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4B72" w14:textId="076122C9" w:rsidR="00A03EDE" w:rsidRDefault="00C16DA8" w:rsidP="00C16DA8">
      <w:pPr>
        <w:pStyle w:val="BodyText"/>
        <w:ind w:left="11250"/>
        <w:contextualSpacing/>
        <w:rPr>
          <w:rFonts w:ascii="Times New Roman" w:hAnsi="Times New Roman" w:cs="Times New Roman"/>
        </w:rPr>
      </w:pPr>
      <w:r w:rsidRPr="00131350">
        <w:rPr>
          <w:rFonts w:ascii="Times New Roman" w:hAnsi="Times New Roman" w:cs="Times New Roman"/>
          <w:noProof/>
          <w:sz w:val="22"/>
          <w:szCs w:val="22"/>
        </w:rPr>
        <w:drawing>
          <wp:anchor distT="0" distB="0" distL="114300" distR="114300" simplePos="0" relativeHeight="251660288" behindDoc="1" locked="0" layoutInCell="1" allowOverlap="1" wp14:anchorId="474A7968" wp14:editId="64CF096C">
            <wp:simplePos x="0" y="0"/>
            <wp:positionH relativeFrom="margin">
              <wp:align>right</wp:align>
            </wp:positionH>
            <wp:positionV relativeFrom="paragraph">
              <wp:posOffset>304</wp:posOffset>
            </wp:positionV>
            <wp:extent cx="1751965" cy="607695"/>
            <wp:effectExtent l="0" t="0" r="635" b="1905"/>
            <wp:wrapTight wrapText="bothSides">
              <wp:wrapPolygon edited="0">
                <wp:start x="0" y="0"/>
                <wp:lineTo x="0" y="20991"/>
                <wp:lineTo x="21373" y="20991"/>
                <wp:lineTo x="21373" y="0"/>
                <wp:lineTo x="0" y="0"/>
              </wp:wrapPolygon>
            </wp:wrapTight>
            <wp:docPr id="2" name="Image 2" descr="College Level Examination Program Testing CLE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lege Level Examination Program Testing CLEP Logo"/>
                    <pic:cNvPicPr/>
                  </pic:nvPicPr>
                  <pic:blipFill>
                    <a:blip r:embed="rId7">
                      <a:extLst>
                        <a:ext uri="{28A0092B-C50C-407E-A947-70E740481C1C}">
                          <a14:useLocalDpi xmlns:a14="http://schemas.microsoft.com/office/drawing/2010/main" val="0"/>
                        </a:ext>
                      </a:extLst>
                    </a:blip>
                    <a:stretch>
                      <a:fillRect/>
                    </a:stretch>
                  </pic:blipFill>
                  <pic:spPr>
                    <a:xfrm>
                      <a:off x="0" y="0"/>
                      <a:ext cx="1751965" cy="607695"/>
                    </a:xfrm>
                    <a:prstGeom prst="rect">
                      <a:avLst/>
                    </a:prstGeom>
                  </pic:spPr>
                </pic:pic>
              </a:graphicData>
            </a:graphic>
            <wp14:sizeRelH relativeFrom="margin">
              <wp14:pctWidth>0</wp14:pctWidth>
            </wp14:sizeRelH>
            <wp14:sizeRelV relativeFrom="margin">
              <wp14:pctHeight>0</wp14:pctHeight>
            </wp14:sizeRelV>
          </wp:anchor>
        </w:drawing>
      </w:r>
      <w:r w:rsidRPr="00131350">
        <w:rPr>
          <w:rFonts w:ascii="Times New Roman" w:hAnsi="Times New Roman" w:cs="Times New Roman"/>
          <w:noProof/>
          <w:sz w:val="22"/>
          <w:szCs w:val="22"/>
        </w:rPr>
        <w:drawing>
          <wp:anchor distT="0" distB="0" distL="114300" distR="114300" simplePos="0" relativeHeight="251659264" behindDoc="1" locked="0" layoutInCell="1" allowOverlap="1" wp14:anchorId="6A31DFD9" wp14:editId="6B4D2CC7">
            <wp:simplePos x="0" y="0"/>
            <wp:positionH relativeFrom="margin">
              <wp:align>left</wp:align>
            </wp:positionH>
            <wp:positionV relativeFrom="paragraph">
              <wp:posOffset>304</wp:posOffset>
            </wp:positionV>
            <wp:extent cx="2875280" cy="600075"/>
            <wp:effectExtent l="0" t="0" r="1270" b="9525"/>
            <wp:wrapTight wrapText="bothSides">
              <wp:wrapPolygon edited="0">
                <wp:start x="0" y="0"/>
                <wp:lineTo x="0" y="21257"/>
                <wp:lineTo x="21466" y="21257"/>
                <wp:lineTo x="21466" y="0"/>
                <wp:lineTo x="0" y="0"/>
              </wp:wrapPolygon>
            </wp:wrapTight>
            <wp:docPr id="98466014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60141" name="Picture 1" descr="Columbus State Community College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70" t="20021" b="18737"/>
                    <a:stretch>
                      <a:fillRect/>
                    </a:stretch>
                  </pic:blipFill>
                  <pic:spPr bwMode="auto">
                    <a:xfrm>
                      <a:off x="0" y="0"/>
                      <a:ext cx="287528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8CDE3B" w14:textId="317CE6AC" w:rsidR="00A03EDE" w:rsidRDefault="00A03EDE" w:rsidP="00A03EDE">
      <w:pPr>
        <w:rPr>
          <w:rFonts w:ascii="Times New Roman" w:hAnsi="Times New Roman" w:cs="Times New Roman"/>
          <w:b/>
          <w:bCs/>
          <w:sz w:val="24"/>
          <w:szCs w:val="24"/>
        </w:rPr>
      </w:pPr>
      <w:r w:rsidRPr="00EA2445">
        <w:rPr>
          <w:rFonts w:ascii="Times New Roman" w:hAnsi="Times New Roman" w:cs="Times New Roman"/>
          <w:b/>
          <w:bCs/>
          <w:sz w:val="24"/>
          <w:szCs w:val="24"/>
        </w:rPr>
        <w:t>Update</w:t>
      </w:r>
      <w:r w:rsidR="003E4306" w:rsidRPr="00EA2445">
        <w:rPr>
          <w:rFonts w:ascii="Times New Roman" w:hAnsi="Times New Roman" w:cs="Times New Roman"/>
          <w:b/>
          <w:bCs/>
          <w:sz w:val="24"/>
          <w:szCs w:val="24"/>
        </w:rPr>
        <w:t>d</w:t>
      </w:r>
      <w:r w:rsidRPr="00EA2445">
        <w:rPr>
          <w:rFonts w:ascii="Times New Roman" w:hAnsi="Times New Roman" w:cs="Times New Roman"/>
          <w:b/>
          <w:bCs/>
          <w:sz w:val="24"/>
          <w:szCs w:val="24"/>
        </w:rPr>
        <w:t xml:space="preserve">: </w:t>
      </w:r>
      <w:r w:rsidR="009A7599" w:rsidRPr="00EA2445">
        <w:rPr>
          <w:rFonts w:ascii="Times New Roman" w:hAnsi="Times New Roman" w:cs="Times New Roman"/>
          <w:b/>
          <w:bCs/>
          <w:sz w:val="24"/>
          <w:szCs w:val="24"/>
        </w:rPr>
        <w:t>March 18, 2022</w:t>
      </w:r>
    </w:p>
    <w:p w14:paraId="11A4F4AC" w14:textId="77777777" w:rsidR="00EA2445" w:rsidRDefault="00EA2445" w:rsidP="00A03EDE">
      <w:pPr>
        <w:rPr>
          <w:rFonts w:ascii="Times New Roman" w:hAnsi="Times New Roman" w:cs="Times New Roman"/>
          <w:b/>
          <w:bCs/>
          <w:sz w:val="24"/>
          <w:szCs w:val="24"/>
        </w:rPr>
      </w:pPr>
    </w:p>
    <w:p w14:paraId="4DBB019B" w14:textId="77777777" w:rsidR="00EA2445" w:rsidRPr="00EA2445" w:rsidRDefault="00EA2445" w:rsidP="00EA2445">
      <w:pPr>
        <w:rPr>
          <w:rFonts w:ascii="Times New Roman" w:hAnsi="Times New Roman" w:cs="Times New Roman"/>
          <w:sz w:val="24"/>
          <w:szCs w:val="24"/>
        </w:rPr>
      </w:pPr>
      <w:r w:rsidRPr="00EA2445">
        <w:rPr>
          <w:rFonts w:ascii="Times New Roman" w:hAnsi="Times New Roman" w:cs="Times New Roman"/>
          <w:sz w:val="24"/>
          <w:szCs w:val="24"/>
        </w:rPr>
        <w:t>College-Level Examination Program (CLEP) credit awards included on this list are reviewed on a five-year rotating basis, or as otherwise requested. CLEP exams not listed in this document may be considered for review by contacting the chair of the department associated with the applicable exam area.</w:t>
      </w:r>
    </w:p>
    <w:p w14:paraId="2AAEFE47" w14:textId="74941D00" w:rsidR="0068326F" w:rsidRPr="00131350" w:rsidRDefault="0068326F" w:rsidP="0039360C">
      <w:pPr>
        <w:pStyle w:val="BodyText"/>
        <w:ind w:left="11250"/>
        <w:contextualSpacing/>
        <w:rPr>
          <w:rFonts w:ascii="Times New Roman" w:hAnsi="Times New Roman" w:cs="Times New Roman"/>
          <w:sz w:val="22"/>
          <w:szCs w:val="22"/>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43" w:type="dxa"/>
          <w:bottom w:w="29" w:type="dxa"/>
          <w:right w:w="43" w:type="dxa"/>
        </w:tblCellMar>
        <w:tblLook w:val="01E0" w:firstRow="1" w:lastRow="1" w:firstColumn="1" w:lastColumn="1" w:noHBand="0" w:noVBand="0"/>
      </w:tblPr>
      <w:tblGrid>
        <w:gridCol w:w="1792"/>
        <w:gridCol w:w="1532"/>
        <w:gridCol w:w="1532"/>
        <w:gridCol w:w="3604"/>
        <w:gridCol w:w="1530"/>
      </w:tblGrid>
      <w:tr w:rsidR="00CB67B2" w:rsidRPr="00D21E59" w14:paraId="6F24AC03" w14:textId="77777777" w:rsidTr="004F0028">
        <w:trPr>
          <w:trHeight w:val="165"/>
        </w:trPr>
        <w:tc>
          <w:tcPr>
            <w:tcW w:w="1792" w:type="dxa"/>
            <w:shd w:val="clear" w:color="auto" w:fill="CCC0D9"/>
          </w:tcPr>
          <w:p w14:paraId="0B5F76E3" w14:textId="77777777" w:rsidR="0039360C" w:rsidRPr="00D21E59" w:rsidRDefault="0039360C" w:rsidP="0039360C">
            <w:pPr>
              <w:rPr>
                <w:rFonts w:ascii="Times New Roman" w:hAnsi="Times New Roman" w:cs="Times New Roman"/>
                <w:b/>
                <w:bCs/>
                <w:sz w:val="24"/>
                <w:szCs w:val="24"/>
              </w:rPr>
            </w:pPr>
            <w:r w:rsidRPr="00D21E59">
              <w:rPr>
                <w:rFonts w:ascii="Times New Roman" w:hAnsi="Times New Roman" w:cs="Times New Roman"/>
                <w:b/>
                <w:bCs/>
                <w:sz w:val="24"/>
                <w:szCs w:val="24"/>
              </w:rPr>
              <w:t>CLEP Exam Area</w:t>
            </w:r>
          </w:p>
        </w:tc>
        <w:tc>
          <w:tcPr>
            <w:tcW w:w="1532" w:type="dxa"/>
            <w:shd w:val="clear" w:color="auto" w:fill="CCC0D9"/>
          </w:tcPr>
          <w:p w14:paraId="6860AAD8" w14:textId="77777777" w:rsidR="0039360C" w:rsidRPr="00D21E59" w:rsidRDefault="0039360C" w:rsidP="0039360C">
            <w:pPr>
              <w:rPr>
                <w:rFonts w:ascii="Times New Roman" w:hAnsi="Times New Roman" w:cs="Times New Roman"/>
                <w:b/>
                <w:bCs/>
                <w:sz w:val="24"/>
                <w:szCs w:val="24"/>
              </w:rPr>
            </w:pPr>
            <w:r w:rsidRPr="00D21E59">
              <w:rPr>
                <w:rFonts w:ascii="Times New Roman" w:hAnsi="Times New Roman" w:cs="Times New Roman"/>
                <w:b/>
                <w:bCs/>
                <w:sz w:val="24"/>
                <w:szCs w:val="24"/>
              </w:rPr>
              <w:t>CLEP</w:t>
            </w:r>
          </w:p>
          <w:p w14:paraId="5F870C24" w14:textId="77777777" w:rsidR="0039360C" w:rsidRPr="00D21E59" w:rsidRDefault="0039360C" w:rsidP="0039360C">
            <w:pPr>
              <w:rPr>
                <w:rFonts w:ascii="Times New Roman" w:hAnsi="Times New Roman" w:cs="Times New Roman"/>
                <w:b/>
                <w:bCs/>
                <w:sz w:val="24"/>
                <w:szCs w:val="24"/>
              </w:rPr>
            </w:pPr>
            <w:r w:rsidRPr="00D21E59">
              <w:rPr>
                <w:rFonts w:ascii="Times New Roman" w:hAnsi="Times New Roman" w:cs="Times New Roman"/>
                <w:b/>
                <w:bCs/>
                <w:sz w:val="24"/>
                <w:szCs w:val="24"/>
              </w:rPr>
              <w:t>Score</w:t>
            </w:r>
          </w:p>
        </w:tc>
        <w:tc>
          <w:tcPr>
            <w:tcW w:w="1532" w:type="dxa"/>
            <w:shd w:val="clear" w:color="auto" w:fill="CCC0D9"/>
          </w:tcPr>
          <w:p w14:paraId="5AE99B97" w14:textId="77777777" w:rsidR="0039360C" w:rsidRPr="00D21E59" w:rsidRDefault="0039360C" w:rsidP="0039360C">
            <w:pPr>
              <w:rPr>
                <w:rFonts w:ascii="Times New Roman" w:hAnsi="Times New Roman" w:cs="Times New Roman"/>
                <w:b/>
                <w:bCs/>
                <w:sz w:val="24"/>
                <w:szCs w:val="24"/>
              </w:rPr>
            </w:pPr>
            <w:r w:rsidRPr="00D21E59">
              <w:rPr>
                <w:rFonts w:ascii="Times New Roman" w:hAnsi="Times New Roman" w:cs="Times New Roman"/>
                <w:b/>
                <w:bCs/>
                <w:sz w:val="24"/>
                <w:szCs w:val="24"/>
              </w:rPr>
              <w:t>Course ID</w:t>
            </w:r>
          </w:p>
        </w:tc>
        <w:tc>
          <w:tcPr>
            <w:tcW w:w="3604" w:type="dxa"/>
            <w:shd w:val="clear" w:color="auto" w:fill="CCC0D9"/>
          </w:tcPr>
          <w:p w14:paraId="4F02D9E1" w14:textId="77777777" w:rsidR="0039360C" w:rsidRPr="00D21E59" w:rsidRDefault="0039360C" w:rsidP="0039360C">
            <w:pPr>
              <w:rPr>
                <w:rFonts w:ascii="Times New Roman" w:hAnsi="Times New Roman" w:cs="Times New Roman"/>
                <w:b/>
                <w:bCs/>
                <w:sz w:val="24"/>
                <w:szCs w:val="24"/>
              </w:rPr>
            </w:pPr>
            <w:r w:rsidRPr="00D21E59">
              <w:rPr>
                <w:rFonts w:ascii="Times New Roman" w:hAnsi="Times New Roman" w:cs="Times New Roman"/>
                <w:b/>
                <w:bCs/>
                <w:sz w:val="24"/>
                <w:szCs w:val="24"/>
              </w:rPr>
              <w:t>Course Title</w:t>
            </w:r>
          </w:p>
        </w:tc>
        <w:tc>
          <w:tcPr>
            <w:tcW w:w="1530" w:type="dxa"/>
            <w:shd w:val="clear" w:color="auto" w:fill="CCC0D9"/>
          </w:tcPr>
          <w:p w14:paraId="3B6D6767" w14:textId="77777777" w:rsidR="0039360C" w:rsidRPr="00D21E59" w:rsidRDefault="0039360C" w:rsidP="0039360C">
            <w:pPr>
              <w:rPr>
                <w:rFonts w:ascii="Times New Roman" w:hAnsi="Times New Roman" w:cs="Times New Roman"/>
                <w:b/>
                <w:bCs/>
                <w:sz w:val="24"/>
                <w:szCs w:val="24"/>
              </w:rPr>
            </w:pPr>
            <w:r w:rsidRPr="00D21E59">
              <w:rPr>
                <w:rFonts w:ascii="Times New Roman" w:hAnsi="Times New Roman" w:cs="Times New Roman"/>
                <w:b/>
                <w:bCs/>
                <w:sz w:val="24"/>
                <w:szCs w:val="24"/>
              </w:rPr>
              <w:t>Semester Credit Hours</w:t>
            </w:r>
          </w:p>
        </w:tc>
      </w:tr>
      <w:tr w:rsidR="00CB67B2" w:rsidRPr="00DC61DC" w14:paraId="2104B26E" w14:textId="77777777" w:rsidTr="004F0028">
        <w:trPr>
          <w:trHeight w:val="51"/>
        </w:trPr>
        <w:tc>
          <w:tcPr>
            <w:tcW w:w="1792" w:type="dxa"/>
            <w:vMerge w:val="restart"/>
          </w:tcPr>
          <w:p w14:paraId="6CE7E7DF"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American Government</w:t>
            </w:r>
          </w:p>
        </w:tc>
        <w:tc>
          <w:tcPr>
            <w:tcW w:w="1532" w:type="dxa"/>
          </w:tcPr>
          <w:p w14:paraId="6E53DAA8" w14:textId="6902623C" w:rsidR="0039360C" w:rsidRPr="00DC61DC" w:rsidRDefault="0039360C" w:rsidP="00CB67B2">
            <w:pPr>
              <w:rPr>
                <w:rFonts w:ascii="Times New Roman" w:hAnsi="Times New Roman" w:cs="Times New Roman"/>
              </w:rPr>
            </w:pPr>
            <w:r w:rsidRPr="00DC61DC">
              <w:rPr>
                <w:rFonts w:ascii="Times New Roman" w:hAnsi="Times New Roman" w:cs="Times New Roman"/>
              </w:rPr>
              <w:t>63 &amp;</w:t>
            </w:r>
            <w:r w:rsidR="00CB67B2" w:rsidRPr="00DC61DC">
              <w:rPr>
                <w:rFonts w:ascii="Times New Roman" w:hAnsi="Times New Roman" w:cs="Times New Roman"/>
              </w:rPr>
              <w:t xml:space="preserve"> </w:t>
            </w:r>
            <w:r w:rsidRPr="00DC61DC">
              <w:rPr>
                <w:rFonts w:ascii="Times New Roman" w:hAnsi="Times New Roman" w:cs="Times New Roman"/>
              </w:rPr>
              <w:t>Above</w:t>
            </w:r>
          </w:p>
        </w:tc>
        <w:tc>
          <w:tcPr>
            <w:tcW w:w="1532" w:type="dxa"/>
          </w:tcPr>
          <w:p w14:paraId="21F85BDD"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POLS 1100</w:t>
            </w:r>
          </w:p>
        </w:tc>
        <w:tc>
          <w:tcPr>
            <w:tcW w:w="3604" w:type="dxa"/>
          </w:tcPr>
          <w:p w14:paraId="4FE8F87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Introduction to American Government</w:t>
            </w:r>
          </w:p>
        </w:tc>
        <w:tc>
          <w:tcPr>
            <w:tcW w:w="1530" w:type="dxa"/>
          </w:tcPr>
          <w:p w14:paraId="378FC1A5"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02C2C355" w14:textId="77777777" w:rsidTr="004F0028">
        <w:trPr>
          <w:trHeight w:val="117"/>
        </w:trPr>
        <w:tc>
          <w:tcPr>
            <w:tcW w:w="1792" w:type="dxa"/>
            <w:vMerge/>
            <w:tcBorders>
              <w:top w:val="nil"/>
            </w:tcBorders>
          </w:tcPr>
          <w:p w14:paraId="4C3DF77C" w14:textId="77777777" w:rsidR="0039360C" w:rsidRPr="00DC61DC" w:rsidRDefault="0039360C" w:rsidP="0039360C">
            <w:pPr>
              <w:rPr>
                <w:rFonts w:ascii="Times New Roman" w:hAnsi="Times New Roman" w:cs="Times New Roman"/>
              </w:rPr>
            </w:pPr>
          </w:p>
        </w:tc>
        <w:tc>
          <w:tcPr>
            <w:tcW w:w="1532" w:type="dxa"/>
          </w:tcPr>
          <w:p w14:paraId="004C1B81"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56-62</w:t>
            </w:r>
          </w:p>
        </w:tc>
        <w:tc>
          <w:tcPr>
            <w:tcW w:w="1532" w:type="dxa"/>
          </w:tcPr>
          <w:p w14:paraId="02C7D3F9"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POLS 800x</w:t>
            </w:r>
          </w:p>
        </w:tc>
        <w:tc>
          <w:tcPr>
            <w:tcW w:w="3604" w:type="dxa"/>
          </w:tcPr>
          <w:p w14:paraId="471B9C19" w14:textId="6DDC8A42" w:rsidR="0039360C" w:rsidRPr="00DC61DC" w:rsidRDefault="00E803AF" w:rsidP="0039360C">
            <w:pPr>
              <w:rPr>
                <w:rFonts w:ascii="Times New Roman" w:hAnsi="Times New Roman" w:cs="Times New Roman"/>
              </w:rPr>
            </w:pPr>
            <w:r>
              <w:rPr>
                <w:rFonts w:ascii="Times New Roman" w:hAnsi="Times New Roman" w:cs="Times New Roman"/>
              </w:rPr>
              <w:t>OT36</w:t>
            </w:r>
            <w:r w:rsidR="0039360C" w:rsidRPr="00DC61DC">
              <w:rPr>
                <w:rFonts w:ascii="Times New Roman" w:hAnsi="Times New Roman" w:cs="Times New Roman"/>
              </w:rPr>
              <w:t xml:space="preserve"> Social Sciences Credit</w:t>
            </w:r>
          </w:p>
        </w:tc>
        <w:tc>
          <w:tcPr>
            <w:tcW w:w="1530" w:type="dxa"/>
          </w:tcPr>
          <w:p w14:paraId="09404C7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60CEA80A" w14:textId="77777777" w:rsidTr="004F0028">
        <w:trPr>
          <w:trHeight w:val="429"/>
        </w:trPr>
        <w:tc>
          <w:tcPr>
            <w:tcW w:w="1792" w:type="dxa"/>
          </w:tcPr>
          <w:p w14:paraId="04CC53A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American Literature</w:t>
            </w:r>
          </w:p>
        </w:tc>
        <w:tc>
          <w:tcPr>
            <w:tcW w:w="1532" w:type="dxa"/>
          </w:tcPr>
          <w:p w14:paraId="2DB1AA8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53 &amp;</w:t>
            </w:r>
          </w:p>
          <w:p w14:paraId="13E7AF6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Above</w:t>
            </w:r>
          </w:p>
        </w:tc>
        <w:tc>
          <w:tcPr>
            <w:tcW w:w="1532" w:type="dxa"/>
          </w:tcPr>
          <w:p w14:paraId="3A4035F4"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ENGL 800x</w:t>
            </w:r>
          </w:p>
        </w:tc>
        <w:tc>
          <w:tcPr>
            <w:tcW w:w="3604" w:type="dxa"/>
          </w:tcPr>
          <w:p w14:paraId="4C62B0B0" w14:textId="62B41F8B" w:rsidR="0039360C" w:rsidRPr="00DC61DC" w:rsidRDefault="00E803AF" w:rsidP="0039360C">
            <w:pPr>
              <w:rPr>
                <w:rFonts w:ascii="Times New Roman" w:hAnsi="Times New Roman" w:cs="Times New Roman"/>
              </w:rPr>
            </w:pPr>
            <w:r>
              <w:rPr>
                <w:rFonts w:ascii="Times New Roman" w:hAnsi="Times New Roman" w:cs="Times New Roman"/>
              </w:rPr>
              <w:t>OT36</w:t>
            </w:r>
            <w:r w:rsidR="0039360C" w:rsidRPr="00DC61DC">
              <w:rPr>
                <w:rFonts w:ascii="Times New Roman" w:hAnsi="Times New Roman" w:cs="Times New Roman"/>
              </w:rPr>
              <w:t xml:space="preserve"> Arts and Humanities</w:t>
            </w:r>
          </w:p>
          <w:p w14:paraId="01212669"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Credit</w:t>
            </w:r>
          </w:p>
        </w:tc>
        <w:tc>
          <w:tcPr>
            <w:tcW w:w="1530" w:type="dxa"/>
          </w:tcPr>
          <w:p w14:paraId="6FCB2EC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7ED2D155" w14:textId="77777777" w:rsidTr="004F0028">
        <w:trPr>
          <w:trHeight w:val="538"/>
        </w:trPr>
        <w:tc>
          <w:tcPr>
            <w:tcW w:w="1792" w:type="dxa"/>
          </w:tcPr>
          <w:p w14:paraId="731176E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Analyzing and Interpreting</w:t>
            </w:r>
          </w:p>
          <w:p w14:paraId="000B4BA5"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Literature</w:t>
            </w:r>
          </w:p>
        </w:tc>
        <w:tc>
          <w:tcPr>
            <w:tcW w:w="1532" w:type="dxa"/>
          </w:tcPr>
          <w:p w14:paraId="4C61B69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59 &amp; Above</w:t>
            </w:r>
          </w:p>
        </w:tc>
        <w:tc>
          <w:tcPr>
            <w:tcW w:w="1532" w:type="dxa"/>
          </w:tcPr>
          <w:p w14:paraId="5BA744F4"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ENGL 800x</w:t>
            </w:r>
          </w:p>
        </w:tc>
        <w:tc>
          <w:tcPr>
            <w:tcW w:w="3604" w:type="dxa"/>
          </w:tcPr>
          <w:p w14:paraId="3B0D3AA7" w14:textId="11FA9C19" w:rsidR="0039360C" w:rsidRPr="00DC61DC" w:rsidRDefault="00E803AF" w:rsidP="0039360C">
            <w:pPr>
              <w:rPr>
                <w:rFonts w:ascii="Times New Roman" w:hAnsi="Times New Roman" w:cs="Times New Roman"/>
              </w:rPr>
            </w:pPr>
            <w:r>
              <w:rPr>
                <w:rFonts w:ascii="Times New Roman" w:hAnsi="Times New Roman" w:cs="Times New Roman"/>
              </w:rPr>
              <w:t>OT36</w:t>
            </w:r>
            <w:r w:rsidR="0039360C" w:rsidRPr="00DC61DC">
              <w:rPr>
                <w:rFonts w:ascii="Times New Roman" w:hAnsi="Times New Roman" w:cs="Times New Roman"/>
              </w:rPr>
              <w:t xml:space="preserve"> Arts and Humanities Credit</w:t>
            </w:r>
          </w:p>
        </w:tc>
        <w:tc>
          <w:tcPr>
            <w:tcW w:w="1530" w:type="dxa"/>
          </w:tcPr>
          <w:p w14:paraId="058FF5B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5ACCD5BA" w14:textId="77777777" w:rsidTr="004F0028">
        <w:trPr>
          <w:trHeight w:val="172"/>
        </w:trPr>
        <w:tc>
          <w:tcPr>
            <w:tcW w:w="1792" w:type="dxa"/>
          </w:tcPr>
          <w:p w14:paraId="78B5B83D"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Biology</w:t>
            </w:r>
          </w:p>
        </w:tc>
        <w:tc>
          <w:tcPr>
            <w:tcW w:w="1532" w:type="dxa"/>
          </w:tcPr>
          <w:p w14:paraId="6E6A00D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50 &amp; Above</w:t>
            </w:r>
          </w:p>
        </w:tc>
        <w:tc>
          <w:tcPr>
            <w:tcW w:w="1532" w:type="dxa"/>
          </w:tcPr>
          <w:p w14:paraId="73AFC5C5"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BIO 800x, no lab</w:t>
            </w:r>
          </w:p>
        </w:tc>
        <w:tc>
          <w:tcPr>
            <w:tcW w:w="3604" w:type="dxa"/>
          </w:tcPr>
          <w:p w14:paraId="39430C48" w14:textId="68DB3B67" w:rsidR="0039360C" w:rsidRPr="00DC61DC" w:rsidRDefault="00E803AF" w:rsidP="0039360C">
            <w:pPr>
              <w:rPr>
                <w:rFonts w:ascii="Times New Roman" w:hAnsi="Times New Roman" w:cs="Times New Roman"/>
              </w:rPr>
            </w:pPr>
            <w:r>
              <w:rPr>
                <w:rFonts w:ascii="Times New Roman" w:hAnsi="Times New Roman" w:cs="Times New Roman"/>
              </w:rPr>
              <w:t>OT36</w:t>
            </w:r>
            <w:r w:rsidR="0039360C" w:rsidRPr="00DC61DC">
              <w:rPr>
                <w:rFonts w:ascii="Times New Roman" w:hAnsi="Times New Roman" w:cs="Times New Roman"/>
              </w:rPr>
              <w:t xml:space="preserve"> Natural Sciences Credit without Labs</w:t>
            </w:r>
          </w:p>
        </w:tc>
        <w:tc>
          <w:tcPr>
            <w:tcW w:w="1530" w:type="dxa"/>
          </w:tcPr>
          <w:p w14:paraId="5C3AE76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3877B970" w14:textId="77777777" w:rsidTr="004F0028">
        <w:trPr>
          <w:trHeight w:val="60"/>
        </w:trPr>
        <w:tc>
          <w:tcPr>
            <w:tcW w:w="1792" w:type="dxa"/>
          </w:tcPr>
          <w:p w14:paraId="7F3022F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Calculus</w:t>
            </w:r>
          </w:p>
        </w:tc>
        <w:tc>
          <w:tcPr>
            <w:tcW w:w="1532" w:type="dxa"/>
          </w:tcPr>
          <w:p w14:paraId="74B9B11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64 &amp; Above</w:t>
            </w:r>
          </w:p>
        </w:tc>
        <w:tc>
          <w:tcPr>
            <w:tcW w:w="1532" w:type="dxa"/>
          </w:tcPr>
          <w:p w14:paraId="12CAF5D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MATH 1151</w:t>
            </w:r>
          </w:p>
        </w:tc>
        <w:tc>
          <w:tcPr>
            <w:tcW w:w="3604" w:type="dxa"/>
          </w:tcPr>
          <w:p w14:paraId="0F467ED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Calculus I</w:t>
            </w:r>
          </w:p>
        </w:tc>
        <w:tc>
          <w:tcPr>
            <w:tcW w:w="1530" w:type="dxa"/>
          </w:tcPr>
          <w:p w14:paraId="1E7CE55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w:t>
            </w:r>
          </w:p>
        </w:tc>
      </w:tr>
      <w:tr w:rsidR="00CB67B2" w:rsidRPr="00DC61DC" w14:paraId="17C77B7F" w14:textId="77777777" w:rsidTr="004F0028">
        <w:trPr>
          <w:trHeight w:val="481"/>
        </w:trPr>
        <w:tc>
          <w:tcPr>
            <w:tcW w:w="1792" w:type="dxa"/>
          </w:tcPr>
          <w:p w14:paraId="6411CE4F"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Chemistry</w:t>
            </w:r>
          </w:p>
        </w:tc>
        <w:tc>
          <w:tcPr>
            <w:tcW w:w="1532" w:type="dxa"/>
          </w:tcPr>
          <w:p w14:paraId="1A2497A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50 &amp; Above</w:t>
            </w:r>
          </w:p>
        </w:tc>
        <w:tc>
          <w:tcPr>
            <w:tcW w:w="1532" w:type="dxa"/>
          </w:tcPr>
          <w:p w14:paraId="08D9905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CHEM 800x, no lab</w:t>
            </w:r>
          </w:p>
        </w:tc>
        <w:tc>
          <w:tcPr>
            <w:tcW w:w="3604" w:type="dxa"/>
          </w:tcPr>
          <w:p w14:paraId="1D82604D" w14:textId="5DC64C69" w:rsidR="0039360C" w:rsidRPr="00DC61DC" w:rsidRDefault="00E803AF" w:rsidP="0039360C">
            <w:pPr>
              <w:rPr>
                <w:rFonts w:ascii="Times New Roman" w:hAnsi="Times New Roman" w:cs="Times New Roman"/>
              </w:rPr>
            </w:pPr>
            <w:r>
              <w:rPr>
                <w:rFonts w:ascii="Times New Roman" w:hAnsi="Times New Roman" w:cs="Times New Roman"/>
              </w:rPr>
              <w:t>OT36</w:t>
            </w:r>
            <w:r w:rsidR="0039360C" w:rsidRPr="00DC61DC">
              <w:rPr>
                <w:rFonts w:ascii="Times New Roman" w:hAnsi="Times New Roman" w:cs="Times New Roman"/>
              </w:rPr>
              <w:t xml:space="preserve"> Natural Sciences Credit without Labs</w:t>
            </w:r>
          </w:p>
        </w:tc>
        <w:tc>
          <w:tcPr>
            <w:tcW w:w="1530" w:type="dxa"/>
          </w:tcPr>
          <w:p w14:paraId="2DB51A87"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33019CB6" w14:textId="77777777" w:rsidTr="004F0028">
        <w:trPr>
          <w:trHeight w:val="125"/>
        </w:trPr>
        <w:tc>
          <w:tcPr>
            <w:tcW w:w="1792" w:type="dxa"/>
          </w:tcPr>
          <w:p w14:paraId="5AD9716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College Algebra</w:t>
            </w:r>
          </w:p>
        </w:tc>
        <w:tc>
          <w:tcPr>
            <w:tcW w:w="1532" w:type="dxa"/>
          </w:tcPr>
          <w:p w14:paraId="62E16EF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63 &amp; Above</w:t>
            </w:r>
          </w:p>
        </w:tc>
        <w:tc>
          <w:tcPr>
            <w:tcW w:w="1532" w:type="dxa"/>
          </w:tcPr>
          <w:p w14:paraId="7D69CF31"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MATH 1148</w:t>
            </w:r>
          </w:p>
        </w:tc>
        <w:tc>
          <w:tcPr>
            <w:tcW w:w="3604" w:type="dxa"/>
          </w:tcPr>
          <w:p w14:paraId="5F3E7B1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College Algebra</w:t>
            </w:r>
          </w:p>
        </w:tc>
        <w:tc>
          <w:tcPr>
            <w:tcW w:w="1530" w:type="dxa"/>
          </w:tcPr>
          <w:p w14:paraId="7B06128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4</w:t>
            </w:r>
          </w:p>
        </w:tc>
      </w:tr>
      <w:tr w:rsidR="00CB67B2" w:rsidRPr="00DC61DC" w14:paraId="3AEFEDA6" w14:textId="77777777" w:rsidTr="004F0028">
        <w:trPr>
          <w:trHeight w:val="521"/>
        </w:trPr>
        <w:tc>
          <w:tcPr>
            <w:tcW w:w="1792" w:type="dxa"/>
          </w:tcPr>
          <w:p w14:paraId="5FE5B9A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College Composition</w:t>
            </w:r>
          </w:p>
        </w:tc>
        <w:tc>
          <w:tcPr>
            <w:tcW w:w="1532" w:type="dxa"/>
          </w:tcPr>
          <w:p w14:paraId="0B10E73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50 &amp; Above</w:t>
            </w:r>
          </w:p>
        </w:tc>
        <w:tc>
          <w:tcPr>
            <w:tcW w:w="1532" w:type="dxa"/>
          </w:tcPr>
          <w:p w14:paraId="2283A3E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No Credit</w:t>
            </w:r>
          </w:p>
        </w:tc>
        <w:tc>
          <w:tcPr>
            <w:tcW w:w="3604" w:type="dxa"/>
          </w:tcPr>
          <w:p w14:paraId="2F342DE9"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Placement into ENGL 1100 (no writing placement test required)</w:t>
            </w:r>
          </w:p>
        </w:tc>
        <w:tc>
          <w:tcPr>
            <w:tcW w:w="1530" w:type="dxa"/>
          </w:tcPr>
          <w:p w14:paraId="7FD21EA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0</w:t>
            </w:r>
          </w:p>
        </w:tc>
      </w:tr>
      <w:tr w:rsidR="00CB67B2" w:rsidRPr="00DC61DC" w14:paraId="5A23CC7B" w14:textId="77777777" w:rsidTr="004F0028">
        <w:trPr>
          <w:trHeight w:val="413"/>
        </w:trPr>
        <w:tc>
          <w:tcPr>
            <w:tcW w:w="1792" w:type="dxa"/>
          </w:tcPr>
          <w:p w14:paraId="217CDDA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College Composition</w:t>
            </w:r>
          </w:p>
          <w:p w14:paraId="4E4F720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Modular</w:t>
            </w:r>
          </w:p>
        </w:tc>
        <w:tc>
          <w:tcPr>
            <w:tcW w:w="1532" w:type="dxa"/>
          </w:tcPr>
          <w:p w14:paraId="58D58E9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50 &amp; Above</w:t>
            </w:r>
          </w:p>
        </w:tc>
        <w:tc>
          <w:tcPr>
            <w:tcW w:w="1532" w:type="dxa"/>
          </w:tcPr>
          <w:p w14:paraId="13CD1FB7"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No Credit</w:t>
            </w:r>
          </w:p>
        </w:tc>
        <w:tc>
          <w:tcPr>
            <w:tcW w:w="3604" w:type="dxa"/>
          </w:tcPr>
          <w:p w14:paraId="3F465A91"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Placement into ENGL 1100 (no writing placement test required)</w:t>
            </w:r>
          </w:p>
        </w:tc>
        <w:tc>
          <w:tcPr>
            <w:tcW w:w="1530" w:type="dxa"/>
          </w:tcPr>
          <w:p w14:paraId="090D312A"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0</w:t>
            </w:r>
          </w:p>
        </w:tc>
      </w:tr>
      <w:tr w:rsidR="00CB67B2" w:rsidRPr="00DC61DC" w14:paraId="06590F06" w14:textId="77777777" w:rsidTr="004F0028">
        <w:trPr>
          <w:trHeight w:val="170"/>
        </w:trPr>
        <w:tc>
          <w:tcPr>
            <w:tcW w:w="1792" w:type="dxa"/>
          </w:tcPr>
          <w:p w14:paraId="2A687BAD"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College Mathematics</w:t>
            </w:r>
          </w:p>
        </w:tc>
        <w:tc>
          <w:tcPr>
            <w:tcW w:w="1532" w:type="dxa"/>
          </w:tcPr>
          <w:p w14:paraId="055D7265"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63 &amp; Above</w:t>
            </w:r>
          </w:p>
        </w:tc>
        <w:tc>
          <w:tcPr>
            <w:tcW w:w="1532" w:type="dxa"/>
          </w:tcPr>
          <w:p w14:paraId="6CFA384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MATH 800x</w:t>
            </w:r>
          </w:p>
        </w:tc>
        <w:tc>
          <w:tcPr>
            <w:tcW w:w="3604" w:type="dxa"/>
          </w:tcPr>
          <w:p w14:paraId="564EB0DF" w14:textId="49AAE188" w:rsidR="0039360C" w:rsidRPr="00DC61DC" w:rsidRDefault="00E803AF" w:rsidP="0039360C">
            <w:pPr>
              <w:rPr>
                <w:rFonts w:ascii="Times New Roman" w:hAnsi="Times New Roman" w:cs="Times New Roman"/>
              </w:rPr>
            </w:pPr>
            <w:r>
              <w:rPr>
                <w:rFonts w:ascii="Times New Roman" w:hAnsi="Times New Roman" w:cs="Times New Roman"/>
              </w:rPr>
              <w:t>OT36</w:t>
            </w:r>
            <w:r w:rsidR="0039360C" w:rsidRPr="00DC61DC">
              <w:rPr>
                <w:rFonts w:ascii="Times New Roman" w:hAnsi="Times New Roman" w:cs="Times New Roman"/>
              </w:rPr>
              <w:t xml:space="preserve"> Mathematics, Statistics, and Logic Credit</w:t>
            </w:r>
          </w:p>
        </w:tc>
        <w:tc>
          <w:tcPr>
            <w:tcW w:w="1530" w:type="dxa"/>
          </w:tcPr>
          <w:p w14:paraId="23E43F31"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056B00C1" w14:textId="77777777" w:rsidTr="004F0028">
        <w:trPr>
          <w:trHeight w:val="152"/>
        </w:trPr>
        <w:tc>
          <w:tcPr>
            <w:tcW w:w="1792" w:type="dxa"/>
          </w:tcPr>
          <w:p w14:paraId="21A212F4"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English Literature</w:t>
            </w:r>
          </w:p>
        </w:tc>
        <w:tc>
          <w:tcPr>
            <w:tcW w:w="1532" w:type="dxa"/>
          </w:tcPr>
          <w:p w14:paraId="61BDCFD7"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63 &amp; Above</w:t>
            </w:r>
          </w:p>
        </w:tc>
        <w:tc>
          <w:tcPr>
            <w:tcW w:w="1532" w:type="dxa"/>
          </w:tcPr>
          <w:p w14:paraId="49DB439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ENGL 800x</w:t>
            </w:r>
          </w:p>
        </w:tc>
        <w:tc>
          <w:tcPr>
            <w:tcW w:w="3604" w:type="dxa"/>
          </w:tcPr>
          <w:p w14:paraId="7BBD0BE9" w14:textId="44D047F0" w:rsidR="0039360C" w:rsidRPr="00DC61DC" w:rsidRDefault="00E803AF" w:rsidP="0039360C">
            <w:pPr>
              <w:rPr>
                <w:rFonts w:ascii="Times New Roman" w:hAnsi="Times New Roman" w:cs="Times New Roman"/>
              </w:rPr>
            </w:pPr>
            <w:r>
              <w:rPr>
                <w:rFonts w:ascii="Times New Roman" w:hAnsi="Times New Roman" w:cs="Times New Roman"/>
              </w:rPr>
              <w:t>OT36</w:t>
            </w:r>
            <w:r w:rsidR="0039360C" w:rsidRPr="00DC61DC">
              <w:rPr>
                <w:rFonts w:ascii="Times New Roman" w:hAnsi="Times New Roman" w:cs="Times New Roman"/>
              </w:rPr>
              <w:t xml:space="preserve"> Arts and Humanities Credit</w:t>
            </w:r>
          </w:p>
        </w:tc>
        <w:tc>
          <w:tcPr>
            <w:tcW w:w="1530" w:type="dxa"/>
          </w:tcPr>
          <w:p w14:paraId="1E7EE6DA"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75F15EA3" w14:textId="77777777" w:rsidTr="004F0028">
        <w:trPr>
          <w:trHeight w:val="560"/>
        </w:trPr>
        <w:tc>
          <w:tcPr>
            <w:tcW w:w="1792" w:type="dxa"/>
          </w:tcPr>
          <w:p w14:paraId="7508B17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Financial Accounting</w:t>
            </w:r>
          </w:p>
        </w:tc>
        <w:tc>
          <w:tcPr>
            <w:tcW w:w="1532" w:type="dxa"/>
          </w:tcPr>
          <w:p w14:paraId="698E369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65 &amp; Above</w:t>
            </w:r>
          </w:p>
        </w:tc>
        <w:tc>
          <w:tcPr>
            <w:tcW w:w="1532" w:type="dxa"/>
          </w:tcPr>
          <w:p w14:paraId="0FD23161"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ACCT 1211</w:t>
            </w:r>
          </w:p>
        </w:tc>
        <w:tc>
          <w:tcPr>
            <w:tcW w:w="3604" w:type="dxa"/>
          </w:tcPr>
          <w:p w14:paraId="0DBD11E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Financial Accounting</w:t>
            </w:r>
          </w:p>
        </w:tc>
        <w:tc>
          <w:tcPr>
            <w:tcW w:w="1530" w:type="dxa"/>
          </w:tcPr>
          <w:p w14:paraId="2963D50F"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13CB1439" w14:textId="77777777" w:rsidTr="004F0028">
        <w:trPr>
          <w:trHeight w:val="645"/>
        </w:trPr>
        <w:tc>
          <w:tcPr>
            <w:tcW w:w="1792" w:type="dxa"/>
            <w:vMerge w:val="restart"/>
          </w:tcPr>
          <w:p w14:paraId="47C88A47"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French Language</w:t>
            </w:r>
          </w:p>
        </w:tc>
        <w:tc>
          <w:tcPr>
            <w:tcW w:w="1532" w:type="dxa"/>
          </w:tcPr>
          <w:p w14:paraId="736D9165"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65 &amp; Above</w:t>
            </w:r>
          </w:p>
        </w:tc>
        <w:tc>
          <w:tcPr>
            <w:tcW w:w="1532" w:type="dxa"/>
          </w:tcPr>
          <w:p w14:paraId="73EA633C" w14:textId="32DD68B1" w:rsidR="0039360C" w:rsidRPr="00DC61DC" w:rsidRDefault="0039360C" w:rsidP="00774BD6">
            <w:pPr>
              <w:rPr>
                <w:rFonts w:ascii="Times New Roman" w:hAnsi="Times New Roman" w:cs="Times New Roman"/>
              </w:rPr>
            </w:pPr>
            <w:r w:rsidRPr="00DC61DC">
              <w:rPr>
                <w:rFonts w:ascii="Times New Roman" w:hAnsi="Times New Roman" w:cs="Times New Roman"/>
              </w:rPr>
              <w:t>FREN 1101, FREN</w:t>
            </w:r>
            <w:r w:rsidR="00774BD6" w:rsidRPr="00DC61DC">
              <w:rPr>
                <w:rFonts w:ascii="Times New Roman" w:hAnsi="Times New Roman" w:cs="Times New Roman"/>
              </w:rPr>
              <w:t xml:space="preserve"> </w:t>
            </w:r>
            <w:r w:rsidRPr="00DC61DC">
              <w:rPr>
                <w:rFonts w:ascii="Times New Roman" w:hAnsi="Times New Roman" w:cs="Times New Roman"/>
              </w:rPr>
              <w:t>1102, FREN 1103,</w:t>
            </w:r>
            <w:r w:rsidR="00774BD6" w:rsidRPr="00DC61DC">
              <w:rPr>
                <w:rFonts w:ascii="Times New Roman" w:hAnsi="Times New Roman" w:cs="Times New Roman"/>
              </w:rPr>
              <w:t xml:space="preserve"> </w:t>
            </w:r>
            <w:r w:rsidRPr="00DC61DC">
              <w:rPr>
                <w:rFonts w:ascii="Times New Roman" w:hAnsi="Times New Roman" w:cs="Times New Roman"/>
              </w:rPr>
              <w:t>FREN 800x</w:t>
            </w:r>
          </w:p>
        </w:tc>
        <w:tc>
          <w:tcPr>
            <w:tcW w:w="3604" w:type="dxa"/>
          </w:tcPr>
          <w:p w14:paraId="01EDF7DA"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Beginning French I, Beginning French II, Intermediate French, French General</w:t>
            </w:r>
          </w:p>
          <w:p w14:paraId="214A0DD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Credit</w:t>
            </w:r>
          </w:p>
        </w:tc>
        <w:tc>
          <w:tcPr>
            <w:tcW w:w="1530" w:type="dxa"/>
          </w:tcPr>
          <w:p w14:paraId="21D56D33" w14:textId="0CD09DD8" w:rsidR="0039360C" w:rsidRPr="00DC61DC" w:rsidRDefault="0039360C" w:rsidP="00D21E59">
            <w:pPr>
              <w:rPr>
                <w:rFonts w:ascii="Times New Roman" w:hAnsi="Times New Roman" w:cs="Times New Roman"/>
              </w:rPr>
            </w:pPr>
            <w:r w:rsidRPr="00DC61DC">
              <w:rPr>
                <w:rFonts w:ascii="Times New Roman" w:hAnsi="Times New Roman" w:cs="Times New Roman"/>
              </w:rPr>
              <w:t>4 + 4 + 4 +</w:t>
            </w:r>
            <w:r w:rsidR="00D21E59" w:rsidRPr="00DC61DC">
              <w:rPr>
                <w:rFonts w:ascii="Times New Roman" w:hAnsi="Times New Roman" w:cs="Times New Roman"/>
              </w:rPr>
              <w:t xml:space="preserve"> </w:t>
            </w:r>
            <w:r w:rsidRPr="00DC61DC">
              <w:rPr>
                <w:rFonts w:ascii="Times New Roman" w:hAnsi="Times New Roman" w:cs="Times New Roman"/>
              </w:rPr>
              <w:t>4</w:t>
            </w:r>
          </w:p>
        </w:tc>
      </w:tr>
      <w:tr w:rsidR="00CB67B2" w:rsidRPr="00DC61DC" w14:paraId="69A5E407" w14:textId="77777777" w:rsidTr="004F0028">
        <w:trPr>
          <w:trHeight w:val="386"/>
        </w:trPr>
        <w:tc>
          <w:tcPr>
            <w:tcW w:w="1792" w:type="dxa"/>
            <w:vMerge/>
            <w:tcBorders>
              <w:top w:val="nil"/>
            </w:tcBorders>
          </w:tcPr>
          <w:p w14:paraId="70D38840" w14:textId="77777777" w:rsidR="0039360C" w:rsidRPr="00DC61DC" w:rsidRDefault="0039360C" w:rsidP="0039360C">
            <w:pPr>
              <w:rPr>
                <w:rFonts w:ascii="Times New Roman" w:hAnsi="Times New Roman" w:cs="Times New Roman"/>
              </w:rPr>
            </w:pPr>
          </w:p>
        </w:tc>
        <w:tc>
          <w:tcPr>
            <w:tcW w:w="1532" w:type="dxa"/>
          </w:tcPr>
          <w:p w14:paraId="7E1EEC44"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55-64</w:t>
            </w:r>
          </w:p>
        </w:tc>
        <w:tc>
          <w:tcPr>
            <w:tcW w:w="1532" w:type="dxa"/>
          </w:tcPr>
          <w:p w14:paraId="035AF80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FREN 1101, FREN 1102</w:t>
            </w:r>
          </w:p>
        </w:tc>
        <w:tc>
          <w:tcPr>
            <w:tcW w:w="3604" w:type="dxa"/>
          </w:tcPr>
          <w:p w14:paraId="53E8BEE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Beginning French I, Beginning French II</w:t>
            </w:r>
          </w:p>
        </w:tc>
        <w:tc>
          <w:tcPr>
            <w:tcW w:w="1530" w:type="dxa"/>
          </w:tcPr>
          <w:p w14:paraId="22EFEEB9"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4 + 4</w:t>
            </w:r>
          </w:p>
        </w:tc>
      </w:tr>
      <w:tr w:rsidR="00CB67B2" w:rsidRPr="00DC61DC" w14:paraId="5B19EF60" w14:textId="77777777" w:rsidTr="004F0028">
        <w:trPr>
          <w:trHeight w:val="726"/>
        </w:trPr>
        <w:tc>
          <w:tcPr>
            <w:tcW w:w="1792" w:type="dxa"/>
            <w:vMerge w:val="restart"/>
          </w:tcPr>
          <w:p w14:paraId="1C29E2E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German Language</w:t>
            </w:r>
          </w:p>
        </w:tc>
        <w:tc>
          <w:tcPr>
            <w:tcW w:w="1532" w:type="dxa"/>
          </w:tcPr>
          <w:p w14:paraId="0DF32D5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67 &amp; Above</w:t>
            </w:r>
          </w:p>
        </w:tc>
        <w:tc>
          <w:tcPr>
            <w:tcW w:w="1532" w:type="dxa"/>
          </w:tcPr>
          <w:p w14:paraId="2BA5ED36" w14:textId="56DBCE99" w:rsidR="0039360C" w:rsidRPr="00DC61DC" w:rsidRDefault="0039360C" w:rsidP="00774BD6">
            <w:pPr>
              <w:rPr>
                <w:rFonts w:ascii="Times New Roman" w:hAnsi="Times New Roman" w:cs="Times New Roman"/>
              </w:rPr>
            </w:pPr>
            <w:r w:rsidRPr="00DC61DC">
              <w:rPr>
                <w:rFonts w:ascii="Times New Roman" w:hAnsi="Times New Roman" w:cs="Times New Roman"/>
              </w:rPr>
              <w:t>GERM 1101, GERM</w:t>
            </w:r>
            <w:r w:rsidR="00774BD6" w:rsidRPr="00DC61DC">
              <w:rPr>
                <w:rFonts w:ascii="Times New Roman" w:hAnsi="Times New Roman" w:cs="Times New Roman"/>
              </w:rPr>
              <w:t xml:space="preserve"> </w:t>
            </w:r>
            <w:r w:rsidRPr="00DC61DC">
              <w:rPr>
                <w:rFonts w:ascii="Times New Roman" w:hAnsi="Times New Roman" w:cs="Times New Roman"/>
              </w:rPr>
              <w:t>1102, GERM 1103</w:t>
            </w:r>
          </w:p>
        </w:tc>
        <w:tc>
          <w:tcPr>
            <w:tcW w:w="3604" w:type="dxa"/>
          </w:tcPr>
          <w:p w14:paraId="178A095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Beginning German I, Beginning German II, and Intermediate German</w:t>
            </w:r>
          </w:p>
        </w:tc>
        <w:tc>
          <w:tcPr>
            <w:tcW w:w="1530" w:type="dxa"/>
          </w:tcPr>
          <w:p w14:paraId="2594DE1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4 + 4 + 4</w:t>
            </w:r>
          </w:p>
        </w:tc>
      </w:tr>
      <w:tr w:rsidR="00CB67B2" w:rsidRPr="00DC61DC" w14:paraId="63ED3CF3" w14:textId="77777777" w:rsidTr="004F0028">
        <w:trPr>
          <w:trHeight w:val="62"/>
        </w:trPr>
        <w:tc>
          <w:tcPr>
            <w:tcW w:w="1792" w:type="dxa"/>
            <w:vMerge/>
            <w:tcBorders>
              <w:top w:val="nil"/>
            </w:tcBorders>
          </w:tcPr>
          <w:p w14:paraId="0D0124D9" w14:textId="77777777" w:rsidR="0039360C" w:rsidRPr="00DC61DC" w:rsidRDefault="0039360C" w:rsidP="0039360C">
            <w:pPr>
              <w:rPr>
                <w:rFonts w:ascii="Times New Roman" w:hAnsi="Times New Roman" w:cs="Times New Roman"/>
              </w:rPr>
            </w:pPr>
          </w:p>
        </w:tc>
        <w:tc>
          <w:tcPr>
            <w:tcW w:w="1532" w:type="dxa"/>
          </w:tcPr>
          <w:p w14:paraId="7FEF4CA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59-66</w:t>
            </w:r>
          </w:p>
        </w:tc>
        <w:tc>
          <w:tcPr>
            <w:tcW w:w="1532" w:type="dxa"/>
          </w:tcPr>
          <w:p w14:paraId="155EDB6F" w14:textId="2CAE7F07" w:rsidR="0039360C" w:rsidRPr="00DC61DC" w:rsidRDefault="0039360C" w:rsidP="00774BD6">
            <w:pPr>
              <w:rPr>
                <w:rFonts w:ascii="Times New Roman" w:hAnsi="Times New Roman" w:cs="Times New Roman"/>
              </w:rPr>
            </w:pPr>
            <w:r w:rsidRPr="00DC61DC">
              <w:rPr>
                <w:rFonts w:ascii="Times New Roman" w:hAnsi="Times New Roman" w:cs="Times New Roman"/>
              </w:rPr>
              <w:t>GERM 1101, GERM</w:t>
            </w:r>
            <w:r w:rsidR="00774BD6" w:rsidRPr="00DC61DC">
              <w:rPr>
                <w:rFonts w:ascii="Times New Roman" w:hAnsi="Times New Roman" w:cs="Times New Roman"/>
              </w:rPr>
              <w:t xml:space="preserve"> </w:t>
            </w:r>
            <w:r w:rsidRPr="00DC61DC">
              <w:rPr>
                <w:rFonts w:ascii="Times New Roman" w:hAnsi="Times New Roman" w:cs="Times New Roman"/>
              </w:rPr>
              <w:t>1102</w:t>
            </w:r>
          </w:p>
        </w:tc>
        <w:tc>
          <w:tcPr>
            <w:tcW w:w="3604" w:type="dxa"/>
          </w:tcPr>
          <w:p w14:paraId="7314E20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Beginning German I and II</w:t>
            </w:r>
          </w:p>
        </w:tc>
        <w:tc>
          <w:tcPr>
            <w:tcW w:w="1530" w:type="dxa"/>
          </w:tcPr>
          <w:p w14:paraId="033002EF"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4 + 4</w:t>
            </w:r>
          </w:p>
        </w:tc>
      </w:tr>
      <w:tr w:rsidR="00CB67B2" w:rsidRPr="00DC61DC" w14:paraId="360A7144" w14:textId="77777777" w:rsidTr="004F0028">
        <w:trPr>
          <w:trHeight w:val="305"/>
        </w:trPr>
        <w:tc>
          <w:tcPr>
            <w:tcW w:w="1792" w:type="dxa"/>
          </w:tcPr>
          <w:p w14:paraId="1F4823FA"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History of the United States I</w:t>
            </w:r>
          </w:p>
        </w:tc>
        <w:tc>
          <w:tcPr>
            <w:tcW w:w="1532" w:type="dxa"/>
          </w:tcPr>
          <w:p w14:paraId="2D98F54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61 &amp; Above</w:t>
            </w:r>
          </w:p>
        </w:tc>
        <w:tc>
          <w:tcPr>
            <w:tcW w:w="1532" w:type="dxa"/>
          </w:tcPr>
          <w:p w14:paraId="60076FC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HIST 1151</w:t>
            </w:r>
          </w:p>
        </w:tc>
        <w:tc>
          <w:tcPr>
            <w:tcW w:w="3604" w:type="dxa"/>
          </w:tcPr>
          <w:p w14:paraId="1856FE5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American History to 1877</w:t>
            </w:r>
          </w:p>
        </w:tc>
        <w:tc>
          <w:tcPr>
            <w:tcW w:w="1530" w:type="dxa"/>
          </w:tcPr>
          <w:p w14:paraId="5C68A839"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29E0ABA6" w14:textId="77777777" w:rsidTr="004F0028">
        <w:trPr>
          <w:trHeight w:val="134"/>
        </w:trPr>
        <w:tc>
          <w:tcPr>
            <w:tcW w:w="1792" w:type="dxa"/>
          </w:tcPr>
          <w:p w14:paraId="49A8206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History of the United States II</w:t>
            </w:r>
          </w:p>
        </w:tc>
        <w:tc>
          <w:tcPr>
            <w:tcW w:w="1532" w:type="dxa"/>
          </w:tcPr>
          <w:p w14:paraId="51EF31E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57 &amp; Above</w:t>
            </w:r>
          </w:p>
        </w:tc>
        <w:tc>
          <w:tcPr>
            <w:tcW w:w="1532" w:type="dxa"/>
          </w:tcPr>
          <w:p w14:paraId="605A771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HIST 1152</w:t>
            </w:r>
          </w:p>
        </w:tc>
        <w:tc>
          <w:tcPr>
            <w:tcW w:w="3604" w:type="dxa"/>
          </w:tcPr>
          <w:p w14:paraId="0998413F"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American History since 1877</w:t>
            </w:r>
          </w:p>
        </w:tc>
        <w:tc>
          <w:tcPr>
            <w:tcW w:w="1530" w:type="dxa"/>
          </w:tcPr>
          <w:p w14:paraId="310BB9B9"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2BD3D6E1" w14:textId="77777777" w:rsidTr="004F0028">
        <w:trPr>
          <w:trHeight w:val="251"/>
        </w:trPr>
        <w:tc>
          <w:tcPr>
            <w:tcW w:w="1792" w:type="dxa"/>
          </w:tcPr>
          <w:p w14:paraId="2B25D70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lastRenderedPageBreak/>
              <w:t>Human Growth and Development</w:t>
            </w:r>
          </w:p>
        </w:tc>
        <w:tc>
          <w:tcPr>
            <w:tcW w:w="1532" w:type="dxa"/>
          </w:tcPr>
          <w:p w14:paraId="65B7B5B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58 &amp; Above</w:t>
            </w:r>
          </w:p>
        </w:tc>
        <w:tc>
          <w:tcPr>
            <w:tcW w:w="1532" w:type="dxa"/>
          </w:tcPr>
          <w:p w14:paraId="53C3C6F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PSY 2340</w:t>
            </w:r>
          </w:p>
        </w:tc>
        <w:tc>
          <w:tcPr>
            <w:tcW w:w="3604" w:type="dxa"/>
          </w:tcPr>
          <w:p w14:paraId="18B59BA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Human Growth and Development</w:t>
            </w:r>
          </w:p>
        </w:tc>
        <w:tc>
          <w:tcPr>
            <w:tcW w:w="1530" w:type="dxa"/>
          </w:tcPr>
          <w:p w14:paraId="0A20EA94"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3EFCBFD1" w14:textId="77777777" w:rsidTr="004F0028">
        <w:trPr>
          <w:trHeight w:val="60"/>
        </w:trPr>
        <w:tc>
          <w:tcPr>
            <w:tcW w:w="1792" w:type="dxa"/>
          </w:tcPr>
          <w:p w14:paraId="78E7488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Humanities</w:t>
            </w:r>
          </w:p>
        </w:tc>
        <w:tc>
          <w:tcPr>
            <w:tcW w:w="1532" w:type="dxa"/>
          </w:tcPr>
          <w:p w14:paraId="5BD67E9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55 &amp; Above</w:t>
            </w:r>
          </w:p>
        </w:tc>
        <w:tc>
          <w:tcPr>
            <w:tcW w:w="1532" w:type="dxa"/>
          </w:tcPr>
          <w:p w14:paraId="4EC36A5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HUM 1100</w:t>
            </w:r>
          </w:p>
        </w:tc>
        <w:tc>
          <w:tcPr>
            <w:tcW w:w="3604" w:type="dxa"/>
          </w:tcPr>
          <w:p w14:paraId="39D3F66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Introduction to Humanities</w:t>
            </w:r>
          </w:p>
        </w:tc>
        <w:tc>
          <w:tcPr>
            <w:tcW w:w="1530" w:type="dxa"/>
          </w:tcPr>
          <w:p w14:paraId="13A1BDD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019BC25B" w14:textId="77777777" w:rsidTr="004F0028">
        <w:trPr>
          <w:trHeight w:val="197"/>
        </w:trPr>
        <w:tc>
          <w:tcPr>
            <w:tcW w:w="1792" w:type="dxa"/>
          </w:tcPr>
          <w:p w14:paraId="01577F2F"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Information Systems</w:t>
            </w:r>
          </w:p>
        </w:tc>
        <w:tc>
          <w:tcPr>
            <w:tcW w:w="1532" w:type="dxa"/>
          </w:tcPr>
          <w:p w14:paraId="14B6E1C7"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50 &amp; Above</w:t>
            </w:r>
          </w:p>
        </w:tc>
        <w:tc>
          <w:tcPr>
            <w:tcW w:w="1532" w:type="dxa"/>
          </w:tcPr>
          <w:p w14:paraId="47004F8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CSCI 800x</w:t>
            </w:r>
          </w:p>
        </w:tc>
        <w:tc>
          <w:tcPr>
            <w:tcW w:w="3604" w:type="dxa"/>
          </w:tcPr>
          <w:p w14:paraId="71F706C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Computer Science General Credit</w:t>
            </w:r>
          </w:p>
        </w:tc>
        <w:tc>
          <w:tcPr>
            <w:tcW w:w="1530" w:type="dxa"/>
          </w:tcPr>
          <w:p w14:paraId="2CCAF81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7B8D810F" w14:textId="77777777" w:rsidTr="004F0028">
        <w:trPr>
          <w:trHeight w:val="494"/>
        </w:trPr>
        <w:tc>
          <w:tcPr>
            <w:tcW w:w="1792" w:type="dxa"/>
          </w:tcPr>
          <w:p w14:paraId="4F7BBB2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Introduction to Educational</w:t>
            </w:r>
          </w:p>
          <w:p w14:paraId="58C8AE4D"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Psychology</w:t>
            </w:r>
          </w:p>
        </w:tc>
        <w:tc>
          <w:tcPr>
            <w:tcW w:w="1532" w:type="dxa"/>
          </w:tcPr>
          <w:p w14:paraId="25D39611"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62 &amp; Above</w:t>
            </w:r>
          </w:p>
        </w:tc>
        <w:tc>
          <w:tcPr>
            <w:tcW w:w="1532" w:type="dxa"/>
          </w:tcPr>
          <w:p w14:paraId="4130D8B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PSY 800x</w:t>
            </w:r>
          </w:p>
        </w:tc>
        <w:tc>
          <w:tcPr>
            <w:tcW w:w="3604" w:type="dxa"/>
          </w:tcPr>
          <w:p w14:paraId="09F632A8" w14:textId="7CFF6A07" w:rsidR="0039360C" w:rsidRPr="00DC61DC" w:rsidRDefault="00E803AF" w:rsidP="0039360C">
            <w:pPr>
              <w:rPr>
                <w:rFonts w:ascii="Times New Roman" w:hAnsi="Times New Roman" w:cs="Times New Roman"/>
              </w:rPr>
            </w:pPr>
            <w:r>
              <w:rPr>
                <w:rFonts w:ascii="Times New Roman" w:hAnsi="Times New Roman" w:cs="Times New Roman"/>
              </w:rPr>
              <w:t>OT36</w:t>
            </w:r>
            <w:r w:rsidR="0039360C" w:rsidRPr="00DC61DC">
              <w:rPr>
                <w:rFonts w:ascii="Times New Roman" w:hAnsi="Times New Roman" w:cs="Times New Roman"/>
              </w:rPr>
              <w:t xml:space="preserve"> Social Sciences Credit</w:t>
            </w:r>
          </w:p>
        </w:tc>
        <w:tc>
          <w:tcPr>
            <w:tcW w:w="1530" w:type="dxa"/>
          </w:tcPr>
          <w:p w14:paraId="4502128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1A32BF0C" w14:textId="77777777" w:rsidTr="004F0028">
        <w:trPr>
          <w:trHeight w:val="60"/>
        </w:trPr>
        <w:tc>
          <w:tcPr>
            <w:tcW w:w="1792" w:type="dxa"/>
          </w:tcPr>
          <w:p w14:paraId="7E9D093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Introductory Business Law</w:t>
            </w:r>
          </w:p>
        </w:tc>
        <w:tc>
          <w:tcPr>
            <w:tcW w:w="1532" w:type="dxa"/>
          </w:tcPr>
          <w:p w14:paraId="697885D5"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57 &amp; Above</w:t>
            </w:r>
          </w:p>
        </w:tc>
        <w:tc>
          <w:tcPr>
            <w:tcW w:w="1532" w:type="dxa"/>
          </w:tcPr>
          <w:p w14:paraId="4FB3356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LEGL 2064</w:t>
            </w:r>
          </w:p>
        </w:tc>
        <w:tc>
          <w:tcPr>
            <w:tcW w:w="3604" w:type="dxa"/>
          </w:tcPr>
          <w:p w14:paraId="2913FE3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Legal Environment of Business</w:t>
            </w:r>
          </w:p>
        </w:tc>
        <w:tc>
          <w:tcPr>
            <w:tcW w:w="1530" w:type="dxa"/>
          </w:tcPr>
          <w:p w14:paraId="7F0C695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4955B3CA" w14:textId="77777777" w:rsidTr="004F0028">
        <w:trPr>
          <w:trHeight w:val="269"/>
        </w:trPr>
        <w:tc>
          <w:tcPr>
            <w:tcW w:w="1792" w:type="dxa"/>
          </w:tcPr>
          <w:p w14:paraId="27D7F3E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Introductory Psychology</w:t>
            </w:r>
          </w:p>
        </w:tc>
        <w:tc>
          <w:tcPr>
            <w:tcW w:w="1532" w:type="dxa"/>
          </w:tcPr>
          <w:p w14:paraId="22B55FE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55 &amp; Above</w:t>
            </w:r>
          </w:p>
        </w:tc>
        <w:tc>
          <w:tcPr>
            <w:tcW w:w="1532" w:type="dxa"/>
          </w:tcPr>
          <w:p w14:paraId="232DF3F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PSY 1100</w:t>
            </w:r>
          </w:p>
        </w:tc>
        <w:tc>
          <w:tcPr>
            <w:tcW w:w="3604" w:type="dxa"/>
          </w:tcPr>
          <w:p w14:paraId="34F5480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Introduction to Psychology</w:t>
            </w:r>
          </w:p>
        </w:tc>
        <w:tc>
          <w:tcPr>
            <w:tcW w:w="1530" w:type="dxa"/>
          </w:tcPr>
          <w:p w14:paraId="40D8698A"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7B788A9D" w14:textId="77777777" w:rsidTr="004F0028">
        <w:trPr>
          <w:trHeight w:val="116"/>
        </w:trPr>
        <w:tc>
          <w:tcPr>
            <w:tcW w:w="1792" w:type="dxa"/>
          </w:tcPr>
          <w:p w14:paraId="77DF325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Introductory Sociology</w:t>
            </w:r>
          </w:p>
        </w:tc>
        <w:tc>
          <w:tcPr>
            <w:tcW w:w="1532" w:type="dxa"/>
          </w:tcPr>
          <w:p w14:paraId="489BD56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56 &amp; Above</w:t>
            </w:r>
          </w:p>
        </w:tc>
        <w:tc>
          <w:tcPr>
            <w:tcW w:w="1532" w:type="dxa"/>
          </w:tcPr>
          <w:p w14:paraId="1D57A6E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SOC 1101</w:t>
            </w:r>
          </w:p>
        </w:tc>
        <w:tc>
          <w:tcPr>
            <w:tcW w:w="3604" w:type="dxa"/>
          </w:tcPr>
          <w:p w14:paraId="46AB439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Introduction to Sociology</w:t>
            </w:r>
          </w:p>
        </w:tc>
        <w:tc>
          <w:tcPr>
            <w:tcW w:w="1530" w:type="dxa"/>
          </w:tcPr>
          <w:p w14:paraId="334BBC0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04A6D15C" w14:textId="77777777" w:rsidTr="004F0028">
        <w:trPr>
          <w:trHeight w:val="60"/>
        </w:trPr>
        <w:tc>
          <w:tcPr>
            <w:tcW w:w="1792" w:type="dxa"/>
          </w:tcPr>
          <w:p w14:paraId="5A6AACD5"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Natural Sciences</w:t>
            </w:r>
          </w:p>
        </w:tc>
        <w:tc>
          <w:tcPr>
            <w:tcW w:w="1532" w:type="dxa"/>
          </w:tcPr>
          <w:p w14:paraId="497554B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N/A</w:t>
            </w:r>
          </w:p>
        </w:tc>
        <w:tc>
          <w:tcPr>
            <w:tcW w:w="1532" w:type="dxa"/>
          </w:tcPr>
          <w:p w14:paraId="353F3164"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No Credit</w:t>
            </w:r>
          </w:p>
        </w:tc>
        <w:tc>
          <w:tcPr>
            <w:tcW w:w="3604" w:type="dxa"/>
          </w:tcPr>
          <w:p w14:paraId="5456A56A"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No Credit</w:t>
            </w:r>
          </w:p>
        </w:tc>
        <w:tc>
          <w:tcPr>
            <w:tcW w:w="1530" w:type="dxa"/>
          </w:tcPr>
          <w:p w14:paraId="1B14B66A"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0</w:t>
            </w:r>
          </w:p>
        </w:tc>
      </w:tr>
      <w:tr w:rsidR="00CB67B2" w:rsidRPr="00DC61DC" w14:paraId="5C099867" w14:textId="77777777" w:rsidTr="004F0028">
        <w:trPr>
          <w:trHeight w:val="242"/>
        </w:trPr>
        <w:tc>
          <w:tcPr>
            <w:tcW w:w="1792" w:type="dxa"/>
          </w:tcPr>
          <w:p w14:paraId="0EBA6987"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Principles of Macroeconomics</w:t>
            </w:r>
          </w:p>
        </w:tc>
        <w:tc>
          <w:tcPr>
            <w:tcW w:w="1532" w:type="dxa"/>
          </w:tcPr>
          <w:p w14:paraId="206F0EE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56 &amp; Above</w:t>
            </w:r>
          </w:p>
        </w:tc>
        <w:tc>
          <w:tcPr>
            <w:tcW w:w="1532" w:type="dxa"/>
          </w:tcPr>
          <w:p w14:paraId="5F9A6F01"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ECON 2201</w:t>
            </w:r>
          </w:p>
        </w:tc>
        <w:tc>
          <w:tcPr>
            <w:tcW w:w="3604" w:type="dxa"/>
          </w:tcPr>
          <w:p w14:paraId="42A16C14"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Principles of Macroeconomics</w:t>
            </w:r>
          </w:p>
        </w:tc>
        <w:tc>
          <w:tcPr>
            <w:tcW w:w="1530" w:type="dxa"/>
          </w:tcPr>
          <w:p w14:paraId="45BC18A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04A6781D" w14:textId="77777777" w:rsidTr="004F0028">
        <w:trPr>
          <w:trHeight w:val="429"/>
        </w:trPr>
        <w:tc>
          <w:tcPr>
            <w:tcW w:w="1792" w:type="dxa"/>
          </w:tcPr>
          <w:p w14:paraId="77287EE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Principles of</w:t>
            </w:r>
          </w:p>
          <w:p w14:paraId="679A76A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Management</w:t>
            </w:r>
          </w:p>
        </w:tc>
        <w:tc>
          <w:tcPr>
            <w:tcW w:w="1532" w:type="dxa"/>
          </w:tcPr>
          <w:p w14:paraId="0A1E7B7A" w14:textId="20D8EB48" w:rsidR="0039360C" w:rsidRPr="00DC61DC" w:rsidRDefault="0039360C" w:rsidP="00FB0580">
            <w:pPr>
              <w:rPr>
                <w:rFonts w:ascii="Times New Roman" w:hAnsi="Times New Roman" w:cs="Times New Roman"/>
              </w:rPr>
            </w:pPr>
            <w:r w:rsidRPr="00DC61DC">
              <w:rPr>
                <w:rFonts w:ascii="Times New Roman" w:hAnsi="Times New Roman" w:cs="Times New Roman"/>
              </w:rPr>
              <w:t>50 &amp;</w:t>
            </w:r>
            <w:r w:rsidR="00FB0580" w:rsidRPr="00DC61DC">
              <w:rPr>
                <w:rFonts w:ascii="Times New Roman" w:hAnsi="Times New Roman" w:cs="Times New Roman"/>
              </w:rPr>
              <w:t xml:space="preserve"> </w:t>
            </w:r>
            <w:r w:rsidRPr="00DC61DC">
              <w:rPr>
                <w:rFonts w:ascii="Times New Roman" w:hAnsi="Times New Roman" w:cs="Times New Roman"/>
              </w:rPr>
              <w:t>Above</w:t>
            </w:r>
          </w:p>
        </w:tc>
        <w:tc>
          <w:tcPr>
            <w:tcW w:w="1532" w:type="dxa"/>
          </w:tcPr>
          <w:p w14:paraId="4E73B90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BMGT 800x</w:t>
            </w:r>
          </w:p>
        </w:tc>
        <w:tc>
          <w:tcPr>
            <w:tcW w:w="3604" w:type="dxa"/>
          </w:tcPr>
          <w:p w14:paraId="488E4D3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Business Management General Credit</w:t>
            </w:r>
          </w:p>
        </w:tc>
        <w:tc>
          <w:tcPr>
            <w:tcW w:w="1530" w:type="dxa"/>
          </w:tcPr>
          <w:p w14:paraId="1634DA4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42218AC4" w14:textId="77777777" w:rsidTr="004F0028">
        <w:trPr>
          <w:trHeight w:val="474"/>
        </w:trPr>
        <w:tc>
          <w:tcPr>
            <w:tcW w:w="1792" w:type="dxa"/>
          </w:tcPr>
          <w:p w14:paraId="015AAB5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Principles of Marketing</w:t>
            </w:r>
          </w:p>
        </w:tc>
        <w:tc>
          <w:tcPr>
            <w:tcW w:w="1532" w:type="dxa"/>
          </w:tcPr>
          <w:p w14:paraId="0E6C8C17"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65 &amp; Above</w:t>
            </w:r>
          </w:p>
        </w:tc>
        <w:tc>
          <w:tcPr>
            <w:tcW w:w="1532" w:type="dxa"/>
          </w:tcPr>
          <w:p w14:paraId="7547138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MKTG 1110</w:t>
            </w:r>
          </w:p>
        </w:tc>
        <w:tc>
          <w:tcPr>
            <w:tcW w:w="3604" w:type="dxa"/>
          </w:tcPr>
          <w:p w14:paraId="42C4870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Marketing Principles</w:t>
            </w:r>
          </w:p>
        </w:tc>
        <w:tc>
          <w:tcPr>
            <w:tcW w:w="1530" w:type="dxa"/>
          </w:tcPr>
          <w:p w14:paraId="087D188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0BA3D24F" w14:textId="77777777" w:rsidTr="004F0028">
        <w:trPr>
          <w:trHeight w:val="215"/>
        </w:trPr>
        <w:tc>
          <w:tcPr>
            <w:tcW w:w="1792" w:type="dxa"/>
          </w:tcPr>
          <w:p w14:paraId="1BD557BF"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Principles of Microeconomics</w:t>
            </w:r>
          </w:p>
        </w:tc>
        <w:tc>
          <w:tcPr>
            <w:tcW w:w="1532" w:type="dxa"/>
          </w:tcPr>
          <w:p w14:paraId="62940C5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57 &amp; Above</w:t>
            </w:r>
          </w:p>
        </w:tc>
        <w:tc>
          <w:tcPr>
            <w:tcW w:w="1532" w:type="dxa"/>
          </w:tcPr>
          <w:p w14:paraId="64AAF45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ECON 2200</w:t>
            </w:r>
          </w:p>
        </w:tc>
        <w:tc>
          <w:tcPr>
            <w:tcW w:w="3604" w:type="dxa"/>
          </w:tcPr>
          <w:p w14:paraId="0D6BD1E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Principles of Microeconomics</w:t>
            </w:r>
          </w:p>
        </w:tc>
        <w:tc>
          <w:tcPr>
            <w:tcW w:w="1530" w:type="dxa"/>
          </w:tcPr>
          <w:p w14:paraId="7C600B7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4FBFA8DE" w14:textId="77777777" w:rsidTr="004F0028">
        <w:trPr>
          <w:trHeight w:val="60"/>
        </w:trPr>
        <w:tc>
          <w:tcPr>
            <w:tcW w:w="1792" w:type="dxa"/>
          </w:tcPr>
          <w:p w14:paraId="26C7D5AD"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Precalculus</w:t>
            </w:r>
          </w:p>
        </w:tc>
        <w:tc>
          <w:tcPr>
            <w:tcW w:w="1532" w:type="dxa"/>
          </w:tcPr>
          <w:p w14:paraId="5B5D116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61 &amp; Above</w:t>
            </w:r>
          </w:p>
        </w:tc>
        <w:tc>
          <w:tcPr>
            <w:tcW w:w="1532" w:type="dxa"/>
          </w:tcPr>
          <w:p w14:paraId="1C72A30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MATH 1150</w:t>
            </w:r>
          </w:p>
        </w:tc>
        <w:tc>
          <w:tcPr>
            <w:tcW w:w="3604" w:type="dxa"/>
          </w:tcPr>
          <w:p w14:paraId="74E4CC8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Precalculus</w:t>
            </w:r>
          </w:p>
        </w:tc>
        <w:tc>
          <w:tcPr>
            <w:tcW w:w="1530" w:type="dxa"/>
          </w:tcPr>
          <w:p w14:paraId="088775D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w:t>
            </w:r>
          </w:p>
        </w:tc>
      </w:tr>
      <w:tr w:rsidR="00CB67B2" w:rsidRPr="00DC61DC" w14:paraId="23871F5B" w14:textId="77777777" w:rsidTr="004F0028">
        <w:trPr>
          <w:trHeight w:val="161"/>
        </w:trPr>
        <w:tc>
          <w:tcPr>
            <w:tcW w:w="1792" w:type="dxa"/>
          </w:tcPr>
          <w:p w14:paraId="06BE339B"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Social Sciences and History</w:t>
            </w:r>
          </w:p>
        </w:tc>
        <w:tc>
          <w:tcPr>
            <w:tcW w:w="1532" w:type="dxa"/>
          </w:tcPr>
          <w:p w14:paraId="49CE647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63 &amp; Above</w:t>
            </w:r>
          </w:p>
        </w:tc>
        <w:tc>
          <w:tcPr>
            <w:tcW w:w="1532" w:type="dxa"/>
          </w:tcPr>
          <w:p w14:paraId="0DF070E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SSCI 800x</w:t>
            </w:r>
          </w:p>
        </w:tc>
        <w:tc>
          <w:tcPr>
            <w:tcW w:w="3604" w:type="dxa"/>
          </w:tcPr>
          <w:p w14:paraId="5C277786" w14:textId="4D79ADEE" w:rsidR="0039360C" w:rsidRPr="00DC61DC" w:rsidRDefault="00E803AF" w:rsidP="0039360C">
            <w:pPr>
              <w:rPr>
                <w:rFonts w:ascii="Times New Roman" w:hAnsi="Times New Roman" w:cs="Times New Roman"/>
              </w:rPr>
            </w:pPr>
            <w:r>
              <w:rPr>
                <w:rFonts w:ascii="Times New Roman" w:hAnsi="Times New Roman" w:cs="Times New Roman"/>
              </w:rPr>
              <w:t>OT36</w:t>
            </w:r>
            <w:r w:rsidR="0039360C" w:rsidRPr="00DC61DC">
              <w:rPr>
                <w:rFonts w:ascii="Times New Roman" w:hAnsi="Times New Roman" w:cs="Times New Roman"/>
              </w:rPr>
              <w:t xml:space="preserve"> Social Sciences Credit</w:t>
            </w:r>
          </w:p>
        </w:tc>
        <w:tc>
          <w:tcPr>
            <w:tcW w:w="1530" w:type="dxa"/>
          </w:tcPr>
          <w:p w14:paraId="71213F5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4CF45E60" w14:textId="77777777" w:rsidTr="004F0028">
        <w:trPr>
          <w:trHeight w:val="818"/>
        </w:trPr>
        <w:tc>
          <w:tcPr>
            <w:tcW w:w="1792" w:type="dxa"/>
            <w:vMerge w:val="restart"/>
          </w:tcPr>
          <w:p w14:paraId="11CAB59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Spanish Language</w:t>
            </w:r>
          </w:p>
        </w:tc>
        <w:tc>
          <w:tcPr>
            <w:tcW w:w="1532" w:type="dxa"/>
          </w:tcPr>
          <w:p w14:paraId="28A3FE1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68 &amp; Above</w:t>
            </w:r>
          </w:p>
        </w:tc>
        <w:tc>
          <w:tcPr>
            <w:tcW w:w="1532" w:type="dxa"/>
          </w:tcPr>
          <w:p w14:paraId="407D6F1C" w14:textId="60E1B343" w:rsidR="0039360C" w:rsidRPr="00DC61DC" w:rsidRDefault="0039360C" w:rsidP="0039360C">
            <w:pPr>
              <w:rPr>
                <w:rFonts w:ascii="Times New Roman" w:hAnsi="Times New Roman" w:cs="Times New Roman"/>
              </w:rPr>
            </w:pPr>
            <w:r w:rsidRPr="00DC61DC">
              <w:rPr>
                <w:rFonts w:ascii="Times New Roman" w:hAnsi="Times New Roman" w:cs="Times New Roman"/>
              </w:rPr>
              <w:t>SPAN 1101, SPAN</w:t>
            </w:r>
            <w:r w:rsidR="00774BD6" w:rsidRPr="00DC61DC">
              <w:rPr>
                <w:rFonts w:ascii="Times New Roman" w:hAnsi="Times New Roman" w:cs="Times New Roman"/>
              </w:rPr>
              <w:t xml:space="preserve"> </w:t>
            </w:r>
            <w:r w:rsidRPr="00DC61DC">
              <w:rPr>
                <w:rFonts w:ascii="Times New Roman" w:hAnsi="Times New Roman" w:cs="Times New Roman"/>
              </w:rPr>
              <w:t>1102, SPAN 1103,</w:t>
            </w:r>
          </w:p>
          <w:p w14:paraId="271C6A8D"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SPAN 800x</w:t>
            </w:r>
          </w:p>
        </w:tc>
        <w:tc>
          <w:tcPr>
            <w:tcW w:w="3604" w:type="dxa"/>
          </w:tcPr>
          <w:p w14:paraId="45D91064" w14:textId="49B89B57" w:rsidR="0039360C" w:rsidRPr="00DC61DC" w:rsidRDefault="0039360C" w:rsidP="00160864">
            <w:pPr>
              <w:rPr>
                <w:rFonts w:ascii="Times New Roman" w:hAnsi="Times New Roman" w:cs="Times New Roman"/>
              </w:rPr>
            </w:pPr>
            <w:r w:rsidRPr="00DC61DC">
              <w:rPr>
                <w:rFonts w:ascii="Times New Roman" w:hAnsi="Times New Roman" w:cs="Times New Roman"/>
              </w:rPr>
              <w:t>Beginning Spanish 1, Beginning Spanish 2, Intermediate Spanish, Spanish</w:t>
            </w:r>
            <w:r w:rsidR="00160864" w:rsidRPr="00DC61DC">
              <w:rPr>
                <w:rFonts w:ascii="Times New Roman" w:hAnsi="Times New Roman" w:cs="Times New Roman"/>
              </w:rPr>
              <w:t xml:space="preserve"> </w:t>
            </w:r>
            <w:r w:rsidRPr="00DC61DC">
              <w:rPr>
                <w:rFonts w:ascii="Times New Roman" w:hAnsi="Times New Roman" w:cs="Times New Roman"/>
              </w:rPr>
              <w:t>General Credit</w:t>
            </w:r>
          </w:p>
        </w:tc>
        <w:tc>
          <w:tcPr>
            <w:tcW w:w="1530" w:type="dxa"/>
          </w:tcPr>
          <w:p w14:paraId="1F59A3FA" w14:textId="0F8DDE8D" w:rsidR="0039360C" w:rsidRPr="00DC61DC" w:rsidRDefault="0039360C" w:rsidP="00D21E59">
            <w:pPr>
              <w:rPr>
                <w:rFonts w:ascii="Times New Roman" w:hAnsi="Times New Roman" w:cs="Times New Roman"/>
              </w:rPr>
            </w:pPr>
            <w:r w:rsidRPr="00DC61DC">
              <w:rPr>
                <w:rFonts w:ascii="Times New Roman" w:hAnsi="Times New Roman" w:cs="Times New Roman"/>
              </w:rPr>
              <w:t>4 + 4 + 4 +</w:t>
            </w:r>
            <w:r w:rsidR="00D21E59" w:rsidRPr="00DC61DC">
              <w:rPr>
                <w:rFonts w:ascii="Times New Roman" w:hAnsi="Times New Roman" w:cs="Times New Roman"/>
              </w:rPr>
              <w:t xml:space="preserve"> </w:t>
            </w:r>
            <w:r w:rsidRPr="00DC61DC">
              <w:rPr>
                <w:rFonts w:ascii="Times New Roman" w:hAnsi="Times New Roman" w:cs="Times New Roman"/>
              </w:rPr>
              <w:t>4</w:t>
            </w:r>
          </w:p>
        </w:tc>
      </w:tr>
      <w:tr w:rsidR="00CB67B2" w:rsidRPr="00DC61DC" w14:paraId="5DBCCA58" w14:textId="77777777" w:rsidTr="004F0028">
        <w:trPr>
          <w:trHeight w:val="428"/>
        </w:trPr>
        <w:tc>
          <w:tcPr>
            <w:tcW w:w="1792" w:type="dxa"/>
            <w:vMerge/>
            <w:tcBorders>
              <w:top w:val="nil"/>
            </w:tcBorders>
          </w:tcPr>
          <w:p w14:paraId="55D55753" w14:textId="77777777" w:rsidR="0039360C" w:rsidRPr="00DC61DC" w:rsidRDefault="0039360C" w:rsidP="0039360C">
            <w:pPr>
              <w:rPr>
                <w:rFonts w:ascii="Times New Roman" w:hAnsi="Times New Roman" w:cs="Times New Roman"/>
              </w:rPr>
            </w:pPr>
          </w:p>
        </w:tc>
        <w:tc>
          <w:tcPr>
            <w:tcW w:w="1532" w:type="dxa"/>
          </w:tcPr>
          <w:p w14:paraId="7483EBCF"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63-67</w:t>
            </w:r>
          </w:p>
        </w:tc>
        <w:tc>
          <w:tcPr>
            <w:tcW w:w="1532" w:type="dxa"/>
          </w:tcPr>
          <w:p w14:paraId="33FC826E" w14:textId="20B3216A" w:rsidR="0039360C" w:rsidRPr="00DC61DC" w:rsidRDefault="0039360C" w:rsidP="00774BD6">
            <w:pPr>
              <w:rPr>
                <w:rFonts w:ascii="Times New Roman" w:hAnsi="Times New Roman" w:cs="Times New Roman"/>
              </w:rPr>
            </w:pPr>
            <w:r w:rsidRPr="00DC61DC">
              <w:rPr>
                <w:rFonts w:ascii="Times New Roman" w:hAnsi="Times New Roman" w:cs="Times New Roman"/>
              </w:rPr>
              <w:t>SPAN 1101, SPAN</w:t>
            </w:r>
            <w:r w:rsidR="00774BD6" w:rsidRPr="00DC61DC">
              <w:rPr>
                <w:rFonts w:ascii="Times New Roman" w:hAnsi="Times New Roman" w:cs="Times New Roman"/>
              </w:rPr>
              <w:t xml:space="preserve"> </w:t>
            </w:r>
            <w:r w:rsidRPr="00DC61DC">
              <w:rPr>
                <w:rFonts w:ascii="Times New Roman" w:hAnsi="Times New Roman" w:cs="Times New Roman"/>
              </w:rPr>
              <w:t>1102, SPAN 1103</w:t>
            </w:r>
          </w:p>
        </w:tc>
        <w:tc>
          <w:tcPr>
            <w:tcW w:w="3604" w:type="dxa"/>
          </w:tcPr>
          <w:p w14:paraId="09576C8A" w14:textId="2FCD9047" w:rsidR="0039360C" w:rsidRPr="00DC61DC" w:rsidRDefault="0039360C" w:rsidP="00160864">
            <w:pPr>
              <w:rPr>
                <w:rFonts w:ascii="Times New Roman" w:hAnsi="Times New Roman" w:cs="Times New Roman"/>
              </w:rPr>
            </w:pPr>
            <w:r w:rsidRPr="00DC61DC">
              <w:rPr>
                <w:rFonts w:ascii="Times New Roman" w:hAnsi="Times New Roman" w:cs="Times New Roman"/>
              </w:rPr>
              <w:t>Beginning Spanish 1, Beginning Spanish</w:t>
            </w:r>
            <w:r w:rsidR="00160864" w:rsidRPr="00DC61DC">
              <w:rPr>
                <w:rFonts w:ascii="Times New Roman" w:hAnsi="Times New Roman" w:cs="Times New Roman"/>
              </w:rPr>
              <w:t xml:space="preserve"> </w:t>
            </w:r>
            <w:r w:rsidRPr="00DC61DC">
              <w:rPr>
                <w:rFonts w:ascii="Times New Roman" w:hAnsi="Times New Roman" w:cs="Times New Roman"/>
              </w:rPr>
              <w:t>2, Intermediate Spanish</w:t>
            </w:r>
          </w:p>
        </w:tc>
        <w:tc>
          <w:tcPr>
            <w:tcW w:w="1530" w:type="dxa"/>
          </w:tcPr>
          <w:p w14:paraId="79EB94EA"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4 + 4 + 4</w:t>
            </w:r>
          </w:p>
        </w:tc>
      </w:tr>
      <w:tr w:rsidR="00CB67B2" w:rsidRPr="00DC61DC" w14:paraId="28FF5C4A" w14:textId="77777777" w:rsidTr="004F0028">
        <w:trPr>
          <w:trHeight w:val="429"/>
        </w:trPr>
        <w:tc>
          <w:tcPr>
            <w:tcW w:w="1792" w:type="dxa"/>
            <w:vMerge/>
            <w:tcBorders>
              <w:top w:val="nil"/>
            </w:tcBorders>
          </w:tcPr>
          <w:p w14:paraId="2EAB7D31" w14:textId="77777777" w:rsidR="0039360C" w:rsidRPr="00DC61DC" w:rsidRDefault="0039360C" w:rsidP="0039360C">
            <w:pPr>
              <w:rPr>
                <w:rFonts w:ascii="Times New Roman" w:hAnsi="Times New Roman" w:cs="Times New Roman"/>
              </w:rPr>
            </w:pPr>
          </w:p>
        </w:tc>
        <w:tc>
          <w:tcPr>
            <w:tcW w:w="1532" w:type="dxa"/>
          </w:tcPr>
          <w:p w14:paraId="03EE97DF"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56-62</w:t>
            </w:r>
          </w:p>
        </w:tc>
        <w:tc>
          <w:tcPr>
            <w:tcW w:w="1532" w:type="dxa"/>
          </w:tcPr>
          <w:p w14:paraId="3885BDB0" w14:textId="3C276D95" w:rsidR="0039360C" w:rsidRPr="00DC61DC" w:rsidRDefault="0039360C" w:rsidP="00774BD6">
            <w:pPr>
              <w:rPr>
                <w:rFonts w:ascii="Times New Roman" w:hAnsi="Times New Roman" w:cs="Times New Roman"/>
              </w:rPr>
            </w:pPr>
            <w:r w:rsidRPr="00DC61DC">
              <w:rPr>
                <w:rFonts w:ascii="Times New Roman" w:hAnsi="Times New Roman" w:cs="Times New Roman"/>
              </w:rPr>
              <w:t>SPAN 1101, SPAN</w:t>
            </w:r>
            <w:r w:rsidR="00774BD6" w:rsidRPr="00DC61DC">
              <w:rPr>
                <w:rFonts w:ascii="Times New Roman" w:hAnsi="Times New Roman" w:cs="Times New Roman"/>
              </w:rPr>
              <w:t xml:space="preserve"> </w:t>
            </w:r>
            <w:r w:rsidRPr="00DC61DC">
              <w:rPr>
                <w:rFonts w:ascii="Times New Roman" w:hAnsi="Times New Roman" w:cs="Times New Roman"/>
              </w:rPr>
              <w:t>1102</w:t>
            </w:r>
          </w:p>
        </w:tc>
        <w:tc>
          <w:tcPr>
            <w:tcW w:w="3604" w:type="dxa"/>
          </w:tcPr>
          <w:p w14:paraId="679969EF" w14:textId="7A7303C5" w:rsidR="0039360C" w:rsidRPr="00DC61DC" w:rsidRDefault="0039360C" w:rsidP="00160864">
            <w:pPr>
              <w:rPr>
                <w:rFonts w:ascii="Times New Roman" w:hAnsi="Times New Roman" w:cs="Times New Roman"/>
              </w:rPr>
            </w:pPr>
            <w:r w:rsidRPr="00DC61DC">
              <w:rPr>
                <w:rFonts w:ascii="Times New Roman" w:hAnsi="Times New Roman" w:cs="Times New Roman"/>
              </w:rPr>
              <w:t>Beginning Spanish 1, Beginning Spanish</w:t>
            </w:r>
            <w:r w:rsidR="00160864" w:rsidRPr="00DC61DC">
              <w:rPr>
                <w:rFonts w:ascii="Times New Roman" w:hAnsi="Times New Roman" w:cs="Times New Roman"/>
              </w:rPr>
              <w:t xml:space="preserve"> </w:t>
            </w:r>
            <w:r w:rsidRPr="00DC61DC">
              <w:rPr>
                <w:rFonts w:ascii="Times New Roman" w:hAnsi="Times New Roman" w:cs="Times New Roman"/>
              </w:rPr>
              <w:t>2</w:t>
            </w:r>
          </w:p>
        </w:tc>
        <w:tc>
          <w:tcPr>
            <w:tcW w:w="1530" w:type="dxa"/>
          </w:tcPr>
          <w:p w14:paraId="0381E37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4 + 4</w:t>
            </w:r>
          </w:p>
        </w:tc>
      </w:tr>
      <w:tr w:rsidR="00CB67B2" w:rsidRPr="00DC61DC" w14:paraId="6B5EB0C1" w14:textId="77777777" w:rsidTr="004F0028">
        <w:trPr>
          <w:trHeight w:val="645"/>
        </w:trPr>
        <w:tc>
          <w:tcPr>
            <w:tcW w:w="1792" w:type="dxa"/>
            <w:vMerge w:val="restart"/>
          </w:tcPr>
          <w:p w14:paraId="67844E7C"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Spanish with Writing</w:t>
            </w:r>
          </w:p>
        </w:tc>
        <w:tc>
          <w:tcPr>
            <w:tcW w:w="1532" w:type="dxa"/>
          </w:tcPr>
          <w:p w14:paraId="59C3CF7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65 &amp; Above</w:t>
            </w:r>
          </w:p>
        </w:tc>
        <w:tc>
          <w:tcPr>
            <w:tcW w:w="1532" w:type="dxa"/>
          </w:tcPr>
          <w:p w14:paraId="6A0B0CB0" w14:textId="7CD27ED9" w:rsidR="0039360C" w:rsidRPr="00DC61DC" w:rsidRDefault="0039360C" w:rsidP="0039360C">
            <w:pPr>
              <w:rPr>
                <w:rFonts w:ascii="Times New Roman" w:hAnsi="Times New Roman" w:cs="Times New Roman"/>
              </w:rPr>
            </w:pPr>
            <w:r w:rsidRPr="00DC61DC">
              <w:rPr>
                <w:rFonts w:ascii="Times New Roman" w:hAnsi="Times New Roman" w:cs="Times New Roman"/>
              </w:rPr>
              <w:t>SPAN 1101, SPAN</w:t>
            </w:r>
            <w:r w:rsidR="00774BD6" w:rsidRPr="00DC61DC">
              <w:rPr>
                <w:rFonts w:ascii="Times New Roman" w:hAnsi="Times New Roman" w:cs="Times New Roman"/>
              </w:rPr>
              <w:t xml:space="preserve"> </w:t>
            </w:r>
            <w:r w:rsidRPr="00DC61DC">
              <w:rPr>
                <w:rFonts w:ascii="Times New Roman" w:hAnsi="Times New Roman" w:cs="Times New Roman"/>
              </w:rPr>
              <w:t>1102, SPAN 1103,</w:t>
            </w:r>
          </w:p>
          <w:p w14:paraId="44F298A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SPAN 800x</w:t>
            </w:r>
          </w:p>
        </w:tc>
        <w:tc>
          <w:tcPr>
            <w:tcW w:w="3604" w:type="dxa"/>
          </w:tcPr>
          <w:p w14:paraId="11CCC8F8" w14:textId="71608969" w:rsidR="0039360C" w:rsidRPr="00DC61DC" w:rsidRDefault="0039360C" w:rsidP="00160864">
            <w:pPr>
              <w:rPr>
                <w:rFonts w:ascii="Times New Roman" w:hAnsi="Times New Roman" w:cs="Times New Roman"/>
              </w:rPr>
            </w:pPr>
            <w:r w:rsidRPr="00DC61DC">
              <w:rPr>
                <w:rFonts w:ascii="Times New Roman" w:hAnsi="Times New Roman" w:cs="Times New Roman"/>
              </w:rPr>
              <w:t>Beginning Spanish 1, Beginning Spanish 2, Intermediate Spanish, Spanish</w:t>
            </w:r>
            <w:r w:rsidR="00160864" w:rsidRPr="00DC61DC">
              <w:rPr>
                <w:rFonts w:ascii="Times New Roman" w:hAnsi="Times New Roman" w:cs="Times New Roman"/>
              </w:rPr>
              <w:t xml:space="preserve"> </w:t>
            </w:r>
            <w:r w:rsidRPr="00DC61DC">
              <w:rPr>
                <w:rFonts w:ascii="Times New Roman" w:hAnsi="Times New Roman" w:cs="Times New Roman"/>
              </w:rPr>
              <w:t>General Credit</w:t>
            </w:r>
          </w:p>
        </w:tc>
        <w:tc>
          <w:tcPr>
            <w:tcW w:w="1530" w:type="dxa"/>
          </w:tcPr>
          <w:p w14:paraId="44E39F2F" w14:textId="7606AF6B" w:rsidR="0039360C" w:rsidRPr="00DC61DC" w:rsidRDefault="0039360C" w:rsidP="00D21E59">
            <w:pPr>
              <w:rPr>
                <w:rFonts w:ascii="Times New Roman" w:hAnsi="Times New Roman" w:cs="Times New Roman"/>
              </w:rPr>
            </w:pPr>
            <w:r w:rsidRPr="00DC61DC">
              <w:rPr>
                <w:rFonts w:ascii="Times New Roman" w:hAnsi="Times New Roman" w:cs="Times New Roman"/>
              </w:rPr>
              <w:t>4 + 4 + 4 +</w:t>
            </w:r>
            <w:r w:rsidR="00D21E59" w:rsidRPr="00DC61DC">
              <w:rPr>
                <w:rFonts w:ascii="Times New Roman" w:hAnsi="Times New Roman" w:cs="Times New Roman"/>
              </w:rPr>
              <w:t xml:space="preserve"> </w:t>
            </w:r>
            <w:r w:rsidRPr="00DC61DC">
              <w:rPr>
                <w:rFonts w:ascii="Times New Roman" w:hAnsi="Times New Roman" w:cs="Times New Roman"/>
              </w:rPr>
              <w:t>4</w:t>
            </w:r>
          </w:p>
        </w:tc>
      </w:tr>
      <w:tr w:rsidR="00CB67B2" w:rsidRPr="00DC61DC" w14:paraId="436BBABC" w14:textId="77777777" w:rsidTr="004F0028">
        <w:trPr>
          <w:trHeight w:val="428"/>
        </w:trPr>
        <w:tc>
          <w:tcPr>
            <w:tcW w:w="1792" w:type="dxa"/>
            <w:vMerge/>
            <w:tcBorders>
              <w:top w:val="nil"/>
            </w:tcBorders>
          </w:tcPr>
          <w:p w14:paraId="2AAFBE6C" w14:textId="77777777" w:rsidR="0039360C" w:rsidRPr="00DC61DC" w:rsidRDefault="0039360C" w:rsidP="0039360C">
            <w:pPr>
              <w:rPr>
                <w:rFonts w:ascii="Times New Roman" w:hAnsi="Times New Roman" w:cs="Times New Roman"/>
              </w:rPr>
            </w:pPr>
          </w:p>
        </w:tc>
        <w:tc>
          <w:tcPr>
            <w:tcW w:w="1532" w:type="dxa"/>
          </w:tcPr>
          <w:p w14:paraId="3328F4B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58-64</w:t>
            </w:r>
          </w:p>
        </w:tc>
        <w:tc>
          <w:tcPr>
            <w:tcW w:w="1532" w:type="dxa"/>
          </w:tcPr>
          <w:p w14:paraId="4E8DD047" w14:textId="2BC46BE5" w:rsidR="0039360C" w:rsidRPr="00DC61DC" w:rsidRDefault="0039360C" w:rsidP="00774BD6">
            <w:pPr>
              <w:rPr>
                <w:rFonts w:ascii="Times New Roman" w:hAnsi="Times New Roman" w:cs="Times New Roman"/>
              </w:rPr>
            </w:pPr>
            <w:r w:rsidRPr="00DC61DC">
              <w:rPr>
                <w:rFonts w:ascii="Times New Roman" w:hAnsi="Times New Roman" w:cs="Times New Roman"/>
              </w:rPr>
              <w:t>SPAN 1101, SPAN</w:t>
            </w:r>
            <w:r w:rsidR="00774BD6" w:rsidRPr="00DC61DC">
              <w:rPr>
                <w:rFonts w:ascii="Times New Roman" w:hAnsi="Times New Roman" w:cs="Times New Roman"/>
              </w:rPr>
              <w:t xml:space="preserve"> </w:t>
            </w:r>
            <w:r w:rsidRPr="00DC61DC">
              <w:rPr>
                <w:rFonts w:ascii="Times New Roman" w:hAnsi="Times New Roman" w:cs="Times New Roman"/>
              </w:rPr>
              <w:t>1102, SPAN 1103</w:t>
            </w:r>
          </w:p>
        </w:tc>
        <w:tc>
          <w:tcPr>
            <w:tcW w:w="3604" w:type="dxa"/>
          </w:tcPr>
          <w:p w14:paraId="00A22054" w14:textId="1F2E6630" w:rsidR="0039360C" w:rsidRPr="00DC61DC" w:rsidRDefault="0039360C" w:rsidP="00160864">
            <w:pPr>
              <w:rPr>
                <w:rFonts w:ascii="Times New Roman" w:hAnsi="Times New Roman" w:cs="Times New Roman"/>
              </w:rPr>
            </w:pPr>
            <w:r w:rsidRPr="00DC61DC">
              <w:rPr>
                <w:rFonts w:ascii="Times New Roman" w:hAnsi="Times New Roman" w:cs="Times New Roman"/>
              </w:rPr>
              <w:t>Beginning Spanish 1, Beginning Spanish</w:t>
            </w:r>
            <w:r w:rsidR="00160864" w:rsidRPr="00DC61DC">
              <w:rPr>
                <w:rFonts w:ascii="Times New Roman" w:hAnsi="Times New Roman" w:cs="Times New Roman"/>
              </w:rPr>
              <w:t xml:space="preserve"> </w:t>
            </w:r>
            <w:r w:rsidRPr="00DC61DC">
              <w:rPr>
                <w:rFonts w:ascii="Times New Roman" w:hAnsi="Times New Roman" w:cs="Times New Roman"/>
              </w:rPr>
              <w:t>2, Intermediate Spanish</w:t>
            </w:r>
          </w:p>
        </w:tc>
        <w:tc>
          <w:tcPr>
            <w:tcW w:w="1530" w:type="dxa"/>
          </w:tcPr>
          <w:p w14:paraId="66BEDE8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4 + 4 + 4</w:t>
            </w:r>
          </w:p>
        </w:tc>
      </w:tr>
      <w:tr w:rsidR="00CB67B2" w:rsidRPr="00DC61DC" w14:paraId="2AF6F417" w14:textId="77777777" w:rsidTr="004F0028">
        <w:trPr>
          <w:trHeight w:val="429"/>
        </w:trPr>
        <w:tc>
          <w:tcPr>
            <w:tcW w:w="1792" w:type="dxa"/>
            <w:vMerge/>
            <w:tcBorders>
              <w:top w:val="nil"/>
            </w:tcBorders>
          </w:tcPr>
          <w:p w14:paraId="16E78D80" w14:textId="77777777" w:rsidR="0039360C" w:rsidRPr="00DC61DC" w:rsidRDefault="0039360C" w:rsidP="0039360C">
            <w:pPr>
              <w:rPr>
                <w:rFonts w:ascii="Times New Roman" w:hAnsi="Times New Roman" w:cs="Times New Roman"/>
              </w:rPr>
            </w:pPr>
          </w:p>
        </w:tc>
        <w:tc>
          <w:tcPr>
            <w:tcW w:w="1532" w:type="dxa"/>
          </w:tcPr>
          <w:p w14:paraId="4C2C1AC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50-57</w:t>
            </w:r>
          </w:p>
        </w:tc>
        <w:tc>
          <w:tcPr>
            <w:tcW w:w="1532" w:type="dxa"/>
          </w:tcPr>
          <w:p w14:paraId="6C130F7D" w14:textId="60DAB9D4" w:rsidR="0039360C" w:rsidRPr="00DC61DC" w:rsidRDefault="0039360C" w:rsidP="00774BD6">
            <w:pPr>
              <w:rPr>
                <w:rFonts w:ascii="Times New Roman" w:hAnsi="Times New Roman" w:cs="Times New Roman"/>
              </w:rPr>
            </w:pPr>
            <w:r w:rsidRPr="00DC61DC">
              <w:rPr>
                <w:rFonts w:ascii="Times New Roman" w:hAnsi="Times New Roman" w:cs="Times New Roman"/>
              </w:rPr>
              <w:t>SPAN 1101, SPAN</w:t>
            </w:r>
            <w:r w:rsidR="00774BD6" w:rsidRPr="00DC61DC">
              <w:rPr>
                <w:rFonts w:ascii="Times New Roman" w:hAnsi="Times New Roman" w:cs="Times New Roman"/>
              </w:rPr>
              <w:t xml:space="preserve"> </w:t>
            </w:r>
            <w:r w:rsidRPr="00DC61DC">
              <w:rPr>
                <w:rFonts w:ascii="Times New Roman" w:hAnsi="Times New Roman" w:cs="Times New Roman"/>
              </w:rPr>
              <w:t>1102</w:t>
            </w:r>
          </w:p>
        </w:tc>
        <w:tc>
          <w:tcPr>
            <w:tcW w:w="3604" w:type="dxa"/>
          </w:tcPr>
          <w:p w14:paraId="478E64C4" w14:textId="757ED9A2" w:rsidR="0039360C" w:rsidRPr="00DC61DC" w:rsidRDefault="0039360C" w:rsidP="00160864">
            <w:pPr>
              <w:rPr>
                <w:rFonts w:ascii="Times New Roman" w:hAnsi="Times New Roman" w:cs="Times New Roman"/>
              </w:rPr>
            </w:pPr>
            <w:r w:rsidRPr="00DC61DC">
              <w:rPr>
                <w:rFonts w:ascii="Times New Roman" w:hAnsi="Times New Roman" w:cs="Times New Roman"/>
              </w:rPr>
              <w:t>Beginning Spanish 1, Beginning Spanish</w:t>
            </w:r>
            <w:r w:rsidR="00160864" w:rsidRPr="00DC61DC">
              <w:rPr>
                <w:rFonts w:ascii="Times New Roman" w:hAnsi="Times New Roman" w:cs="Times New Roman"/>
              </w:rPr>
              <w:t xml:space="preserve"> </w:t>
            </w:r>
            <w:r w:rsidRPr="00DC61DC">
              <w:rPr>
                <w:rFonts w:ascii="Times New Roman" w:hAnsi="Times New Roman" w:cs="Times New Roman"/>
              </w:rPr>
              <w:t>2</w:t>
            </w:r>
          </w:p>
        </w:tc>
        <w:tc>
          <w:tcPr>
            <w:tcW w:w="1530" w:type="dxa"/>
          </w:tcPr>
          <w:p w14:paraId="3CBC9D9A"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4 + 4</w:t>
            </w:r>
          </w:p>
        </w:tc>
      </w:tr>
      <w:tr w:rsidR="00CB67B2" w:rsidRPr="00DC61DC" w14:paraId="19F94C30" w14:textId="77777777" w:rsidTr="004F0028">
        <w:trPr>
          <w:trHeight w:val="60"/>
        </w:trPr>
        <w:tc>
          <w:tcPr>
            <w:tcW w:w="1792" w:type="dxa"/>
          </w:tcPr>
          <w:p w14:paraId="5EFED35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Western Civilization I</w:t>
            </w:r>
          </w:p>
        </w:tc>
        <w:tc>
          <w:tcPr>
            <w:tcW w:w="1532" w:type="dxa"/>
          </w:tcPr>
          <w:p w14:paraId="70FED1A0"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55 &amp; Above</w:t>
            </w:r>
          </w:p>
        </w:tc>
        <w:tc>
          <w:tcPr>
            <w:tcW w:w="1532" w:type="dxa"/>
          </w:tcPr>
          <w:p w14:paraId="7ABCCE39"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HIST 1111</w:t>
            </w:r>
          </w:p>
        </w:tc>
        <w:tc>
          <w:tcPr>
            <w:tcW w:w="3604" w:type="dxa"/>
          </w:tcPr>
          <w:p w14:paraId="38405E8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European History to 1648</w:t>
            </w:r>
          </w:p>
        </w:tc>
        <w:tc>
          <w:tcPr>
            <w:tcW w:w="1530" w:type="dxa"/>
          </w:tcPr>
          <w:p w14:paraId="1876A088"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r w:rsidR="00CB67B2" w:rsidRPr="00DC61DC" w14:paraId="47C0425A" w14:textId="77777777" w:rsidTr="004F0028">
        <w:trPr>
          <w:trHeight w:val="98"/>
        </w:trPr>
        <w:tc>
          <w:tcPr>
            <w:tcW w:w="1792" w:type="dxa"/>
          </w:tcPr>
          <w:p w14:paraId="0BEC8B8E"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Western Civilization II</w:t>
            </w:r>
          </w:p>
        </w:tc>
        <w:tc>
          <w:tcPr>
            <w:tcW w:w="1532" w:type="dxa"/>
          </w:tcPr>
          <w:p w14:paraId="0CB29052"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54 &amp; Above</w:t>
            </w:r>
          </w:p>
        </w:tc>
        <w:tc>
          <w:tcPr>
            <w:tcW w:w="1532" w:type="dxa"/>
          </w:tcPr>
          <w:p w14:paraId="3957431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HIST 1112</w:t>
            </w:r>
          </w:p>
        </w:tc>
        <w:tc>
          <w:tcPr>
            <w:tcW w:w="3604" w:type="dxa"/>
          </w:tcPr>
          <w:p w14:paraId="63B50CF6"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European History since 1648</w:t>
            </w:r>
          </w:p>
        </w:tc>
        <w:tc>
          <w:tcPr>
            <w:tcW w:w="1530" w:type="dxa"/>
          </w:tcPr>
          <w:p w14:paraId="33BF2A23" w14:textId="77777777" w:rsidR="0039360C" w:rsidRPr="00DC61DC" w:rsidRDefault="0039360C" w:rsidP="0039360C">
            <w:pPr>
              <w:rPr>
                <w:rFonts w:ascii="Times New Roman" w:hAnsi="Times New Roman" w:cs="Times New Roman"/>
              </w:rPr>
            </w:pPr>
            <w:r w:rsidRPr="00DC61DC">
              <w:rPr>
                <w:rFonts w:ascii="Times New Roman" w:hAnsi="Times New Roman" w:cs="Times New Roman"/>
              </w:rPr>
              <w:t>3</w:t>
            </w:r>
          </w:p>
        </w:tc>
      </w:tr>
    </w:tbl>
    <w:p w14:paraId="6852AB13" w14:textId="4498A17C" w:rsidR="00C3405D" w:rsidRPr="00131350" w:rsidRDefault="003E163E" w:rsidP="0054013F">
      <w:pPr>
        <w:contextualSpacing/>
        <w:rPr>
          <w:rFonts w:ascii="Times New Roman" w:hAnsi="Times New Roman" w:cs="Times New Roman"/>
        </w:rPr>
      </w:pPr>
      <w:r w:rsidRPr="00131350">
        <w:rPr>
          <w:rFonts w:ascii="Times New Roman" w:hAnsi="Times New Roman" w:cs="Times New Roman"/>
        </w:rPr>
        <w:t xml:space="preserve"> </w:t>
      </w:r>
    </w:p>
    <w:sectPr w:rsidR="00C3405D" w:rsidRPr="00131350" w:rsidSect="00503ADF">
      <w:footerReference w:type="default" r:id="rId9"/>
      <w:type w:val="nextColumn"/>
      <w:pgSz w:w="11910" w:h="16840"/>
      <w:pgMar w:top="1080" w:right="1080" w:bottom="1080" w:left="108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573B" w14:textId="77777777" w:rsidR="00782EC9" w:rsidRDefault="00782EC9">
      <w:r>
        <w:separator/>
      </w:r>
    </w:p>
  </w:endnote>
  <w:endnote w:type="continuationSeparator" w:id="0">
    <w:p w14:paraId="633156DE" w14:textId="77777777" w:rsidR="00782EC9" w:rsidRDefault="0078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8C42" w14:textId="2FAC7C4C" w:rsidR="00B46456" w:rsidRPr="006349B8" w:rsidRDefault="00B46456" w:rsidP="001C5C16">
    <w:pPr>
      <w:pBdr>
        <w:bottom w:val="single" w:sz="4" w:space="3" w:color="007298"/>
      </w:pBdr>
      <w:spacing w:after="120"/>
      <w:jc w:val="center"/>
      <w:rPr>
        <w:rFonts w:ascii="Arial" w:hAnsi="Arial" w:cs="Arial"/>
        <w:b/>
        <w:color w:val="007299"/>
        <w:spacing w:val="28"/>
        <w:kern w:val="28"/>
        <w:sz w:val="18"/>
        <w:szCs w:val="18"/>
      </w:rPr>
    </w:pPr>
    <w:r>
      <w:rPr>
        <w:rFonts w:ascii="Arial" w:hAnsi="Arial" w:cs="Arial"/>
        <w:b/>
        <w:color w:val="007299"/>
        <w:spacing w:val="28"/>
        <w:kern w:val="28"/>
        <w:sz w:val="18"/>
        <w:szCs w:val="18"/>
      </w:rPr>
      <w:t xml:space="preserve">Curriculum Management </w:t>
    </w:r>
    <w:r w:rsidR="00FA7F03" w:rsidRPr="00FA7F03">
      <w:rPr>
        <w:rFonts w:ascii="Arial" w:hAnsi="Arial" w:cs="Arial"/>
        <w:b/>
        <w:bCs/>
        <w:color w:val="007299"/>
        <w:spacing w:val="28"/>
        <w:kern w:val="28"/>
        <w:sz w:val="18"/>
        <w:szCs w:val="18"/>
      </w:rPr>
      <w:t>|</w:t>
    </w:r>
    <w:r>
      <w:rPr>
        <w:rFonts w:ascii="Arial" w:hAnsi="Arial" w:cs="Arial"/>
        <w:b/>
        <w:color w:val="007299"/>
        <w:spacing w:val="28"/>
        <w:kern w:val="28"/>
        <w:sz w:val="18"/>
        <w:szCs w:val="18"/>
      </w:rPr>
      <w:t xml:space="preserve"> Registrar</w:t>
    </w:r>
  </w:p>
  <w:p w14:paraId="4960A787" w14:textId="70E963DA" w:rsidR="00B46456" w:rsidRPr="006349B8" w:rsidRDefault="00B46456" w:rsidP="00B46456">
    <w:pPr>
      <w:jc w:val="center"/>
      <w:rPr>
        <w:sz w:val="18"/>
        <w:szCs w:val="18"/>
      </w:rPr>
    </w:pPr>
    <w:r w:rsidRPr="006349B8">
      <w:rPr>
        <w:rFonts w:ascii="Times" w:hAnsi="Times"/>
        <w:sz w:val="18"/>
        <w:szCs w:val="18"/>
      </w:rPr>
      <w:t xml:space="preserve">550 East Spring Street • PO Box 1609 • Columbus, Ohio 43216-1609 • </w:t>
    </w:r>
    <w:r w:rsidRPr="006349B8">
      <w:rPr>
        <w:rFonts w:ascii="Times" w:hAnsi="Times"/>
        <w:color w:val="007299"/>
        <w:sz w:val="18"/>
        <w:szCs w:val="18"/>
      </w:rPr>
      <w:t>cscc.edu</w:t>
    </w:r>
    <w:r w:rsidR="00423722">
      <w:rPr>
        <w:rFonts w:ascii="Times" w:hAnsi="Times"/>
        <w:color w:val="007299"/>
        <w:sz w:val="18"/>
        <w:szCs w:val="18"/>
      </w:rPr>
      <w:t xml:space="preserve"> </w:t>
    </w:r>
  </w:p>
  <w:p w14:paraId="2BEA3829" w14:textId="452EACA1" w:rsidR="00334CD6" w:rsidRDefault="00334C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250E" w14:textId="77777777" w:rsidR="00782EC9" w:rsidRDefault="00782EC9">
      <w:r>
        <w:separator/>
      </w:r>
    </w:p>
  </w:footnote>
  <w:footnote w:type="continuationSeparator" w:id="0">
    <w:p w14:paraId="7D5EF5A2" w14:textId="77777777" w:rsidR="00782EC9" w:rsidRDefault="00782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mJrEq9PfigZLbGzkH/u2hIzUMLyumjbV0F4ZqFsSMpYtOull+oM17tcki1rG//08kBMDVK/iG/Cp4zZ7etOtQ==" w:salt="WvTEtJPrj2rJxOeMF+6GFQ=="/>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D6"/>
    <w:rsid w:val="00004D83"/>
    <w:rsid w:val="0001128C"/>
    <w:rsid w:val="00011F30"/>
    <w:rsid w:val="00031CD0"/>
    <w:rsid w:val="00051B34"/>
    <w:rsid w:val="0005252B"/>
    <w:rsid w:val="000718EB"/>
    <w:rsid w:val="000B335B"/>
    <w:rsid w:val="000B67D3"/>
    <w:rsid w:val="000B7141"/>
    <w:rsid w:val="000C7615"/>
    <w:rsid w:val="000D3878"/>
    <w:rsid w:val="000D61D7"/>
    <w:rsid w:val="000E16ED"/>
    <w:rsid w:val="000E278E"/>
    <w:rsid w:val="000E3B39"/>
    <w:rsid w:val="000F0DDD"/>
    <w:rsid w:val="00102BEF"/>
    <w:rsid w:val="001120EA"/>
    <w:rsid w:val="00112D01"/>
    <w:rsid w:val="0012070A"/>
    <w:rsid w:val="00131350"/>
    <w:rsid w:val="001600F7"/>
    <w:rsid w:val="00160864"/>
    <w:rsid w:val="00160EFA"/>
    <w:rsid w:val="00161ACA"/>
    <w:rsid w:val="001768EF"/>
    <w:rsid w:val="00183671"/>
    <w:rsid w:val="00187ACA"/>
    <w:rsid w:val="001C1704"/>
    <w:rsid w:val="001C1881"/>
    <w:rsid w:val="001C5C16"/>
    <w:rsid w:val="001D0B37"/>
    <w:rsid w:val="001D4AC3"/>
    <w:rsid w:val="001D7E14"/>
    <w:rsid w:val="001E1227"/>
    <w:rsid w:val="001E70EC"/>
    <w:rsid w:val="001F31F8"/>
    <w:rsid w:val="001F4206"/>
    <w:rsid w:val="001F5217"/>
    <w:rsid w:val="001F59D4"/>
    <w:rsid w:val="0020595B"/>
    <w:rsid w:val="002420E5"/>
    <w:rsid w:val="0024757B"/>
    <w:rsid w:val="002719ED"/>
    <w:rsid w:val="00272D42"/>
    <w:rsid w:val="002740D1"/>
    <w:rsid w:val="00281470"/>
    <w:rsid w:val="002B0847"/>
    <w:rsid w:val="002C14C0"/>
    <w:rsid w:val="002C45F2"/>
    <w:rsid w:val="002C5330"/>
    <w:rsid w:val="002C5C93"/>
    <w:rsid w:val="002D1C9D"/>
    <w:rsid w:val="002F0C9D"/>
    <w:rsid w:val="00334CD6"/>
    <w:rsid w:val="003414BA"/>
    <w:rsid w:val="003437A4"/>
    <w:rsid w:val="00343E74"/>
    <w:rsid w:val="00346400"/>
    <w:rsid w:val="00360396"/>
    <w:rsid w:val="003670B1"/>
    <w:rsid w:val="00374B03"/>
    <w:rsid w:val="00375C34"/>
    <w:rsid w:val="00387AEB"/>
    <w:rsid w:val="0039360C"/>
    <w:rsid w:val="003A0931"/>
    <w:rsid w:val="003B2178"/>
    <w:rsid w:val="003C1DCF"/>
    <w:rsid w:val="003C61A3"/>
    <w:rsid w:val="003C6E87"/>
    <w:rsid w:val="003E163E"/>
    <w:rsid w:val="003E41CF"/>
    <w:rsid w:val="003E4306"/>
    <w:rsid w:val="003F448F"/>
    <w:rsid w:val="0040787A"/>
    <w:rsid w:val="00423722"/>
    <w:rsid w:val="00425C89"/>
    <w:rsid w:val="00427304"/>
    <w:rsid w:val="004319A6"/>
    <w:rsid w:val="00436264"/>
    <w:rsid w:val="004410A7"/>
    <w:rsid w:val="004658F6"/>
    <w:rsid w:val="004835F6"/>
    <w:rsid w:val="00485978"/>
    <w:rsid w:val="004905FD"/>
    <w:rsid w:val="00490B00"/>
    <w:rsid w:val="00493FBA"/>
    <w:rsid w:val="00494929"/>
    <w:rsid w:val="004A5453"/>
    <w:rsid w:val="004A7596"/>
    <w:rsid w:val="004B016E"/>
    <w:rsid w:val="004B2E10"/>
    <w:rsid w:val="004E40DD"/>
    <w:rsid w:val="004F0028"/>
    <w:rsid w:val="004F1E02"/>
    <w:rsid w:val="00503ADF"/>
    <w:rsid w:val="00511F45"/>
    <w:rsid w:val="005208F4"/>
    <w:rsid w:val="005307B5"/>
    <w:rsid w:val="005369BC"/>
    <w:rsid w:val="0054013F"/>
    <w:rsid w:val="005439AC"/>
    <w:rsid w:val="00547A5A"/>
    <w:rsid w:val="00553EFC"/>
    <w:rsid w:val="00556095"/>
    <w:rsid w:val="00570B7A"/>
    <w:rsid w:val="00573402"/>
    <w:rsid w:val="0057718F"/>
    <w:rsid w:val="00592206"/>
    <w:rsid w:val="005B0187"/>
    <w:rsid w:val="005C0372"/>
    <w:rsid w:val="005D0919"/>
    <w:rsid w:val="005D1660"/>
    <w:rsid w:val="005D2D68"/>
    <w:rsid w:val="005E33C4"/>
    <w:rsid w:val="00600FAA"/>
    <w:rsid w:val="0060476E"/>
    <w:rsid w:val="00607A56"/>
    <w:rsid w:val="00607AD3"/>
    <w:rsid w:val="006127DF"/>
    <w:rsid w:val="00627768"/>
    <w:rsid w:val="00640748"/>
    <w:rsid w:val="00645E68"/>
    <w:rsid w:val="006817BB"/>
    <w:rsid w:val="00681D77"/>
    <w:rsid w:val="0068326F"/>
    <w:rsid w:val="00687F25"/>
    <w:rsid w:val="00693FC7"/>
    <w:rsid w:val="0069633F"/>
    <w:rsid w:val="006A34DE"/>
    <w:rsid w:val="006C5A81"/>
    <w:rsid w:val="006C65BD"/>
    <w:rsid w:val="006D2342"/>
    <w:rsid w:val="006E382B"/>
    <w:rsid w:val="006E5FFC"/>
    <w:rsid w:val="006F08F5"/>
    <w:rsid w:val="00707461"/>
    <w:rsid w:val="007261C7"/>
    <w:rsid w:val="00742EBF"/>
    <w:rsid w:val="00757621"/>
    <w:rsid w:val="00757D5B"/>
    <w:rsid w:val="00760C8A"/>
    <w:rsid w:val="00761E7C"/>
    <w:rsid w:val="00762209"/>
    <w:rsid w:val="00774BD6"/>
    <w:rsid w:val="00782EC9"/>
    <w:rsid w:val="007926EB"/>
    <w:rsid w:val="007A169D"/>
    <w:rsid w:val="007B0F71"/>
    <w:rsid w:val="007B4613"/>
    <w:rsid w:val="007C624B"/>
    <w:rsid w:val="007D2269"/>
    <w:rsid w:val="007D4958"/>
    <w:rsid w:val="007E6CCF"/>
    <w:rsid w:val="007F6707"/>
    <w:rsid w:val="007F6AD8"/>
    <w:rsid w:val="00805800"/>
    <w:rsid w:val="00807EE8"/>
    <w:rsid w:val="00830160"/>
    <w:rsid w:val="008333CD"/>
    <w:rsid w:val="00861A0A"/>
    <w:rsid w:val="00864FA2"/>
    <w:rsid w:val="00876DF5"/>
    <w:rsid w:val="008A670D"/>
    <w:rsid w:val="008C6307"/>
    <w:rsid w:val="008D433D"/>
    <w:rsid w:val="008E1940"/>
    <w:rsid w:val="008E753A"/>
    <w:rsid w:val="00900F19"/>
    <w:rsid w:val="00930264"/>
    <w:rsid w:val="00937224"/>
    <w:rsid w:val="00946A06"/>
    <w:rsid w:val="00963CA0"/>
    <w:rsid w:val="009676BD"/>
    <w:rsid w:val="009807F5"/>
    <w:rsid w:val="00985692"/>
    <w:rsid w:val="009A7599"/>
    <w:rsid w:val="009B13AA"/>
    <w:rsid w:val="009C5121"/>
    <w:rsid w:val="009F7FA3"/>
    <w:rsid w:val="00A03EDE"/>
    <w:rsid w:val="00A20B11"/>
    <w:rsid w:val="00A32C98"/>
    <w:rsid w:val="00A33DEC"/>
    <w:rsid w:val="00A419E3"/>
    <w:rsid w:val="00A4377C"/>
    <w:rsid w:val="00A558A9"/>
    <w:rsid w:val="00A72E9A"/>
    <w:rsid w:val="00A8384F"/>
    <w:rsid w:val="00AA1870"/>
    <w:rsid w:val="00AA228B"/>
    <w:rsid w:val="00AA5C12"/>
    <w:rsid w:val="00AA6A35"/>
    <w:rsid w:val="00AC3A70"/>
    <w:rsid w:val="00AF1891"/>
    <w:rsid w:val="00B01EE9"/>
    <w:rsid w:val="00B02AAB"/>
    <w:rsid w:val="00B055E7"/>
    <w:rsid w:val="00B142C5"/>
    <w:rsid w:val="00B21EFA"/>
    <w:rsid w:val="00B325C8"/>
    <w:rsid w:val="00B32D94"/>
    <w:rsid w:val="00B33CFF"/>
    <w:rsid w:val="00B36BCF"/>
    <w:rsid w:val="00B46456"/>
    <w:rsid w:val="00B5170E"/>
    <w:rsid w:val="00B52E5A"/>
    <w:rsid w:val="00B53952"/>
    <w:rsid w:val="00B653D1"/>
    <w:rsid w:val="00B65D61"/>
    <w:rsid w:val="00B671F4"/>
    <w:rsid w:val="00B815B6"/>
    <w:rsid w:val="00B83F51"/>
    <w:rsid w:val="00B9044B"/>
    <w:rsid w:val="00B942A7"/>
    <w:rsid w:val="00B949E2"/>
    <w:rsid w:val="00BA7993"/>
    <w:rsid w:val="00BC1A10"/>
    <w:rsid w:val="00BC64A1"/>
    <w:rsid w:val="00BD1277"/>
    <w:rsid w:val="00BF0B94"/>
    <w:rsid w:val="00BF30E4"/>
    <w:rsid w:val="00BF5EAA"/>
    <w:rsid w:val="00C05013"/>
    <w:rsid w:val="00C062F8"/>
    <w:rsid w:val="00C07CD7"/>
    <w:rsid w:val="00C14373"/>
    <w:rsid w:val="00C16DA8"/>
    <w:rsid w:val="00C27489"/>
    <w:rsid w:val="00C31ECA"/>
    <w:rsid w:val="00C3405D"/>
    <w:rsid w:val="00C40E7C"/>
    <w:rsid w:val="00C41FFA"/>
    <w:rsid w:val="00C44CD9"/>
    <w:rsid w:val="00C60CCD"/>
    <w:rsid w:val="00C66CB6"/>
    <w:rsid w:val="00C66F75"/>
    <w:rsid w:val="00C70783"/>
    <w:rsid w:val="00C718F7"/>
    <w:rsid w:val="00C9057E"/>
    <w:rsid w:val="00C911E8"/>
    <w:rsid w:val="00C95878"/>
    <w:rsid w:val="00C9698F"/>
    <w:rsid w:val="00C96CC6"/>
    <w:rsid w:val="00CA074F"/>
    <w:rsid w:val="00CB67B2"/>
    <w:rsid w:val="00CC35BA"/>
    <w:rsid w:val="00CC40A9"/>
    <w:rsid w:val="00CD16D4"/>
    <w:rsid w:val="00CD65E1"/>
    <w:rsid w:val="00CF69CF"/>
    <w:rsid w:val="00D203DA"/>
    <w:rsid w:val="00D21E59"/>
    <w:rsid w:val="00D34683"/>
    <w:rsid w:val="00D37CEE"/>
    <w:rsid w:val="00D53B17"/>
    <w:rsid w:val="00D608E5"/>
    <w:rsid w:val="00D74786"/>
    <w:rsid w:val="00D80F58"/>
    <w:rsid w:val="00D9378C"/>
    <w:rsid w:val="00DA3EC9"/>
    <w:rsid w:val="00DB6A26"/>
    <w:rsid w:val="00DC61DC"/>
    <w:rsid w:val="00DD42A8"/>
    <w:rsid w:val="00DD4F37"/>
    <w:rsid w:val="00DE6CAD"/>
    <w:rsid w:val="00DF5E0B"/>
    <w:rsid w:val="00E030E3"/>
    <w:rsid w:val="00E04A36"/>
    <w:rsid w:val="00E065F9"/>
    <w:rsid w:val="00E31886"/>
    <w:rsid w:val="00E31F56"/>
    <w:rsid w:val="00E326CE"/>
    <w:rsid w:val="00E41BD7"/>
    <w:rsid w:val="00E4566A"/>
    <w:rsid w:val="00E63EC5"/>
    <w:rsid w:val="00E76020"/>
    <w:rsid w:val="00E803AF"/>
    <w:rsid w:val="00E91FA9"/>
    <w:rsid w:val="00E959C3"/>
    <w:rsid w:val="00E95CAD"/>
    <w:rsid w:val="00EA2445"/>
    <w:rsid w:val="00EB7856"/>
    <w:rsid w:val="00ED55BE"/>
    <w:rsid w:val="00EE2ACA"/>
    <w:rsid w:val="00EE400F"/>
    <w:rsid w:val="00EF40E0"/>
    <w:rsid w:val="00F00AA5"/>
    <w:rsid w:val="00F20954"/>
    <w:rsid w:val="00F31DE4"/>
    <w:rsid w:val="00F53C53"/>
    <w:rsid w:val="00F56F1D"/>
    <w:rsid w:val="00F67831"/>
    <w:rsid w:val="00F94EA3"/>
    <w:rsid w:val="00FA7A14"/>
    <w:rsid w:val="00FA7F03"/>
    <w:rsid w:val="00FB0580"/>
    <w:rsid w:val="00FB6033"/>
    <w:rsid w:val="00FC000E"/>
    <w:rsid w:val="00FD1F69"/>
    <w:rsid w:val="00FE091D"/>
    <w:rsid w:val="00FE38A6"/>
    <w:rsid w:val="00FE7504"/>
    <w:rsid w:val="00F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FC5860"/>
  <w15:docId w15:val="{43D2C772-5BC0-4EFE-AD0E-AD7E9A7B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1"/>
      <w:ind w:left="1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
      <w:ind w:left="108"/>
    </w:pPr>
  </w:style>
  <w:style w:type="character" w:styleId="CommentReference">
    <w:name w:val="annotation reference"/>
    <w:basedOn w:val="DefaultParagraphFont"/>
    <w:uiPriority w:val="99"/>
    <w:semiHidden/>
    <w:unhideWhenUsed/>
    <w:rsid w:val="00160EFA"/>
    <w:rPr>
      <w:sz w:val="16"/>
      <w:szCs w:val="16"/>
    </w:rPr>
  </w:style>
  <w:style w:type="paragraph" w:styleId="CommentText">
    <w:name w:val="annotation text"/>
    <w:basedOn w:val="Normal"/>
    <w:link w:val="CommentTextChar"/>
    <w:uiPriority w:val="99"/>
    <w:unhideWhenUsed/>
    <w:rsid w:val="00160EFA"/>
    <w:rPr>
      <w:sz w:val="20"/>
      <w:szCs w:val="20"/>
    </w:rPr>
  </w:style>
  <w:style w:type="character" w:customStyle="1" w:styleId="CommentTextChar">
    <w:name w:val="Comment Text Char"/>
    <w:basedOn w:val="DefaultParagraphFont"/>
    <w:link w:val="CommentText"/>
    <w:uiPriority w:val="99"/>
    <w:rsid w:val="00160EFA"/>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160EFA"/>
    <w:rPr>
      <w:b/>
      <w:bCs/>
    </w:rPr>
  </w:style>
  <w:style w:type="character" w:customStyle="1" w:styleId="CommentSubjectChar">
    <w:name w:val="Comment Subject Char"/>
    <w:basedOn w:val="CommentTextChar"/>
    <w:link w:val="CommentSubject"/>
    <w:uiPriority w:val="99"/>
    <w:semiHidden/>
    <w:rsid w:val="00160EFA"/>
    <w:rPr>
      <w:rFonts w:ascii="Segoe UI" w:eastAsia="Segoe UI" w:hAnsi="Segoe UI" w:cs="Segoe UI"/>
      <w:b/>
      <w:bCs/>
      <w:sz w:val="20"/>
      <w:szCs w:val="20"/>
    </w:rPr>
  </w:style>
  <w:style w:type="character" w:styleId="Hyperlink">
    <w:name w:val="Hyperlink"/>
    <w:basedOn w:val="DefaultParagraphFont"/>
    <w:uiPriority w:val="99"/>
    <w:unhideWhenUsed/>
    <w:rsid w:val="00F53C53"/>
    <w:rPr>
      <w:color w:val="0000FF" w:themeColor="hyperlink"/>
      <w:u w:val="single"/>
    </w:rPr>
  </w:style>
  <w:style w:type="character" w:styleId="UnresolvedMention">
    <w:name w:val="Unresolved Mention"/>
    <w:basedOn w:val="DefaultParagraphFont"/>
    <w:uiPriority w:val="99"/>
    <w:semiHidden/>
    <w:unhideWhenUsed/>
    <w:rsid w:val="00F53C53"/>
    <w:rPr>
      <w:color w:val="605E5C"/>
      <w:shd w:val="clear" w:color="auto" w:fill="E1DFDD"/>
    </w:rPr>
  </w:style>
  <w:style w:type="paragraph" w:styleId="Header">
    <w:name w:val="header"/>
    <w:basedOn w:val="Normal"/>
    <w:link w:val="HeaderChar"/>
    <w:uiPriority w:val="99"/>
    <w:unhideWhenUsed/>
    <w:rsid w:val="00AA1870"/>
    <w:pPr>
      <w:tabs>
        <w:tab w:val="center" w:pos="4680"/>
        <w:tab w:val="right" w:pos="9360"/>
      </w:tabs>
    </w:pPr>
  </w:style>
  <w:style w:type="character" w:customStyle="1" w:styleId="HeaderChar">
    <w:name w:val="Header Char"/>
    <w:basedOn w:val="DefaultParagraphFont"/>
    <w:link w:val="Header"/>
    <w:uiPriority w:val="99"/>
    <w:rsid w:val="00AA1870"/>
    <w:rPr>
      <w:rFonts w:ascii="Segoe UI" w:eastAsia="Segoe UI" w:hAnsi="Segoe UI" w:cs="Segoe UI"/>
    </w:rPr>
  </w:style>
  <w:style w:type="paragraph" w:styleId="Footer">
    <w:name w:val="footer"/>
    <w:basedOn w:val="Normal"/>
    <w:link w:val="FooterChar"/>
    <w:uiPriority w:val="99"/>
    <w:unhideWhenUsed/>
    <w:rsid w:val="00AA1870"/>
    <w:pPr>
      <w:tabs>
        <w:tab w:val="center" w:pos="4680"/>
        <w:tab w:val="right" w:pos="9360"/>
      </w:tabs>
    </w:pPr>
  </w:style>
  <w:style w:type="character" w:customStyle="1" w:styleId="FooterChar">
    <w:name w:val="Footer Char"/>
    <w:basedOn w:val="DefaultParagraphFont"/>
    <w:link w:val="Footer"/>
    <w:uiPriority w:val="99"/>
    <w:rsid w:val="00AA1870"/>
    <w:rPr>
      <w:rFonts w:ascii="Segoe UI" w:eastAsia="Segoe UI" w:hAnsi="Segoe UI" w:cs="Segoe UI"/>
    </w:rPr>
  </w:style>
  <w:style w:type="paragraph" w:styleId="NormalWeb">
    <w:name w:val="Normal (Web)"/>
    <w:basedOn w:val="Normal"/>
    <w:uiPriority w:val="99"/>
    <w:semiHidden/>
    <w:unhideWhenUsed/>
    <w:rsid w:val="00FA7F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E570-F9A1-4017-901F-B5E33726C396}">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3336</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Boms</dc:creator>
  <dc:description>IB07 - Report - Version february 2015 Template: Ton Persoon</dc:description>
  <cp:lastModifiedBy>Jeff Akers</cp:lastModifiedBy>
  <cp:revision>3</cp:revision>
  <dcterms:created xsi:type="dcterms:W3CDTF">2026-03-31T13:16:00Z</dcterms:created>
  <dcterms:modified xsi:type="dcterms:W3CDTF">2026-03-31T13:16:00Z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0x010100B511D5A9F561714BA3893DFBED3B9C79</vt:lpwstr>
  </property>
  <property fmtid="{D5CDD505-2E9C-101B-9397-08002B2CF9AE}" pid="3" name="Created">
    <vt:filetime>2024-05-13T00:00:00Z</vt:filetime>
  </property>
  <property fmtid="{D5CDD505-2E9C-101B-9397-08002B2CF9AE}" pid="4" name="Creator">
    <vt:lpwstr>Acrobat PDFMaker 24 for Word</vt:lpwstr>
  </property>
  <property fmtid="{D5CDD505-2E9C-101B-9397-08002B2CF9AE}" pid="5" name="LastSaved">
    <vt:filetime>2025-02-05T00:00:00Z</vt:filetime>
  </property>
  <property fmtid="{D5CDD505-2E9C-101B-9397-08002B2CF9AE}" pid="6" name="Producer">
    <vt:lpwstr>Adobe PDF Library 24.2.207</vt:lpwstr>
  </property>
  <property fmtid="{D5CDD505-2E9C-101B-9397-08002B2CF9AE}" pid="7" name="SourceModified">
    <vt:lpwstr/>
  </property>
</Properties>
</file>