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6A2CAA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9256FA5" w:rsidR="00C046A0" w:rsidRDefault="00C046A0" w:rsidP="00C046A0">
      <w:pPr>
        <w:pStyle w:val="Title"/>
        <w:ind w:left="0" w:right="1001" w:firstLine="0"/>
        <w:rPr>
          <w:spacing w:val="-2"/>
        </w:rPr>
      </w:pPr>
      <w:r>
        <w:rPr>
          <w:spacing w:val="-2"/>
        </w:rPr>
        <w:t xml:space="preserve">Division: </w:t>
      </w:r>
      <w:r w:rsidR="008122B6">
        <w:rPr>
          <w:spacing w:val="-2"/>
        </w:rPr>
        <w:t>Health &amp; Human Services</w:t>
      </w:r>
    </w:p>
    <w:p w14:paraId="46C038AC" w14:textId="6A56ECB8" w:rsidR="00C046A0" w:rsidRDefault="00D91EA6" w:rsidP="00C046A0">
      <w:pPr>
        <w:pStyle w:val="Title"/>
        <w:ind w:left="0" w:right="1001" w:firstLine="0"/>
        <w:rPr>
          <w:spacing w:val="-2"/>
        </w:rPr>
      </w:pPr>
      <w:r>
        <w:rPr>
          <w:spacing w:val="-2"/>
        </w:rPr>
        <w:t>Department</w:t>
      </w:r>
      <w:r w:rsidR="00C046A0">
        <w:rPr>
          <w:spacing w:val="-2"/>
        </w:rPr>
        <w:t xml:space="preserve">: </w:t>
      </w:r>
      <w:r w:rsidR="008122B6">
        <w:rPr>
          <w:spacing w:val="-2"/>
        </w:rPr>
        <w:t>Applied Sciences &amp; Human Services</w:t>
      </w:r>
    </w:p>
    <w:p w14:paraId="31AE8E3B" w14:textId="77777777" w:rsidR="006462E0" w:rsidRDefault="006462E0">
      <w:pPr>
        <w:pStyle w:val="BodyText"/>
        <w:spacing w:before="49"/>
        <w:ind w:left="0" w:firstLine="0"/>
      </w:pPr>
    </w:p>
    <w:p w14:paraId="31AE8E3E" w14:textId="430FC00E" w:rsidR="006462E0" w:rsidRPr="00233C0A" w:rsidRDefault="00D91EA6" w:rsidP="00233C0A">
      <w:pPr>
        <w:rPr>
          <w:b/>
          <w:bCs/>
        </w:rPr>
      </w:pPr>
      <w:r w:rsidRPr="00233C0A">
        <w:rPr>
          <w:b/>
          <w:bCs/>
        </w:rPr>
        <w:t>COURSE NUMBER:</w:t>
      </w:r>
      <w:r w:rsidR="00D457F1">
        <w:rPr>
          <w:b/>
          <w:bCs/>
        </w:rPr>
        <w:t xml:space="preserve"> </w:t>
      </w:r>
      <w:r w:rsidR="00D457F1">
        <w:rPr>
          <w:b/>
          <w:bCs/>
        </w:rPr>
        <w:tab/>
      </w:r>
      <w:r w:rsidR="008122B6">
        <w:rPr>
          <w:b/>
          <w:bCs/>
        </w:rPr>
        <w:t>VET 2535</w:t>
      </w:r>
      <w:r w:rsidR="00D457F1">
        <w:rPr>
          <w:b/>
          <w:bCs/>
        </w:rPr>
        <w:tab/>
      </w:r>
      <w:r w:rsidR="00D457F1">
        <w:rPr>
          <w:b/>
          <w:bCs/>
        </w:rPr>
        <w:tab/>
      </w:r>
      <w:r w:rsidRPr="00233C0A">
        <w:rPr>
          <w:b/>
          <w:bCs/>
        </w:rPr>
        <w:t>COURSE TITLE:</w:t>
      </w:r>
      <w:r w:rsidR="008122B6">
        <w:rPr>
          <w:b/>
          <w:bCs/>
        </w:rPr>
        <w:t xml:space="preserve"> Clinical Pathology II</w:t>
      </w:r>
    </w:p>
    <w:p w14:paraId="15ECDE75" w14:textId="77777777" w:rsidR="00233C0A" w:rsidRDefault="00233C0A" w:rsidP="00233C0A">
      <w:pPr>
        <w:rPr>
          <w:b/>
          <w:bCs/>
        </w:rPr>
      </w:pPr>
    </w:p>
    <w:p w14:paraId="31AE8E40" w14:textId="431E2612" w:rsidR="006462E0" w:rsidRPr="00233C0A" w:rsidRDefault="00D91EA6" w:rsidP="00233C0A">
      <w:pPr>
        <w:rPr>
          <w:b/>
          <w:bCs/>
        </w:rPr>
      </w:pPr>
      <w:r w:rsidRPr="00233C0A">
        <w:rPr>
          <w:b/>
          <w:bCs/>
        </w:rPr>
        <w:t>CREDITS:</w:t>
      </w:r>
      <w:r w:rsidR="00233C0A">
        <w:rPr>
          <w:b/>
          <w:bCs/>
        </w:rPr>
        <w:tab/>
      </w:r>
      <w:r w:rsidR="008122B6">
        <w:rPr>
          <w:b/>
          <w:bCs/>
        </w:rPr>
        <w:t>2</w:t>
      </w:r>
      <w:r w:rsidRPr="00233C0A">
        <w:rPr>
          <w:b/>
          <w:bCs/>
        </w:rPr>
        <w:tab/>
        <w:t>CLASS</w:t>
      </w:r>
      <w:r w:rsidR="007778B7">
        <w:rPr>
          <w:b/>
          <w:bCs/>
        </w:rPr>
        <w:t>/CONTACT</w:t>
      </w:r>
      <w:r w:rsidRPr="00233C0A">
        <w:rPr>
          <w:b/>
          <w:bCs/>
        </w:rPr>
        <w:t xml:space="preserve"> HOURS PER WEEK:</w:t>
      </w:r>
      <w:r w:rsidRPr="00233C0A">
        <w:rPr>
          <w:b/>
          <w:bCs/>
        </w:rPr>
        <w:tab/>
      </w:r>
      <w:r w:rsidR="008122B6">
        <w:rPr>
          <w:b/>
          <w:bCs/>
        </w:rPr>
        <w:t>4</w:t>
      </w:r>
      <w:r w:rsidR="00233C0A">
        <w:rPr>
          <w:b/>
          <w:bCs/>
        </w:rPr>
        <w:tab/>
      </w:r>
      <w:r w:rsidRPr="00233C0A">
        <w:rPr>
          <w:b/>
          <w:bCs/>
        </w:rPr>
        <w:t>PREREQUISITES:</w:t>
      </w:r>
      <w:r w:rsidR="008122B6">
        <w:rPr>
          <w:b/>
          <w:bCs/>
        </w:rPr>
        <w:t xml:space="preserve"> VET 1335</w:t>
      </w:r>
    </w:p>
    <w:p w14:paraId="31AE8E41" w14:textId="77777777" w:rsidR="006462E0" w:rsidRPr="00233C0A" w:rsidRDefault="006462E0" w:rsidP="00233C0A"/>
    <w:p w14:paraId="31AE8E44" w14:textId="37F253EB" w:rsidR="006462E0" w:rsidRDefault="00D91EA6" w:rsidP="00233C0A">
      <w:pPr>
        <w:rPr>
          <w:b/>
          <w:bCs/>
          <w:color w:val="FF0000"/>
        </w:rPr>
      </w:pPr>
      <w:r w:rsidRPr="00233C0A">
        <w:rPr>
          <w:b/>
          <w:bCs/>
        </w:rPr>
        <w:t xml:space="preserve">DESCRIPTION OF COURSE </w:t>
      </w:r>
    </w:p>
    <w:p w14:paraId="563EC076" w14:textId="77777777" w:rsidR="008122B6" w:rsidRPr="00800419" w:rsidRDefault="008122B6" w:rsidP="008122B6">
      <w:pPr>
        <w:rPr>
          <w:color w:val="000000"/>
        </w:rPr>
      </w:pPr>
      <w:r w:rsidRPr="00800419">
        <w:rPr>
          <w:color w:val="000000"/>
        </w:rPr>
        <w:t>The urinalysis portion serves as an introduction to the physical, chemical, and microscopic evaluation of urine. Students will perform routine veterinary urinalysis procedures on a variety of animal species and determine normal versus abnormal constituents.  The microbiology portion serves as a practical introduction to the laboratory identification of microbial agents associated with diseases in various animal species.  Students perform techniques necessary to isolate, identify, and evaluate the presence of clinically significant microorganisms.</w:t>
      </w:r>
    </w:p>
    <w:p w14:paraId="6019BB99" w14:textId="77777777" w:rsidR="008122B6" w:rsidRPr="008122B6" w:rsidRDefault="008122B6" w:rsidP="00233C0A">
      <w:pPr>
        <w:rPr>
          <w:b/>
          <w:bCs/>
        </w:rPr>
      </w:pPr>
    </w:p>
    <w:p w14:paraId="31AE8E47" w14:textId="1EEEBB67" w:rsidR="006462E0" w:rsidRDefault="00D91EA6" w:rsidP="00233C0A">
      <w:pPr>
        <w:rPr>
          <w:b/>
          <w:bCs/>
          <w:color w:val="FF0000"/>
        </w:rPr>
      </w:pPr>
      <w:r w:rsidRPr="00233C0A">
        <w:rPr>
          <w:b/>
          <w:bCs/>
        </w:rPr>
        <w:t xml:space="preserve">COURSE STUDENT LEARNING OUTCOMES </w:t>
      </w:r>
    </w:p>
    <w:p w14:paraId="305A7458" w14:textId="77777777" w:rsidR="008122B6" w:rsidRPr="00C70D8E" w:rsidRDefault="008122B6" w:rsidP="008122B6">
      <w:pPr>
        <w:widowControl/>
        <w:numPr>
          <w:ilvl w:val="0"/>
          <w:numId w:val="2"/>
        </w:numPr>
        <w:autoSpaceDE/>
        <w:autoSpaceDN/>
      </w:pPr>
      <w:r w:rsidRPr="00C70D8E">
        <w:t>Student will be able to demonstrate safety measures</w:t>
      </w:r>
      <w:r w:rsidRPr="00C70D8E">
        <w:rPr>
          <w:noProof/>
        </w:rPr>
        <w:t xml:space="preserve"> necessary to protect yourself and others in a clinical setting.</w:t>
      </w:r>
    </w:p>
    <w:p w14:paraId="192E22B9" w14:textId="77777777" w:rsidR="008122B6" w:rsidRPr="00C70D8E" w:rsidRDefault="008122B6" w:rsidP="008122B6">
      <w:pPr>
        <w:widowControl/>
        <w:numPr>
          <w:ilvl w:val="0"/>
          <w:numId w:val="2"/>
        </w:numPr>
        <w:autoSpaceDE/>
        <w:autoSpaceDN/>
      </w:pPr>
      <w:r w:rsidRPr="00C70D8E">
        <w:t>Student will be able to demonstrate appropriate maintenance of laboratory equipment.</w:t>
      </w:r>
    </w:p>
    <w:p w14:paraId="19F6C304" w14:textId="77777777" w:rsidR="008122B6" w:rsidRPr="00C70D8E" w:rsidRDefault="008122B6" w:rsidP="008122B6">
      <w:pPr>
        <w:widowControl/>
        <w:numPr>
          <w:ilvl w:val="0"/>
          <w:numId w:val="2"/>
        </w:numPr>
        <w:autoSpaceDE/>
        <w:autoSpaceDN/>
      </w:pPr>
      <w:r w:rsidRPr="00C70D8E">
        <w:t>Student will be able to initiate and maintain quality assurance including laboratory records.</w:t>
      </w:r>
    </w:p>
    <w:p w14:paraId="2AA41F96" w14:textId="77777777" w:rsidR="008122B6" w:rsidRPr="00C70D8E" w:rsidRDefault="008122B6" w:rsidP="008122B6">
      <w:pPr>
        <w:widowControl/>
        <w:numPr>
          <w:ilvl w:val="0"/>
          <w:numId w:val="2"/>
        </w:numPr>
        <w:autoSpaceDE/>
        <w:autoSpaceDN/>
      </w:pPr>
      <w:r w:rsidRPr="00C70D8E">
        <w:t>Student will indicate skills in sample collection and preparation.</w:t>
      </w:r>
    </w:p>
    <w:p w14:paraId="755C7AA1" w14:textId="77777777" w:rsidR="008122B6" w:rsidRPr="00C70D8E" w:rsidRDefault="008122B6" w:rsidP="008122B6">
      <w:pPr>
        <w:widowControl/>
        <w:numPr>
          <w:ilvl w:val="0"/>
          <w:numId w:val="2"/>
        </w:numPr>
        <w:autoSpaceDE/>
        <w:autoSpaceDN/>
      </w:pPr>
      <w:r w:rsidRPr="00C70D8E">
        <w:t>Student will indicate skills in iden</w:t>
      </w:r>
      <w:r>
        <w:t>tification of urine microscopic elements</w:t>
      </w:r>
      <w:r w:rsidRPr="00C70D8E">
        <w:t>.</w:t>
      </w:r>
    </w:p>
    <w:p w14:paraId="77D97B14" w14:textId="77777777" w:rsidR="008122B6" w:rsidRPr="00C70D8E" w:rsidRDefault="008122B6" w:rsidP="008122B6">
      <w:pPr>
        <w:widowControl/>
        <w:numPr>
          <w:ilvl w:val="0"/>
          <w:numId w:val="2"/>
        </w:numPr>
        <w:autoSpaceDE/>
        <w:autoSpaceDN/>
      </w:pPr>
      <w:r w:rsidRPr="00C70D8E">
        <w:t>Student will perform physical determinations of urine.</w:t>
      </w:r>
    </w:p>
    <w:p w14:paraId="6D53B390" w14:textId="77777777" w:rsidR="008122B6" w:rsidRPr="00C70D8E" w:rsidRDefault="008122B6" w:rsidP="008122B6">
      <w:pPr>
        <w:widowControl/>
        <w:numPr>
          <w:ilvl w:val="0"/>
          <w:numId w:val="2"/>
        </w:numPr>
        <w:autoSpaceDE/>
        <w:autoSpaceDN/>
      </w:pPr>
      <w:r w:rsidRPr="00C70D8E">
        <w:t>Student will perform chemical determinations of urine.</w:t>
      </w:r>
    </w:p>
    <w:p w14:paraId="3F1C7A8C" w14:textId="77777777" w:rsidR="008122B6" w:rsidRPr="00C70D8E" w:rsidRDefault="008122B6" w:rsidP="008122B6">
      <w:pPr>
        <w:widowControl/>
        <w:numPr>
          <w:ilvl w:val="0"/>
          <w:numId w:val="2"/>
        </w:numPr>
        <w:autoSpaceDE/>
        <w:autoSpaceDN/>
      </w:pPr>
      <w:r w:rsidRPr="00C70D8E">
        <w:t>Student will be able to perform Urinalysis special tests.</w:t>
      </w:r>
    </w:p>
    <w:p w14:paraId="4296219A" w14:textId="77777777" w:rsidR="008122B6" w:rsidRPr="00C70D8E" w:rsidRDefault="008122B6" w:rsidP="008122B6">
      <w:pPr>
        <w:widowControl/>
        <w:numPr>
          <w:ilvl w:val="0"/>
          <w:numId w:val="2"/>
        </w:numPr>
        <w:autoSpaceDE/>
        <w:autoSpaceDN/>
      </w:pPr>
      <w:r w:rsidRPr="00C70D8E">
        <w:t xml:space="preserve">Student will be able to </w:t>
      </w:r>
      <w:r>
        <w:t>demonstrate understanding of the diagnostic significance of analytical urinalysis results and determine if results are within normal limits.</w:t>
      </w:r>
    </w:p>
    <w:p w14:paraId="1493FB7F" w14:textId="77777777" w:rsidR="008122B6" w:rsidRPr="00C70D8E" w:rsidRDefault="008122B6" w:rsidP="008122B6">
      <w:pPr>
        <w:widowControl/>
        <w:numPr>
          <w:ilvl w:val="0"/>
          <w:numId w:val="2"/>
        </w:numPr>
        <w:autoSpaceDE/>
        <w:autoSpaceDN/>
      </w:pPr>
      <w:r w:rsidRPr="00C70D8E">
        <w:t>Demonstrate aseptic technique necessary to prevent specimens and cultures from becoming contaminated.</w:t>
      </w:r>
    </w:p>
    <w:p w14:paraId="0C23F5DB" w14:textId="77777777" w:rsidR="008122B6" w:rsidRPr="00C70D8E" w:rsidRDefault="008122B6" w:rsidP="008122B6">
      <w:pPr>
        <w:widowControl/>
        <w:numPr>
          <w:ilvl w:val="0"/>
          <w:numId w:val="2"/>
        </w:numPr>
        <w:autoSpaceDE/>
        <w:autoSpaceDN/>
      </w:pPr>
      <w:r w:rsidRPr="00C70D8E">
        <w:rPr>
          <w:noProof/>
        </w:rPr>
        <w:t>Perform and interpret gram stains of cultures and direct smears.</w:t>
      </w:r>
    </w:p>
    <w:p w14:paraId="5A9B874F" w14:textId="77777777" w:rsidR="008122B6" w:rsidRPr="00C70D8E" w:rsidRDefault="008122B6" w:rsidP="008122B6">
      <w:pPr>
        <w:widowControl/>
        <w:numPr>
          <w:ilvl w:val="0"/>
          <w:numId w:val="2"/>
        </w:numPr>
        <w:autoSpaceDE/>
        <w:autoSpaceDN/>
      </w:pPr>
      <w:r w:rsidRPr="00C70D8E">
        <w:rPr>
          <w:noProof/>
        </w:rPr>
        <w:t>Select, inoculate and interpret results on primary plating media.</w:t>
      </w:r>
    </w:p>
    <w:p w14:paraId="1BA2B6BF" w14:textId="77777777" w:rsidR="008122B6" w:rsidRPr="00C70D8E" w:rsidRDefault="008122B6" w:rsidP="008122B6">
      <w:pPr>
        <w:widowControl/>
        <w:numPr>
          <w:ilvl w:val="0"/>
          <w:numId w:val="2"/>
        </w:numPr>
        <w:autoSpaceDE/>
        <w:autoSpaceDN/>
      </w:pPr>
      <w:r w:rsidRPr="00C70D8E">
        <w:rPr>
          <w:noProof/>
        </w:rPr>
        <w:t>Identify general characteristics and colony morphology of the organisms studied and make preliminary identification of these organisms from these characteristics.</w:t>
      </w:r>
    </w:p>
    <w:p w14:paraId="4C497715" w14:textId="77777777" w:rsidR="008122B6" w:rsidRPr="00C70D8E" w:rsidRDefault="008122B6" w:rsidP="008122B6">
      <w:pPr>
        <w:widowControl/>
        <w:numPr>
          <w:ilvl w:val="0"/>
          <w:numId w:val="2"/>
        </w:numPr>
        <w:autoSpaceDE/>
        <w:autoSpaceDN/>
      </w:pPr>
      <w:r w:rsidRPr="00C70D8E">
        <w:rPr>
          <w:noProof/>
        </w:rPr>
        <w:t>Select, perform and interpret definitive tests necessary for the identification of microorganisms studied in this course such as; oxidase, CAMP test, catalase and coagulase.</w:t>
      </w:r>
    </w:p>
    <w:p w14:paraId="396A3539" w14:textId="77777777" w:rsidR="008122B6" w:rsidRPr="00C70D8E" w:rsidRDefault="008122B6" w:rsidP="008122B6">
      <w:pPr>
        <w:widowControl/>
        <w:numPr>
          <w:ilvl w:val="0"/>
          <w:numId w:val="2"/>
        </w:numPr>
        <w:autoSpaceDE/>
        <w:autoSpaceDN/>
      </w:pPr>
      <w:r w:rsidRPr="00C70D8E">
        <w:rPr>
          <w:noProof/>
        </w:rPr>
        <w:t>Identify the relationship between an animal body site and the major organisms isolated from that site.</w:t>
      </w:r>
    </w:p>
    <w:p w14:paraId="3A88A852" w14:textId="77777777" w:rsidR="008122B6" w:rsidRPr="00C70D8E" w:rsidRDefault="008122B6" w:rsidP="008122B6">
      <w:pPr>
        <w:widowControl/>
        <w:numPr>
          <w:ilvl w:val="0"/>
          <w:numId w:val="2"/>
        </w:numPr>
        <w:autoSpaceDE/>
        <w:autoSpaceDN/>
      </w:pPr>
      <w:r w:rsidRPr="00C70D8E">
        <w:rPr>
          <w:noProof/>
        </w:rPr>
        <w:t>Perform and interpret susceptibility tests.</w:t>
      </w:r>
    </w:p>
    <w:p w14:paraId="27AE18BF" w14:textId="77777777" w:rsidR="008122B6" w:rsidRPr="00C70D8E" w:rsidRDefault="008122B6" w:rsidP="008122B6">
      <w:pPr>
        <w:widowControl/>
        <w:numPr>
          <w:ilvl w:val="0"/>
          <w:numId w:val="2"/>
        </w:numPr>
        <w:autoSpaceDE/>
        <w:autoSpaceDN/>
      </w:pPr>
      <w:r w:rsidRPr="00C70D8E">
        <w:rPr>
          <w:noProof/>
        </w:rPr>
        <w:t>Identify fungi by culture and microscopic examination.</w:t>
      </w:r>
    </w:p>
    <w:p w14:paraId="5CF831C0" w14:textId="77777777" w:rsidR="008122B6" w:rsidRDefault="008122B6" w:rsidP="008122B6">
      <w:pPr>
        <w:widowControl/>
        <w:numPr>
          <w:ilvl w:val="0"/>
          <w:numId w:val="2"/>
        </w:numPr>
        <w:autoSpaceDE/>
        <w:autoSpaceDN/>
      </w:pPr>
      <w:r w:rsidRPr="00C70D8E">
        <w:rPr>
          <w:noProof/>
        </w:rPr>
        <w:t>Identify zoonotic disease</w:t>
      </w:r>
      <w:r>
        <w:rPr>
          <w:noProof/>
        </w:rPr>
        <w:t>s</w:t>
      </w:r>
      <w:r w:rsidRPr="00C70D8E">
        <w:rPr>
          <w:noProof/>
        </w:rPr>
        <w:t xml:space="preserve"> and susceptible individuals.</w:t>
      </w:r>
    </w:p>
    <w:p w14:paraId="24A3860D" w14:textId="77777777" w:rsidR="008122B6" w:rsidRPr="008122B6" w:rsidRDefault="008122B6" w:rsidP="00233C0A"/>
    <w:p w14:paraId="31AE8E48" w14:textId="77777777" w:rsidR="006462E0" w:rsidRPr="00233C0A" w:rsidRDefault="006462E0" w:rsidP="00233C0A"/>
    <w:p w14:paraId="31AE8E4C" w14:textId="718D2D60" w:rsidR="006462E0" w:rsidRDefault="00D91EA6" w:rsidP="008122B6">
      <w:pPr>
        <w:rPr>
          <w:b/>
          <w:bCs/>
        </w:rPr>
      </w:pPr>
      <w:r w:rsidRPr="0067368A">
        <w:rPr>
          <w:b/>
          <w:bCs/>
        </w:rPr>
        <w:t xml:space="preserve">PROGRAM OUTCOMES </w:t>
      </w:r>
    </w:p>
    <w:p w14:paraId="79C8FCCE" w14:textId="0142D859" w:rsidR="008122B6" w:rsidRPr="0067368A" w:rsidRDefault="008122B6" w:rsidP="008122B6">
      <w:pPr>
        <w:rPr>
          <w:b/>
          <w:bCs/>
          <w:color w:val="FF0000"/>
        </w:rPr>
      </w:pPr>
      <w:r w:rsidRPr="006C4A77">
        <w:rPr>
          <w:noProof/>
        </w:rPr>
        <w:t>Perform clinical laboratory procedures, including complete blood counts, serum chemistries, microbiology, immunologic testing, urinalysis, and cytology.</w:t>
      </w:r>
    </w:p>
    <w:p w14:paraId="31AE8E4D" w14:textId="77777777" w:rsidR="006462E0" w:rsidRPr="00233C0A" w:rsidRDefault="006462E0" w:rsidP="00233C0A"/>
    <w:p w14:paraId="6BF768DB" w14:textId="77777777" w:rsidR="008122B6" w:rsidRDefault="008122B6" w:rsidP="008122B6">
      <w:pPr>
        <w:rPr>
          <w:b/>
          <w:bCs/>
          <w:noProof/>
        </w:rPr>
      </w:pPr>
      <w:r>
        <w:rPr>
          <w:b/>
          <w:bCs/>
          <w:noProof/>
        </w:rPr>
        <w:t>PROGRAM OUTCOMES</w:t>
      </w:r>
    </w:p>
    <w:p w14:paraId="0D7E8F20" w14:textId="77777777" w:rsidR="008122B6" w:rsidRPr="006C4A77" w:rsidRDefault="008122B6" w:rsidP="008122B6">
      <w:pPr>
        <w:widowControl/>
        <w:numPr>
          <w:ilvl w:val="0"/>
          <w:numId w:val="3"/>
        </w:numPr>
        <w:autoSpaceDE/>
        <w:autoSpaceDN/>
        <w:rPr>
          <w:noProof/>
        </w:rPr>
      </w:pPr>
      <w:bookmarkStart w:id="0" w:name="_Hlk202779330"/>
      <w:r w:rsidRPr="006C4A77">
        <w:rPr>
          <w:noProof/>
        </w:rPr>
        <w:lastRenderedPageBreak/>
        <w:t>Perform clinical laboratory procedures, including complete blood counts, serum chemistries, microbiology, immunologic testing, urinalysis, and cytology.</w:t>
      </w:r>
      <w:bookmarkEnd w:id="0"/>
      <w:r w:rsidRPr="006C4A77">
        <w:rPr>
          <w:noProof/>
        </w:rPr>
        <w:br/>
      </w:r>
    </w:p>
    <w:p w14:paraId="4B4571F3" w14:textId="77777777" w:rsidR="008122B6" w:rsidRPr="002A0C65" w:rsidRDefault="008122B6" w:rsidP="008122B6">
      <w:pPr>
        <w:rPr>
          <w:b/>
        </w:rPr>
      </w:pPr>
      <w:r>
        <w:rPr>
          <w:b/>
        </w:rPr>
        <w:t>OUTCOMES BASED ASSESSMENT OF STUDENT LEARNING</w:t>
      </w:r>
    </w:p>
    <w:p w14:paraId="42316160" w14:textId="77777777" w:rsidR="008122B6" w:rsidRPr="002A0C65" w:rsidRDefault="008122B6" w:rsidP="008122B6">
      <w:r>
        <w:t>For this course, students are expected to demonstrate the skills associated with the Institutional Learning Goals (ILG) identified below:</w:t>
      </w:r>
    </w:p>
    <w:p w14:paraId="7B718181" w14:textId="77777777" w:rsidR="008122B6" w:rsidRPr="002A0C65" w:rsidRDefault="008122B6" w:rsidP="008122B6">
      <w:pPr>
        <w:rPr>
          <w:b/>
        </w:rPr>
      </w:pPr>
    </w:p>
    <w:p w14:paraId="4C8225B4" w14:textId="77777777" w:rsidR="008122B6" w:rsidRPr="002A0C65" w:rsidRDefault="008122B6" w:rsidP="008122B6">
      <w:pPr>
        <w:widowControl/>
        <w:numPr>
          <w:ilvl w:val="0"/>
          <w:numId w:val="3"/>
        </w:numPr>
        <w:autoSpaceDE/>
        <w:autoSpaceDN/>
      </w:pPr>
      <w:r>
        <w:t xml:space="preserve">ILG #3 </w:t>
      </w:r>
      <w:r w:rsidRPr="002A0C65">
        <w:t xml:space="preserve">Quantitative Skills </w:t>
      </w:r>
    </w:p>
    <w:p w14:paraId="37ED3D56" w14:textId="77777777" w:rsidR="008122B6" w:rsidRDefault="008122B6" w:rsidP="008122B6">
      <w:pPr>
        <w:rPr>
          <w:rStyle w:val="Strong"/>
          <w:b w:val="0"/>
        </w:rPr>
      </w:pPr>
    </w:p>
    <w:p w14:paraId="2356E901" w14:textId="77777777" w:rsidR="008122B6" w:rsidRDefault="008122B6" w:rsidP="008122B6">
      <w:pPr>
        <w:rPr>
          <w:rStyle w:val="Strong"/>
          <w:b w:val="0"/>
        </w:rPr>
      </w:pPr>
      <w:r>
        <w:rPr>
          <w:rStyle w:val="Strong"/>
          <w:b w:val="0"/>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C79A0B1" w14:textId="77777777" w:rsidR="008122B6" w:rsidRPr="00046BEC" w:rsidRDefault="008122B6" w:rsidP="008122B6">
      <w:pPr>
        <w:rPr>
          <w:rFonts w:cs="Arial"/>
        </w:rPr>
      </w:pPr>
      <w:r>
        <w:rPr>
          <w:rFonts w:cs="Arial"/>
        </w:rPr>
        <w:t>Computer with Internet Access.</w:t>
      </w:r>
    </w:p>
    <w:p w14:paraId="5973D9DC" w14:textId="711682FC" w:rsidR="008122B6" w:rsidRPr="008122B6" w:rsidRDefault="008122B6" w:rsidP="008122B6">
      <w:r w:rsidRPr="00800419">
        <w:t xml:space="preserve">VET 2535 Class Notes/Lab </w:t>
      </w:r>
      <w:r>
        <w:t>Materials</w:t>
      </w:r>
      <w:r w:rsidRPr="00800419">
        <w:t xml:space="preserve">: </w:t>
      </w:r>
      <w:r w:rsidRPr="00800419">
        <w:rPr>
          <w:bCs/>
        </w:rPr>
        <w:t xml:space="preserve">Available </w:t>
      </w:r>
      <w:r>
        <w:rPr>
          <w:bCs/>
        </w:rPr>
        <w:t>as printable files on Blackboard</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4D525305" w14:textId="77777777" w:rsidR="008122B6" w:rsidRPr="008122B6" w:rsidRDefault="008122B6" w:rsidP="008122B6">
      <w:pPr>
        <w:rPr>
          <w:rFonts w:cs="Arial"/>
          <w:u w:val="single"/>
        </w:rPr>
      </w:pPr>
      <w:r w:rsidRPr="008122B6">
        <w:rPr>
          <w:rFonts w:cs="Arial"/>
          <w:u w:val="single"/>
        </w:rPr>
        <w:t>Laboratory Procedures for Veterinary Technicians</w:t>
      </w:r>
      <w:r w:rsidRPr="008122B6">
        <w:rPr>
          <w:rFonts w:cs="Arial"/>
        </w:rPr>
        <w:t>. 8</w:t>
      </w:r>
      <w:r w:rsidRPr="008122B6">
        <w:rPr>
          <w:rFonts w:cs="Arial"/>
          <w:vertAlign w:val="superscript"/>
        </w:rPr>
        <w:t>th</w:t>
      </w:r>
      <w:r w:rsidRPr="008122B6">
        <w:rPr>
          <w:rFonts w:cs="Arial"/>
        </w:rPr>
        <w:t xml:space="preserve"> ed. K. J. </w:t>
      </w:r>
      <w:proofErr w:type="spellStart"/>
      <w:r w:rsidRPr="008122B6">
        <w:rPr>
          <w:rFonts w:cs="Arial"/>
        </w:rPr>
        <w:t>Holtgrew</w:t>
      </w:r>
      <w:proofErr w:type="spellEnd"/>
      <w:r w:rsidRPr="008122B6">
        <w:rPr>
          <w:rFonts w:cs="Arial"/>
        </w:rPr>
        <w:t>-Bohling, Elsevier, 2025.</w:t>
      </w:r>
      <w:r w:rsidRPr="008122B6">
        <w:rPr>
          <w:rFonts w:cs="Arial"/>
          <w:u w:val="single"/>
        </w:rPr>
        <w:t> </w:t>
      </w:r>
    </w:p>
    <w:p w14:paraId="6A47C526" w14:textId="77777777" w:rsidR="008122B6" w:rsidRPr="008122B6" w:rsidRDefault="008122B6" w:rsidP="008122B6">
      <w:pPr>
        <w:rPr>
          <w:rFonts w:cs="Arial"/>
          <w:u w:val="single"/>
        </w:rPr>
      </w:pPr>
      <w:r w:rsidRPr="008122B6">
        <w:rPr>
          <w:rFonts w:cs="Arial"/>
          <w:u w:val="single"/>
        </w:rPr>
        <w:t> </w:t>
      </w:r>
    </w:p>
    <w:p w14:paraId="5E6336F1" w14:textId="77777777" w:rsidR="008122B6" w:rsidRPr="008122B6" w:rsidRDefault="008122B6" w:rsidP="008122B6">
      <w:pPr>
        <w:rPr>
          <w:rFonts w:cs="Arial"/>
          <w:u w:val="single"/>
        </w:rPr>
      </w:pPr>
      <w:r w:rsidRPr="008122B6">
        <w:rPr>
          <w:rFonts w:cs="Arial"/>
          <w:u w:val="single"/>
        </w:rPr>
        <w:t>Supplemental References: </w:t>
      </w:r>
    </w:p>
    <w:p w14:paraId="1F3FAA39" w14:textId="3E201618" w:rsidR="008122B6" w:rsidRPr="008122B6" w:rsidRDefault="008122B6" w:rsidP="008122B6">
      <w:pPr>
        <w:ind w:firstLine="720"/>
        <w:rPr>
          <w:rFonts w:cs="Arial"/>
        </w:rPr>
      </w:pPr>
      <w:r w:rsidRPr="008122B6">
        <w:rPr>
          <w:rFonts w:cs="Arial"/>
          <w:u w:val="single"/>
        </w:rPr>
        <w:t>McCurnin’s Clinical Textbook for Veterinary Technicians</w:t>
      </w:r>
      <w:r>
        <w:rPr>
          <w:rFonts w:cs="Arial"/>
        </w:rPr>
        <w:t xml:space="preserve"> </w:t>
      </w:r>
      <w:r w:rsidRPr="008122B6">
        <w:rPr>
          <w:rFonts w:cs="Arial"/>
          <w:u w:val="single"/>
        </w:rPr>
        <w:t>and Nurses</w:t>
      </w:r>
      <w:r w:rsidRPr="008122B6">
        <w:rPr>
          <w:rFonts w:cs="Arial"/>
        </w:rPr>
        <w:t xml:space="preserve">, 10th Edition, </w:t>
      </w:r>
      <w:proofErr w:type="spellStart"/>
      <w:r w:rsidRPr="008122B6">
        <w:rPr>
          <w:rFonts w:cs="Arial"/>
        </w:rPr>
        <w:t>Bassert</w:t>
      </w:r>
      <w:proofErr w:type="spellEnd"/>
      <w:r w:rsidRPr="008122B6">
        <w:rPr>
          <w:rFonts w:cs="Arial"/>
        </w:rPr>
        <w:t>, Beal &amp; Samples, Elsevier, 2022. </w:t>
      </w:r>
    </w:p>
    <w:p w14:paraId="7A1EA9FE" w14:textId="77777777" w:rsidR="008122B6" w:rsidRPr="008122B6" w:rsidRDefault="008122B6" w:rsidP="008122B6">
      <w:pPr>
        <w:rPr>
          <w:rFonts w:cs="Arial"/>
        </w:rPr>
      </w:pPr>
      <w:r w:rsidRPr="008122B6">
        <w:rPr>
          <w:rFonts w:cs="Arial"/>
        </w:rPr>
        <w:t> </w:t>
      </w:r>
    </w:p>
    <w:p w14:paraId="056C5EED" w14:textId="77777777" w:rsidR="008122B6" w:rsidRPr="008122B6" w:rsidRDefault="008122B6" w:rsidP="008122B6">
      <w:pPr>
        <w:ind w:firstLine="720"/>
        <w:rPr>
          <w:rFonts w:cs="Arial"/>
        </w:rPr>
      </w:pPr>
      <w:proofErr w:type="spellStart"/>
      <w:r w:rsidRPr="008122B6">
        <w:rPr>
          <w:rFonts w:cs="Arial"/>
        </w:rPr>
        <w:t>eClinPath</w:t>
      </w:r>
      <w:proofErr w:type="spellEnd"/>
      <w:r w:rsidRPr="008122B6">
        <w:rPr>
          <w:rFonts w:cs="Arial"/>
        </w:rPr>
        <w:t xml:space="preserve">. </w:t>
      </w:r>
      <w:hyperlink r:id="rId11" w:tgtFrame="_blank" w:history="1">
        <w:r w:rsidRPr="008122B6">
          <w:rPr>
            <w:rStyle w:val="Hyperlink"/>
            <w:rFonts w:cs="Arial"/>
            <w:u w:val="none"/>
          </w:rPr>
          <w:t>www.eClinPath.com</w:t>
        </w:r>
      </w:hyperlink>
      <w:r w:rsidRPr="008122B6">
        <w:rPr>
          <w:rFonts w:cs="Arial"/>
        </w:rPr>
        <w:t xml:space="preserve"> , Cornell University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A8BACEC" w14:textId="77777777" w:rsidR="008122B6" w:rsidRPr="00800419" w:rsidRDefault="008122B6" w:rsidP="008122B6">
      <w:pPr>
        <w:rPr>
          <w:rFonts w:cs="Arial"/>
        </w:rPr>
      </w:pPr>
      <w:r w:rsidRPr="00800419">
        <w:rPr>
          <w:bCs/>
        </w:rPr>
        <w:t>PowerPoint presentations with lecture narrations on Blackboard.  Lab</w:t>
      </w:r>
      <w:r>
        <w:rPr>
          <w:bCs/>
        </w:rPr>
        <w:t>oratory</w:t>
      </w:r>
      <w:r w:rsidRPr="00800419">
        <w:rPr>
          <w:bCs/>
        </w:rPr>
        <w:t xml:space="preserve"> will include PowerPoint presentations with demonstrations and </w:t>
      </w:r>
      <w:r>
        <w:rPr>
          <w:bCs/>
        </w:rPr>
        <w:t xml:space="preserve">completion of </w:t>
      </w:r>
      <w:r w:rsidRPr="00800419">
        <w:rPr>
          <w:bCs/>
        </w:rPr>
        <w:t xml:space="preserve">hand on techniques. </w:t>
      </w:r>
      <w:r>
        <w:rPr>
          <w:bCs/>
        </w:rPr>
        <w:t xml:space="preserve">Both will utilize audiovisuals, </w:t>
      </w:r>
      <w:r w:rsidRPr="00800419">
        <w:rPr>
          <w:bCs/>
        </w:rPr>
        <w:t>homework assignments,</w:t>
      </w:r>
      <w:r>
        <w:rPr>
          <w:bCs/>
        </w:rPr>
        <w:t xml:space="preserve"> quizzes,</w:t>
      </w:r>
      <w:r w:rsidRPr="00800419">
        <w:rPr>
          <w:bCs/>
        </w:rPr>
        <w:t xml:space="preserve"> practical</w:t>
      </w:r>
      <w:r>
        <w:rPr>
          <w:bCs/>
        </w:rPr>
        <w:t xml:space="preserve"> exams</w:t>
      </w:r>
      <w:r w:rsidRPr="00800419">
        <w:rPr>
          <w:bCs/>
        </w:rPr>
        <w:t>, midterm and final exams</w:t>
      </w:r>
    </w:p>
    <w:p w14:paraId="4499170D" w14:textId="77777777" w:rsidR="008122B6" w:rsidRPr="00A3608A" w:rsidRDefault="008122B6"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56F24E0B" w14:textId="77777777" w:rsidR="008122B6" w:rsidRPr="00B60857" w:rsidRDefault="008122B6" w:rsidP="008122B6">
      <w:pPr>
        <w:overflowPunct w:val="0"/>
        <w:adjustRightInd w:val="0"/>
        <w:rPr>
          <w:b/>
        </w:rPr>
      </w:pPr>
      <w:r w:rsidRPr="00CA131A">
        <w:rPr>
          <w:b/>
        </w:rPr>
        <w:t xml:space="preserve">Points: Your grade is based on a total of </w:t>
      </w:r>
      <w:r>
        <w:rPr>
          <w:b/>
        </w:rPr>
        <w:t xml:space="preserve">1115 </w:t>
      </w:r>
      <w:r w:rsidRPr="00CA131A">
        <w:rPr>
          <w:b/>
        </w:rPr>
        <w:t>points.</w:t>
      </w:r>
      <w:r>
        <w:rPr>
          <w:b/>
        </w:rPr>
        <w:t xml:space="preserve"> The breakdown is as follows:</w:t>
      </w:r>
      <w:r>
        <w:rPr>
          <w:b/>
        </w:rPr>
        <w:br/>
      </w:r>
      <w:r w:rsidRPr="00CA131A">
        <w:rPr>
          <w:bCs/>
        </w:rPr>
        <w:tab/>
      </w:r>
    </w:p>
    <w:tbl>
      <w:tblPr>
        <w:tblW w:w="9463" w:type="dxa"/>
        <w:tblLook w:val="04A0" w:firstRow="1" w:lastRow="0" w:firstColumn="1" w:lastColumn="0" w:noHBand="0" w:noVBand="1"/>
      </w:tblPr>
      <w:tblGrid>
        <w:gridCol w:w="7558"/>
        <w:gridCol w:w="1905"/>
      </w:tblGrid>
      <w:tr w:rsidR="008122B6" w:rsidRPr="00B60857" w14:paraId="486C9E75" w14:textId="77777777" w:rsidTr="007807EC">
        <w:trPr>
          <w:trHeight w:val="298"/>
        </w:trPr>
        <w:tc>
          <w:tcPr>
            <w:tcW w:w="0" w:type="auto"/>
          </w:tcPr>
          <w:p w14:paraId="28A8D157" w14:textId="77777777" w:rsidR="008122B6" w:rsidRPr="00B60857" w:rsidRDefault="008122B6" w:rsidP="007807EC">
            <w:pPr>
              <w:overflowPunct w:val="0"/>
              <w:adjustRightInd w:val="0"/>
              <w:rPr>
                <w:b/>
                <w:bCs/>
              </w:rPr>
            </w:pPr>
            <w:r>
              <w:rPr>
                <w:b/>
                <w:bCs/>
              </w:rPr>
              <w:t>Categories</w:t>
            </w:r>
          </w:p>
        </w:tc>
        <w:tc>
          <w:tcPr>
            <w:tcW w:w="0" w:type="auto"/>
          </w:tcPr>
          <w:p w14:paraId="6F73CC2C" w14:textId="77777777" w:rsidR="008122B6" w:rsidRPr="00B60857" w:rsidRDefault="008122B6" w:rsidP="007807EC">
            <w:pPr>
              <w:overflowPunct w:val="0"/>
              <w:adjustRightInd w:val="0"/>
              <w:rPr>
                <w:b/>
                <w:bCs/>
              </w:rPr>
            </w:pPr>
            <w:r w:rsidRPr="00B60857">
              <w:rPr>
                <w:b/>
                <w:bCs/>
              </w:rPr>
              <w:t>Points</w:t>
            </w:r>
          </w:p>
        </w:tc>
      </w:tr>
      <w:tr w:rsidR="008122B6" w:rsidRPr="00B60857" w14:paraId="2275CFA1" w14:textId="77777777" w:rsidTr="007807EC">
        <w:trPr>
          <w:trHeight w:val="298"/>
        </w:trPr>
        <w:tc>
          <w:tcPr>
            <w:tcW w:w="0" w:type="auto"/>
            <w:shd w:val="clear" w:color="auto" w:fill="F2F2F2"/>
          </w:tcPr>
          <w:p w14:paraId="0A07CCB1" w14:textId="77777777" w:rsidR="008122B6" w:rsidRPr="00B60857" w:rsidRDefault="008122B6" w:rsidP="007807EC">
            <w:pPr>
              <w:overflowPunct w:val="0"/>
              <w:adjustRightInd w:val="0"/>
              <w:rPr>
                <w:b/>
                <w:bCs/>
              </w:rPr>
            </w:pPr>
            <w:r w:rsidRPr="00B60857">
              <w:rPr>
                <w:b/>
                <w:bCs/>
              </w:rPr>
              <w:t>Weekly Laboratory Exercises</w:t>
            </w:r>
            <w:r w:rsidRPr="00B60857">
              <w:rPr>
                <w:b/>
                <w:bCs/>
              </w:rPr>
              <w:tab/>
            </w:r>
            <w:r w:rsidRPr="00B60857">
              <w:rPr>
                <w:b/>
                <w:bCs/>
              </w:rPr>
              <w:tab/>
            </w:r>
            <w:r w:rsidRPr="00B60857">
              <w:rPr>
                <w:b/>
                <w:bCs/>
              </w:rPr>
              <w:tab/>
            </w:r>
            <w:r w:rsidRPr="00B60857">
              <w:rPr>
                <w:b/>
                <w:bCs/>
              </w:rPr>
              <w:tab/>
            </w:r>
            <w:r w:rsidRPr="00B60857">
              <w:rPr>
                <w:b/>
                <w:bCs/>
              </w:rPr>
              <w:tab/>
            </w:r>
          </w:p>
        </w:tc>
        <w:tc>
          <w:tcPr>
            <w:tcW w:w="0" w:type="auto"/>
            <w:shd w:val="clear" w:color="auto" w:fill="F2F2F2"/>
          </w:tcPr>
          <w:p w14:paraId="68446223" w14:textId="77777777" w:rsidR="008122B6" w:rsidRPr="00B60857" w:rsidRDefault="008122B6" w:rsidP="007807EC">
            <w:pPr>
              <w:overflowPunct w:val="0"/>
              <w:adjustRightInd w:val="0"/>
              <w:rPr>
                <w:bCs/>
              </w:rPr>
            </w:pPr>
            <w:r w:rsidRPr="00B60857">
              <w:rPr>
                <w:bCs/>
              </w:rPr>
              <w:t>230 points (varies)</w:t>
            </w:r>
          </w:p>
        </w:tc>
      </w:tr>
      <w:tr w:rsidR="008122B6" w:rsidRPr="00B60857" w14:paraId="48AC370C" w14:textId="77777777" w:rsidTr="007807EC">
        <w:trPr>
          <w:trHeight w:val="298"/>
        </w:trPr>
        <w:tc>
          <w:tcPr>
            <w:tcW w:w="0" w:type="auto"/>
          </w:tcPr>
          <w:p w14:paraId="1CAB1115" w14:textId="77777777" w:rsidR="008122B6" w:rsidRPr="00B60857" w:rsidRDefault="008122B6" w:rsidP="007807EC">
            <w:pPr>
              <w:overflowPunct w:val="0"/>
              <w:adjustRightInd w:val="0"/>
              <w:rPr>
                <w:b/>
                <w:bCs/>
              </w:rPr>
            </w:pPr>
            <w:r w:rsidRPr="00B60857">
              <w:rPr>
                <w:b/>
                <w:bCs/>
              </w:rPr>
              <w:t xml:space="preserve">Unit Reviews </w:t>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tcPr>
          <w:p w14:paraId="69BB11F1" w14:textId="77777777" w:rsidR="008122B6" w:rsidRPr="00B60857" w:rsidRDefault="008122B6" w:rsidP="007807EC">
            <w:pPr>
              <w:overflowPunct w:val="0"/>
              <w:adjustRightInd w:val="0"/>
              <w:rPr>
                <w:bCs/>
              </w:rPr>
            </w:pPr>
            <w:r>
              <w:rPr>
                <w:bCs/>
              </w:rPr>
              <w:t>175</w:t>
            </w:r>
            <w:r w:rsidRPr="00B60857">
              <w:rPr>
                <w:bCs/>
              </w:rPr>
              <w:t xml:space="preserve"> points</w:t>
            </w:r>
          </w:p>
        </w:tc>
      </w:tr>
      <w:tr w:rsidR="008122B6" w:rsidRPr="00B60857" w14:paraId="219E140B" w14:textId="77777777" w:rsidTr="007807EC">
        <w:trPr>
          <w:trHeight w:val="311"/>
        </w:trPr>
        <w:tc>
          <w:tcPr>
            <w:tcW w:w="0" w:type="auto"/>
            <w:shd w:val="clear" w:color="auto" w:fill="F2F2F2"/>
          </w:tcPr>
          <w:p w14:paraId="11C8A1CD" w14:textId="77777777" w:rsidR="008122B6" w:rsidRPr="00B60857" w:rsidRDefault="008122B6" w:rsidP="007807EC">
            <w:pPr>
              <w:overflowPunct w:val="0"/>
              <w:adjustRightInd w:val="0"/>
              <w:rPr>
                <w:b/>
                <w:bCs/>
              </w:rPr>
            </w:pPr>
            <w:r w:rsidRPr="00B60857">
              <w:rPr>
                <w:b/>
                <w:bCs/>
              </w:rPr>
              <w:t xml:space="preserve">Assignments </w:t>
            </w:r>
            <w:r>
              <w:rPr>
                <w:b/>
                <w:bCs/>
              </w:rPr>
              <w:t>-</w:t>
            </w:r>
            <w:hyperlink r:id="rId12" w:history="1">
              <w:r w:rsidRPr="00A24655">
                <w:rPr>
                  <w:rStyle w:val="Hyperlink"/>
                  <w:b/>
                  <w:bCs/>
                </w:rPr>
                <w:t>IDEXX Learning Center Certificates</w:t>
              </w:r>
            </w:hyperlink>
          </w:p>
        </w:tc>
        <w:tc>
          <w:tcPr>
            <w:tcW w:w="0" w:type="auto"/>
            <w:shd w:val="clear" w:color="auto" w:fill="F2F2F2"/>
          </w:tcPr>
          <w:p w14:paraId="58F3F22A" w14:textId="77777777" w:rsidR="008122B6" w:rsidRPr="00B60857" w:rsidRDefault="008122B6" w:rsidP="007807EC">
            <w:pPr>
              <w:overflowPunct w:val="0"/>
              <w:adjustRightInd w:val="0"/>
              <w:rPr>
                <w:bCs/>
              </w:rPr>
            </w:pPr>
            <w:r w:rsidRPr="00B60857">
              <w:rPr>
                <w:bCs/>
              </w:rPr>
              <w:t>7</w:t>
            </w:r>
            <w:r>
              <w:rPr>
                <w:bCs/>
              </w:rPr>
              <w:t>5</w:t>
            </w:r>
            <w:r w:rsidRPr="00B60857">
              <w:rPr>
                <w:bCs/>
              </w:rPr>
              <w:t xml:space="preserve"> points</w:t>
            </w:r>
          </w:p>
        </w:tc>
      </w:tr>
      <w:tr w:rsidR="008122B6" w:rsidRPr="00B60857" w14:paraId="7156BC78" w14:textId="77777777" w:rsidTr="007807EC">
        <w:trPr>
          <w:trHeight w:val="298"/>
        </w:trPr>
        <w:tc>
          <w:tcPr>
            <w:tcW w:w="0" w:type="auto"/>
          </w:tcPr>
          <w:p w14:paraId="4873BB38" w14:textId="77777777" w:rsidR="008122B6" w:rsidRPr="00B60857" w:rsidRDefault="008122B6" w:rsidP="007807EC">
            <w:pPr>
              <w:overflowPunct w:val="0"/>
              <w:adjustRightInd w:val="0"/>
              <w:rPr>
                <w:b/>
                <w:bCs/>
              </w:rPr>
            </w:pPr>
            <w:r w:rsidRPr="00B60857">
              <w:rPr>
                <w:b/>
                <w:bCs/>
              </w:rPr>
              <w:t>Quizzes (6)</w:t>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tcPr>
          <w:p w14:paraId="1AE2294A" w14:textId="77777777" w:rsidR="008122B6" w:rsidRPr="00B60857" w:rsidRDefault="008122B6" w:rsidP="007807EC">
            <w:pPr>
              <w:overflowPunct w:val="0"/>
              <w:adjustRightInd w:val="0"/>
              <w:rPr>
                <w:bCs/>
              </w:rPr>
            </w:pPr>
            <w:r w:rsidRPr="00B60857">
              <w:rPr>
                <w:bCs/>
              </w:rPr>
              <w:t>60 points</w:t>
            </w:r>
          </w:p>
        </w:tc>
      </w:tr>
      <w:tr w:rsidR="008122B6" w:rsidRPr="00B60857" w14:paraId="5FE03BC0" w14:textId="77777777" w:rsidTr="007807EC">
        <w:trPr>
          <w:trHeight w:val="298"/>
        </w:trPr>
        <w:tc>
          <w:tcPr>
            <w:tcW w:w="0" w:type="auto"/>
            <w:shd w:val="clear" w:color="auto" w:fill="F2F2F2"/>
          </w:tcPr>
          <w:p w14:paraId="27893777" w14:textId="3AFE5F2E" w:rsidR="008122B6" w:rsidRPr="00B60857" w:rsidRDefault="008122B6" w:rsidP="007807EC">
            <w:pPr>
              <w:overflowPunct w:val="0"/>
              <w:adjustRightInd w:val="0"/>
              <w:rPr>
                <w:b/>
                <w:bCs/>
              </w:rPr>
            </w:pPr>
            <w:hyperlink r:id="rId13" w:history="1">
              <w:r w:rsidRPr="00A24655">
                <w:rPr>
                  <w:rStyle w:val="Hyperlink"/>
                  <w:b/>
                  <w:bCs/>
                </w:rPr>
                <w:t>Laboratory Quality Control Notebook</w:t>
              </w:r>
            </w:hyperlink>
            <w:r w:rsidRPr="00B60857">
              <w:rPr>
                <w:b/>
                <w:bCs/>
              </w:rPr>
              <w:tab/>
            </w:r>
            <w:r w:rsidRPr="00B60857">
              <w:rPr>
                <w:b/>
                <w:bCs/>
              </w:rPr>
              <w:tab/>
            </w:r>
            <w:r w:rsidRPr="00B60857">
              <w:rPr>
                <w:b/>
                <w:bCs/>
              </w:rPr>
              <w:tab/>
            </w:r>
          </w:p>
        </w:tc>
        <w:tc>
          <w:tcPr>
            <w:tcW w:w="0" w:type="auto"/>
            <w:shd w:val="clear" w:color="auto" w:fill="F2F2F2"/>
          </w:tcPr>
          <w:p w14:paraId="56218B0C" w14:textId="77777777" w:rsidR="008122B6" w:rsidRPr="00B60857" w:rsidRDefault="008122B6" w:rsidP="007807EC">
            <w:pPr>
              <w:overflowPunct w:val="0"/>
              <w:adjustRightInd w:val="0"/>
              <w:rPr>
                <w:bCs/>
              </w:rPr>
            </w:pPr>
            <w:r w:rsidRPr="00B60857">
              <w:rPr>
                <w:bCs/>
              </w:rPr>
              <w:t>25 points</w:t>
            </w:r>
          </w:p>
        </w:tc>
      </w:tr>
      <w:tr w:rsidR="008122B6" w:rsidRPr="00B60857" w14:paraId="40611AA1" w14:textId="77777777" w:rsidTr="007807EC">
        <w:trPr>
          <w:trHeight w:val="298"/>
        </w:trPr>
        <w:tc>
          <w:tcPr>
            <w:tcW w:w="0" w:type="auto"/>
          </w:tcPr>
          <w:p w14:paraId="38612046" w14:textId="6E973E85" w:rsidR="008122B6" w:rsidRPr="00B60857" w:rsidRDefault="008122B6" w:rsidP="007807EC">
            <w:pPr>
              <w:overflowPunct w:val="0"/>
              <w:adjustRightInd w:val="0"/>
              <w:rPr>
                <w:b/>
                <w:bCs/>
              </w:rPr>
            </w:pPr>
            <w:hyperlink r:id="rId14" w:history="1">
              <w:r w:rsidRPr="00A24655">
                <w:rPr>
                  <w:rStyle w:val="Hyperlink"/>
                  <w:b/>
                  <w:bCs/>
                </w:rPr>
                <w:t>Client Education Project</w:t>
              </w:r>
            </w:hyperlink>
            <w:r w:rsidRPr="00B60857">
              <w:rPr>
                <w:b/>
                <w:bCs/>
              </w:rPr>
              <w:tab/>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tcPr>
          <w:p w14:paraId="011FEA03" w14:textId="77777777" w:rsidR="008122B6" w:rsidRPr="00B60857" w:rsidRDefault="008122B6" w:rsidP="007807EC">
            <w:pPr>
              <w:overflowPunct w:val="0"/>
              <w:adjustRightInd w:val="0"/>
              <w:rPr>
                <w:bCs/>
              </w:rPr>
            </w:pPr>
            <w:r>
              <w:rPr>
                <w:bCs/>
              </w:rPr>
              <w:t>50</w:t>
            </w:r>
            <w:r w:rsidRPr="00B60857">
              <w:rPr>
                <w:bCs/>
              </w:rPr>
              <w:t xml:space="preserve"> points</w:t>
            </w:r>
          </w:p>
        </w:tc>
      </w:tr>
      <w:tr w:rsidR="008122B6" w:rsidRPr="00B60857" w14:paraId="578CD4EE" w14:textId="77777777" w:rsidTr="007807EC">
        <w:trPr>
          <w:trHeight w:val="311"/>
        </w:trPr>
        <w:tc>
          <w:tcPr>
            <w:tcW w:w="0" w:type="auto"/>
            <w:shd w:val="clear" w:color="auto" w:fill="F2F2F2"/>
          </w:tcPr>
          <w:p w14:paraId="68476C67" w14:textId="77777777" w:rsidR="008122B6" w:rsidRPr="00B60857" w:rsidRDefault="008122B6" w:rsidP="007807EC">
            <w:pPr>
              <w:overflowPunct w:val="0"/>
              <w:adjustRightInd w:val="0"/>
              <w:rPr>
                <w:b/>
                <w:bCs/>
              </w:rPr>
            </w:pPr>
            <w:r w:rsidRPr="00B60857">
              <w:rPr>
                <w:b/>
                <w:bCs/>
              </w:rPr>
              <w:tab/>
            </w:r>
          </w:p>
        </w:tc>
        <w:tc>
          <w:tcPr>
            <w:tcW w:w="0" w:type="auto"/>
            <w:shd w:val="clear" w:color="auto" w:fill="F2F2F2"/>
          </w:tcPr>
          <w:p w14:paraId="17168F86" w14:textId="77777777" w:rsidR="008122B6" w:rsidRPr="00B60857" w:rsidRDefault="008122B6" w:rsidP="007807EC">
            <w:pPr>
              <w:overflowPunct w:val="0"/>
              <w:adjustRightInd w:val="0"/>
              <w:rPr>
                <w:bCs/>
              </w:rPr>
            </w:pPr>
          </w:p>
        </w:tc>
      </w:tr>
      <w:tr w:rsidR="008122B6" w:rsidRPr="00B60857" w14:paraId="0EA7E923" w14:textId="77777777" w:rsidTr="007807EC">
        <w:trPr>
          <w:trHeight w:val="298"/>
        </w:trPr>
        <w:tc>
          <w:tcPr>
            <w:tcW w:w="0" w:type="auto"/>
          </w:tcPr>
          <w:p w14:paraId="50D192B7" w14:textId="77777777" w:rsidR="008122B6" w:rsidRPr="00B60857" w:rsidRDefault="008122B6" w:rsidP="007807EC">
            <w:pPr>
              <w:overflowPunct w:val="0"/>
              <w:adjustRightInd w:val="0"/>
              <w:rPr>
                <w:b/>
                <w:bCs/>
              </w:rPr>
            </w:pPr>
            <w:r w:rsidRPr="00B60857">
              <w:rPr>
                <w:b/>
                <w:bCs/>
              </w:rPr>
              <w:t>Midterm Exams (2)</w:t>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tcPr>
          <w:p w14:paraId="12F651AC" w14:textId="77777777" w:rsidR="008122B6" w:rsidRPr="00B60857" w:rsidRDefault="008122B6" w:rsidP="007807EC">
            <w:pPr>
              <w:overflowPunct w:val="0"/>
              <w:adjustRightInd w:val="0"/>
              <w:rPr>
                <w:bCs/>
              </w:rPr>
            </w:pPr>
            <w:r w:rsidRPr="00B60857">
              <w:rPr>
                <w:bCs/>
              </w:rPr>
              <w:t>100 points</w:t>
            </w:r>
          </w:p>
        </w:tc>
      </w:tr>
      <w:tr w:rsidR="008122B6" w:rsidRPr="00B60857" w14:paraId="104C044A" w14:textId="77777777" w:rsidTr="007807EC">
        <w:trPr>
          <w:trHeight w:val="298"/>
        </w:trPr>
        <w:tc>
          <w:tcPr>
            <w:tcW w:w="0" w:type="auto"/>
            <w:shd w:val="clear" w:color="auto" w:fill="F2F2F2"/>
          </w:tcPr>
          <w:p w14:paraId="5AA7994A" w14:textId="77777777" w:rsidR="008122B6" w:rsidRPr="00B60857" w:rsidRDefault="008122B6" w:rsidP="007807EC">
            <w:pPr>
              <w:overflowPunct w:val="0"/>
              <w:adjustRightInd w:val="0"/>
              <w:rPr>
                <w:b/>
                <w:bCs/>
              </w:rPr>
            </w:pPr>
            <w:r>
              <w:rPr>
                <w:b/>
                <w:bCs/>
              </w:rPr>
              <w:t>Practical Exams (two m</w:t>
            </w:r>
            <w:r w:rsidRPr="00B60857">
              <w:rPr>
                <w:b/>
                <w:bCs/>
              </w:rPr>
              <w:t>icrobiology</w:t>
            </w:r>
            <w:r>
              <w:rPr>
                <w:b/>
                <w:bCs/>
              </w:rPr>
              <w:t>, one urinalysis)</w:t>
            </w:r>
            <w:r w:rsidRPr="00B60857">
              <w:rPr>
                <w:b/>
                <w:bCs/>
              </w:rPr>
              <w:tab/>
            </w:r>
            <w:r w:rsidRPr="00B60857">
              <w:rPr>
                <w:b/>
                <w:bCs/>
              </w:rPr>
              <w:tab/>
            </w:r>
          </w:p>
        </w:tc>
        <w:tc>
          <w:tcPr>
            <w:tcW w:w="0" w:type="auto"/>
            <w:shd w:val="clear" w:color="auto" w:fill="F2F2F2"/>
          </w:tcPr>
          <w:p w14:paraId="6AB080D9" w14:textId="77777777" w:rsidR="008122B6" w:rsidRPr="00B60857" w:rsidRDefault="008122B6" w:rsidP="007807EC">
            <w:pPr>
              <w:overflowPunct w:val="0"/>
              <w:adjustRightInd w:val="0"/>
              <w:rPr>
                <w:bCs/>
              </w:rPr>
            </w:pPr>
            <w:r w:rsidRPr="00B60857">
              <w:rPr>
                <w:bCs/>
              </w:rPr>
              <w:t>1</w:t>
            </w:r>
            <w:r>
              <w:rPr>
                <w:bCs/>
              </w:rPr>
              <w:t>5</w:t>
            </w:r>
            <w:r w:rsidRPr="00B60857">
              <w:rPr>
                <w:bCs/>
              </w:rPr>
              <w:t>0 points</w:t>
            </w:r>
          </w:p>
        </w:tc>
      </w:tr>
      <w:tr w:rsidR="008122B6" w:rsidRPr="00B60857" w14:paraId="7D083ABF" w14:textId="77777777" w:rsidTr="007807EC">
        <w:trPr>
          <w:trHeight w:val="311"/>
        </w:trPr>
        <w:tc>
          <w:tcPr>
            <w:tcW w:w="0" w:type="auto"/>
          </w:tcPr>
          <w:p w14:paraId="4F4D3D3C" w14:textId="77777777" w:rsidR="008122B6" w:rsidRPr="00B60857" w:rsidRDefault="008122B6" w:rsidP="007807EC">
            <w:pPr>
              <w:overflowPunct w:val="0"/>
              <w:adjustRightInd w:val="0"/>
              <w:rPr>
                <w:b/>
                <w:bCs/>
              </w:rPr>
            </w:pPr>
          </w:p>
        </w:tc>
        <w:tc>
          <w:tcPr>
            <w:tcW w:w="0" w:type="auto"/>
          </w:tcPr>
          <w:p w14:paraId="61330308" w14:textId="77777777" w:rsidR="008122B6" w:rsidRPr="00B60857" w:rsidRDefault="008122B6" w:rsidP="007807EC">
            <w:pPr>
              <w:overflowPunct w:val="0"/>
              <w:adjustRightInd w:val="0"/>
              <w:rPr>
                <w:bCs/>
              </w:rPr>
            </w:pPr>
          </w:p>
        </w:tc>
      </w:tr>
      <w:tr w:rsidR="008122B6" w:rsidRPr="00B60857" w14:paraId="02373474" w14:textId="77777777" w:rsidTr="007807EC">
        <w:trPr>
          <w:trHeight w:val="311"/>
        </w:trPr>
        <w:tc>
          <w:tcPr>
            <w:tcW w:w="0" w:type="auto"/>
            <w:shd w:val="clear" w:color="auto" w:fill="F2F2F2"/>
          </w:tcPr>
          <w:p w14:paraId="3FC2A05B" w14:textId="77777777" w:rsidR="008122B6" w:rsidRPr="00B60857" w:rsidRDefault="008122B6" w:rsidP="007807EC">
            <w:pPr>
              <w:overflowPunct w:val="0"/>
              <w:adjustRightInd w:val="0"/>
              <w:rPr>
                <w:b/>
                <w:bCs/>
              </w:rPr>
            </w:pPr>
            <w:r w:rsidRPr="00B60857">
              <w:rPr>
                <w:b/>
                <w:bCs/>
              </w:rPr>
              <w:lastRenderedPageBreak/>
              <w:t>Final Practical Exam</w:t>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shd w:val="clear" w:color="auto" w:fill="F2F2F2"/>
          </w:tcPr>
          <w:p w14:paraId="288E9D59" w14:textId="77777777" w:rsidR="008122B6" w:rsidRPr="00B60857" w:rsidRDefault="008122B6" w:rsidP="007807EC">
            <w:pPr>
              <w:overflowPunct w:val="0"/>
              <w:adjustRightInd w:val="0"/>
              <w:rPr>
                <w:bCs/>
              </w:rPr>
            </w:pPr>
            <w:r w:rsidRPr="00B60857">
              <w:rPr>
                <w:bCs/>
              </w:rPr>
              <w:t>100 points</w:t>
            </w:r>
          </w:p>
        </w:tc>
      </w:tr>
      <w:tr w:rsidR="008122B6" w:rsidRPr="00B60857" w14:paraId="656813B0" w14:textId="77777777" w:rsidTr="007807EC">
        <w:trPr>
          <w:trHeight w:val="298"/>
        </w:trPr>
        <w:tc>
          <w:tcPr>
            <w:tcW w:w="0" w:type="auto"/>
          </w:tcPr>
          <w:p w14:paraId="1AE406CE" w14:textId="77777777" w:rsidR="008122B6" w:rsidRPr="00B60857" w:rsidRDefault="008122B6" w:rsidP="007807EC">
            <w:pPr>
              <w:overflowPunct w:val="0"/>
              <w:adjustRightInd w:val="0"/>
              <w:rPr>
                <w:b/>
                <w:bCs/>
              </w:rPr>
            </w:pPr>
            <w:r w:rsidRPr="00B60857">
              <w:rPr>
                <w:b/>
                <w:bCs/>
              </w:rPr>
              <w:t>Final Exam</w:t>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tcPr>
          <w:p w14:paraId="38E5DD50" w14:textId="77777777" w:rsidR="008122B6" w:rsidRPr="00B60857" w:rsidRDefault="008122B6" w:rsidP="007807EC">
            <w:pPr>
              <w:overflowPunct w:val="0"/>
              <w:adjustRightInd w:val="0"/>
              <w:rPr>
                <w:bCs/>
              </w:rPr>
            </w:pPr>
            <w:r w:rsidRPr="00B60857">
              <w:rPr>
                <w:bCs/>
              </w:rPr>
              <w:t>100 points</w:t>
            </w:r>
          </w:p>
        </w:tc>
      </w:tr>
      <w:tr w:rsidR="008122B6" w:rsidRPr="00B60857" w14:paraId="2FF04210" w14:textId="77777777" w:rsidTr="007807EC">
        <w:trPr>
          <w:trHeight w:val="298"/>
        </w:trPr>
        <w:tc>
          <w:tcPr>
            <w:tcW w:w="0" w:type="auto"/>
            <w:shd w:val="clear" w:color="auto" w:fill="F2F2F2"/>
          </w:tcPr>
          <w:p w14:paraId="64C827AB" w14:textId="77777777" w:rsidR="008122B6" w:rsidRPr="00B60857" w:rsidRDefault="008122B6" w:rsidP="007807EC">
            <w:pPr>
              <w:overflowPunct w:val="0"/>
              <w:adjustRightInd w:val="0"/>
              <w:rPr>
                <w:b/>
                <w:bCs/>
              </w:rPr>
            </w:pPr>
          </w:p>
        </w:tc>
        <w:tc>
          <w:tcPr>
            <w:tcW w:w="0" w:type="auto"/>
            <w:shd w:val="clear" w:color="auto" w:fill="F2F2F2"/>
          </w:tcPr>
          <w:p w14:paraId="6DA6B810" w14:textId="77777777" w:rsidR="008122B6" w:rsidRPr="00B60857" w:rsidRDefault="008122B6" w:rsidP="007807EC">
            <w:pPr>
              <w:overflowPunct w:val="0"/>
              <w:adjustRightInd w:val="0"/>
              <w:rPr>
                <w:bCs/>
              </w:rPr>
            </w:pPr>
          </w:p>
        </w:tc>
      </w:tr>
      <w:tr w:rsidR="008122B6" w:rsidRPr="00B60857" w14:paraId="63FCE684" w14:textId="77777777" w:rsidTr="007807EC">
        <w:trPr>
          <w:trHeight w:val="298"/>
        </w:trPr>
        <w:tc>
          <w:tcPr>
            <w:tcW w:w="0" w:type="auto"/>
          </w:tcPr>
          <w:p w14:paraId="2F232A38" w14:textId="77777777" w:rsidR="008122B6" w:rsidRPr="00B60857" w:rsidRDefault="008122B6" w:rsidP="007807EC">
            <w:pPr>
              <w:overflowPunct w:val="0"/>
              <w:adjustRightInd w:val="0"/>
              <w:rPr>
                <w:b/>
                <w:bCs/>
              </w:rPr>
            </w:pPr>
            <w:r w:rsidRPr="00B60857">
              <w:rPr>
                <w:b/>
                <w:bCs/>
              </w:rPr>
              <w:t xml:space="preserve">Lab Cleanliness, Maintenance and Professionalism </w:t>
            </w:r>
            <w:r w:rsidRPr="00B60857">
              <w:rPr>
                <w:b/>
                <w:bCs/>
              </w:rPr>
              <w:tab/>
            </w:r>
            <w:r w:rsidRPr="00B60857">
              <w:rPr>
                <w:b/>
                <w:bCs/>
              </w:rPr>
              <w:tab/>
            </w:r>
          </w:p>
        </w:tc>
        <w:tc>
          <w:tcPr>
            <w:tcW w:w="0" w:type="auto"/>
          </w:tcPr>
          <w:p w14:paraId="731767FA" w14:textId="77777777" w:rsidR="008122B6" w:rsidRPr="00B60857" w:rsidRDefault="008122B6" w:rsidP="007807EC">
            <w:pPr>
              <w:overflowPunct w:val="0"/>
              <w:adjustRightInd w:val="0"/>
              <w:rPr>
                <w:bCs/>
              </w:rPr>
            </w:pPr>
            <w:r w:rsidRPr="00B60857">
              <w:rPr>
                <w:bCs/>
              </w:rPr>
              <w:t>25 points</w:t>
            </w:r>
          </w:p>
        </w:tc>
      </w:tr>
      <w:tr w:rsidR="008122B6" w:rsidRPr="00B60857" w14:paraId="21CD8BED" w14:textId="77777777" w:rsidTr="007807EC">
        <w:trPr>
          <w:trHeight w:val="311"/>
        </w:trPr>
        <w:tc>
          <w:tcPr>
            <w:tcW w:w="0" w:type="auto"/>
            <w:shd w:val="clear" w:color="auto" w:fill="F2F2F2"/>
          </w:tcPr>
          <w:p w14:paraId="78244A2A" w14:textId="77777777" w:rsidR="008122B6" w:rsidRPr="00B60857" w:rsidRDefault="008122B6" w:rsidP="007807EC">
            <w:pPr>
              <w:overflowPunct w:val="0"/>
              <w:adjustRightInd w:val="0"/>
              <w:rPr>
                <w:b/>
                <w:bCs/>
              </w:rPr>
            </w:pPr>
            <w:r w:rsidRPr="00B60857">
              <w:rPr>
                <w:b/>
                <w:bCs/>
              </w:rPr>
              <w:t>Attendance</w:t>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r w:rsidRPr="00B60857">
              <w:rPr>
                <w:b/>
                <w:bCs/>
              </w:rPr>
              <w:tab/>
            </w:r>
          </w:p>
        </w:tc>
        <w:tc>
          <w:tcPr>
            <w:tcW w:w="0" w:type="auto"/>
            <w:shd w:val="clear" w:color="auto" w:fill="F2F2F2"/>
          </w:tcPr>
          <w:p w14:paraId="233E22E6" w14:textId="77777777" w:rsidR="008122B6" w:rsidRPr="00B60857" w:rsidRDefault="008122B6" w:rsidP="007807EC">
            <w:pPr>
              <w:overflowPunct w:val="0"/>
              <w:adjustRightInd w:val="0"/>
              <w:rPr>
                <w:bCs/>
              </w:rPr>
            </w:pPr>
            <w:r w:rsidRPr="00B60857">
              <w:rPr>
                <w:bCs/>
              </w:rPr>
              <w:t>25 points</w:t>
            </w:r>
          </w:p>
        </w:tc>
      </w:tr>
      <w:tr w:rsidR="008122B6" w:rsidRPr="00B60857" w14:paraId="4423E769" w14:textId="77777777" w:rsidTr="007807EC">
        <w:trPr>
          <w:trHeight w:val="311"/>
        </w:trPr>
        <w:tc>
          <w:tcPr>
            <w:tcW w:w="0" w:type="auto"/>
          </w:tcPr>
          <w:p w14:paraId="657DC9AE" w14:textId="77777777" w:rsidR="008122B6" w:rsidRPr="00B60857" w:rsidRDefault="008122B6" w:rsidP="007807EC">
            <w:pPr>
              <w:overflowPunct w:val="0"/>
              <w:adjustRightInd w:val="0"/>
              <w:rPr>
                <w:b/>
                <w:bCs/>
              </w:rPr>
            </w:pPr>
            <w:r w:rsidRPr="00B60857">
              <w:rPr>
                <w:b/>
                <w:bCs/>
              </w:rPr>
              <w:t>Total</w:t>
            </w:r>
          </w:p>
        </w:tc>
        <w:tc>
          <w:tcPr>
            <w:tcW w:w="0" w:type="auto"/>
          </w:tcPr>
          <w:p w14:paraId="25AEF619" w14:textId="77777777" w:rsidR="008122B6" w:rsidRPr="00B60857" w:rsidRDefault="008122B6" w:rsidP="007807EC">
            <w:pPr>
              <w:overflowPunct w:val="0"/>
              <w:adjustRightInd w:val="0"/>
              <w:rPr>
                <w:b/>
              </w:rPr>
            </w:pPr>
            <w:r>
              <w:rPr>
                <w:b/>
              </w:rPr>
              <w:t>1115</w:t>
            </w:r>
          </w:p>
        </w:tc>
      </w:tr>
    </w:tbl>
    <w:p w14:paraId="7D7A4692" w14:textId="77777777" w:rsidR="008122B6" w:rsidRPr="00A3608A" w:rsidRDefault="008122B6" w:rsidP="00233C0A">
      <w:pPr>
        <w:rPr>
          <w:b/>
          <w:bCs/>
        </w:rPr>
      </w:pP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561621DA" w14:textId="77777777" w:rsidR="008122B6" w:rsidRPr="00275215" w:rsidRDefault="008122B6" w:rsidP="008122B6">
      <w:pPr>
        <w:rPr>
          <w:rFonts w:cs="Arial"/>
          <w:b/>
        </w:rPr>
      </w:pPr>
      <w:r w:rsidRPr="00275215">
        <w:rPr>
          <w:rFonts w:cs="Arial"/>
          <w:b/>
        </w:rPr>
        <w:t>Final Grades are calculated on the following scale</w:t>
      </w:r>
    </w:p>
    <w:tbl>
      <w:tblPr>
        <w:tblW w:w="9576" w:type="dxa"/>
        <w:tblLook w:val="04A0" w:firstRow="1" w:lastRow="0" w:firstColumn="1" w:lastColumn="0" w:noHBand="0" w:noVBand="1"/>
      </w:tblPr>
      <w:tblGrid>
        <w:gridCol w:w="2643"/>
        <w:gridCol w:w="3076"/>
        <w:gridCol w:w="3857"/>
      </w:tblGrid>
      <w:tr w:rsidR="008122B6" w:rsidRPr="00B60857" w14:paraId="58B11526" w14:textId="77777777" w:rsidTr="007807EC">
        <w:trPr>
          <w:trHeight w:val="298"/>
        </w:trPr>
        <w:tc>
          <w:tcPr>
            <w:tcW w:w="0" w:type="auto"/>
          </w:tcPr>
          <w:p w14:paraId="2A1D9C69" w14:textId="77777777" w:rsidR="008122B6" w:rsidRPr="00B60857" w:rsidRDefault="008122B6" w:rsidP="007807EC">
            <w:pPr>
              <w:overflowPunct w:val="0"/>
              <w:adjustRightInd w:val="0"/>
              <w:rPr>
                <w:b/>
                <w:bCs/>
              </w:rPr>
            </w:pPr>
            <w:r>
              <w:rPr>
                <w:b/>
                <w:bCs/>
              </w:rPr>
              <w:t xml:space="preserve">Letter Grade </w:t>
            </w:r>
          </w:p>
        </w:tc>
        <w:tc>
          <w:tcPr>
            <w:tcW w:w="0" w:type="auto"/>
          </w:tcPr>
          <w:p w14:paraId="4D06376B" w14:textId="77777777" w:rsidR="008122B6" w:rsidRPr="00B60857" w:rsidRDefault="008122B6" w:rsidP="007807EC">
            <w:pPr>
              <w:overflowPunct w:val="0"/>
              <w:adjustRightInd w:val="0"/>
              <w:rPr>
                <w:b/>
                <w:bCs/>
              </w:rPr>
            </w:pPr>
            <w:r>
              <w:rPr>
                <w:b/>
                <w:bCs/>
              </w:rPr>
              <w:t>Percentage (%)</w:t>
            </w:r>
          </w:p>
        </w:tc>
        <w:tc>
          <w:tcPr>
            <w:tcW w:w="0" w:type="auto"/>
          </w:tcPr>
          <w:p w14:paraId="0288E475" w14:textId="77777777" w:rsidR="008122B6" w:rsidRPr="00B60857" w:rsidRDefault="008122B6" w:rsidP="007807EC">
            <w:pPr>
              <w:overflowPunct w:val="0"/>
              <w:adjustRightInd w:val="0"/>
              <w:rPr>
                <w:b/>
                <w:bCs/>
              </w:rPr>
            </w:pPr>
            <w:r>
              <w:rPr>
                <w:b/>
                <w:bCs/>
              </w:rPr>
              <w:t xml:space="preserve">Total </w:t>
            </w:r>
            <w:r w:rsidRPr="00B60857">
              <w:rPr>
                <w:b/>
                <w:bCs/>
              </w:rPr>
              <w:t>Points</w:t>
            </w:r>
            <w:r>
              <w:rPr>
                <w:b/>
                <w:bCs/>
              </w:rPr>
              <w:t xml:space="preserve"> Earned</w:t>
            </w:r>
          </w:p>
        </w:tc>
      </w:tr>
      <w:tr w:rsidR="008122B6" w:rsidRPr="00B60857" w14:paraId="52FB6082" w14:textId="77777777" w:rsidTr="007807EC">
        <w:trPr>
          <w:trHeight w:val="298"/>
        </w:trPr>
        <w:tc>
          <w:tcPr>
            <w:tcW w:w="0" w:type="auto"/>
            <w:shd w:val="clear" w:color="auto" w:fill="F2F2F2"/>
          </w:tcPr>
          <w:p w14:paraId="1C8538F0" w14:textId="77777777" w:rsidR="008122B6" w:rsidRPr="00B60857" w:rsidRDefault="008122B6" w:rsidP="007807EC">
            <w:pPr>
              <w:overflowPunct w:val="0"/>
              <w:adjustRightInd w:val="0"/>
              <w:rPr>
                <w:b/>
                <w:bCs/>
              </w:rPr>
            </w:pPr>
            <w:r>
              <w:rPr>
                <w:b/>
                <w:bCs/>
              </w:rPr>
              <w:t>A</w:t>
            </w:r>
          </w:p>
        </w:tc>
        <w:tc>
          <w:tcPr>
            <w:tcW w:w="0" w:type="auto"/>
            <w:shd w:val="clear" w:color="auto" w:fill="F2F2F2"/>
          </w:tcPr>
          <w:p w14:paraId="3DE60968" w14:textId="77777777" w:rsidR="008122B6" w:rsidRPr="00B60857" w:rsidRDefault="008122B6" w:rsidP="007807EC">
            <w:pPr>
              <w:overflowPunct w:val="0"/>
              <w:adjustRightInd w:val="0"/>
              <w:rPr>
                <w:bCs/>
              </w:rPr>
            </w:pPr>
            <w:r>
              <w:rPr>
                <w:bCs/>
              </w:rPr>
              <w:t>92-100%</w:t>
            </w:r>
          </w:p>
        </w:tc>
        <w:tc>
          <w:tcPr>
            <w:tcW w:w="0" w:type="auto"/>
            <w:shd w:val="clear" w:color="auto" w:fill="F2F2F2"/>
          </w:tcPr>
          <w:p w14:paraId="3D03B9CA" w14:textId="77777777" w:rsidR="008122B6" w:rsidRPr="00275215" w:rsidRDefault="008122B6" w:rsidP="007807EC">
            <w:pPr>
              <w:overflowPunct w:val="0"/>
              <w:adjustRightInd w:val="0"/>
              <w:rPr>
                <w:bCs/>
              </w:rPr>
            </w:pPr>
            <w:r>
              <w:rPr>
                <w:bCs/>
              </w:rPr>
              <w:t>1025</w:t>
            </w:r>
            <w:r w:rsidRPr="00275215">
              <w:rPr>
                <w:bCs/>
              </w:rPr>
              <w:t>-</w:t>
            </w:r>
            <w:r>
              <w:rPr>
                <w:bCs/>
              </w:rPr>
              <w:t>1115</w:t>
            </w:r>
          </w:p>
        </w:tc>
      </w:tr>
      <w:tr w:rsidR="008122B6" w:rsidRPr="00B60857" w14:paraId="3910F8C0" w14:textId="77777777" w:rsidTr="007807EC">
        <w:trPr>
          <w:trHeight w:val="298"/>
        </w:trPr>
        <w:tc>
          <w:tcPr>
            <w:tcW w:w="0" w:type="auto"/>
          </w:tcPr>
          <w:p w14:paraId="10B24B2C" w14:textId="77777777" w:rsidR="008122B6" w:rsidRPr="00B60857" w:rsidRDefault="008122B6" w:rsidP="007807EC">
            <w:pPr>
              <w:overflowPunct w:val="0"/>
              <w:adjustRightInd w:val="0"/>
              <w:rPr>
                <w:b/>
                <w:bCs/>
              </w:rPr>
            </w:pPr>
            <w:r>
              <w:rPr>
                <w:b/>
                <w:bCs/>
              </w:rPr>
              <w:t>B</w:t>
            </w:r>
          </w:p>
        </w:tc>
        <w:tc>
          <w:tcPr>
            <w:tcW w:w="0" w:type="auto"/>
          </w:tcPr>
          <w:p w14:paraId="22FA98B3" w14:textId="77777777" w:rsidR="008122B6" w:rsidRPr="00B60857" w:rsidRDefault="008122B6" w:rsidP="007807EC">
            <w:pPr>
              <w:overflowPunct w:val="0"/>
              <w:adjustRightInd w:val="0"/>
              <w:rPr>
                <w:bCs/>
              </w:rPr>
            </w:pPr>
            <w:r>
              <w:rPr>
                <w:bCs/>
              </w:rPr>
              <w:t>84-91%</w:t>
            </w:r>
          </w:p>
        </w:tc>
        <w:tc>
          <w:tcPr>
            <w:tcW w:w="0" w:type="auto"/>
          </w:tcPr>
          <w:p w14:paraId="02C0C9F9" w14:textId="77777777" w:rsidR="008122B6" w:rsidRPr="00275215" w:rsidRDefault="008122B6" w:rsidP="007807EC">
            <w:pPr>
              <w:overflowPunct w:val="0"/>
              <w:adjustRightInd w:val="0"/>
              <w:rPr>
                <w:bCs/>
              </w:rPr>
            </w:pPr>
            <w:r>
              <w:rPr>
                <w:bCs/>
              </w:rPr>
              <w:t>936</w:t>
            </w:r>
            <w:r w:rsidRPr="00275215">
              <w:rPr>
                <w:bCs/>
              </w:rPr>
              <w:t>-</w:t>
            </w:r>
            <w:r>
              <w:rPr>
                <w:bCs/>
              </w:rPr>
              <w:t>1024</w:t>
            </w:r>
            <w:r w:rsidRPr="00275215">
              <w:rPr>
                <w:bCs/>
              </w:rPr>
              <w:tab/>
            </w:r>
          </w:p>
        </w:tc>
      </w:tr>
      <w:tr w:rsidR="008122B6" w:rsidRPr="00B60857" w14:paraId="35F0078D" w14:textId="77777777" w:rsidTr="007807EC">
        <w:trPr>
          <w:trHeight w:val="311"/>
        </w:trPr>
        <w:tc>
          <w:tcPr>
            <w:tcW w:w="0" w:type="auto"/>
            <w:shd w:val="clear" w:color="auto" w:fill="F2F2F2"/>
          </w:tcPr>
          <w:p w14:paraId="5B23A66E" w14:textId="77777777" w:rsidR="008122B6" w:rsidRPr="00B60857" w:rsidRDefault="008122B6" w:rsidP="007807EC">
            <w:pPr>
              <w:overflowPunct w:val="0"/>
              <w:adjustRightInd w:val="0"/>
              <w:rPr>
                <w:b/>
                <w:bCs/>
              </w:rPr>
            </w:pPr>
            <w:r>
              <w:rPr>
                <w:b/>
                <w:bCs/>
              </w:rPr>
              <w:t>C</w:t>
            </w:r>
          </w:p>
        </w:tc>
        <w:tc>
          <w:tcPr>
            <w:tcW w:w="0" w:type="auto"/>
            <w:shd w:val="clear" w:color="auto" w:fill="F2F2F2"/>
          </w:tcPr>
          <w:p w14:paraId="01B4C226" w14:textId="77777777" w:rsidR="008122B6" w:rsidRPr="00B60857" w:rsidRDefault="008122B6" w:rsidP="007807EC">
            <w:pPr>
              <w:overflowPunct w:val="0"/>
              <w:adjustRightInd w:val="0"/>
              <w:rPr>
                <w:bCs/>
              </w:rPr>
            </w:pPr>
            <w:r>
              <w:rPr>
                <w:bCs/>
              </w:rPr>
              <w:t>76-83%</w:t>
            </w:r>
          </w:p>
        </w:tc>
        <w:tc>
          <w:tcPr>
            <w:tcW w:w="0" w:type="auto"/>
            <w:shd w:val="clear" w:color="auto" w:fill="F2F2F2"/>
          </w:tcPr>
          <w:p w14:paraId="0E88ECC5" w14:textId="77777777" w:rsidR="008122B6" w:rsidRPr="00275215" w:rsidRDefault="008122B6" w:rsidP="007807EC">
            <w:pPr>
              <w:overflowPunct w:val="0"/>
              <w:adjustRightInd w:val="0"/>
              <w:rPr>
                <w:bCs/>
              </w:rPr>
            </w:pPr>
            <w:r>
              <w:rPr>
                <w:bCs/>
              </w:rPr>
              <w:t>847</w:t>
            </w:r>
            <w:r w:rsidRPr="00275215">
              <w:rPr>
                <w:bCs/>
              </w:rPr>
              <w:t>-</w:t>
            </w:r>
            <w:r>
              <w:rPr>
                <w:bCs/>
              </w:rPr>
              <w:t>935</w:t>
            </w:r>
            <w:r w:rsidRPr="00275215">
              <w:rPr>
                <w:bCs/>
              </w:rPr>
              <w:tab/>
            </w:r>
          </w:p>
        </w:tc>
      </w:tr>
      <w:tr w:rsidR="008122B6" w:rsidRPr="00B60857" w14:paraId="3D66C412" w14:textId="77777777" w:rsidTr="007807EC">
        <w:trPr>
          <w:trHeight w:val="298"/>
        </w:trPr>
        <w:tc>
          <w:tcPr>
            <w:tcW w:w="0" w:type="auto"/>
          </w:tcPr>
          <w:p w14:paraId="545E8FBA" w14:textId="77777777" w:rsidR="008122B6" w:rsidRPr="00B60857" w:rsidRDefault="008122B6" w:rsidP="007807EC">
            <w:pPr>
              <w:overflowPunct w:val="0"/>
              <w:adjustRightInd w:val="0"/>
              <w:rPr>
                <w:b/>
                <w:bCs/>
              </w:rPr>
            </w:pPr>
            <w:r>
              <w:rPr>
                <w:b/>
                <w:bCs/>
              </w:rPr>
              <w:t>D</w:t>
            </w:r>
          </w:p>
        </w:tc>
        <w:tc>
          <w:tcPr>
            <w:tcW w:w="0" w:type="auto"/>
          </w:tcPr>
          <w:p w14:paraId="4ABCB4CD" w14:textId="77777777" w:rsidR="008122B6" w:rsidRPr="00B60857" w:rsidRDefault="008122B6" w:rsidP="007807EC">
            <w:pPr>
              <w:overflowPunct w:val="0"/>
              <w:adjustRightInd w:val="0"/>
              <w:rPr>
                <w:bCs/>
              </w:rPr>
            </w:pPr>
            <w:r>
              <w:rPr>
                <w:bCs/>
              </w:rPr>
              <w:t>68-75%</w:t>
            </w:r>
          </w:p>
        </w:tc>
        <w:tc>
          <w:tcPr>
            <w:tcW w:w="0" w:type="auto"/>
          </w:tcPr>
          <w:p w14:paraId="4470FB55" w14:textId="77777777" w:rsidR="008122B6" w:rsidRPr="00275215" w:rsidRDefault="008122B6" w:rsidP="007807EC">
            <w:pPr>
              <w:overflowPunct w:val="0"/>
              <w:adjustRightInd w:val="0"/>
              <w:rPr>
                <w:bCs/>
              </w:rPr>
            </w:pPr>
            <w:r>
              <w:rPr>
                <w:bCs/>
              </w:rPr>
              <w:t>758</w:t>
            </w:r>
            <w:r w:rsidRPr="00275215">
              <w:rPr>
                <w:bCs/>
              </w:rPr>
              <w:t>-</w:t>
            </w:r>
            <w:r>
              <w:rPr>
                <w:bCs/>
              </w:rPr>
              <w:t>8</w:t>
            </w:r>
            <w:r w:rsidRPr="00275215">
              <w:rPr>
                <w:bCs/>
              </w:rPr>
              <w:t>4</w:t>
            </w:r>
            <w:r>
              <w:rPr>
                <w:bCs/>
              </w:rPr>
              <w:t>6</w:t>
            </w:r>
          </w:p>
        </w:tc>
      </w:tr>
      <w:tr w:rsidR="008122B6" w:rsidRPr="00B60857" w14:paraId="5BF63FCC" w14:textId="77777777" w:rsidTr="007807EC">
        <w:trPr>
          <w:trHeight w:val="298"/>
        </w:trPr>
        <w:tc>
          <w:tcPr>
            <w:tcW w:w="0" w:type="auto"/>
            <w:shd w:val="clear" w:color="auto" w:fill="F2F2F2"/>
          </w:tcPr>
          <w:p w14:paraId="2A7CB85D" w14:textId="77777777" w:rsidR="008122B6" w:rsidRPr="00B60857" w:rsidRDefault="008122B6" w:rsidP="007807EC">
            <w:pPr>
              <w:overflowPunct w:val="0"/>
              <w:adjustRightInd w:val="0"/>
              <w:rPr>
                <w:b/>
                <w:bCs/>
              </w:rPr>
            </w:pPr>
            <w:r>
              <w:rPr>
                <w:b/>
                <w:bCs/>
              </w:rPr>
              <w:t>E</w:t>
            </w:r>
          </w:p>
        </w:tc>
        <w:tc>
          <w:tcPr>
            <w:tcW w:w="0" w:type="auto"/>
            <w:shd w:val="clear" w:color="auto" w:fill="F2F2F2"/>
          </w:tcPr>
          <w:p w14:paraId="0DB988C0" w14:textId="77777777" w:rsidR="008122B6" w:rsidRPr="00B60857" w:rsidRDefault="008122B6" w:rsidP="007807EC">
            <w:pPr>
              <w:overflowPunct w:val="0"/>
              <w:adjustRightInd w:val="0"/>
              <w:rPr>
                <w:bCs/>
              </w:rPr>
            </w:pPr>
            <w:r>
              <w:rPr>
                <w:bCs/>
              </w:rPr>
              <w:t>&lt; 68%</w:t>
            </w:r>
          </w:p>
        </w:tc>
        <w:tc>
          <w:tcPr>
            <w:tcW w:w="0" w:type="auto"/>
            <w:shd w:val="clear" w:color="auto" w:fill="F2F2F2"/>
          </w:tcPr>
          <w:p w14:paraId="21BFF3BC" w14:textId="77777777" w:rsidR="008122B6" w:rsidRPr="00275215" w:rsidRDefault="008122B6" w:rsidP="007807EC">
            <w:pPr>
              <w:overflowPunct w:val="0"/>
              <w:adjustRightInd w:val="0"/>
              <w:rPr>
                <w:bCs/>
              </w:rPr>
            </w:pPr>
            <w:r w:rsidRPr="00275215">
              <w:rPr>
                <w:bCs/>
              </w:rPr>
              <w:t>0-</w:t>
            </w:r>
            <w:r>
              <w:rPr>
                <w:bCs/>
              </w:rPr>
              <w:t>757</w:t>
            </w:r>
            <w:r w:rsidRPr="00275215">
              <w:rPr>
                <w:bCs/>
              </w:rPr>
              <w:t xml:space="preserve"> </w:t>
            </w:r>
          </w:p>
        </w:tc>
      </w:tr>
    </w:tbl>
    <w:p w14:paraId="31AE8E63" w14:textId="77777777" w:rsidR="006462E0" w:rsidRPr="00233C0A" w:rsidRDefault="006462E0" w:rsidP="00233C0A"/>
    <w:p w14:paraId="08DFCF04" w14:textId="77777777" w:rsidR="008122B6" w:rsidRPr="002A0C65" w:rsidRDefault="008122B6" w:rsidP="008122B6">
      <w:pPr>
        <w:overflowPunct w:val="0"/>
        <w:adjustRightInd w:val="0"/>
        <w:rPr>
          <w:bCs/>
        </w:rPr>
      </w:pPr>
      <w:bookmarkStart w:id="1" w:name="_Hlk142482553"/>
      <w:r w:rsidRPr="005B4405">
        <w:rPr>
          <w:b/>
        </w:rPr>
        <w:t>Instructors reserve right to modify point scale if needed.  Notification of changes will be in lab and on Blackboard.  Grades for exams or assignments will be available within a week of their due date.</w:t>
      </w:r>
    </w:p>
    <w:p w14:paraId="0D157D9C" w14:textId="77777777" w:rsidR="008122B6" w:rsidRDefault="008122B6" w:rsidP="008122B6">
      <w:pPr>
        <w:overflowPunct w:val="0"/>
        <w:adjustRightInd w:val="0"/>
        <w:rPr>
          <w:b/>
        </w:rPr>
      </w:pPr>
    </w:p>
    <w:p w14:paraId="0C808325" w14:textId="77777777" w:rsidR="008122B6" w:rsidRPr="009C53BC" w:rsidRDefault="008122B6" w:rsidP="008122B6">
      <w:pPr>
        <w:overflowPunct w:val="0"/>
        <w:adjustRightInd w:val="0"/>
        <w:rPr>
          <w:b/>
          <w:bCs/>
        </w:rPr>
      </w:pPr>
      <w:r>
        <w:rPr>
          <w:b/>
        </w:rPr>
        <w:t>All due dates for assignments, practical exams, quizzes and exams</w:t>
      </w:r>
      <w:r w:rsidRPr="009C53BC">
        <w:rPr>
          <w:b/>
        </w:rPr>
        <w:t xml:space="preserve"> will be announced </w:t>
      </w:r>
      <w:r>
        <w:rPr>
          <w:b/>
        </w:rPr>
        <w:t>on the course calendar on Blackboard</w:t>
      </w:r>
      <w:r w:rsidRPr="009C53BC">
        <w:rPr>
          <w:b/>
        </w:rPr>
        <w:t>.</w:t>
      </w:r>
      <w:r w:rsidRPr="009C53BC">
        <w:rPr>
          <w:b/>
          <w:bCs/>
        </w:rPr>
        <w:t xml:space="preserve">  It is the student’s responsibility to be aware of all upcoming assignments.</w:t>
      </w:r>
    </w:p>
    <w:bookmarkEnd w:id="1"/>
    <w:p w14:paraId="3933E222" w14:textId="77777777" w:rsidR="008122B6" w:rsidRDefault="008122B6" w:rsidP="008122B6">
      <w:pPr>
        <w:overflowPunct w:val="0"/>
        <w:adjustRightInd w:val="0"/>
        <w:rPr>
          <w:b/>
          <w:bCs/>
          <w:i/>
        </w:rPr>
      </w:pPr>
      <w:r w:rsidRPr="009C53BC">
        <w:rPr>
          <w:b/>
          <w:bCs/>
          <w:i/>
        </w:rPr>
        <w:t>Midterms and Fina</w:t>
      </w:r>
      <w:r>
        <w:rPr>
          <w:b/>
          <w:bCs/>
          <w:i/>
        </w:rPr>
        <w:t>l Exam will be given electronically through Blackboard and the use of Respondus Monitor with Lockdown Browser.</w:t>
      </w:r>
      <w:r w:rsidRPr="00652F13">
        <w:rPr>
          <w:i/>
          <w:iCs/>
        </w:rPr>
        <w:t xml:space="preserve"> </w:t>
      </w:r>
      <w:r>
        <w:rPr>
          <w:i/>
          <w:iCs/>
        </w:rPr>
        <w:t>This will require the download of Lockdown Browser and use of a functional webcam and microphone on your home computer/device.</w:t>
      </w:r>
    </w:p>
    <w:p w14:paraId="1676F4F7" w14:textId="77777777" w:rsidR="008122B6" w:rsidRPr="009C53BC" w:rsidRDefault="008122B6" w:rsidP="008122B6">
      <w:pPr>
        <w:overflowPunct w:val="0"/>
        <w:adjustRightInd w:val="0"/>
        <w:rPr>
          <w:b/>
          <w:bCs/>
          <w:i/>
        </w:rPr>
      </w:pPr>
    </w:p>
    <w:p w14:paraId="6CA06D90" w14:textId="77777777" w:rsidR="008122B6" w:rsidRDefault="008122B6" w:rsidP="008122B6">
      <w:pPr>
        <w:overflowPunct w:val="0"/>
        <w:adjustRightInd w:val="0"/>
        <w:rPr>
          <w:b/>
          <w:bCs/>
        </w:rPr>
      </w:pPr>
      <w:r w:rsidRPr="009C53BC">
        <w:rPr>
          <w:b/>
          <w:bCs/>
        </w:rPr>
        <w:t xml:space="preserve">Graded assignments including homework, </w:t>
      </w:r>
      <w:r>
        <w:rPr>
          <w:b/>
          <w:bCs/>
        </w:rPr>
        <w:t>quizzes, midterms and practical exams</w:t>
      </w:r>
      <w:r w:rsidRPr="009C53BC">
        <w:rPr>
          <w:b/>
          <w:bCs/>
        </w:rPr>
        <w:t xml:space="preserve"> will be graded and returned within a timely manner.</w:t>
      </w:r>
      <w:r>
        <w:rPr>
          <w:b/>
          <w:bCs/>
        </w:rPr>
        <w:t xml:space="preserve">  </w:t>
      </w:r>
    </w:p>
    <w:p w14:paraId="2EFF07ED" w14:textId="77777777" w:rsidR="008122B6" w:rsidRDefault="008122B6" w:rsidP="00233C0A">
      <w:pPr>
        <w:rPr>
          <w:b/>
          <w:bCs/>
        </w:rPr>
      </w:pPr>
    </w:p>
    <w:p w14:paraId="31AE8E66" w14:textId="3E110BD0" w:rsidR="006462E0" w:rsidRDefault="00D91EA6" w:rsidP="00233C0A">
      <w:pPr>
        <w:rPr>
          <w:b/>
          <w:bCs/>
        </w:rPr>
      </w:pPr>
      <w:r w:rsidRPr="00104EE2">
        <w:rPr>
          <w:b/>
          <w:bCs/>
        </w:rPr>
        <w:t>SPECIAL COURSE REQUIREMENTS</w:t>
      </w:r>
    </w:p>
    <w:p w14:paraId="2BC14257" w14:textId="77777777" w:rsidR="008122B6" w:rsidRDefault="008122B6" w:rsidP="008122B6">
      <w:r w:rsidRPr="005B4405">
        <w:rPr>
          <w:highlight w:val="yellow"/>
        </w:rPr>
        <w:t>IN ORDER TO PASS THIS COURSE, THE STUDENT</w:t>
      </w:r>
      <w:r>
        <w:rPr>
          <w:highlight w:val="yellow"/>
        </w:rPr>
        <w:t xml:space="preserve"> MUST ACHIEVE THE FOLLOWING</w:t>
      </w:r>
      <w:r w:rsidRPr="005B4405">
        <w:rPr>
          <w:highlight w:val="yellow"/>
        </w:rPr>
        <w:t>:</w:t>
      </w:r>
      <w:r>
        <w:br/>
      </w:r>
    </w:p>
    <w:p w14:paraId="301ADFFE" w14:textId="77777777" w:rsidR="008122B6" w:rsidRDefault="008122B6" w:rsidP="008122B6">
      <w:pPr>
        <w:widowControl/>
        <w:numPr>
          <w:ilvl w:val="0"/>
          <w:numId w:val="7"/>
        </w:numPr>
        <w:autoSpaceDE/>
        <w:autoSpaceDN/>
        <w:rPr>
          <w:rFonts w:cs="Arial"/>
        </w:rPr>
      </w:pPr>
      <w:r w:rsidRPr="001B52C8">
        <w:rPr>
          <w:rFonts w:cs="Arial"/>
          <w:b/>
          <w:bCs/>
        </w:rPr>
        <w:t>Students</w:t>
      </w:r>
      <w:r>
        <w:rPr>
          <w:rFonts w:cs="Arial"/>
        </w:rPr>
        <w:t xml:space="preserve"> </w:t>
      </w:r>
      <w:r w:rsidRPr="00814E52">
        <w:rPr>
          <w:rFonts w:cs="Arial"/>
          <w:b/>
          <w:bCs/>
        </w:rPr>
        <w:t xml:space="preserve">must achieve a grade of </w:t>
      </w:r>
      <w:r w:rsidRPr="00275215">
        <w:rPr>
          <w:rFonts w:cs="Arial"/>
          <w:b/>
          <w:bCs/>
          <w:u w:val="single"/>
        </w:rPr>
        <w:t>75%</w:t>
      </w:r>
      <w:r w:rsidRPr="00814E52">
        <w:rPr>
          <w:rFonts w:cs="Arial"/>
          <w:b/>
          <w:bCs/>
        </w:rPr>
        <w:t xml:space="preserve"> or better on the Final Laboratory Practical</w:t>
      </w:r>
      <w:r>
        <w:rPr>
          <w:rFonts w:cs="Arial"/>
        </w:rPr>
        <w:t xml:space="preserve"> </w:t>
      </w:r>
      <w:r w:rsidRPr="00652F13">
        <w:rPr>
          <w:rFonts w:cs="Arial"/>
          <w:b/>
          <w:bCs/>
        </w:rPr>
        <w:t>and a “D” (68%) or better in the course</w:t>
      </w:r>
      <w:r>
        <w:rPr>
          <w:rFonts w:cs="Arial"/>
        </w:rPr>
        <w:t xml:space="preserve"> to receive a passing grade. </w:t>
      </w:r>
      <w:r>
        <w:rPr>
          <w:rFonts w:cs="Arial"/>
        </w:rPr>
        <w:br/>
      </w:r>
    </w:p>
    <w:p w14:paraId="120FEBB1" w14:textId="77777777" w:rsidR="008122B6" w:rsidRPr="005B4405" w:rsidRDefault="008122B6" w:rsidP="008122B6">
      <w:pPr>
        <w:widowControl/>
        <w:numPr>
          <w:ilvl w:val="0"/>
          <w:numId w:val="8"/>
        </w:numPr>
        <w:autoSpaceDE/>
        <w:autoSpaceDN/>
        <w:rPr>
          <w:b/>
        </w:rPr>
      </w:pPr>
      <w:r w:rsidRPr="005B4405">
        <w:t xml:space="preserve">MUST SCORE A MINIMUM OF A “D” GRADE (68%) OR </w:t>
      </w:r>
      <w:r>
        <w:rPr>
          <w:b/>
          <w:bCs/>
        </w:rPr>
        <w:t>758</w:t>
      </w:r>
      <w:r w:rsidRPr="005B4405">
        <w:t xml:space="preserve"> TOTAL POINTS TO CONTINUE IN THE VETERINARY TECHNOLOGY PROGRAM</w:t>
      </w:r>
    </w:p>
    <w:p w14:paraId="07D1A5AB" w14:textId="77777777" w:rsidR="008122B6" w:rsidRPr="00F923CC" w:rsidRDefault="008122B6" w:rsidP="008122B6">
      <w:pPr>
        <w:rPr>
          <w:rFonts w:cs="Arial"/>
          <w:b/>
        </w:rPr>
      </w:pPr>
    </w:p>
    <w:p w14:paraId="10CD45B9" w14:textId="77777777" w:rsidR="008122B6" w:rsidRDefault="008122B6" w:rsidP="008122B6">
      <w:pPr>
        <w:widowControl/>
        <w:numPr>
          <w:ilvl w:val="0"/>
          <w:numId w:val="6"/>
        </w:numPr>
        <w:overflowPunct w:val="0"/>
        <w:adjustRightInd w:val="0"/>
        <w:rPr>
          <w:b/>
        </w:rPr>
      </w:pPr>
      <w:bookmarkStart w:id="2" w:name="_Hlk142482726"/>
      <w:r>
        <w:rPr>
          <w:b/>
        </w:rPr>
        <w:t xml:space="preserve">There are no make-up labs given by the instructor. If a lab is missed, the points for that lab are forfeited by the student. </w:t>
      </w:r>
    </w:p>
    <w:p w14:paraId="2DF89151" w14:textId="77777777" w:rsidR="008122B6" w:rsidRDefault="008122B6" w:rsidP="008122B6">
      <w:pPr>
        <w:widowControl/>
        <w:numPr>
          <w:ilvl w:val="0"/>
          <w:numId w:val="6"/>
        </w:numPr>
        <w:overflowPunct w:val="0"/>
        <w:adjustRightInd w:val="0"/>
        <w:rPr>
          <w:b/>
        </w:rPr>
      </w:pPr>
      <w:r>
        <w:rPr>
          <w:b/>
        </w:rPr>
        <w:t>All laboratory reports must be turned in before leaving lab each day. Any students that do not turn in reports will forfeit points for that day.</w:t>
      </w:r>
    </w:p>
    <w:p w14:paraId="33EB925D" w14:textId="77777777" w:rsidR="008122B6" w:rsidRDefault="008122B6" w:rsidP="008122B6">
      <w:pPr>
        <w:widowControl/>
        <w:numPr>
          <w:ilvl w:val="0"/>
          <w:numId w:val="6"/>
        </w:numPr>
        <w:overflowPunct w:val="0"/>
        <w:adjustRightInd w:val="0"/>
        <w:rPr>
          <w:b/>
        </w:rPr>
      </w:pPr>
      <w:r w:rsidRPr="007347AA">
        <w:rPr>
          <w:b/>
        </w:rPr>
        <w:t xml:space="preserve">There are no make-up practical exams offered. If a practical exam is missed it will be the responsibility of the student to discuss additional arrangements with the instructor and it will be up to the discretion of the instructor to determine if the student will be allowed to make up the missed points. </w:t>
      </w:r>
    </w:p>
    <w:p w14:paraId="6F5ACDA1" w14:textId="77777777" w:rsidR="008122B6" w:rsidRDefault="008122B6" w:rsidP="008122B6">
      <w:pPr>
        <w:widowControl/>
        <w:numPr>
          <w:ilvl w:val="0"/>
          <w:numId w:val="6"/>
        </w:numPr>
        <w:overflowPunct w:val="0"/>
        <w:adjustRightInd w:val="0"/>
        <w:rPr>
          <w:b/>
        </w:rPr>
      </w:pPr>
      <w:r w:rsidRPr="007347AA">
        <w:rPr>
          <w:b/>
        </w:rPr>
        <w:t xml:space="preserve">All students must be present for the </w:t>
      </w:r>
      <w:r>
        <w:rPr>
          <w:b/>
        </w:rPr>
        <w:t>F</w:t>
      </w:r>
      <w:r w:rsidRPr="007347AA">
        <w:rPr>
          <w:b/>
        </w:rPr>
        <w:t xml:space="preserve">inal </w:t>
      </w:r>
      <w:r>
        <w:rPr>
          <w:b/>
        </w:rPr>
        <w:t>Laboratory P</w:t>
      </w:r>
      <w:r w:rsidRPr="007347AA">
        <w:rPr>
          <w:b/>
        </w:rPr>
        <w:t xml:space="preserve">ractical </w:t>
      </w:r>
    </w:p>
    <w:bookmarkEnd w:id="2"/>
    <w:p w14:paraId="098F7D26" w14:textId="77777777" w:rsidR="008122B6" w:rsidRPr="007B7BAA" w:rsidRDefault="008122B6" w:rsidP="008122B6">
      <w:pPr>
        <w:widowControl/>
        <w:numPr>
          <w:ilvl w:val="0"/>
          <w:numId w:val="6"/>
        </w:numPr>
        <w:autoSpaceDE/>
        <w:autoSpaceDN/>
        <w:rPr>
          <w:rFonts w:cs="Arial"/>
        </w:rPr>
      </w:pPr>
      <w:r w:rsidRPr="001433C7">
        <w:rPr>
          <w:rFonts w:cs="Arial"/>
        </w:rPr>
        <w:lastRenderedPageBreak/>
        <w:t xml:space="preserve">Grades below </w:t>
      </w:r>
      <w:r>
        <w:rPr>
          <w:rFonts w:cs="Arial"/>
        </w:rPr>
        <w:t>D</w:t>
      </w:r>
      <w:r w:rsidRPr="001433C7">
        <w:rPr>
          <w:rFonts w:cs="Arial"/>
        </w:rPr>
        <w:t xml:space="preserve"> in any Vet Tech Course will not be acceptable.  Any student that receives a grade below </w:t>
      </w:r>
      <w:r>
        <w:rPr>
          <w:rFonts w:cs="Arial"/>
        </w:rPr>
        <w:t>D</w:t>
      </w:r>
      <w:r w:rsidRPr="001433C7">
        <w:rPr>
          <w:rFonts w:cs="Arial"/>
        </w:rPr>
        <w:t xml:space="preserve"> will need to repeat the course.</w:t>
      </w:r>
    </w:p>
    <w:p w14:paraId="60C0BE65" w14:textId="77777777" w:rsidR="008122B6" w:rsidRPr="009C53BC" w:rsidRDefault="008122B6" w:rsidP="008122B6">
      <w:pPr>
        <w:overflowPunct w:val="0"/>
        <w:adjustRightInd w:val="0"/>
        <w:rPr>
          <w:b/>
          <w:bCs/>
        </w:rPr>
      </w:pPr>
    </w:p>
    <w:p w14:paraId="5D550D3E" w14:textId="77777777" w:rsidR="008122B6" w:rsidRPr="00800419" w:rsidRDefault="008122B6" w:rsidP="008122B6">
      <w:pPr>
        <w:overflowPunct w:val="0"/>
        <w:adjustRightInd w:val="0"/>
        <w:rPr>
          <w:b/>
          <w:u w:val="single"/>
        </w:rPr>
      </w:pPr>
      <w:r w:rsidRPr="00800419">
        <w:rPr>
          <w:b/>
          <w:u w:val="single"/>
        </w:rPr>
        <w:t>Lab Cleanliness and Maintenance:</w:t>
      </w:r>
    </w:p>
    <w:p w14:paraId="22E9FA96" w14:textId="77777777" w:rsidR="008122B6" w:rsidRPr="00800419" w:rsidRDefault="008122B6" w:rsidP="008122B6">
      <w:pPr>
        <w:widowControl/>
        <w:numPr>
          <w:ilvl w:val="0"/>
          <w:numId w:val="4"/>
        </w:numPr>
        <w:overflowPunct w:val="0"/>
        <w:adjustRightInd w:val="0"/>
        <w:rPr>
          <w:bCs/>
        </w:rPr>
      </w:pPr>
      <w:r w:rsidRPr="00800419">
        <w:rPr>
          <w:bCs/>
        </w:rPr>
        <w:t>All supplies are the responsibility of the student to keep clean, maintain and replenish.</w:t>
      </w:r>
    </w:p>
    <w:p w14:paraId="053F1806" w14:textId="77777777" w:rsidR="008122B6" w:rsidRPr="00800419" w:rsidRDefault="008122B6" w:rsidP="008122B6">
      <w:pPr>
        <w:widowControl/>
        <w:numPr>
          <w:ilvl w:val="0"/>
          <w:numId w:val="4"/>
        </w:numPr>
        <w:overflowPunct w:val="0"/>
        <w:adjustRightInd w:val="0"/>
        <w:rPr>
          <w:bCs/>
        </w:rPr>
      </w:pPr>
      <w:r w:rsidRPr="00800419">
        <w:rPr>
          <w:bCs/>
        </w:rPr>
        <w:t xml:space="preserve">Each work area should be cleaned with </w:t>
      </w:r>
      <w:r>
        <w:rPr>
          <w:bCs/>
        </w:rPr>
        <w:t>Rescue ™ Ready to Use</w:t>
      </w:r>
      <w:r w:rsidRPr="00800419">
        <w:rPr>
          <w:bCs/>
        </w:rPr>
        <w:t xml:space="preserve"> solution at the beginning and at the conclusion of each lab.</w:t>
      </w:r>
    </w:p>
    <w:p w14:paraId="60895540" w14:textId="77777777" w:rsidR="008122B6" w:rsidRPr="00800419" w:rsidRDefault="008122B6" w:rsidP="008122B6">
      <w:pPr>
        <w:widowControl/>
        <w:numPr>
          <w:ilvl w:val="0"/>
          <w:numId w:val="4"/>
        </w:numPr>
        <w:overflowPunct w:val="0"/>
        <w:adjustRightInd w:val="0"/>
        <w:rPr>
          <w:bCs/>
        </w:rPr>
      </w:pPr>
      <w:r w:rsidRPr="00800419">
        <w:rPr>
          <w:bCs/>
        </w:rPr>
        <w:t>Each student will be assigned a microscope.  It is the student’s responsibility to see that each microscope is properly cared for; oil immersion objective wiped clean, stage centered and low power objective in place before being put away.</w:t>
      </w:r>
    </w:p>
    <w:p w14:paraId="0F986580" w14:textId="77777777" w:rsidR="008122B6" w:rsidRPr="00800419" w:rsidRDefault="008122B6" w:rsidP="008122B6">
      <w:pPr>
        <w:widowControl/>
        <w:numPr>
          <w:ilvl w:val="0"/>
          <w:numId w:val="4"/>
        </w:numPr>
        <w:overflowPunct w:val="0"/>
        <w:adjustRightInd w:val="0"/>
        <w:rPr>
          <w:bCs/>
        </w:rPr>
      </w:pPr>
      <w:r w:rsidRPr="00800419">
        <w:rPr>
          <w:bCs/>
        </w:rPr>
        <w:t>Slides and sharps should be placed in plastic sharps container on counter.  Do not utilize sharps containers for paper towels, gloves or any other unsuitable material since these containers are costly.</w:t>
      </w:r>
    </w:p>
    <w:p w14:paraId="647A8C88" w14:textId="77777777" w:rsidR="008122B6" w:rsidRPr="00800419" w:rsidRDefault="008122B6" w:rsidP="008122B6">
      <w:pPr>
        <w:widowControl/>
        <w:numPr>
          <w:ilvl w:val="0"/>
          <w:numId w:val="4"/>
        </w:numPr>
        <w:overflowPunct w:val="0"/>
        <w:adjustRightInd w:val="0"/>
        <w:rPr>
          <w:bCs/>
        </w:rPr>
      </w:pPr>
      <w:r w:rsidRPr="00800419">
        <w:rPr>
          <w:bCs/>
        </w:rPr>
        <w:t>Contaminated plates and tubes should be placed in biohazard containers.  Gloves should be disposed of in biohazard containers</w:t>
      </w:r>
      <w:r>
        <w:rPr>
          <w:bCs/>
        </w:rPr>
        <w:t>.</w:t>
      </w:r>
      <w:r w:rsidRPr="00800419">
        <w:rPr>
          <w:bCs/>
        </w:rPr>
        <w:t xml:space="preserve">    Remember these are contaminated.</w:t>
      </w:r>
    </w:p>
    <w:p w14:paraId="4C6E1D9D" w14:textId="77777777" w:rsidR="008122B6" w:rsidRPr="00800419" w:rsidRDefault="008122B6" w:rsidP="008122B6">
      <w:pPr>
        <w:widowControl/>
        <w:numPr>
          <w:ilvl w:val="0"/>
          <w:numId w:val="4"/>
        </w:numPr>
        <w:overflowPunct w:val="0"/>
        <w:adjustRightInd w:val="0"/>
        <w:rPr>
          <w:bCs/>
        </w:rPr>
      </w:pPr>
      <w:r w:rsidRPr="00800419">
        <w:rPr>
          <w:bCs/>
        </w:rPr>
        <w:t>Lab cleanliness and maintenance points will be deducted for failure to meet the above criteria.</w:t>
      </w:r>
      <w:r>
        <w:rPr>
          <w:bCs/>
        </w:rPr>
        <w:t xml:space="preserve"> </w:t>
      </w:r>
    </w:p>
    <w:p w14:paraId="3772F291" w14:textId="77777777" w:rsidR="008122B6" w:rsidRDefault="008122B6" w:rsidP="008122B6">
      <w:pPr>
        <w:overflowPunct w:val="0"/>
        <w:adjustRightInd w:val="0"/>
        <w:rPr>
          <w:bCs/>
        </w:rPr>
      </w:pPr>
    </w:p>
    <w:p w14:paraId="4FD0790B" w14:textId="77777777" w:rsidR="008122B6" w:rsidRPr="00800419" w:rsidRDefault="008122B6" w:rsidP="008122B6">
      <w:pPr>
        <w:overflowPunct w:val="0"/>
        <w:adjustRightInd w:val="0"/>
        <w:rPr>
          <w:b/>
          <w:u w:val="single"/>
        </w:rPr>
      </w:pPr>
      <w:r w:rsidRPr="00800419">
        <w:rPr>
          <w:b/>
          <w:u w:val="single"/>
        </w:rPr>
        <w:t>Laboratory Rules:</w:t>
      </w:r>
    </w:p>
    <w:p w14:paraId="0BC08912" w14:textId="77777777" w:rsidR="008122B6" w:rsidRPr="00D66BEA" w:rsidRDefault="008122B6" w:rsidP="008122B6">
      <w:pPr>
        <w:widowControl/>
        <w:numPr>
          <w:ilvl w:val="0"/>
          <w:numId w:val="5"/>
        </w:numPr>
        <w:overflowPunct w:val="0"/>
        <w:adjustRightInd w:val="0"/>
        <w:rPr>
          <w:bCs/>
        </w:rPr>
      </w:pPr>
      <w:r>
        <w:rPr>
          <w:bCs/>
        </w:rPr>
        <w:t>Students will adhere to all laboratory rules set forth here. Students will review the Laboratory Safety Guidelines.</w:t>
      </w:r>
    </w:p>
    <w:p w14:paraId="7457247E" w14:textId="77777777" w:rsidR="008122B6" w:rsidRPr="00800419" w:rsidRDefault="008122B6" w:rsidP="008122B6">
      <w:pPr>
        <w:widowControl/>
        <w:numPr>
          <w:ilvl w:val="0"/>
          <w:numId w:val="5"/>
        </w:numPr>
        <w:overflowPunct w:val="0"/>
        <w:adjustRightInd w:val="0"/>
        <w:rPr>
          <w:bCs/>
        </w:rPr>
      </w:pPr>
      <w:r w:rsidRPr="00800419">
        <w:rPr>
          <w:b/>
          <w:bCs/>
        </w:rPr>
        <w:t>Scrubs must be worn in Laboratory</w:t>
      </w:r>
      <w:r w:rsidRPr="00800419">
        <w:rPr>
          <w:bCs/>
        </w:rPr>
        <w:t xml:space="preserve">. </w:t>
      </w:r>
      <w:r>
        <w:rPr>
          <w:bCs/>
        </w:rPr>
        <w:t xml:space="preserve">A lab coat must always be worn. Disposable lab coats will be distributed and utilized for the semester unless soiled. </w:t>
      </w:r>
      <w:bookmarkStart w:id="3" w:name="_Hlk142481632"/>
      <w:r>
        <w:rPr>
          <w:bCs/>
        </w:rPr>
        <w:t>Students may provide their own laboratory coat so long as it is laundered frequently.</w:t>
      </w:r>
      <w:bookmarkEnd w:id="3"/>
    </w:p>
    <w:p w14:paraId="4E1FF560" w14:textId="77777777" w:rsidR="008122B6" w:rsidRPr="00800419" w:rsidRDefault="008122B6" w:rsidP="008122B6">
      <w:pPr>
        <w:widowControl/>
        <w:numPr>
          <w:ilvl w:val="0"/>
          <w:numId w:val="5"/>
        </w:numPr>
        <w:overflowPunct w:val="0"/>
        <w:adjustRightInd w:val="0"/>
        <w:rPr>
          <w:bCs/>
        </w:rPr>
      </w:pPr>
      <w:r w:rsidRPr="00800419">
        <w:rPr>
          <w:bCs/>
        </w:rPr>
        <w:t>Upon entering and leaving the laboratory, disinfect counter tops</w:t>
      </w:r>
      <w:bookmarkStart w:id="4" w:name="_Hlk142481645"/>
      <w:r w:rsidRPr="00800419">
        <w:rPr>
          <w:bCs/>
        </w:rPr>
        <w:t xml:space="preserve"> with </w:t>
      </w:r>
      <w:r>
        <w:rPr>
          <w:bCs/>
        </w:rPr>
        <w:t>Rescue ™ Ready To Use</w:t>
      </w:r>
      <w:r w:rsidRPr="00800419">
        <w:rPr>
          <w:bCs/>
        </w:rPr>
        <w:t xml:space="preserve"> solution.</w:t>
      </w:r>
      <w:bookmarkEnd w:id="4"/>
    </w:p>
    <w:p w14:paraId="3B154A9A" w14:textId="77777777" w:rsidR="008122B6" w:rsidRDefault="008122B6" w:rsidP="008122B6">
      <w:pPr>
        <w:widowControl/>
        <w:numPr>
          <w:ilvl w:val="0"/>
          <w:numId w:val="5"/>
        </w:numPr>
        <w:overflowPunct w:val="0"/>
        <w:adjustRightInd w:val="0"/>
        <w:rPr>
          <w:bCs/>
        </w:rPr>
      </w:pPr>
      <w:bookmarkStart w:id="5" w:name="_Hlk142482941"/>
      <w:r>
        <w:rPr>
          <w:bCs/>
        </w:rPr>
        <w:t xml:space="preserve">Backpacks, bags and other personal belongings are </w:t>
      </w:r>
      <w:r w:rsidRPr="007B7BAA">
        <w:rPr>
          <w:b/>
        </w:rPr>
        <w:t>prohibited</w:t>
      </w:r>
      <w:r>
        <w:rPr>
          <w:bCs/>
        </w:rPr>
        <w:t xml:space="preserve"> in the laboratory. Store all personal belongings in the hallway or locker. </w:t>
      </w:r>
    </w:p>
    <w:p w14:paraId="3ADBD0E9" w14:textId="77777777" w:rsidR="008122B6" w:rsidRPr="00800419" w:rsidRDefault="008122B6" w:rsidP="008122B6">
      <w:pPr>
        <w:widowControl/>
        <w:numPr>
          <w:ilvl w:val="0"/>
          <w:numId w:val="5"/>
        </w:numPr>
        <w:overflowPunct w:val="0"/>
        <w:adjustRightInd w:val="0"/>
        <w:rPr>
          <w:bCs/>
        </w:rPr>
      </w:pPr>
      <w:r>
        <w:rPr>
          <w:bCs/>
        </w:rPr>
        <w:t>Only bring necessary items to complete the laboratory assignments, including relevant books and writing utensils.</w:t>
      </w:r>
    </w:p>
    <w:p w14:paraId="1DEA41C1" w14:textId="77777777" w:rsidR="008122B6" w:rsidRPr="00800419" w:rsidRDefault="008122B6" w:rsidP="008122B6">
      <w:pPr>
        <w:widowControl/>
        <w:numPr>
          <w:ilvl w:val="0"/>
          <w:numId w:val="5"/>
        </w:numPr>
        <w:overflowPunct w:val="0"/>
        <w:adjustRightInd w:val="0"/>
        <w:rPr>
          <w:bCs/>
        </w:rPr>
      </w:pPr>
      <w:r w:rsidRPr="00800419">
        <w:rPr>
          <w:b/>
        </w:rPr>
        <w:t>Do NOT bring food or drinks into the lab.</w:t>
      </w:r>
    </w:p>
    <w:bookmarkEnd w:id="5"/>
    <w:p w14:paraId="3EE94B0D" w14:textId="77777777" w:rsidR="008122B6" w:rsidRPr="00800419" w:rsidRDefault="008122B6" w:rsidP="008122B6">
      <w:pPr>
        <w:widowControl/>
        <w:numPr>
          <w:ilvl w:val="0"/>
          <w:numId w:val="5"/>
        </w:numPr>
        <w:overflowPunct w:val="0"/>
        <w:adjustRightInd w:val="0"/>
        <w:rPr>
          <w:bCs/>
        </w:rPr>
      </w:pPr>
      <w:r w:rsidRPr="00800419">
        <w:rPr>
          <w:bCs/>
        </w:rPr>
        <w:t>Clearly label all specimens, glassware and reagents.</w:t>
      </w:r>
    </w:p>
    <w:p w14:paraId="16F10592" w14:textId="77777777" w:rsidR="008122B6" w:rsidRPr="00800419" w:rsidRDefault="008122B6" w:rsidP="008122B6">
      <w:pPr>
        <w:widowControl/>
        <w:numPr>
          <w:ilvl w:val="0"/>
          <w:numId w:val="5"/>
        </w:numPr>
        <w:overflowPunct w:val="0"/>
        <w:adjustRightInd w:val="0"/>
        <w:rPr>
          <w:bCs/>
        </w:rPr>
      </w:pPr>
      <w:r w:rsidRPr="00800419">
        <w:rPr>
          <w:bCs/>
        </w:rPr>
        <w:t>Handle all specimens as if contaminated</w:t>
      </w:r>
      <w:r>
        <w:rPr>
          <w:bCs/>
        </w:rPr>
        <w:t xml:space="preserve"> or containing a potentially infectious disease.</w:t>
      </w:r>
    </w:p>
    <w:p w14:paraId="376F6F55" w14:textId="77777777" w:rsidR="008122B6" w:rsidRDefault="008122B6" w:rsidP="008122B6">
      <w:pPr>
        <w:widowControl/>
        <w:numPr>
          <w:ilvl w:val="0"/>
          <w:numId w:val="5"/>
        </w:numPr>
        <w:overflowPunct w:val="0"/>
        <w:adjustRightInd w:val="0"/>
        <w:rPr>
          <w:bCs/>
        </w:rPr>
      </w:pPr>
      <w:bookmarkStart w:id="6" w:name="_Hlk142481690"/>
      <w:r w:rsidRPr="00800419">
        <w:rPr>
          <w:bCs/>
        </w:rPr>
        <w:t xml:space="preserve">Contaminated </w:t>
      </w:r>
      <w:r>
        <w:rPr>
          <w:bCs/>
        </w:rPr>
        <w:t xml:space="preserve">microbial culture </w:t>
      </w:r>
      <w:r w:rsidRPr="00800419">
        <w:rPr>
          <w:bCs/>
        </w:rPr>
        <w:t>plates are to be placed in biohazard containers.</w:t>
      </w:r>
    </w:p>
    <w:p w14:paraId="490ED9AF" w14:textId="77777777" w:rsidR="008122B6" w:rsidRPr="001B52C8" w:rsidRDefault="008122B6" w:rsidP="008122B6">
      <w:pPr>
        <w:widowControl/>
        <w:numPr>
          <w:ilvl w:val="0"/>
          <w:numId w:val="5"/>
        </w:numPr>
        <w:overflowPunct w:val="0"/>
        <w:adjustRightInd w:val="0"/>
        <w:rPr>
          <w:bCs/>
        </w:rPr>
      </w:pPr>
      <w:r>
        <w:rPr>
          <w:bCs/>
        </w:rPr>
        <w:t>B</w:t>
      </w:r>
      <w:r w:rsidRPr="00800419">
        <w:rPr>
          <w:bCs/>
        </w:rPr>
        <w:t>iohazard containers</w:t>
      </w:r>
      <w:r>
        <w:rPr>
          <w:bCs/>
        </w:rPr>
        <w:t xml:space="preserve"> will be available for disposal of medical waste. </w:t>
      </w:r>
    </w:p>
    <w:p w14:paraId="59C1E531" w14:textId="77777777" w:rsidR="008122B6" w:rsidRPr="00800419" w:rsidRDefault="008122B6" w:rsidP="008122B6">
      <w:pPr>
        <w:widowControl/>
        <w:numPr>
          <w:ilvl w:val="0"/>
          <w:numId w:val="5"/>
        </w:numPr>
        <w:overflowPunct w:val="0"/>
        <w:adjustRightInd w:val="0"/>
        <w:rPr>
          <w:bCs/>
        </w:rPr>
      </w:pPr>
      <w:r>
        <w:rPr>
          <w:bCs/>
        </w:rPr>
        <w:t>All work areas used by students must be cleaned thoroughly at the end of each lab.</w:t>
      </w:r>
    </w:p>
    <w:p w14:paraId="7E8261BD" w14:textId="77777777" w:rsidR="008122B6" w:rsidRPr="00800419" w:rsidRDefault="008122B6" w:rsidP="008122B6">
      <w:pPr>
        <w:widowControl/>
        <w:numPr>
          <w:ilvl w:val="0"/>
          <w:numId w:val="5"/>
        </w:numPr>
        <w:overflowPunct w:val="0"/>
        <w:adjustRightInd w:val="0"/>
        <w:rPr>
          <w:bCs/>
        </w:rPr>
      </w:pPr>
      <w:r w:rsidRPr="00800419">
        <w:rPr>
          <w:bCs/>
        </w:rPr>
        <w:t>Wash hands thoroughly upon leaving lab and remove lab coats and place in biohazard bags under counters.</w:t>
      </w:r>
    </w:p>
    <w:bookmarkEnd w:id="6"/>
    <w:p w14:paraId="443D16E6" w14:textId="6AEC80CD" w:rsidR="008122B6" w:rsidRPr="00104EE2" w:rsidRDefault="008122B6" w:rsidP="008122B6">
      <w:pPr>
        <w:rPr>
          <w:b/>
          <w:bCs/>
        </w:rPr>
      </w:pPr>
      <w:r>
        <w:rPr>
          <w:b/>
          <w:bCs/>
        </w:rPr>
        <w:br/>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5C25CA07" w14:textId="77777777" w:rsidR="008122B6" w:rsidRDefault="008122B6" w:rsidP="008122B6">
      <w:pPr>
        <w:widowControl/>
        <w:numPr>
          <w:ilvl w:val="0"/>
          <w:numId w:val="9"/>
        </w:numPr>
        <w:autoSpaceDE/>
        <w:autoSpaceDN/>
        <w:rPr>
          <w:rFonts w:cs="Arial"/>
        </w:rPr>
      </w:pPr>
      <w:r>
        <w:rPr>
          <w:rFonts w:cs="Arial"/>
        </w:rPr>
        <w:t xml:space="preserve">Missing any laboratory session will be considered an absence. </w:t>
      </w:r>
    </w:p>
    <w:p w14:paraId="30C45F29" w14:textId="77777777" w:rsidR="008122B6" w:rsidRDefault="008122B6" w:rsidP="008122B6">
      <w:pPr>
        <w:widowControl/>
        <w:numPr>
          <w:ilvl w:val="0"/>
          <w:numId w:val="9"/>
        </w:numPr>
        <w:autoSpaceDE/>
        <w:autoSpaceDN/>
        <w:rPr>
          <w:rFonts w:cs="Arial"/>
          <w:b/>
          <w:bCs/>
          <w:i/>
          <w:iCs/>
        </w:rPr>
      </w:pPr>
      <w:r w:rsidRPr="00800419">
        <w:rPr>
          <w:rFonts w:cs="Arial"/>
          <w:b/>
          <w:bCs/>
          <w:i/>
          <w:iCs/>
        </w:rPr>
        <w:t>Students missing more than 2 labs</w:t>
      </w:r>
      <w:r>
        <w:rPr>
          <w:rFonts w:cs="Arial"/>
          <w:b/>
          <w:bCs/>
          <w:i/>
          <w:iCs/>
        </w:rPr>
        <w:t xml:space="preserve"> (unexcused)</w:t>
      </w:r>
      <w:r w:rsidRPr="00800419">
        <w:rPr>
          <w:rFonts w:cs="Arial"/>
          <w:b/>
          <w:bCs/>
          <w:i/>
          <w:iCs/>
        </w:rPr>
        <w:t xml:space="preserve"> will forfeit the entire </w:t>
      </w:r>
      <w:r>
        <w:rPr>
          <w:rFonts w:cs="Arial"/>
          <w:b/>
          <w:bCs/>
          <w:i/>
          <w:iCs/>
        </w:rPr>
        <w:t>25</w:t>
      </w:r>
      <w:r w:rsidRPr="00800419">
        <w:rPr>
          <w:rFonts w:cs="Arial"/>
          <w:b/>
          <w:bCs/>
          <w:i/>
          <w:iCs/>
        </w:rPr>
        <w:t xml:space="preserve"> points allocated for attendance.</w:t>
      </w:r>
    </w:p>
    <w:p w14:paraId="788381F5" w14:textId="77777777" w:rsidR="008122B6" w:rsidRPr="007B7BAA" w:rsidRDefault="008122B6" w:rsidP="008122B6">
      <w:pPr>
        <w:widowControl/>
        <w:numPr>
          <w:ilvl w:val="0"/>
          <w:numId w:val="9"/>
        </w:numPr>
        <w:autoSpaceDE/>
        <w:autoSpaceDN/>
        <w:rPr>
          <w:rFonts w:cs="Arial"/>
          <w:b/>
          <w:bCs/>
          <w:i/>
          <w:iCs/>
        </w:rPr>
      </w:pPr>
      <w:bookmarkStart w:id="7" w:name="_Hlk142482338"/>
      <w:r w:rsidRPr="00374E4B">
        <w:t>In the event any of the following events occur (illness or injury,</w:t>
      </w:r>
      <w:r>
        <w:t xml:space="preserve"> mental health emergency,</w:t>
      </w:r>
      <w:r w:rsidRPr="00374E4B">
        <w:t xml:space="preserve"> Family emergency, Death of a family member, Doctor</w:t>
      </w:r>
      <w:r>
        <w:t>,</w:t>
      </w:r>
      <w:r w:rsidRPr="00374E4B">
        <w:t xml:space="preserve"> dental</w:t>
      </w:r>
      <w:r>
        <w:t xml:space="preserve"> or counseling</w:t>
      </w:r>
      <w:r w:rsidRPr="00374E4B">
        <w:t xml:space="preserve"> appointments that cannot be</w:t>
      </w:r>
      <w:r>
        <w:rPr>
          <w:rFonts w:cs="Arial"/>
          <w:b/>
          <w:bCs/>
          <w:i/>
          <w:iCs/>
        </w:rPr>
        <w:t xml:space="preserve"> </w:t>
      </w:r>
      <w:r w:rsidRPr="00374E4B">
        <w:t xml:space="preserve">scheduled before or after class hours, religious holidays) please provide proper documentation to excuse the absence. </w:t>
      </w:r>
    </w:p>
    <w:bookmarkEnd w:id="7"/>
    <w:p w14:paraId="681D7A94" w14:textId="77777777" w:rsidR="008122B6" w:rsidRPr="00800419" w:rsidRDefault="008122B6" w:rsidP="008122B6">
      <w:pPr>
        <w:widowControl/>
        <w:numPr>
          <w:ilvl w:val="0"/>
          <w:numId w:val="9"/>
        </w:numPr>
        <w:autoSpaceDE/>
        <w:autoSpaceDN/>
        <w:rPr>
          <w:rFonts w:cs="Arial"/>
        </w:rPr>
      </w:pPr>
      <w:r w:rsidRPr="00800419">
        <w:rPr>
          <w:rFonts w:cs="Arial"/>
        </w:rPr>
        <w:t>Students are responsible for any lab material missed or announcements made during class time that the student is absent from.</w:t>
      </w:r>
    </w:p>
    <w:p w14:paraId="4DF4733B" w14:textId="77777777" w:rsidR="008122B6" w:rsidRPr="00800419" w:rsidRDefault="008122B6" w:rsidP="008122B6">
      <w:pPr>
        <w:widowControl/>
        <w:numPr>
          <w:ilvl w:val="0"/>
          <w:numId w:val="9"/>
        </w:numPr>
        <w:autoSpaceDE/>
        <w:autoSpaceDN/>
        <w:rPr>
          <w:rFonts w:cs="Arial"/>
        </w:rPr>
      </w:pPr>
      <w:r w:rsidRPr="00800419">
        <w:rPr>
          <w:rFonts w:cs="Arial"/>
        </w:rPr>
        <w:lastRenderedPageBreak/>
        <w:t>If you miss a lab, you will forfeit the points for that lab.  There will be no make-up labs given by the instructor.  Information missed in a lab is the student’s responsibility.  It is highly recommended that students attend all lab sessions.</w:t>
      </w:r>
    </w:p>
    <w:p w14:paraId="35F574C0" w14:textId="77777777" w:rsidR="008122B6" w:rsidRPr="00BB67CA" w:rsidRDefault="008122B6" w:rsidP="008122B6">
      <w:pPr>
        <w:widowControl/>
        <w:numPr>
          <w:ilvl w:val="0"/>
          <w:numId w:val="9"/>
        </w:numPr>
        <w:autoSpaceDE/>
        <w:autoSpaceDN/>
        <w:rPr>
          <w:rFonts w:cs="Arial"/>
          <w:strike/>
        </w:rPr>
      </w:pPr>
      <w:r>
        <w:rPr>
          <w:rFonts w:cs="Arial"/>
        </w:rPr>
        <w:t xml:space="preserve">Lecture midterms and final exams will be given through Blackboard. Testing window dates are made available at the start of the semester. There will be NO extensions to any testing window date. </w:t>
      </w:r>
    </w:p>
    <w:p w14:paraId="248CCD2F" w14:textId="77777777" w:rsidR="008122B6" w:rsidRPr="00800419" w:rsidRDefault="008122B6" w:rsidP="008122B6">
      <w:pPr>
        <w:widowControl/>
        <w:numPr>
          <w:ilvl w:val="0"/>
          <w:numId w:val="9"/>
        </w:numPr>
        <w:autoSpaceDE/>
        <w:autoSpaceDN/>
        <w:rPr>
          <w:rFonts w:cs="Arial"/>
          <w:b/>
          <w:bCs/>
          <w:i/>
          <w:iCs/>
        </w:rPr>
      </w:pPr>
      <w:r w:rsidRPr="00800419">
        <w:rPr>
          <w:rFonts w:cs="Arial"/>
          <w:b/>
          <w:bCs/>
          <w:i/>
          <w:iCs/>
        </w:rPr>
        <w:t>If a student has an excused absence from a practical</w:t>
      </w:r>
      <w:r>
        <w:rPr>
          <w:rFonts w:cs="Arial"/>
          <w:b/>
          <w:bCs/>
          <w:i/>
          <w:iCs/>
        </w:rPr>
        <w:t xml:space="preserve"> exam,</w:t>
      </w:r>
      <w:r w:rsidRPr="00800419">
        <w:rPr>
          <w:rFonts w:cs="Arial"/>
          <w:b/>
          <w:bCs/>
          <w:i/>
          <w:iCs/>
        </w:rPr>
        <w:t xml:space="preserve"> a make</w:t>
      </w:r>
      <w:r>
        <w:rPr>
          <w:rFonts w:cs="Arial"/>
          <w:b/>
          <w:bCs/>
          <w:i/>
          <w:iCs/>
        </w:rPr>
        <w:t>-</w:t>
      </w:r>
      <w:r w:rsidRPr="00800419">
        <w:rPr>
          <w:rFonts w:cs="Arial"/>
          <w:b/>
          <w:bCs/>
          <w:i/>
          <w:iCs/>
        </w:rPr>
        <w:t>up practical is not possible.  Points from the missed practical will be added to the final lab practical.  The final lab practical cannot be missed without taking an incomplete grade.</w:t>
      </w:r>
    </w:p>
    <w:p w14:paraId="48A838F9" w14:textId="77777777" w:rsidR="008122B6" w:rsidRPr="00800419" w:rsidRDefault="008122B6" w:rsidP="008122B6">
      <w:pPr>
        <w:widowControl/>
        <w:numPr>
          <w:ilvl w:val="0"/>
          <w:numId w:val="9"/>
        </w:numPr>
        <w:autoSpaceDE/>
        <w:autoSpaceDN/>
        <w:rPr>
          <w:rFonts w:cs="Arial"/>
          <w:b/>
          <w:bCs/>
          <w:i/>
          <w:iCs/>
        </w:rPr>
      </w:pPr>
      <w:bookmarkStart w:id="8" w:name="_Hlk142482493"/>
      <w:r w:rsidRPr="00800419">
        <w:rPr>
          <w:rFonts w:cs="Arial"/>
        </w:rPr>
        <w:t>Laboratory report forms will be turned in upon completion before leaving the lab.  Any students not turning in their report forms will forfeit the laboratory points for that lab.</w:t>
      </w:r>
    </w:p>
    <w:bookmarkEnd w:id="8"/>
    <w:p w14:paraId="3910FF7A" w14:textId="789E8B6F" w:rsidR="008122B6" w:rsidRDefault="008122B6" w:rsidP="008122B6">
      <w:pPr>
        <w:rPr>
          <w:rFonts w:cs="Arial"/>
        </w:rPr>
      </w:pPr>
      <w:r w:rsidRPr="00800419">
        <w:rPr>
          <w:rFonts w:cs="Arial"/>
        </w:rPr>
        <w:t>Students are responsible for notifying the instructor by telephone message or e-mail prior to an absence from class.</w:t>
      </w:r>
    </w:p>
    <w:p w14:paraId="665D7112" w14:textId="77777777" w:rsidR="008122B6" w:rsidRPr="00104EE2" w:rsidRDefault="008122B6" w:rsidP="008122B6">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5">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041257F8" w:rsidR="006462E0" w:rsidRPr="00104EE2" w:rsidRDefault="00D91EA6" w:rsidP="00233C0A">
      <w:pPr>
        <w:rPr>
          <w:b/>
          <w:bCs/>
        </w:rPr>
      </w:pPr>
      <w:r w:rsidRPr="00104EE2">
        <w:rPr>
          <w:b/>
          <w:bCs/>
        </w:rPr>
        <w:t xml:space="preserve">WEATHER RELATED DEPARTMENT SPECIFIC POLICY </w:t>
      </w:r>
    </w:p>
    <w:p w14:paraId="35A15166" w14:textId="77777777" w:rsidR="008122B6" w:rsidRDefault="008122B6" w:rsidP="008122B6">
      <w:pPr>
        <w:pStyle w:val="NormalWeb"/>
        <w:rPr>
          <w:rFonts w:ascii="Calibri" w:hAnsi="Calibri"/>
        </w:rPr>
      </w:pPr>
      <w:proofErr w:type="gramStart"/>
      <w:r w:rsidRPr="001B52C8">
        <w:rPr>
          <w:rFonts w:ascii="Calibri" w:hAnsi="Calibri"/>
        </w:rPr>
        <w:t>In the event that</w:t>
      </w:r>
      <w:proofErr w:type="gramEnd"/>
      <w:r w:rsidRPr="001B52C8">
        <w:rPr>
          <w:rFonts w:ascii="Calibri" w:hAnsi="Calibri"/>
        </w:rPr>
        <w:t xml:space="preserve"> Columbus State must close or alter its operating schedule because of severe winter weather or other emergencies, an announcement will be broadcast on </w:t>
      </w:r>
      <w:r>
        <w:rPr>
          <w:rFonts w:ascii="Calibri" w:hAnsi="Calibri"/>
        </w:rPr>
        <w:t>local</w:t>
      </w:r>
      <w:r w:rsidRPr="001B52C8">
        <w:rPr>
          <w:rFonts w:ascii="Calibri" w:hAnsi="Calibri"/>
        </w:rPr>
        <w:t xml:space="preserve"> television and radio stations</w:t>
      </w:r>
      <w:r>
        <w:rPr>
          <w:rFonts w:ascii="Calibri" w:hAnsi="Calibri"/>
        </w:rPr>
        <w:t>.</w:t>
      </w:r>
    </w:p>
    <w:p w14:paraId="08BC773F" w14:textId="77777777" w:rsidR="008122B6" w:rsidRPr="001B52C8" w:rsidRDefault="008122B6" w:rsidP="008122B6">
      <w:pPr>
        <w:pStyle w:val="NormalWeb"/>
        <w:rPr>
          <w:rFonts w:ascii="Calibri" w:hAnsi="Calibri"/>
        </w:rPr>
      </w:pPr>
      <w:r w:rsidRPr="001B52C8">
        <w:rPr>
          <w:rFonts w:ascii="Calibri" w:hAnsi="Calibri"/>
        </w:rPr>
        <w:t>Sign up for Rave to get text message alerts for emergencies or snow days.</w:t>
      </w:r>
    </w:p>
    <w:p w14:paraId="41376069" w14:textId="77777777" w:rsidR="008122B6" w:rsidRPr="001B52C8" w:rsidRDefault="008122B6" w:rsidP="008122B6">
      <w:pPr>
        <w:pStyle w:val="NormalWeb"/>
        <w:rPr>
          <w:rFonts w:ascii="Calibri" w:hAnsi="Calibri"/>
        </w:rPr>
      </w:pPr>
      <w:r w:rsidRPr="001B52C8">
        <w:rPr>
          <w:rFonts w:ascii="Calibri" w:hAnsi="Calibri"/>
        </w:rPr>
        <w:t>Students who reside in areas which fall under a Level III Weather Emergency should not attempt to drive to Columbus State even if the college remains open. A level III emergency means all roadways are closed to non-emergency personnel.</w:t>
      </w:r>
    </w:p>
    <w:p w14:paraId="047A82A7" w14:textId="77777777" w:rsidR="008122B6" w:rsidRDefault="008122B6" w:rsidP="008122B6">
      <w:pPr>
        <w:pStyle w:val="NormalWeb"/>
        <w:rPr>
          <w:rFonts w:ascii="Calibri" w:hAnsi="Calibri"/>
        </w:rPr>
      </w:pPr>
      <w:r>
        <w:rPr>
          <w:rFonts w:ascii="Calibri" w:hAnsi="Calibri"/>
        </w:rPr>
        <w:t>If a laboratory is missed due to inclement weather,</w:t>
      </w:r>
      <w:r w:rsidRPr="001B52C8">
        <w:rPr>
          <w:rFonts w:ascii="Calibri" w:hAnsi="Calibri"/>
        </w:rPr>
        <w:t xml:space="preserve"> It is the student's responsibility to keep up with reading and other assignments when a scheduled class does not meet, whatever the reason.</w:t>
      </w:r>
      <w:r>
        <w:rPr>
          <w:rFonts w:ascii="Calibri" w:hAnsi="Calibri"/>
        </w:rPr>
        <w:t xml:space="preserve"> Make-up laboratories are not guaranteed but the instructor will work with the student to ensure all learning objectives are met for that class session. This may include completion of an alternative assignment up to the discretion of the instructor. </w:t>
      </w:r>
    </w:p>
    <w:p w14:paraId="6AF2E05C" w14:textId="77777777" w:rsidR="008122B6" w:rsidRDefault="008122B6" w:rsidP="008122B6">
      <w:pPr>
        <w:pStyle w:val="NormalWeb"/>
        <w:rPr>
          <w:rFonts w:ascii="Calibri" w:hAnsi="Calibri"/>
        </w:rPr>
      </w:pPr>
      <w:r w:rsidRPr="001B52C8">
        <w:rPr>
          <w:rFonts w:ascii="Calibri" w:hAnsi="Calibri"/>
        </w:rPr>
        <w:t xml:space="preserve">If an assignment is due on the day the college is closed, or the class is canceled, the assignment will be collected at the next scheduled class period. If an examination is scheduled for a day the campus is closed, or the class is canceled, the examination will be given on the next scheduled class day. If a laboratory is scheduled on a day the campus is closed, it will be made up at the next scheduled laboratory class. </w:t>
      </w:r>
    </w:p>
    <w:p w14:paraId="31AE8E73" w14:textId="77777777" w:rsidR="006462E0" w:rsidRPr="00233C0A" w:rsidRDefault="006462E0" w:rsidP="00233C0A"/>
    <w:p w14:paraId="31AE8F46" w14:textId="2B0FF918" w:rsidR="006462E0" w:rsidRDefault="00D91EA6" w:rsidP="008122B6">
      <w:pPr>
        <w:rPr>
          <w:b/>
          <w:bCs/>
          <w:color w:val="FF0000"/>
        </w:rPr>
      </w:pPr>
      <w:r w:rsidRPr="00A86695">
        <w:rPr>
          <w:b/>
          <w:bCs/>
        </w:rPr>
        <w:t xml:space="preserve">UNITS OF INSTRUCTION </w:t>
      </w:r>
    </w:p>
    <w:p w14:paraId="4130B897" w14:textId="77777777" w:rsidR="008122B6" w:rsidRDefault="008122B6" w:rsidP="008122B6">
      <w:pPr>
        <w:rPr>
          <w:b/>
          <w:b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664"/>
        <w:gridCol w:w="1916"/>
        <w:gridCol w:w="1426"/>
        <w:gridCol w:w="2253"/>
        <w:gridCol w:w="1292"/>
      </w:tblGrid>
      <w:tr w:rsidR="008122B6" w:rsidRPr="00101D7A" w14:paraId="236B2133" w14:textId="77777777" w:rsidTr="008122B6">
        <w:tc>
          <w:tcPr>
            <w:tcW w:w="1638" w:type="pct"/>
            <w:gridSpan w:val="2"/>
            <w:shd w:val="clear" w:color="auto" w:fill="BFBFBF"/>
          </w:tcPr>
          <w:p w14:paraId="3D1CD7E3" w14:textId="5E411AF7" w:rsidR="008122B6" w:rsidRPr="00101D7A" w:rsidRDefault="008122B6" w:rsidP="007807EC">
            <w:pPr>
              <w:rPr>
                <w:rFonts w:cs="Arial"/>
                <w:b/>
              </w:rPr>
            </w:pPr>
            <w:r>
              <w:rPr>
                <w:rFonts w:cs="Arial"/>
                <w:b/>
              </w:rPr>
              <w:t>UNIT OF INSTRUCTION</w:t>
            </w:r>
          </w:p>
        </w:tc>
        <w:tc>
          <w:tcPr>
            <w:tcW w:w="963" w:type="pct"/>
            <w:shd w:val="clear" w:color="auto" w:fill="BFBFBF"/>
          </w:tcPr>
          <w:p w14:paraId="1692FD21" w14:textId="77777777" w:rsidR="008122B6" w:rsidRPr="00101D7A" w:rsidRDefault="008122B6" w:rsidP="007807EC">
            <w:pPr>
              <w:rPr>
                <w:rFonts w:cs="Arial"/>
                <w:b/>
              </w:rPr>
            </w:pPr>
            <w:r>
              <w:rPr>
                <w:b/>
              </w:rPr>
              <w:t xml:space="preserve">LEARNING </w:t>
            </w:r>
            <w:r>
              <w:rPr>
                <w:b/>
              </w:rPr>
              <w:lastRenderedPageBreak/>
              <w:t>OBJECTIVE/GOAL</w:t>
            </w:r>
          </w:p>
        </w:tc>
        <w:tc>
          <w:tcPr>
            <w:tcW w:w="690" w:type="pct"/>
            <w:shd w:val="clear" w:color="auto" w:fill="BFBFBF"/>
          </w:tcPr>
          <w:p w14:paraId="2005906A" w14:textId="77777777" w:rsidR="008122B6" w:rsidRPr="00101D7A" w:rsidRDefault="008122B6" w:rsidP="007807EC">
            <w:pPr>
              <w:rPr>
                <w:rFonts w:cs="Arial"/>
                <w:b/>
              </w:rPr>
            </w:pPr>
            <w:r>
              <w:rPr>
                <w:b/>
              </w:rPr>
              <w:lastRenderedPageBreak/>
              <w:t xml:space="preserve">ASSESSMENT </w:t>
            </w:r>
            <w:r>
              <w:rPr>
                <w:b/>
              </w:rPr>
              <w:lastRenderedPageBreak/>
              <w:t>METHODS</w:t>
            </w:r>
          </w:p>
        </w:tc>
        <w:tc>
          <w:tcPr>
            <w:tcW w:w="1126" w:type="pct"/>
            <w:shd w:val="clear" w:color="auto" w:fill="BFBFBF"/>
          </w:tcPr>
          <w:p w14:paraId="1081F98B" w14:textId="77777777" w:rsidR="008122B6" w:rsidRPr="00101D7A" w:rsidRDefault="008122B6" w:rsidP="007807EC">
            <w:pPr>
              <w:rPr>
                <w:b/>
              </w:rPr>
            </w:pPr>
            <w:r>
              <w:rPr>
                <w:b/>
              </w:rPr>
              <w:lastRenderedPageBreak/>
              <w:t>ASSIGNMENTS</w:t>
            </w:r>
          </w:p>
        </w:tc>
        <w:tc>
          <w:tcPr>
            <w:tcW w:w="583" w:type="pct"/>
            <w:shd w:val="clear" w:color="auto" w:fill="BFBFBF"/>
          </w:tcPr>
          <w:p w14:paraId="654F0476" w14:textId="77777777" w:rsidR="008122B6" w:rsidRPr="00485C07" w:rsidRDefault="008122B6" w:rsidP="007807EC">
            <w:pPr>
              <w:rPr>
                <w:b/>
              </w:rPr>
            </w:pPr>
            <w:r w:rsidRPr="00485C07">
              <w:rPr>
                <w:b/>
              </w:rPr>
              <w:t>DUE DATE</w:t>
            </w:r>
          </w:p>
        </w:tc>
      </w:tr>
      <w:tr w:rsidR="008122B6" w:rsidRPr="00101D7A" w14:paraId="1A5DC566" w14:textId="77777777" w:rsidTr="008122B6">
        <w:tc>
          <w:tcPr>
            <w:tcW w:w="880" w:type="pct"/>
          </w:tcPr>
          <w:p w14:paraId="5FE55E71" w14:textId="77777777" w:rsidR="008122B6" w:rsidRPr="00101D7A" w:rsidRDefault="008122B6" w:rsidP="007807EC">
            <w:pPr>
              <w:rPr>
                <w:bCs/>
              </w:rPr>
            </w:pPr>
          </w:p>
          <w:p w14:paraId="7D6508BD" w14:textId="77777777" w:rsidR="008122B6" w:rsidRPr="00101D7A" w:rsidRDefault="008122B6" w:rsidP="007807EC">
            <w:pPr>
              <w:rPr>
                <w:b/>
              </w:rPr>
            </w:pPr>
            <w:r w:rsidRPr="00101D7A">
              <w:rPr>
                <w:b/>
              </w:rPr>
              <w:t xml:space="preserve">Unit 1: The Microbiology Laboratory </w:t>
            </w:r>
          </w:p>
          <w:p w14:paraId="280D25E2" w14:textId="77777777" w:rsidR="008122B6" w:rsidRPr="00101D7A" w:rsidRDefault="008122B6" w:rsidP="007807EC">
            <w:pPr>
              <w:rPr>
                <w:rFonts w:cs="Arial"/>
                <w:b/>
              </w:rPr>
            </w:pPr>
          </w:p>
        </w:tc>
        <w:tc>
          <w:tcPr>
            <w:tcW w:w="758" w:type="pct"/>
          </w:tcPr>
          <w:p w14:paraId="1B73263F" w14:textId="77777777" w:rsidR="008122B6" w:rsidRPr="00101D7A" w:rsidRDefault="008122B6" w:rsidP="007807EC">
            <w:pPr>
              <w:rPr>
                <w:rFonts w:cs="Arial"/>
                <w:b/>
                <w:u w:val="single"/>
              </w:rPr>
            </w:pPr>
            <w:r w:rsidRPr="00101D7A">
              <w:rPr>
                <w:bCs/>
              </w:rPr>
              <w:t>Laboratory Equipment, Sample Collection, Culture Media, Inoculation Procedures, Colony Growth Characteristics.</w:t>
            </w:r>
          </w:p>
        </w:tc>
        <w:tc>
          <w:tcPr>
            <w:tcW w:w="963" w:type="pct"/>
          </w:tcPr>
          <w:p w14:paraId="2B8EFBE1" w14:textId="77777777" w:rsidR="008122B6" w:rsidRPr="00101D7A" w:rsidRDefault="008122B6" w:rsidP="007807EC">
            <w:pPr>
              <w:rPr>
                <w:bCs/>
                <w:noProof/>
              </w:rPr>
            </w:pPr>
            <w:r w:rsidRPr="00101D7A">
              <w:rPr>
                <w:bCs/>
              </w:rPr>
              <w:t xml:space="preserve">Demonstration of Safety Measures in the Laboratory; Select appropriate microbiology supplies and equipment; Demonstrate aseptic technique necessary to prevent specimens and cultures from becoming contaminated; </w:t>
            </w:r>
            <w:r w:rsidRPr="00101D7A">
              <w:rPr>
                <w:bCs/>
                <w:noProof/>
              </w:rPr>
              <w:t>Identify general characteristics and colony morphology on common culture media.</w:t>
            </w:r>
          </w:p>
          <w:p w14:paraId="2761BB09" w14:textId="77777777" w:rsidR="008122B6" w:rsidRPr="00101D7A" w:rsidRDefault="008122B6" w:rsidP="007807EC">
            <w:pPr>
              <w:rPr>
                <w:rFonts w:cs="Arial"/>
                <w:b/>
                <w:u w:val="single"/>
              </w:rPr>
            </w:pPr>
          </w:p>
        </w:tc>
        <w:tc>
          <w:tcPr>
            <w:tcW w:w="690" w:type="pct"/>
          </w:tcPr>
          <w:p w14:paraId="6B510901" w14:textId="77777777" w:rsidR="008122B6" w:rsidRDefault="008122B6" w:rsidP="007807EC">
            <w:pPr>
              <w:rPr>
                <w:bCs/>
              </w:rPr>
            </w:pPr>
            <w:r w:rsidRPr="00101D7A">
              <w:rPr>
                <w:bCs/>
              </w:rPr>
              <w:t>Unit 1 Review, Daily Laboratory Exercises, homework assignments</w:t>
            </w:r>
          </w:p>
          <w:p w14:paraId="1ED3692C" w14:textId="77777777" w:rsidR="008122B6" w:rsidRDefault="008122B6" w:rsidP="007807EC">
            <w:pPr>
              <w:rPr>
                <w:u w:val="single"/>
              </w:rPr>
            </w:pPr>
          </w:p>
          <w:p w14:paraId="2F766F90" w14:textId="77777777" w:rsidR="008122B6" w:rsidRPr="00933CC2" w:rsidRDefault="008122B6" w:rsidP="007807EC">
            <w:pPr>
              <w:rPr>
                <w:rFonts w:cs="Arial"/>
                <w:bCs/>
              </w:rPr>
            </w:pPr>
            <w:r>
              <w:rPr>
                <w:rFonts w:cs="Arial"/>
                <w:bCs/>
              </w:rPr>
              <w:t>Lab 1 - 2</w:t>
            </w:r>
          </w:p>
        </w:tc>
        <w:tc>
          <w:tcPr>
            <w:tcW w:w="1126" w:type="pct"/>
          </w:tcPr>
          <w:p w14:paraId="6DA2B217" w14:textId="77777777" w:rsidR="008122B6" w:rsidRDefault="008122B6" w:rsidP="007807EC">
            <w:pPr>
              <w:rPr>
                <w:bCs/>
              </w:rPr>
            </w:pPr>
            <w:r>
              <w:rPr>
                <w:bCs/>
              </w:rPr>
              <w:t xml:space="preserve">1. </w:t>
            </w:r>
            <w:r w:rsidRPr="00101D7A">
              <w:rPr>
                <w:bCs/>
              </w:rPr>
              <w:t>Listen to Unit 1 recorded discussions, view posted videos, review additional reading materials</w:t>
            </w:r>
          </w:p>
          <w:p w14:paraId="159700D6" w14:textId="77777777" w:rsidR="008122B6" w:rsidRDefault="008122B6" w:rsidP="007807EC">
            <w:pPr>
              <w:rPr>
                <w:bCs/>
              </w:rPr>
            </w:pPr>
            <w:r>
              <w:rPr>
                <w:bCs/>
              </w:rPr>
              <w:t xml:space="preserve">2. Read </w:t>
            </w:r>
            <w:r w:rsidRPr="001B68E2">
              <w:rPr>
                <w:bCs/>
              </w:rPr>
              <w:t>Equipment and Procedures for In-House Microbiology</w:t>
            </w:r>
          </w:p>
          <w:p w14:paraId="5D07DB8C" w14:textId="77777777" w:rsidR="008122B6" w:rsidRPr="00101D7A" w:rsidRDefault="008122B6" w:rsidP="007807EC">
            <w:pPr>
              <w:rPr>
                <w:bCs/>
              </w:rPr>
            </w:pPr>
            <w:r>
              <w:rPr>
                <w:bCs/>
              </w:rPr>
              <w:t>3. Complete Unit 1 Review</w:t>
            </w:r>
            <w:r w:rsidRPr="001B68E2">
              <w:rPr>
                <w:bCs/>
              </w:rPr>
              <w:t xml:space="preserve"> </w:t>
            </w:r>
          </w:p>
        </w:tc>
        <w:tc>
          <w:tcPr>
            <w:tcW w:w="583" w:type="pct"/>
          </w:tcPr>
          <w:p w14:paraId="117E607B" w14:textId="77777777" w:rsidR="008122B6" w:rsidRPr="00485C07" w:rsidRDefault="008122B6" w:rsidP="007807EC">
            <w:pPr>
              <w:rPr>
                <w:b/>
              </w:rPr>
            </w:pPr>
          </w:p>
          <w:p w14:paraId="38480143" w14:textId="77777777" w:rsidR="008122B6" w:rsidRPr="00485C07" w:rsidRDefault="008122B6" w:rsidP="007807EC">
            <w:pPr>
              <w:rPr>
                <w:b/>
              </w:rPr>
            </w:pPr>
          </w:p>
          <w:p w14:paraId="3D65321E" w14:textId="77777777" w:rsidR="008122B6" w:rsidRPr="00485C07" w:rsidRDefault="008122B6" w:rsidP="007807EC">
            <w:pPr>
              <w:rPr>
                <w:b/>
              </w:rPr>
            </w:pPr>
          </w:p>
          <w:p w14:paraId="6E408D60" w14:textId="77777777" w:rsidR="008122B6" w:rsidRPr="00485C07" w:rsidRDefault="008122B6" w:rsidP="007807EC">
            <w:pPr>
              <w:rPr>
                <w:b/>
              </w:rPr>
            </w:pPr>
          </w:p>
          <w:p w14:paraId="3D7C8BF8" w14:textId="77777777" w:rsidR="008122B6" w:rsidRPr="00485C07" w:rsidRDefault="008122B6" w:rsidP="007807EC">
            <w:pPr>
              <w:rPr>
                <w:b/>
              </w:rPr>
            </w:pPr>
          </w:p>
          <w:p w14:paraId="6E1278BD" w14:textId="77777777" w:rsidR="008122B6" w:rsidRDefault="008122B6" w:rsidP="007807EC">
            <w:pPr>
              <w:rPr>
                <w:b/>
              </w:rPr>
            </w:pPr>
            <w:r w:rsidRPr="00485C07">
              <w:rPr>
                <w:b/>
              </w:rPr>
              <w:t xml:space="preserve">Friday </w:t>
            </w:r>
          </w:p>
          <w:p w14:paraId="55AEEE15" w14:textId="77777777" w:rsidR="008122B6" w:rsidRPr="00485C07" w:rsidRDefault="008122B6" w:rsidP="007807EC">
            <w:pPr>
              <w:rPr>
                <w:b/>
              </w:rPr>
            </w:pPr>
            <w:r>
              <w:rPr>
                <w:b/>
              </w:rPr>
              <w:t>1/17</w:t>
            </w:r>
          </w:p>
          <w:p w14:paraId="32F08C8C" w14:textId="77777777" w:rsidR="008122B6" w:rsidRPr="00485C07" w:rsidRDefault="008122B6" w:rsidP="007807EC">
            <w:pPr>
              <w:rPr>
                <w:b/>
              </w:rPr>
            </w:pPr>
          </w:p>
          <w:p w14:paraId="514CA66F" w14:textId="77777777" w:rsidR="008122B6" w:rsidRPr="00485C07" w:rsidRDefault="008122B6" w:rsidP="007807EC">
            <w:pPr>
              <w:rPr>
                <w:b/>
              </w:rPr>
            </w:pPr>
          </w:p>
          <w:p w14:paraId="0499C66C" w14:textId="77777777" w:rsidR="008122B6" w:rsidRPr="00485C07" w:rsidRDefault="008122B6" w:rsidP="007807EC">
            <w:pPr>
              <w:rPr>
                <w:b/>
              </w:rPr>
            </w:pPr>
          </w:p>
        </w:tc>
      </w:tr>
      <w:tr w:rsidR="008122B6" w:rsidRPr="00101D7A" w14:paraId="418A56C4" w14:textId="77777777" w:rsidTr="008122B6">
        <w:tc>
          <w:tcPr>
            <w:tcW w:w="880" w:type="pct"/>
          </w:tcPr>
          <w:p w14:paraId="1A6A9B52" w14:textId="77777777" w:rsidR="008122B6" w:rsidRPr="00101D7A" w:rsidRDefault="008122B6" w:rsidP="007807EC">
            <w:pPr>
              <w:rPr>
                <w:b/>
              </w:rPr>
            </w:pPr>
            <w:r w:rsidRPr="00101D7A">
              <w:rPr>
                <w:b/>
              </w:rPr>
              <w:t>Unit 2: Bacterial Isolation and Identification</w:t>
            </w:r>
          </w:p>
          <w:p w14:paraId="06D55449" w14:textId="77777777" w:rsidR="008122B6" w:rsidRPr="00101D7A" w:rsidRDefault="008122B6" w:rsidP="007807EC">
            <w:pPr>
              <w:rPr>
                <w:rFonts w:cs="Arial"/>
                <w:b/>
              </w:rPr>
            </w:pPr>
          </w:p>
        </w:tc>
        <w:tc>
          <w:tcPr>
            <w:tcW w:w="758" w:type="pct"/>
          </w:tcPr>
          <w:p w14:paraId="410F308A" w14:textId="77777777" w:rsidR="008122B6" w:rsidRPr="00101D7A" w:rsidRDefault="008122B6" w:rsidP="007807EC">
            <w:pPr>
              <w:rPr>
                <w:rFonts w:cs="Arial"/>
                <w:b/>
                <w:u w:val="single"/>
              </w:rPr>
            </w:pPr>
            <w:r w:rsidRPr="00101D7A">
              <w:rPr>
                <w:bCs/>
              </w:rPr>
              <w:t>Bacteria Basics, Staining techniques, Biochemical testing</w:t>
            </w:r>
          </w:p>
        </w:tc>
        <w:tc>
          <w:tcPr>
            <w:tcW w:w="963" w:type="pct"/>
          </w:tcPr>
          <w:p w14:paraId="7EC5E490" w14:textId="77777777" w:rsidR="008122B6" w:rsidRPr="00101D7A" w:rsidRDefault="008122B6" w:rsidP="007807EC">
            <w:pPr>
              <w:rPr>
                <w:rFonts w:cs="Arial"/>
                <w:b/>
                <w:u w:val="single"/>
              </w:rPr>
            </w:pPr>
            <w:r w:rsidRPr="00101D7A">
              <w:rPr>
                <w:bCs/>
              </w:rPr>
              <w:t xml:space="preserve">Demonstrate aseptic technique necessary to prevent specimens and cultures from becoming contaminated; </w:t>
            </w:r>
            <w:r w:rsidRPr="00101D7A">
              <w:rPr>
                <w:bCs/>
                <w:noProof/>
              </w:rPr>
              <w:t>Select, inoculate and interpret results on primary plating media. Perform and interpret bacterial staining techniques;</w:t>
            </w:r>
            <w:r w:rsidRPr="00101D7A">
              <w:rPr>
                <w:bCs/>
                <w:noProof/>
              </w:rPr>
              <w:br/>
            </w:r>
          </w:p>
        </w:tc>
        <w:tc>
          <w:tcPr>
            <w:tcW w:w="690" w:type="pct"/>
          </w:tcPr>
          <w:p w14:paraId="08DE5EA1" w14:textId="77777777" w:rsidR="008122B6" w:rsidRDefault="008122B6" w:rsidP="007807EC">
            <w:pPr>
              <w:rPr>
                <w:bCs/>
                <w:noProof/>
              </w:rPr>
            </w:pPr>
            <w:r w:rsidRPr="00101D7A">
              <w:rPr>
                <w:bCs/>
                <w:noProof/>
              </w:rPr>
              <w:t>Unit 2 review, Daily Laboratory Exercises, homework assignments</w:t>
            </w:r>
          </w:p>
          <w:p w14:paraId="55E0F2C5" w14:textId="77777777" w:rsidR="008122B6" w:rsidRDefault="008122B6" w:rsidP="007807EC">
            <w:pPr>
              <w:rPr>
                <w:bCs/>
                <w:noProof/>
              </w:rPr>
            </w:pPr>
          </w:p>
          <w:p w14:paraId="31CE56D2" w14:textId="77777777" w:rsidR="008122B6" w:rsidRDefault="008122B6" w:rsidP="007807EC">
            <w:pPr>
              <w:rPr>
                <w:bCs/>
                <w:noProof/>
              </w:rPr>
            </w:pPr>
            <w:r>
              <w:rPr>
                <w:bCs/>
                <w:noProof/>
              </w:rPr>
              <w:t>Lab 3 - 4</w:t>
            </w:r>
          </w:p>
          <w:p w14:paraId="53E5754E" w14:textId="77777777" w:rsidR="008122B6" w:rsidRDefault="008122B6" w:rsidP="007807EC">
            <w:pPr>
              <w:rPr>
                <w:bCs/>
                <w:noProof/>
              </w:rPr>
            </w:pPr>
          </w:p>
          <w:p w14:paraId="24D201F6" w14:textId="77777777" w:rsidR="008122B6" w:rsidRPr="00933CC2" w:rsidRDefault="008122B6" w:rsidP="007807EC">
            <w:pPr>
              <w:jc w:val="center"/>
              <w:rPr>
                <w:rFonts w:cs="Arial"/>
              </w:rPr>
            </w:pPr>
          </w:p>
        </w:tc>
        <w:tc>
          <w:tcPr>
            <w:tcW w:w="1126" w:type="pct"/>
          </w:tcPr>
          <w:p w14:paraId="27A1FEEE" w14:textId="77777777" w:rsidR="008122B6" w:rsidRDefault="008122B6" w:rsidP="008122B6">
            <w:pPr>
              <w:widowControl/>
              <w:numPr>
                <w:ilvl w:val="0"/>
                <w:numId w:val="10"/>
              </w:numPr>
              <w:autoSpaceDE/>
              <w:autoSpaceDN/>
              <w:rPr>
                <w:bCs/>
              </w:rPr>
            </w:pPr>
            <w:r w:rsidRPr="00101D7A">
              <w:rPr>
                <w:bCs/>
              </w:rPr>
              <w:t>Listen to Unit 2 recorded discussions, view posted videos, review additional reading materials</w:t>
            </w:r>
          </w:p>
          <w:p w14:paraId="0CBDABA8" w14:textId="77777777" w:rsidR="008122B6" w:rsidRPr="00583911" w:rsidRDefault="008122B6" w:rsidP="008122B6">
            <w:pPr>
              <w:widowControl/>
              <w:numPr>
                <w:ilvl w:val="0"/>
                <w:numId w:val="10"/>
              </w:numPr>
              <w:autoSpaceDE/>
              <w:autoSpaceDN/>
              <w:rPr>
                <w:bCs/>
              </w:rPr>
            </w:pPr>
            <w:r w:rsidRPr="00583911">
              <w:rPr>
                <w:bCs/>
                <w:noProof/>
              </w:rPr>
              <w:t>Read Principles of Infection Control</w:t>
            </w:r>
          </w:p>
          <w:p w14:paraId="636F1289" w14:textId="77777777" w:rsidR="008122B6" w:rsidRPr="00583911" w:rsidRDefault="008122B6" w:rsidP="008122B6">
            <w:pPr>
              <w:widowControl/>
              <w:numPr>
                <w:ilvl w:val="0"/>
                <w:numId w:val="10"/>
              </w:numPr>
              <w:autoSpaceDE/>
              <w:autoSpaceDN/>
              <w:rPr>
                <w:bCs/>
              </w:rPr>
            </w:pPr>
            <w:r w:rsidRPr="00583911">
              <w:rPr>
                <w:bCs/>
                <w:noProof/>
              </w:rPr>
              <w:t>Complete Unit 2 Review</w:t>
            </w:r>
          </w:p>
          <w:p w14:paraId="37270F0D" w14:textId="77777777" w:rsidR="008122B6" w:rsidRDefault="008122B6" w:rsidP="007807EC">
            <w:pPr>
              <w:rPr>
                <w:bCs/>
                <w:noProof/>
              </w:rPr>
            </w:pPr>
          </w:p>
          <w:p w14:paraId="7079342C" w14:textId="77777777" w:rsidR="008122B6" w:rsidRDefault="008122B6" w:rsidP="007807EC">
            <w:pPr>
              <w:rPr>
                <w:bCs/>
                <w:noProof/>
              </w:rPr>
            </w:pPr>
          </w:p>
          <w:p w14:paraId="74D35CA4" w14:textId="77777777" w:rsidR="008122B6" w:rsidRPr="00101D7A" w:rsidRDefault="008122B6" w:rsidP="007807EC">
            <w:pPr>
              <w:rPr>
                <w:bCs/>
                <w:noProof/>
              </w:rPr>
            </w:pPr>
          </w:p>
        </w:tc>
        <w:tc>
          <w:tcPr>
            <w:tcW w:w="583" w:type="pct"/>
          </w:tcPr>
          <w:p w14:paraId="6B95E5B4" w14:textId="77777777" w:rsidR="008122B6" w:rsidRPr="00485C07" w:rsidRDefault="008122B6" w:rsidP="007807EC">
            <w:pPr>
              <w:rPr>
                <w:b/>
                <w:noProof/>
              </w:rPr>
            </w:pPr>
          </w:p>
          <w:p w14:paraId="709A1A68" w14:textId="77777777" w:rsidR="008122B6" w:rsidRPr="00485C07" w:rsidRDefault="008122B6" w:rsidP="007807EC">
            <w:pPr>
              <w:rPr>
                <w:b/>
                <w:noProof/>
              </w:rPr>
            </w:pPr>
          </w:p>
          <w:p w14:paraId="62F3F6E6" w14:textId="77777777" w:rsidR="008122B6" w:rsidRPr="00485C07" w:rsidRDefault="008122B6" w:rsidP="007807EC">
            <w:pPr>
              <w:rPr>
                <w:b/>
                <w:noProof/>
              </w:rPr>
            </w:pPr>
          </w:p>
          <w:p w14:paraId="4453BDC8" w14:textId="77777777" w:rsidR="008122B6" w:rsidRDefault="008122B6" w:rsidP="007807EC">
            <w:pPr>
              <w:rPr>
                <w:b/>
                <w:noProof/>
              </w:rPr>
            </w:pPr>
            <w:r w:rsidRPr="00485C07">
              <w:rPr>
                <w:b/>
                <w:noProof/>
              </w:rPr>
              <w:t xml:space="preserve">Friday </w:t>
            </w:r>
          </w:p>
          <w:p w14:paraId="5BA46E88" w14:textId="77777777" w:rsidR="008122B6" w:rsidRPr="00485C07" w:rsidRDefault="008122B6" w:rsidP="007807EC">
            <w:pPr>
              <w:rPr>
                <w:b/>
                <w:noProof/>
              </w:rPr>
            </w:pPr>
            <w:r>
              <w:rPr>
                <w:b/>
                <w:noProof/>
              </w:rPr>
              <w:t>1/24</w:t>
            </w:r>
          </w:p>
          <w:p w14:paraId="4E313F2E" w14:textId="77777777" w:rsidR="008122B6" w:rsidRPr="00485C07" w:rsidRDefault="008122B6" w:rsidP="007807EC">
            <w:pPr>
              <w:rPr>
                <w:b/>
                <w:noProof/>
              </w:rPr>
            </w:pPr>
          </w:p>
          <w:p w14:paraId="5251B781" w14:textId="77777777" w:rsidR="008122B6" w:rsidRPr="00485C07" w:rsidRDefault="008122B6" w:rsidP="007807EC">
            <w:pPr>
              <w:rPr>
                <w:b/>
                <w:noProof/>
              </w:rPr>
            </w:pPr>
          </w:p>
          <w:p w14:paraId="23F9AA01" w14:textId="77777777" w:rsidR="008122B6" w:rsidRPr="00485C07" w:rsidRDefault="008122B6" w:rsidP="007807EC">
            <w:pPr>
              <w:rPr>
                <w:b/>
                <w:noProof/>
              </w:rPr>
            </w:pPr>
          </w:p>
          <w:p w14:paraId="3BFBAF8C" w14:textId="77777777" w:rsidR="008122B6" w:rsidRPr="00485C07" w:rsidRDefault="008122B6" w:rsidP="007807EC">
            <w:pPr>
              <w:rPr>
                <w:b/>
                <w:noProof/>
              </w:rPr>
            </w:pPr>
          </w:p>
        </w:tc>
      </w:tr>
      <w:tr w:rsidR="008122B6" w:rsidRPr="00101D7A" w14:paraId="2AB1C794" w14:textId="77777777" w:rsidTr="008122B6">
        <w:tc>
          <w:tcPr>
            <w:tcW w:w="880" w:type="pct"/>
          </w:tcPr>
          <w:p w14:paraId="732F6CED" w14:textId="77777777" w:rsidR="008122B6" w:rsidRPr="00101D7A" w:rsidRDefault="008122B6" w:rsidP="007807EC">
            <w:pPr>
              <w:rPr>
                <w:rFonts w:cs="Arial"/>
                <w:b/>
              </w:rPr>
            </w:pPr>
            <w:r w:rsidRPr="00101D7A">
              <w:rPr>
                <w:b/>
                <w:noProof/>
              </w:rPr>
              <w:br/>
              <w:t>Unit 3: Veterinary Bacterial Pathogens</w:t>
            </w:r>
          </w:p>
        </w:tc>
        <w:tc>
          <w:tcPr>
            <w:tcW w:w="758" w:type="pct"/>
          </w:tcPr>
          <w:p w14:paraId="7D72A420" w14:textId="77777777" w:rsidR="008122B6" w:rsidRPr="00101D7A" w:rsidRDefault="008122B6" w:rsidP="007807EC">
            <w:pPr>
              <w:rPr>
                <w:rFonts w:cs="Arial"/>
                <w:b/>
                <w:u w:val="single"/>
              </w:rPr>
            </w:pPr>
            <w:r w:rsidRPr="00101D7A">
              <w:rPr>
                <w:bCs/>
              </w:rPr>
              <w:t>Gram Negative Organisms, Gram Positive Organisms</w:t>
            </w:r>
          </w:p>
        </w:tc>
        <w:tc>
          <w:tcPr>
            <w:tcW w:w="963" w:type="pct"/>
          </w:tcPr>
          <w:p w14:paraId="320F4C59" w14:textId="77777777" w:rsidR="008122B6" w:rsidRPr="00101D7A" w:rsidRDefault="008122B6" w:rsidP="007807EC">
            <w:pPr>
              <w:rPr>
                <w:bCs/>
                <w:noProof/>
              </w:rPr>
            </w:pPr>
            <w:r w:rsidRPr="00101D7A">
              <w:rPr>
                <w:bCs/>
                <w:noProof/>
              </w:rPr>
              <w:t xml:space="preserve">Select, perform and interpret culture techniques and definitive tests necessary for the identification of microorganisms studied in this course including common gram </w:t>
            </w:r>
            <w:r w:rsidRPr="00101D7A">
              <w:rPr>
                <w:bCs/>
                <w:noProof/>
              </w:rPr>
              <w:lastRenderedPageBreak/>
              <w:t xml:space="preserve">negative rod and gram positive cocci organisms by colony characteristics. </w:t>
            </w:r>
          </w:p>
          <w:p w14:paraId="0FF0BB64" w14:textId="77777777" w:rsidR="008122B6" w:rsidRPr="00101D7A" w:rsidRDefault="008122B6" w:rsidP="007807EC">
            <w:pPr>
              <w:rPr>
                <w:bCs/>
                <w:noProof/>
              </w:rPr>
            </w:pPr>
          </w:p>
          <w:p w14:paraId="2151A2A1" w14:textId="77777777" w:rsidR="008122B6" w:rsidRPr="00101D7A" w:rsidRDefault="008122B6" w:rsidP="007807EC">
            <w:pPr>
              <w:rPr>
                <w:bCs/>
                <w:noProof/>
              </w:rPr>
            </w:pPr>
            <w:r w:rsidRPr="00101D7A">
              <w:rPr>
                <w:bCs/>
              </w:rPr>
              <w:t xml:space="preserve"> Demonstrate knowledge of all practical laboratory techniques and identification of common bacterial species. </w:t>
            </w:r>
            <w:r w:rsidRPr="00101D7A">
              <w:rPr>
                <w:bCs/>
                <w:noProof/>
              </w:rPr>
              <w:t>Identify the relationship between an animal body site and the major organisms isolated from that site.</w:t>
            </w:r>
          </w:p>
          <w:p w14:paraId="53D8AFE9" w14:textId="77777777" w:rsidR="008122B6" w:rsidRPr="00101D7A" w:rsidRDefault="008122B6" w:rsidP="007807EC">
            <w:pPr>
              <w:rPr>
                <w:rFonts w:cs="Arial"/>
                <w:b/>
                <w:u w:val="single"/>
              </w:rPr>
            </w:pPr>
          </w:p>
        </w:tc>
        <w:tc>
          <w:tcPr>
            <w:tcW w:w="690" w:type="pct"/>
          </w:tcPr>
          <w:p w14:paraId="3AE16B0A" w14:textId="77777777" w:rsidR="008122B6" w:rsidRDefault="008122B6" w:rsidP="007807EC">
            <w:pPr>
              <w:rPr>
                <w:bCs/>
                <w:noProof/>
              </w:rPr>
            </w:pPr>
            <w:r w:rsidRPr="00101D7A">
              <w:rPr>
                <w:bCs/>
                <w:noProof/>
              </w:rPr>
              <w:lastRenderedPageBreak/>
              <w:t>Unit 3 review, Daily Laboratory Exercises, homework assignments, practical examination</w:t>
            </w:r>
          </w:p>
          <w:p w14:paraId="74D43FF6" w14:textId="77777777" w:rsidR="008122B6" w:rsidRDefault="008122B6" w:rsidP="007807EC">
            <w:pPr>
              <w:rPr>
                <w:bCs/>
                <w:noProof/>
                <w:u w:val="single"/>
              </w:rPr>
            </w:pPr>
          </w:p>
          <w:p w14:paraId="0DA6BEB3" w14:textId="77777777" w:rsidR="008122B6" w:rsidRPr="00933CC2" w:rsidRDefault="008122B6" w:rsidP="007807EC">
            <w:pPr>
              <w:rPr>
                <w:rFonts w:cs="Arial"/>
                <w:b/>
              </w:rPr>
            </w:pPr>
            <w:r w:rsidRPr="00933CC2">
              <w:rPr>
                <w:bCs/>
                <w:noProof/>
              </w:rPr>
              <w:t>Lab 4 and 7</w:t>
            </w:r>
          </w:p>
        </w:tc>
        <w:tc>
          <w:tcPr>
            <w:tcW w:w="1126" w:type="pct"/>
          </w:tcPr>
          <w:p w14:paraId="50EE9618" w14:textId="77777777" w:rsidR="008122B6" w:rsidRDefault="008122B6" w:rsidP="008122B6">
            <w:pPr>
              <w:widowControl/>
              <w:numPr>
                <w:ilvl w:val="0"/>
                <w:numId w:val="12"/>
              </w:numPr>
              <w:autoSpaceDE/>
              <w:autoSpaceDN/>
              <w:rPr>
                <w:bCs/>
              </w:rPr>
            </w:pPr>
            <w:r w:rsidRPr="00101D7A">
              <w:rPr>
                <w:bCs/>
              </w:rPr>
              <w:t>Listen to Unit 3 recorded discussions, view posted videos, review additional reading materials</w:t>
            </w:r>
          </w:p>
          <w:p w14:paraId="6C00F1FB" w14:textId="77777777" w:rsidR="008122B6" w:rsidRPr="00583911" w:rsidRDefault="008122B6" w:rsidP="008122B6">
            <w:pPr>
              <w:widowControl/>
              <w:numPr>
                <w:ilvl w:val="0"/>
                <w:numId w:val="12"/>
              </w:numPr>
              <w:autoSpaceDE/>
              <w:autoSpaceDN/>
              <w:rPr>
                <w:bCs/>
              </w:rPr>
            </w:pPr>
            <w:r>
              <w:rPr>
                <w:bCs/>
              </w:rPr>
              <w:t>Read Principles of Infection Control</w:t>
            </w:r>
          </w:p>
          <w:p w14:paraId="7B500D29" w14:textId="77777777" w:rsidR="008122B6" w:rsidRPr="00583911" w:rsidRDefault="008122B6" w:rsidP="008122B6">
            <w:pPr>
              <w:widowControl/>
              <w:numPr>
                <w:ilvl w:val="0"/>
                <w:numId w:val="12"/>
              </w:numPr>
              <w:autoSpaceDE/>
              <w:autoSpaceDN/>
              <w:rPr>
                <w:bCs/>
              </w:rPr>
            </w:pPr>
            <w:r>
              <w:rPr>
                <w:bCs/>
                <w:noProof/>
              </w:rPr>
              <w:t xml:space="preserve">Complete </w:t>
            </w:r>
            <w:r w:rsidRPr="00583911">
              <w:rPr>
                <w:bCs/>
                <w:noProof/>
              </w:rPr>
              <w:t>Unit 3 Revie</w:t>
            </w:r>
            <w:r>
              <w:rPr>
                <w:bCs/>
                <w:noProof/>
              </w:rPr>
              <w:t>w</w:t>
            </w:r>
          </w:p>
        </w:tc>
        <w:tc>
          <w:tcPr>
            <w:tcW w:w="583" w:type="pct"/>
          </w:tcPr>
          <w:p w14:paraId="4915DC26" w14:textId="77777777" w:rsidR="008122B6" w:rsidRPr="00485C07" w:rsidRDefault="008122B6" w:rsidP="007807EC">
            <w:pPr>
              <w:rPr>
                <w:b/>
                <w:noProof/>
              </w:rPr>
            </w:pPr>
          </w:p>
          <w:p w14:paraId="66AB7A30" w14:textId="77777777" w:rsidR="008122B6" w:rsidRPr="00485C07" w:rsidRDefault="008122B6" w:rsidP="007807EC">
            <w:pPr>
              <w:rPr>
                <w:b/>
                <w:noProof/>
              </w:rPr>
            </w:pPr>
          </w:p>
          <w:p w14:paraId="5B7B8237" w14:textId="77777777" w:rsidR="008122B6" w:rsidRPr="00485C07" w:rsidRDefault="008122B6" w:rsidP="007807EC">
            <w:pPr>
              <w:rPr>
                <w:b/>
                <w:noProof/>
              </w:rPr>
            </w:pPr>
          </w:p>
          <w:p w14:paraId="2C3F5EB5" w14:textId="77777777" w:rsidR="008122B6" w:rsidRPr="00485C07" w:rsidRDefault="008122B6" w:rsidP="007807EC">
            <w:pPr>
              <w:rPr>
                <w:b/>
                <w:noProof/>
              </w:rPr>
            </w:pPr>
          </w:p>
          <w:p w14:paraId="162120B8" w14:textId="77777777" w:rsidR="008122B6" w:rsidRPr="00485C07" w:rsidRDefault="008122B6" w:rsidP="007807EC">
            <w:pPr>
              <w:rPr>
                <w:b/>
                <w:noProof/>
              </w:rPr>
            </w:pPr>
          </w:p>
          <w:p w14:paraId="0FF0F9F4" w14:textId="77777777" w:rsidR="008122B6" w:rsidRPr="00485C07" w:rsidRDefault="008122B6" w:rsidP="007807EC">
            <w:pPr>
              <w:rPr>
                <w:b/>
                <w:noProof/>
              </w:rPr>
            </w:pPr>
            <w:r w:rsidRPr="00485C07">
              <w:rPr>
                <w:b/>
                <w:noProof/>
              </w:rPr>
              <w:t xml:space="preserve">Friday </w:t>
            </w:r>
            <w:r>
              <w:rPr>
                <w:b/>
                <w:noProof/>
              </w:rPr>
              <w:t>2/7</w:t>
            </w:r>
          </w:p>
        </w:tc>
      </w:tr>
      <w:tr w:rsidR="008122B6" w:rsidRPr="00101D7A" w14:paraId="7C87C051" w14:textId="77777777" w:rsidTr="008122B6">
        <w:tc>
          <w:tcPr>
            <w:tcW w:w="4417" w:type="pct"/>
            <w:gridSpan w:val="5"/>
            <w:shd w:val="clear" w:color="auto" w:fill="D9D9D9"/>
          </w:tcPr>
          <w:p w14:paraId="01424C9D" w14:textId="77777777" w:rsidR="008122B6" w:rsidRPr="004B3E43" w:rsidRDefault="008122B6" w:rsidP="007807EC">
            <w:pPr>
              <w:rPr>
                <w:b/>
              </w:rPr>
            </w:pPr>
            <w:r w:rsidRPr="004B3E43">
              <w:rPr>
                <w:b/>
              </w:rPr>
              <w:t>Quiz 1 over Units 1-3</w:t>
            </w:r>
          </w:p>
        </w:tc>
        <w:tc>
          <w:tcPr>
            <w:tcW w:w="583" w:type="pct"/>
          </w:tcPr>
          <w:p w14:paraId="6781E053" w14:textId="77777777" w:rsidR="008122B6" w:rsidRPr="00485C07" w:rsidRDefault="008122B6" w:rsidP="007807EC">
            <w:pPr>
              <w:rPr>
                <w:b/>
                <w:noProof/>
              </w:rPr>
            </w:pPr>
            <w:r w:rsidRPr="00485C07">
              <w:rPr>
                <w:b/>
                <w:noProof/>
              </w:rPr>
              <w:t xml:space="preserve">Sunday </w:t>
            </w:r>
            <w:r>
              <w:rPr>
                <w:b/>
                <w:noProof/>
              </w:rPr>
              <w:t>9/</w:t>
            </w:r>
            <w:r w:rsidRPr="00485C07">
              <w:rPr>
                <w:b/>
                <w:noProof/>
              </w:rPr>
              <w:t>22</w:t>
            </w:r>
          </w:p>
        </w:tc>
      </w:tr>
      <w:tr w:rsidR="008122B6" w:rsidRPr="00101D7A" w14:paraId="6DC63FC3" w14:textId="77777777" w:rsidTr="008122B6">
        <w:tc>
          <w:tcPr>
            <w:tcW w:w="880" w:type="pct"/>
          </w:tcPr>
          <w:p w14:paraId="7EE9EBDE" w14:textId="77777777" w:rsidR="008122B6" w:rsidRPr="00101D7A" w:rsidRDefault="008122B6" w:rsidP="007807EC">
            <w:pPr>
              <w:rPr>
                <w:bCs/>
                <w:noProof/>
              </w:rPr>
            </w:pPr>
          </w:p>
          <w:p w14:paraId="6F0A9B02" w14:textId="77777777" w:rsidR="008122B6" w:rsidRPr="00101D7A" w:rsidRDefault="008122B6" w:rsidP="007807EC">
            <w:pPr>
              <w:rPr>
                <w:b/>
                <w:noProof/>
              </w:rPr>
            </w:pPr>
            <w:r w:rsidRPr="00101D7A">
              <w:rPr>
                <w:b/>
                <w:noProof/>
              </w:rPr>
              <w:t>Unit 4: Ear and Fecal Cytology</w:t>
            </w:r>
          </w:p>
          <w:p w14:paraId="04E98335" w14:textId="77777777" w:rsidR="008122B6" w:rsidRPr="00101D7A" w:rsidRDefault="008122B6" w:rsidP="007807EC">
            <w:pPr>
              <w:rPr>
                <w:rFonts w:cs="Arial"/>
                <w:b/>
              </w:rPr>
            </w:pPr>
          </w:p>
        </w:tc>
        <w:tc>
          <w:tcPr>
            <w:tcW w:w="758" w:type="pct"/>
          </w:tcPr>
          <w:p w14:paraId="0D5B35E3" w14:textId="77777777" w:rsidR="008122B6" w:rsidRPr="00101D7A" w:rsidRDefault="008122B6" w:rsidP="007807EC">
            <w:pPr>
              <w:rPr>
                <w:rFonts w:cs="Arial"/>
                <w:b/>
                <w:u w:val="single"/>
              </w:rPr>
            </w:pPr>
            <w:r w:rsidRPr="00101D7A">
              <w:rPr>
                <w:bCs/>
                <w:noProof/>
              </w:rPr>
              <w:t>Otic Cytology, Fecal Smear Cytology</w:t>
            </w:r>
          </w:p>
        </w:tc>
        <w:tc>
          <w:tcPr>
            <w:tcW w:w="963" w:type="pct"/>
          </w:tcPr>
          <w:p w14:paraId="7F2F10B0" w14:textId="77777777" w:rsidR="008122B6" w:rsidRPr="00101D7A" w:rsidRDefault="008122B6" w:rsidP="007807EC">
            <w:pPr>
              <w:rPr>
                <w:bCs/>
                <w:noProof/>
              </w:rPr>
            </w:pPr>
            <w:r w:rsidRPr="00101D7A">
              <w:rPr>
                <w:bCs/>
              </w:rPr>
              <w:t xml:space="preserve">Select appropriate samples, perform, and interpret ear and fecal cytology, Evaluation of normal and abnormal cytology samples. unknown microbial samples. </w:t>
            </w:r>
            <w:r w:rsidRPr="00101D7A">
              <w:rPr>
                <w:bCs/>
                <w:noProof/>
              </w:rPr>
              <w:t xml:space="preserve"> </w:t>
            </w:r>
          </w:p>
          <w:p w14:paraId="4BA03E3A" w14:textId="77777777" w:rsidR="008122B6" w:rsidRPr="00101D7A" w:rsidRDefault="008122B6" w:rsidP="007807EC">
            <w:pPr>
              <w:rPr>
                <w:rFonts w:cs="Arial"/>
                <w:b/>
                <w:u w:val="single"/>
              </w:rPr>
            </w:pPr>
          </w:p>
        </w:tc>
        <w:tc>
          <w:tcPr>
            <w:tcW w:w="690" w:type="pct"/>
          </w:tcPr>
          <w:p w14:paraId="5D800E83" w14:textId="77777777" w:rsidR="008122B6" w:rsidRDefault="008122B6" w:rsidP="007807EC">
            <w:pPr>
              <w:rPr>
                <w:bCs/>
                <w:noProof/>
              </w:rPr>
            </w:pPr>
            <w:r w:rsidRPr="00101D7A">
              <w:rPr>
                <w:bCs/>
                <w:noProof/>
              </w:rPr>
              <w:t>Unit 4 review, Daily Laboratory Exercises, homework assignments</w:t>
            </w:r>
          </w:p>
          <w:p w14:paraId="14B99075" w14:textId="77777777" w:rsidR="008122B6" w:rsidRDefault="008122B6" w:rsidP="007807EC">
            <w:pPr>
              <w:rPr>
                <w:bCs/>
                <w:noProof/>
                <w:u w:val="single"/>
              </w:rPr>
            </w:pPr>
          </w:p>
          <w:p w14:paraId="2DE79C51" w14:textId="77777777" w:rsidR="008122B6" w:rsidRPr="00933CC2" w:rsidRDefault="008122B6" w:rsidP="007807EC">
            <w:pPr>
              <w:rPr>
                <w:rFonts w:cs="Arial"/>
                <w:b/>
              </w:rPr>
            </w:pPr>
            <w:r w:rsidRPr="00933CC2">
              <w:rPr>
                <w:bCs/>
                <w:noProof/>
              </w:rPr>
              <w:t>Lab 3 and 5</w:t>
            </w:r>
          </w:p>
        </w:tc>
        <w:tc>
          <w:tcPr>
            <w:tcW w:w="1126" w:type="pct"/>
          </w:tcPr>
          <w:p w14:paraId="296491AA" w14:textId="77777777" w:rsidR="008122B6" w:rsidRDefault="008122B6" w:rsidP="008122B6">
            <w:pPr>
              <w:widowControl/>
              <w:numPr>
                <w:ilvl w:val="0"/>
                <w:numId w:val="11"/>
              </w:numPr>
              <w:autoSpaceDE/>
              <w:autoSpaceDN/>
              <w:rPr>
                <w:bCs/>
              </w:rPr>
            </w:pPr>
            <w:r w:rsidRPr="00101D7A">
              <w:rPr>
                <w:bCs/>
              </w:rPr>
              <w:t>Listen to Unit 4 recorded discussions, view posted videos, review additional reading materials</w:t>
            </w:r>
          </w:p>
          <w:p w14:paraId="1234F01E" w14:textId="77777777" w:rsidR="008122B6" w:rsidRPr="00583911" w:rsidRDefault="008122B6" w:rsidP="008122B6">
            <w:pPr>
              <w:widowControl/>
              <w:numPr>
                <w:ilvl w:val="0"/>
                <w:numId w:val="11"/>
              </w:numPr>
              <w:autoSpaceDE/>
              <w:autoSpaceDN/>
              <w:rPr>
                <w:bCs/>
              </w:rPr>
            </w:pPr>
            <w:r>
              <w:rPr>
                <w:bCs/>
              </w:rPr>
              <w:t xml:space="preserve">Read </w:t>
            </w:r>
            <w:r>
              <w:rPr>
                <w:bCs/>
                <w:noProof/>
              </w:rPr>
              <w:t>Ear Diseases in Dogs and Cats and Basics of Ear Infections</w:t>
            </w:r>
          </w:p>
          <w:p w14:paraId="13EC5BB5" w14:textId="77777777" w:rsidR="008122B6" w:rsidRPr="00583911" w:rsidRDefault="008122B6" w:rsidP="008122B6">
            <w:pPr>
              <w:widowControl/>
              <w:numPr>
                <w:ilvl w:val="0"/>
                <w:numId w:val="11"/>
              </w:numPr>
              <w:autoSpaceDE/>
              <w:autoSpaceDN/>
              <w:rPr>
                <w:bCs/>
                <w:noProof/>
              </w:rPr>
            </w:pPr>
            <w:r w:rsidRPr="00583911">
              <w:rPr>
                <w:bCs/>
                <w:noProof/>
              </w:rPr>
              <w:t xml:space="preserve">Complete </w:t>
            </w:r>
            <w:r w:rsidRPr="00583911">
              <w:rPr>
                <w:bCs/>
              </w:rPr>
              <w:t xml:space="preserve">Unit 4 Review: Ear Cytology and </w:t>
            </w:r>
            <w:r w:rsidRPr="00583911">
              <w:rPr>
                <w:bCs/>
                <w:noProof/>
              </w:rPr>
              <w:t>Unit 4 Review: Fecal Cytology</w:t>
            </w:r>
          </w:p>
          <w:p w14:paraId="6D86FA0E" w14:textId="77777777" w:rsidR="008122B6" w:rsidRDefault="008122B6" w:rsidP="007807EC">
            <w:pPr>
              <w:rPr>
                <w:bCs/>
                <w:noProof/>
              </w:rPr>
            </w:pPr>
          </w:p>
          <w:p w14:paraId="6E33D9FA" w14:textId="77777777" w:rsidR="008122B6" w:rsidRDefault="008122B6" w:rsidP="007807EC">
            <w:pPr>
              <w:rPr>
                <w:bCs/>
                <w:noProof/>
              </w:rPr>
            </w:pPr>
          </w:p>
          <w:p w14:paraId="563E456E" w14:textId="77777777" w:rsidR="008122B6" w:rsidRPr="00101D7A" w:rsidRDefault="008122B6" w:rsidP="007807EC">
            <w:pPr>
              <w:rPr>
                <w:bCs/>
                <w:noProof/>
              </w:rPr>
            </w:pPr>
          </w:p>
        </w:tc>
        <w:tc>
          <w:tcPr>
            <w:tcW w:w="583" w:type="pct"/>
          </w:tcPr>
          <w:p w14:paraId="2DFA5F4F" w14:textId="77777777" w:rsidR="008122B6" w:rsidRPr="00485C07" w:rsidRDefault="008122B6" w:rsidP="007807EC">
            <w:pPr>
              <w:rPr>
                <w:b/>
                <w:noProof/>
              </w:rPr>
            </w:pPr>
          </w:p>
          <w:p w14:paraId="79272513" w14:textId="77777777" w:rsidR="008122B6" w:rsidRPr="00485C07" w:rsidRDefault="008122B6" w:rsidP="007807EC">
            <w:pPr>
              <w:rPr>
                <w:b/>
                <w:noProof/>
              </w:rPr>
            </w:pPr>
            <w:r w:rsidRPr="00485C07">
              <w:rPr>
                <w:b/>
                <w:noProof/>
              </w:rPr>
              <w:t xml:space="preserve">Friday </w:t>
            </w:r>
            <w:r>
              <w:rPr>
                <w:b/>
                <w:noProof/>
              </w:rPr>
              <w:t>1/31</w:t>
            </w:r>
          </w:p>
        </w:tc>
      </w:tr>
      <w:tr w:rsidR="008122B6" w:rsidRPr="00101D7A" w14:paraId="6458D3E8" w14:textId="77777777" w:rsidTr="008122B6">
        <w:tc>
          <w:tcPr>
            <w:tcW w:w="4417" w:type="pct"/>
            <w:gridSpan w:val="5"/>
            <w:shd w:val="clear" w:color="auto" w:fill="D9D9D9"/>
          </w:tcPr>
          <w:p w14:paraId="69891166" w14:textId="77777777" w:rsidR="008122B6" w:rsidRPr="004B3E43" w:rsidRDefault="008122B6" w:rsidP="007807EC">
            <w:pPr>
              <w:rPr>
                <w:b/>
              </w:rPr>
            </w:pPr>
            <w:r w:rsidRPr="004B3E43">
              <w:rPr>
                <w:b/>
              </w:rPr>
              <w:t>Practical I Exam: Unit 1, Unit 2, Unit 3 (ear cytology only) Unit 4 (Gram negative organisms only).</w:t>
            </w:r>
          </w:p>
        </w:tc>
        <w:tc>
          <w:tcPr>
            <w:tcW w:w="583" w:type="pct"/>
            <w:shd w:val="clear" w:color="auto" w:fill="E7E6E6"/>
          </w:tcPr>
          <w:p w14:paraId="4A6D761B" w14:textId="77777777" w:rsidR="008122B6" w:rsidRPr="00485C07" w:rsidRDefault="008122B6" w:rsidP="007807EC">
            <w:pPr>
              <w:rPr>
                <w:b/>
                <w:noProof/>
              </w:rPr>
            </w:pPr>
            <w:r>
              <w:rPr>
                <w:b/>
                <w:noProof/>
              </w:rPr>
              <w:t>Monday 2/3</w:t>
            </w:r>
          </w:p>
        </w:tc>
      </w:tr>
      <w:tr w:rsidR="008122B6" w:rsidRPr="00101D7A" w14:paraId="0A3C08A3" w14:textId="77777777" w:rsidTr="008122B6">
        <w:tc>
          <w:tcPr>
            <w:tcW w:w="880" w:type="pct"/>
          </w:tcPr>
          <w:p w14:paraId="3EC64CEA" w14:textId="77777777" w:rsidR="008122B6" w:rsidRPr="00101D7A" w:rsidRDefault="008122B6" w:rsidP="007807EC">
            <w:pPr>
              <w:rPr>
                <w:b/>
                <w:noProof/>
              </w:rPr>
            </w:pPr>
            <w:r w:rsidRPr="00101D7A">
              <w:rPr>
                <w:b/>
                <w:noProof/>
              </w:rPr>
              <w:t>Unit 5: Antimicrobial Susceptibility Testing</w:t>
            </w:r>
          </w:p>
          <w:p w14:paraId="58817A7C" w14:textId="77777777" w:rsidR="008122B6" w:rsidRPr="00101D7A" w:rsidRDefault="008122B6" w:rsidP="007807EC">
            <w:pPr>
              <w:rPr>
                <w:rFonts w:cs="Arial"/>
                <w:b/>
              </w:rPr>
            </w:pPr>
          </w:p>
        </w:tc>
        <w:tc>
          <w:tcPr>
            <w:tcW w:w="758" w:type="pct"/>
          </w:tcPr>
          <w:p w14:paraId="7A44B9D7" w14:textId="77777777" w:rsidR="008122B6" w:rsidRPr="00101D7A" w:rsidRDefault="008122B6" w:rsidP="007807EC">
            <w:pPr>
              <w:rPr>
                <w:rFonts w:cs="Arial"/>
                <w:b/>
                <w:u w:val="single"/>
              </w:rPr>
            </w:pPr>
            <w:r w:rsidRPr="00101D7A">
              <w:rPr>
                <w:bCs/>
                <w:noProof/>
              </w:rPr>
              <w:t>Antimicrobial Sensitivity Testing</w:t>
            </w:r>
          </w:p>
        </w:tc>
        <w:tc>
          <w:tcPr>
            <w:tcW w:w="963" w:type="pct"/>
          </w:tcPr>
          <w:p w14:paraId="399A624B" w14:textId="77777777" w:rsidR="008122B6" w:rsidRPr="00101D7A" w:rsidRDefault="008122B6" w:rsidP="007807EC">
            <w:pPr>
              <w:rPr>
                <w:rFonts w:cs="Arial"/>
                <w:b/>
                <w:u w:val="single"/>
              </w:rPr>
            </w:pPr>
            <w:r w:rsidRPr="00101D7A">
              <w:rPr>
                <w:bCs/>
                <w:noProof/>
              </w:rPr>
              <w:t xml:space="preserve">Perform and interpret susceptibility tests. Understand the mechanisms of </w:t>
            </w:r>
            <w:r w:rsidRPr="00101D7A">
              <w:rPr>
                <w:bCs/>
                <w:noProof/>
              </w:rPr>
              <w:lastRenderedPageBreak/>
              <w:t>antimicrobial resistance development.</w:t>
            </w:r>
          </w:p>
        </w:tc>
        <w:tc>
          <w:tcPr>
            <w:tcW w:w="690" w:type="pct"/>
          </w:tcPr>
          <w:p w14:paraId="72B9B461" w14:textId="77777777" w:rsidR="008122B6" w:rsidRDefault="008122B6" w:rsidP="007807EC">
            <w:pPr>
              <w:rPr>
                <w:bCs/>
                <w:noProof/>
              </w:rPr>
            </w:pPr>
            <w:bookmarkStart w:id="9" w:name="_Hlk27629612"/>
            <w:r w:rsidRPr="00101D7A">
              <w:rPr>
                <w:bCs/>
                <w:noProof/>
              </w:rPr>
              <w:lastRenderedPageBreak/>
              <w:t xml:space="preserve">Unit 5 review, Daily Laboratory Exercises, homework </w:t>
            </w:r>
            <w:r w:rsidRPr="00101D7A">
              <w:rPr>
                <w:bCs/>
                <w:noProof/>
              </w:rPr>
              <w:lastRenderedPageBreak/>
              <w:t>assignments</w:t>
            </w:r>
            <w:bookmarkEnd w:id="9"/>
          </w:p>
          <w:p w14:paraId="5949E4F9" w14:textId="77777777" w:rsidR="008122B6" w:rsidRDefault="008122B6" w:rsidP="007807EC">
            <w:pPr>
              <w:rPr>
                <w:bCs/>
                <w:noProof/>
                <w:u w:val="single"/>
              </w:rPr>
            </w:pPr>
          </w:p>
          <w:p w14:paraId="02E2087E" w14:textId="77777777" w:rsidR="008122B6" w:rsidRPr="00933CC2" w:rsidRDefault="008122B6" w:rsidP="007807EC">
            <w:pPr>
              <w:rPr>
                <w:rFonts w:cs="Arial"/>
                <w:b/>
              </w:rPr>
            </w:pPr>
            <w:r w:rsidRPr="00933CC2">
              <w:rPr>
                <w:bCs/>
                <w:noProof/>
              </w:rPr>
              <w:t xml:space="preserve">Lab 9 </w:t>
            </w:r>
            <w:r>
              <w:rPr>
                <w:bCs/>
                <w:noProof/>
              </w:rPr>
              <w:t>-</w:t>
            </w:r>
            <w:r w:rsidRPr="00933CC2">
              <w:rPr>
                <w:bCs/>
                <w:noProof/>
              </w:rPr>
              <w:t xml:space="preserve"> 10</w:t>
            </w:r>
          </w:p>
        </w:tc>
        <w:tc>
          <w:tcPr>
            <w:tcW w:w="1126" w:type="pct"/>
          </w:tcPr>
          <w:p w14:paraId="346C69B2" w14:textId="77777777" w:rsidR="008122B6" w:rsidRDefault="008122B6" w:rsidP="008122B6">
            <w:pPr>
              <w:widowControl/>
              <w:numPr>
                <w:ilvl w:val="0"/>
                <w:numId w:val="13"/>
              </w:numPr>
              <w:autoSpaceDE/>
              <w:autoSpaceDN/>
              <w:rPr>
                <w:bCs/>
              </w:rPr>
            </w:pPr>
            <w:r w:rsidRPr="00101D7A">
              <w:rPr>
                <w:bCs/>
              </w:rPr>
              <w:lastRenderedPageBreak/>
              <w:t xml:space="preserve">Listen to Unit 5 recorded discussions, view posted videos, review additional </w:t>
            </w:r>
            <w:r w:rsidRPr="00101D7A">
              <w:rPr>
                <w:bCs/>
              </w:rPr>
              <w:lastRenderedPageBreak/>
              <w:t>reading materials</w:t>
            </w:r>
          </w:p>
          <w:p w14:paraId="3E1F93AE" w14:textId="77777777" w:rsidR="008122B6" w:rsidRDefault="008122B6" w:rsidP="008122B6">
            <w:pPr>
              <w:widowControl/>
              <w:numPr>
                <w:ilvl w:val="0"/>
                <w:numId w:val="13"/>
              </w:numPr>
              <w:autoSpaceDE/>
              <w:autoSpaceDN/>
              <w:rPr>
                <w:bCs/>
              </w:rPr>
            </w:pPr>
            <w:r>
              <w:rPr>
                <w:bCs/>
              </w:rPr>
              <w:t xml:space="preserve">Read </w:t>
            </w:r>
            <w:r w:rsidRPr="004B3E43">
              <w:rPr>
                <w:bCs/>
              </w:rPr>
              <w:t>Bacterial Culture and Antimicrobial susceptibility</w:t>
            </w:r>
          </w:p>
          <w:p w14:paraId="5C7145AA" w14:textId="77777777" w:rsidR="008122B6" w:rsidRPr="00583911" w:rsidRDefault="008122B6" w:rsidP="008122B6">
            <w:pPr>
              <w:widowControl/>
              <w:numPr>
                <w:ilvl w:val="0"/>
                <w:numId w:val="13"/>
              </w:numPr>
              <w:autoSpaceDE/>
              <w:autoSpaceDN/>
              <w:rPr>
                <w:bCs/>
              </w:rPr>
            </w:pPr>
            <w:r>
              <w:rPr>
                <w:bCs/>
              </w:rPr>
              <w:t xml:space="preserve">Complete </w:t>
            </w:r>
            <w:r w:rsidRPr="00583911">
              <w:rPr>
                <w:bCs/>
              </w:rPr>
              <w:t>Unit 5 Review</w:t>
            </w:r>
          </w:p>
          <w:p w14:paraId="008A613B" w14:textId="77777777" w:rsidR="008122B6" w:rsidRPr="00101D7A" w:rsidRDefault="008122B6" w:rsidP="007807EC">
            <w:pPr>
              <w:rPr>
                <w:bCs/>
              </w:rPr>
            </w:pPr>
          </w:p>
          <w:p w14:paraId="57C0B913" w14:textId="77777777" w:rsidR="008122B6" w:rsidRPr="00101D7A" w:rsidRDefault="008122B6" w:rsidP="007807EC">
            <w:pPr>
              <w:rPr>
                <w:bCs/>
                <w:noProof/>
              </w:rPr>
            </w:pPr>
          </w:p>
        </w:tc>
        <w:tc>
          <w:tcPr>
            <w:tcW w:w="583" w:type="pct"/>
          </w:tcPr>
          <w:p w14:paraId="1788E0ED" w14:textId="77777777" w:rsidR="008122B6" w:rsidRPr="00485C07" w:rsidRDefault="008122B6" w:rsidP="007807EC">
            <w:pPr>
              <w:rPr>
                <w:b/>
                <w:noProof/>
              </w:rPr>
            </w:pPr>
          </w:p>
          <w:p w14:paraId="7929ACED" w14:textId="77777777" w:rsidR="008122B6" w:rsidRPr="00485C07" w:rsidRDefault="008122B6" w:rsidP="007807EC">
            <w:pPr>
              <w:rPr>
                <w:b/>
                <w:noProof/>
              </w:rPr>
            </w:pPr>
          </w:p>
          <w:p w14:paraId="4EDBEF37" w14:textId="77777777" w:rsidR="008122B6" w:rsidRPr="00485C07" w:rsidRDefault="008122B6" w:rsidP="007807EC">
            <w:pPr>
              <w:rPr>
                <w:b/>
                <w:noProof/>
              </w:rPr>
            </w:pPr>
          </w:p>
          <w:p w14:paraId="6674F934" w14:textId="77777777" w:rsidR="008122B6" w:rsidRPr="00485C07" w:rsidRDefault="008122B6" w:rsidP="007807EC">
            <w:pPr>
              <w:rPr>
                <w:b/>
                <w:noProof/>
              </w:rPr>
            </w:pPr>
          </w:p>
          <w:p w14:paraId="30893322" w14:textId="77777777" w:rsidR="008122B6" w:rsidRPr="00485C07" w:rsidRDefault="008122B6" w:rsidP="007807EC">
            <w:pPr>
              <w:rPr>
                <w:b/>
                <w:noProof/>
              </w:rPr>
            </w:pPr>
            <w:r w:rsidRPr="00485C07">
              <w:rPr>
                <w:b/>
                <w:noProof/>
              </w:rPr>
              <w:t xml:space="preserve">Friday </w:t>
            </w:r>
            <w:r>
              <w:rPr>
                <w:b/>
                <w:noProof/>
              </w:rPr>
              <w:t>2/14</w:t>
            </w:r>
            <w:r w:rsidRPr="00485C07">
              <w:rPr>
                <w:b/>
                <w:noProof/>
              </w:rPr>
              <w:t xml:space="preserve"> </w:t>
            </w:r>
          </w:p>
          <w:p w14:paraId="1A7B60C4" w14:textId="77777777" w:rsidR="008122B6" w:rsidRPr="00485C07" w:rsidRDefault="008122B6" w:rsidP="007807EC">
            <w:pPr>
              <w:rPr>
                <w:b/>
                <w:noProof/>
              </w:rPr>
            </w:pPr>
          </w:p>
        </w:tc>
      </w:tr>
      <w:tr w:rsidR="008122B6" w:rsidRPr="00101D7A" w14:paraId="111D7586" w14:textId="77777777" w:rsidTr="008122B6">
        <w:tc>
          <w:tcPr>
            <w:tcW w:w="880" w:type="pct"/>
          </w:tcPr>
          <w:p w14:paraId="3C2408FE" w14:textId="77777777" w:rsidR="008122B6" w:rsidRPr="00101D7A" w:rsidRDefault="008122B6" w:rsidP="007807EC">
            <w:pPr>
              <w:rPr>
                <w:b/>
                <w:noProof/>
              </w:rPr>
            </w:pPr>
            <w:r w:rsidRPr="00101D7A">
              <w:rPr>
                <w:b/>
                <w:noProof/>
              </w:rPr>
              <w:lastRenderedPageBreak/>
              <w:t>Unit 6: Veterinary Mycology</w:t>
            </w:r>
          </w:p>
          <w:p w14:paraId="4D79BF74" w14:textId="77777777" w:rsidR="008122B6" w:rsidRPr="00101D7A" w:rsidRDefault="008122B6" w:rsidP="007807EC">
            <w:pPr>
              <w:rPr>
                <w:rFonts w:cs="Arial"/>
                <w:b/>
              </w:rPr>
            </w:pPr>
          </w:p>
        </w:tc>
        <w:tc>
          <w:tcPr>
            <w:tcW w:w="758" w:type="pct"/>
          </w:tcPr>
          <w:p w14:paraId="52B2B469" w14:textId="77777777" w:rsidR="008122B6" w:rsidRPr="00101D7A" w:rsidRDefault="008122B6" w:rsidP="007807EC">
            <w:pPr>
              <w:rPr>
                <w:rFonts w:cs="Arial"/>
                <w:b/>
                <w:u w:val="single"/>
              </w:rPr>
            </w:pPr>
            <w:r w:rsidRPr="00101D7A">
              <w:rPr>
                <w:bCs/>
                <w:noProof/>
              </w:rPr>
              <w:t>Introduction to Mycology, Dermatophytes, Fungal Organisms</w:t>
            </w:r>
          </w:p>
        </w:tc>
        <w:tc>
          <w:tcPr>
            <w:tcW w:w="963" w:type="pct"/>
          </w:tcPr>
          <w:p w14:paraId="2CBFEFDF" w14:textId="77777777" w:rsidR="008122B6" w:rsidRPr="00101D7A" w:rsidRDefault="008122B6" w:rsidP="007807EC">
            <w:pPr>
              <w:rPr>
                <w:rFonts w:cs="Arial"/>
                <w:b/>
                <w:u w:val="single"/>
              </w:rPr>
            </w:pPr>
            <w:r w:rsidRPr="00101D7A">
              <w:rPr>
                <w:bCs/>
                <w:noProof/>
              </w:rPr>
              <w:t>Identify common fungi by culture and microscopic examination.</w:t>
            </w:r>
          </w:p>
        </w:tc>
        <w:tc>
          <w:tcPr>
            <w:tcW w:w="690" w:type="pct"/>
          </w:tcPr>
          <w:p w14:paraId="5A61FBAD" w14:textId="77777777" w:rsidR="008122B6" w:rsidRDefault="008122B6" w:rsidP="007807EC">
            <w:pPr>
              <w:rPr>
                <w:bCs/>
                <w:noProof/>
              </w:rPr>
            </w:pPr>
            <w:r w:rsidRPr="00101D7A">
              <w:rPr>
                <w:bCs/>
                <w:noProof/>
              </w:rPr>
              <w:t>Unit 6 review, Daily Laboratory Exercises, homework assignments</w:t>
            </w:r>
          </w:p>
          <w:p w14:paraId="7C01087E" w14:textId="77777777" w:rsidR="008122B6" w:rsidRDefault="008122B6" w:rsidP="007807EC">
            <w:pPr>
              <w:rPr>
                <w:rFonts w:cs="Arial"/>
                <w:bCs/>
              </w:rPr>
            </w:pPr>
          </w:p>
          <w:p w14:paraId="4EAFB226" w14:textId="77777777" w:rsidR="008122B6" w:rsidRPr="00933CC2" w:rsidRDefault="008122B6" w:rsidP="007807EC">
            <w:pPr>
              <w:rPr>
                <w:rFonts w:cs="Arial"/>
                <w:bCs/>
              </w:rPr>
            </w:pPr>
            <w:r w:rsidRPr="00933CC2">
              <w:rPr>
                <w:rFonts w:cs="Arial"/>
                <w:bCs/>
              </w:rPr>
              <w:t xml:space="preserve">Lab 11 </w:t>
            </w:r>
            <w:r>
              <w:rPr>
                <w:rFonts w:cs="Arial"/>
                <w:bCs/>
              </w:rPr>
              <w:t xml:space="preserve">- </w:t>
            </w:r>
            <w:r w:rsidRPr="00933CC2">
              <w:rPr>
                <w:rFonts w:cs="Arial"/>
                <w:bCs/>
              </w:rPr>
              <w:t>12</w:t>
            </w:r>
          </w:p>
        </w:tc>
        <w:tc>
          <w:tcPr>
            <w:tcW w:w="1126" w:type="pct"/>
          </w:tcPr>
          <w:p w14:paraId="455236B1" w14:textId="77777777" w:rsidR="008122B6" w:rsidRDefault="008122B6" w:rsidP="008122B6">
            <w:pPr>
              <w:widowControl/>
              <w:numPr>
                <w:ilvl w:val="0"/>
                <w:numId w:val="14"/>
              </w:numPr>
              <w:autoSpaceDE/>
              <w:autoSpaceDN/>
              <w:rPr>
                <w:bCs/>
              </w:rPr>
            </w:pPr>
            <w:r w:rsidRPr="00101D7A">
              <w:rPr>
                <w:bCs/>
              </w:rPr>
              <w:t>Listen to Unit 6 recorded discussions, view posted videos, review additional reading materials</w:t>
            </w:r>
          </w:p>
          <w:p w14:paraId="7E090ACD" w14:textId="77777777" w:rsidR="008122B6" w:rsidRDefault="008122B6" w:rsidP="008122B6">
            <w:pPr>
              <w:widowControl/>
              <w:numPr>
                <w:ilvl w:val="0"/>
                <w:numId w:val="14"/>
              </w:numPr>
              <w:autoSpaceDE/>
              <w:autoSpaceDN/>
              <w:rPr>
                <w:bCs/>
              </w:rPr>
            </w:pPr>
            <w:r>
              <w:rPr>
                <w:bCs/>
              </w:rPr>
              <w:t>Read Systemic Mycosis</w:t>
            </w:r>
          </w:p>
          <w:p w14:paraId="3BF046E5" w14:textId="77777777" w:rsidR="008122B6" w:rsidRPr="00583911" w:rsidRDefault="008122B6" w:rsidP="008122B6">
            <w:pPr>
              <w:widowControl/>
              <w:numPr>
                <w:ilvl w:val="0"/>
                <w:numId w:val="14"/>
              </w:numPr>
              <w:autoSpaceDE/>
              <w:autoSpaceDN/>
              <w:rPr>
                <w:bCs/>
                <w:noProof/>
              </w:rPr>
            </w:pPr>
            <w:r w:rsidRPr="00583911">
              <w:rPr>
                <w:bCs/>
              </w:rPr>
              <w:t>Complete</w:t>
            </w:r>
            <w:r>
              <w:rPr>
                <w:bCs/>
              </w:rPr>
              <w:t xml:space="preserve"> </w:t>
            </w:r>
            <w:r w:rsidRPr="00583911">
              <w:rPr>
                <w:bCs/>
                <w:noProof/>
              </w:rPr>
              <w:t>Unit 6 Review</w:t>
            </w:r>
          </w:p>
          <w:p w14:paraId="0BDC92BD" w14:textId="77777777" w:rsidR="008122B6" w:rsidRDefault="008122B6" w:rsidP="007807EC">
            <w:pPr>
              <w:rPr>
                <w:bCs/>
                <w:noProof/>
              </w:rPr>
            </w:pPr>
          </w:p>
          <w:p w14:paraId="27F62471" w14:textId="77777777" w:rsidR="008122B6" w:rsidRPr="00101D7A" w:rsidRDefault="008122B6" w:rsidP="007807EC">
            <w:pPr>
              <w:rPr>
                <w:bCs/>
                <w:noProof/>
              </w:rPr>
            </w:pPr>
          </w:p>
        </w:tc>
        <w:tc>
          <w:tcPr>
            <w:tcW w:w="583" w:type="pct"/>
          </w:tcPr>
          <w:p w14:paraId="28E0DD57" w14:textId="77777777" w:rsidR="008122B6" w:rsidRPr="00485C07" w:rsidRDefault="008122B6" w:rsidP="007807EC">
            <w:pPr>
              <w:rPr>
                <w:b/>
                <w:noProof/>
              </w:rPr>
            </w:pPr>
          </w:p>
          <w:p w14:paraId="559827B9" w14:textId="77777777" w:rsidR="008122B6" w:rsidRPr="00485C07" w:rsidRDefault="008122B6" w:rsidP="007807EC">
            <w:pPr>
              <w:rPr>
                <w:b/>
                <w:noProof/>
              </w:rPr>
            </w:pPr>
            <w:r w:rsidRPr="00485C07">
              <w:rPr>
                <w:b/>
                <w:noProof/>
              </w:rPr>
              <w:t xml:space="preserve">Friday </w:t>
            </w:r>
            <w:r>
              <w:rPr>
                <w:b/>
                <w:noProof/>
              </w:rPr>
              <w:t>2/21</w:t>
            </w:r>
          </w:p>
          <w:p w14:paraId="4938CB3C" w14:textId="77777777" w:rsidR="008122B6" w:rsidRPr="00485C07" w:rsidRDefault="008122B6" w:rsidP="007807EC">
            <w:pPr>
              <w:rPr>
                <w:b/>
                <w:noProof/>
              </w:rPr>
            </w:pPr>
          </w:p>
          <w:p w14:paraId="22D98D46" w14:textId="77777777" w:rsidR="008122B6" w:rsidRPr="00485C07" w:rsidRDefault="008122B6" w:rsidP="007807EC">
            <w:pPr>
              <w:rPr>
                <w:b/>
                <w:noProof/>
              </w:rPr>
            </w:pPr>
          </w:p>
          <w:p w14:paraId="0F0D6D0E" w14:textId="77777777" w:rsidR="008122B6" w:rsidRPr="00485C07" w:rsidRDefault="008122B6" w:rsidP="007807EC">
            <w:pPr>
              <w:rPr>
                <w:b/>
                <w:noProof/>
              </w:rPr>
            </w:pPr>
          </w:p>
        </w:tc>
      </w:tr>
      <w:tr w:rsidR="008122B6" w:rsidRPr="00101D7A" w14:paraId="6B045ADB" w14:textId="77777777" w:rsidTr="008122B6">
        <w:tc>
          <w:tcPr>
            <w:tcW w:w="4417" w:type="pct"/>
            <w:gridSpan w:val="5"/>
            <w:shd w:val="clear" w:color="auto" w:fill="D9D9D9"/>
          </w:tcPr>
          <w:p w14:paraId="32325B70" w14:textId="77777777" w:rsidR="008122B6" w:rsidRPr="004B3E43" w:rsidRDefault="008122B6" w:rsidP="007807EC">
            <w:pPr>
              <w:rPr>
                <w:b/>
              </w:rPr>
            </w:pPr>
            <w:r w:rsidRPr="004B3E43">
              <w:rPr>
                <w:b/>
              </w:rPr>
              <w:t>Quiz 2 over Units 3-6</w:t>
            </w:r>
          </w:p>
        </w:tc>
        <w:tc>
          <w:tcPr>
            <w:tcW w:w="583" w:type="pct"/>
          </w:tcPr>
          <w:p w14:paraId="50EAB5A6" w14:textId="77777777" w:rsidR="008122B6" w:rsidRDefault="008122B6" w:rsidP="007807EC">
            <w:pPr>
              <w:rPr>
                <w:b/>
                <w:noProof/>
              </w:rPr>
            </w:pPr>
            <w:r>
              <w:rPr>
                <w:b/>
                <w:noProof/>
              </w:rPr>
              <w:t>Sunday</w:t>
            </w:r>
          </w:p>
          <w:p w14:paraId="5747729A" w14:textId="77777777" w:rsidR="008122B6" w:rsidRPr="00485C07" w:rsidRDefault="008122B6" w:rsidP="007807EC">
            <w:pPr>
              <w:rPr>
                <w:b/>
                <w:noProof/>
              </w:rPr>
            </w:pPr>
            <w:r>
              <w:rPr>
                <w:b/>
                <w:noProof/>
              </w:rPr>
              <w:t>2/23</w:t>
            </w:r>
          </w:p>
        </w:tc>
      </w:tr>
      <w:tr w:rsidR="008122B6" w:rsidRPr="00101D7A" w14:paraId="6276EC66" w14:textId="77777777" w:rsidTr="008122B6">
        <w:tc>
          <w:tcPr>
            <w:tcW w:w="880" w:type="pct"/>
          </w:tcPr>
          <w:p w14:paraId="211E6664" w14:textId="77777777" w:rsidR="008122B6" w:rsidRPr="00101D7A" w:rsidRDefault="008122B6" w:rsidP="007807EC">
            <w:pPr>
              <w:rPr>
                <w:bCs/>
                <w:noProof/>
              </w:rPr>
            </w:pPr>
          </w:p>
          <w:p w14:paraId="264AD449" w14:textId="77777777" w:rsidR="008122B6" w:rsidRPr="00101D7A" w:rsidRDefault="008122B6" w:rsidP="007807EC">
            <w:pPr>
              <w:rPr>
                <w:b/>
                <w:noProof/>
              </w:rPr>
            </w:pPr>
            <w:r w:rsidRPr="00101D7A">
              <w:rPr>
                <w:b/>
                <w:noProof/>
              </w:rPr>
              <w:t>Unit 7: Zoonotic Diseases</w:t>
            </w:r>
          </w:p>
          <w:p w14:paraId="1FBEB2B6" w14:textId="77777777" w:rsidR="008122B6" w:rsidRPr="00101D7A" w:rsidRDefault="008122B6" w:rsidP="007807EC">
            <w:pPr>
              <w:rPr>
                <w:rFonts w:cs="Arial"/>
                <w:b/>
              </w:rPr>
            </w:pPr>
          </w:p>
        </w:tc>
        <w:tc>
          <w:tcPr>
            <w:tcW w:w="758" w:type="pct"/>
          </w:tcPr>
          <w:p w14:paraId="71DAC0D0" w14:textId="77777777" w:rsidR="008122B6" w:rsidRPr="00101D7A" w:rsidRDefault="008122B6" w:rsidP="007807EC">
            <w:pPr>
              <w:rPr>
                <w:rFonts w:cs="Arial"/>
                <w:b/>
                <w:u w:val="single"/>
              </w:rPr>
            </w:pPr>
            <w:r w:rsidRPr="00101D7A">
              <w:rPr>
                <w:bCs/>
                <w:noProof/>
              </w:rPr>
              <w:t>Introduction, Enteric Zoonoses, Vector Transmitted, Direct Contact Zoonoses</w:t>
            </w:r>
          </w:p>
        </w:tc>
        <w:tc>
          <w:tcPr>
            <w:tcW w:w="963" w:type="pct"/>
          </w:tcPr>
          <w:p w14:paraId="7023DD73" w14:textId="77777777" w:rsidR="008122B6" w:rsidRPr="00101D7A" w:rsidRDefault="008122B6" w:rsidP="007807EC">
            <w:pPr>
              <w:rPr>
                <w:rFonts w:cs="Arial"/>
                <w:b/>
                <w:u w:val="single"/>
              </w:rPr>
            </w:pPr>
            <w:r w:rsidRPr="00101D7A">
              <w:rPr>
                <w:bCs/>
                <w:noProof/>
              </w:rPr>
              <w:t>Identify zoonotic diseases and susceptible individuals.</w:t>
            </w:r>
          </w:p>
        </w:tc>
        <w:tc>
          <w:tcPr>
            <w:tcW w:w="690" w:type="pct"/>
          </w:tcPr>
          <w:p w14:paraId="2AF38894" w14:textId="77777777" w:rsidR="008122B6" w:rsidRDefault="008122B6" w:rsidP="007807EC">
            <w:pPr>
              <w:rPr>
                <w:bCs/>
                <w:noProof/>
              </w:rPr>
            </w:pPr>
            <w:r w:rsidRPr="00101D7A">
              <w:rPr>
                <w:bCs/>
                <w:noProof/>
              </w:rPr>
              <w:t>Unit 7 review, Daily Laboratory Exercises, homework assignments</w:t>
            </w:r>
          </w:p>
          <w:p w14:paraId="5BCB5CB9" w14:textId="77777777" w:rsidR="008122B6" w:rsidRDefault="008122B6" w:rsidP="007807EC">
            <w:pPr>
              <w:rPr>
                <w:bCs/>
                <w:noProof/>
              </w:rPr>
            </w:pPr>
          </w:p>
          <w:p w14:paraId="23B0FF93" w14:textId="77777777" w:rsidR="008122B6" w:rsidRPr="00101D7A" w:rsidRDefault="008122B6" w:rsidP="007807EC">
            <w:pPr>
              <w:rPr>
                <w:rFonts w:cs="Arial"/>
                <w:b/>
                <w:u w:val="single"/>
              </w:rPr>
            </w:pPr>
            <w:r>
              <w:rPr>
                <w:bCs/>
                <w:noProof/>
              </w:rPr>
              <w:t>Lab 13</w:t>
            </w:r>
          </w:p>
        </w:tc>
        <w:tc>
          <w:tcPr>
            <w:tcW w:w="1126" w:type="pct"/>
          </w:tcPr>
          <w:p w14:paraId="58496020" w14:textId="77777777" w:rsidR="008122B6" w:rsidRDefault="008122B6" w:rsidP="008122B6">
            <w:pPr>
              <w:widowControl/>
              <w:numPr>
                <w:ilvl w:val="0"/>
                <w:numId w:val="15"/>
              </w:numPr>
              <w:autoSpaceDE/>
              <w:autoSpaceDN/>
              <w:rPr>
                <w:bCs/>
              </w:rPr>
            </w:pPr>
            <w:r w:rsidRPr="00101D7A">
              <w:rPr>
                <w:bCs/>
              </w:rPr>
              <w:t>Listen to Unit 7 recorded discussions, view posted videos, review additional reading materials</w:t>
            </w:r>
          </w:p>
          <w:p w14:paraId="11F98E89" w14:textId="77777777" w:rsidR="008122B6" w:rsidRDefault="008122B6" w:rsidP="008122B6">
            <w:pPr>
              <w:widowControl/>
              <w:numPr>
                <w:ilvl w:val="0"/>
                <w:numId w:val="15"/>
              </w:numPr>
              <w:autoSpaceDE/>
              <w:autoSpaceDN/>
              <w:rPr>
                <w:bCs/>
              </w:rPr>
            </w:pPr>
            <w:r>
              <w:rPr>
                <w:bCs/>
              </w:rPr>
              <w:t>Read Zoonotic Diseases Part 1 and 2</w:t>
            </w:r>
          </w:p>
          <w:p w14:paraId="2DDDC841" w14:textId="77777777" w:rsidR="008122B6" w:rsidRPr="00583911" w:rsidRDefault="008122B6" w:rsidP="008122B6">
            <w:pPr>
              <w:widowControl/>
              <w:numPr>
                <w:ilvl w:val="0"/>
                <w:numId w:val="15"/>
              </w:numPr>
              <w:autoSpaceDE/>
              <w:autoSpaceDN/>
              <w:rPr>
                <w:bCs/>
              </w:rPr>
            </w:pPr>
            <w:r w:rsidRPr="00583911">
              <w:rPr>
                <w:bCs/>
              </w:rPr>
              <w:t>Complete</w:t>
            </w:r>
            <w:r>
              <w:rPr>
                <w:bCs/>
              </w:rPr>
              <w:t xml:space="preserve"> </w:t>
            </w:r>
            <w:r w:rsidRPr="00583911">
              <w:rPr>
                <w:bCs/>
              </w:rPr>
              <w:t>Unit 7 Review</w:t>
            </w:r>
          </w:p>
          <w:p w14:paraId="30583F14" w14:textId="77777777" w:rsidR="008122B6" w:rsidRDefault="008122B6" w:rsidP="007807EC">
            <w:pPr>
              <w:rPr>
                <w:bCs/>
              </w:rPr>
            </w:pPr>
          </w:p>
          <w:p w14:paraId="4478B776" w14:textId="77777777" w:rsidR="008122B6" w:rsidRPr="00101D7A" w:rsidRDefault="008122B6" w:rsidP="007807EC">
            <w:pPr>
              <w:rPr>
                <w:bCs/>
              </w:rPr>
            </w:pPr>
            <w:r>
              <w:rPr>
                <w:bCs/>
              </w:rPr>
              <w:t>-</w:t>
            </w:r>
            <w:r w:rsidRPr="00C42B1C">
              <w:rPr>
                <w:b/>
                <w:i/>
                <w:iCs/>
              </w:rPr>
              <w:t>Extra Credit:</w:t>
            </w:r>
            <w:r>
              <w:rPr>
                <w:bCs/>
              </w:rPr>
              <w:t xml:space="preserve"> Healthy Pets Healthy People and Pets and Immune Compromised Persons</w:t>
            </w:r>
          </w:p>
          <w:p w14:paraId="6622F17F" w14:textId="77777777" w:rsidR="008122B6" w:rsidRPr="00101D7A" w:rsidRDefault="008122B6" w:rsidP="007807EC">
            <w:pPr>
              <w:rPr>
                <w:bCs/>
                <w:noProof/>
              </w:rPr>
            </w:pPr>
          </w:p>
        </w:tc>
        <w:tc>
          <w:tcPr>
            <w:tcW w:w="583" w:type="pct"/>
          </w:tcPr>
          <w:p w14:paraId="659787DA" w14:textId="77777777" w:rsidR="008122B6" w:rsidRPr="00485C07" w:rsidRDefault="008122B6" w:rsidP="007807EC">
            <w:pPr>
              <w:rPr>
                <w:b/>
                <w:noProof/>
              </w:rPr>
            </w:pPr>
          </w:p>
          <w:p w14:paraId="0143938F" w14:textId="77777777" w:rsidR="008122B6" w:rsidRPr="00485C07" w:rsidRDefault="008122B6" w:rsidP="007807EC">
            <w:pPr>
              <w:rPr>
                <w:b/>
                <w:noProof/>
              </w:rPr>
            </w:pPr>
          </w:p>
          <w:p w14:paraId="188094DE" w14:textId="77777777" w:rsidR="008122B6" w:rsidRPr="00485C07" w:rsidRDefault="008122B6" w:rsidP="007807EC">
            <w:pPr>
              <w:rPr>
                <w:b/>
                <w:noProof/>
              </w:rPr>
            </w:pPr>
          </w:p>
          <w:p w14:paraId="17DBB9CE" w14:textId="77777777" w:rsidR="008122B6" w:rsidRPr="00485C07" w:rsidRDefault="008122B6" w:rsidP="007807EC">
            <w:pPr>
              <w:rPr>
                <w:b/>
                <w:noProof/>
              </w:rPr>
            </w:pPr>
            <w:r w:rsidRPr="00485C07">
              <w:rPr>
                <w:b/>
                <w:noProof/>
              </w:rPr>
              <w:t xml:space="preserve">Friday </w:t>
            </w:r>
            <w:r>
              <w:rPr>
                <w:b/>
                <w:noProof/>
              </w:rPr>
              <w:t>2/28</w:t>
            </w:r>
          </w:p>
          <w:p w14:paraId="6373D8CE" w14:textId="77777777" w:rsidR="008122B6" w:rsidRPr="00485C07" w:rsidRDefault="008122B6" w:rsidP="007807EC">
            <w:pPr>
              <w:rPr>
                <w:b/>
                <w:noProof/>
              </w:rPr>
            </w:pPr>
          </w:p>
          <w:p w14:paraId="6E514B89" w14:textId="77777777" w:rsidR="008122B6" w:rsidRPr="00485C07" w:rsidRDefault="008122B6" w:rsidP="007807EC">
            <w:pPr>
              <w:rPr>
                <w:b/>
                <w:noProof/>
              </w:rPr>
            </w:pPr>
          </w:p>
          <w:p w14:paraId="3FCBB01E" w14:textId="77777777" w:rsidR="008122B6" w:rsidRDefault="008122B6" w:rsidP="007807EC">
            <w:pPr>
              <w:rPr>
                <w:b/>
                <w:noProof/>
              </w:rPr>
            </w:pPr>
          </w:p>
          <w:p w14:paraId="043057BA" w14:textId="77777777" w:rsidR="008122B6" w:rsidRPr="00485C07" w:rsidRDefault="008122B6" w:rsidP="007807EC">
            <w:pPr>
              <w:rPr>
                <w:b/>
                <w:i/>
                <w:iCs/>
                <w:noProof/>
              </w:rPr>
            </w:pPr>
            <w:r>
              <w:rPr>
                <w:b/>
                <w:i/>
                <w:iCs/>
                <w:noProof/>
              </w:rPr>
              <w:t>Extra Credit:</w:t>
            </w:r>
          </w:p>
          <w:p w14:paraId="4DA23277" w14:textId="77777777" w:rsidR="008122B6" w:rsidRPr="00485C07" w:rsidRDefault="008122B6" w:rsidP="007807EC">
            <w:pPr>
              <w:rPr>
                <w:b/>
                <w:noProof/>
              </w:rPr>
            </w:pPr>
            <w:r>
              <w:rPr>
                <w:b/>
                <w:noProof/>
              </w:rPr>
              <w:t>Sunday 3/16</w:t>
            </w:r>
          </w:p>
        </w:tc>
      </w:tr>
      <w:tr w:rsidR="008122B6" w:rsidRPr="00101D7A" w14:paraId="30D45D44" w14:textId="77777777" w:rsidTr="008122B6">
        <w:tc>
          <w:tcPr>
            <w:tcW w:w="4417" w:type="pct"/>
            <w:gridSpan w:val="5"/>
            <w:shd w:val="clear" w:color="auto" w:fill="D9D9D9"/>
          </w:tcPr>
          <w:p w14:paraId="0757F7D9" w14:textId="77777777" w:rsidR="008122B6" w:rsidRPr="00C42B1C" w:rsidRDefault="008122B6" w:rsidP="007807EC">
            <w:pPr>
              <w:rPr>
                <w:b/>
                <w:noProof/>
              </w:rPr>
            </w:pPr>
            <w:r w:rsidRPr="00B219C8">
              <w:rPr>
                <w:b/>
                <w:noProof/>
                <w:u w:val="single"/>
              </w:rPr>
              <w:t>Practical II Exam:</w:t>
            </w:r>
            <w:r>
              <w:rPr>
                <w:b/>
                <w:noProof/>
              </w:rPr>
              <w:t xml:space="preserve"> Covers all units 1-7, </w:t>
            </w:r>
            <w:r w:rsidRPr="00C42B1C">
              <w:rPr>
                <w:b/>
                <w:noProof/>
              </w:rPr>
              <w:t>with a focus on topics of gram positive organisms, fecal cytology, antimicrobial sensitivity testing, and mycology</w:t>
            </w:r>
          </w:p>
        </w:tc>
        <w:tc>
          <w:tcPr>
            <w:tcW w:w="583" w:type="pct"/>
            <w:shd w:val="clear" w:color="auto" w:fill="F2F2F2"/>
          </w:tcPr>
          <w:p w14:paraId="54CBFDCC" w14:textId="77777777" w:rsidR="008122B6" w:rsidRPr="00485C07" w:rsidRDefault="008122B6" w:rsidP="007807EC">
            <w:pPr>
              <w:rPr>
                <w:b/>
                <w:noProof/>
              </w:rPr>
            </w:pPr>
            <w:r>
              <w:rPr>
                <w:b/>
                <w:noProof/>
              </w:rPr>
              <w:t>Wednesday 3/5</w:t>
            </w:r>
          </w:p>
        </w:tc>
      </w:tr>
      <w:tr w:rsidR="008122B6" w:rsidRPr="00101D7A" w14:paraId="60179087" w14:textId="77777777" w:rsidTr="008122B6">
        <w:tc>
          <w:tcPr>
            <w:tcW w:w="5000" w:type="pct"/>
            <w:gridSpan w:val="6"/>
            <w:shd w:val="clear" w:color="auto" w:fill="F2F2F2"/>
          </w:tcPr>
          <w:p w14:paraId="5E0AD198" w14:textId="77777777" w:rsidR="008122B6" w:rsidRPr="0008282C" w:rsidRDefault="008122B6" w:rsidP="007807EC">
            <w:pPr>
              <w:jc w:val="center"/>
              <w:rPr>
                <w:b/>
                <w:noProof/>
              </w:rPr>
            </w:pPr>
            <w:r w:rsidRPr="0008282C">
              <w:rPr>
                <w:b/>
                <w:noProof/>
              </w:rPr>
              <w:t>SPRING BREAK MARCH 10- 15</w:t>
            </w:r>
          </w:p>
        </w:tc>
      </w:tr>
      <w:tr w:rsidR="008122B6" w:rsidRPr="00101D7A" w14:paraId="54D21096" w14:textId="77777777" w:rsidTr="008122B6">
        <w:tc>
          <w:tcPr>
            <w:tcW w:w="4417" w:type="pct"/>
            <w:gridSpan w:val="5"/>
            <w:shd w:val="clear" w:color="auto" w:fill="F2F2F2"/>
          </w:tcPr>
          <w:p w14:paraId="031082DB" w14:textId="77777777" w:rsidR="008122B6" w:rsidRPr="00C42B1C" w:rsidRDefault="008122B6" w:rsidP="007807EC">
            <w:pPr>
              <w:rPr>
                <w:b/>
                <w:noProof/>
              </w:rPr>
            </w:pPr>
            <w:r>
              <w:rPr>
                <w:b/>
                <w:noProof/>
              </w:rPr>
              <w:t xml:space="preserve">Client Education Project Due to Discussion Board                                                                                                                   </w:t>
            </w:r>
          </w:p>
        </w:tc>
        <w:tc>
          <w:tcPr>
            <w:tcW w:w="583" w:type="pct"/>
            <w:shd w:val="clear" w:color="auto" w:fill="F2F2F2"/>
          </w:tcPr>
          <w:p w14:paraId="2B78D00B" w14:textId="77777777" w:rsidR="008122B6" w:rsidRPr="00485C07" w:rsidRDefault="008122B6" w:rsidP="007807EC">
            <w:pPr>
              <w:rPr>
                <w:b/>
                <w:noProof/>
              </w:rPr>
            </w:pPr>
            <w:r>
              <w:rPr>
                <w:b/>
                <w:noProof/>
              </w:rPr>
              <w:t>Sunday 3/16</w:t>
            </w:r>
          </w:p>
        </w:tc>
      </w:tr>
      <w:tr w:rsidR="008122B6" w:rsidRPr="00101D7A" w14:paraId="5550951A" w14:textId="77777777" w:rsidTr="008122B6">
        <w:tc>
          <w:tcPr>
            <w:tcW w:w="5000" w:type="pct"/>
            <w:gridSpan w:val="6"/>
            <w:shd w:val="clear" w:color="auto" w:fill="D9D9D9"/>
          </w:tcPr>
          <w:p w14:paraId="19D32C20" w14:textId="77777777" w:rsidR="008122B6" w:rsidRPr="00485C07" w:rsidRDefault="008122B6" w:rsidP="007807EC">
            <w:pPr>
              <w:rPr>
                <w:b/>
                <w:noProof/>
              </w:rPr>
            </w:pPr>
            <w:r w:rsidRPr="00485C07">
              <w:rPr>
                <w:b/>
                <w:noProof/>
                <w:u w:val="single"/>
              </w:rPr>
              <w:t>Midterm I Exam</w:t>
            </w:r>
            <w:r w:rsidRPr="00485C07">
              <w:rPr>
                <w:b/>
                <w:noProof/>
              </w:rPr>
              <w:t xml:space="preserve"> (Microbiology Exam) Covers all content Units 1-7:   Open </w:t>
            </w:r>
            <w:r>
              <w:rPr>
                <w:b/>
                <w:noProof/>
              </w:rPr>
              <w:t>2/27-3/6</w:t>
            </w:r>
          </w:p>
        </w:tc>
      </w:tr>
      <w:tr w:rsidR="008122B6" w:rsidRPr="00101D7A" w14:paraId="1CDB783D" w14:textId="77777777" w:rsidTr="008122B6">
        <w:tc>
          <w:tcPr>
            <w:tcW w:w="880" w:type="pct"/>
          </w:tcPr>
          <w:p w14:paraId="0F74D93F" w14:textId="77777777" w:rsidR="008122B6" w:rsidRPr="00101D7A" w:rsidRDefault="008122B6" w:rsidP="007807EC">
            <w:pPr>
              <w:rPr>
                <w:bCs/>
                <w:noProof/>
              </w:rPr>
            </w:pPr>
          </w:p>
          <w:p w14:paraId="10BEEE5A" w14:textId="77777777" w:rsidR="008122B6" w:rsidRPr="00101D7A" w:rsidRDefault="008122B6" w:rsidP="007807EC">
            <w:pPr>
              <w:rPr>
                <w:b/>
                <w:noProof/>
              </w:rPr>
            </w:pPr>
            <w:r w:rsidRPr="00101D7A">
              <w:rPr>
                <w:b/>
                <w:noProof/>
              </w:rPr>
              <w:lastRenderedPageBreak/>
              <w:t>Unit 8: The Urinary System</w:t>
            </w:r>
          </w:p>
          <w:p w14:paraId="07CAA979" w14:textId="77777777" w:rsidR="008122B6" w:rsidRPr="00101D7A" w:rsidRDefault="008122B6" w:rsidP="007807EC">
            <w:pPr>
              <w:rPr>
                <w:bCs/>
                <w:noProof/>
              </w:rPr>
            </w:pPr>
          </w:p>
        </w:tc>
        <w:tc>
          <w:tcPr>
            <w:tcW w:w="758" w:type="pct"/>
          </w:tcPr>
          <w:p w14:paraId="04D431F8" w14:textId="77777777" w:rsidR="008122B6" w:rsidRPr="00101D7A" w:rsidRDefault="008122B6" w:rsidP="007807EC">
            <w:pPr>
              <w:rPr>
                <w:bCs/>
                <w:noProof/>
              </w:rPr>
            </w:pPr>
            <w:r w:rsidRPr="00101D7A">
              <w:rPr>
                <w:bCs/>
                <w:noProof/>
              </w:rPr>
              <w:lastRenderedPageBreak/>
              <w:t xml:space="preserve">Anatomy &amp; </w:t>
            </w:r>
            <w:r w:rsidRPr="00101D7A">
              <w:rPr>
                <w:bCs/>
                <w:noProof/>
              </w:rPr>
              <w:lastRenderedPageBreak/>
              <w:t>Physiology of the Urinary System, Urine Formation &amp; Regulation</w:t>
            </w:r>
          </w:p>
        </w:tc>
        <w:tc>
          <w:tcPr>
            <w:tcW w:w="963" w:type="pct"/>
          </w:tcPr>
          <w:p w14:paraId="5B8DB49C" w14:textId="77777777" w:rsidR="008122B6" w:rsidRPr="00101D7A" w:rsidRDefault="008122B6" w:rsidP="007807EC">
            <w:pPr>
              <w:rPr>
                <w:bCs/>
                <w:noProof/>
              </w:rPr>
            </w:pPr>
            <w:r w:rsidRPr="00101D7A">
              <w:rPr>
                <w:bCs/>
                <w:noProof/>
              </w:rPr>
              <w:lastRenderedPageBreak/>
              <w:t xml:space="preserve">Review the </w:t>
            </w:r>
            <w:r w:rsidRPr="00101D7A">
              <w:rPr>
                <w:bCs/>
                <w:noProof/>
              </w:rPr>
              <w:lastRenderedPageBreak/>
              <w:t>anatomy and physiology of the urinary system as it pertains to urinalysis evaluation, review the processes of urine formation, regulation and excretion. Correlate abnormalities in anatomy and physiology to clinical findings.</w:t>
            </w:r>
          </w:p>
        </w:tc>
        <w:tc>
          <w:tcPr>
            <w:tcW w:w="690" w:type="pct"/>
          </w:tcPr>
          <w:p w14:paraId="6656A361" w14:textId="77777777" w:rsidR="008122B6" w:rsidRPr="00101D7A" w:rsidRDefault="008122B6" w:rsidP="007807EC">
            <w:pPr>
              <w:rPr>
                <w:bCs/>
                <w:noProof/>
              </w:rPr>
            </w:pPr>
            <w:r w:rsidRPr="00101D7A">
              <w:rPr>
                <w:bCs/>
                <w:noProof/>
              </w:rPr>
              <w:lastRenderedPageBreak/>
              <w:t xml:space="preserve">Unit 8 </w:t>
            </w:r>
            <w:r w:rsidRPr="00101D7A">
              <w:rPr>
                <w:bCs/>
                <w:noProof/>
              </w:rPr>
              <w:lastRenderedPageBreak/>
              <w:t>review, Daily Laboratory Exercises, homework assignments</w:t>
            </w:r>
          </w:p>
          <w:p w14:paraId="24C6B0DC" w14:textId="77777777" w:rsidR="008122B6" w:rsidRDefault="008122B6" w:rsidP="007807EC">
            <w:pPr>
              <w:rPr>
                <w:bCs/>
                <w:noProof/>
              </w:rPr>
            </w:pPr>
          </w:p>
          <w:p w14:paraId="757B9B9F" w14:textId="77777777" w:rsidR="008122B6" w:rsidRPr="00101D7A" w:rsidRDefault="008122B6" w:rsidP="007807EC">
            <w:pPr>
              <w:rPr>
                <w:bCs/>
                <w:noProof/>
              </w:rPr>
            </w:pPr>
            <w:r>
              <w:rPr>
                <w:bCs/>
                <w:noProof/>
              </w:rPr>
              <w:t>Lab 16</w:t>
            </w:r>
          </w:p>
          <w:p w14:paraId="220E0957" w14:textId="77777777" w:rsidR="008122B6" w:rsidRPr="00101D7A" w:rsidRDefault="008122B6" w:rsidP="007807EC">
            <w:pPr>
              <w:rPr>
                <w:bCs/>
                <w:noProof/>
              </w:rPr>
            </w:pPr>
          </w:p>
        </w:tc>
        <w:tc>
          <w:tcPr>
            <w:tcW w:w="1126" w:type="pct"/>
          </w:tcPr>
          <w:p w14:paraId="0F891BB6" w14:textId="77777777" w:rsidR="008122B6" w:rsidRDefault="008122B6" w:rsidP="008122B6">
            <w:pPr>
              <w:widowControl/>
              <w:numPr>
                <w:ilvl w:val="0"/>
                <w:numId w:val="16"/>
              </w:numPr>
              <w:autoSpaceDE/>
              <w:autoSpaceDN/>
              <w:rPr>
                <w:bCs/>
              </w:rPr>
            </w:pPr>
            <w:r w:rsidRPr="00101D7A">
              <w:rPr>
                <w:bCs/>
              </w:rPr>
              <w:lastRenderedPageBreak/>
              <w:t xml:space="preserve">Listen to Unit 8 </w:t>
            </w:r>
            <w:r w:rsidRPr="00101D7A">
              <w:rPr>
                <w:bCs/>
              </w:rPr>
              <w:lastRenderedPageBreak/>
              <w:t>recorded discussions, view posted videos, review additional reading materials</w:t>
            </w:r>
          </w:p>
          <w:p w14:paraId="19F8C513" w14:textId="77777777" w:rsidR="008122B6" w:rsidRPr="00583911" w:rsidRDefault="008122B6" w:rsidP="008122B6">
            <w:pPr>
              <w:widowControl/>
              <w:numPr>
                <w:ilvl w:val="0"/>
                <w:numId w:val="16"/>
              </w:numPr>
              <w:autoSpaceDE/>
              <w:autoSpaceDN/>
              <w:rPr>
                <w:bCs/>
              </w:rPr>
            </w:pPr>
            <w:r>
              <w:rPr>
                <w:bCs/>
                <w:noProof/>
              </w:rPr>
              <w:t xml:space="preserve">Complete </w:t>
            </w:r>
            <w:r w:rsidRPr="00583911">
              <w:rPr>
                <w:bCs/>
                <w:noProof/>
              </w:rPr>
              <w:t>Unit 8 Review</w:t>
            </w:r>
          </w:p>
        </w:tc>
        <w:tc>
          <w:tcPr>
            <w:tcW w:w="583" w:type="pct"/>
          </w:tcPr>
          <w:p w14:paraId="77AD26F7" w14:textId="77777777" w:rsidR="008122B6" w:rsidRPr="00485C07" w:rsidRDefault="008122B6" w:rsidP="007807EC">
            <w:pPr>
              <w:rPr>
                <w:b/>
                <w:noProof/>
              </w:rPr>
            </w:pPr>
          </w:p>
          <w:p w14:paraId="48BCD35B" w14:textId="77777777" w:rsidR="008122B6" w:rsidRPr="00485C07" w:rsidRDefault="008122B6" w:rsidP="007807EC">
            <w:pPr>
              <w:rPr>
                <w:b/>
                <w:noProof/>
              </w:rPr>
            </w:pPr>
          </w:p>
          <w:p w14:paraId="0F052D31" w14:textId="77777777" w:rsidR="008122B6" w:rsidRPr="00485C07" w:rsidRDefault="008122B6" w:rsidP="007807EC">
            <w:pPr>
              <w:rPr>
                <w:b/>
                <w:noProof/>
              </w:rPr>
            </w:pPr>
          </w:p>
          <w:p w14:paraId="54A37030" w14:textId="77777777" w:rsidR="008122B6" w:rsidRPr="00485C07" w:rsidRDefault="008122B6" w:rsidP="007807EC">
            <w:pPr>
              <w:rPr>
                <w:b/>
                <w:i/>
                <w:iCs/>
                <w:noProof/>
                <w:u w:val="single"/>
              </w:rPr>
            </w:pPr>
            <w:r w:rsidRPr="00485C07">
              <w:rPr>
                <w:b/>
                <w:i/>
                <w:iCs/>
                <w:noProof/>
                <w:u w:val="single"/>
              </w:rPr>
              <w:t>Tuesday</w:t>
            </w:r>
          </w:p>
          <w:p w14:paraId="1D13D4E8" w14:textId="77777777" w:rsidR="008122B6" w:rsidRPr="00485C07" w:rsidRDefault="008122B6" w:rsidP="007807EC">
            <w:pPr>
              <w:rPr>
                <w:b/>
                <w:noProof/>
              </w:rPr>
            </w:pPr>
            <w:r>
              <w:rPr>
                <w:b/>
                <w:noProof/>
              </w:rPr>
              <w:t>3/18</w:t>
            </w:r>
          </w:p>
        </w:tc>
      </w:tr>
      <w:tr w:rsidR="008122B6" w:rsidRPr="00101D7A" w14:paraId="7DB4352E" w14:textId="77777777" w:rsidTr="008122B6">
        <w:tc>
          <w:tcPr>
            <w:tcW w:w="880" w:type="pct"/>
          </w:tcPr>
          <w:p w14:paraId="2AA0793A" w14:textId="77777777" w:rsidR="008122B6" w:rsidRPr="00101D7A" w:rsidRDefault="008122B6" w:rsidP="007807EC">
            <w:pPr>
              <w:rPr>
                <w:bCs/>
                <w:noProof/>
              </w:rPr>
            </w:pPr>
            <w:r w:rsidRPr="00101D7A">
              <w:rPr>
                <w:b/>
              </w:rPr>
              <w:lastRenderedPageBreak/>
              <w:t>Unit 9: Urine Sample Collection &amp; Handling</w:t>
            </w:r>
          </w:p>
        </w:tc>
        <w:tc>
          <w:tcPr>
            <w:tcW w:w="758" w:type="pct"/>
          </w:tcPr>
          <w:p w14:paraId="69578155" w14:textId="77777777" w:rsidR="008122B6" w:rsidRPr="00275215" w:rsidRDefault="008122B6" w:rsidP="007807EC">
            <w:pPr>
              <w:rPr>
                <w:bCs/>
              </w:rPr>
            </w:pPr>
            <w:r w:rsidRPr="00101D7A">
              <w:rPr>
                <w:bCs/>
                <w:noProof/>
              </w:rPr>
              <w:t>Introduction to Urinalysis, Sample collection and Preparation</w:t>
            </w:r>
            <w:r w:rsidRPr="00101D7A">
              <w:rPr>
                <w:bCs/>
              </w:rPr>
              <w:t>, Urinary Microscopic Examination: Cells Urinary Microscopic Examination: Casts</w:t>
            </w:r>
          </w:p>
        </w:tc>
        <w:tc>
          <w:tcPr>
            <w:tcW w:w="963" w:type="pct"/>
          </w:tcPr>
          <w:p w14:paraId="5D097CDC" w14:textId="77777777" w:rsidR="008122B6" w:rsidRPr="00101D7A" w:rsidRDefault="008122B6" w:rsidP="007807EC">
            <w:pPr>
              <w:rPr>
                <w:bCs/>
                <w:noProof/>
              </w:rPr>
            </w:pPr>
            <w:r w:rsidRPr="00101D7A">
              <w:rPr>
                <w:bCs/>
              </w:rPr>
              <w:t>Student will be able to initiate and maintain quality assurance including laboratory records.  Student will indicate skills in sample collection and preparation.</w:t>
            </w:r>
          </w:p>
        </w:tc>
        <w:tc>
          <w:tcPr>
            <w:tcW w:w="690" w:type="pct"/>
          </w:tcPr>
          <w:p w14:paraId="5007DBBD" w14:textId="77777777" w:rsidR="008122B6" w:rsidRDefault="008122B6" w:rsidP="007807EC">
            <w:pPr>
              <w:rPr>
                <w:bCs/>
                <w:noProof/>
              </w:rPr>
            </w:pPr>
            <w:r w:rsidRPr="00101D7A">
              <w:rPr>
                <w:bCs/>
                <w:noProof/>
              </w:rPr>
              <w:t>Unit 9 review, Daily Laboratory Exercises, homework assignments</w:t>
            </w:r>
          </w:p>
          <w:p w14:paraId="5885B701" w14:textId="77777777" w:rsidR="008122B6" w:rsidRDefault="008122B6" w:rsidP="007807EC">
            <w:pPr>
              <w:rPr>
                <w:bCs/>
                <w:noProof/>
              </w:rPr>
            </w:pPr>
          </w:p>
          <w:p w14:paraId="1CCA76EF" w14:textId="77777777" w:rsidR="008122B6" w:rsidRPr="00101D7A" w:rsidRDefault="008122B6" w:rsidP="007807EC">
            <w:pPr>
              <w:rPr>
                <w:bCs/>
                <w:noProof/>
              </w:rPr>
            </w:pPr>
            <w:r>
              <w:rPr>
                <w:bCs/>
                <w:noProof/>
              </w:rPr>
              <w:t>Lab 16</w:t>
            </w:r>
          </w:p>
        </w:tc>
        <w:tc>
          <w:tcPr>
            <w:tcW w:w="1126" w:type="pct"/>
          </w:tcPr>
          <w:p w14:paraId="1E4172F0" w14:textId="77777777" w:rsidR="008122B6" w:rsidRDefault="008122B6" w:rsidP="008122B6">
            <w:pPr>
              <w:widowControl/>
              <w:numPr>
                <w:ilvl w:val="0"/>
                <w:numId w:val="17"/>
              </w:numPr>
              <w:autoSpaceDE/>
              <w:autoSpaceDN/>
              <w:rPr>
                <w:bCs/>
              </w:rPr>
            </w:pPr>
            <w:r w:rsidRPr="00101D7A">
              <w:rPr>
                <w:bCs/>
              </w:rPr>
              <w:t>Listen to Unit 9 recorded discussions, view posted videos, review additional reading materials</w:t>
            </w:r>
          </w:p>
          <w:p w14:paraId="4FE318EF" w14:textId="77777777" w:rsidR="008122B6" w:rsidRPr="00485C07" w:rsidRDefault="008122B6" w:rsidP="008122B6">
            <w:pPr>
              <w:widowControl/>
              <w:numPr>
                <w:ilvl w:val="0"/>
                <w:numId w:val="17"/>
              </w:numPr>
              <w:autoSpaceDE/>
              <w:autoSpaceDN/>
              <w:rPr>
                <w:bCs/>
              </w:rPr>
            </w:pPr>
            <w:r>
              <w:rPr>
                <w:bCs/>
              </w:rPr>
              <w:t xml:space="preserve">Complete </w:t>
            </w:r>
            <w:r w:rsidRPr="00485C07">
              <w:rPr>
                <w:bCs/>
              </w:rPr>
              <w:t>Unit 9 Review</w:t>
            </w:r>
          </w:p>
        </w:tc>
        <w:tc>
          <w:tcPr>
            <w:tcW w:w="583" w:type="pct"/>
          </w:tcPr>
          <w:p w14:paraId="5640680F" w14:textId="77777777" w:rsidR="008122B6" w:rsidRPr="00485C07" w:rsidRDefault="008122B6" w:rsidP="007807EC">
            <w:pPr>
              <w:rPr>
                <w:b/>
                <w:noProof/>
              </w:rPr>
            </w:pPr>
          </w:p>
          <w:p w14:paraId="7FE4DC1D" w14:textId="77777777" w:rsidR="008122B6" w:rsidRPr="00485C07" w:rsidRDefault="008122B6" w:rsidP="007807EC">
            <w:pPr>
              <w:rPr>
                <w:b/>
                <w:noProof/>
              </w:rPr>
            </w:pPr>
          </w:p>
          <w:p w14:paraId="09DD4E7B" w14:textId="77777777" w:rsidR="008122B6" w:rsidRPr="00485C07" w:rsidRDefault="008122B6" w:rsidP="007807EC">
            <w:pPr>
              <w:rPr>
                <w:b/>
                <w:noProof/>
              </w:rPr>
            </w:pPr>
          </w:p>
          <w:p w14:paraId="0A188799" w14:textId="77777777" w:rsidR="008122B6" w:rsidRPr="00485C07" w:rsidRDefault="008122B6" w:rsidP="007807EC">
            <w:pPr>
              <w:rPr>
                <w:b/>
                <w:noProof/>
              </w:rPr>
            </w:pPr>
          </w:p>
          <w:p w14:paraId="6A16B3EC" w14:textId="77777777" w:rsidR="008122B6" w:rsidRPr="00485C07" w:rsidRDefault="008122B6" w:rsidP="007807EC">
            <w:pPr>
              <w:rPr>
                <w:b/>
                <w:noProof/>
              </w:rPr>
            </w:pPr>
          </w:p>
          <w:p w14:paraId="04015F8C" w14:textId="77777777" w:rsidR="008122B6" w:rsidRPr="00485C07" w:rsidRDefault="008122B6" w:rsidP="007807EC">
            <w:pPr>
              <w:rPr>
                <w:b/>
                <w:noProof/>
              </w:rPr>
            </w:pPr>
          </w:p>
          <w:p w14:paraId="43BB262C" w14:textId="77777777" w:rsidR="008122B6" w:rsidRPr="00485C07" w:rsidRDefault="008122B6" w:rsidP="007807EC">
            <w:pPr>
              <w:rPr>
                <w:b/>
                <w:noProof/>
              </w:rPr>
            </w:pPr>
            <w:r>
              <w:rPr>
                <w:b/>
                <w:noProof/>
              </w:rPr>
              <w:t>3/21</w:t>
            </w:r>
          </w:p>
        </w:tc>
      </w:tr>
      <w:tr w:rsidR="008122B6" w:rsidRPr="00101D7A" w14:paraId="4723D5EE" w14:textId="77777777" w:rsidTr="008122B6">
        <w:tc>
          <w:tcPr>
            <w:tcW w:w="4417" w:type="pct"/>
            <w:gridSpan w:val="5"/>
            <w:shd w:val="clear" w:color="auto" w:fill="D9D9D9"/>
          </w:tcPr>
          <w:p w14:paraId="056925B1" w14:textId="77777777" w:rsidR="008122B6" w:rsidRPr="00B219C8" w:rsidRDefault="008122B6" w:rsidP="007807EC">
            <w:pPr>
              <w:rPr>
                <w:b/>
              </w:rPr>
            </w:pPr>
            <w:r w:rsidRPr="00B219C8">
              <w:rPr>
                <w:b/>
              </w:rPr>
              <w:t xml:space="preserve">Quiz 3 over Units 8 and 9 </w:t>
            </w:r>
          </w:p>
        </w:tc>
        <w:tc>
          <w:tcPr>
            <w:tcW w:w="583" w:type="pct"/>
          </w:tcPr>
          <w:p w14:paraId="2DD7B412" w14:textId="77777777" w:rsidR="008122B6" w:rsidRPr="00485C07" w:rsidRDefault="008122B6" w:rsidP="007807EC">
            <w:pPr>
              <w:rPr>
                <w:b/>
                <w:noProof/>
              </w:rPr>
            </w:pPr>
            <w:r>
              <w:rPr>
                <w:b/>
                <w:noProof/>
              </w:rPr>
              <w:t>3/23</w:t>
            </w:r>
          </w:p>
        </w:tc>
      </w:tr>
      <w:tr w:rsidR="008122B6" w:rsidRPr="00101D7A" w14:paraId="6D651DEA" w14:textId="77777777" w:rsidTr="008122B6">
        <w:tc>
          <w:tcPr>
            <w:tcW w:w="4417" w:type="pct"/>
            <w:gridSpan w:val="5"/>
            <w:shd w:val="clear" w:color="auto" w:fill="F2F2F2"/>
          </w:tcPr>
          <w:p w14:paraId="44D2D890" w14:textId="77777777" w:rsidR="008122B6" w:rsidRPr="00B219C8" w:rsidRDefault="008122B6" w:rsidP="007807EC">
            <w:pPr>
              <w:rPr>
                <w:b/>
              </w:rPr>
            </w:pPr>
            <w:r>
              <w:rPr>
                <w:b/>
              </w:rPr>
              <w:t xml:space="preserve">IDEXX Learning Center Certificate: </w:t>
            </w:r>
            <w:r>
              <w:rPr>
                <w:bCs/>
                <w:noProof/>
              </w:rPr>
              <w:t xml:space="preserve">It’s Sedimentary Part 1: </w:t>
            </w:r>
            <w:r w:rsidRPr="00B219C8">
              <w:rPr>
                <w:bCs/>
                <w:noProof/>
              </w:rPr>
              <w:t>It’s Sedimentary—Part 1: Red Cells and White Cells and Bugs… Oh, My!</w:t>
            </w:r>
          </w:p>
        </w:tc>
        <w:tc>
          <w:tcPr>
            <w:tcW w:w="583" w:type="pct"/>
          </w:tcPr>
          <w:p w14:paraId="67CAE2A1" w14:textId="77777777" w:rsidR="008122B6" w:rsidRPr="00485C07" w:rsidRDefault="008122B6" w:rsidP="007807EC">
            <w:pPr>
              <w:rPr>
                <w:b/>
                <w:noProof/>
              </w:rPr>
            </w:pPr>
            <w:r>
              <w:rPr>
                <w:b/>
                <w:noProof/>
              </w:rPr>
              <w:t>3/23</w:t>
            </w:r>
          </w:p>
        </w:tc>
      </w:tr>
      <w:tr w:rsidR="008122B6" w:rsidRPr="00101D7A" w14:paraId="7845DAF7" w14:textId="77777777" w:rsidTr="008122B6">
        <w:tc>
          <w:tcPr>
            <w:tcW w:w="880" w:type="pct"/>
          </w:tcPr>
          <w:p w14:paraId="5B399BA2" w14:textId="77777777" w:rsidR="008122B6" w:rsidRDefault="008122B6" w:rsidP="007807EC">
            <w:pPr>
              <w:rPr>
                <w:b/>
              </w:rPr>
            </w:pPr>
            <w:r w:rsidRPr="00101D7A">
              <w:rPr>
                <w:b/>
              </w:rPr>
              <w:t>Unit 12: Microscopic Examination of Urine Sediment</w:t>
            </w:r>
          </w:p>
          <w:p w14:paraId="4C1478FB" w14:textId="77777777" w:rsidR="008122B6" w:rsidRDefault="008122B6" w:rsidP="007807EC">
            <w:pPr>
              <w:rPr>
                <w:b/>
              </w:rPr>
            </w:pPr>
          </w:p>
          <w:p w14:paraId="48721AF0" w14:textId="77777777" w:rsidR="008122B6" w:rsidRPr="00B219C8" w:rsidRDefault="008122B6" w:rsidP="007807EC">
            <w:pPr>
              <w:rPr>
                <w:bCs/>
                <w:i/>
                <w:iCs/>
              </w:rPr>
            </w:pPr>
            <w:r>
              <w:rPr>
                <w:bCs/>
                <w:i/>
                <w:iCs/>
              </w:rPr>
              <w:t>Units 10-12 were written in the correct sequence of performing the tests- we will start with Microscopic Exam first</w:t>
            </w:r>
          </w:p>
          <w:p w14:paraId="5C80364A" w14:textId="77777777" w:rsidR="008122B6" w:rsidRPr="00101D7A" w:rsidRDefault="008122B6" w:rsidP="007807EC">
            <w:pPr>
              <w:rPr>
                <w:bCs/>
                <w:noProof/>
              </w:rPr>
            </w:pPr>
          </w:p>
        </w:tc>
        <w:tc>
          <w:tcPr>
            <w:tcW w:w="758" w:type="pct"/>
          </w:tcPr>
          <w:p w14:paraId="3DAF8B33" w14:textId="77777777" w:rsidR="008122B6" w:rsidRPr="00101D7A" w:rsidRDefault="008122B6" w:rsidP="007807EC">
            <w:pPr>
              <w:rPr>
                <w:bCs/>
              </w:rPr>
            </w:pPr>
            <w:r w:rsidRPr="00101D7A">
              <w:rPr>
                <w:bCs/>
              </w:rPr>
              <w:t xml:space="preserve">Microscopic Exam of Cells, Casts, Crystals, Organisms and Artifacts. </w:t>
            </w:r>
          </w:p>
          <w:p w14:paraId="127C06F6" w14:textId="77777777" w:rsidR="008122B6" w:rsidRPr="00101D7A" w:rsidRDefault="008122B6" w:rsidP="007807EC">
            <w:pPr>
              <w:rPr>
                <w:bCs/>
              </w:rPr>
            </w:pPr>
            <w:r w:rsidRPr="00101D7A">
              <w:rPr>
                <w:bCs/>
              </w:rPr>
              <w:t>Review of all components of the complete urinalysis.</w:t>
            </w:r>
          </w:p>
          <w:p w14:paraId="3B23C044" w14:textId="77777777" w:rsidR="008122B6" w:rsidRPr="00101D7A" w:rsidRDefault="008122B6" w:rsidP="007807EC">
            <w:pPr>
              <w:rPr>
                <w:bCs/>
                <w:noProof/>
              </w:rPr>
            </w:pPr>
          </w:p>
        </w:tc>
        <w:tc>
          <w:tcPr>
            <w:tcW w:w="963" w:type="pct"/>
          </w:tcPr>
          <w:p w14:paraId="6593D3AE" w14:textId="77777777" w:rsidR="008122B6" w:rsidRPr="00101D7A" w:rsidRDefault="008122B6" w:rsidP="007807EC">
            <w:pPr>
              <w:rPr>
                <w:bCs/>
                <w:noProof/>
              </w:rPr>
            </w:pPr>
            <w:r w:rsidRPr="00101D7A">
              <w:rPr>
                <w:bCs/>
              </w:rPr>
              <w:t>Demonstration of identification of microscopic elements in urine. Identify normal and abnormal clinical findings in a veterinary clinical laboratory pertaining to urinalysis.</w:t>
            </w:r>
          </w:p>
        </w:tc>
        <w:tc>
          <w:tcPr>
            <w:tcW w:w="690" w:type="pct"/>
          </w:tcPr>
          <w:p w14:paraId="732CB863" w14:textId="77777777" w:rsidR="008122B6" w:rsidRDefault="008122B6" w:rsidP="007807EC">
            <w:pPr>
              <w:rPr>
                <w:bCs/>
                <w:noProof/>
              </w:rPr>
            </w:pPr>
            <w:r w:rsidRPr="00101D7A">
              <w:rPr>
                <w:bCs/>
                <w:noProof/>
              </w:rPr>
              <w:t>Unit 12 review, Daily Laboratory Exercises, homework assignments</w:t>
            </w:r>
          </w:p>
          <w:p w14:paraId="15AAA9AD" w14:textId="77777777" w:rsidR="008122B6" w:rsidRDefault="008122B6" w:rsidP="007807EC">
            <w:pPr>
              <w:rPr>
                <w:bCs/>
                <w:noProof/>
              </w:rPr>
            </w:pPr>
          </w:p>
          <w:p w14:paraId="4F3C0120" w14:textId="77777777" w:rsidR="008122B6" w:rsidRDefault="008122B6" w:rsidP="007807EC">
            <w:pPr>
              <w:rPr>
                <w:bCs/>
                <w:noProof/>
              </w:rPr>
            </w:pPr>
          </w:p>
          <w:p w14:paraId="4C041A11" w14:textId="77777777" w:rsidR="008122B6" w:rsidRPr="00101D7A" w:rsidRDefault="008122B6" w:rsidP="007807EC">
            <w:pPr>
              <w:rPr>
                <w:bCs/>
                <w:noProof/>
              </w:rPr>
            </w:pPr>
            <w:r>
              <w:rPr>
                <w:bCs/>
                <w:noProof/>
              </w:rPr>
              <w:t>Labs 17-20</w:t>
            </w:r>
          </w:p>
        </w:tc>
        <w:tc>
          <w:tcPr>
            <w:tcW w:w="1126" w:type="pct"/>
          </w:tcPr>
          <w:p w14:paraId="5468D82A" w14:textId="77777777" w:rsidR="008122B6" w:rsidRPr="00485C07" w:rsidRDefault="008122B6" w:rsidP="008122B6">
            <w:pPr>
              <w:widowControl/>
              <w:numPr>
                <w:ilvl w:val="0"/>
                <w:numId w:val="18"/>
              </w:numPr>
              <w:autoSpaceDE/>
              <w:autoSpaceDN/>
              <w:rPr>
                <w:bCs/>
                <w:noProof/>
              </w:rPr>
            </w:pPr>
            <w:r w:rsidRPr="00485C07">
              <w:rPr>
                <w:bCs/>
              </w:rPr>
              <w:t>Listen to Unit 12 recorded discussions, view posted videos, review additional reading materials</w:t>
            </w:r>
          </w:p>
          <w:p w14:paraId="5539A2DE" w14:textId="77777777" w:rsidR="008122B6" w:rsidRPr="00485C07" w:rsidRDefault="008122B6" w:rsidP="008122B6">
            <w:pPr>
              <w:widowControl/>
              <w:numPr>
                <w:ilvl w:val="0"/>
                <w:numId w:val="18"/>
              </w:numPr>
              <w:autoSpaceDE/>
              <w:autoSpaceDN/>
              <w:rPr>
                <w:bCs/>
                <w:noProof/>
              </w:rPr>
            </w:pPr>
            <w:r>
              <w:rPr>
                <w:bCs/>
                <w:noProof/>
              </w:rPr>
              <w:t xml:space="preserve">Complete </w:t>
            </w:r>
            <w:r w:rsidRPr="00485C07">
              <w:rPr>
                <w:bCs/>
                <w:noProof/>
              </w:rPr>
              <w:t>Unit 12 Review</w:t>
            </w:r>
          </w:p>
          <w:p w14:paraId="1F29EFCC" w14:textId="77777777" w:rsidR="008122B6" w:rsidRPr="00101D7A" w:rsidRDefault="008122B6" w:rsidP="007807EC">
            <w:pPr>
              <w:rPr>
                <w:bCs/>
                <w:noProof/>
              </w:rPr>
            </w:pPr>
          </w:p>
        </w:tc>
        <w:tc>
          <w:tcPr>
            <w:tcW w:w="583" w:type="pct"/>
          </w:tcPr>
          <w:p w14:paraId="26E13416" w14:textId="77777777" w:rsidR="008122B6" w:rsidRPr="00485C07" w:rsidRDefault="008122B6" w:rsidP="007807EC">
            <w:pPr>
              <w:rPr>
                <w:b/>
                <w:noProof/>
              </w:rPr>
            </w:pPr>
          </w:p>
          <w:p w14:paraId="2897F4B4" w14:textId="77777777" w:rsidR="008122B6" w:rsidRPr="00485C07" w:rsidRDefault="008122B6" w:rsidP="007807EC">
            <w:pPr>
              <w:rPr>
                <w:b/>
                <w:noProof/>
              </w:rPr>
            </w:pPr>
          </w:p>
          <w:p w14:paraId="68936685" w14:textId="77777777" w:rsidR="008122B6" w:rsidRDefault="008122B6" w:rsidP="007807EC">
            <w:pPr>
              <w:rPr>
                <w:b/>
                <w:noProof/>
              </w:rPr>
            </w:pPr>
            <w:r>
              <w:rPr>
                <w:b/>
                <w:noProof/>
              </w:rPr>
              <w:t xml:space="preserve">Friday </w:t>
            </w:r>
          </w:p>
          <w:p w14:paraId="79D0E0F1" w14:textId="77777777" w:rsidR="008122B6" w:rsidRPr="00485C07" w:rsidRDefault="008122B6" w:rsidP="007807EC">
            <w:pPr>
              <w:rPr>
                <w:b/>
                <w:noProof/>
              </w:rPr>
            </w:pPr>
            <w:r>
              <w:rPr>
                <w:b/>
                <w:noProof/>
              </w:rPr>
              <w:t>3/28</w:t>
            </w:r>
          </w:p>
          <w:p w14:paraId="5D527B94" w14:textId="77777777" w:rsidR="008122B6" w:rsidRPr="00485C07" w:rsidRDefault="008122B6" w:rsidP="007807EC">
            <w:pPr>
              <w:rPr>
                <w:b/>
                <w:noProof/>
              </w:rPr>
            </w:pPr>
          </w:p>
          <w:p w14:paraId="405BCAB0" w14:textId="77777777" w:rsidR="008122B6" w:rsidRPr="00485C07" w:rsidRDefault="008122B6" w:rsidP="007807EC">
            <w:pPr>
              <w:rPr>
                <w:b/>
                <w:noProof/>
              </w:rPr>
            </w:pPr>
          </w:p>
          <w:p w14:paraId="1C7B8753" w14:textId="77777777" w:rsidR="008122B6" w:rsidRPr="00485C07" w:rsidRDefault="008122B6" w:rsidP="007807EC">
            <w:pPr>
              <w:rPr>
                <w:b/>
                <w:noProof/>
              </w:rPr>
            </w:pPr>
          </w:p>
          <w:p w14:paraId="4A033645" w14:textId="77777777" w:rsidR="008122B6" w:rsidRPr="00485C07" w:rsidRDefault="008122B6" w:rsidP="007807EC">
            <w:pPr>
              <w:rPr>
                <w:b/>
                <w:noProof/>
              </w:rPr>
            </w:pPr>
          </w:p>
        </w:tc>
      </w:tr>
      <w:tr w:rsidR="008122B6" w:rsidRPr="00101D7A" w14:paraId="3568D6A6" w14:textId="77777777" w:rsidTr="008122B6">
        <w:tc>
          <w:tcPr>
            <w:tcW w:w="4417" w:type="pct"/>
            <w:gridSpan w:val="5"/>
            <w:shd w:val="clear" w:color="auto" w:fill="D9D9D9"/>
          </w:tcPr>
          <w:p w14:paraId="2AEE3722" w14:textId="77777777" w:rsidR="008122B6" w:rsidRPr="004215FA" w:rsidRDefault="008122B6" w:rsidP="007807EC">
            <w:pPr>
              <w:rPr>
                <w:b/>
              </w:rPr>
            </w:pPr>
            <w:r>
              <w:rPr>
                <w:b/>
              </w:rPr>
              <w:t>Quiz 4 covering Unit 12 only</w:t>
            </w:r>
          </w:p>
        </w:tc>
        <w:tc>
          <w:tcPr>
            <w:tcW w:w="583" w:type="pct"/>
            <w:shd w:val="clear" w:color="auto" w:fill="F2F2F2"/>
          </w:tcPr>
          <w:p w14:paraId="0FC5E181" w14:textId="77777777" w:rsidR="008122B6" w:rsidRPr="00485C07" w:rsidRDefault="008122B6" w:rsidP="007807EC">
            <w:pPr>
              <w:rPr>
                <w:b/>
                <w:noProof/>
              </w:rPr>
            </w:pPr>
            <w:r>
              <w:rPr>
                <w:b/>
                <w:noProof/>
              </w:rPr>
              <w:t>3/30</w:t>
            </w:r>
          </w:p>
        </w:tc>
      </w:tr>
      <w:tr w:rsidR="008122B6" w:rsidRPr="00101D7A" w14:paraId="6FF66D23" w14:textId="77777777" w:rsidTr="008122B6">
        <w:tc>
          <w:tcPr>
            <w:tcW w:w="4417" w:type="pct"/>
            <w:gridSpan w:val="5"/>
            <w:shd w:val="clear" w:color="auto" w:fill="F2F2F2"/>
          </w:tcPr>
          <w:p w14:paraId="11FF6E68" w14:textId="77777777" w:rsidR="008122B6" w:rsidRPr="00485C07" w:rsidRDefault="008122B6" w:rsidP="007807EC">
            <w:pPr>
              <w:rPr>
                <w:b/>
              </w:rPr>
            </w:pPr>
            <w:r w:rsidRPr="00485C07">
              <w:rPr>
                <w:b/>
                <w:noProof/>
              </w:rPr>
              <w:t>IDEXX It’s Sedimentary—Part 2: Epithelial Cells and a Cast of Thousands</w:t>
            </w:r>
          </w:p>
        </w:tc>
        <w:tc>
          <w:tcPr>
            <w:tcW w:w="583" w:type="pct"/>
            <w:shd w:val="clear" w:color="auto" w:fill="F2F2F2"/>
          </w:tcPr>
          <w:p w14:paraId="0F3B45EE" w14:textId="77777777" w:rsidR="008122B6" w:rsidRPr="00485C07" w:rsidRDefault="008122B6" w:rsidP="007807EC">
            <w:pPr>
              <w:rPr>
                <w:b/>
                <w:noProof/>
              </w:rPr>
            </w:pPr>
            <w:r>
              <w:rPr>
                <w:b/>
                <w:noProof/>
              </w:rPr>
              <w:t>3/30</w:t>
            </w:r>
          </w:p>
        </w:tc>
      </w:tr>
      <w:tr w:rsidR="008122B6" w:rsidRPr="00101D7A" w14:paraId="6D572129" w14:textId="77777777" w:rsidTr="008122B6">
        <w:tc>
          <w:tcPr>
            <w:tcW w:w="4417" w:type="pct"/>
            <w:gridSpan w:val="5"/>
            <w:shd w:val="clear" w:color="auto" w:fill="D9D9D9"/>
          </w:tcPr>
          <w:p w14:paraId="5BC5C1F6" w14:textId="77777777" w:rsidR="008122B6" w:rsidRPr="004215FA" w:rsidRDefault="008122B6" w:rsidP="007807EC">
            <w:pPr>
              <w:rPr>
                <w:b/>
              </w:rPr>
            </w:pPr>
            <w:r w:rsidRPr="004215FA">
              <w:rPr>
                <w:b/>
              </w:rPr>
              <w:t>Midterm II Exam cover</w:t>
            </w:r>
            <w:r>
              <w:rPr>
                <w:b/>
              </w:rPr>
              <w:t>s</w:t>
            </w:r>
            <w:r w:rsidRPr="004215FA">
              <w:rPr>
                <w:b/>
              </w:rPr>
              <w:t xml:space="preserve"> all materials from Units 8 (Urinary System), 9 (Sample Collection), 10 </w:t>
            </w:r>
            <w:r w:rsidRPr="004215FA">
              <w:rPr>
                <w:b/>
              </w:rPr>
              <w:lastRenderedPageBreak/>
              <w:t>(Physical Evaluation); 12 (Microscopic Exam).</w:t>
            </w:r>
          </w:p>
        </w:tc>
        <w:tc>
          <w:tcPr>
            <w:tcW w:w="583" w:type="pct"/>
            <w:shd w:val="clear" w:color="auto" w:fill="F2F2F2"/>
          </w:tcPr>
          <w:p w14:paraId="4CAEEA16" w14:textId="77777777" w:rsidR="008122B6" w:rsidRPr="00485C07" w:rsidRDefault="008122B6" w:rsidP="007807EC">
            <w:pPr>
              <w:rPr>
                <w:b/>
                <w:noProof/>
              </w:rPr>
            </w:pPr>
            <w:r>
              <w:rPr>
                <w:b/>
                <w:noProof/>
              </w:rPr>
              <w:lastRenderedPageBreak/>
              <w:t>4/3-4/10</w:t>
            </w:r>
          </w:p>
        </w:tc>
      </w:tr>
      <w:tr w:rsidR="008122B6" w:rsidRPr="00101D7A" w14:paraId="0E81DDEF" w14:textId="77777777" w:rsidTr="008122B6">
        <w:tc>
          <w:tcPr>
            <w:tcW w:w="880" w:type="pct"/>
          </w:tcPr>
          <w:p w14:paraId="42A01390" w14:textId="77777777" w:rsidR="008122B6" w:rsidRPr="00101D7A" w:rsidRDefault="008122B6" w:rsidP="007807EC">
            <w:pPr>
              <w:rPr>
                <w:b/>
              </w:rPr>
            </w:pPr>
            <w:r w:rsidRPr="00101D7A">
              <w:rPr>
                <w:b/>
              </w:rPr>
              <w:t>Unit 10: Physical Examination of Urine</w:t>
            </w:r>
          </w:p>
          <w:p w14:paraId="121B43EC" w14:textId="77777777" w:rsidR="008122B6" w:rsidRPr="00101D7A" w:rsidRDefault="008122B6" w:rsidP="007807EC">
            <w:pPr>
              <w:rPr>
                <w:b/>
              </w:rPr>
            </w:pPr>
          </w:p>
        </w:tc>
        <w:tc>
          <w:tcPr>
            <w:tcW w:w="758" w:type="pct"/>
          </w:tcPr>
          <w:p w14:paraId="3B096896" w14:textId="77777777" w:rsidR="008122B6" w:rsidRPr="00101D7A" w:rsidRDefault="008122B6" w:rsidP="007807EC">
            <w:pPr>
              <w:rPr>
                <w:bCs/>
              </w:rPr>
            </w:pPr>
            <w:r w:rsidRPr="00101D7A">
              <w:rPr>
                <w:bCs/>
              </w:rPr>
              <w:t>Physical Properties of Urine</w:t>
            </w:r>
          </w:p>
        </w:tc>
        <w:tc>
          <w:tcPr>
            <w:tcW w:w="963" w:type="pct"/>
          </w:tcPr>
          <w:p w14:paraId="72FE10A4" w14:textId="77777777" w:rsidR="008122B6" w:rsidRPr="00101D7A" w:rsidRDefault="008122B6" w:rsidP="007807EC">
            <w:pPr>
              <w:rPr>
                <w:bCs/>
              </w:rPr>
            </w:pPr>
            <w:r w:rsidRPr="00101D7A">
              <w:rPr>
                <w:bCs/>
              </w:rPr>
              <w:t>perform physical determinations of urine. Demonstration of identification of various colors, transparency and specific gravity of urine.</w:t>
            </w:r>
          </w:p>
        </w:tc>
        <w:tc>
          <w:tcPr>
            <w:tcW w:w="690" w:type="pct"/>
          </w:tcPr>
          <w:p w14:paraId="17D14EBA" w14:textId="77777777" w:rsidR="008122B6" w:rsidRDefault="008122B6" w:rsidP="007807EC">
            <w:pPr>
              <w:rPr>
                <w:bCs/>
                <w:noProof/>
              </w:rPr>
            </w:pPr>
            <w:r w:rsidRPr="00101D7A">
              <w:rPr>
                <w:bCs/>
                <w:noProof/>
              </w:rPr>
              <w:t>Unit 10 review, Daily Laboratory Exercises, homework assignments</w:t>
            </w:r>
          </w:p>
          <w:p w14:paraId="53C605D1" w14:textId="77777777" w:rsidR="008122B6" w:rsidRDefault="008122B6" w:rsidP="007807EC">
            <w:pPr>
              <w:rPr>
                <w:bCs/>
                <w:noProof/>
              </w:rPr>
            </w:pPr>
          </w:p>
          <w:p w14:paraId="6EDA115E" w14:textId="77777777" w:rsidR="008122B6" w:rsidRPr="00101D7A" w:rsidRDefault="008122B6" w:rsidP="007807EC">
            <w:pPr>
              <w:rPr>
                <w:bCs/>
                <w:noProof/>
              </w:rPr>
            </w:pPr>
            <w:r>
              <w:rPr>
                <w:bCs/>
                <w:noProof/>
              </w:rPr>
              <w:t>Lab 21</w:t>
            </w:r>
          </w:p>
        </w:tc>
        <w:tc>
          <w:tcPr>
            <w:tcW w:w="1126" w:type="pct"/>
          </w:tcPr>
          <w:p w14:paraId="3ED93950" w14:textId="77777777" w:rsidR="008122B6" w:rsidRDefault="008122B6" w:rsidP="008122B6">
            <w:pPr>
              <w:widowControl/>
              <w:numPr>
                <w:ilvl w:val="0"/>
                <w:numId w:val="19"/>
              </w:numPr>
              <w:autoSpaceDE/>
              <w:autoSpaceDN/>
              <w:rPr>
                <w:bCs/>
              </w:rPr>
            </w:pPr>
            <w:r w:rsidRPr="00101D7A">
              <w:rPr>
                <w:bCs/>
              </w:rPr>
              <w:t>Listen to Unit 10 recorded discussions, view posted videos, review additional reading materials</w:t>
            </w:r>
          </w:p>
          <w:p w14:paraId="2E7876C6" w14:textId="77777777" w:rsidR="008122B6" w:rsidRPr="00485C07" w:rsidRDefault="008122B6" w:rsidP="008122B6">
            <w:pPr>
              <w:widowControl/>
              <w:numPr>
                <w:ilvl w:val="0"/>
                <w:numId w:val="19"/>
              </w:numPr>
              <w:autoSpaceDE/>
              <w:autoSpaceDN/>
              <w:rPr>
                <w:bCs/>
              </w:rPr>
            </w:pPr>
            <w:r>
              <w:rPr>
                <w:bCs/>
                <w:noProof/>
              </w:rPr>
              <w:t xml:space="preserve">Read </w:t>
            </w:r>
            <w:r w:rsidRPr="00485C07">
              <w:rPr>
                <w:bCs/>
                <w:noProof/>
              </w:rPr>
              <w:t>Ins and Outs of Polyuria</w:t>
            </w:r>
            <w:r>
              <w:rPr>
                <w:bCs/>
                <w:noProof/>
              </w:rPr>
              <w:t xml:space="preserve"> and complete</w:t>
            </w:r>
            <w:r w:rsidRPr="00485C07">
              <w:rPr>
                <w:bCs/>
                <w:noProof/>
              </w:rPr>
              <w:t xml:space="preserve"> Assessment (</w:t>
            </w:r>
            <w:r w:rsidRPr="00485C07">
              <w:rPr>
                <w:bCs/>
                <w:i/>
                <w:iCs/>
                <w:noProof/>
              </w:rPr>
              <w:t>this is an optional practice assignment)</w:t>
            </w:r>
          </w:p>
          <w:p w14:paraId="5E71530F" w14:textId="77777777" w:rsidR="008122B6" w:rsidRPr="00485C07" w:rsidRDefault="008122B6" w:rsidP="008122B6">
            <w:pPr>
              <w:widowControl/>
              <w:numPr>
                <w:ilvl w:val="0"/>
                <w:numId w:val="19"/>
              </w:numPr>
              <w:autoSpaceDE/>
              <w:autoSpaceDN/>
              <w:rPr>
                <w:bCs/>
              </w:rPr>
            </w:pPr>
            <w:r>
              <w:rPr>
                <w:bCs/>
                <w:i/>
                <w:iCs/>
              </w:rPr>
              <w:t xml:space="preserve">Complete </w:t>
            </w:r>
            <w:r w:rsidRPr="00485C07">
              <w:rPr>
                <w:bCs/>
              </w:rPr>
              <w:t>Unit 10 Review</w:t>
            </w:r>
          </w:p>
          <w:p w14:paraId="3C8C4B14" w14:textId="77777777" w:rsidR="008122B6" w:rsidRPr="004215FA" w:rsidRDefault="008122B6" w:rsidP="007807EC">
            <w:pPr>
              <w:rPr>
                <w:bCs/>
                <w:noProof/>
              </w:rPr>
            </w:pPr>
          </w:p>
        </w:tc>
        <w:tc>
          <w:tcPr>
            <w:tcW w:w="583" w:type="pct"/>
          </w:tcPr>
          <w:p w14:paraId="6D2915EE" w14:textId="77777777" w:rsidR="008122B6" w:rsidRDefault="008122B6" w:rsidP="007807EC">
            <w:pPr>
              <w:rPr>
                <w:b/>
                <w:noProof/>
              </w:rPr>
            </w:pPr>
          </w:p>
          <w:p w14:paraId="5C3B393B" w14:textId="77777777" w:rsidR="008122B6" w:rsidRDefault="008122B6" w:rsidP="007807EC">
            <w:pPr>
              <w:rPr>
                <w:b/>
                <w:noProof/>
              </w:rPr>
            </w:pPr>
            <w:r>
              <w:rPr>
                <w:b/>
                <w:noProof/>
              </w:rPr>
              <w:t xml:space="preserve">Friday </w:t>
            </w:r>
          </w:p>
          <w:p w14:paraId="670F6A51" w14:textId="77777777" w:rsidR="008122B6" w:rsidRDefault="008122B6" w:rsidP="007807EC">
            <w:pPr>
              <w:rPr>
                <w:b/>
                <w:noProof/>
              </w:rPr>
            </w:pPr>
            <w:r>
              <w:rPr>
                <w:b/>
                <w:noProof/>
              </w:rPr>
              <w:t>4/4</w:t>
            </w:r>
          </w:p>
          <w:p w14:paraId="556E961E" w14:textId="77777777" w:rsidR="008122B6" w:rsidRPr="00485C07" w:rsidRDefault="008122B6" w:rsidP="007807EC">
            <w:pPr>
              <w:rPr>
                <w:b/>
                <w:noProof/>
              </w:rPr>
            </w:pPr>
          </w:p>
        </w:tc>
      </w:tr>
      <w:tr w:rsidR="008122B6" w:rsidRPr="00101D7A" w14:paraId="24DF28C2" w14:textId="77777777" w:rsidTr="008122B6">
        <w:tc>
          <w:tcPr>
            <w:tcW w:w="4417" w:type="pct"/>
            <w:gridSpan w:val="5"/>
            <w:shd w:val="clear" w:color="auto" w:fill="E7E6E6"/>
          </w:tcPr>
          <w:p w14:paraId="272BD5EB" w14:textId="77777777" w:rsidR="008122B6" w:rsidRPr="00A73CF4" w:rsidRDefault="008122B6" w:rsidP="007807EC">
            <w:pPr>
              <w:rPr>
                <w:b/>
                <w:noProof/>
              </w:rPr>
            </w:pPr>
            <w:r w:rsidRPr="00A73CF4">
              <w:rPr>
                <w:b/>
                <w:noProof/>
              </w:rPr>
              <w:t>IDEXX IDEXX SediVue Dx Urine Sediment Analyzer Certificate Course</w:t>
            </w:r>
          </w:p>
        </w:tc>
        <w:tc>
          <w:tcPr>
            <w:tcW w:w="583" w:type="pct"/>
          </w:tcPr>
          <w:p w14:paraId="57BA65C5" w14:textId="77777777" w:rsidR="008122B6" w:rsidRDefault="008122B6" w:rsidP="007807EC">
            <w:pPr>
              <w:rPr>
                <w:b/>
                <w:noProof/>
              </w:rPr>
            </w:pPr>
            <w:r>
              <w:rPr>
                <w:b/>
                <w:noProof/>
              </w:rPr>
              <w:t>4/6</w:t>
            </w:r>
          </w:p>
        </w:tc>
      </w:tr>
      <w:tr w:rsidR="008122B6" w:rsidRPr="00101D7A" w14:paraId="68F39F87" w14:textId="77777777" w:rsidTr="008122B6">
        <w:tc>
          <w:tcPr>
            <w:tcW w:w="4417" w:type="pct"/>
            <w:gridSpan w:val="5"/>
            <w:shd w:val="clear" w:color="auto" w:fill="D9D9D9"/>
          </w:tcPr>
          <w:p w14:paraId="202B6D6D" w14:textId="77777777" w:rsidR="008122B6" w:rsidRPr="0008282C" w:rsidRDefault="008122B6" w:rsidP="007807EC">
            <w:pPr>
              <w:rPr>
                <w:b/>
              </w:rPr>
            </w:pPr>
            <w:r w:rsidRPr="0008282C">
              <w:rPr>
                <w:b/>
              </w:rPr>
              <w:t>Practical III examination will focus on materials from Unit 8, 9, 10, and 12.</w:t>
            </w:r>
          </w:p>
        </w:tc>
        <w:tc>
          <w:tcPr>
            <w:tcW w:w="583" w:type="pct"/>
          </w:tcPr>
          <w:p w14:paraId="3D11A4FF" w14:textId="77777777" w:rsidR="008122B6" w:rsidRPr="0008282C" w:rsidRDefault="008122B6" w:rsidP="007807EC">
            <w:pPr>
              <w:rPr>
                <w:b/>
                <w:noProof/>
              </w:rPr>
            </w:pPr>
            <w:r>
              <w:rPr>
                <w:b/>
                <w:noProof/>
              </w:rPr>
              <w:t>4/9</w:t>
            </w:r>
          </w:p>
        </w:tc>
      </w:tr>
      <w:tr w:rsidR="008122B6" w:rsidRPr="00101D7A" w14:paraId="2A50149A" w14:textId="77777777" w:rsidTr="008122B6">
        <w:tc>
          <w:tcPr>
            <w:tcW w:w="4417" w:type="pct"/>
            <w:gridSpan w:val="5"/>
            <w:shd w:val="clear" w:color="auto" w:fill="E7E6E6"/>
          </w:tcPr>
          <w:p w14:paraId="653BF687" w14:textId="77777777" w:rsidR="008122B6" w:rsidRPr="00A73CF4" w:rsidRDefault="008122B6" w:rsidP="007807EC">
            <w:pPr>
              <w:rPr>
                <w:b/>
                <w:noProof/>
              </w:rPr>
            </w:pPr>
            <w:r w:rsidRPr="00A73CF4">
              <w:rPr>
                <w:b/>
                <w:noProof/>
              </w:rPr>
              <w:t>IDEXX It’s Sedimentary—Part 3: Crystals and Miscellaneous Gems Found in Liquid Gold</w:t>
            </w:r>
          </w:p>
        </w:tc>
        <w:tc>
          <w:tcPr>
            <w:tcW w:w="583" w:type="pct"/>
          </w:tcPr>
          <w:p w14:paraId="486D75E1" w14:textId="77777777" w:rsidR="008122B6" w:rsidRDefault="008122B6" w:rsidP="007807EC">
            <w:pPr>
              <w:rPr>
                <w:b/>
                <w:noProof/>
              </w:rPr>
            </w:pPr>
            <w:r>
              <w:rPr>
                <w:b/>
                <w:noProof/>
              </w:rPr>
              <w:t>4/13</w:t>
            </w:r>
          </w:p>
        </w:tc>
      </w:tr>
      <w:tr w:rsidR="008122B6" w:rsidRPr="00101D7A" w14:paraId="28531177" w14:textId="77777777" w:rsidTr="008122B6">
        <w:tc>
          <w:tcPr>
            <w:tcW w:w="880" w:type="pct"/>
          </w:tcPr>
          <w:p w14:paraId="5D3325F2" w14:textId="77777777" w:rsidR="008122B6" w:rsidRPr="00101D7A" w:rsidRDefault="008122B6" w:rsidP="007807EC">
            <w:pPr>
              <w:rPr>
                <w:b/>
              </w:rPr>
            </w:pPr>
            <w:r w:rsidRPr="00101D7A">
              <w:rPr>
                <w:b/>
              </w:rPr>
              <w:t>Unit 11: Chemical Evaluation of Urine</w:t>
            </w:r>
          </w:p>
          <w:p w14:paraId="0E439221" w14:textId="77777777" w:rsidR="008122B6" w:rsidRPr="00101D7A" w:rsidRDefault="008122B6" w:rsidP="007807EC">
            <w:pPr>
              <w:rPr>
                <w:b/>
              </w:rPr>
            </w:pPr>
          </w:p>
        </w:tc>
        <w:tc>
          <w:tcPr>
            <w:tcW w:w="758" w:type="pct"/>
          </w:tcPr>
          <w:p w14:paraId="5149ADF7" w14:textId="77777777" w:rsidR="008122B6" w:rsidRPr="00101D7A" w:rsidRDefault="008122B6" w:rsidP="007807EC">
            <w:pPr>
              <w:rPr>
                <w:bCs/>
              </w:rPr>
            </w:pPr>
            <w:r w:rsidRPr="00101D7A">
              <w:rPr>
                <w:bCs/>
              </w:rPr>
              <w:t>Chemical Evaluation of Urine</w:t>
            </w:r>
          </w:p>
        </w:tc>
        <w:tc>
          <w:tcPr>
            <w:tcW w:w="963" w:type="pct"/>
          </w:tcPr>
          <w:p w14:paraId="12A3BC7E" w14:textId="77777777" w:rsidR="008122B6" w:rsidRPr="00101D7A" w:rsidRDefault="008122B6" w:rsidP="007807EC">
            <w:pPr>
              <w:rPr>
                <w:bCs/>
              </w:rPr>
            </w:pPr>
            <w:r w:rsidRPr="00101D7A">
              <w:rPr>
                <w:bCs/>
              </w:rPr>
              <w:t>Perform chemical determinations of urine and perform special urine tests. Demonstration of identification of various chemical properties of urine. Perform and interpret results of glucose, ketone and bilirubin confirmatory tests.</w:t>
            </w:r>
          </w:p>
        </w:tc>
        <w:tc>
          <w:tcPr>
            <w:tcW w:w="690" w:type="pct"/>
          </w:tcPr>
          <w:p w14:paraId="2E82E67F" w14:textId="77777777" w:rsidR="008122B6" w:rsidRDefault="008122B6" w:rsidP="007807EC">
            <w:pPr>
              <w:rPr>
                <w:bCs/>
                <w:noProof/>
              </w:rPr>
            </w:pPr>
            <w:r w:rsidRPr="00101D7A">
              <w:rPr>
                <w:bCs/>
                <w:noProof/>
              </w:rPr>
              <w:t>Unit 11 review, Daily Laboratory Exercises, homework assignments</w:t>
            </w:r>
          </w:p>
          <w:p w14:paraId="6ED15CDE" w14:textId="77777777" w:rsidR="008122B6" w:rsidRDefault="008122B6" w:rsidP="007807EC">
            <w:pPr>
              <w:rPr>
                <w:bCs/>
                <w:noProof/>
              </w:rPr>
            </w:pPr>
          </w:p>
          <w:p w14:paraId="70E49C78" w14:textId="77777777" w:rsidR="008122B6" w:rsidRPr="00101D7A" w:rsidRDefault="008122B6" w:rsidP="007807EC">
            <w:pPr>
              <w:rPr>
                <w:bCs/>
                <w:noProof/>
              </w:rPr>
            </w:pPr>
            <w:r>
              <w:rPr>
                <w:bCs/>
                <w:noProof/>
              </w:rPr>
              <w:t>Lab 23 -24</w:t>
            </w:r>
          </w:p>
        </w:tc>
        <w:tc>
          <w:tcPr>
            <w:tcW w:w="1126" w:type="pct"/>
          </w:tcPr>
          <w:p w14:paraId="0D53901F" w14:textId="77777777" w:rsidR="008122B6" w:rsidRDefault="008122B6" w:rsidP="008122B6">
            <w:pPr>
              <w:widowControl/>
              <w:numPr>
                <w:ilvl w:val="0"/>
                <w:numId w:val="20"/>
              </w:numPr>
              <w:autoSpaceDE/>
              <w:autoSpaceDN/>
              <w:rPr>
                <w:bCs/>
              </w:rPr>
            </w:pPr>
            <w:r w:rsidRPr="00101D7A">
              <w:rPr>
                <w:bCs/>
              </w:rPr>
              <w:t>Listen to Unit 11 recorded discussions, view posted videos, review additional reading materials</w:t>
            </w:r>
          </w:p>
          <w:p w14:paraId="59CCB7B9" w14:textId="77777777" w:rsidR="008122B6" w:rsidRPr="00A73CF4" w:rsidRDefault="008122B6" w:rsidP="008122B6">
            <w:pPr>
              <w:widowControl/>
              <w:numPr>
                <w:ilvl w:val="0"/>
                <w:numId w:val="20"/>
              </w:numPr>
              <w:autoSpaceDE/>
              <w:autoSpaceDN/>
              <w:rPr>
                <w:bCs/>
              </w:rPr>
            </w:pPr>
            <w:r>
              <w:rPr>
                <w:bCs/>
                <w:noProof/>
              </w:rPr>
              <w:t xml:space="preserve">Complete </w:t>
            </w:r>
            <w:r w:rsidRPr="00A73CF4">
              <w:rPr>
                <w:bCs/>
                <w:noProof/>
              </w:rPr>
              <w:t>Unit 11 Review</w:t>
            </w:r>
          </w:p>
          <w:p w14:paraId="1DB11278" w14:textId="77777777" w:rsidR="008122B6" w:rsidRPr="00101D7A" w:rsidRDefault="008122B6" w:rsidP="007807EC">
            <w:pPr>
              <w:rPr>
                <w:bCs/>
                <w:noProof/>
              </w:rPr>
            </w:pPr>
            <w:r>
              <w:t xml:space="preserve"> </w:t>
            </w:r>
          </w:p>
        </w:tc>
        <w:tc>
          <w:tcPr>
            <w:tcW w:w="583" w:type="pct"/>
          </w:tcPr>
          <w:p w14:paraId="2D1E4C67" w14:textId="77777777" w:rsidR="008122B6" w:rsidRPr="00485C07" w:rsidRDefault="008122B6" w:rsidP="007807EC">
            <w:pPr>
              <w:rPr>
                <w:b/>
                <w:noProof/>
              </w:rPr>
            </w:pPr>
          </w:p>
          <w:p w14:paraId="7E65D7D7" w14:textId="77777777" w:rsidR="008122B6" w:rsidRPr="00485C07" w:rsidRDefault="008122B6" w:rsidP="007807EC">
            <w:pPr>
              <w:rPr>
                <w:b/>
                <w:noProof/>
              </w:rPr>
            </w:pPr>
          </w:p>
          <w:p w14:paraId="24165DCD" w14:textId="77777777" w:rsidR="008122B6" w:rsidRPr="00485C07" w:rsidRDefault="008122B6" w:rsidP="007807EC">
            <w:pPr>
              <w:rPr>
                <w:b/>
                <w:noProof/>
              </w:rPr>
            </w:pPr>
          </w:p>
          <w:p w14:paraId="09193D58" w14:textId="77777777" w:rsidR="008122B6" w:rsidRPr="00485C07" w:rsidRDefault="008122B6" w:rsidP="007807EC">
            <w:pPr>
              <w:rPr>
                <w:b/>
                <w:noProof/>
              </w:rPr>
            </w:pPr>
            <w:r>
              <w:rPr>
                <w:b/>
                <w:noProof/>
              </w:rPr>
              <w:t>Friday 4/18</w:t>
            </w:r>
          </w:p>
        </w:tc>
      </w:tr>
      <w:tr w:rsidR="008122B6" w:rsidRPr="00101D7A" w14:paraId="78748769" w14:textId="77777777" w:rsidTr="008122B6">
        <w:tc>
          <w:tcPr>
            <w:tcW w:w="4417" w:type="pct"/>
            <w:gridSpan w:val="5"/>
            <w:shd w:val="clear" w:color="auto" w:fill="D9D9D9"/>
          </w:tcPr>
          <w:p w14:paraId="15D1DA6D" w14:textId="77777777" w:rsidR="008122B6" w:rsidRPr="00AB7B47" w:rsidRDefault="008122B6" w:rsidP="007807EC">
            <w:pPr>
              <w:rPr>
                <w:b/>
              </w:rPr>
            </w:pPr>
            <w:r w:rsidRPr="00AB7B47">
              <w:rPr>
                <w:b/>
              </w:rPr>
              <w:t>Quiz 5 covering Units 10 and 11</w:t>
            </w:r>
          </w:p>
        </w:tc>
        <w:tc>
          <w:tcPr>
            <w:tcW w:w="583" w:type="pct"/>
          </w:tcPr>
          <w:p w14:paraId="2EB5330F" w14:textId="77777777" w:rsidR="008122B6" w:rsidRPr="00485C07" w:rsidRDefault="008122B6" w:rsidP="007807EC">
            <w:pPr>
              <w:rPr>
                <w:b/>
                <w:noProof/>
              </w:rPr>
            </w:pPr>
            <w:r>
              <w:rPr>
                <w:b/>
                <w:noProof/>
              </w:rPr>
              <w:t>4/20</w:t>
            </w:r>
          </w:p>
        </w:tc>
      </w:tr>
      <w:tr w:rsidR="008122B6" w:rsidRPr="00101D7A" w14:paraId="1BB9E979" w14:textId="77777777" w:rsidTr="008122B6">
        <w:tc>
          <w:tcPr>
            <w:tcW w:w="4417" w:type="pct"/>
            <w:gridSpan w:val="5"/>
            <w:shd w:val="clear" w:color="auto" w:fill="F2F2F2"/>
          </w:tcPr>
          <w:p w14:paraId="297BB37E" w14:textId="77777777" w:rsidR="008122B6" w:rsidRPr="009D5E24" w:rsidRDefault="008122B6" w:rsidP="007807EC">
            <w:pPr>
              <w:rPr>
                <w:b/>
              </w:rPr>
            </w:pPr>
            <w:r w:rsidRPr="009D5E24">
              <w:rPr>
                <w:b/>
                <w:noProof/>
              </w:rPr>
              <w:t>IDEXX Certificate Course from approved list of alternative certificates</w:t>
            </w:r>
          </w:p>
        </w:tc>
        <w:tc>
          <w:tcPr>
            <w:tcW w:w="583" w:type="pct"/>
          </w:tcPr>
          <w:p w14:paraId="09A1B56E" w14:textId="77777777" w:rsidR="008122B6" w:rsidRPr="00485C07" w:rsidRDefault="008122B6" w:rsidP="007807EC">
            <w:pPr>
              <w:rPr>
                <w:b/>
                <w:noProof/>
              </w:rPr>
            </w:pPr>
            <w:r>
              <w:rPr>
                <w:b/>
                <w:noProof/>
              </w:rPr>
              <w:t>4/20</w:t>
            </w:r>
          </w:p>
        </w:tc>
      </w:tr>
      <w:tr w:rsidR="008122B6" w:rsidRPr="00101D7A" w14:paraId="2DB46E63" w14:textId="77777777" w:rsidTr="008122B6">
        <w:tc>
          <w:tcPr>
            <w:tcW w:w="880" w:type="pct"/>
          </w:tcPr>
          <w:p w14:paraId="463E7663" w14:textId="77777777" w:rsidR="008122B6" w:rsidRPr="00101D7A" w:rsidRDefault="008122B6" w:rsidP="007807EC">
            <w:pPr>
              <w:rPr>
                <w:bCs/>
              </w:rPr>
            </w:pPr>
          </w:p>
          <w:p w14:paraId="65508CFA" w14:textId="77777777" w:rsidR="008122B6" w:rsidRPr="00101D7A" w:rsidRDefault="008122B6" w:rsidP="007807EC">
            <w:pPr>
              <w:rPr>
                <w:b/>
                <w:noProof/>
              </w:rPr>
            </w:pPr>
            <w:r w:rsidRPr="00101D7A">
              <w:rPr>
                <w:b/>
                <w:noProof/>
              </w:rPr>
              <w:t>Unit 13: Urinary Tract Diseases</w:t>
            </w:r>
          </w:p>
          <w:p w14:paraId="5E3D4AEE" w14:textId="77777777" w:rsidR="008122B6" w:rsidRPr="00101D7A" w:rsidRDefault="008122B6" w:rsidP="007807EC">
            <w:pPr>
              <w:rPr>
                <w:b/>
              </w:rPr>
            </w:pPr>
          </w:p>
        </w:tc>
        <w:tc>
          <w:tcPr>
            <w:tcW w:w="758" w:type="pct"/>
          </w:tcPr>
          <w:p w14:paraId="70706CD1" w14:textId="77777777" w:rsidR="008122B6" w:rsidRPr="00101D7A" w:rsidRDefault="008122B6" w:rsidP="007807EC">
            <w:pPr>
              <w:rPr>
                <w:bCs/>
              </w:rPr>
            </w:pPr>
            <w:r w:rsidRPr="00101D7A">
              <w:rPr>
                <w:bCs/>
              </w:rPr>
              <w:t>Urinary Tract Infections, Urolithiasis, Feline Lower Urinary Tract Disease.</w:t>
            </w:r>
          </w:p>
          <w:p w14:paraId="240B7E65" w14:textId="77777777" w:rsidR="008122B6" w:rsidRPr="00101D7A" w:rsidRDefault="008122B6" w:rsidP="007807EC">
            <w:pPr>
              <w:rPr>
                <w:bCs/>
                <w:noProof/>
              </w:rPr>
            </w:pPr>
            <w:r w:rsidRPr="00101D7A">
              <w:rPr>
                <w:bCs/>
                <w:noProof/>
              </w:rPr>
              <w:t>Review of Weeks 10-15</w:t>
            </w:r>
          </w:p>
          <w:p w14:paraId="67FCB4E4" w14:textId="77777777" w:rsidR="008122B6" w:rsidRPr="00101D7A" w:rsidRDefault="008122B6" w:rsidP="007807EC">
            <w:pPr>
              <w:rPr>
                <w:bCs/>
              </w:rPr>
            </w:pPr>
          </w:p>
        </w:tc>
        <w:tc>
          <w:tcPr>
            <w:tcW w:w="963" w:type="pct"/>
          </w:tcPr>
          <w:p w14:paraId="64B4849D" w14:textId="77777777" w:rsidR="008122B6" w:rsidRPr="00101D7A" w:rsidRDefault="008122B6" w:rsidP="007807EC">
            <w:pPr>
              <w:rPr>
                <w:bCs/>
              </w:rPr>
            </w:pPr>
            <w:r w:rsidRPr="00101D7A">
              <w:rPr>
                <w:bCs/>
                <w:noProof/>
              </w:rPr>
              <w:t xml:space="preserve">Demonstrate ability to properly identifty all normal and abnormal findings when performing the complete urinalysis and correlate findings with common urinary tract </w:t>
            </w:r>
            <w:r w:rsidRPr="00101D7A">
              <w:rPr>
                <w:bCs/>
                <w:noProof/>
              </w:rPr>
              <w:lastRenderedPageBreak/>
              <w:t>diseses.</w:t>
            </w:r>
          </w:p>
        </w:tc>
        <w:tc>
          <w:tcPr>
            <w:tcW w:w="690" w:type="pct"/>
          </w:tcPr>
          <w:p w14:paraId="7C50698D" w14:textId="77777777" w:rsidR="008122B6" w:rsidRDefault="008122B6" w:rsidP="007807EC">
            <w:pPr>
              <w:rPr>
                <w:bCs/>
                <w:noProof/>
              </w:rPr>
            </w:pPr>
            <w:r w:rsidRPr="00101D7A">
              <w:rPr>
                <w:bCs/>
                <w:noProof/>
              </w:rPr>
              <w:lastRenderedPageBreak/>
              <w:t>Unit 13 review, Daily Laboratory Exercises, homework assignments</w:t>
            </w:r>
          </w:p>
          <w:p w14:paraId="33EE435B" w14:textId="77777777" w:rsidR="008122B6" w:rsidRDefault="008122B6" w:rsidP="007807EC">
            <w:pPr>
              <w:rPr>
                <w:bCs/>
                <w:noProof/>
              </w:rPr>
            </w:pPr>
          </w:p>
          <w:p w14:paraId="569ABAB8" w14:textId="77777777" w:rsidR="008122B6" w:rsidRPr="00101D7A" w:rsidRDefault="008122B6" w:rsidP="007807EC">
            <w:pPr>
              <w:rPr>
                <w:bCs/>
                <w:noProof/>
              </w:rPr>
            </w:pPr>
            <w:r>
              <w:rPr>
                <w:bCs/>
                <w:noProof/>
              </w:rPr>
              <w:t>Lab 26-27</w:t>
            </w:r>
          </w:p>
        </w:tc>
        <w:tc>
          <w:tcPr>
            <w:tcW w:w="1126" w:type="pct"/>
          </w:tcPr>
          <w:p w14:paraId="08FA1BAF" w14:textId="77777777" w:rsidR="008122B6" w:rsidRDefault="008122B6" w:rsidP="008122B6">
            <w:pPr>
              <w:widowControl/>
              <w:numPr>
                <w:ilvl w:val="0"/>
                <w:numId w:val="21"/>
              </w:numPr>
              <w:autoSpaceDE/>
              <w:autoSpaceDN/>
              <w:rPr>
                <w:bCs/>
              </w:rPr>
            </w:pPr>
            <w:r w:rsidRPr="00101D7A">
              <w:rPr>
                <w:bCs/>
              </w:rPr>
              <w:t>Listen to Unit 13 recorded discussions, view posted videos, review additional reading materials</w:t>
            </w:r>
          </w:p>
          <w:p w14:paraId="7E04BF32" w14:textId="77777777" w:rsidR="008122B6" w:rsidRPr="00A73CF4" w:rsidRDefault="008122B6" w:rsidP="008122B6">
            <w:pPr>
              <w:widowControl/>
              <w:numPr>
                <w:ilvl w:val="0"/>
                <w:numId w:val="21"/>
              </w:numPr>
              <w:autoSpaceDE/>
              <w:autoSpaceDN/>
              <w:rPr>
                <w:bCs/>
              </w:rPr>
            </w:pPr>
            <w:r>
              <w:rPr>
                <w:bCs/>
              </w:rPr>
              <w:t xml:space="preserve">Read </w:t>
            </w:r>
            <w:r>
              <w:rPr>
                <w:bCs/>
                <w:noProof/>
              </w:rPr>
              <w:t>Urinary Calculi</w:t>
            </w:r>
          </w:p>
          <w:p w14:paraId="1727CAF7" w14:textId="77777777" w:rsidR="008122B6" w:rsidRPr="00A73CF4" w:rsidRDefault="008122B6" w:rsidP="008122B6">
            <w:pPr>
              <w:widowControl/>
              <w:numPr>
                <w:ilvl w:val="0"/>
                <w:numId w:val="21"/>
              </w:numPr>
              <w:autoSpaceDE/>
              <w:autoSpaceDN/>
              <w:rPr>
                <w:bCs/>
              </w:rPr>
            </w:pPr>
            <w:r>
              <w:rPr>
                <w:bCs/>
                <w:noProof/>
              </w:rPr>
              <w:t xml:space="preserve">Complete </w:t>
            </w:r>
            <w:r w:rsidRPr="00A73CF4">
              <w:rPr>
                <w:bCs/>
                <w:noProof/>
              </w:rPr>
              <w:t>Unit 13 Review</w:t>
            </w:r>
          </w:p>
          <w:p w14:paraId="6CA22B7C" w14:textId="77777777" w:rsidR="008122B6" w:rsidRDefault="008122B6" w:rsidP="007807EC">
            <w:pPr>
              <w:rPr>
                <w:bCs/>
                <w:noProof/>
              </w:rPr>
            </w:pPr>
          </w:p>
          <w:p w14:paraId="246B385F" w14:textId="77777777" w:rsidR="008122B6" w:rsidRPr="00101D7A" w:rsidRDefault="008122B6" w:rsidP="007807EC">
            <w:pPr>
              <w:rPr>
                <w:bCs/>
                <w:noProof/>
              </w:rPr>
            </w:pPr>
          </w:p>
        </w:tc>
        <w:tc>
          <w:tcPr>
            <w:tcW w:w="583" w:type="pct"/>
          </w:tcPr>
          <w:p w14:paraId="405E65F6" w14:textId="77777777" w:rsidR="008122B6" w:rsidRPr="00485C07" w:rsidRDefault="008122B6" w:rsidP="007807EC">
            <w:pPr>
              <w:rPr>
                <w:b/>
                <w:noProof/>
              </w:rPr>
            </w:pPr>
          </w:p>
          <w:p w14:paraId="007A52DB" w14:textId="77777777" w:rsidR="008122B6" w:rsidRPr="00485C07" w:rsidRDefault="008122B6" w:rsidP="007807EC">
            <w:pPr>
              <w:rPr>
                <w:b/>
                <w:noProof/>
              </w:rPr>
            </w:pPr>
          </w:p>
          <w:p w14:paraId="6FC94FC8" w14:textId="77777777" w:rsidR="008122B6" w:rsidRPr="00485C07" w:rsidRDefault="008122B6" w:rsidP="007807EC">
            <w:pPr>
              <w:rPr>
                <w:b/>
                <w:noProof/>
              </w:rPr>
            </w:pPr>
          </w:p>
          <w:p w14:paraId="19069CA7" w14:textId="77777777" w:rsidR="008122B6" w:rsidRPr="00485C07" w:rsidRDefault="008122B6" w:rsidP="007807EC">
            <w:pPr>
              <w:rPr>
                <w:b/>
                <w:noProof/>
              </w:rPr>
            </w:pPr>
            <w:r>
              <w:rPr>
                <w:b/>
                <w:noProof/>
              </w:rPr>
              <w:t>Friday 4/25</w:t>
            </w:r>
          </w:p>
        </w:tc>
      </w:tr>
      <w:tr w:rsidR="008122B6" w:rsidRPr="00101D7A" w14:paraId="01C998B5" w14:textId="77777777" w:rsidTr="008122B6">
        <w:tc>
          <w:tcPr>
            <w:tcW w:w="4417" w:type="pct"/>
            <w:gridSpan w:val="5"/>
            <w:shd w:val="clear" w:color="auto" w:fill="D9D9D9"/>
          </w:tcPr>
          <w:p w14:paraId="7DFB9CE2" w14:textId="77777777" w:rsidR="008122B6" w:rsidRPr="00AB7B47" w:rsidRDefault="008122B6" w:rsidP="007807EC">
            <w:pPr>
              <w:rPr>
                <w:b/>
              </w:rPr>
            </w:pPr>
            <w:r w:rsidRPr="00AB7B47">
              <w:rPr>
                <w:b/>
              </w:rPr>
              <w:t>Quiz 6 covering Unit 13</w:t>
            </w:r>
          </w:p>
        </w:tc>
        <w:tc>
          <w:tcPr>
            <w:tcW w:w="583" w:type="pct"/>
            <w:shd w:val="clear" w:color="auto" w:fill="F2F2F2"/>
          </w:tcPr>
          <w:p w14:paraId="38BE90E6" w14:textId="77777777" w:rsidR="008122B6" w:rsidRPr="00485C07" w:rsidRDefault="008122B6" w:rsidP="007807EC">
            <w:pPr>
              <w:rPr>
                <w:b/>
                <w:noProof/>
              </w:rPr>
            </w:pPr>
            <w:r>
              <w:rPr>
                <w:b/>
                <w:noProof/>
              </w:rPr>
              <w:t>4/27</w:t>
            </w:r>
          </w:p>
        </w:tc>
      </w:tr>
      <w:tr w:rsidR="008122B6" w:rsidRPr="00101D7A" w14:paraId="28DF0A0E" w14:textId="77777777" w:rsidTr="008122B6">
        <w:tc>
          <w:tcPr>
            <w:tcW w:w="4417" w:type="pct"/>
            <w:gridSpan w:val="5"/>
          </w:tcPr>
          <w:p w14:paraId="2DF4005E" w14:textId="77777777" w:rsidR="008122B6" w:rsidRPr="00A73CF4" w:rsidRDefault="008122B6" w:rsidP="007807EC">
            <w:pPr>
              <w:rPr>
                <w:b/>
              </w:rPr>
            </w:pPr>
            <w:r w:rsidRPr="00A73CF4">
              <w:rPr>
                <w:b/>
              </w:rPr>
              <w:t xml:space="preserve">Laboratory Notebook Due </w:t>
            </w:r>
          </w:p>
        </w:tc>
        <w:tc>
          <w:tcPr>
            <w:tcW w:w="583" w:type="pct"/>
          </w:tcPr>
          <w:p w14:paraId="04BEDADD" w14:textId="77777777" w:rsidR="008122B6" w:rsidRPr="00485C07" w:rsidRDefault="008122B6" w:rsidP="007807EC">
            <w:pPr>
              <w:rPr>
                <w:b/>
                <w:noProof/>
              </w:rPr>
            </w:pPr>
            <w:r>
              <w:rPr>
                <w:b/>
                <w:noProof/>
              </w:rPr>
              <w:t>4/28</w:t>
            </w:r>
          </w:p>
        </w:tc>
      </w:tr>
      <w:tr w:rsidR="008122B6" w:rsidRPr="00AB7B47" w14:paraId="303BF771" w14:textId="77777777" w:rsidTr="008122B6">
        <w:tc>
          <w:tcPr>
            <w:tcW w:w="4417" w:type="pct"/>
            <w:gridSpan w:val="5"/>
            <w:shd w:val="clear" w:color="auto" w:fill="D9D9D9"/>
          </w:tcPr>
          <w:p w14:paraId="0F9196A7" w14:textId="77777777" w:rsidR="008122B6" w:rsidRPr="00AB7B47" w:rsidRDefault="008122B6" w:rsidP="007807EC">
            <w:pPr>
              <w:rPr>
                <w:b/>
              </w:rPr>
            </w:pPr>
            <w:r>
              <w:rPr>
                <w:b/>
              </w:rPr>
              <w:t xml:space="preserve">Final Practical Exam (Laboratory) </w:t>
            </w:r>
            <w:r w:rsidRPr="00AB7B47">
              <w:rPr>
                <w:b/>
              </w:rPr>
              <w:t>cumulative for VET 2535 with a focus on urinalysis</w:t>
            </w:r>
            <w:r>
              <w:rPr>
                <w:b/>
              </w:rPr>
              <w:t>.</w:t>
            </w:r>
          </w:p>
        </w:tc>
        <w:tc>
          <w:tcPr>
            <w:tcW w:w="583" w:type="pct"/>
            <w:shd w:val="clear" w:color="auto" w:fill="F2F2F2"/>
          </w:tcPr>
          <w:p w14:paraId="5F4D36CB" w14:textId="77777777" w:rsidR="008122B6" w:rsidRPr="00485C07" w:rsidRDefault="008122B6" w:rsidP="007807EC">
            <w:pPr>
              <w:rPr>
                <w:b/>
                <w:noProof/>
              </w:rPr>
            </w:pPr>
            <w:r>
              <w:rPr>
                <w:b/>
                <w:noProof/>
              </w:rPr>
              <w:t>4/28</w:t>
            </w:r>
          </w:p>
        </w:tc>
      </w:tr>
      <w:tr w:rsidR="008122B6" w:rsidRPr="00AB7B47" w14:paraId="17C6E344" w14:textId="77777777" w:rsidTr="008122B6">
        <w:tc>
          <w:tcPr>
            <w:tcW w:w="4417" w:type="pct"/>
            <w:gridSpan w:val="5"/>
            <w:shd w:val="clear" w:color="auto" w:fill="D9D9D9"/>
          </w:tcPr>
          <w:p w14:paraId="079080E5" w14:textId="77777777" w:rsidR="008122B6" w:rsidRPr="00AB7B47" w:rsidRDefault="008122B6" w:rsidP="007807EC">
            <w:pPr>
              <w:rPr>
                <w:b/>
              </w:rPr>
            </w:pPr>
            <w:r w:rsidRPr="00AB7B47">
              <w:rPr>
                <w:b/>
              </w:rPr>
              <w:t xml:space="preserve"> Final Examination open- comprehensive assessment of units 1-13</w:t>
            </w:r>
          </w:p>
        </w:tc>
        <w:tc>
          <w:tcPr>
            <w:tcW w:w="583" w:type="pct"/>
            <w:shd w:val="clear" w:color="auto" w:fill="F2F2F2"/>
          </w:tcPr>
          <w:p w14:paraId="4DAD98AC" w14:textId="77777777" w:rsidR="008122B6" w:rsidRPr="00485C07" w:rsidRDefault="008122B6" w:rsidP="007807EC">
            <w:pPr>
              <w:rPr>
                <w:b/>
                <w:noProof/>
              </w:rPr>
            </w:pPr>
            <w:r>
              <w:rPr>
                <w:b/>
                <w:noProof/>
              </w:rPr>
              <w:t>4/29-5/6</w:t>
            </w:r>
          </w:p>
        </w:tc>
      </w:tr>
    </w:tbl>
    <w:p w14:paraId="440966F1" w14:textId="77777777" w:rsidR="008122B6" w:rsidRPr="00BB4FA8" w:rsidRDefault="008122B6" w:rsidP="008122B6">
      <w:pPr>
        <w:pStyle w:val="NormalWeb"/>
        <w:rPr>
          <w:rFonts w:ascii="Calibri" w:hAnsi="Calibri"/>
          <w:b/>
          <w:bCs/>
        </w:rPr>
      </w:pPr>
      <w:r>
        <w:rPr>
          <w:rFonts w:ascii="Calibri" w:hAnsi="Calibri"/>
          <w:b/>
          <w:bCs/>
        </w:rPr>
        <w:t xml:space="preserve">LABORATORY SCHEDULE </w:t>
      </w:r>
    </w:p>
    <w:tbl>
      <w:tblPr>
        <w:tblW w:w="4983" w:type="pct"/>
        <w:tblInd w:w="18"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921"/>
        <w:gridCol w:w="1326"/>
        <w:gridCol w:w="8014"/>
      </w:tblGrid>
      <w:tr w:rsidR="008122B6" w:rsidRPr="00505292" w14:paraId="4D0B562F" w14:textId="77777777" w:rsidTr="008122B6">
        <w:tc>
          <w:tcPr>
            <w:tcW w:w="449" w:type="pct"/>
            <w:tcBorders>
              <w:top w:val="single" w:sz="4" w:space="0" w:color="A5A5A5"/>
              <w:left w:val="single" w:sz="4" w:space="0" w:color="A5A5A5"/>
              <w:bottom w:val="single" w:sz="4" w:space="0" w:color="A5A5A5"/>
            </w:tcBorders>
            <w:shd w:val="clear" w:color="auto" w:fill="A5A5A5"/>
            <w:noWrap/>
            <w:hideMark/>
          </w:tcPr>
          <w:p w14:paraId="37BF1114" w14:textId="77777777" w:rsidR="008122B6" w:rsidRPr="00505292" w:rsidRDefault="008122B6" w:rsidP="007807EC">
            <w:pPr>
              <w:rPr>
                <w:b/>
                <w:bCs/>
                <w:color w:val="FFFFFF"/>
                <w:kern w:val="2"/>
              </w:rPr>
            </w:pPr>
          </w:p>
        </w:tc>
        <w:tc>
          <w:tcPr>
            <w:tcW w:w="646" w:type="pct"/>
            <w:tcBorders>
              <w:top w:val="single" w:sz="4" w:space="0" w:color="A5A5A5"/>
              <w:bottom w:val="single" w:sz="4" w:space="0" w:color="A5A5A5"/>
            </w:tcBorders>
            <w:shd w:val="clear" w:color="auto" w:fill="A5A5A5"/>
          </w:tcPr>
          <w:p w14:paraId="37FF0AD3" w14:textId="77777777" w:rsidR="008122B6" w:rsidRPr="00505292" w:rsidRDefault="008122B6" w:rsidP="007807EC">
            <w:pPr>
              <w:rPr>
                <w:b/>
                <w:bCs/>
                <w:color w:val="FFFFFF"/>
                <w:kern w:val="2"/>
              </w:rPr>
            </w:pPr>
            <w:r w:rsidRPr="00505292">
              <w:rPr>
                <w:b/>
                <w:bCs/>
                <w:color w:val="000000"/>
                <w:kern w:val="2"/>
              </w:rPr>
              <w:t>Date</w:t>
            </w:r>
          </w:p>
        </w:tc>
        <w:tc>
          <w:tcPr>
            <w:tcW w:w="3905" w:type="pct"/>
            <w:tcBorders>
              <w:top w:val="single" w:sz="4" w:space="0" w:color="A5A5A5"/>
              <w:bottom w:val="single" w:sz="4" w:space="0" w:color="A5A5A5"/>
              <w:right w:val="single" w:sz="4" w:space="0" w:color="A5A5A5"/>
            </w:tcBorders>
            <w:shd w:val="clear" w:color="auto" w:fill="A5A5A5"/>
            <w:noWrap/>
            <w:hideMark/>
          </w:tcPr>
          <w:p w14:paraId="4E4F2355" w14:textId="77777777" w:rsidR="008122B6" w:rsidRPr="003716D7" w:rsidRDefault="008122B6" w:rsidP="007807EC">
            <w:pPr>
              <w:rPr>
                <w:b/>
                <w:bCs/>
                <w:kern w:val="2"/>
              </w:rPr>
            </w:pPr>
            <w:r w:rsidRPr="003716D7">
              <w:rPr>
                <w:b/>
                <w:bCs/>
                <w:kern w:val="2"/>
              </w:rPr>
              <w:t>Activities</w:t>
            </w:r>
          </w:p>
        </w:tc>
      </w:tr>
      <w:tr w:rsidR="008122B6" w:rsidRPr="00505292" w14:paraId="52D2DAB0" w14:textId="77777777" w:rsidTr="008122B6">
        <w:tc>
          <w:tcPr>
            <w:tcW w:w="449" w:type="pct"/>
            <w:shd w:val="clear" w:color="auto" w:fill="EDEDED"/>
            <w:hideMark/>
          </w:tcPr>
          <w:p w14:paraId="46F62EE7" w14:textId="77777777" w:rsidR="008122B6" w:rsidRPr="00505292" w:rsidRDefault="008122B6" w:rsidP="007807EC">
            <w:pPr>
              <w:rPr>
                <w:b/>
                <w:bCs/>
                <w:kern w:val="2"/>
              </w:rPr>
            </w:pPr>
            <w:r w:rsidRPr="00505292">
              <w:rPr>
                <w:b/>
                <w:bCs/>
                <w:kern w:val="2"/>
              </w:rPr>
              <w:t>Lab 1</w:t>
            </w:r>
          </w:p>
        </w:tc>
        <w:tc>
          <w:tcPr>
            <w:tcW w:w="646" w:type="pct"/>
            <w:shd w:val="clear" w:color="auto" w:fill="EDEDED"/>
          </w:tcPr>
          <w:p w14:paraId="6D7227FC"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January 13, 2025</w:t>
            </w:r>
          </w:p>
        </w:tc>
        <w:tc>
          <w:tcPr>
            <w:tcW w:w="3905" w:type="pct"/>
            <w:shd w:val="clear" w:color="auto" w:fill="EDEDED"/>
            <w:hideMark/>
          </w:tcPr>
          <w:p w14:paraId="4F74E71B"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Unit 1</w:t>
            </w:r>
            <w:r w:rsidRPr="00505292">
              <w:rPr>
                <w:rFonts w:ascii="Calibri" w:eastAsia="Calibri" w:hAnsi="Calibri" w:cs="Calibri"/>
                <w:kern w:val="2"/>
                <w:sz w:val="22"/>
                <w:szCs w:val="22"/>
              </w:rPr>
              <w:t>: </w:t>
            </w:r>
            <w:r w:rsidRPr="00505292">
              <w:rPr>
                <w:rStyle w:val="Strong"/>
                <w:rFonts w:ascii="Calibri" w:eastAsia="Calibri" w:hAnsi="Calibri" w:cs="Calibri"/>
                <w:kern w:val="2"/>
                <w:sz w:val="22"/>
                <w:szCs w:val="22"/>
                <w:bdr w:val="none" w:sz="0" w:space="0" w:color="auto" w:frame="1"/>
              </w:rPr>
              <w:t>Lab equipment, Sample Collection, Culture Media and Inoculation techniques</w:t>
            </w:r>
            <w:r w:rsidRPr="00505292">
              <w:rPr>
                <w:rFonts w:ascii="Calibri" w:eastAsia="Calibri" w:hAnsi="Calibri" w:cs="Calibri"/>
                <w:kern w:val="2"/>
                <w:sz w:val="22"/>
                <w:szCs w:val="22"/>
              </w:rPr>
              <w:t> discussions should be reviewed. In lab, we will discuss laboratory policies and procedures, locate laboratory supplies. We will begin an in-class discussion on the various microbiology lab supplies including culture media. You will perform an exercise using bacterial culture media.</w:t>
            </w:r>
          </w:p>
        </w:tc>
      </w:tr>
      <w:tr w:rsidR="008122B6" w:rsidRPr="00505292" w14:paraId="00570B8B" w14:textId="77777777" w:rsidTr="008122B6">
        <w:tc>
          <w:tcPr>
            <w:tcW w:w="449" w:type="pct"/>
            <w:hideMark/>
          </w:tcPr>
          <w:p w14:paraId="7E1C70A5" w14:textId="77777777" w:rsidR="008122B6" w:rsidRPr="00505292" w:rsidRDefault="008122B6" w:rsidP="007807EC">
            <w:pPr>
              <w:rPr>
                <w:b/>
                <w:bCs/>
                <w:kern w:val="2"/>
              </w:rPr>
            </w:pPr>
            <w:r w:rsidRPr="00505292">
              <w:rPr>
                <w:b/>
                <w:bCs/>
                <w:kern w:val="2"/>
              </w:rPr>
              <w:t>Lab 2</w:t>
            </w:r>
          </w:p>
        </w:tc>
        <w:tc>
          <w:tcPr>
            <w:tcW w:w="646" w:type="pct"/>
          </w:tcPr>
          <w:p w14:paraId="241A5A90"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January 15, 2025</w:t>
            </w:r>
          </w:p>
        </w:tc>
        <w:tc>
          <w:tcPr>
            <w:tcW w:w="3905" w:type="pct"/>
            <w:hideMark/>
          </w:tcPr>
          <w:p w14:paraId="2210FA17"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 Colony morphology characteristics</w:t>
            </w:r>
            <w:r w:rsidRPr="00505292">
              <w:rPr>
                <w:rFonts w:ascii="Calibri" w:eastAsia="Calibri" w:hAnsi="Calibri" w:cs="Calibri"/>
                <w:kern w:val="2"/>
                <w:sz w:val="22"/>
                <w:szCs w:val="22"/>
              </w:rPr>
              <w:t>, including Blood agar and MacConkey agar. In laboratory you will complete exercises to observe various characteristics of bacterial growth on commonly used media. You will perform the quadrant streak method for bacterial isolation.</w:t>
            </w:r>
          </w:p>
        </w:tc>
      </w:tr>
      <w:tr w:rsidR="008122B6" w:rsidRPr="00505292" w14:paraId="13907FD0" w14:textId="77777777" w:rsidTr="008122B6">
        <w:tc>
          <w:tcPr>
            <w:tcW w:w="449" w:type="pct"/>
            <w:shd w:val="clear" w:color="auto" w:fill="EDEDED"/>
          </w:tcPr>
          <w:p w14:paraId="2662760A" w14:textId="77777777" w:rsidR="008122B6" w:rsidRPr="00505292" w:rsidRDefault="008122B6" w:rsidP="007807EC">
            <w:pPr>
              <w:rPr>
                <w:b/>
                <w:bCs/>
                <w:kern w:val="2"/>
              </w:rPr>
            </w:pPr>
          </w:p>
        </w:tc>
        <w:tc>
          <w:tcPr>
            <w:tcW w:w="646" w:type="pct"/>
            <w:shd w:val="clear" w:color="auto" w:fill="EDEDED"/>
          </w:tcPr>
          <w:p w14:paraId="2A572D5C"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January 20, 2025</w:t>
            </w:r>
          </w:p>
        </w:tc>
        <w:tc>
          <w:tcPr>
            <w:tcW w:w="3905" w:type="pct"/>
            <w:shd w:val="clear" w:color="auto" w:fill="EDEDED"/>
          </w:tcPr>
          <w:p w14:paraId="6D73EE79" w14:textId="77777777" w:rsidR="008122B6" w:rsidRPr="00505292" w:rsidRDefault="008122B6" w:rsidP="007807EC">
            <w:pPr>
              <w:pStyle w:val="NormalWeb"/>
              <w:spacing w:before="0" w:beforeAutospacing="0" w:after="240" w:afterAutospacing="0"/>
              <w:rPr>
                <w:rFonts w:ascii="Calibri" w:eastAsia="Calibri" w:hAnsi="Calibri" w:cs="Calibri"/>
                <w:b/>
                <w:bCs/>
                <w:kern w:val="2"/>
                <w:sz w:val="22"/>
                <w:szCs w:val="22"/>
              </w:rPr>
            </w:pPr>
            <w:r w:rsidRPr="00505292">
              <w:rPr>
                <w:rFonts w:ascii="Calibri" w:eastAsia="Calibri" w:hAnsi="Calibri" w:cs="Calibri"/>
                <w:b/>
                <w:bCs/>
                <w:kern w:val="2"/>
                <w:sz w:val="22"/>
                <w:szCs w:val="22"/>
              </w:rPr>
              <w:t>NO LABS-CLOSED FOR MLK Day</w:t>
            </w:r>
          </w:p>
        </w:tc>
      </w:tr>
      <w:tr w:rsidR="008122B6" w:rsidRPr="00505292" w14:paraId="2243AD1C" w14:textId="77777777" w:rsidTr="008122B6">
        <w:tc>
          <w:tcPr>
            <w:tcW w:w="449" w:type="pct"/>
            <w:hideMark/>
          </w:tcPr>
          <w:p w14:paraId="2983F8C0" w14:textId="77777777" w:rsidR="008122B6" w:rsidRPr="00505292" w:rsidRDefault="008122B6" w:rsidP="007807EC">
            <w:pPr>
              <w:rPr>
                <w:b/>
                <w:bCs/>
                <w:kern w:val="2"/>
              </w:rPr>
            </w:pPr>
            <w:r w:rsidRPr="00505292">
              <w:rPr>
                <w:b/>
                <w:bCs/>
                <w:kern w:val="2"/>
              </w:rPr>
              <w:t>Lab 3</w:t>
            </w:r>
          </w:p>
        </w:tc>
        <w:tc>
          <w:tcPr>
            <w:tcW w:w="646" w:type="pct"/>
          </w:tcPr>
          <w:p w14:paraId="46EA9B57"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January 22, 2025</w:t>
            </w:r>
          </w:p>
        </w:tc>
        <w:tc>
          <w:tcPr>
            <w:tcW w:w="3905" w:type="pct"/>
            <w:hideMark/>
          </w:tcPr>
          <w:p w14:paraId="31563E49"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2: Staining techniques</w:t>
            </w:r>
            <w:r w:rsidRPr="00505292">
              <w:rPr>
                <w:rFonts w:ascii="Calibri" w:eastAsia="Calibri" w:hAnsi="Calibri" w:cs="Calibri"/>
                <w:kern w:val="2"/>
                <w:sz w:val="22"/>
                <w:szCs w:val="22"/>
              </w:rPr>
              <w:t>- focus on gram stain</w:t>
            </w:r>
          </w:p>
          <w:p w14:paraId="54A03CA7"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4: Ear cytology</w:t>
            </w:r>
            <w:r w:rsidRPr="00505292">
              <w:rPr>
                <w:rFonts w:ascii="Calibri" w:eastAsia="Calibri" w:hAnsi="Calibri" w:cs="Calibri"/>
                <w:b/>
                <w:bCs/>
                <w:kern w:val="2"/>
                <w:sz w:val="22"/>
                <w:szCs w:val="22"/>
              </w:rPr>
              <w:br/>
            </w:r>
            <w:r w:rsidRPr="00505292">
              <w:rPr>
                <w:rFonts w:ascii="Calibri" w:eastAsia="Calibri" w:hAnsi="Calibri" w:cs="Calibri"/>
                <w:kern w:val="2"/>
                <w:sz w:val="22"/>
                <w:szCs w:val="22"/>
              </w:rPr>
              <w:t>In laboratory, you will complete exercises to perform and interpret gram stained specimens. You will review ear cytology preparation methods and specimen evaluation.</w:t>
            </w:r>
          </w:p>
        </w:tc>
      </w:tr>
      <w:tr w:rsidR="008122B6" w:rsidRPr="00505292" w14:paraId="10C8822E" w14:textId="77777777" w:rsidTr="008122B6">
        <w:tc>
          <w:tcPr>
            <w:tcW w:w="449" w:type="pct"/>
            <w:shd w:val="clear" w:color="auto" w:fill="EDEDED"/>
            <w:hideMark/>
          </w:tcPr>
          <w:p w14:paraId="1954C7DE" w14:textId="77777777" w:rsidR="008122B6" w:rsidRPr="00505292" w:rsidRDefault="008122B6" w:rsidP="007807EC">
            <w:pPr>
              <w:rPr>
                <w:b/>
                <w:bCs/>
                <w:kern w:val="2"/>
              </w:rPr>
            </w:pPr>
            <w:r w:rsidRPr="00505292">
              <w:rPr>
                <w:b/>
                <w:bCs/>
                <w:kern w:val="2"/>
              </w:rPr>
              <w:t>Lab 4</w:t>
            </w:r>
          </w:p>
        </w:tc>
        <w:tc>
          <w:tcPr>
            <w:tcW w:w="646" w:type="pct"/>
            <w:shd w:val="clear" w:color="auto" w:fill="EDEDED"/>
          </w:tcPr>
          <w:p w14:paraId="64844811"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January 27, 2025</w:t>
            </w:r>
          </w:p>
        </w:tc>
        <w:tc>
          <w:tcPr>
            <w:tcW w:w="3905" w:type="pct"/>
            <w:shd w:val="clear" w:color="auto" w:fill="EDEDED"/>
            <w:hideMark/>
          </w:tcPr>
          <w:p w14:paraId="41CDABC3"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Unit 2- additional tests</w:t>
            </w:r>
            <w:r w:rsidRPr="00505292">
              <w:rPr>
                <w:rFonts w:ascii="Calibri" w:eastAsia="Calibri" w:hAnsi="Calibri" w:cs="Calibri"/>
                <w:kern w:val="2"/>
                <w:sz w:val="22"/>
                <w:szCs w:val="22"/>
              </w:rPr>
              <w:t>- Focus on oxidase and catalase test</w:t>
            </w:r>
          </w:p>
          <w:p w14:paraId="0A432DC9"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Unit 3 Gram Negative organisms</w:t>
            </w:r>
            <w:r w:rsidRPr="00505292">
              <w:rPr>
                <w:rFonts w:ascii="Calibri" w:eastAsia="Calibri" w:hAnsi="Calibri" w:cs="Calibri"/>
                <w:kern w:val="2"/>
                <w:sz w:val="22"/>
                <w:szCs w:val="22"/>
              </w:rPr>
              <w:t>. Lab will focus on methods for identification of Lactose Fermenting Gram negative Rods, Lactose negative Proteus and Non-enteric Pseudomonas. You will observe prepared bacterial culture plate and perform oxidase and catalase test on provided samples.</w:t>
            </w:r>
          </w:p>
          <w:p w14:paraId="4E40389B"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You will use dichotomous keys to identify the individual organisms</w:t>
            </w:r>
          </w:p>
        </w:tc>
      </w:tr>
      <w:tr w:rsidR="008122B6" w:rsidRPr="00505292" w14:paraId="51DF3CB8" w14:textId="77777777" w:rsidTr="008122B6">
        <w:tc>
          <w:tcPr>
            <w:tcW w:w="449" w:type="pct"/>
            <w:hideMark/>
          </w:tcPr>
          <w:p w14:paraId="7736D974" w14:textId="77777777" w:rsidR="008122B6" w:rsidRPr="00505292" w:rsidRDefault="008122B6" w:rsidP="007807EC">
            <w:pPr>
              <w:rPr>
                <w:b/>
                <w:bCs/>
                <w:kern w:val="2"/>
              </w:rPr>
            </w:pPr>
            <w:r w:rsidRPr="00505292">
              <w:rPr>
                <w:b/>
                <w:bCs/>
                <w:kern w:val="2"/>
              </w:rPr>
              <w:t>Lab 5</w:t>
            </w:r>
          </w:p>
        </w:tc>
        <w:tc>
          <w:tcPr>
            <w:tcW w:w="646" w:type="pct"/>
          </w:tcPr>
          <w:p w14:paraId="0E412091"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January 29, 2025</w:t>
            </w:r>
          </w:p>
        </w:tc>
        <w:tc>
          <w:tcPr>
            <w:tcW w:w="3905" w:type="pct"/>
            <w:hideMark/>
          </w:tcPr>
          <w:p w14:paraId="738B2407"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4- Fecal cytology</w:t>
            </w:r>
            <w:r w:rsidRPr="00505292">
              <w:rPr>
                <w:rFonts w:ascii="Calibri" w:eastAsia="Calibri" w:hAnsi="Calibri" w:cs="Calibri"/>
                <w:b/>
                <w:bCs/>
                <w:kern w:val="2"/>
                <w:sz w:val="22"/>
                <w:szCs w:val="22"/>
              </w:rPr>
              <w:br/>
            </w:r>
            <w:r w:rsidRPr="00505292">
              <w:rPr>
                <w:rFonts w:ascii="Calibri" w:eastAsia="Calibri" w:hAnsi="Calibri" w:cs="Calibri"/>
                <w:kern w:val="2"/>
                <w:sz w:val="22"/>
                <w:szCs w:val="22"/>
              </w:rPr>
              <w:t>You will discuss collection methods and preparation of fecal specimens for cytology evaluation. You will observe prepared specimen slides.</w:t>
            </w:r>
          </w:p>
          <w:p w14:paraId="3BF21A14"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In the lab, you will also complete identification of organisms in a mixed unknown bacterial sample.</w:t>
            </w:r>
          </w:p>
        </w:tc>
      </w:tr>
      <w:tr w:rsidR="008122B6" w:rsidRPr="00505292" w14:paraId="4F19D5C4" w14:textId="77777777" w:rsidTr="008122B6">
        <w:tc>
          <w:tcPr>
            <w:tcW w:w="449" w:type="pct"/>
            <w:shd w:val="clear" w:color="auto" w:fill="EDEDED"/>
          </w:tcPr>
          <w:p w14:paraId="7C29354F" w14:textId="77777777" w:rsidR="008122B6" w:rsidRPr="00505292" w:rsidRDefault="008122B6" w:rsidP="007807EC">
            <w:pPr>
              <w:rPr>
                <w:b/>
                <w:bCs/>
                <w:kern w:val="2"/>
              </w:rPr>
            </w:pPr>
            <w:r w:rsidRPr="00505292">
              <w:rPr>
                <w:b/>
                <w:bCs/>
                <w:kern w:val="2"/>
              </w:rPr>
              <w:t>Lab 6</w:t>
            </w:r>
          </w:p>
        </w:tc>
        <w:tc>
          <w:tcPr>
            <w:tcW w:w="646" w:type="pct"/>
            <w:shd w:val="clear" w:color="auto" w:fill="EDEDED"/>
          </w:tcPr>
          <w:p w14:paraId="53EF0911" w14:textId="77777777" w:rsidR="008122B6" w:rsidRPr="00505292" w:rsidRDefault="008122B6" w:rsidP="007807EC">
            <w:pPr>
              <w:pStyle w:val="NormalWeb"/>
              <w:spacing w:before="0" w:beforeAutospacing="0" w:after="0" w:afterAutospacing="0"/>
              <w:rPr>
                <w:rStyle w:val="Strong"/>
                <w:rFonts w:ascii="Calibri" w:eastAsia="Calibri" w:hAnsi="Calibri" w:cs="Calibri"/>
                <w:b w:val="0"/>
                <w:bCs w:val="0"/>
                <w:kern w:val="2"/>
                <w:sz w:val="22"/>
                <w:szCs w:val="22"/>
                <w:bdr w:val="none" w:sz="0" w:space="0" w:color="auto" w:frame="1"/>
              </w:rPr>
            </w:pPr>
            <w:r w:rsidRPr="00505292">
              <w:rPr>
                <w:rStyle w:val="Strong"/>
                <w:rFonts w:ascii="Calibri" w:eastAsia="Calibri" w:hAnsi="Calibri" w:cs="Calibri"/>
                <w:b w:val="0"/>
                <w:bCs w:val="0"/>
                <w:kern w:val="2"/>
                <w:sz w:val="22"/>
                <w:szCs w:val="22"/>
                <w:bdr w:val="none" w:sz="0" w:space="0" w:color="auto" w:frame="1"/>
              </w:rPr>
              <w:t>February 3, 2025</w:t>
            </w:r>
          </w:p>
        </w:tc>
        <w:tc>
          <w:tcPr>
            <w:tcW w:w="3905" w:type="pct"/>
            <w:shd w:val="clear" w:color="auto" w:fill="EDEDED"/>
          </w:tcPr>
          <w:p w14:paraId="143BA446" w14:textId="77777777" w:rsidR="008122B6" w:rsidRPr="00505292" w:rsidRDefault="008122B6" w:rsidP="007807EC">
            <w:pPr>
              <w:pStyle w:val="NormalWeb"/>
              <w:rPr>
                <w:rStyle w:val="Strong"/>
                <w:rFonts w:ascii="Calibri" w:eastAsia="Calibri" w:hAnsi="Calibri" w:cs="Calibri"/>
                <w:kern w:val="2"/>
                <w:sz w:val="22"/>
                <w:szCs w:val="22"/>
                <w:bdr w:val="none" w:sz="0" w:space="0" w:color="auto" w:frame="1"/>
              </w:rPr>
            </w:pPr>
            <w:r w:rsidRPr="00505292">
              <w:rPr>
                <w:rStyle w:val="Strong"/>
                <w:rFonts w:ascii="Calibri" w:eastAsia="Calibri" w:hAnsi="Calibri" w:cs="Calibri"/>
                <w:kern w:val="2"/>
                <w:sz w:val="22"/>
                <w:szCs w:val="22"/>
                <w:bdr w:val="none" w:sz="0" w:space="0" w:color="auto" w:frame="1"/>
              </w:rPr>
              <w:t>Practical Exam I</w:t>
            </w:r>
            <w:r w:rsidRPr="00505292">
              <w:rPr>
                <w:rStyle w:val="Strong"/>
                <w:rFonts w:ascii="Calibri" w:eastAsia="Calibri" w:hAnsi="Calibri" w:cs="Calibri"/>
                <w:kern w:val="2"/>
                <w:sz w:val="22"/>
                <w:szCs w:val="22"/>
                <w:bdr w:val="none" w:sz="0" w:space="0" w:color="auto" w:frame="1"/>
              </w:rPr>
              <w:tab/>
              <w:t>- Practical Exam will focus on all materials to this point: Unit 1, Unit 2, Unit 3 (ear cytology only) Unit 4 (Gram negative organisms only). It will be 50 questions worth 50 points.</w:t>
            </w:r>
          </w:p>
        </w:tc>
      </w:tr>
      <w:tr w:rsidR="008122B6" w:rsidRPr="00505292" w14:paraId="5F97E822" w14:textId="77777777" w:rsidTr="008122B6">
        <w:tc>
          <w:tcPr>
            <w:tcW w:w="449" w:type="pct"/>
            <w:hideMark/>
          </w:tcPr>
          <w:p w14:paraId="2D2A8CDB" w14:textId="77777777" w:rsidR="008122B6" w:rsidRPr="00505292" w:rsidRDefault="008122B6" w:rsidP="007807EC">
            <w:pPr>
              <w:rPr>
                <w:b/>
                <w:bCs/>
                <w:kern w:val="2"/>
              </w:rPr>
            </w:pPr>
            <w:r w:rsidRPr="00505292">
              <w:rPr>
                <w:b/>
                <w:bCs/>
                <w:kern w:val="2"/>
              </w:rPr>
              <w:t>Lab 7</w:t>
            </w:r>
          </w:p>
        </w:tc>
        <w:tc>
          <w:tcPr>
            <w:tcW w:w="646" w:type="pct"/>
          </w:tcPr>
          <w:p w14:paraId="546A806E"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5, 2025</w:t>
            </w:r>
          </w:p>
        </w:tc>
        <w:tc>
          <w:tcPr>
            <w:tcW w:w="3905" w:type="pct"/>
            <w:hideMark/>
          </w:tcPr>
          <w:p w14:paraId="14CDD1C2"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 xml:space="preserve">Unit 2 Additional </w:t>
            </w:r>
            <w:proofErr w:type="gramStart"/>
            <w:r w:rsidRPr="00505292">
              <w:rPr>
                <w:rStyle w:val="Strong"/>
                <w:rFonts w:ascii="Calibri" w:eastAsia="Calibri" w:hAnsi="Calibri" w:cs="Calibri"/>
                <w:kern w:val="2"/>
                <w:sz w:val="22"/>
                <w:szCs w:val="22"/>
                <w:bdr w:val="none" w:sz="0" w:space="0" w:color="auto" w:frame="1"/>
              </w:rPr>
              <w:t>tests:</w:t>
            </w:r>
            <w:r w:rsidRPr="00505292">
              <w:rPr>
                <w:rFonts w:ascii="Calibri" w:eastAsia="Calibri" w:hAnsi="Calibri" w:cs="Calibri"/>
                <w:kern w:val="2"/>
                <w:sz w:val="22"/>
                <w:szCs w:val="22"/>
                <w:bdr w:val="none" w:sz="0" w:space="0" w:color="auto" w:frame="1"/>
              </w:rPr>
              <w:t>-</w:t>
            </w:r>
            <w:proofErr w:type="gramEnd"/>
            <w:r w:rsidRPr="00505292">
              <w:rPr>
                <w:rFonts w:ascii="Calibri" w:eastAsia="Calibri" w:hAnsi="Calibri" w:cs="Calibri"/>
                <w:kern w:val="2"/>
                <w:sz w:val="22"/>
                <w:szCs w:val="22"/>
                <w:bdr w:val="none" w:sz="0" w:space="0" w:color="auto" w:frame="1"/>
              </w:rPr>
              <w:t xml:space="preserve"> Catalase test, coagulase test and CAMP test for identification of gram positive cocci</w:t>
            </w:r>
          </w:p>
          <w:p w14:paraId="36F4B221"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Unit 3- Gram Positive organisms.</w:t>
            </w:r>
            <w:r w:rsidRPr="00505292">
              <w:rPr>
                <w:rFonts w:ascii="Calibri" w:eastAsia="Calibri" w:hAnsi="Calibri" w:cs="Calibri"/>
                <w:kern w:val="2"/>
                <w:sz w:val="22"/>
                <w:szCs w:val="22"/>
                <w:bdr w:val="none" w:sz="0" w:space="0" w:color="auto" w:frame="1"/>
              </w:rPr>
              <w:t xml:space="preserve"> Laboratory identification of gram positive cocci based </w:t>
            </w:r>
            <w:r w:rsidRPr="00505292">
              <w:rPr>
                <w:rFonts w:ascii="Calibri" w:eastAsia="Calibri" w:hAnsi="Calibri" w:cs="Calibri"/>
                <w:kern w:val="2"/>
                <w:sz w:val="22"/>
                <w:szCs w:val="22"/>
                <w:bdr w:val="none" w:sz="0" w:space="0" w:color="auto" w:frame="1"/>
              </w:rPr>
              <w:lastRenderedPageBreak/>
              <w:t>on culture characteristics </w:t>
            </w:r>
          </w:p>
          <w:p w14:paraId="64626DBC"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kern w:val="2"/>
                <w:sz w:val="22"/>
                <w:szCs w:val="22"/>
                <w:bdr w:val="none" w:sz="0" w:space="0" w:color="auto" w:frame="1"/>
              </w:rPr>
              <w:t>You will also perform catalase test and observe coagulase test results.</w:t>
            </w:r>
          </w:p>
          <w:p w14:paraId="2F18A5A8"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kern w:val="2"/>
                <w:sz w:val="22"/>
                <w:szCs w:val="22"/>
                <w:bdr w:val="none" w:sz="0" w:space="0" w:color="auto" w:frame="1"/>
              </w:rPr>
              <w:t>Fecal cytology review will also be done in lab today</w:t>
            </w:r>
          </w:p>
        </w:tc>
      </w:tr>
      <w:tr w:rsidR="008122B6" w:rsidRPr="00505292" w14:paraId="338FB945" w14:textId="77777777" w:rsidTr="008122B6">
        <w:tc>
          <w:tcPr>
            <w:tcW w:w="449" w:type="pct"/>
            <w:shd w:val="clear" w:color="auto" w:fill="EDEDED"/>
            <w:hideMark/>
          </w:tcPr>
          <w:p w14:paraId="61B152D7" w14:textId="77777777" w:rsidR="008122B6" w:rsidRPr="00505292" w:rsidRDefault="008122B6" w:rsidP="007807EC">
            <w:pPr>
              <w:rPr>
                <w:b/>
                <w:bCs/>
                <w:kern w:val="2"/>
              </w:rPr>
            </w:pPr>
            <w:r w:rsidRPr="00505292">
              <w:rPr>
                <w:b/>
                <w:bCs/>
                <w:kern w:val="2"/>
              </w:rPr>
              <w:lastRenderedPageBreak/>
              <w:t>Lab 8</w:t>
            </w:r>
          </w:p>
        </w:tc>
        <w:tc>
          <w:tcPr>
            <w:tcW w:w="646" w:type="pct"/>
            <w:shd w:val="clear" w:color="auto" w:fill="EDEDED"/>
          </w:tcPr>
          <w:p w14:paraId="6AC3F0EC"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10, 2025</w:t>
            </w:r>
          </w:p>
        </w:tc>
        <w:tc>
          <w:tcPr>
            <w:tcW w:w="3905" w:type="pct"/>
            <w:shd w:val="clear" w:color="auto" w:fill="EDEDED"/>
            <w:hideMark/>
          </w:tcPr>
          <w:p w14:paraId="79FE805F"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kern w:val="2"/>
                <w:sz w:val="22"/>
                <w:szCs w:val="22"/>
              </w:rPr>
              <w:t>Identification and approach to a </w:t>
            </w:r>
            <w:r w:rsidRPr="00505292">
              <w:rPr>
                <w:rStyle w:val="Strong"/>
                <w:rFonts w:ascii="Calibri" w:eastAsia="Calibri" w:hAnsi="Calibri" w:cs="Calibri"/>
                <w:kern w:val="2"/>
                <w:sz w:val="22"/>
                <w:szCs w:val="22"/>
                <w:bdr w:val="none" w:sz="0" w:space="0" w:color="auto" w:frame="1"/>
              </w:rPr>
              <w:t>mixed unknown specimen</w:t>
            </w:r>
            <w:r w:rsidRPr="00505292">
              <w:rPr>
                <w:rFonts w:ascii="Calibri" w:eastAsia="Calibri" w:hAnsi="Calibri" w:cs="Calibri"/>
                <w:kern w:val="2"/>
                <w:sz w:val="22"/>
                <w:szCs w:val="22"/>
              </w:rPr>
              <w:t>- to include all gram negative and gram positive organisms identified in previous laboratories</w:t>
            </w:r>
          </w:p>
        </w:tc>
      </w:tr>
      <w:tr w:rsidR="008122B6" w:rsidRPr="00505292" w14:paraId="7A609E67" w14:textId="77777777" w:rsidTr="008122B6">
        <w:tc>
          <w:tcPr>
            <w:tcW w:w="449" w:type="pct"/>
            <w:hideMark/>
          </w:tcPr>
          <w:p w14:paraId="2BC3502E" w14:textId="77777777" w:rsidR="008122B6" w:rsidRPr="00505292" w:rsidRDefault="008122B6" w:rsidP="007807EC">
            <w:pPr>
              <w:rPr>
                <w:b/>
                <w:bCs/>
                <w:kern w:val="2"/>
              </w:rPr>
            </w:pPr>
            <w:r w:rsidRPr="00505292">
              <w:rPr>
                <w:b/>
                <w:bCs/>
                <w:kern w:val="2"/>
              </w:rPr>
              <w:t>Lab 9</w:t>
            </w:r>
          </w:p>
        </w:tc>
        <w:tc>
          <w:tcPr>
            <w:tcW w:w="646" w:type="pct"/>
          </w:tcPr>
          <w:p w14:paraId="7EE7AC74"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12, 2025</w:t>
            </w:r>
          </w:p>
        </w:tc>
        <w:tc>
          <w:tcPr>
            <w:tcW w:w="3905" w:type="pct"/>
            <w:hideMark/>
          </w:tcPr>
          <w:p w14:paraId="18CFE3BE"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Unit 5: Antimicrobial susceptibility testing</w:t>
            </w:r>
            <w:r w:rsidRPr="00505292">
              <w:rPr>
                <w:rFonts w:ascii="Calibri" w:eastAsia="Calibri" w:hAnsi="Calibri" w:cs="Calibri"/>
                <w:kern w:val="2"/>
                <w:sz w:val="22"/>
                <w:szCs w:val="22"/>
              </w:rPr>
              <w:t xml:space="preserve">. Collection of </w:t>
            </w:r>
            <w:proofErr w:type="gramStart"/>
            <w:r w:rsidRPr="00505292">
              <w:rPr>
                <w:rFonts w:ascii="Calibri" w:eastAsia="Calibri" w:hAnsi="Calibri" w:cs="Calibri"/>
                <w:kern w:val="2"/>
                <w:sz w:val="22"/>
                <w:szCs w:val="22"/>
              </w:rPr>
              <w:t>sample</w:t>
            </w:r>
            <w:proofErr w:type="gramEnd"/>
            <w:r w:rsidRPr="00505292">
              <w:rPr>
                <w:rFonts w:ascii="Calibri" w:eastAsia="Calibri" w:hAnsi="Calibri" w:cs="Calibri"/>
                <w:kern w:val="2"/>
                <w:sz w:val="22"/>
                <w:szCs w:val="22"/>
              </w:rPr>
              <w:t xml:space="preserve"> for testing, Review procedure for setting up of Kirby Bauer disk diffusion method using BBL Prompt Inoculation system for standardization. View videos for setting up and interpreting Kirby-Bauer procedure. Describe the procedure and principles of Broth Dilution and Kirby Bauer disk diffusion methods.</w:t>
            </w:r>
          </w:p>
        </w:tc>
      </w:tr>
      <w:tr w:rsidR="008122B6" w:rsidRPr="00505292" w14:paraId="0D59ED04" w14:textId="77777777" w:rsidTr="008122B6">
        <w:tc>
          <w:tcPr>
            <w:tcW w:w="449" w:type="pct"/>
            <w:shd w:val="clear" w:color="auto" w:fill="EDEDED"/>
            <w:hideMark/>
          </w:tcPr>
          <w:p w14:paraId="67A9BFF7" w14:textId="77777777" w:rsidR="008122B6" w:rsidRPr="00505292" w:rsidRDefault="008122B6" w:rsidP="007807EC">
            <w:pPr>
              <w:rPr>
                <w:b/>
                <w:bCs/>
                <w:kern w:val="2"/>
              </w:rPr>
            </w:pPr>
            <w:r w:rsidRPr="00505292">
              <w:rPr>
                <w:b/>
                <w:bCs/>
                <w:kern w:val="2"/>
              </w:rPr>
              <w:t>Lab 10</w:t>
            </w:r>
          </w:p>
        </w:tc>
        <w:tc>
          <w:tcPr>
            <w:tcW w:w="646" w:type="pct"/>
            <w:shd w:val="clear" w:color="auto" w:fill="EDEDED"/>
          </w:tcPr>
          <w:p w14:paraId="76364BF5"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17, 2025</w:t>
            </w:r>
          </w:p>
        </w:tc>
        <w:tc>
          <w:tcPr>
            <w:tcW w:w="3905" w:type="pct"/>
            <w:shd w:val="clear" w:color="auto" w:fill="EDEDED"/>
            <w:hideMark/>
          </w:tcPr>
          <w:p w14:paraId="1C0CDF0E"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5: Antimicrobial Resistance: </w:t>
            </w:r>
            <w:r w:rsidRPr="00505292">
              <w:rPr>
                <w:rFonts w:ascii="Calibri" w:eastAsia="Calibri" w:hAnsi="Calibri" w:cs="Calibri"/>
                <w:kern w:val="2"/>
                <w:sz w:val="22"/>
                <w:szCs w:val="22"/>
              </w:rPr>
              <w:t>Review materials regarding antimicrobial resistance. In the laboratory, you will interpret your prepare susceptibility tests. We will discuss and complete an exercise to demonstrate the concepts of antimicrobial resistance. You should familiarize yourself with the concepts of natural selection, selection pressure, genetic mutations and some common resistant organisms in veterinary medicine. The online module at the Antimicrobial Resistance Learning Site will provide you with the background information on these topics.</w:t>
            </w:r>
          </w:p>
          <w:p w14:paraId="34D5E90A"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 xml:space="preserve">Review the posted article from Veterinary Team Brief regarding MRSP Infections (Methicillin-Resistant Staph </w:t>
            </w:r>
            <w:proofErr w:type="spellStart"/>
            <w:r w:rsidRPr="00505292">
              <w:rPr>
                <w:rFonts w:ascii="Calibri" w:eastAsia="Calibri" w:hAnsi="Calibri" w:cs="Calibri"/>
                <w:kern w:val="2"/>
                <w:sz w:val="22"/>
                <w:szCs w:val="22"/>
              </w:rPr>
              <w:t>pseudintermedius</w:t>
            </w:r>
            <w:proofErr w:type="spellEnd"/>
            <w:r w:rsidRPr="00505292">
              <w:rPr>
                <w:rFonts w:ascii="Calibri" w:eastAsia="Calibri" w:hAnsi="Calibri" w:cs="Calibri"/>
                <w:kern w:val="2"/>
                <w:sz w:val="22"/>
                <w:szCs w:val="22"/>
              </w:rPr>
              <w:t>). Prepare a list of important client communication topics for discussion in the lab.</w:t>
            </w:r>
          </w:p>
        </w:tc>
      </w:tr>
      <w:tr w:rsidR="008122B6" w:rsidRPr="00505292" w14:paraId="176BB983" w14:textId="77777777" w:rsidTr="008122B6">
        <w:tc>
          <w:tcPr>
            <w:tcW w:w="449" w:type="pct"/>
            <w:hideMark/>
          </w:tcPr>
          <w:p w14:paraId="4DE677C3" w14:textId="77777777" w:rsidR="008122B6" w:rsidRPr="00505292" w:rsidRDefault="008122B6" w:rsidP="007807EC">
            <w:pPr>
              <w:rPr>
                <w:b/>
                <w:bCs/>
                <w:kern w:val="2"/>
              </w:rPr>
            </w:pPr>
            <w:r w:rsidRPr="00505292">
              <w:rPr>
                <w:b/>
                <w:bCs/>
                <w:kern w:val="2"/>
              </w:rPr>
              <w:t>Lab 11</w:t>
            </w:r>
          </w:p>
        </w:tc>
        <w:tc>
          <w:tcPr>
            <w:tcW w:w="646" w:type="pct"/>
          </w:tcPr>
          <w:p w14:paraId="1D8D4E5B"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19, 2025</w:t>
            </w:r>
          </w:p>
        </w:tc>
        <w:tc>
          <w:tcPr>
            <w:tcW w:w="3905" w:type="pct"/>
            <w:hideMark/>
          </w:tcPr>
          <w:p w14:paraId="5103BCB8"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 xml:space="preserve">Unit 6: </w:t>
            </w:r>
            <w:proofErr w:type="gramStart"/>
            <w:r w:rsidRPr="00505292">
              <w:rPr>
                <w:rStyle w:val="Strong"/>
                <w:rFonts w:ascii="Calibri" w:eastAsia="Calibri" w:hAnsi="Calibri" w:cs="Calibri"/>
                <w:kern w:val="2"/>
                <w:sz w:val="22"/>
                <w:szCs w:val="22"/>
                <w:bdr w:val="none" w:sz="0" w:space="0" w:color="auto" w:frame="1"/>
              </w:rPr>
              <w:t>Dermatophytes </w:t>
            </w:r>
            <w:r w:rsidRPr="00505292">
              <w:rPr>
                <w:rFonts w:ascii="Calibri" w:eastAsia="Calibri" w:hAnsi="Calibri" w:cs="Calibri"/>
                <w:kern w:val="2"/>
                <w:sz w:val="22"/>
                <w:szCs w:val="22"/>
              </w:rPr>
              <w:t>:</w:t>
            </w:r>
            <w:proofErr w:type="gramEnd"/>
            <w:r w:rsidRPr="00505292">
              <w:rPr>
                <w:rFonts w:ascii="Calibri" w:eastAsia="Calibri" w:hAnsi="Calibri" w:cs="Calibri"/>
                <w:kern w:val="2"/>
                <w:sz w:val="22"/>
                <w:szCs w:val="22"/>
              </w:rPr>
              <w:t xml:space="preserve"> Laboratory will focus on the methods of sample collection, culture techniques and microscopic identification of the superficial mycotic organisms (dermatophytes). Review materials in the Unit 6 folder including associated videos</w:t>
            </w:r>
          </w:p>
        </w:tc>
      </w:tr>
      <w:tr w:rsidR="008122B6" w:rsidRPr="00505292" w14:paraId="34DDBFA1" w14:textId="77777777" w:rsidTr="008122B6">
        <w:tc>
          <w:tcPr>
            <w:tcW w:w="449" w:type="pct"/>
            <w:shd w:val="clear" w:color="auto" w:fill="EDEDED"/>
            <w:hideMark/>
          </w:tcPr>
          <w:p w14:paraId="1AB881D3" w14:textId="77777777" w:rsidR="008122B6" w:rsidRPr="00505292" w:rsidRDefault="008122B6" w:rsidP="007807EC">
            <w:pPr>
              <w:rPr>
                <w:b/>
                <w:bCs/>
                <w:kern w:val="2"/>
              </w:rPr>
            </w:pPr>
            <w:r w:rsidRPr="00505292">
              <w:rPr>
                <w:b/>
                <w:bCs/>
                <w:kern w:val="2"/>
              </w:rPr>
              <w:t>Lab 12</w:t>
            </w:r>
          </w:p>
        </w:tc>
        <w:tc>
          <w:tcPr>
            <w:tcW w:w="646" w:type="pct"/>
            <w:shd w:val="clear" w:color="auto" w:fill="EDEDED"/>
          </w:tcPr>
          <w:p w14:paraId="33594E13"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24, 2025</w:t>
            </w:r>
          </w:p>
        </w:tc>
        <w:tc>
          <w:tcPr>
            <w:tcW w:w="3905" w:type="pct"/>
            <w:shd w:val="clear" w:color="auto" w:fill="EDEDED"/>
            <w:hideMark/>
          </w:tcPr>
          <w:p w14:paraId="04150141"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6: Intro and Veterinary fungal organisms</w:t>
            </w:r>
            <w:r w:rsidRPr="00505292">
              <w:rPr>
                <w:rFonts w:ascii="Calibri" w:eastAsia="Calibri" w:hAnsi="Calibri" w:cs="Calibri"/>
                <w:kern w:val="2"/>
                <w:sz w:val="22"/>
                <w:szCs w:val="22"/>
              </w:rPr>
              <w:t>: review the common veterinary fungal organisms and laboratory identification of these organisms.</w:t>
            </w:r>
          </w:p>
        </w:tc>
      </w:tr>
      <w:tr w:rsidR="008122B6" w:rsidRPr="00505292" w14:paraId="0796335C" w14:textId="77777777" w:rsidTr="008122B6">
        <w:tc>
          <w:tcPr>
            <w:tcW w:w="449" w:type="pct"/>
            <w:hideMark/>
          </w:tcPr>
          <w:p w14:paraId="3A0D52FD" w14:textId="77777777" w:rsidR="008122B6" w:rsidRPr="00505292" w:rsidRDefault="008122B6" w:rsidP="007807EC">
            <w:pPr>
              <w:rPr>
                <w:b/>
                <w:bCs/>
                <w:kern w:val="2"/>
              </w:rPr>
            </w:pPr>
            <w:r w:rsidRPr="00505292">
              <w:rPr>
                <w:b/>
                <w:bCs/>
                <w:kern w:val="2"/>
              </w:rPr>
              <w:t>Lab 13</w:t>
            </w:r>
          </w:p>
        </w:tc>
        <w:tc>
          <w:tcPr>
            <w:tcW w:w="646" w:type="pct"/>
          </w:tcPr>
          <w:p w14:paraId="2C358309"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February 26, 2025</w:t>
            </w:r>
          </w:p>
        </w:tc>
        <w:tc>
          <w:tcPr>
            <w:tcW w:w="3905" w:type="pct"/>
            <w:hideMark/>
          </w:tcPr>
          <w:p w14:paraId="1BF0C2EB"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7: Zoonotic Diseases. </w:t>
            </w:r>
            <w:r w:rsidRPr="00505292">
              <w:rPr>
                <w:rFonts w:ascii="Calibri" w:eastAsia="Calibri" w:hAnsi="Calibri" w:cs="Calibri"/>
                <w:kern w:val="2"/>
                <w:sz w:val="22"/>
                <w:szCs w:val="22"/>
              </w:rPr>
              <w:t>You will complete an exercise today to discuss various common zoonotic diseases. Review materials contained in the Unit 7 folder for preparation</w:t>
            </w:r>
          </w:p>
          <w:p w14:paraId="7E727241"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Midterm Exam review:</w:t>
            </w:r>
            <w:r w:rsidRPr="00505292">
              <w:rPr>
                <w:rFonts w:ascii="Calibri" w:eastAsia="Calibri" w:hAnsi="Calibri" w:cs="Calibri"/>
                <w:kern w:val="2"/>
                <w:sz w:val="22"/>
                <w:szCs w:val="22"/>
              </w:rPr>
              <w:t> We will also complete a review of all veterinary pathogenic bacteria in preparation for the Midterm exam.</w:t>
            </w:r>
          </w:p>
        </w:tc>
      </w:tr>
      <w:tr w:rsidR="008122B6" w:rsidRPr="00505292" w14:paraId="5DCF6474" w14:textId="77777777" w:rsidTr="008122B6">
        <w:tc>
          <w:tcPr>
            <w:tcW w:w="449" w:type="pct"/>
            <w:shd w:val="clear" w:color="auto" w:fill="EDEDED"/>
            <w:hideMark/>
          </w:tcPr>
          <w:p w14:paraId="283CFAC2" w14:textId="77777777" w:rsidR="008122B6" w:rsidRPr="00505292" w:rsidRDefault="008122B6" w:rsidP="007807EC">
            <w:pPr>
              <w:rPr>
                <w:b/>
                <w:bCs/>
                <w:kern w:val="2"/>
              </w:rPr>
            </w:pPr>
            <w:r w:rsidRPr="00505292">
              <w:rPr>
                <w:b/>
                <w:bCs/>
                <w:kern w:val="2"/>
              </w:rPr>
              <w:t>Lab 14</w:t>
            </w:r>
          </w:p>
        </w:tc>
        <w:tc>
          <w:tcPr>
            <w:tcW w:w="646" w:type="pct"/>
            <w:shd w:val="clear" w:color="auto" w:fill="EDEDED"/>
          </w:tcPr>
          <w:p w14:paraId="466CB001"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March 3, 2025</w:t>
            </w:r>
          </w:p>
        </w:tc>
        <w:tc>
          <w:tcPr>
            <w:tcW w:w="3905" w:type="pct"/>
            <w:shd w:val="clear" w:color="auto" w:fill="EDEDED"/>
            <w:hideMark/>
          </w:tcPr>
          <w:p w14:paraId="52A8F3CC"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Practical Review Lab</w:t>
            </w:r>
            <w:r w:rsidRPr="00505292">
              <w:rPr>
                <w:rFonts w:ascii="Calibri" w:eastAsia="Calibri" w:hAnsi="Calibri" w:cs="Calibri"/>
                <w:kern w:val="2"/>
                <w:sz w:val="22"/>
                <w:szCs w:val="22"/>
              </w:rPr>
              <w:t>: laboratory exercises will review all microbiology topics and techniques for the practical exam</w:t>
            </w:r>
          </w:p>
          <w:p w14:paraId="369DC65B"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Grade for completed DTM report form will be entered here out of 10 points</w:t>
            </w:r>
          </w:p>
        </w:tc>
      </w:tr>
      <w:tr w:rsidR="008122B6" w:rsidRPr="00505292" w14:paraId="5067A49C" w14:textId="77777777" w:rsidTr="008122B6">
        <w:tc>
          <w:tcPr>
            <w:tcW w:w="449" w:type="pct"/>
          </w:tcPr>
          <w:p w14:paraId="784D9658" w14:textId="77777777" w:rsidR="008122B6" w:rsidRPr="00505292" w:rsidRDefault="008122B6" w:rsidP="007807EC">
            <w:pPr>
              <w:rPr>
                <w:b/>
                <w:bCs/>
                <w:kern w:val="2"/>
              </w:rPr>
            </w:pPr>
            <w:r w:rsidRPr="00505292">
              <w:rPr>
                <w:b/>
                <w:bCs/>
                <w:kern w:val="2"/>
              </w:rPr>
              <w:t>Lab 15</w:t>
            </w:r>
          </w:p>
        </w:tc>
        <w:tc>
          <w:tcPr>
            <w:tcW w:w="646" w:type="pct"/>
          </w:tcPr>
          <w:p w14:paraId="538DB6DD"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M</w:t>
            </w:r>
            <w:r w:rsidRPr="00505292">
              <w:rPr>
                <w:rFonts w:ascii="Calibri" w:eastAsia="Calibri" w:hAnsi="Calibri"/>
                <w:kern w:val="2"/>
                <w:sz w:val="22"/>
                <w:szCs w:val="22"/>
              </w:rPr>
              <w:t>arch 5, 2025</w:t>
            </w:r>
          </w:p>
        </w:tc>
        <w:tc>
          <w:tcPr>
            <w:tcW w:w="3905" w:type="pct"/>
          </w:tcPr>
          <w:p w14:paraId="7EAD10BA" w14:textId="77777777" w:rsidR="008122B6" w:rsidRPr="00505292" w:rsidRDefault="008122B6" w:rsidP="007807EC">
            <w:pPr>
              <w:pStyle w:val="NormalWeb"/>
              <w:spacing w:after="240"/>
              <w:rPr>
                <w:rFonts w:ascii="Calibri" w:eastAsia="Calibri" w:hAnsi="Calibri" w:cs="Calibri"/>
                <w:b/>
                <w:bCs/>
                <w:kern w:val="2"/>
                <w:sz w:val="22"/>
                <w:szCs w:val="22"/>
              </w:rPr>
            </w:pPr>
            <w:r w:rsidRPr="00505292">
              <w:rPr>
                <w:rFonts w:ascii="Calibri" w:eastAsia="Calibri" w:hAnsi="Calibri" w:cs="Calibri"/>
                <w:b/>
                <w:bCs/>
                <w:kern w:val="2"/>
                <w:sz w:val="22"/>
                <w:szCs w:val="22"/>
              </w:rPr>
              <w:t xml:space="preserve">Practical II: </w:t>
            </w:r>
            <w:r w:rsidRPr="00505292">
              <w:rPr>
                <w:rFonts w:ascii="Calibri" w:eastAsia="Calibri" w:hAnsi="Calibri" w:cs="Calibri"/>
                <w:kern w:val="2"/>
                <w:sz w:val="22"/>
                <w:szCs w:val="22"/>
              </w:rPr>
              <w:t>cumulative assessment of laboratory techniques with a focus on topics of gram positive organisms, fecal cytology, antimicrobial sensitivity testing, and mycology. The exam is 50 questions worth 50 points</w:t>
            </w:r>
          </w:p>
        </w:tc>
      </w:tr>
      <w:tr w:rsidR="008122B6" w:rsidRPr="00505292" w14:paraId="57C6DB5E" w14:textId="77777777" w:rsidTr="008122B6">
        <w:tc>
          <w:tcPr>
            <w:tcW w:w="5000" w:type="pct"/>
            <w:gridSpan w:val="3"/>
            <w:shd w:val="clear" w:color="auto" w:fill="EDEDED"/>
          </w:tcPr>
          <w:p w14:paraId="3322C406" w14:textId="77777777" w:rsidR="008122B6" w:rsidRPr="00505292" w:rsidRDefault="008122B6" w:rsidP="007807EC">
            <w:pPr>
              <w:pStyle w:val="NormalWeb"/>
              <w:spacing w:after="240"/>
              <w:jc w:val="center"/>
              <w:rPr>
                <w:rFonts w:ascii="Calibri" w:eastAsia="Calibri" w:hAnsi="Calibri" w:cs="Calibri"/>
                <w:b/>
                <w:bCs/>
                <w:kern w:val="2"/>
                <w:sz w:val="22"/>
                <w:szCs w:val="22"/>
              </w:rPr>
            </w:pPr>
            <w:r w:rsidRPr="00505292">
              <w:rPr>
                <w:rFonts w:ascii="Calibri" w:eastAsia="Calibri" w:hAnsi="Calibri" w:cs="Calibri"/>
                <w:b/>
                <w:bCs/>
                <w:kern w:val="2"/>
                <w:sz w:val="22"/>
                <w:szCs w:val="22"/>
              </w:rPr>
              <w:t>S</w:t>
            </w:r>
            <w:r w:rsidRPr="00505292">
              <w:rPr>
                <w:rFonts w:ascii="Calibri" w:eastAsia="Calibri" w:hAnsi="Calibri"/>
                <w:b/>
                <w:bCs/>
                <w:kern w:val="2"/>
                <w:sz w:val="22"/>
                <w:szCs w:val="22"/>
              </w:rPr>
              <w:t>pring Break March 10-15</w:t>
            </w:r>
          </w:p>
        </w:tc>
      </w:tr>
      <w:tr w:rsidR="008122B6" w:rsidRPr="00505292" w14:paraId="542C05B6" w14:textId="77777777" w:rsidTr="008122B6">
        <w:tc>
          <w:tcPr>
            <w:tcW w:w="449" w:type="pct"/>
            <w:hideMark/>
          </w:tcPr>
          <w:p w14:paraId="02DA800A" w14:textId="77777777" w:rsidR="008122B6" w:rsidRPr="00505292" w:rsidRDefault="008122B6" w:rsidP="007807EC">
            <w:pPr>
              <w:rPr>
                <w:b/>
                <w:bCs/>
                <w:kern w:val="2"/>
              </w:rPr>
            </w:pPr>
            <w:r w:rsidRPr="00505292">
              <w:rPr>
                <w:b/>
                <w:bCs/>
                <w:kern w:val="2"/>
              </w:rPr>
              <w:t>Lab 16</w:t>
            </w:r>
          </w:p>
        </w:tc>
        <w:tc>
          <w:tcPr>
            <w:tcW w:w="646" w:type="pct"/>
          </w:tcPr>
          <w:p w14:paraId="136EBFC6"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March 17, 2025</w:t>
            </w:r>
          </w:p>
        </w:tc>
        <w:tc>
          <w:tcPr>
            <w:tcW w:w="3905" w:type="pct"/>
            <w:hideMark/>
          </w:tcPr>
          <w:p w14:paraId="1ABFD4FE"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8: Introduction to urinalysis</w:t>
            </w:r>
            <w:r w:rsidRPr="00505292">
              <w:rPr>
                <w:rFonts w:ascii="Calibri" w:eastAsia="Calibri" w:hAnsi="Calibri" w:cs="Calibri"/>
                <w:kern w:val="2"/>
                <w:sz w:val="22"/>
                <w:szCs w:val="22"/>
              </w:rPr>
              <w:t>: we will review basic anatomy and physiology</w:t>
            </w:r>
          </w:p>
          <w:p w14:paraId="4C5AD862"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9: Sample Collection &amp; Handling. </w:t>
            </w:r>
            <w:r w:rsidRPr="00505292">
              <w:rPr>
                <w:rFonts w:ascii="Calibri" w:eastAsia="Calibri" w:hAnsi="Calibri" w:cs="Calibri"/>
                <w:kern w:val="2"/>
                <w:sz w:val="22"/>
                <w:szCs w:val="22"/>
              </w:rPr>
              <w:t xml:space="preserve">We will discuss various methods for urine sample collection. We will discuss proper handling of specimens and review proper </w:t>
            </w:r>
            <w:r w:rsidRPr="00505292">
              <w:rPr>
                <w:rFonts w:ascii="Calibri" w:eastAsia="Calibri" w:hAnsi="Calibri" w:cs="Calibri"/>
                <w:kern w:val="2"/>
                <w:sz w:val="22"/>
                <w:szCs w:val="22"/>
              </w:rPr>
              <w:lastRenderedPageBreak/>
              <w:t>medical record keeping practices</w:t>
            </w:r>
          </w:p>
        </w:tc>
      </w:tr>
      <w:tr w:rsidR="008122B6" w:rsidRPr="00505292" w14:paraId="0545E6FD" w14:textId="77777777" w:rsidTr="008122B6">
        <w:tc>
          <w:tcPr>
            <w:tcW w:w="449" w:type="pct"/>
            <w:shd w:val="clear" w:color="auto" w:fill="EDEDED"/>
            <w:hideMark/>
          </w:tcPr>
          <w:p w14:paraId="37E3F65A" w14:textId="77777777" w:rsidR="008122B6" w:rsidRPr="00505292" w:rsidRDefault="008122B6" w:rsidP="007807EC">
            <w:pPr>
              <w:rPr>
                <w:b/>
                <w:bCs/>
                <w:kern w:val="2"/>
              </w:rPr>
            </w:pPr>
            <w:r w:rsidRPr="00505292">
              <w:rPr>
                <w:b/>
                <w:bCs/>
                <w:kern w:val="2"/>
              </w:rPr>
              <w:lastRenderedPageBreak/>
              <w:t>Lab 17</w:t>
            </w:r>
          </w:p>
        </w:tc>
        <w:tc>
          <w:tcPr>
            <w:tcW w:w="646" w:type="pct"/>
            <w:shd w:val="clear" w:color="auto" w:fill="EDEDED"/>
          </w:tcPr>
          <w:p w14:paraId="3F6EAF5D"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March 19, 2025</w:t>
            </w:r>
          </w:p>
        </w:tc>
        <w:tc>
          <w:tcPr>
            <w:tcW w:w="3905" w:type="pct"/>
            <w:shd w:val="clear" w:color="auto" w:fill="EDEDED"/>
            <w:hideMark/>
          </w:tcPr>
          <w:p w14:paraId="144A665E" w14:textId="77777777" w:rsidR="008122B6" w:rsidRPr="00505292" w:rsidRDefault="008122B6" w:rsidP="007807EC">
            <w:pPr>
              <w:pStyle w:val="NormalWeb"/>
              <w:spacing w:before="0" w:beforeAutospacing="0" w:after="0" w:afterAutospacing="0"/>
              <w:rPr>
                <w:rFonts w:ascii="Calibri" w:eastAsia="Calibri" w:hAnsi="Calibri" w:cs="Calibri"/>
                <w:kern w:val="2"/>
                <w:sz w:val="22"/>
                <w:szCs w:val="22"/>
              </w:rPr>
            </w:pPr>
            <w:r w:rsidRPr="00505292">
              <w:rPr>
                <w:rStyle w:val="Strong"/>
                <w:rFonts w:ascii="Calibri" w:eastAsia="Calibri" w:hAnsi="Calibri" w:cs="Calibri"/>
                <w:kern w:val="2"/>
                <w:sz w:val="22"/>
                <w:szCs w:val="22"/>
                <w:bdr w:val="none" w:sz="0" w:space="0" w:color="auto" w:frame="1"/>
              </w:rPr>
              <w:t>Unit 12: </w:t>
            </w:r>
            <w:r w:rsidRPr="00505292">
              <w:rPr>
                <w:rFonts w:ascii="Calibri" w:eastAsia="Calibri" w:hAnsi="Calibri" w:cs="Calibri"/>
                <w:kern w:val="2"/>
                <w:sz w:val="22"/>
                <w:szCs w:val="22"/>
              </w:rPr>
              <w:t>Preparation of urine specimens for microscopic evaluation. Review procedures for preparation of urine specimens. Identification of urine microscopic elements- lab will focus on identification of </w:t>
            </w:r>
            <w:r w:rsidRPr="00505292">
              <w:rPr>
                <w:rStyle w:val="Strong"/>
                <w:rFonts w:ascii="Calibri" w:eastAsia="Calibri" w:hAnsi="Calibri" w:cs="Calibri"/>
                <w:kern w:val="2"/>
                <w:sz w:val="22"/>
                <w:szCs w:val="22"/>
                <w:bdr w:val="none" w:sz="0" w:space="0" w:color="auto" w:frame="1"/>
              </w:rPr>
              <w:t>cellular </w:t>
            </w:r>
            <w:r w:rsidRPr="00505292">
              <w:rPr>
                <w:rFonts w:ascii="Calibri" w:eastAsia="Calibri" w:hAnsi="Calibri" w:cs="Calibri"/>
                <w:kern w:val="2"/>
                <w:sz w:val="22"/>
                <w:szCs w:val="22"/>
              </w:rPr>
              <w:t>elements.</w:t>
            </w:r>
          </w:p>
        </w:tc>
      </w:tr>
      <w:tr w:rsidR="008122B6" w:rsidRPr="00505292" w14:paraId="1AE72EF8" w14:textId="77777777" w:rsidTr="008122B6">
        <w:tc>
          <w:tcPr>
            <w:tcW w:w="449" w:type="pct"/>
            <w:hideMark/>
          </w:tcPr>
          <w:p w14:paraId="65BB2C48" w14:textId="77777777" w:rsidR="008122B6" w:rsidRPr="00505292" w:rsidRDefault="008122B6" w:rsidP="007807EC">
            <w:pPr>
              <w:rPr>
                <w:b/>
                <w:bCs/>
                <w:kern w:val="2"/>
              </w:rPr>
            </w:pPr>
            <w:r w:rsidRPr="00505292">
              <w:rPr>
                <w:b/>
                <w:bCs/>
                <w:kern w:val="2"/>
              </w:rPr>
              <w:t>Lab 18</w:t>
            </w:r>
          </w:p>
        </w:tc>
        <w:tc>
          <w:tcPr>
            <w:tcW w:w="646" w:type="pct"/>
          </w:tcPr>
          <w:p w14:paraId="589EC515"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March 24, 2025</w:t>
            </w:r>
          </w:p>
        </w:tc>
        <w:tc>
          <w:tcPr>
            <w:tcW w:w="3905" w:type="pct"/>
            <w:hideMark/>
          </w:tcPr>
          <w:p w14:paraId="5DFBAB4A"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12: </w:t>
            </w:r>
            <w:r w:rsidRPr="00505292">
              <w:rPr>
                <w:rFonts w:ascii="Calibri" w:eastAsia="Calibri" w:hAnsi="Calibri" w:cs="Calibri"/>
                <w:kern w:val="2"/>
                <w:sz w:val="22"/>
                <w:szCs w:val="22"/>
              </w:rPr>
              <w:t> Identification of urine microscopic elements- lab will focus on identification of </w:t>
            </w:r>
            <w:r w:rsidRPr="00505292">
              <w:rPr>
                <w:rFonts w:ascii="Calibri" w:eastAsia="Calibri" w:hAnsi="Calibri" w:cs="Calibri"/>
                <w:b/>
                <w:bCs/>
                <w:kern w:val="2"/>
                <w:sz w:val="22"/>
                <w:szCs w:val="22"/>
              </w:rPr>
              <w:t>urine casts</w:t>
            </w:r>
          </w:p>
        </w:tc>
      </w:tr>
      <w:tr w:rsidR="008122B6" w:rsidRPr="00505292" w14:paraId="05EA649C" w14:textId="77777777" w:rsidTr="008122B6">
        <w:tc>
          <w:tcPr>
            <w:tcW w:w="449" w:type="pct"/>
            <w:shd w:val="clear" w:color="auto" w:fill="EDEDED"/>
            <w:hideMark/>
          </w:tcPr>
          <w:p w14:paraId="3201A7F3" w14:textId="77777777" w:rsidR="008122B6" w:rsidRPr="00505292" w:rsidRDefault="008122B6" w:rsidP="007807EC">
            <w:pPr>
              <w:rPr>
                <w:b/>
                <w:bCs/>
                <w:kern w:val="2"/>
              </w:rPr>
            </w:pPr>
            <w:r w:rsidRPr="00505292">
              <w:rPr>
                <w:b/>
                <w:bCs/>
                <w:kern w:val="2"/>
              </w:rPr>
              <w:t>Lab 19</w:t>
            </w:r>
          </w:p>
        </w:tc>
        <w:tc>
          <w:tcPr>
            <w:tcW w:w="646" w:type="pct"/>
            <w:shd w:val="clear" w:color="auto" w:fill="EDEDED"/>
          </w:tcPr>
          <w:p w14:paraId="0494F68A"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March 26, 2025</w:t>
            </w:r>
          </w:p>
        </w:tc>
        <w:tc>
          <w:tcPr>
            <w:tcW w:w="3905" w:type="pct"/>
            <w:shd w:val="clear" w:color="auto" w:fill="EDEDED"/>
            <w:hideMark/>
          </w:tcPr>
          <w:p w14:paraId="61C2B6C4"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12: </w:t>
            </w:r>
            <w:r w:rsidRPr="00505292">
              <w:rPr>
                <w:rFonts w:ascii="Calibri" w:eastAsia="Calibri" w:hAnsi="Calibri" w:cs="Calibri"/>
                <w:kern w:val="2"/>
                <w:sz w:val="22"/>
                <w:szCs w:val="22"/>
              </w:rPr>
              <w:t> Identification of urine microscopic elements- lab will focus on identification of </w:t>
            </w:r>
            <w:r w:rsidRPr="00505292">
              <w:rPr>
                <w:rFonts w:ascii="Calibri" w:eastAsia="Calibri" w:hAnsi="Calibri" w:cs="Calibri"/>
                <w:b/>
                <w:bCs/>
                <w:kern w:val="2"/>
                <w:sz w:val="22"/>
                <w:szCs w:val="22"/>
              </w:rPr>
              <w:t>urine crystals</w:t>
            </w:r>
          </w:p>
        </w:tc>
      </w:tr>
      <w:tr w:rsidR="008122B6" w:rsidRPr="00505292" w14:paraId="5C431177" w14:textId="77777777" w:rsidTr="008122B6">
        <w:tc>
          <w:tcPr>
            <w:tcW w:w="449" w:type="pct"/>
            <w:hideMark/>
          </w:tcPr>
          <w:p w14:paraId="0C225B43" w14:textId="77777777" w:rsidR="008122B6" w:rsidRPr="00505292" w:rsidRDefault="008122B6" w:rsidP="007807EC">
            <w:pPr>
              <w:rPr>
                <w:b/>
                <w:bCs/>
                <w:kern w:val="2"/>
              </w:rPr>
            </w:pPr>
            <w:r w:rsidRPr="00505292">
              <w:rPr>
                <w:b/>
                <w:bCs/>
                <w:kern w:val="2"/>
              </w:rPr>
              <w:t>Lab 20</w:t>
            </w:r>
          </w:p>
        </w:tc>
        <w:tc>
          <w:tcPr>
            <w:tcW w:w="646" w:type="pct"/>
          </w:tcPr>
          <w:p w14:paraId="1D13E1B9"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March 31, 2025</w:t>
            </w:r>
          </w:p>
        </w:tc>
        <w:tc>
          <w:tcPr>
            <w:tcW w:w="3905" w:type="pct"/>
            <w:hideMark/>
          </w:tcPr>
          <w:p w14:paraId="1EC73B85"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12: </w:t>
            </w:r>
            <w:r w:rsidRPr="00505292">
              <w:rPr>
                <w:rFonts w:ascii="Calibri" w:eastAsia="Calibri" w:hAnsi="Calibri" w:cs="Calibri"/>
                <w:kern w:val="2"/>
                <w:sz w:val="22"/>
                <w:szCs w:val="22"/>
              </w:rPr>
              <w:t> Identification of urine microscopic elements- lab will focus on identification of </w:t>
            </w:r>
            <w:r w:rsidRPr="00505292">
              <w:rPr>
                <w:rFonts w:ascii="Calibri" w:eastAsia="Calibri" w:hAnsi="Calibri" w:cs="Calibri"/>
                <w:b/>
                <w:bCs/>
                <w:kern w:val="2"/>
                <w:sz w:val="22"/>
                <w:szCs w:val="22"/>
              </w:rPr>
              <w:t>urine artifacts and organisms</w:t>
            </w:r>
          </w:p>
        </w:tc>
      </w:tr>
      <w:tr w:rsidR="008122B6" w:rsidRPr="00505292" w14:paraId="0859EF1A" w14:textId="77777777" w:rsidTr="008122B6">
        <w:tc>
          <w:tcPr>
            <w:tcW w:w="449" w:type="pct"/>
            <w:shd w:val="clear" w:color="auto" w:fill="EDEDED"/>
          </w:tcPr>
          <w:p w14:paraId="1401EC42" w14:textId="77777777" w:rsidR="008122B6" w:rsidRPr="00505292" w:rsidRDefault="008122B6" w:rsidP="007807EC">
            <w:pPr>
              <w:rPr>
                <w:b/>
                <w:bCs/>
                <w:kern w:val="2"/>
              </w:rPr>
            </w:pPr>
            <w:r w:rsidRPr="00505292">
              <w:rPr>
                <w:b/>
                <w:bCs/>
                <w:kern w:val="2"/>
              </w:rPr>
              <w:t>Lab 21</w:t>
            </w:r>
          </w:p>
        </w:tc>
        <w:tc>
          <w:tcPr>
            <w:tcW w:w="646" w:type="pct"/>
            <w:shd w:val="clear" w:color="auto" w:fill="EDEDED"/>
          </w:tcPr>
          <w:p w14:paraId="28D15447"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highlight w:val="yellow"/>
              </w:rPr>
            </w:pPr>
            <w:r w:rsidRPr="00505292">
              <w:rPr>
                <w:rFonts w:ascii="Calibri" w:eastAsia="Calibri" w:hAnsi="Calibri" w:cs="Calibri"/>
                <w:color w:val="000000"/>
                <w:kern w:val="2"/>
                <w:sz w:val="22"/>
                <w:szCs w:val="22"/>
              </w:rPr>
              <w:t>April 2, 2025</w:t>
            </w:r>
          </w:p>
        </w:tc>
        <w:tc>
          <w:tcPr>
            <w:tcW w:w="3905" w:type="pct"/>
            <w:shd w:val="clear" w:color="auto" w:fill="EDEDED"/>
          </w:tcPr>
          <w:p w14:paraId="019AF965"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10: Physical evaluation</w:t>
            </w:r>
            <w:r w:rsidRPr="00505292">
              <w:rPr>
                <w:rFonts w:ascii="Calibri" w:eastAsia="Calibri" w:hAnsi="Calibri" w:cs="Calibri"/>
                <w:kern w:val="2"/>
                <w:sz w:val="22"/>
                <w:szCs w:val="22"/>
              </w:rPr>
              <w:t> of urine parameters. Lab will focus on evaluation of various parameters of urine physical evaluation.</w:t>
            </w:r>
          </w:p>
          <w:p w14:paraId="315E43C0"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Review for Practical exam</w:t>
            </w:r>
          </w:p>
        </w:tc>
      </w:tr>
      <w:tr w:rsidR="008122B6" w:rsidRPr="00505292" w14:paraId="0DCFA702" w14:textId="77777777" w:rsidTr="008122B6">
        <w:tc>
          <w:tcPr>
            <w:tcW w:w="449" w:type="pct"/>
          </w:tcPr>
          <w:p w14:paraId="7D3668F5" w14:textId="77777777" w:rsidR="008122B6" w:rsidRPr="00505292" w:rsidRDefault="008122B6" w:rsidP="007807EC">
            <w:pPr>
              <w:rPr>
                <w:b/>
                <w:bCs/>
                <w:kern w:val="2"/>
              </w:rPr>
            </w:pPr>
            <w:r w:rsidRPr="00505292">
              <w:rPr>
                <w:b/>
                <w:bCs/>
                <w:kern w:val="2"/>
              </w:rPr>
              <w:t>Lab 22</w:t>
            </w:r>
          </w:p>
        </w:tc>
        <w:tc>
          <w:tcPr>
            <w:tcW w:w="646" w:type="pct"/>
          </w:tcPr>
          <w:p w14:paraId="2B658384"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color w:val="000000"/>
                <w:kern w:val="2"/>
                <w:sz w:val="22"/>
                <w:szCs w:val="22"/>
              </w:rPr>
              <w:t>April 7, 2025</w:t>
            </w:r>
          </w:p>
        </w:tc>
        <w:tc>
          <w:tcPr>
            <w:tcW w:w="3905" w:type="pct"/>
          </w:tcPr>
          <w:p w14:paraId="70732E99"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IDEXX Sedi-Vue Presentation Day- Tentative</w:t>
            </w:r>
          </w:p>
        </w:tc>
      </w:tr>
      <w:tr w:rsidR="008122B6" w:rsidRPr="00505292" w14:paraId="4B0171CF" w14:textId="77777777" w:rsidTr="008122B6">
        <w:tc>
          <w:tcPr>
            <w:tcW w:w="449" w:type="pct"/>
            <w:shd w:val="clear" w:color="auto" w:fill="EDEDED"/>
            <w:hideMark/>
          </w:tcPr>
          <w:p w14:paraId="7246C247" w14:textId="77777777" w:rsidR="008122B6" w:rsidRPr="00505292" w:rsidRDefault="008122B6" w:rsidP="007807EC">
            <w:pPr>
              <w:rPr>
                <w:b/>
                <w:bCs/>
                <w:kern w:val="2"/>
              </w:rPr>
            </w:pPr>
            <w:r w:rsidRPr="00505292">
              <w:rPr>
                <w:b/>
                <w:bCs/>
                <w:kern w:val="2"/>
              </w:rPr>
              <w:t>Lab 23</w:t>
            </w:r>
          </w:p>
        </w:tc>
        <w:tc>
          <w:tcPr>
            <w:tcW w:w="646" w:type="pct"/>
            <w:shd w:val="clear" w:color="auto" w:fill="EDEDED"/>
          </w:tcPr>
          <w:p w14:paraId="1F9813BB"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kern w:val="2"/>
                <w:sz w:val="22"/>
                <w:szCs w:val="22"/>
              </w:rPr>
              <w:t>April 9, 2025</w:t>
            </w:r>
          </w:p>
        </w:tc>
        <w:tc>
          <w:tcPr>
            <w:tcW w:w="3905" w:type="pct"/>
            <w:shd w:val="clear" w:color="auto" w:fill="EDEDED"/>
            <w:hideMark/>
          </w:tcPr>
          <w:p w14:paraId="2839C32E"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 xml:space="preserve">Practical III examination </w:t>
            </w:r>
            <w:r w:rsidRPr="00505292">
              <w:rPr>
                <w:rFonts w:ascii="Calibri" w:eastAsia="Calibri" w:hAnsi="Calibri" w:cs="Calibri"/>
                <w:kern w:val="2"/>
                <w:sz w:val="22"/>
                <w:szCs w:val="22"/>
              </w:rPr>
              <w:t xml:space="preserve">will focus on materials from Unit 8, 9, 10, and 12. This exam will be worth 50 points. A wet lab portion will be </w:t>
            </w:r>
            <w:proofErr w:type="gramStart"/>
            <w:r w:rsidRPr="00505292">
              <w:rPr>
                <w:rFonts w:ascii="Calibri" w:eastAsia="Calibri" w:hAnsi="Calibri" w:cs="Calibri"/>
                <w:kern w:val="2"/>
                <w:sz w:val="22"/>
                <w:szCs w:val="22"/>
              </w:rPr>
              <w:t>performed</w:t>
            </w:r>
            <w:proofErr w:type="gramEnd"/>
            <w:r w:rsidRPr="00505292">
              <w:rPr>
                <w:rFonts w:ascii="Calibri" w:eastAsia="Calibri" w:hAnsi="Calibri" w:cs="Calibri"/>
                <w:kern w:val="2"/>
                <w:sz w:val="22"/>
                <w:szCs w:val="22"/>
              </w:rPr>
              <w:t xml:space="preserve"> and students are to bring a urine specimen to the exam.</w:t>
            </w:r>
          </w:p>
        </w:tc>
      </w:tr>
      <w:tr w:rsidR="008122B6" w:rsidRPr="00505292" w14:paraId="5639D6CD" w14:textId="77777777" w:rsidTr="008122B6">
        <w:tc>
          <w:tcPr>
            <w:tcW w:w="449" w:type="pct"/>
            <w:hideMark/>
          </w:tcPr>
          <w:p w14:paraId="1177F196" w14:textId="77777777" w:rsidR="008122B6" w:rsidRPr="00505292" w:rsidRDefault="008122B6" w:rsidP="007807EC">
            <w:pPr>
              <w:rPr>
                <w:b/>
                <w:bCs/>
                <w:kern w:val="2"/>
              </w:rPr>
            </w:pPr>
            <w:r w:rsidRPr="00505292">
              <w:rPr>
                <w:b/>
                <w:bCs/>
                <w:kern w:val="2"/>
              </w:rPr>
              <w:t>Lab 24</w:t>
            </w:r>
          </w:p>
        </w:tc>
        <w:tc>
          <w:tcPr>
            <w:tcW w:w="646" w:type="pct"/>
          </w:tcPr>
          <w:p w14:paraId="417BC3BC"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highlight w:val="yellow"/>
              </w:rPr>
            </w:pPr>
            <w:r w:rsidRPr="00505292">
              <w:rPr>
                <w:rFonts w:ascii="Calibri" w:eastAsia="Calibri" w:hAnsi="Calibri" w:cs="Calibri"/>
                <w:color w:val="000000"/>
                <w:kern w:val="2"/>
                <w:sz w:val="22"/>
                <w:szCs w:val="22"/>
              </w:rPr>
              <w:t>April 14, 2025</w:t>
            </w:r>
          </w:p>
        </w:tc>
        <w:tc>
          <w:tcPr>
            <w:tcW w:w="3905" w:type="pct"/>
            <w:hideMark/>
          </w:tcPr>
          <w:p w14:paraId="4410DEA2"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11 Chemical Evaluation of Urine Part 1, 2, 3:</w:t>
            </w:r>
            <w:r w:rsidRPr="00505292">
              <w:rPr>
                <w:rFonts w:ascii="Calibri" w:eastAsia="Calibri" w:hAnsi="Calibri" w:cs="Calibri"/>
                <w:kern w:val="2"/>
                <w:sz w:val="22"/>
                <w:szCs w:val="22"/>
              </w:rPr>
              <w:t> Laboratory analysis of </w:t>
            </w:r>
            <w:r w:rsidRPr="00505292">
              <w:rPr>
                <w:rFonts w:ascii="Calibri" w:eastAsia="Calibri" w:hAnsi="Calibri" w:cs="Calibri"/>
                <w:b/>
                <w:bCs/>
                <w:kern w:val="2"/>
                <w:sz w:val="22"/>
                <w:szCs w:val="22"/>
              </w:rPr>
              <w:t>chemical parameters</w:t>
            </w:r>
            <w:r w:rsidRPr="00505292">
              <w:rPr>
                <w:rFonts w:ascii="Calibri" w:eastAsia="Calibri" w:hAnsi="Calibri" w:cs="Calibri"/>
                <w:kern w:val="2"/>
                <w:sz w:val="22"/>
                <w:szCs w:val="22"/>
              </w:rPr>
              <w:t> in urine. You will perform chemical analysis or urine specimens, discuss quality control measures to ensure accurate results. Interpretation of findings and correlation of results with microscopic examination will be discussed</w:t>
            </w:r>
          </w:p>
        </w:tc>
      </w:tr>
      <w:tr w:rsidR="008122B6" w:rsidRPr="00505292" w14:paraId="1C259C8A" w14:textId="77777777" w:rsidTr="008122B6">
        <w:tc>
          <w:tcPr>
            <w:tcW w:w="449" w:type="pct"/>
            <w:shd w:val="clear" w:color="auto" w:fill="EDEDED"/>
            <w:hideMark/>
          </w:tcPr>
          <w:p w14:paraId="03F24A2C" w14:textId="77777777" w:rsidR="008122B6" w:rsidRPr="00505292" w:rsidRDefault="008122B6" w:rsidP="007807EC">
            <w:pPr>
              <w:rPr>
                <w:b/>
                <w:bCs/>
                <w:kern w:val="2"/>
              </w:rPr>
            </w:pPr>
            <w:r w:rsidRPr="00505292">
              <w:rPr>
                <w:b/>
                <w:bCs/>
                <w:kern w:val="2"/>
              </w:rPr>
              <w:t>Lab 25</w:t>
            </w:r>
          </w:p>
        </w:tc>
        <w:tc>
          <w:tcPr>
            <w:tcW w:w="646" w:type="pct"/>
            <w:shd w:val="clear" w:color="auto" w:fill="EDEDED"/>
          </w:tcPr>
          <w:p w14:paraId="01142958"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highlight w:val="yellow"/>
              </w:rPr>
            </w:pPr>
            <w:r w:rsidRPr="00505292">
              <w:rPr>
                <w:rFonts w:ascii="Calibri" w:eastAsia="Calibri" w:hAnsi="Calibri" w:cs="Calibri"/>
                <w:color w:val="000000"/>
                <w:kern w:val="2"/>
                <w:sz w:val="22"/>
                <w:szCs w:val="22"/>
              </w:rPr>
              <w:t>April 16, 2025</w:t>
            </w:r>
          </w:p>
        </w:tc>
        <w:tc>
          <w:tcPr>
            <w:tcW w:w="3905" w:type="pct"/>
            <w:shd w:val="clear" w:color="auto" w:fill="EDEDED"/>
            <w:hideMark/>
          </w:tcPr>
          <w:p w14:paraId="7D82C0A6"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rPr>
            </w:pPr>
            <w:r w:rsidRPr="00505292">
              <w:rPr>
                <w:rFonts w:ascii="Calibri" w:eastAsia="Calibri" w:hAnsi="Calibri" w:cs="Calibri"/>
                <w:b/>
                <w:bCs/>
                <w:kern w:val="2"/>
                <w:sz w:val="22"/>
                <w:szCs w:val="22"/>
              </w:rPr>
              <w:t>Unit 11 Chemical Evaluation of Urine Part 4: Confirmatory chemical testing</w:t>
            </w:r>
            <w:r w:rsidRPr="00505292">
              <w:rPr>
                <w:rFonts w:ascii="Calibri" w:eastAsia="Calibri" w:hAnsi="Calibri" w:cs="Calibri"/>
                <w:kern w:val="2"/>
                <w:sz w:val="22"/>
                <w:szCs w:val="22"/>
              </w:rPr>
              <w:t>. You will perform a variety of chemical confirmatory tests on urine specimens as well as discuss the methodology for each test.</w:t>
            </w:r>
          </w:p>
        </w:tc>
      </w:tr>
      <w:tr w:rsidR="008122B6" w:rsidRPr="00505292" w14:paraId="5C7C4F80" w14:textId="77777777" w:rsidTr="008122B6">
        <w:tc>
          <w:tcPr>
            <w:tcW w:w="449" w:type="pct"/>
          </w:tcPr>
          <w:p w14:paraId="69F31F4A" w14:textId="77777777" w:rsidR="008122B6" w:rsidRPr="00505292" w:rsidRDefault="008122B6" w:rsidP="007807EC">
            <w:pPr>
              <w:rPr>
                <w:b/>
                <w:bCs/>
                <w:kern w:val="2"/>
              </w:rPr>
            </w:pPr>
            <w:r w:rsidRPr="00505292">
              <w:rPr>
                <w:b/>
                <w:bCs/>
                <w:kern w:val="2"/>
              </w:rPr>
              <w:t>Lab 26</w:t>
            </w:r>
          </w:p>
        </w:tc>
        <w:tc>
          <w:tcPr>
            <w:tcW w:w="646" w:type="pct"/>
          </w:tcPr>
          <w:p w14:paraId="2F044CD3"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highlight w:val="yellow"/>
              </w:rPr>
            </w:pPr>
            <w:r w:rsidRPr="00505292">
              <w:rPr>
                <w:rFonts w:ascii="Calibri" w:eastAsia="Calibri" w:hAnsi="Calibri" w:cs="Calibri"/>
                <w:color w:val="000000"/>
                <w:kern w:val="2"/>
                <w:sz w:val="22"/>
                <w:szCs w:val="22"/>
              </w:rPr>
              <w:t>April 21, 2025</w:t>
            </w:r>
          </w:p>
        </w:tc>
        <w:tc>
          <w:tcPr>
            <w:tcW w:w="3905" w:type="pct"/>
          </w:tcPr>
          <w:p w14:paraId="5304068E" w14:textId="77777777" w:rsidR="008122B6" w:rsidRPr="00505292" w:rsidRDefault="008122B6" w:rsidP="007807EC">
            <w:pPr>
              <w:pStyle w:val="NormalWeb"/>
              <w:spacing w:before="0" w:beforeAutospacing="0" w:after="240" w:afterAutospacing="0"/>
              <w:rPr>
                <w:rFonts w:ascii="Calibri" w:eastAsia="Calibri" w:hAnsi="Calibri" w:cs="Calibri"/>
                <w:b/>
                <w:bCs/>
                <w:kern w:val="2"/>
                <w:sz w:val="22"/>
                <w:szCs w:val="22"/>
              </w:rPr>
            </w:pPr>
            <w:r w:rsidRPr="00505292">
              <w:rPr>
                <w:rFonts w:ascii="Calibri" w:eastAsia="Calibri" w:hAnsi="Calibri" w:cs="Calibri"/>
                <w:b/>
                <w:bCs/>
                <w:kern w:val="2"/>
                <w:sz w:val="22"/>
                <w:szCs w:val="22"/>
              </w:rPr>
              <w:t>Unit 13: Urinary tract diseases.</w:t>
            </w:r>
            <w:r w:rsidRPr="00505292">
              <w:rPr>
                <w:rFonts w:ascii="Calibri" w:eastAsia="Calibri" w:hAnsi="Calibri" w:cs="Calibri"/>
                <w:kern w:val="2"/>
                <w:sz w:val="22"/>
                <w:szCs w:val="22"/>
              </w:rPr>
              <w:t> In lab today we will discuss and evaluate several case examples to correlate urinalysis techniques and results with clinical application. Review the various diseases evaluated by urinalysis prior to this laboratory.</w:t>
            </w:r>
          </w:p>
        </w:tc>
      </w:tr>
      <w:tr w:rsidR="008122B6" w:rsidRPr="00505292" w14:paraId="0886D90F" w14:textId="77777777" w:rsidTr="008122B6">
        <w:tc>
          <w:tcPr>
            <w:tcW w:w="449" w:type="pct"/>
            <w:shd w:val="clear" w:color="auto" w:fill="EDEDED"/>
          </w:tcPr>
          <w:p w14:paraId="2802BA24" w14:textId="77777777" w:rsidR="008122B6" w:rsidRPr="00505292" w:rsidRDefault="008122B6" w:rsidP="007807EC">
            <w:pPr>
              <w:rPr>
                <w:b/>
                <w:bCs/>
                <w:kern w:val="2"/>
              </w:rPr>
            </w:pPr>
            <w:r w:rsidRPr="00505292">
              <w:rPr>
                <w:b/>
                <w:bCs/>
                <w:kern w:val="2"/>
              </w:rPr>
              <w:t>Lab 27</w:t>
            </w:r>
          </w:p>
        </w:tc>
        <w:tc>
          <w:tcPr>
            <w:tcW w:w="646" w:type="pct"/>
            <w:shd w:val="clear" w:color="auto" w:fill="EDEDED"/>
          </w:tcPr>
          <w:p w14:paraId="0BABCC5A"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highlight w:val="yellow"/>
              </w:rPr>
            </w:pPr>
            <w:r w:rsidRPr="00505292">
              <w:rPr>
                <w:rFonts w:ascii="Calibri" w:eastAsia="Calibri" w:hAnsi="Calibri" w:cs="Calibri"/>
                <w:kern w:val="2"/>
                <w:sz w:val="22"/>
                <w:szCs w:val="22"/>
              </w:rPr>
              <w:t>April 23, 2025</w:t>
            </w:r>
          </w:p>
        </w:tc>
        <w:tc>
          <w:tcPr>
            <w:tcW w:w="3905" w:type="pct"/>
            <w:shd w:val="clear" w:color="auto" w:fill="EDEDED"/>
          </w:tcPr>
          <w:p w14:paraId="58CB40EE" w14:textId="77777777" w:rsidR="008122B6" w:rsidRPr="00505292" w:rsidRDefault="008122B6" w:rsidP="007807EC">
            <w:pPr>
              <w:pStyle w:val="NormalWeb"/>
              <w:spacing w:before="0" w:beforeAutospacing="0" w:after="240" w:afterAutospacing="0"/>
              <w:rPr>
                <w:rFonts w:ascii="Calibri" w:eastAsia="Calibri" w:hAnsi="Calibri" w:cs="Calibri"/>
                <w:b/>
                <w:bCs/>
                <w:kern w:val="2"/>
                <w:sz w:val="22"/>
                <w:szCs w:val="22"/>
              </w:rPr>
            </w:pPr>
            <w:r w:rsidRPr="00505292">
              <w:rPr>
                <w:rFonts w:ascii="Calibri" w:eastAsia="Calibri" w:hAnsi="Calibri" w:cs="Calibri"/>
                <w:b/>
                <w:bCs/>
                <w:kern w:val="2"/>
                <w:sz w:val="22"/>
                <w:szCs w:val="22"/>
              </w:rPr>
              <w:t>Case-Review and Final Review Lab</w:t>
            </w:r>
          </w:p>
        </w:tc>
      </w:tr>
      <w:tr w:rsidR="008122B6" w:rsidRPr="00505292" w14:paraId="637E95C5" w14:textId="77777777" w:rsidTr="008122B6">
        <w:tc>
          <w:tcPr>
            <w:tcW w:w="449" w:type="pct"/>
          </w:tcPr>
          <w:p w14:paraId="3841CBD2" w14:textId="77777777" w:rsidR="008122B6" w:rsidRPr="00505292" w:rsidRDefault="008122B6" w:rsidP="007807EC">
            <w:pPr>
              <w:rPr>
                <w:b/>
                <w:bCs/>
                <w:kern w:val="2"/>
              </w:rPr>
            </w:pPr>
          </w:p>
        </w:tc>
        <w:tc>
          <w:tcPr>
            <w:tcW w:w="646" w:type="pct"/>
          </w:tcPr>
          <w:p w14:paraId="4F351A0B" w14:textId="77777777" w:rsidR="008122B6" w:rsidRPr="00505292" w:rsidRDefault="008122B6" w:rsidP="007807EC">
            <w:pPr>
              <w:pStyle w:val="NormalWeb"/>
              <w:spacing w:before="0" w:beforeAutospacing="0" w:after="240" w:afterAutospacing="0"/>
              <w:rPr>
                <w:rFonts w:ascii="Calibri" w:eastAsia="Calibri" w:hAnsi="Calibri" w:cs="Calibri"/>
                <w:kern w:val="2"/>
                <w:sz w:val="22"/>
                <w:szCs w:val="22"/>
                <w:highlight w:val="yellow"/>
              </w:rPr>
            </w:pPr>
            <w:r w:rsidRPr="00505292">
              <w:rPr>
                <w:rFonts w:ascii="Calibri" w:eastAsia="Calibri" w:hAnsi="Calibri" w:cs="Calibri"/>
                <w:kern w:val="2"/>
                <w:sz w:val="22"/>
                <w:szCs w:val="22"/>
              </w:rPr>
              <w:t>April 29, 2025</w:t>
            </w:r>
          </w:p>
        </w:tc>
        <w:tc>
          <w:tcPr>
            <w:tcW w:w="3905" w:type="pct"/>
          </w:tcPr>
          <w:p w14:paraId="43350145" w14:textId="77777777" w:rsidR="008122B6" w:rsidRPr="00505292" w:rsidRDefault="008122B6" w:rsidP="007807EC">
            <w:pPr>
              <w:pStyle w:val="NormalWeb"/>
              <w:spacing w:after="240"/>
              <w:rPr>
                <w:rFonts w:ascii="Calibri" w:eastAsia="Calibri" w:hAnsi="Calibri" w:cs="Calibri"/>
                <w:kern w:val="2"/>
                <w:sz w:val="22"/>
                <w:szCs w:val="22"/>
              </w:rPr>
            </w:pPr>
            <w:r w:rsidRPr="00505292">
              <w:rPr>
                <w:rFonts w:ascii="Calibri" w:eastAsia="Calibri" w:hAnsi="Calibri" w:cs="Calibri"/>
                <w:b/>
                <w:bCs/>
                <w:kern w:val="2"/>
                <w:sz w:val="22"/>
                <w:szCs w:val="22"/>
              </w:rPr>
              <w:t xml:space="preserve">Final laboratory practical exam: </w:t>
            </w:r>
            <w:r w:rsidRPr="00505292">
              <w:rPr>
                <w:rFonts w:ascii="Calibri" w:eastAsia="Calibri" w:hAnsi="Calibri" w:cs="Calibri"/>
                <w:kern w:val="2"/>
                <w:sz w:val="22"/>
                <w:szCs w:val="22"/>
              </w:rPr>
              <w:t xml:space="preserve">this exam will be cumulative for VET 2535 with a focus on urinalysis. A take-home case study assignment and wet lab portion will be included on this exam. The exam is worth 100 points. Students must achieve </w:t>
            </w:r>
            <w:proofErr w:type="gramStart"/>
            <w:r w:rsidRPr="00505292">
              <w:rPr>
                <w:rFonts w:ascii="Calibri" w:eastAsia="Calibri" w:hAnsi="Calibri" w:cs="Calibri"/>
                <w:kern w:val="2"/>
                <w:sz w:val="22"/>
                <w:szCs w:val="22"/>
              </w:rPr>
              <w:t>a 75</w:t>
            </w:r>
            <w:proofErr w:type="gramEnd"/>
            <w:r w:rsidRPr="00505292">
              <w:rPr>
                <w:rFonts w:ascii="Calibri" w:eastAsia="Calibri" w:hAnsi="Calibri" w:cs="Calibri"/>
                <w:kern w:val="2"/>
                <w:sz w:val="22"/>
                <w:szCs w:val="22"/>
              </w:rPr>
              <w:t xml:space="preserve">% (75/100) or better on this exam </w:t>
            </w:r>
            <w:proofErr w:type="gramStart"/>
            <w:r w:rsidRPr="00505292">
              <w:rPr>
                <w:rFonts w:ascii="Calibri" w:eastAsia="Calibri" w:hAnsi="Calibri" w:cs="Calibri"/>
                <w:kern w:val="2"/>
                <w:sz w:val="22"/>
                <w:szCs w:val="22"/>
              </w:rPr>
              <w:t>in order to</w:t>
            </w:r>
            <w:proofErr w:type="gramEnd"/>
            <w:r w:rsidRPr="00505292">
              <w:rPr>
                <w:rFonts w:ascii="Calibri" w:eastAsia="Calibri" w:hAnsi="Calibri" w:cs="Calibri"/>
                <w:kern w:val="2"/>
                <w:sz w:val="22"/>
                <w:szCs w:val="22"/>
              </w:rPr>
              <w:t xml:space="preserve"> receive a passing grade for VET 2535. Bring Quality Control Log for final check off. Return all previous practical exam files</w:t>
            </w:r>
          </w:p>
        </w:tc>
      </w:tr>
      <w:tr w:rsidR="008122B6" w:rsidRPr="00505292" w14:paraId="6EB6D6D9" w14:textId="77777777" w:rsidTr="008122B6">
        <w:tc>
          <w:tcPr>
            <w:tcW w:w="449" w:type="pct"/>
            <w:shd w:val="clear" w:color="auto" w:fill="EDEDED"/>
          </w:tcPr>
          <w:p w14:paraId="0A44A161" w14:textId="77777777" w:rsidR="008122B6" w:rsidRPr="00505292" w:rsidRDefault="008122B6" w:rsidP="007807EC">
            <w:pPr>
              <w:rPr>
                <w:b/>
                <w:bCs/>
                <w:kern w:val="2"/>
              </w:rPr>
            </w:pPr>
          </w:p>
        </w:tc>
        <w:tc>
          <w:tcPr>
            <w:tcW w:w="646" w:type="pct"/>
            <w:shd w:val="clear" w:color="auto" w:fill="EDEDED"/>
          </w:tcPr>
          <w:p w14:paraId="05EFAE8E" w14:textId="77777777" w:rsidR="008122B6" w:rsidRPr="00505292" w:rsidRDefault="008122B6" w:rsidP="007807EC">
            <w:pPr>
              <w:pStyle w:val="NormalWeb"/>
              <w:spacing w:before="0" w:beforeAutospacing="0" w:after="240" w:afterAutospacing="0"/>
              <w:rPr>
                <w:rFonts w:ascii="Calibri" w:eastAsia="Calibri" w:hAnsi="Calibri" w:cs="Calibri"/>
                <w:color w:val="000000"/>
                <w:kern w:val="2"/>
                <w:sz w:val="22"/>
                <w:szCs w:val="22"/>
              </w:rPr>
            </w:pPr>
            <w:r w:rsidRPr="00505292">
              <w:rPr>
                <w:rFonts w:ascii="Calibri" w:eastAsia="Calibri" w:hAnsi="Calibri" w:cs="Calibri"/>
                <w:color w:val="000000"/>
                <w:kern w:val="2"/>
                <w:sz w:val="22"/>
                <w:szCs w:val="22"/>
              </w:rPr>
              <w:t xml:space="preserve">April 30, </w:t>
            </w:r>
            <w:r w:rsidRPr="00505292">
              <w:rPr>
                <w:rFonts w:ascii="Calibri" w:eastAsia="Calibri" w:hAnsi="Calibri" w:cs="Calibri"/>
                <w:color w:val="000000"/>
                <w:kern w:val="2"/>
                <w:sz w:val="22"/>
                <w:szCs w:val="22"/>
              </w:rPr>
              <w:lastRenderedPageBreak/>
              <w:t>2025</w:t>
            </w:r>
          </w:p>
        </w:tc>
        <w:tc>
          <w:tcPr>
            <w:tcW w:w="3905" w:type="pct"/>
            <w:shd w:val="clear" w:color="auto" w:fill="EDEDED"/>
          </w:tcPr>
          <w:p w14:paraId="5708266C" w14:textId="77777777" w:rsidR="008122B6" w:rsidRPr="00505292" w:rsidRDefault="008122B6" w:rsidP="007807EC">
            <w:pPr>
              <w:pStyle w:val="NormalWeb"/>
              <w:spacing w:after="240"/>
              <w:rPr>
                <w:rFonts w:ascii="Calibri" w:eastAsia="Calibri" w:hAnsi="Calibri" w:cs="Calibri"/>
                <w:b/>
                <w:bCs/>
                <w:kern w:val="2"/>
                <w:sz w:val="22"/>
                <w:szCs w:val="22"/>
              </w:rPr>
            </w:pPr>
            <w:r w:rsidRPr="00505292">
              <w:rPr>
                <w:rFonts w:ascii="Calibri" w:eastAsia="Calibri" w:hAnsi="Calibri" w:cs="Calibri"/>
                <w:b/>
                <w:bCs/>
                <w:kern w:val="2"/>
                <w:sz w:val="22"/>
                <w:szCs w:val="22"/>
              </w:rPr>
              <w:lastRenderedPageBreak/>
              <w:t>Lab contingency day if campus closures during SP 25</w:t>
            </w:r>
          </w:p>
        </w:tc>
      </w:tr>
      <w:tr w:rsidR="008122B6" w:rsidRPr="00505292" w14:paraId="22694DDE" w14:textId="77777777" w:rsidTr="008122B6">
        <w:tc>
          <w:tcPr>
            <w:tcW w:w="449" w:type="pct"/>
          </w:tcPr>
          <w:p w14:paraId="775D25F6" w14:textId="77777777" w:rsidR="008122B6" w:rsidRPr="00505292" w:rsidRDefault="008122B6" w:rsidP="007807EC">
            <w:pPr>
              <w:rPr>
                <w:b/>
                <w:bCs/>
                <w:kern w:val="2"/>
              </w:rPr>
            </w:pPr>
          </w:p>
        </w:tc>
        <w:tc>
          <w:tcPr>
            <w:tcW w:w="646" w:type="pct"/>
          </w:tcPr>
          <w:p w14:paraId="4B863432" w14:textId="77777777" w:rsidR="008122B6" w:rsidRPr="00505292" w:rsidRDefault="008122B6" w:rsidP="007807EC">
            <w:pPr>
              <w:pStyle w:val="NormalWeb"/>
              <w:spacing w:before="0" w:beforeAutospacing="0" w:after="240" w:afterAutospacing="0"/>
              <w:rPr>
                <w:rFonts w:ascii="Calibri" w:eastAsia="Calibri" w:hAnsi="Calibri" w:cs="Calibri"/>
                <w:color w:val="000000"/>
                <w:kern w:val="2"/>
                <w:sz w:val="22"/>
                <w:szCs w:val="22"/>
              </w:rPr>
            </w:pPr>
            <w:r w:rsidRPr="00505292">
              <w:rPr>
                <w:rFonts w:ascii="Calibri" w:eastAsia="Calibri" w:hAnsi="Calibri" w:cs="Calibri"/>
                <w:color w:val="000000"/>
                <w:kern w:val="2"/>
                <w:sz w:val="22"/>
                <w:szCs w:val="22"/>
              </w:rPr>
              <w:t>May 5, 2025</w:t>
            </w:r>
          </w:p>
        </w:tc>
        <w:tc>
          <w:tcPr>
            <w:tcW w:w="3905" w:type="pct"/>
          </w:tcPr>
          <w:p w14:paraId="768D364E" w14:textId="77777777" w:rsidR="008122B6" w:rsidRPr="00505292" w:rsidRDefault="008122B6" w:rsidP="007807EC">
            <w:pPr>
              <w:pStyle w:val="NormalWeb"/>
              <w:spacing w:after="240"/>
              <w:rPr>
                <w:rFonts w:ascii="Calibri" w:eastAsia="Calibri" w:hAnsi="Calibri" w:cs="Calibri"/>
                <w:b/>
                <w:bCs/>
                <w:kern w:val="2"/>
                <w:sz w:val="22"/>
                <w:szCs w:val="22"/>
              </w:rPr>
            </w:pPr>
            <w:r w:rsidRPr="00505292">
              <w:rPr>
                <w:rFonts w:ascii="Calibri" w:eastAsia="Calibri" w:hAnsi="Calibri" w:cs="Calibri"/>
                <w:b/>
                <w:bCs/>
                <w:kern w:val="2"/>
                <w:sz w:val="22"/>
                <w:szCs w:val="22"/>
              </w:rPr>
              <w:t>Lab contingency day if campus closures during SP 25</w:t>
            </w:r>
          </w:p>
        </w:tc>
      </w:tr>
    </w:tbl>
    <w:p w14:paraId="3CDCF71E" w14:textId="77777777" w:rsidR="008122B6" w:rsidRPr="00275215" w:rsidRDefault="008122B6" w:rsidP="008122B6">
      <w:pPr>
        <w:tabs>
          <w:tab w:val="left" w:pos="2556"/>
        </w:tabs>
        <w:rPr>
          <w:rFonts w:cs="Arial"/>
        </w:rPr>
      </w:pPr>
    </w:p>
    <w:p w14:paraId="27E3A37F" w14:textId="77777777" w:rsidR="008122B6" w:rsidRPr="00C046A0" w:rsidRDefault="008122B6" w:rsidP="008122B6">
      <w:pPr>
        <w:rPr>
          <w:rFonts w:asciiTheme="minorHAnsi" w:hAnsiTheme="minorHAnsi" w:cstheme="minorHAnsi"/>
          <w:b/>
        </w:rPr>
      </w:pPr>
    </w:p>
    <w:sectPr w:rsidR="008122B6" w:rsidRPr="00C046A0" w:rsidSect="00C046A0">
      <w:footerReference w:type="default" r:id="rId1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5BE"/>
    <w:multiLevelType w:val="hybridMultilevel"/>
    <w:tmpl w:val="3F1C91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24237"/>
    <w:multiLevelType w:val="hybridMultilevel"/>
    <w:tmpl w:val="23549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3FD08B2"/>
    <w:multiLevelType w:val="hybridMultilevel"/>
    <w:tmpl w:val="C2B8826E"/>
    <w:lvl w:ilvl="0" w:tplc="D9B0B4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441829"/>
    <w:multiLevelType w:val="hybridMultilevel"/>
    <w:tmpl w:val="E81AD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70C32"/>
    <w:multiLevelType w:val="hybridMultilevel"/>
    <w:tmpl w:val="EB96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47F90"/>
    <w:multiLevelType w:val="hybridMultilevel"/>
    <w:tmpl w:val="2BB880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584AD1"/>
    <w:multiLevelType w:val="hybridMultilevel"/>
    <w:tmpl w:val="B4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96BFB"/>
    <w:multiLevelType w:val="hybridMultilevel"/>
    <w:tmpl w:val="994C9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4E57C2"/>
    <w:multiLevelType w:val="hybridMultilevel"/>
    <w:tmpl w:val="DBA61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0421"/>
    <w:multiLevelType w:val="hybridMultilevel"/>
    <w:tmpl w:val="01F2F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142B3"/>
    <w:multiLevelType w:val="hybridMultilevel"/>
    <w:tmpl w:val="D62A8932"/>
    <w:lvl w:ilvl="0" w:tplc="DE18D6B0">
      <w:start w:val="2"/>
      <w:numFmt w:val="upperLetter"/>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437424"/>
    <w:multiLevelType w:val="hybridMultilevel"/>
    <w:tmpl w:val="D26E5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F47CA3"/>
    <w:multiLevelType w:val="hybridMultilevel"/>
    <w:tmpl w:val="20F48FE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36680B"/>
    <w:multiLevelType w:val="hybridMultilevel"/>
    <w:tmpl w:val="A294B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AC0E61"/>
    <w:multiLevelType w:val="hybridMultilevel"/>
    <w:tmpl w:val="9DB6C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620538"/>
    <w:multiLevelType w:val="hybridMultilevel"/>
    <w:tmpl w:val="8CD0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220E6"/>
    <w:multiLevelType w:val="hybridMultilevel"/>
    <w:tmpl w:val="7776562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FA5990"/>
    <w:multiLevelType w:val="hybridMultilevel"/>
    <w:tmpl w:val="205E1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390300"/>
    <w:multiLevelType w:val="hybridMultilevel"/>
    <w:tmpl w:val="089481DE"/>
    <w:lvl w:ilvl="0" w:tplc="6270CF08">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EA3182F"/>
    <w:multiLevelType w:val="hybridMultilevel"/>
    <w:tmpl w:val="86F60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598572">
    <w:abstractNumId w:val="2"/>
  </w:num>
  <w:num w:numId="2" w16cid:durableId="1325936875">
    <w:abstractNumId w:val="16"/>
  </w:num>
  <w:num w:numId="3" w16cid:durableId="460222817">
    <w:abstractNumId w:val="7"/>
  </w:num>
  <w:num w:numId="4" w16cid:durableId="1940526820">
    <w:abstractNumId w:val="13"/>
  </w:num>
  <w:num w:numId="5" w16cid:durableId="1767651668">
    <w:abstractNumId w:val="17"/>
  </w:num>
  <w:num w:numId="6" w16cid:durableId="239144121">
    <w:abstractNumId w:val="5"/>
  </w:num>
  <w:num w:numId="7" w16cid:durableId="1963879298">
    <w:abstractNumId w:val="9"/>
  </w:num>
  <w:num w:numId="8" w16cid:durableId="930502746">
    <w:abstractNumId w:val="11"/>
  </w:num>
  <w:num w:numId="9" w16cid:durableId="1532261433">
    <w:abstractNumId w:val="19"/>
  </w:num>
  <w:num w:numId="10" w16cid:durableId="1915581766">
    <w:abstractNumId w:val="6"/>
  </w:num>
  <w:num w:numId="11" w16cid:durableId="1439713733">
    <w:abstractNumId w:val="0"/>
  </w:num>
  <w:num w:numId="12" w16cid:durableId="1325280606">
    <w:abstractNumId w:val="15"/>
  </w:num>
  <w:num w:numId="13" w16cid:durableId="823619121">
    <w:abstractNumId w:val="20"/>
  </w:num>
  <w:num w:numId="14" w16cid:durableId="633754379">
    <w:abstractNumId w:val="1"/>
  </w:num>
  <w:num w:numId="15" w16cid:durableId="497697883">
    <w:abstractNumId w:val="12"/>
  </w:num>
  <w:num w:numId="16" w16cid:durableId="405230260">
    <w:abstractNumId w:val="14"/>
  </w:num>
  <w:num w:numId="17" w16cid:durableId="236870250">
    <w:abstractNumId w:val="8"/>
  </w:num>
  <w:num w:numId="18" w16cid:durableId="1798181862">
    <w:abstractNumId w:val="18"/>
  </w:num>
  <w:num w:numId="19" w16cid:durableId="362874929">
    <w:abstractNumId w:val="3"/>
  </w:num>
  <w:num w:numId="20" w16cid:durableId="1754861270">
    <w:abstractNumId w:val="10"/>
  </w:num>
  <w:num w:numId="21" w16cid:durableId="162688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1mx6ieeEbe9fH2FSE5ExKxYPaKEUcR0a+OReEyOMYRf3988o1F0bcApyEkH0FRcIPzkLEN/Oa3YD6oOUuQ7Gw==" w:salt="w7UFSz4H4eso5/L3mbEN3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62E0"/>
    <w:rsid w:val="00104EE2"/>
    <w:rsid w:val="00233C0A"/>
    <w:rsid w:val="0032791C"/>
    <w:rsid w:val="003716D7"/>
    <w:rsid w:val="003C6959"/>
    <w:rsid w:val="006462E0"/>
    <w:rsid w:val="0067368A"/>
    <w:rsid w:val="006A56D2"/>
    <w:rsid w:val="007778B7"/>
    <w:rsid w:val="008122B6"/>
    <w:rsid w:val="00865B05"/>
    <w:rsid w:val="009826D0"/>
    <w:rsid w:val="009D3B85"/>
    <w:rsid w:val="00A3608A"/>
    <w:rsid w:val="00A86695"/>
    <w:rsid w:val="00B17883"/>
    <w:rsid w:val="00C046A0"/>
    <w:rsid w:val="00D457F1"/>
    <w:rsid w:val="00D91EA6"/>
    <w:rsid w:val="00F7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8122B6"/>
    <w:rPr>
      <w:b/>
      <w:bCs/>
    </w:rPr>
  </w:style>
  <w:style w:type="character" w:styleId="UnresolvedMention">
    <w:name w:val="Unresolved Mention"/>
    <w:basedOn w:val="DefaultParagraphFont"/>
    <w:uiPriority w:val="99"/>
    <w:semiHidden/>
    <w:unhideWhenUsed/>
    <w:rsid w:val="008122B6"/>
    <w:rPr>
      <w:color w:val="605E5C"/>
      <w:shd w:val="clear" w:color="auto" w:fill="E1DFDD"/>
    </w:rPr>
  </w:style>
  <w:style w:type="paragraph" w:styleId="NormalWeb">
    <w:name w:val="Normal (Web)"/>
    <w:basedOn w:val="Normal"/>
    <w:uiPriority w:val="99"/>
    <w:unhideWhenUsed/>
    <w:rsid w:val="008122B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6766">
      <w:bodyDiv w:val="1"/>
      <w:marLeft w:val="0"/>
      <w:marRight w:val="0"/>
      <w:marTop w:val="0"/>
      <w:marBottom w:val="0"/>
      <w:divBdr>
        <w:top w:val="none" w:sz="0" w:space="0" w:color="auto"/>
        <w:left w:val="none" w:sz="0" w:space="0" w:color="auto"/>
        <w:bottom w:val="none" w:sz="0" w:space="0" w:color="auto"/>
        <w:right w:val="none" w:sz="0" w:space="0" w:color="auto"/>
      </w:divBdr>
      <w:divsChild>
        <w:div w:id="1743404716">
          <w:marLeft w:val="0"/>
          <w:marRight w:val="0"/>
          <w:marTop w:val="0"/>
          <w:marBottom w:val="0"/>
          <w:divBdr>
            <w:top w:val="none" w:sz="0" w:space="0" w:color="auto"/>
            <w:left w:val="none" w:sz="0" w:space="0" w:color="auto"/>
            <w:bottom w:val="none" w:sz="0" w:space="0" w:color="auto"/>
            <w:right w:val="none" w:sz="0" w:space="0" w:color="auto"/>
          </w:divBdr>
        </w:div>
        <w:div w:id="1794709818">
          <w:marLeft w:val="0"/>
          <w:marRight w:val="0"/>
          <w:marTop w:val="0"/>
          <w:marBottom w:val="0"/>
          <w:divBdr>
            <w:top w:val="none" w:sz="0" w:space="0" w:color="auto"/>
            <w:left w:val="none" w:sz="0" w:space="0" w:color="auto"/>
            <w:bottom w:val="none" w:sz="0" w:space="0" w:color="auto"/>
            <w:right w:val="none" w:sz="0" w:space="0" w:color="auto"/>
          </w:divBdr>
        </w:div>
        <w:div w:id="1240095235">
          <w:marLeft w:val="0"/>
          <w:marRight w:val="0"/>
          <w:marTop w:val="0"/>
          <w:marBottom w:val="0"/>
          <w:divBdr>
            <w:top w:val="none" w:sz="0" w:space="0" w:color="auto"/>
            <w:left w:val="none" w:sz="0" w:space="0" w:color="auto"/>
            <w:bottom w:val="none" w:sz="0" w:space="0" w:color="auto"/>
            <w:right w:val="none" w:sz="0" w:space="0" w:color="auto"/>
          </w:divBdr>
        </w:div>
        <w:div w:id="1178079010">
          <w:marLeft w:val="0"/>
          <w:marRight w:val="0"/>
          <w:marTop w:val="0"/>
          <w:marBottom w:val="0"/>
          <w:divBdr>
            <w:top w:val="none" w:sz="0" w:space="0" w:color="auto"/>
            <w:left w:val="none" w:sz="0" w:space="0" w:color="auto"/>
            <w:bottom w:val="none" w:sz="0" w:space="0" w:color="auto"/>
            <w:right w:val="none" w:sz="0" w:space="0" w:color="auto"/>
          </w:divBdr>
        </w:div>
        <w:div w:id="287902351">
          <w:marLeft w:val="0"/>
          <w:marRight w:val="0"/>
          <w:marTop w:val="0"/>
          <w:marBottom w:val="0"/>
          <w:divBdr>
            <w:top w:val="none" w:sz="0" w:space="0" w:color="auto"/>
            <w:left w:val="none" w:sz="0" w:space="0" w:color="auto"/>
            <w:bottom w:val="none" w:sz="0" w:space="0" w:color="auto"/>
            <w:right w:val="none" w:sz="0" w:space="0" w:color="auto"/>
          </w:divBdr>
        </w:div>
        <w:div w:id="716902949">
          <w:marLeft w:val="0"/>
          <w:marRight w:val="0"/>
          <w:marTop w:val="0"/>
          <w:marBottom w:val="0"/>
          <w:divBdr>
            <w:top w:val="none" w:sz="0" w:space="0" w:color="auto"/>
            <w:left w:val="none" w:sz="0" w:space="0" w:color="auto"/>
            <w:bottom w:val="none" w:sz="0" w:space="0" w:color="auto"/>
            <w:right w:val="none" w:sz="0" w:space="0" w:color="auto"/>
          </w:divBdr>
        </w:div>
        <w:div w:id="868103172">
          <w:marLeft w:val="0"/>
          <w:marRight w:val="0"/>
          <w:marTop w:val="0"/>
          <w:marBottom w:val="0"/>
          <w:divBdr>
            <w:top w:val="none" w:sz="0" w:space="0" w:color="auto"/>
            <w:left w:val="none" w:sz="0" w:space="0" w:color="auto"/>
            <w:bottom w:val="none" w:sz="0" w:space="0" w:color="auto"/>
            <w:right w:val="none" w:sz="0" w:space="0" w:color="auto"/>
          </w:divBdr>
        </w:div>
      </w:divsChild>
    </w:div>
    <w:div w:id="1495610955">
      <w:bodyDiv w:val="1"/>
      <w:marLeft w:val="0"/>
      <w:marRight w:val="0"/>
      <w:marTop w:val="0"/>
      <w:marBottom w:val="0"/>
      <w:divBdr>
        <w:top w:val="none" w:sz="0" w:space="0" w:color="auto"/>
        <w:left w:val="none" w:sz="0" w:space="0" w:color="auto"/>
        <w:bottom w:val="none" w:sz="0" w:space="0" w:color="auto"/>
        <w:right w:val="none" w:sz="0" w:space="0" w:color="auto"/>
      </w:divBdr>
      <w:divsChild>
        <w:div w:id="386732221">
          <w:marLeft w:val="0"/>
          <w:marRight w:val="0"/>
          <w:marTop w:val="0"/>
          <w:marBottom w:val="0"/>
          <w:divBdr>
            <w:top w:val="none" w:sz="0" w:space="0" w:color="auto"/>
            <w:left w:val="none" w:sz="0" w:space="0" w:color="auto"/>
            <w:bottom w:val="none" w:sz="0" w:space="0" w:color="auto"/>
            <w:right w:val="none" w:sz="0" w:space="0" w:color="auto"/>
          </w:divBdr>
        </w:div>
        <w:div w:id="974945197">
          <w:marLeft w:val="0"/>
          <w:marRight w:val="0"/>
          <w:marTop w:val="0"/>
          <w:marBottom w:val="0"/>
          <w:divBdr>
            <w:top w:val="none" w:sz="0" w:space="0" w:color="auto"/>
            <w:left w:val="none" w:sz="0" w:space="0" w:color="auto"/>
            <w:bottom w:val="none" w:sz="0" w:space="0" w:color="auto"/>
            <w:right w:val="none" w:sz="0" w:space="0" w:color="auto"/>
          </w:divBdr>
        </w:div>
        <w:div w:id="1210844090">
          <w:marLeft w:val="0"/>
          <w:marRight w:val="0"/>
          <w:marTop w:val="0"/>
          <w:marBottom w:val="0"/>
          <w:divBdr>
            <w:top w:val="none" w:sz="0" w:space="0" w:color="auto"/>
            <w:left w:val="none" w:sz="0" w:space="0" w:color="auto"/>
            <w:bottom w:val="none" w:sz="0" w:space="0" w:color="auto"/>
            <w:right w:val="none" w:sz="0" w:space="0" w:color="auto"/>
          </w:divBdr>
        </w:div>
        <w:div w:id="251285430">
          <w:marLeft w:val="0"/>
          <w:marRight w:val="0"/>
          <w:marTop w:val="0"/>
          <w:marBottom w:val="0"/>
          <w:divBdr>
            <w:top w:val="none" w:sz="0" w:space="0" w:color="auto"/>
            <w:left w:val="none" w:sz="0" w:space="0" w:color="auto"/>
            <w:bottom w:val="none" w:sz="0" w:space="0" w:color="auto"/>
            <w:right w:val="none" w:sz="0" w:space="0" w:color="auto"/>
          </w:divBdr>
        </w:div>
        <w:div w:id="302471479">
          <w:marLeft w:val="0"/>
          <w:marRight w:val="0"/>
          <w:marTop w:val="0"/>
          <w:marBottom w:val="0"/>
          <w:divBdr>
            <w:top w:val="none" w:sz="0" w:space="0" w:color="auto"/>
            <w:left w:val="none" w:sz="0" w:space="0" w:color="auto"/>
            <w:bottom w:val="none" w:sz="0" w:space="0" w:color="auto"/>
            <w:right w:val="none" w:sz="0" w:space="0" w:color="auto"/>
          </w:divBdr>
        </w:div>
        <w:div w:id="804859558">
          <w:marLeft w:val="0"/>
          <w:marRight w:val="0"/>
          <w:marTop w:val="0"/>
          <w:marBottom w:val="0"/>
          <w:divBdr>
            <w:top w:val="none" w:sz="0" w:space="0" w:color="auto"/>
            <w:left w:val="none" w:sz="0" w:space="0" w:color="auto"/>
            <w:bottom w:val="none" w:sz="0" w:space="0" w:color="auto"/>
            <w:right w:val="none" w:sz="0" w:space="0" w:color="auto"/>
          </w:divBdr>
        </w:div>
        <w:div w:id="668605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ekelly13\1-most%20updated%202535\Laboratory\Laboratory%20Notebook%20Guidlines%20and%20Grading.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idexx.com/lear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linpath.com/"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ekelly13\Downloads\Zoonotic%20or%20Infectious%20Disease%20Client%20Education%20Projec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22B60-9BAC-4885-83AB-91EDFB865A49}">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753f7d62-b103-413b-9891-251da033e05b"/>
    <ds:schemaRef ds:uri="http://www.w3.org/XML/1998/namespace"/>
  </ds:schemaRefs>
</ds:datastoreItem>
</file>

<file path=customXml/itemProps2.xml><?xml version="1.0" encoding="utf-8"?>
<ds:datastoreItem xmlns:ds="http://schemas.openxmlformats.org/officeDocument/2006/customXml" ds:itemID="{17666D2E-9D9F-4FAC-8B36-6C0A2FB1CC11}">
  <ds:schemaRefs>
    <ds:schemaRef ds:uri="http://schemas.microsoft.com/sharepoint/v3/contenttype/forms"/>
  </ds:schemaRefs>
</ds:datastoreItem>
</file>

<file path=customXml/itemProps3.xml><?xml version="1.0" encoding="utf-8"?>
<ds:datastoreItem xmlns:ds="http://schemas.openxmlformats.org/officeDocument/2006/customXml" ds:itemID="{FA5ECB06-8809-47A7-8BE8-5A427E86E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4550</Words>
  <Characters>25257</Characters>
  <Application>Microsoft Office Word</Application>
  <DocSecurity>8</DocSecurity>
  <Lines>1010</Lines>
  <Paragraphs>444</Paragraphs>
  <ScaleCrop>false</ScaleCrop>
  <Company>Columbus State Community College</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2025-07-07T15:21:00Z</dcterms:created>
  <dcterms:modified xsi:type="dcterms:W3CDTF">2026-03-29T17:40:00Z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