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349E" w14:textId="25FCA92C" w:rsidR="005856C7" w:rsidRPr="005856C7" w:rsidRDefault="00EF4217" w:rsidP="005856C7">
      <w:pPr>
        <w:pStyle w:val="BodyText"/>
        <w:spacing w:before="29"/>
        <w:rPr>
          <w:rFonts w:ascii="Calibri" w:hAnsi="Calibri" w:cs="Calibri"/>
          <w:b/>
          <w:bCs/>
          <w:sz w:val="28"/>
          <w:szCs w:val="28"/>
        </w:rPr>
      </w:pPr>
      <w:r w:rsidRPr="005856C7">
        <w:rPr>
          <w:rFonts w:ascii="Calibri" w:hAnsi="Calibri" w:cs="Calibri"/>
          <w:b/>
          <w:bCs/>
          <w:noProof/>
        </w:rPr>
        <w:drawing>
          <wp:anchor distT="0" distB="0" distL="114300" distR="114300" simplePos="0" relativeHeight="251657728" behindDoc="1" locked="0" layoutInCell="1" allowOverlap="1" wp14:anchorId="25437310" wp14:editId="4464284D">
            <wp:simplePos x="0" y="0"/>
            <wp:positionH relativeFrom="column">
              <wp:posOffset>4500880</wp:posOffset>
            </wp:positionH>
            <wp:positionV relativeFrom="paragraph">
              <wp:posOffset>-114300</wp:posOffset>
            </wp:positionV>
            <wp:extent cx="1775460" cy="866775"/>
            <wp:effectExtent l="0" t="0" r="0" b="0"/>
            <wp:wrapTight wrapText="bothSides">
              <wp:wrapPolygon edited="0">
                <wp:start x="0" y="0"/>
                <wp:lineTo x="0" y="21363"/>
                <wp:lineTo x="21322" y="21363"/>
                <wp:lineTo x="21322" y="0"/>
                <wp:lineTo x="0" y="0"/>
              </wp:wrapPolygon>
            </wp:wrapTight>
            <wp:docPr id="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umbus State Community College logo"/>
                    <pic:cNvPicPr>
                      <a:picLocks noChangeAspect="1" noChangeArrowheads="1"/>
                    </pic:cNvPicPr>
                  </pic:nvPicPr>
                  <pic:blipFill>
                    <a:blip r:embed="rId11">
                      <a:extLst>
                        <a:ext uri="{28A0092B-C50C-407E-A947-70E740481C1C}">
                          <a14:useLocalDpi xmlns:a14="http://schemas.microsoft.com/office/drawing/2010/main" val="0"/>
                        </a:ext>
                      </a:extLst>
                    </a:blip>
                    <a:srcRect l="10542" t="18549" r="8946" b="15323"/>
                    <a:stretch>
                      <a:fillRect/>
                    </a:stretch>
                  </pic:blipFill>
                  <pic:spPr bwMode="auto">
                    <a:xfrm>
                      <a:off x="0" y="0"/>
                      <a:ext cx="177546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56C7" w:rsidRPr="005856C7">
        <w:rPr>
          <w:rFonts w:ascii="Calibri" w:hAnsi="Calibri" w:cs="Calibri"/>
          <w:b/>
          <w:bCs/>
          <w:sz w:val="28"/>
          <w:szCs w:val="28"/>
        </w:rPr>
        <w:t>Columbus</w:t>
      </w:r>
      <w:r w:rsidR="005856C7" w:rsidRPr="005856C7">
        <w:rPr>
          <w:rFonts w:ascii="Calibri" w:hAnsi="Calibri" w:cs="Calibri"/>
          <w:b/>
          <w:bCs/>
          <w:spacing w:val="-5"/>
          <w:sz w:val="28"/>
          <w:szCs w:val="28"/>
        </w:rPr>
        <w:t xml:space="preserve"> </w:t>
      </w:r>
      <w:r w:rsidR="005856C7" w:rsidRPr="005856C7">
        <w:rPr>
          <w:rFonts w:ascii="Calibri" w:hAnsi="Calibri" w:cs="Calibri"/>
          <w:b/>
          <w:bCs/>
          <w:sz w:val="28"/>
          <w:szCs w:val="28"/>
        </w:rPr>
        <w:t>State</w:t>
      </w:r>
      <w:r w:rsidR="005856C7" w:rsidRPr="005856C7">
        <w:rPr>
          <w:rFonts w:ascii="Calibri" w:hAnsi="Calibri" w:cs="Calibri"/>
          <w:b/>
          <w:bCs/>
          <w:spacing w:val="-5"/>
          <w:sz w:val="28"/>
          <w:szCs w:val="28"/>
        </w:rPr>
        <w:t xml:space="preserve"> </w:t>
      </w:r>
      <w:r w:rsidR="005856C7" w:rsidRPr="005856C7">
        <w:rPr>
          <w:rFonts w:ascii="Calibri" w:hAnsi="Calibri" w:cs="Calibri"/>
          <w:b/>
          <w:bCs/>
          <w:sz w:val="28"/>
          <w:szCs w:val="28"/>
        </w:rPr>
        <w:t>Community</w:t>
      </w:r>
      <w:r w:rsidR="005856C7" w:rsidRPr="005856C7">
        <w:rPr>
          <w:rFonts w:ascii="Calibri" w:hAnsi="Calibri" w:cs="Calibri"/>
          <w:b/>
          <w:bCs/>
          <w:spacing w:val="-5"/>
          <w:sz w:val="28"/>
          <w:szCs w:val="28"/>
        </w:rPr>
        <w:t xml:space="preserve"> </w:t>
      </w:r>
      <w:r w:rsidR="005856C7" w:rsidRPr="005856C7">
        <w:rPr>
          <w:rFonts w:ascii="Calibri" w:hAnsi="Calibri" w:cs="Calibri"/>
          <w:b/>
          <w:bCs/>
          <w:spacing w:val="-2"/>
          <w:sz w:val="28"/>
          <w:szCs w:val="28"/>
        </w:rPr>
        <w:t>College</w:t>
      </w:r>
    </w:p>
    <w:p w14:paraId="1CD2458D" w14:textId="77777777" w:rsidR="005856C7" w:rsidRPr="005856C7" w:rsidRDefault="005856C7" w:rsidP="005856C7">
      <w:pPr>
        <w:pStyle w:val="Title"/>
        <w:ind w:left="0" w:right="1001" w:firstLine="0"/>
        <w:rPr>
          <w:spacing w:val="-2"/>
        </w:rPr>
      </w:pPr>
      <w:r w:rsidRPr="005856C7">
        <w:rPr>
          <w:spacing w:val="-2"/>
        </w:rPr>
        <w:t xml:space="preserve">Division: </w:t>
      </w:r>
      <w:r>
        <w:rPr>
          <w:spacing w:val="-2"/>
        </w:rPr>
        <w:t>Health &amp; Human Services</w:t>
      </w:r>
    </w:p>
    <w:p w14:paraId="49C2F5E2" w14:textId="77777777" w:rsidR="005856C7" w:rsidRPr="005856C7" w:rsidRDefault="005856C7" w:rsidP="005856C7">
      <w:pPr>
        <w:pStyle w:val="Title"/>
        <w:ind w:left="0" w:right="1001" w:firstLine="0"/>
        <w:rPr>
          <w:spacing w:val="-2"/>
        </w:rPr>
      </w:pPr>
      <w:r w:rsidRPr="005856C7">
        <w:rPr>
          <w:spacing w:val="-2"/>
        </w:rPr>
        <w:t xml:space="preserve">Department: </w:t>
      </w:r>
      <w:r>
        <w:rPr>
          <w:spacing w:val="-2"/>
        </w:rPr>
        <w:t>Applied Sciences &amp; Human Services</w:t>
      </w:r>
    </w:p>
    <w:p w14:paraId="575FB9C4" w14:textId="77777777" w:rsidR="005856C7" w:rsidRPr="005856C7" w:rsidRDefault="005856C7" w:rsidP="005856C7">
      <w:pPr>
        <w:pStyle w:val="BodyText"/>
        <w:spacing w:before="49"/>
        <w:rPr>
          <w:rFonts w:ascii="Calibri" w:hAnsi="Calibri" w:cs="Calibri"/>
        </w:rPr>
      </w:pPr>
    </w:p>
    <w:p w14:paraId="0E6665CE" w14:textId="77777777" w:rsidR="005856C7" w:rsidRPr="005856C7" w:rsidRDefault="005856C7" w:rsidP="005856C7">
      <w:pPr>
        <w:rPr>
          <w:rFonts w:ascii="Calibri" w:hAnsi="Calibri" w:cs="Calibri"/>
          <w:b/>
          <w:bCs/>
        </w:rPr>
      </w:pPr>
      <w:r w:rsidRPr="005856C7">
        <w:rPr>
          <w:rFonts w:ascii="Calibri" w:hAnsi="Calibri" w:cs="Calibri"/>
          <w:b/>
          <w:bCs/>
        </w:rPr>
        <w:t xml:space="preserve">COURSE NUMBER: </w:t>
      </w:r>
      <w:r w:rsidRPr="005856C7">
        <w:rPr>
          <w:rFonts w:ascii="Calibri" w:hAnsi="Calibri" w:cs="Calibri"/>
          <w:b/>
          <w:bCs/>
        </w:rPr>
        <w:tab/>
      </w:r>
      <w:r>
        <w:rPr>
          <w:rFonts w:ascii="Calibri" w:hAnsi="Calibri" w:cs="Calibri"/>
          <w:b/>
          <w:bCs/>
        </w:rPr>
        <w:t>VET 1105</w:t>
      </w:r>
      <w:r w:rsidRPr="005856C7">
        <w:rPr>
          <w:rFonts w:ascii="Calibri" w:hAnsi="Calibri" w:cs="Calibri"/>
          <w:b/>
          <w:bCs/>
        </w:rPr>
        <w:tab/>
      </w:r>
      <w:r w:rsidRPr="005856C7">
        <w:rPr>
          <w:rFonts w:ascii="Calibri" w:hAnsi="Calibri" w:cs="Calibri"/>
          <w:b/>
          <w:bCs/>
        </w:rPr>
        <w:tab/>
        <w:t>COURSE TITLE:</w:t>
      </w:r>
      <w:r>
        <w:rPr>
          <w:rFonts w:ascii="Calibri" w:hAnsi="Calibri" w:cs="Calibri"/>
          <w:b/>
          <w:bCs/>
        </w:rPr>
        <w:t xml:space="preserve"> Veterinary Parasitology</w:t>
      </w:r>
    </w:p>
    <w:p w14:paraId="095C3BE6" w14:textId="77777777" w:rsidR="005856C7" w:rsidRPr="005856C7" w:rsidRDefault="005856C7" w:rsidP="005856C7">
      <w:pPr>
        <w:rPr>
          <w:rFonts w:ascii="Calibri" w:hAnsi="Calibri" w:cs="Calibri"/>
        </w:rPr>
      </w:pPr>
    </w:p>
    <w:p w14:paraId="3272928A" w14:textId="77777777" w:rsidR="00C50314" w:rsidRPr="003A02F3" w:rsidRDefault="00C50314" w:rsidP="00C50314">
      <w:pPr>
        <w:rPr>
          <w:rFonts w:ascii="Calibri" w:hAnsi="Calibri" w:cs="Calibri"/>
          <w:b/>
          <w:i/>
          <w:iCs/>
        </w:rPr>
      </w:pPr>
      <w:r w:rsidRPr="003A02F3">
        <w:rPr>
          <w:rFonts w:ascii="Calibri" w:hAnsi="Calibri" w:cs="Calibri"/>
          <w:b/>
        </w:rPr>
        <w:t>CREDITS</w:t>
      </w:r>
      <w:proofErr w:type="gramStart"/>
      <w:r w:rsidRPr="003A02F3">
        <w:rPr>
          <w:rFonts w:ascii="Calibri" w:hAnsi="Calibri" w:cs="Calibri"/>
          <w:b/>
        </w:rPr>
        <w:t>:</w:t>
      </w:r>
      <w:r w:rsidR="008312E9" w:rsidRPr="003A02F3">
        <w:rPr>
          <w:rFonts w:ascii="Calibri" w:hAnsi="Calibri" w:cs="Calibri"/>
          <w:b/>
        </w:rPr>
        <w:t xml:space="preserve">  </w:t>
      </w:r>
      <w:r w:rsidR="00F9096E" w:rsidRPr="003A02F3">
        <w:rPr>
          <w:rFonts w:ascii="Calibri" w:hAnsi="Calibri" w:cs="Calibri"/>
          <w:b/>
        </w:rPr>
        <w:t>2</w:t>
      </w:r>
      <w:proofErr w:type="gramEnd"/>
      <w:r w:rsidR="008312E9" w:rsidRPr="003A02F3">
        <w:rPr>
          <w:rFonts w:ascii="Calibri" w:hAnsi="Calibri" w:cs="Calibri"/>
          <w:b/>
        </w:rPr>
        <w:tab/>
      </w:r>
      <w:r w:rsidRPr="003A02F3">
        <w:rPr>
          <w:rFonts w:ascii="Calibri" w:hAnsi="Calibri" w:cs="Calibri"/>
          <w:b/>
        </w:rPr>
        <w:t xml:space="preserve">CLASS HOURS PER WEEK:  </w:t>
      </w:r>
      <w:r w:rsidR="00F9096E" w:rsidRPr="003A02F3">
        <w:rPr>
          <w:rFonts w:ascii="Calibri" w:hAnsi="Calibri" w:cs="Calibri"/>
          <w:b/>
        </w:rPr>
        <w:t xml:space="preserve"> 3</w:t>
      </w:r>
      <w:r w:rsidR="008312E9" w:rsidRPr="003A02F3">
        <w:rPr>
          <w:rFonts w:ascii="Calibri" w:hAnsi="Calibri" w:cs="Calibri"/>
          <w:b/>
        </w:rPr>
        <w:tab/>
      </w:r>
      <w:r w:rsidR="008312E9" w:rsidRPr="003A02F3">
        <w:rPr>
          <w:rFonts w:ascii="Calibri" w:hAnsi="Calibri" w:cs="Calibri"/>
          <w:b/>
        </w:rPr>
        <w:tab/>
      </w:r>
      <w:r w:rsidRPr="003A02F3">
        <w:rPr>
          <w:rFonts w:ascii="Calibri" w:hAnsi="Calibri" w:cs="Calibri"/>
          <w:b/>
        </w:rPr>
        <w:t>PREREQUISITES</w:t>
      </w:r>
      <w:proofErr w:type="gramStart"/>
      <w:r w:rsidRPr="003A02F3">
        <w:rPr>
          <w:rFonts w:ascii="Calibri" w:hAnsi="Calibri" w:cs="Calibri"/>
          <w:b/>
        </w:rPr>
        <w:t>:</w:t>
      </w:r>
      <w:r w:rsidR="00D81C5F" w:rsidRPr="003A02F3">
        <w:rPr>
          <w:rFonts w:ascii="Calibri" w:hAnsi="Calibri" w:cs="Calibri"/>
          <w:b/>
        </w:rPr>
        <w:t xml:space="preserve"> </w:t>
      </w:r>
      <w:r w:rsidR="00F9096E" w:rsidRPr="003A02F3">
        <w:rPr>
          <w:rFonts w:ascii="Calibri" w:hAnsi="Calibri" w:cs="Calibri"/>
          <w:b/>
        </w:rPr>
        <w:t xml:space="preserve"> VET</w:t>
      </w:r>
      <w:proofErr w:type="gramEnd"/>
      <w:r w:rsidR="00F9096E" w:rsidRPr="003A02F3">
        <w:rPr>
          <w:rFonts w:ascii="Calibri" w:hAnsi="Calibri" w:cs="Calibri"/>
          <w:b/>
        </w:rPr>
        <w:t xml:space="preserve"> 1103 (Co-requisite)</w:t>
      </w:r>
    </w:p>
    <w:p w14:paraId="706C8382" w14:textId="77777777" w:rsidR="0006173E" w:rsidRPr="003A02F3" w:rsidRDefault="0006173E" w:rsidP="00C50314">
      <w:pPr>
        <w:rPr>
          <w:rFonts w:ascii="Calibri" w:hAnsi="Calibri" w:cs="Calibri"/>
          <w:b/>
        </w:rPr>
      </w:pPr>
    </w:p>
    <w:p w14:paraId="0DFE0818" w14:textId="77777777" w:rsidR="0006173E" w:rsidRPr="003A02F3" w:rsidRDefault="0006173E" w:rsidP="00C50314">
      <w:pPr>
        <w:rPr>
          <w:rFonts w:ascii="Calibri" w:hAnsi="Calibri" w:cs="Calibri"/>
          <w:b/>
        </w:rPr>
      </w:pPr>
    </w:p>
    <w:p w14:paraId="6589298D" w14:textId="77777777" w:rsidR="00F9096E" w:rsidRPr="003A02F3" w:rsidRDefault="00C50314" w:rsidP="00F9096E">
      <w:pPr>
        <w:autoSpaceDE w:val="0"/>
        <w:autoSpaceDN w:val="0"/>
        <w:adjustRightInd w:val="0"/>
        <w:rPr>
          <w:rFonts w:ascii="Calibri" w:hAnsi="Calibri" w:cs="Calibri"/>
        </w:rPr>
      </w:pPr>
      <w:r w:rsidRPr="003A02F3">
        <w:rPr>
          <w:rFonts w:ascii="Calibri" w:hAnsi="Calibri" w:cs="Calibri"/>
          <w:b/>
        </w:rPr>
        <w:t>DESCRIPTION OF COURSE</w:t>
      </w:r>
      <w:proofErr w:type="gramStart"/>
      <w:r w:rsidR="00F9096E" w:rsidRPr="003A02F3">
        <w:rPr>
          <w:rFonts w:ascii="Calibri" w:hAnsi="Calibri" w:cs="Calibri"/>
          <w:b/>
        </w:rPr>
        <w:t xml:space="preserve">: </w:t>
      </w:r>
      <w:r w:rsidRPr="003A02F3">
        <w:rPr>
          <w:rFonts w:ascii="Calibri" w:hAnsi="Calibri" w:cs="Calibri"/>
          <w:b/>
        </w:rPr>
        <w:t xml:space="preserve"> </w:t>
      </w:r>
      <w:bookmarkStart w:id="0" w:name="_Hlk202187351"/>
      <w:r w:rsidR="00F9096E" w:rsidRPr="003A02F3">
        <w:rPr>
          <w:rFonts w:ascii="Calibri" w:hAnsi="Calibri" w:cs="Calibri"/>
        </w:rPr>
        <w:t>An</w:t>
      </w:r>
      <w:proofErr w:type="gramEnd"/>
      <w:r w:rsidR="00F9096E" w:rsidRPr="003A02F3">
        <w:rPr>
          <w:rFonts w:ascii="Calibri" w:hAnsi="Calibri" w:cs="Calibri"/>
        </w:rPr>
        <w:t xml:space="preserve"> introduction to the common internal and external parasites of domestic animals, including scientific nomenclature, life cycles, common methods of identification, and the treatment and/or prevention of these parasites.</w:t>
      </w:r>
      <w:bookmarkEnd w:id="0"/>
    </w:p>
    <w:p w14:paraId="5A0C0633" w14:textId="77777777" w:rsidR="00A83BCC" w:rsidRPr="003A02F3" w:rsidRDefault="00A83BCC" w:rsidP="00C50314">
      <w:pPr>
        <w:rPr>
          <w:rFonts w:ascii="Calibri" w:hAnsi="Calibri" w:cs="Calibri"/>
          <w:b/>
        </w:rPr>
      </w:pPr>
    </w:p>
    <w:p w14:paraId="1A56B5A9" w14:textId="77777777" w:rsidR="00C50314" w:rsidRPr="003A02F3" w:rsidRDefault="003B6211" w:rsidP="00C50314">
      <w:pPr>
        <w:rPr>
          <w:rFonts w:ascii="Calibri" w:hAnsi="Calibri" w:cs="Calibri"/>
          <w:b/>
        </w:rPr>
      </w:pPr>
      <w:r w:rsidRPr="003A02F3">
        <w:rPr>
          <w:rFonts w:ascii="Calibri" w:hAnsi="Calibri" w:cs="Calibri"/>
          <w:b/>
        </w:rPr>
        <w:t xml:space="preserve">COURSE </w:t>
      </w:r>
      <w:r w:rsidR="00C50314" w:rsidRPr="003A02F3">
        <w:rPr>
          <w:rFonts w:ascii="Calibri" w:hAnsi="Calibri" w:cs="Calibri"/>
          <w:b/>
        </w:rPr>
        <w:t>STUDENT LEARN</w:t>
      </w:r>
      <w:r w:rsidR="00D97C97" w:rsidRPr="003A02F3">
        <w:rPr>
          <w:rFonts w:ascii="Calibri" w:hAnsi="Calibri" w:cs="Calibri"/>
          <w:b/>
        </w:rPr>
        <w:t>I</w:t>
      </w:r>
      <w:r w:rsidR="00C50314" w:rsidRPr="003A02F3">
        <w:rPr>
          <w:rFonts w:ascii="Calibri" w:hAnsi="Calibri" w:cs="Calibri"/>
          <w:b/>
        </w:rPr>
        <w:t>NG OUTCOMES</w:t>
      </w:r>
      <w:r w:rsidR="00F9096E" w:rsidRPr="003A02F3">
        <w:rPr>
          <w:rFonts w:ascii="Calibri" w:hAnsi="Calibri" w:cs="Calibri"/>
          <w:b/>
        </w:rPr>
        <w:t xml:space="preserve"> </w:t>
      </w:r>
    </w:p>
    <w:p w14:paraId="0B83D3CA" w14:textId="77777777" w:rsidR="00F9096E" w:rsidRPr="003A02F3" w:rsidRDefault="00F9096E" w:rsidP="00C50314">
      <w:pPr>
        <w:rPr>
          <w:rFonts w:ascii="Calibri" w:hAnsi="Calibri" w:cs="Calibri"/>
          <w:b/>
        </w:rPr>
      </w:pPr>
    </w:p>
    <w:p w14:paraId="5B60931F" w14:textId="77777777" w:rsidR="00F9096E" w:rsidRPr="003A02F3" w:rsidRDefault="00F9096E" w:rsidP="000D24D9">
      <w:pPr>
        <w:numPr>
          <w:ilvl w:val="0"/>
          <w:numId w:val="14"/>
        </w:numPr>
        <w:rPr>
          <w:rFonts w:ascii="Calibri" w:hAnsi="Calibri" w:cs="Calibri"/>
        </w:rPr>
      </w:pPr>
      <w:r w:rsidRPr="003A02F3">
        <w:rPr>
          <w:rFonts w:ascii="Calibri" w:hAnsi="Calibri" w:cs="Calibri"/>
        </w:rPr>
        <w:t>Memorize the common and scientific name, the shape and size of parasitic ova.</w:t>
      </w:r>
    </w:p>
    <w:p w14:paraId="22F8E295" w14:textId="77777777" w:rsidR="00F9096E" w:rsidRPr="003A02F3" w:rsidRDefault="00F9096E" w:rsidP="000D24D9">
      <w:pPr>
        <w:numPr>
          <w:ilvl w:val="0"/>
          <w:numId w:val="14"/>
        </w:numPr>
        <w:rPr>
          <w:rFonts w:ascii="Calibri" w:hAnsi="Calibri" w:cs="Calibri"/>
        </w:rPr>
      </w:pPr>
      <w:r w:rsidRPr="003A02F3">
        <w:rPr>
          <w:rFonts w:ascii="Calibri" w:hAnsi="Calibri" w:cs="Calibri"/>
        </w:rPr>
        <w:t>Explain the common treatment and/or prevention of the common internal parasites of domestic animals.</w:t>
      </w:r>
    </w:p>
    <w:p w14:paraId="41192B32" w14:textId="77777777" w:rsidR="00F9096E" w:rsidRPr="003A02F3" w:rsidRDefault="00F9096E" w:rsidP="000D24D9">
      <w:pPr>
        <w:numPr>
          <w:ilvl w:val="0"/>
          <w:numId w:val="14"/>
        </w:numPr>
        <w:rPr>
          <w:rFonts w:ascii="Calibri" w:hAnsi="Calibri" w:cs="Calibri"/>
        </w:rPr>
      </w:pPr>
      <w:r w:rsidRPr="003A02F3">
        <w:rPr>
          <w:rFonts w:ascii="Calibri" w:hAnsi="Calibri" w:cs="Calibri"/>
        </w:rPr>
        <w:t xml:space="preserve">Explain the common treatment and/or prevention of the common external parasites of domestic animals. </w:t>
      </w:r>
    </w:p>
    <w:p w14:paraId="7D9AF86C" w14:textId="77777777" w:rsidR="00F9096E" w:rsidRPr="003A02F3" w:rsidRDefault="00F9096E" w:rsidP="000D24D9">
      <w:pPr>
        <w:numPr>
          <w:ilvl w:val="0"/>
          <w:numId w:val="14"/>
        </w:numPr>
        <w:rPr>
          <w:rFonts w:ascii="Calibri" w:hAnsi="Calibri" w:cs="Calibri"/>
          <w:noProof/>
        </w:rPr>
      </w:pPr>
      <w:r w:rsidRPr="003A02F3">
        <w:rPr>
          <w:rFonts w:ascii="Calibri" w:hAnsi="Calibri" w:cs="Calibri"/>
        </w:rPr>
        <w:t>Explain t</w:t>
      </w:r>
      <w:r w:rsidRPr="003A02F3">
        <w:rPr>
          <w:rFonts w:ascii="Calibri" w:hAnsi="Calibri" w:cs="Calibri"/>
          <w:noProof/>
        </w:rPr>
        <w:t xml:space="preserve">he life cycles of parasites. </w:t>
      </w:r>
    </w:p>
    <w:p w14:paraId="3D395094" w14:textId="77777777" w:rsidR="00F9096E" w:rsidRPr="003A02F3" w:rsidRDefault="00F9096E" w:rsidP="000D24D9">
      <w:pPr>
        <w:numPr>
          <w:ilvl w:val="0"/>
          <w:numId w:val="14"/>
        </w:numPr>
        <w:rPr>
          <w:rFonts w:ascii="Calibri" w:hAnsi="Calibri" w:cs="Calibri"/>
          <w:noProof/>
        </w:rPr>
      </w:pPr>
      <w:r w:rsidRPr="003A02F3">
        <w:rPr>
          <w:rFonts w:ascii="Calibri" w:hAnsi="Calibri" w:cs="Calibri"/>
          <w:noProof/>
        </w:rPr>
        <w:t>Differentiate indirect vs direct life cycles.</w:t>
      </w:r>
    </w:p>
    <w:p w14:paraId="5AD515A8" w14:textId="77777777" w:rsidR="00F9096E" w:rsidRPr="003A02F3" w:rsidRDefault="00F9096E" w:rsidP="000D24D9">
      <w:pPr>
        <w:numPr>
          <w:ilvl w:val="0"/>
          <w:numId w:val="14"/>
        </w:numPr>
        <w:rPr>
          <w:rFonts w:ascii="Calibri" w:hAnsi="Calibri" w:cs="Calibri"/>
          <w:noProof/>
        </w:rPr>
      </w:pPr>
      <w:r w:rsidRPr="003A02F3">
        <w:rPr>
          <w:rFonts w:ascii="Calibri" w:hAnsi="Calibri" w:cs="Calibri"/>
          <w:noProof/>
        </w:rPr>
        <w:t>Indicate the zoonotic potential of certain parasites.</w:t>
      </w:r>
    </w:p>
    <w:p w14:paraId="3BACAA58" w14:textId="77777777" w:rsidR="00F9096E" w:rsidRPr="003A02F3" w:rsidRDefault="00F9096E" w:rsidP="000D24D9">
      <w:pPr>
        <w:numPr>
          <w:ilvl w:val="0"/>
          <w:numId w:val="14"/>
        </w:numPr>
        <w:rPr>
          <w:rFonts w:ascii="Calibri" w:hAnsi="Calibri" w:cs="Calibri"/>
          <w:noProof/>
        </w:rPr>
      </w:pPr>
      <w:r w:rsidRPr="003A02F3">
        <w:rPr>
          <w:rFonts w:ascii="Calibri" w:hAnsi="Calibri" w:cs="Calibri"/>
          <w:noProof/>
        </w:rPr>
        <w:t>Discuss the prevention of parasite infections in animals and humans.</w:t>
      </w:r>
    </w:p>
    <w:p w14:paraId="6A0FC36A" w14:textId="77777777" w:rsidR="00541726" w:rsidRDefault="00F9096E" w:rsidP="00C50314">
      <w:pPr>
        <w:numPr>
          <w:ilvl w:val="0"/>
          <w:numId w:val="14"/>
        </w:numPr>
        <w:rPr>
          <w:rFonts w:ascii="Calibri" w:hAnsi="Calibri" w:cs="Calibri"/>
        </w:rPr>
      </w:pPr>
      <w:r w:rsidRPr="003A02F3">
        <w:rPr>
          <w:rFonts w:ascii="Calibri" w:hAnsi="Calibri" w:cs="Calibri"/>
        </w:rPr>
        <w:t>Perform routine clinical tests used to identify parasites.</w:t>
      </w:r>
    </w:p>
    <w:p w14:paraId="79C8A45A" w14:textId="77777777" w:rsidR="004E5C5B" w:rsidRDefault="004E5C5B" w:rsidP="00541726">
      <w:pPr>
        <w:rPr>
          <w:rFonts w:ascii="Calibri" w:hAnsi="Calibri" w:cs="Calibri"/>
          <w:b/>
        </w:rPr>
      </w:pPr>
    </w:p>
    <w:p w14:paraId="215611A6" w14:textId="77777777" w:rsidR="002220DF" w:rsidRDefault="002220DF" w:rsidP="00541726">
      <w:pPr>
        <w:rPr>
          <w:rFonts w:ascii="Calibri" w:hAnsi="Calibri" w:cs="Calibri"/>
          <w:b/>
        </w:rPr>
      </w:pPr>
    </w:p>
    <w:p w14:paraId="7DEFD801" w14:textId="77777777" w:rsidR="003B6211" w:rsidRPr="003A02F3" w:rsidRDefault="003B6211" w:rsidP="00541726">
      <w:pPr>
        <w:rPr>
          <w:rFonts w:ascii="Calibri" w:hAnsi="Calibri" w:cs="Calibri"/>
          <w:b/>
        </w:rPr>
      </w:pPr>
      <w:r w:rsidRPr="003A02F3">
        <w:rPr>
          <w:rFonts w:ascii="Calibri" w:hAnsi="Calibri" w:cs="Calibri"/>
          <w:b/>
        </w:rPr>
        <w:t>PROGRAM OUTCOMES</w:t>
      </w:r>
    </w:p>
    <w:p w14:paraId="753EA23C" w14:textId="77777777" w:rsidR="003B6211" w:rsidRPr="003A02F3" w:rsidRDefault="003B6211" w:rsidP="00AF1C52">
      <w:pPr>
        <w:numPr>
          <w:ilvl w:val="0"/>
          <w:numId w:val="16"/>
        </w:numPr>
        <w:rPr>
          <w:rFonts w:ascii="Calibri" w:hAnsi="Calibri" w:cs="Calibri"/>
          <w:bCs/>
        </w:rPr>
      </w:pPr>
      <w:bookmarkStart w:id="1" w:name="_Hlk202187417"/>
      <w:r w:rsidRPr="003A02F3">
        <w:rPr>
          <w:rFonts w:ascii="Calibri" w:hAnsi="Calibri" w:cs="Calibri"/>
          <w:bCs/>
        </w:rPr>
        <w:t>Identify internal, external, and blood parasites of domestic animal species.</w:t>
      </w:r>
      <w:bookmarkEnd w:id="1"/>
      <w:r w:rsidRPr="003A02F3">
        <w:rPr>
          <w:rFonts w:ascii="Calibri" w:hAnsi="Calibri" w:cs="Calibri"/>
          <w:bCs/>
        </w:rPr>
        <w:br/>
      </w:r>
    </w:p>
    <w:p w14:paraId="7EE2CC02" w14:textId="77777777" w:rsidR="00541726" w:rsidRPr="003A02F3" w:rsidRDefault="003B6211" w:rsidP="00541726">
      <w:pPr>
        <w:rPr>
          <w:rFonts w:ascii="Calibri" w:hAnsi="Calibri" w:cs="Calibri"/>
          <w:b/>
        </w:rPr>
      </w:pPr>
      <w:bookmarkStart w:id="2" w:name="_Hlk142470422"/>
      <w:r w:rsidRPr="003A02F3">
        <w:rPr>
          <w:rFonts w:ascii="Calibri" w:hAnsi="Calibri" w:cs="Calibri"/>
          <w:b/>
        </w:rPr>
        <w:t>OUTCOMES BASED ASSESSMENT OF STUDENT LEARNING</w:t>
      </w:r>
    </w:p>
    <w:p w14:paraId="5DB95E70" w14:textId="77777777" w:rsidR="00541726" w:rsidRPr="003A02F3" w:rsidRDefault="003B6211" w:rsidP="00541726">
      <w:pPr>
        <w:rPr>
          <w:rFonts w:ascii="Calibri" w:hAnsi="Calibri" w:cs="Calibri"/>
        </w:rPr>
      </w:pPr>
      <w:r w:rsidRPr="003A02F3">
        <w:rPr>
          <w:rFonts w:ascii="Calibri" w:hAnsi="Calibri" w:cs="Calibri"/>
        </w:rPr>
        <w:t>For this course, students are expected to demonstrate the skills associated with the Institutional Learning Goals (ILG) identified below:</w:t>
      </w:r>
    </w:p>
    <w:p w14:paraId="2B68D651" w14:textId="77777777" w:rsidR="00A83BCC" w:rsidRPr="003A02F3" w:rsidRDefault="00A83BCC" w:rsidP="00C50314">
      <w:pPr>
        <w:rPr>
          <w:rFonts w:ascii="Calibri" w:hAnsi="Calibri" w:cs="Calibri"/>
          <w:b/>
        </w:rPr>
      </w:pPr>
    </w:p>
    <w:p w14:paraId="6FF29CEB" w14:textId="77777777" w:rsidR="000F19C4" w:rsidRPr="003A02F3" w:rsidRDefault="003B6211" w:rsidP="00AF1C52">
      <w:pPr>
        <w:numPr>
          <w:ilvl w:val="0"/>
          <w:numId w:val="16"/>
        </w:numPr>
        <w:rPr>
          <w:rFonts w:ascii="Calibri" w:hAnsi="Calibri" w:cs="Calibri"/>
        </w:rPr>
      </w:pPr>
      <w:bookmarkStart w:id="3" w:name="_Hlk202187439"/>
      <w:r w:rsidRPr="003A02F3">
        <w:rPr>
          <w:rFonts w:ascii="Calibri" w:hAnsi="Calibri" w:cs="Calibri"/>
        </w:rPr>
        <w:t xml:space="preserve">ILG #4 </w:t>
      </w:r>
      <w:r w:rsidR="000F19C4" w:rsidRPr="003A02F3">
        <w:rPr>
          <w:rFonts w:ascii="Calibri" w:hAnsi="Calibri" w:cs="Calibri"/>
        </w:rPr>
        <w:t>Scientific Literacy</w:t>
      </w:r>
      <w:bookmarkEnd w:id="3"/>
    </w:p>
    <w:p w14:paraId="497AC5C0" w14:textId="77777777" w:rsidR="000F19C4" w:rsidRPr="003A02F3" w:rsidRDefault="000F19C4" w:rsidP="000F19C4">
      <w:pPr>
        <w:rPr>
          <w:rStyle w:val="Strong"/>
          <w:rFonts w:ascii="Calibri" w:hAnsi="Calibri" w:cs="Calibri"/>
          <w:b w:val="0"/>
        </w:rPr>
      </w:pPr>
    </w:p>
    <w:p w14:paraId="060143A0" w14:textId="77777777" w:rsidR="003B6211" w:rsidRPr="003A02F3" w:rsidRDefault="003B6211" w:rsidP="000F19C4">
      <w:pPr>
        <w:rPr>
          <w:rStyle w:val="Strong"/>
          <w:rFonts w:ascii="Calibri" w:hAnsi="Calibri" w:cs="Calibri"/>
          <w:b w:val="0"/>
        </w:rPr>
      </w:pPr>
      <w:r w:rsidRPr="003A02F3">
        <w:rPr>
          <w:rStyle w:val="Strong"/>
          <w:rFonts w:ascii="Calibri" w:hAnsi="Calibri" w:cs="Calibri"/>
          <w:b w:val="0"/>
        </w:rPr>
        <w:t>In class, students are assessed on their achievement of these outcomes. Names will not be used when reporting results. Outcomes-based assessment is used to improve instructional planning and design and the quality of student learning throughout the college.</w:t>
      </w:r>
    </w:p>
    <w:bookmarkEnd w:id="2"/>
    <w:p w14:paraId="798C01AD" w14:textId="77777777" w:rsidR="003B6211" w:rsidRPr="003A02F3" w:rsidRDefault="003B6211" w:rsidP="000F19C4">
      <w:pPr>
        <w:rPr>
          <w:rStyle w:val="Strong"/>
          <w:rFonts w:ascii="Calibri" w:hAnsi="Calibri" w:cs="Calibri"/>
          <w:b w:val="0"/>
        </w:rPr>
      </w:pPr>
    </w:p>
    <w:p w14:paraId="0B293EAA" w14:textId="77777777" w:rsidR="000D24D9" w:rsidRPr="003A02F3" w:rsidRDefault="008312E9" w:rsidP="000D24D9">
      <w:pPr>
        <w:rPr>
          <w:rFonts w:ascii="Calibri" w:hAnsi="Calibri" w:cs="Calibri"/>
        </w:rPr>
      </w:pPr>
      <w:r w:rsidRPr="003A02F3">
        <w:rPr>
          <w:rFonts w:ascii="Calibri" w:hAnsi="Calibri" w:cs="Calibri"/>
          <w:b/>
        </w:rPr>
        <w:t xml:space="preserve">COURSE </w:t>
      </w:r>
      <w:r w:rsidR="00E343D7" w:rsidRPr="003A02F3">
        <w:rPr>
          <w:rFonts w:ascii="Calibri" w:hAnsi="Calibri" w:cs="Calibri"/>
          <w:b/>
        </w:rPr>
        <w:t>MATERIAL</w:t>
      </w:r>
      <w:r w:rsidRPr="003A02F3">
        <w:rPr>
          <w:rFonts w:ascii="Calibri" w:hAnsi="Calibri" w:cs="Calibri"/>
          <w:b/>
        </w:rPr>
        <w:t>S</w:t>
      </w:r>
      <w:r w:rsidR="00E343D7" w:rsidRPr="003A02F3">
        <w:rPr>
          <w:rFonts w:ascii="Calibri" w:hAnsi="Calibri" w:cs="Calibri"/>
          <w:b/>
        </w:rPr>
        <w:t xml:space="preserve"> REQUIRED</w:t>
      </w:r>
      <w:proofErr w:type="gramStart"/>
      <w:r w:rsidR="00F9096E" w:rsidRPr="003A02F3">
        <w:rPr>
          <w:rFonts w:ascii="Calibri" w:hAnsi="Calibri" w:cs="Calibri"/>
          <w:b/>
        </w:rPr>
        <w:t xml:space="preserve">:  </w:t>
      </w:r>
      <w:bookmarkStart w:id="4" w:name="_Hlk202187492"/>
      <w:r w:rsidR="00F9096E" w:rsidRPr="003A02F3">
        <w:rPr>
          <w:rFonts w:ascii="Calibri" w:hAnsi="Calibri" w:cs="Calibri"/>
        </w:rPr>
        <w:t>Computer</w:t>
      </w:r>
      <w:proofErr w:type="gramEnd"/>
      <w:r w:rsidR="00F9096E" w:rsidRPr="003A02F3">
        <w:rPr>
          <w:rFonts w:ascii="Calibri" w:hAnsi="Calibri" w:cs="Calibri"/>
        </w:rPr>
        <w:t xml:space="preserve"> with Internet access</w:t>
      </w:r>
      <w:r w:rsidR="000D24D9" w:rsidRPr="003A02F3">
        <w:rPr>
          <w:rFonts w:ascii="Calibri" w:hAnsi="Calibri" w:cs="Calibri"/>
        </w:rPr>
        <w:t xml:space="preserve">. </w:t>
      </w:r>
      <w:r w:rsidR="000D24D9" w:rsidRPr="003A02F3">
        <w:rPr>
          <w:rFonts w:ascii="Calibri" w:hAnsi="Calibri" w:cs="Calibri"/>
        </w:rPr>
        <w:br/>
        <w:t>VET 1105 Class Notes/Lab Materials: Available as printable files on Blackboard</w:t>
      </w:r>
      <w:bookmarkEnd w:id="4"/>
    </w:p>
    <w:p w14:paraId="4855BA20" w14:textId="77777777" w:rsidR="0000772F" w:rsidRPr="003A02F3" w:rsidRDefault="0000772F" w:rsidP="00C50314">
      <w:pPr>
        <w:rPr>
          <w:rFonts w:ascii="Calibri" w:hAnsi="Calibri" w:cs="Calibri"/>
        </w:rPr>
      </w:pPr>
    </w:p>
    <w:p w14:paraId="1BD24A93" w14:textId="77777777" w:rsidR="00C50314" w:rsidRPr="003A02F3" w:rsidRDefault="0000772F" w:rsidP="00C50314">
      <w:pPr>
        <w:rPr>
          <w:rFonts w:ascii="Calibri" w:hAnsi="Calibri" w:cs="Calibri"/>
          <w:b/>
        </w:rPr>
      </w:pPr>
      <w:r w:rsidRPr="003A02F3">
        <w:rPr>
          <w:rFonts w:ascii="Calibri" w:hAnsi="Calibri" w:cs="Calibri"/>
        </w:rPr>
        <w:lastRenderedPageBreak/>
        <w:br/>
      </w:r>
      <w:r w:rsidR="00C50314" w:rsidRPr="003A02F3">
        <w:rPr>
          <w:rFonts w:ascii="Calibri" w:hAnsi="Calibri" w:cs="Calibri"/>
          <w:b/>
        </w:rPr>
        <w:t>TEXTBOOK, MANUALS, REFERENCES, AND OTHER READINGS</w:t>
      </w:r>
    </w:p>
    <w:p w14:paraId="6D83A0EC" w14:textId="77777777" w:rsidR="000D24D9" w:rsidRPr="003A02F3" w:rsidRDefault="000D24D9" w:rsidP="000D24D9">
      <w:pPr>
        <w:rPr>
          <w:rFonts w:ascii="Calibri" w:hAnsi="Calibri" w:cs="Calibri"/>
        </w:rPr>
      </w:pPr>
      <w:bookmarkStart w:id="5" w:name="_Hlk202187546"/>
      <w:r w:rsidRPr="003A02F3">
        <w:rPr>
          <w:rFonts w:ascii="Calibri" w:hAnsi="Calibri" w:cs="Calibri"/>
          <w:u w:val="single"/>
        </w:rPr>
        <w:t>Laboratory Procedures for Veterinary Technicians</w:t>
      </w:r>
      <w:r w:rsidRPr="003A02F3">
        <w:rPr>
          <w:rFonts w:ascii="Calibri" w:hAnsi="Calibri" w:cs="Calibri"/>
        </w:rPr>
        <w:t xml:space="preserve">. </w:t>
      </w:r>
      <w:r w:rsidR="00865892">
        <w:rPr>
          <w:rFonts w:ascii="Calibri" w:hAnsi="Calibri" w:cs="Calibri"/>
        </w:rPr>
        <w:t>8</w:t>
      </w:r>
      <w:r w:rsidRPr="003A02F3">
        <w:rPr>
          <w:rFonts w:ascii="Calibri" w:hAnsi="Calibri" w:cs="Calibri"/>
          <w:vertAlign w:val="superscript"/>
        </w:rPr>
        <w:t>th</w:t>
      </w:r>
      <w:r w:rsidRPr="003A02F3">
        <w:rPr>
          <w:rFonts w:ascii="Calibri" w:hAnsi="Calibri" w:cs="Calibri"/>
        </w:rPr>
        <w:t xml:space="preserve"> ed. </w:t>
      </w:r>
      <w:r w:rsidR="00865892">
        <w:rPr>
          <w:rFonts w:ascii="Calibri" w:hAnsi="Calibri" w:cs="Calibri"/>
        </w:rPr>
        <w:t xml:space="preserve">K. J. </w:t>
      </w:r>
      <w:proofErr w:type="spellStart"/>
      <w:r w:rsidR="00865892">
        <w:rPr>
          <w:rFonts w:ascii="Calibri" w:hAnsi="Calibri" w:cs="Calibri"/>
        </w:rPr>
        <w:t>Holtgrew</w:t>
      </w:r>
      <w:proofErr w:type="spellEnd"/>
      <w:r w:rsidR="00865892">
        <w:rPr>
          <w:rFonts w:ascii="Calibri" w:hAnsi="Calibri" w:cs="Calibri"/>
        </w:rPr>
        <w:t>-Bohling</w:t>
      </w:r>
      <w:r w:rsidRPr="003A02F3">
        <w:rPr>
          <w:rFonts w:ascii="Calibri" w:hAnsi="Calibri" w:cs="Calibri"/>
        </w:rPr>
        <w:t>, Elsevier, 202</w:t>
      </w:r>
      <w:r w:rsidR="00865892">
        <w:rPr>
          <w:rFonts w:ascii="Calibri" w:hAnsi="Calibri" w:cs="Calibri"/>
        </w:rPr>
        <w:t>5</w:t>
      </w:r>
      <w:r w:rsidRPr="003A02F3">
        <w:rPr>
          <w:rFonts w:ascii="Calibri" w:hAnsi="Calibri" w:cs="Calibri"/>
        </w:rPr>
        <w:t>.</w:t>
      </w:r>
    </w:p>
    <w:p w14:paraId="6DC16E6D" w14:textId="77777777" w:rsidR="000D24D9" w:rsidRPr="003A02F3" w:rsidRDefault="000D24D9" w:rsidP="000D24D9">
      <w:pPr>
        <w:rPr>
          <w:rFonts w:ascii="Calibri" w:hAnsi="Calibri" w:cs="Calibri"/>
        </w:rPr>
      </w:pPr>
    </w:p>
    <w:p w14:paraId="30B62CA2" w14:textId="77777777" w:rsidR="000D24D9" w:rsidRPr="003A02F3" w:rsidRDefault="000D24D9" w:rsidP="000D24D9">
      <w:pPr>
        <w:rPr>
          <w:rFonts w:ascii="Calibri" w:hAnsi="Calibri" w:cs="Calibri"/>
        </w:rPr>
      </w:pPr>
      <w:r w:rsidRPr="003A02F3">
        <w:rPr>
          <w:rFonts w:ascii="Calibri" w:hAnsi="Calibri" w:cs="Calibri"/>
        </w:rPr>
        <w:t xml:space="preserve">Supplemental </w:t>
      </w:r>
      <w:r w:rsidR="00445D12" w:rsidRPr="003A02F3">
        <w:rPr>
          <w:rFonts w:ascii="Calibri" w:hAnsi="Calibri" w:cs="Calibri"/>
        </w:rPr>
        <w:t>References</w:t>
      </w:r>
      <w:r w:rsidRPr="003A02F3">
        <w:rPr>
          <w:rFonts w:ascii="Calibri" w:hAnsi="Calibri" w:cs="Calibri"/>
        </w:rPr>
        <w:t>:</w:t>
      </w:r>
    </w:p>
    <w:p w14:paraId="57DAFF05" w14:textId="77777777" w:rsidR="00865892" w:rsidRDefault="000D24D9" w:rsidP="00DE5269">
      <w:pPr>
        <w:ind w:left="720"/>
        <w:rPr>
          <w:rFonts w:ascii="Calibri" w:hAnsi="Calibri" w:cs="Calibri"/>
        </w:rPr>
      </w:pPr>
      <w:r w:rsidRPr="003A02F3">
        <w:rPr>
          <w:rFonts w:ascii="Calibri" w:hAnsi="Calibri" w:cs="Calibri"/>
          <w:u w:val="single"/>
        </w:rPr>
        <w:t>McCurnin’s Clinical Textbook for Veterinary Technicians</w:t>
      </w:r>
      <w:r w:rsidRPr="003A02F3">
        <w:rPr>
          <w:rFonts w:ascii="Calibri" w:hAnsi="Calibri" w:cs="Calibri"/>
        </w:rPr>
        <w:t xml:space="preserve">, 10th Edition, </w:t>
      </w:r>
      <w:proofErr w:type="spellStart"/>
      <w:r w:rsidRPr="003A02F3">
        <w:rPr>
          <w:rFonts w:ascii="Calibri" w:hAnsi="Calibri" w:cs="Calibri"/>
        </w:rPr>
        <w:t>Bassert</w:t>
      </w:r>
      <w:proofErr w:type="spellEnd"/>
      <w:r w:rsidRPr="003A02F3">
        <w:rPr>
          <w:rFonts w:ascii="Calibri" w:hAnsi="Calibri" w:cs="Calibri"/>
        </w:rPr>
        <w:t>, Beal &amp; Samples, Elsevier, 2022.</w:t>
      </w:r>
    </w:p>
    <w:p w14:paraId="07763730" w14:textId="77777777" w:rsidR="004E5C5B" w:rsidRDefault="004E5C5B" w:rsidP="00DE5269">
      <w:pPr>
        <w:ind w:left="720"/>
        <w:rPr>
          <w:rFonts w:ascii="Calibri" w:hAnsi="Calibri" w:cs="Calibri"/>
        </w:rPr>
      </w:pPr>
    </w:p>
    <w:p w14:paraId="5D2FF424" w14:textId="77777777" w:rsidR="004E5C5B" w:rsidRDefault="004E5C5B" w:rsidP="00DE5269">
      <w:pPr>
        <w:ind w:left="720"/>
        <w:rPr>
          <w:rFonts w:ascii="Calibri" w:hAnsi="Calibri" w:cs="Calibri"/>
        </w:rPr>
      </w:pPr>
      <w:r>
        <w:rPr>
          <w:rFonts w:ascii="Calibri" w:hAnsi="Calibri" w:cs="Calibri"/>
        </w:rPr>
        <w:t xml:space="preserve">Companion Animal Parasite Council. </w:t>
      </w:r>
      <w:hyperlink r:id="rId12" w:history="1">
        <w:r w:rsidRPr="0087557D">
          <w:rPr>
            <w:rStyle w:val="Hyperlink"/>
            <w:rFonts w:ascii="Calibri" w:hAnsi="Calibri" w:cs="Calibri"/>
          </w:rPr>
          <w:t>www.capcvet.org</w:t>
        </w:r>
      </w:hyperlink>
      <w:r>
        <w:rPr>
          <w:rFonts w:ascii="Calibri" w:hAnsi="Calibri" w:cs="Calibri"/>
        </w:rPr>
        <w:t>. 2025</w:t>
      </w:r>
    </w:p>
    <w:p w14:paraId="13B602C4" w14:textId="77777777" w:rsidR="004E5C5B" w:rsidRDefault="004E5C5B" w:rsidP="00DE5269">
      <w:pPr>
        <w:ind w:left="720"/>
        <w:rPr>
          <w:rFonts w:ascii="Calibri" w:hAnsi="Calibri" w:cs="Calibri"/>
        </w:rPr>
      </w:pPr>
    </w:p>
    <w:p w14:paraId="4894CC14" w14:textId="77777777" w:rsidR="004E5C5B" w:rsidRDefault="004E5C5B" w:rsidP="00DE5269">
      <w:pPr>
        <w:ind w:left="720"/>
        <w:rPr>
          <w:rFonts w:ascii="Calibri" w:hAnsi="Calibri" w:cs="Calibri"/>
        </w:rPr>
      </w:pPr>
      <w:r>
        <w:rPr>
          <w:rFonts w:ascii="Calibri" w:hAnsi="Calibri" w:cs="Calibri"/>
        </w:rPr>
        <w:t xml:space="preserve">American Heartworm Society. </w:t>
      </w:r>
      <w:hyperlink r:id="rId13" w:history="1">
        <w:r w:rsidRPr="0087557D">
          <w:rPr>
            <w:rStyle w:val="Hyperlink"/>
            <w:rFonts w:ascii="Calibri" w:hAnsi="Calibri" w:cs="Calibri"/>
          </w:rPr>
          <w:t>www.heartwormsociety.org</w:t>
        </w:r>
      </w:hyperlink>
      <w:r>
        <w:rPr>
          <w:rFonts w:ascii="Calibri" w:hAnsi="Calibri" w:cs="Calibri"/>
        </w:rPr>
        <w:t>. 2025</w:t>
      </w:r>
    </w:p>
    <w:bookmarkEnd w:id="5"/>
    <w:p w14:paraId="0F6601EC" w14:textId="77777777" w:rsidR="00865892" w:rsidRDefault="00865892" w:rsidP="00DE5269">
      <w:pPr>
        <w:ind w:left="720"/>
        <w:rPr>
          <w:rFonts w:ascii="Calibri" w:hAnsi="Calibri" w:cs="Calibri"/>
        </w:rPr>
      </w:pPr>
    </w:p>
    <w:p w14:paraId="5764685D" w14:textId="77777777" w:rsidR="0000772F" w:rsidRPr="003A02F3" w:rsidRDefault="0000772F" w:rsidP="00DE5269">
      <w:pPr>
        <w:ind w:left="720"/>
        <w:rPr>
          <w:rFonts w:ascii="Calibri" w:hAnsi="Calibri" w:cs="Calibri"/>
          <w:b/>
        </w:rPr>
      </w:pPr>
    </w:p>
    <w:p w14:paraId="4204A960" w14:textId="77777777" w:rsidR="00C50314" w:rsidRPr="003A02F3" w:rsidRDefault="00E343D7" w:rsidP="00C50314">
      <w:pPr>
        <w:rPr>
          <w:rFonts w:ascii="Calibri" w:hAnsi="Calibri" w:cs="Calibri"/>
          <w:b/>
        </w:rPr>
      </w:pPr>
      <w:r w:rsidRPr="003A02F3">
        <w:rPr>
          <w:rFonts w:ascii="Calibri" w:hAnsi="Calibri" w:cs="Calibri"/>
          <w:b/>
        </w:rPr>
        <w:t>GENERAL INSTRUCTIONAL METHODS</w:t>
      </w:r>
    </w:p>
    <w:p w14:paraId="47E2AFCD" w14:textId="77777777" w:rsidR="00920CD0" w:rsidRPr="003A02F3" w:rsidRDefault="00F9096E" w:rsidP="004E5C5B">
      <w:pPr>
        <w:overflowPunct w:val="0"/>
        <w:autoSpaceDE w:val="0"/>
        <w:autoSpaceDN w:val="0"/>
        <w:adjustRightInd w:val="0"/>
        <w:ind w:left="2880" w:hanging="2880"/>
        <w:jc w:val="both"/>
        <w:rPr>
          <w:rFonts w:ascii="Calibri" w:hAnsi="Calibri" w:cs="Calibri"/>
          <w:bCs/>
        </w:rPr>
      </w:pPr>
      <w:bookmarkStart w:id="6" w:name="_Hlk202187614"/>
      <w:r w:rsidRPr="003A02F3">
        <w:rPr>
          <w:rFonts w:ascii="Calibri" w:hAnsi="Calibri" w:cs="Calibri"/>
          <w:bCs/>
        </w:rPr>
        <w:t>Blended Course</w:t>
      </w:r>
      <w:proofErr w:type="gramStart"/>
      <w:r w:rsidRPr="003A02F3">
        <w:rPr>
          <w:rFonts w:ascii="Calibri" w:hAnsi="Calibri" w:cs="Calibri"/>
          <w:bCs/>
        </w:rPr>
        <w:t>:  PowerPoint</w:t>
      </w:r>
      <w:proofErr w:type="gramEnd"/>
      <w:r w:rsidRPr="003A02F3">
        <w:rPr>
          <w:rFonts w:ascii="Calibri" w:hAnsi="Calibri" w:cs="Calibri"/>
          <w:bCs/>
        </w:rPr>
        <w:t xml:space="preserve"> presentations with lecture narrations on Blackboard.</w:t>
      </w:r>
      <w:r w:rsidR="00920CD0" w:rsidRPr="003A02F3">
        <w:rPr>
          <w:rFonts w:ascii="Calibri" w:hAnsi="Calibri" w:cs="Calibri"/>
          <w:bCs/>
        </w:rPr>
        <w:t xml:space="preserve"> SoftChalk ©</w:t>
      </w:r>
    </w:p>
    <w:p w14:paraId="5E7F22D6" w14:textId="77777777" w:rsidR="004E5C5B" w:rsidRDefault="00920CD0" w:rsidP="004E5C5B">
      <w:pPr>
        <w:overflowPunct w:val="0"/>
        <w:autoSpaceDE w:val="0"/>
        <w:autoSpaceDN w:val="0"/>
        <w:adjustRightInd w:val="0"/>
        <w:ind w:left="2880" w:hanging="2880"/>
        <w:jc w:val="both"/>
        <w:rPr>
          <w:rFonts w:ascii="Calibri" w:hAnsi="Calibri" w:cs="Calibri"/>
          <w:bCs/>
        </w:rPr>
      </w:pPr>
      <w:r w:rsidRPr="003A02F3">
        <w:rPr>
          <w:rFonts w:ascii="Calibri" w:hAnsi="Calibri" w:cs="Calibri"/>
          <w:bCs/>
        </w:rPr>
        <w:t>unit lessons with scored activities</w:t>
      </w:r>
      <w:r w:rsidR="004E5C5B">
        <w:rPr>
          <w:rFonts w:ascii="Calibri" w:hAnsi="Calibri" w:cs="Calibri"/>
          <w:bCs/>
        </w:rPr>
        <w:t xml:space="preserve"> are completed in Blackboard for each unit</w:t>
      </w:r>
      <w:r w:rsidRPr="003A02F3">
        <w:rPr>
          <w:rFonts w:ascii="Calibri" w:hAnsi="Calibri" w:cs="Calibri"/>
          <w:bCs/>
        </w:rPr>
        <w:t xml:space="preserve">. </w:t>
      </w:r>
      <w:r w:rsidR="00F9096E" w:rsidRPr="003A02F3">
        <w:rPr>
          <w:rFonts w:ascii="Calibri" w:hAnsi="Calibri" w:cs="Calibri"/>
          <w:bCs/>
        </w:rPr>
        <w:t xml:space="preserve"> </w:t>
      </w:r>
    </w:p>
    <w:p w14:paraId="4E686400" w14:textId="77777777" w:rsidR="004E5C5B" w:rsidRDefault="004E5C5B" w:rsidP="004E5C5B">
      <w:pPr>
        <w:overflowPunct w:val="0"/>
        <w:autoSpaceDE w:val="0"/>
        <w:autoSpaceDN w:val="0"/>
        <w:adjustRightInd w:val="0"/>
        <w:ind w:left="2880" w:hanging="2880"/>
        <w:jc w:val="both"/>
        <w:rPr>
          <w:rFonts w:ascii="Calibri" w:hAnsi="Calibri" w:cs="Calibri"/>
        </w:rPr>
      </w:pPr>
      <w:r w:rsidRPr="003A02F3">
        <w:rPr>
          <w:rFonts w:ascii="Calibri" w:hAnsi="Calibri" w:cs="Calibri"/>
        </w:rPr>
        <w:t xml:space="preserve">A quiz will be completed online at the end of each unit. Homework assignments from the </w:t>
      </w:r>
    </w:p>
    <w:p w14:paraId="15D1424C" w14:textId="77777777" w:rsidR="004E5C5B" w:rsidRDefault="004E5C5B" w:rsidP="004E5C5B">
      <w:pPr>
        <w:overflowPunct w:val="0"/>
        <w:autoSpaceDE w:val="0"/>
        <w:autoSpaceDN w:val="0"/>
        <w:adjustRightInd w:val="0"/>
        <w:ind w:left="2880" w:hanging="2880"/>
        <w:jc w:val="both"/>
        <w:rPr>
          <w:rFonts w:ascii="Calibri" w:hAnsi="Calibri" w:cs="Calibri"/>
        </w:rPr>
      </w:pPr>
      <w:r w:rsidRPr="003A02F3">
        <w:rPr>
          <w:rFonts w:ascii="Calibri" w:hAnsi="Calibri" w:cs="Calibri"/>
        </w:rPr>
        <w:t xml:space="preserve">course material </w:t>
      </w:r>
      <w:proofErr w:type="gramStart"/>
      <w:r w:rsidRPr="003A02F3">
        <w:rPr>
          <w:rFonts w:ascii="Calibri" w:hAnsi="Calibri" w:cs="Calibri"/>
        </w:rPr>
        <w:t>consist</w:t>
      </w:r>
      <w:proofErr w:type="gramEnd"/>
      <w:r w:rsidRPr="003A02F3">
        <w:rPr>
          <w:rFonts w:ascii="Calibri" w:hAnsi="Calibri" w:cs="Calibri"/>
        </w:rPr>
        <w:t xml:space="preserve"> of completion of industry continuing education courses from web sites. </w:t>
      </w:r>
    </w:p>
    <w:p w14:paraId="17E91F79" w14:textId="77777777" w:rsidR="006D2144" w:rsidRDefault="004E5C5B" w:rsidP="004E5C5B">
      <w:pPr>
        <w:overflowPunct w:val="0"/>
        <w:autoSpaceDE w:val="0"/>
        <w:autoSpaceDN w:val="0"/>
        <w:adjustRightInd w:val="0"/>
        <w:ind w:left="2880" w:hanging="2880"/>
        <w:jc w:val="both"/>
        <w:rPr>
          <w:rFonts w:ascii="Calibri" w:hAnsi="Calibri" w:cs="Calibri"/>
        </w:rPr>
      </w:pPr>
      <w:r w:rsidRPr="003A02F3">
        <w:rPr>
          <w:rFonts w:ascii="Calibri" w:hAnsi="Calibri" w:cs="Calibri"/>
        </w:rPr>
        <w:t>Two midterms and a comprehensive final will used to assess overall learning in this course.</w:t>
      </w:r>
    </w:p>
    <w:p w14:paraId="656931D5" w14:textId="77777777" w:rsidR="004E5C5B" w:rsidRDefault="004E5C5B" w:rsidP="004E5C5B">
      <w:pPr>
        <w:overflowPunct w:val="0"/>
        <w:autoSpaceDE w:val="0"/>
        <w:autoSpaceDN w:val="0"/>
        <w:adjustRightInd w:val="0"/>
        <w:ind w:left="2880" w:hanging="2880"/>
        <w:jc w:val="both"/>
        <w:rPr>
          <w:rFonts w:ascii="Calibri" w:hAnsi="Calibri" w:cs="Calibri"/>
        </w:rPr>
      </w:pPr>
      <w:r w:rsidRPr="003A02F3">
        <w:rPr>
          <w:rFonts w:ascii="Calibri" w:hAnsi="Calibri" w:cs="Calibri"/>
        </w:rPr>
        <w:t xml:space="preserve"> </w:t>
      </w:r>
    </w:p>
    <w:p w14:paraId="0FA9A028" w14:textId="77777777" w:rsidR="004E5C5B" w:rsidRDefault="004E5C5B" w:rsidP="004E5C5B">
      <w:pPr>
        <w:overflowPunct w:val="0"/>
        <w:autoSpaceDE w:val="0"/>
        <w:autoSpaceDN w:val="0"/>
        <w:adjustRightInd w:val="0"/>
        <w:ind w:left="2880" w:hanging="2880"/>
        <w:jc w:val="both"/>
        <w:rPr>
          <w:rFonts w:ascii="Calibri" w:hAnsi="Calibri" w:cs="Calibri"/>
        </w:rPr>
      </w:pPr>
      <w:r w:rsidRPr="003A02F3">
        <w:rPr>
          <w:rFonts w:ascii="Calibri" w:hAnsi="Calibri" w:cs="Calibri"/>
        </w:rPr>
        <w:t xml:space="preserve">The laboratory portion of this course will reinforce concepts in the unit lessons. </w:t>
      </w:r>
    </w:p>
    <w:p w14:paraId="7971E7F5" w14:textId="77777777" w:rsidR="004E5C5B" w:rsidRDefault="004E5C5B" w:rsidP="004E5C5B">
      <w:pPr>
        <w:overflowPunct w:val="0"/>
        <w:autoSpaceDE w:val="0"/>
        <w:autoSpaceDN w:val="0"/>
        <w:adjustRightInd w:val="0"/>
        <w:ind w:left="2880" w:hanging="2880"/>
        <w:jc w:val="both"/>
        <w:rPr>
          <w:rFonts w:ascii="Calibri" w:hAnsi="Calibri" w:cs="Calibri"/>
        </w:rPr>
      </w:pPr>
      <w:r w:rsidRPr="003A02F3">
        <w:rPr>
          <w:rFonts w:ascii="Calibri" w:hAnsi="Calibri" w:cs="Calibri"/>
        </w:rPr>
        <w:t xml:space="preserve">There will be a daily laboratory activity and daily laboratory assignment/quiz. </w:t>
      </w:r>
    </w:p>
    <w:p w14:paraId="21DCA282" w14:textId="77777777" w:rsidR="004E5C5B" w:rsidRDefault="004E5C5B" w:rsidP="004E5C5B">
      <w:pPr>
        <w:overflowPunct w:val="0"/>
        <w:autoSpaceDE w:val="0"/>
        <w:autoSpaceDN w:val="0"/>
        <w:adjustRightInd w:val="0"/>
        <w:ind w:left="2880" w:hanging="2880"/>
        <w:jc w:val="both"/>
        <w:rPr>
          <w:rFonts w:ascii="Calibri" w:hAnsi="Calibri" w:cs="Calibri"/>
        </w:rPr>
      </w:pPr>
      <w:r w:rsidRPr="003A02F3">
        <w:rPr>
          <w:rFonts w:ascii="Calibri" w:hAnsi="Calibri" w:cs="Calibri"/>
        </w:rPr>
        <w:t xml:space="preserve">All material from each unit should be reviewed thoroughly prior to the weekly laboratory. </w:t>
      </w:r>
    </w:p>
    <w:p w14:paraId="28531C7C" w14:textId="77777777" w:rsidR="004E5C5B" w:rsidRDefault="004E5C5B" w:rsidP="004E5C5B">
      <w:pPr>
        <w:overflowPunct w:val="0"/>
        <w:autoSpaceDE w:val="0"/>
        <w:autoSpaceDN w:val="0"/>
        <w:adjustRightInd w:val="0"/>
        <w:ind w:left="2880" w:hanging="2880"/>
        <w:jc w:val="both"/>
        <w:rPr>
          <w:rFonts w:ascii="Calibri" w:hAnsi="Calibri" w:cs="Calibri"/>
        </w:rPr>
      </w:pPr>
      <w:r w:rsidRPr="003A02F3">
        <w:rPr>
          <w:rFonts w:ascii="Calibri" w:hAnsi="Calibri" w:cs="Calibri"/>
        </w:rPr>
        <w:t xml:space="preserve">Attendance in the laboratory is mandatory to complete essential hands-on tasks.   </w:t>
      </w:r>
    </w:p>
    <w:p w14:paraId="177890EC" w14:textId="77777777" w:rsidR="004E5C5B" w:rsidRDefault="00F9096E" w:rsidP="004E5C5B">
      <w:pPr>
        <w:overflowPunct w:val="0"/>
        <w:autoSpaceDE w:val="0"/>
        <w:autoSpaceDN w:val="0"/>
        <w:adjustRightInd w:val="0"/>
        <w:ind w:left="2880" w:hanging="2880"/>
        <w:jc w:val="both"/>
        <w:rPr>
          <w:rFonts w:ascii="Calibri" w:hAnsi="Calibri" w:cs="Calibri"/>
          <w:bCs/>
        </w:rPr>
      </w:pPr>
      <w:r w:rsidRPr="003A02F3">
        <w:rPr>
          <w:rFonts w:ascii="Calibri" w:hAnsi="Calibri" w:cs="Calibri"/>
          <w:bCs/>
        </w:rPr>
        <w:t>Lab will include PowerPoint presentations with</w:t>
      </w:r>
      <w:r w:rsidR="00920CD0" w:rsidRPr="003A02F3">
        <w:rPr>
          <w:rFonts w:ascii="Calibri" w:hAnsi="Calibri" w:cs="Calibri"/>
          <w:bCs/>
        </w:rPr>
        <w:t xml:space="preserve"> de</w:t>
      </w:r>
      <w:r w:rsidRPr="003A02F3">
        <w:rPr>
          <w:rFonts w:ascii="Calibri" w:hAnsi="Calibri" w:cs="Calibri"/>
          <w:bCs/>
        </w:rPr>
        <w:t xml:space="preserve">monstrations and hands on techniques.  </w:t>
      </w:r>
    </w:p>
    <w:p w14:paraId="075C7957" w14:textId="77777777" w:rsidR="006D2144" w:rsidRDefault="006D2144" w:rsidP="004E5C5B">
      <w:pPr>
        <w:overflowPunct w:val="0"/>
        <w:autoSpaceDE w:val="0"/>
        <w:autoSpaceDN w:val="0"/>
        <w:adjustRightInd w:val="0"/>
        <w:ind w:left="2880" w:hanging="2880"/>
        <w:jc w:val="both"/>
        <w:rPr>
          <w:rFonts w:ascii="Calibri" w:hAnsi="Calibri" w:cs="Calibri"/>
          <w:bCs/>
        </w:rPr>
      </w:pPr>
    </w:p>
    <w:p w14:paraId="01A7BCA6" w14:textId="77777777" w:rsidR="00B672FB" w:rsidRPr="003A02F3" w:rsidRDefault="00F9096E" w:rsidP="004E5C5B">
      <w:pPr>
        <w:overflowPunct w:val="0"/>
        <w:autoSpaceDE w:val="0"/>
        <w:autoSpaceDN w:val="0"/>
        <w:adjustRightInd w:val="0"/>
        <w:ind w:left="2880" w:hanging="2880"/>
        <w:jc w:val="both"/>
        <w:rPr>
          <w:rFonts w:ascii="Calibri" w:hAnsi="Calibri" w:cs="Calibri"/>
          <w:bCs/>
        </w:rPr>
      </w:pPr>
      <w:r w:rsidRPr="003A02F3">
        <w:rPr>
          <w:rFonts w:ascii="Calibri" w:hAnsi="Calibri" w:cs="Calibri"/>
          <w:bCs/>
        </w:rPr>
        <w:t>Both will include audiovisuals, homework</w:t>
      </w:r>
      <w:r w:rsidR="00920CD0" w:rsidRPr="003A02F3">
        <w:rPr>
          <w:rFonts w:ascii="Calibri" w:hAnsi="Calibri" w:cs="Calibri"/>
          <w:bCs/>
        </w:rPr>
        <w:t xml:space="preserve"> </w:t>
      </w:r>
      <w:proofErr w:type="gramStart"/>
      <w:r w:rsidR="00920CD0" w:rsidRPr="003A02F3">
        <w:rPr>
          <w:rFonts w:ascii="Calibri" w:hAnsi="Calibri" w:cs="Calibri"/>
          <w:bCs/>
        </w:rPr>
        <w:t>a</w:t>
      </w:r>
      <w:r w:rsidRPr="003A02F3">
        <w:rPr>
          <w:rFonts w:ascii="Calibri" w:hAnsi="Calibri" w:cs="Calibri"/>
          <w:bCs/>
        </w:rPr>
        <w:t>ssignments, and</w:t>
      </w:r>
      <w:proofErr w:type="gramEnd"/>
      <w:r w:rsidRPr="003A02F3">
        <w:rPr>
          <w:rFonts w:ascii="Calibri" w:hAnsi="Calibri" w:cs="Calibri"/>
          <w:bCs/>
        </w:rPr>
        <w:t xml:space="preserve"> midterm and final exams.</w:t>
      </w:r>
      <w:r w:rsidR="0082060B" w:rsidRPr="003A02F3">
        <w:rPr>
          <w:rFonts w:ascii="Calibri" w:hAnsi="Calibri" w:cs="Calibri"/>
          <w:bCs/>
        </w:rPr>
        <w:t xml:space="preserve">  </w:t>
      </w:r>
    </w:p>
    <w:p w14:paraId="1AFCEF12" w14:textId="77777777" w:rsidR="00F9096E" w:rsidRPr="003A02F3" w:rsidRDefault="00BA78E7" w:rsidP="00CD416A">
      <w:pPr>
        <w:rPr>
          <w:rFonts w:ascii="Calibri" w:hAnsi="Calibri" w:cs="Calibri"/>
          <w:i/>
          <w:iCs/>
        </w:rPr>
      </w:pPr>
      <w:r w:rsidRPr="003A02F3">
        <w:rPr>
          <w:rFonts w:ascii="Calibri" w:hAnsi="Calibri" w:cs="Calibri"/>
          <w:bCs/>
        </w:rPr>
        <w:br/>
      </w:r>
      <w:bookmarkEnd w:id="6"/>
      <w:r w:rsidR="0082060B" w:rsidRPr="003A02F3">
        <w:rPr>
          <w:rFonts w:ascii="Calibri" w:hAnsi="Calibri" w:cs="Calibri"/>
          <w:bCs/>
          <w:i/>
          <w:iCs/>
        </w:rPr>
        <w:t xml:space="preserve">Instructors reserve the right to modify </w:t>
      </w:r>
      <w:proofErr w:type="gramStart"/>
      <w:r w:rsidR="0082060B" w:rsidRPr="003A02F3">
        <w:rPr>
          <w:rFonts w:ascii="Calibri" w:hAnsi="Calibri" w:cs="Calibri"/>
          <w:bCs/>
          <w:i/>
          <w:iCs/>
        </w:rPr>
        <w:t>syllabus</w:t>
      </w:r>
      <w:proofErr w:type="gramEnd"/>
      <w:r w:rsidR="0082060B" w:rsidRPr="003A02F3">
        <w:rPr>
          <w:rFonts w:ascii="Calibri" w:hAnsi="Calibri" w:cs="Calibri"/>
          <w:bCs/>
          <w:i/>
          <w:iCs/>
        </w:rPr>
        <w:t xml:space="preserve"> if needed with notification given in lab and on Blackboard.</w:t>
      </w:r>
    </w:p>
    <w:p w14:paraId="746C32F2" w14:textId="77777777" w:rsidR="00261FC9" w:rsidRDefault="00261FC9" w:rsidP="00C50314">
      <w:pPr>
        <w:rPr>
          <w:rFonts w:ascii="Calibri" w:hAnsi="Calibri" w:cs="Calibri"/>
          <w:b/>
        </w:rPr>
      </w:pPr>
    </w:p>
    <w:p w14:paraId="75EB5619" w14:textId="77777777" w:rsidR="00C50314" w:rsidRPr="003A02F3" w:rsidRDefault="00C50314" w:rsidP="00C50314">
      <w:pPr>
        <w:rPr>
          <w:rFonts w:ascii="Calibri" w:hAnsi="Calibri" w:cs="Calibri"/>
          <w:b/>
        </w:rPr>
      </w:pPr>
      <w:r w:rsidRPr="003A02F3">
        <w:rPr>
          <w:rFonts w:ascii="Calibri" w:hAnsi="Calibri" w:cs="Calibri"/>
          <w:b/>
        </w:rPr>
        <w:t>STAND</w:t>
      </w:r>
      <w:r w:rsidR="00E343D7" w:rsidRPr="003A02F3">
        <w:rPr>
          <w:rFonts w:ascii="Calibri" w:hAnsi="Calibri" w:cs="Calibri"/>
          <w:b/>
        </w:rPr>
        <w:t>ARDS AND METHODS FOR EVALUATION</w:t>
      </w:r>
      <w:r w:rsidR="00036CB2">
        <w:rPr>
          <w:rFonts w:ascii="Calibri" w:hAnsi="Calibri" w:cs="Calibri"/>
          <w:b/>
        </w:rPr>
        <w:t xml:space="preserve"> </w:t>
      </w:r>
    </w:p>
    <w:p w14:paraId="60530021" w14:textId="77777777" w:rsidR="00171487" w:rsidRDefault="005B4405" w:rsidP="00F9096E">
      <w:pPr>
        <w:overflowPunct w:val="0"/>
        <w:autoSpaceDE w:val="0"/>
        <w:autoSpaceDN w:val="0"/>
        <w:adjustRightInd w:val="0"/>
        <w:rPr>
          <w:rFonts w:ascii="Calibri" w:hAnsi="Calibri" w:cs="Calibri"/>
          <w:b/>
        </w:rPr>
      </w:pPr>
      <w:bookmarkStart w:id="7" w:name="_Hlk202780510"/>
      <w:r w:rsidRPr="003A02F3">
        <w:rPr>
          <w:rFonts w:ascii="Calibri" w:hAnsi="Calibri" w:cs="Calibri"/>
          <w:b/>
        </w:rPr>
        <w:t xml:space="preserve">Your grade in this course is based off a total of </w:t>
      </w:r>
      <w:r w:rsidR="005242C5">
        <w:rPr>
          <w:rFonts w:ascii="Calibri" w:hAnsi="Calibri" w:cs="Calibri"/>
          <w:b/>
        </w:rPr>
        <w:t>893</w:t>
      </w:r>
      <w:r w:rsidRPr="003A02F3">
        <w:rPr>
          <w:rFonts w:ascii="Calibri" w:hAnsi="Calibri" w:cs="Calibri"/>
          <w:b/>
        </w:rPr>
        <w:t xml:space="preserve"> points. The breakdown is as follows:</w:t>
      </w:r>
    </w:p>
    <w:bookmarkEnd w:id="7"/>
    <w:p w14:paraId="6B38E659" w14:textId="77777777" w:rsidR="00CD416A" w:rsidRDefault="00CD416A" w:rsidP="00F9096E">
      <w:pPr>
        <w:overflowPunct w:val="0"/>
        <w:autoSpaceDE w:val="0"/>
        <w:autoSpaceDN w:val="0"/>
        <w:adjustRightInd w:val="0"/>
        <w:rPr>
          <w:rFonts w:ascii="Calibri" w:hAnsi="Calibri" w:cs="Calibri"/>
          <w:b/>
        </w:rPr>
      </w:pPr>
    </w:p>
    <w:p w14:paraId="00E9E7E9" w14:textId="77777777" w:rsidR="00CD416A" w:rsidRDefault="00CD416A" w:rsidP="00F9096E">
      <w:pPr>
        <w:overflowPunct w:val="0"/>
        <w:autoSpaceDE w:val="0"/>
        <w:autoSpaceDN w:val="0"/>
        <w:adjustRightInd w:val="0"/>
        <w:rPr>
          <w:rFonts w:ascii="Calibri" w:hAnsi="Calibri" w:cs="Calibri"/>
          <w:b/>
        </w:rPr>
      </w:pPr>
      <w:r>
        <w:rPr>
          <w:rFonts w:ascii="Calibri" w:hAnsi="Calibri" w:cs="Calibri"/>
          <w:b/>
        </w:rPr>
        <w:t>LECTURE: (ONLINE WORK)</w:t>
      </w:r>
    </w:p>
    <w:p w14:paraId="287287A0" w14:textId="77777777" w:rsidR="006D1B07" w:rsidRDefault="006D1B07" w:rsidP="00F9096E">
      <w:pPr>
        <w:overflowPunct w:val="0"/>
        <w:autoSpaceDE w:val="0"/>
        <w:autoSpaceDN w:val="0"/>
        <w:adjustRightInd w:val="0"/>
        <w:rPr>
          <w:rFonts w:ascii="Calibri" w:hAnsi="Calibri" w:cs="Calibri"/>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81"/>
        <w:gridCol w:w="4669"/>
      </w:tblGrid>
      <w:tr w:rsidR="00171487" w:rsidRPr="00F700D6" w14:paraId="53DA1956" w14:textId="77777777" w:rsidTr="00F700D6">
        <w:tc>
          <w:tcPr>
            <w:tcW w:w="4788" w:type="dxa"/>
          </w:tcPr>
          <w:p w14:paraId="4CC9BE85" w14:textId="77777777" w:rsidR="00171487" w:rsidRPr="00F700D6" w:rsidRDefault="00171487" w:rsidP="00F700D6">
            <w:pPr>
              <w:overflowPunct w:val="0"/>
              <w:autoSpaceDE w:val="0"/>
              <w:autoSpaceDN w:val="0"/>
              <w:adjustRightInd w:val="0"/>
              <w:rPr>
                <w:rFonts w:ascii="Calibri" w:hAnsi="Calibri" w:cs="Calibri"/>
                <w:b/>
                <w:bCs/>
              </w:rPr>
            </w:pPr>
            <w:bookmarkStart w:id="8" w:name="_Hlk202187688"/>
            <w:r w:rsidRPr="00F700D6">
              <w:rPr>
                <w:rFonts w:ascii="Calibri" w:hAnsi="Calibri" w:cs="Calibri"/>
                <w:b/>
                <w:bCs/>
              </w:rPr>
              <w:t>Categories</w:t>
            </w:r>
          </w:p>
        </w:tc>
        <w:tc>
          <w:tcPr>
            <w:tcW w:w="4788" w:type="dxa"/>
          </w:tcPr>
          <w:p w14:paraId="729EDEE6" w14:textId="77777777" w:rsidR="00171487" w:rsidRPr="00F700D6" w:rsidRDefault="00171487" w:rsidP="00F700D6">
            <w:pPr>
              <w:overflowPunct w:val="0"/>
              <w:autoSpaceDE w:val="0"/>
              <w:autoSpaceDN w:val="0"/>
              <w:adjustRightInd w:val="0"/>
              <w:rPr>
                <w:rFonts w:ascii="Calibri" w:hAnsi="Calibri" w:cs="Calibri"/>
                <w:b/>
                <w:bCs/>
              </w:rPr>
            </w:pPr>
            <w:r w:rsidRPr="00F700D6">
              <w:rPr>
                <w:rFonts w:ascii="Calibri" w:hAnsi="Calibri" w:cs="Calibri"/>
                <w:b/>
                <w:bCs/>
              </w:rPr>
              <w:t>Point Value</w:t>
            </w:r>
          </w:p>
        </w:tc>
      </w:tr>
      <w:tr w:rsidR="00CD416A" w:rsidRPr="00F700D6" w14:paraId="3CFEE494" w14:textId="77777777" w:rsidTr="00F700D6">
        <w:tc>
          <w:tcPr>
            <w:tcW w:w="4788" w:type="dxa"/>
            <w:shd w:val="clear" w:color="auto" w:fill="F2F2F2"/>
          </w:tcPr>
          <w:p w14:paraId="710AD4C7" w14:textId="77777777" w:rsidR="00CD416A" w:rsidRPr="00F700D6" w:rsidRDefault="00CD416A" w:rsidP="00F700D6">
            <w:pPr>
              <w:overflowPunct w:val="0"/>
              <w:autoSpaceDE w:val="0"/>
              <w:autoSpaceDN w:val="0"/>
              <w:adjustRightInd w:val="0"/>
              <w:rPr>
                <w:rFonts w:ascii="Calibri" w:hAnsi="Calibri" w:cs="Calibri"/>
                <w:b/>
                <w:bCs/>
              </w:rPr>
            </w:pPr>
            <w:proofErr w:type="spellStart"/>
            <w:r w:rsidRPr="00F700D6">
              <w:rPr>
                <w:rFonts w:ascii="Calibri" w:hAnsi="Calibri" w:cs="Calibri"/>
                <w:b/>
                <w:bCs/>
              </w:rPr>
              <w:t>SoftChalk</w:t>
            </w:r>
            <w:proofErr w:type="spellEnd"/>
            <w:r w:rsidRPr="00F700D6">
              <w:rPr>
                <w:rFonts w:ascii="Calibri" w:hAnsi="Calibri" w:cs="Calibri"/>
                <w:b/>
                <w:bCs/>
              </w:rPr>
              <w:t xml:space="preserve"> ® Unit Lesson Activities</w:t>
            </w:r>
          </w:p>
        </w:tc>
        <w:tc>
          <w:tcPr>
            <w:tcW w:w="4788" w:type="dxa"/>
            <w:shd w:val="clear" w:color="auto" w:fill="F2F2F2"/>
          </w:tcPr>
          <w:p w14:paraId="4791BCA5" w14:textId="77777777" w:rsidR="00CD416A" w:rsidRPr="00F700D6" w:rsidRDefault="00CD416A" w:rsidP="00F700D6">
            <w:pPr>
              <w:overflowPunct w:val="0"/>
              <w:autoSpaceDE w:val="0"/>
              <w:autoSpaceDN w:val="0"/>
              <w:adjustRightInd w:val="0"/>
              <w:rPr>
                <w:rFonts w:ascii="Calibri" w:hAnsi="Calibri" w:cs="Calibri"/>
                <w:bCs/>
              </w:rPr>
            </w:pPr>
            <w:r w:rsidRPr="00F700D6">
              <w:rPr>
                <w:rFonts w:ascii="Calibri" w:hAnsi="Calibri" w:cs="Calibri"/>
                <w:bCs/>
              </w:rPr>
              <w:t xml:space="preserve">163 </w:t>
            </w:r>
          </w:p>
        </w:tc>
      </w:tr>
      <w:tr w:rsidR="00CD416A" w:rsidRPr="00F700D6" w14:paraId="4AE7E77C" w14:textId="77777777" w:rsidTr="00F700D6">
        <w:tc>
          <w:tcPr>
            <w:tcW w:w="4788" w:type="dxa"/>
          </w:tcPr>
          <w:p w14:paraId="1993C50E" w14:textId="77777777" w:rsidR="00CD416A" w:rsidRPr="00F700D6" w:rsidRDefault="00CD416A" w:rsidP="00F700D6">
            <w:pPr>
              <w:overflowPunct w:val="0"/>
              <w:autoSpaceDE w:val="0"/>
              <w:autoSpaceDN w:val="0"/>
              <w:adjustRightInd w:val="0"/>
              <w:rPr>
                <w:rFonts w:ascii="Calibri" w:hAnsi="Calibri" w:cs="Calibri"/>
                <w:b/>
                <w:bCs/>
              </w:rPr>
            </w:pPr>
            <w:r w:rsidRPr="00F700D6">
              <w:rPr>
                <w:rFonts w:ascii="Calibri" w:hAnsi="Calibri" w:cs="Calibri"/>
                <w:b/>
                <w:bCs/>
              </w:rPr>
              <w:t>Unit Quizzes</w:t>
            </w:r>
          </w:p>
        </w:tc>
        <w:tc>
          <w:tcPr>
            <w:tcW w:w="4788" w:type="dxa"/>
          </w:tcPr>
          <w:p w14:paraId="54FB61E8" w14:textId="77777777" w:rsidR="00CD416A" w:rsidRPr="00F700D6" w:rsidRDefault="00CD416A" w:rsidP="00F700D6">
            <w:pPr>
              <w:overflowPunct w:val="0"/>
              <w:autoSpaceDE w:val="0"/>
              <w:autoSpaceDN w:val="0"/>
              <w:adjustRightInd w:val="0"/>
              <w:rPr>
                <w:rFonts w:ascii="Calibri" w:hAnsi="Calibri" w:cs="Calibri"/>
                <w:bCs/>
              </w:rPr>
            </w:pPr>
          </w:p>
        </w:tc>
      </w:tr>
      <w:tr w:rsidR="00CD416A" w:rsidRPr="00F700D6" w14:paraId="1EA16CAA" w14:textId="77777777" w:rsidTr="00F700D6">
        <w:tc>
          <w:tcPr>
            <w:tcW w:w="4788" w:type="dxa"/>
            <w:shd w:val="clear" w:color="auto" w:fill="F2F2F2"/>
          </w:tcPr>
          <w:p w14:paraId="3DA85098" w14:textId="77777777" w:rsidR="00CD416A" w:rsidRPr="00F700D6" w:rsidRDefault="00CD416A" w:rsidP="00F700D6">
            <w:pPr>
              <w:overflowPunct w:val="0"/>
              <w:autoSpaceDE w:val="0"/>
              <w:autoSpaceDN w:val="0"/>
              <w:adjustRightInd w:val="0"/>
              <w:rPr>
                <w:rFonts w:ascii="Calibri" w:hAnsi="Calibri" w:cs="Calibri"/>
                <w:b/>
                <w:bCs/>
              </w:rPr>
            </w:pPr>
            <w:r w:rsidRPr="00F700D6">
              <w:rPr>
                <w:rFonts w:ascii="Calibri" w:hAnsi="Calibri" w:cs="Calibri"/>
                <w:b/>
                <w:bCs/>
              </w:rPr>
              <w:t>Industry Certificate Courses</w:t>
            </w:r>
          </w:p>
        </w:tc>
        <w:tc>
          <w:tcPr>
            <w:tcW w:w="4788" w:type="dxa"/>
            <w:shd w:val="clear" w:color="auto" w:fill="F2F2F2"/>
          </w:tcPr>
          <w:p w14:paraId="7D28BB2B" w14:textId="77777777" w:rsidR="00CD416A" w:rsidRPr="00F700D6" w:rsidRDefault="00CD416A" w:rsidP="00F700D6">
            <w:pPr>
              <w:overflowPunct w:val="0"/>
              <w:autoSpaceDE w:val="0"/>
              <w:autoSpaceDN w:val="0"/>
              <w:adjustRightInd w:val="0"/>
              <w:rPr>
                <w:rFonts w:ascii="Calibri" w:hAnsi="Calibri" w:cs="Calibri"/>
                <w:bCs/>
              </w:rPr>
            </w:pPr>
            <w:r w:rsidRPr="00F700D6">
              <w:rPr>
                <w:rFonts w:ascii="Calibri" w:hAnsi="Calibri" w:cs="Calibri"/>
                <w:bCs/>
              </w:rPr>
              <w:t>140</w:t>
            </w:r>
          </w:p>
        </w:tc>
      </w:tr>
      <w:tr w:rsidR="00A047A1" w:rsidRPr="00F700D6" w14:paraId="2C41E1A7" w14:textId="77777777" w:rsidTr="00F700D6">
        <w:tc>
          <w:tcPr>
            <w:tcW w:w="4788" w:type="dxa"/>
          </w:tcPr>
          <w:p w14:paraId="31D27BF8" w14:textId="77777777" w:rsidR="00A047A1" w:rsidRPr="00F700D6" w:rsidRDefault="00A047A1" w:rsidP="00F700D6">
            <w:pPr>
              <w:overflowPunct w:val="0"/>
              <w:autoSpaceDE w:val="0"/>
              <w:autoSpaceDN w:val="0"/>
              <w:adjustRightInd w:val="0"/>
              <w:rPr>
                <w:rFonts w:ascii="Calibri" w:hAnsi="Calibri" w:cs="Calibri"/>
                <w:b/>
                <w:bCs/>
              </w:rPr>
            </w:pPr>
            <w:r w:rsidRPr="00F700D6">
              <w:rPr>
                <w:rFonts w:ascii="Calibri" w:hAnsi="Calibri" w:cs="Calibri"/>
                <w:b/>
                <w:bCs/>
              </w:rPr>
              <w:t>Study Guide Project</w:t>
            </w:r>
          </w:p>
        </w:tc>
        <w:tc>
          <w:tcPr>
            <w:tcW w:w="4788" w:type="dxa"/>
          </w:tcPr>
          <w:p w14:paraId="72EA9422" w14:textId="77777777" w:rsidR="00A047A1" w:rsidRPr="00F700D6" w:rsidRDefault="00A047A1" w:rsidP="00F700D6">
            <w:pPr>
              <w:overflowPunct w:val="0"/>
              <w:autoSpaceDE w:val="0"/>
              <w:autoSpaceDN w:val="0"/>
              <w:adjustRightInd w:val="0"/>
              <w:rPr>
                <w:rFonts w:ascii="Calibri" w:hAnsi="Calibri" w:cs="Calibri"/>
                <w:bCs/>
              </w:rPr>
            </w:pPr>
            <w:r w:rsidRPr="00F700D6">
              <w:rPr>
                <w:rFonts w:ascii="Calibri" w:hAnsi="Calibri" w:cs="Calibri"/>
                <w:bCs/>
              </w:rPr>
              <w:t>20</w:t>
            </w:r>
          </w:p>
        </w:tc>
      </w:tr>
      <w:tr w:rsidR="00A047A1" w:rsidRPr="00F700D6" w14:paraId="675B3233" w14:textId="77777777" w:rsidTr="00F700D6">
        <w:tc>
          <w:tcPr>
            <w:tcW w:w="4788" w:type="dxa"/>
            <w:shd w:val="clear" w:color="auto" w:fill="F2F2F2"/>
          </w:tcPr>
          <w:p w14:paraId="767A7C89" w14:textId="77777777" w:rsidR="00A047A1" w:rsidRPr="00F700D6" w:rsidRDefault="00A047A1" w:rsidP="00F700D6">
            <w:pPr>
              <w:overflowPunct w:val="0"/>
              <w:autoSpaceDE w:val="0"/>
              <w:autoSpaceDN w:val="0"/>
              <w:adjustRightInd w:val="0"/>
              <w:rPr>
                <w:rFonts w:ascii="Calibri" w:hAnsi="Calibri" w:cs="Calibri"/>
                <w:b/>
                <w:bCs/>
              </w:rPr>
            </w:pPr>
            <w:r w:rsidRPr="00F700D6">
              <w:rPr>
                <w:rFonts w:ascii="Calibri" w:hAnsi="Calibri" w:cs="Calibri"/>
                <w:b/>
                <w:bCs/>
              </w:rPr>
              <w:t>Lecture Midterm Exams (2 @ 50 pt each)</w:t>
            </w:r>
          </w:p>
        </w:tc>
        <w:tc>
          <w:tcPr>
            <w:tcW w:w="4788" w:type="dxa"/>
            <w:shd w:val="clear" w:color="auto" w:fill="F2F2F2"/>
          </w:tcPr>
          <w:p w14:paraId="54088ECD" w14:textId="77777777" w:rsidR="00A047A1" w:rsidRPr="00F700D6" w:rsidRDefault="00A047A1" w:rsidP="00F700D6">
            <w:pPr>
              <w:overflowPunct w:val="0"/>
              <w:autoSpaceDE w:val="0"/>
              <w:autoSpaceDN w:val="0"/>
              <w:adjustRightInd w:val="0"/>
              <w:rPr>
                <w:rFonts w:ascii="Calibri" w:hAnsi="Calibri" w:cs="Calibri"/>
                <w:bCs/>
              </w:rPr>
            </w:pPr>
            <w:r w:rsidRPr="00F700D6">
              <w:rPr>
                <w:rFonts w:ascii="Calibri" w:hAnsi="Calibri" w:cs="Calibri"/>
                <w:bCs/>
              </w:rPr>
              <w:t xml:space="preserve">100 </w:t>
            </w:r>
          </w:p>
        </w:tc>
      </w:tr>
      <w:tr w:rsidR="00A047A1" w:rsidRPr="00F700D6" w14:paraId="3FBCDFEE" w14:textId="77777777" w:rsidTr="00F700D6">
        <w:tc>
          <w:tcPr>
            <w:tcW w:w="4788" w:type="dxa"/>
          </w:tcPr>
          <w:p w14:paraId="30A1C5AA" w14:textId="77777777" w:rsidR="00A047A1" w:rsidRPr="00F700D6" w:rsidRDefault="00A047A1" w:rsidP="00F700D6">
            <w:pPr>
              <w:overflowPunct w:val="0"/>
              <w:autoSpaceDE w:val="0"/>
              <w:autoSpaceDN w:val="0"/>
              <w:adjustRightInd w:val="0"/>
              <w:rPr>
                <w:rFonts w:ascii="Calibri" w:hAnsi="Calibri" w:cs="Calibri"/>
                <w:b/>
                <w:bCs/>
              </w:rPr>
            </w:pPr>
            <w:r w:rsidRPr="00F700D6">
              <w:rPr>
                <w:rFonts w:ascii="Calibri" w:hAnsi="Calibri" w:cs="Calibri"/>
                <w:b/>
                <w:bCs/>
              </w:rPr>
              <w:t>Lecture Final Exam</w:t>
            </w:r>
          </w:p>
        </w:tc>
        <w:tc>
          <w:tcPr>
            <w:tcW w:w="4788" w:type="dxa"/>
          </w:tcPr>
          <w:p w14:paraId="4928DD41" w14:textId="77777777" w:rsidR="00A047A1" w:rsidRPr="00F700D6" w:rsidRDefault="00A047A1" w:rsidP="00F700D6">
            <w:pPr>
              <w:overflowPunct w:val="0"/>
              <w:autoSpaceDE w:val="0"/>
              <w:autoSpaceDN w:val="0"/>
              <w:adjustRightInd w:val="0"/>
              <w:rPr>
                <w:rFonts w:ascii="Calibri" w:hAnsi="Calibri" w:cs="Calibri"/>
                <w:bCs/>
              </w:rPr>
            </w:pPr>
            <w:r w:rsidRPr="00F700D6">
              <w:rPr>
                <w:rFonts w:ascii="Calibri" w:hAnsi="Calibri" w:cs="Calibri"/>
                <w:bCs/>
              </w:rPr>
              <w:t>100</w:t>
            </w:r>
          </w:p>
        </w:tc>
      </w:tr>
      <w:tr w:rsidR="00A047A1" w:rsidRPr="00F700D6" w14:paraId="7CBE0C71" w14:textId="77777777" w:rsidTr="00F700D6">
        <w:tc>
          <w:tcPr>
            <w:tcW w:w="4788" w:type="dxa"/>
            <w:shd w:val="clear" w:color="auto" w:fill="F2F2F2"/>
          </w:tcPr>
          <w:p w14:paraId="4BE774B8" w14:textId="77777777" w:rsidR="00A047A1" w:rsidRPr="00F700D6" w:rsidRDefault="00A047A1" w:rsidP="00F700D6">
            <w:pPr>
              <w:overflowPunct w:val="0"/>
              <w:autoSpaceDE w:val="0"/>
              <w:autoSpaceDN w:val="0"/>
              <w:adjustRightInd w:val="0"/>
              <w:rPr>
                <w:rFonts w:ascii="Calibri" w:hAnsi="Calibri" w:cs="Calibri"/>
                <w:b/>
                <w:bCs/>
              </w:rPr>
            </w:pPr>
          </w:p>
        </w:tc>
        <w:tc>
          <w:tcPr>
            <w:tcW w:w="4788" w:type="dxa"/>
            <w:shd w:val="clear" w:color="auto" w:fill="F2F2F2"/>
          </w:tcPr>
          <w:p w14:paraId="097586B9" w14:textId="77777777" w:rsidR="00A047A1" w:rsidRPr="00F700D6" w:rsidRDefault="00A047A1" w:rsidP="00F700D6">
            <w:pPr>
              <w:overflowPunct w:val="0"/>
              <w:autoSpaceDE w:val="0"/>
              <w:autoSpaceDN w:val="0"/>
              <w:adjustRightInd w:val="0"/>
              <w:rPr>
                <w:rFonts w:ascii="Calibri" w:hAnsi="Calibri" w:cs="Calibri"/>
                <w:bCs/>
              </w:rPr>
            </w:pPr>
          </w:p>
        </w:tc>
      </w:tr>
      <w:tr w:rsidR="00A047A1" w:rsidRPr="00F700D6" w14:paraId="0A55F27F" w14:textId="77777777" w:rsidTr="00F700D6">
        <w:tc>
          <w:tcPr>
            <w:tcW w:w="4788" w:type="dxa"/>
          </w:tcPr>
          <w:p w14:paraId="21F055D2" w14:textId="77777777" w:rsidR="00A047A1" w:rsidRPr="00F700D6" w:rsidRDefault="00A047A1" w:rsidP="00F700D6">
            <w:pPr>
              <w:overflowPunct w:val="0"/>
              <w:autoSpaceDE w:val="0"/>
              <w:autoSpaceDN w:val="0"/>
              <w:adjustRightInd w:val="0"/>
              <w:rPr>
                <w:rFonts w:ascii="Calibri" w:hAnsi="Calibri" w:cs="Calibri"/>
                <w:b/>
                <w:bCs/>
              </w:rPr>
            </w:pPr>
            <w:r w:rsidRPr="00F700D6">
              <w:rPr>
                <w:rFonts w:ascii="Calibri" w:hAnsi="Calibri" w:cs="Calibri"/>
                <w:b/>
                <w:bCs/>
              </w:rPr>
              <w:lastRenderedPageBreak/>
              <w:t>Total</w:t>
            </w:r>
          </w:p>
        </w:tc>
        <w:tc>
          <w:tcPr>
            <w:tcW w:w="4788" w:type="dxa"/>
          </w:tcPr>
          <w:p w14:paraId="1C191C0D" w14:textId="77777777" w:rsidR="00A047A1" w:rsidRPr="00F700D6" w:rsidRDefault="00A047A1" w:rsidP="00F700D6">
            <w:pPr>
              <w:overflowPunct w:val="0"/>
              <w:autoSpaceDE w:val="0"/>
              <w:autoSpaceDN w:val="0"/>
              <w:adjustRightInd w:val="0"/>
              <w:rPr>
                <w:rFonts w:ascii="Calibri" w:hAnsi="Calibri" w:cs="Calibri"/>
                <w:b/>
              </w:rPr>
            </w:pPr>
            <w:r w:rsidRPr="00F700D6">
              <w:rPr>
                <w:rFonts w:ascii="Calibri" w:hAnsi="Calibri" w:cs="Calibri"/>
                <w:b/>
              </w:rPr>
              <w:t>523 points</w:t>
            </w:r>
          </w:p>
        </w:tc>
      </w:tr>
      <w:bookmarkEnd w:id="8"/>
    </w:tbl>
    <w:p w14:paraId="1E44A876" w14:textId="77777777" w:rsidR="00CD416A" w:rsidRDefault="00CD416A" w:rsidP="006D1B07">
      <w:pPr>
        <w:overflowPunct w:val="0"/>
        <w:autoSpaceDE w:val="0"/>
        <w:autoSpaceDN w:val="0"/>
        <w:adjustRightInd w:val="0"/>
        <w:rPr>
          <w:rFonts w:ascii="Calibri" w:hAnsi="Calibri" w:cs="Calibri"/>
          <w:b/>
        </w:rPr>
      </w:pPr>
    </w:p>
    <w:p w14:paraId="4AFF84CB" w14:textId="77777777" w:rsidR="00CD416A" w:rsidRDefault="00CD416A" w:rsidP="006D1B07">
      <w:pPr>
        <w:overflowPunct w:val="0"/>
        <w:autoSpaceDE w:val="0"/>
        <w:autoSpaceDN w:val="0"/>
        <w:adjustRightInd w:val="0"/>
        <w:rPr>
          <w:rFonts w:ascii="Calibri" w:hAnsi="Calibri" w:cs="Calibri"/>
          <w:b/>
        </w:rPr>
      </w:pPr>
      <w:r>
        <w:rPr>
          <w:rFonts w:ascii="Calibri" w:hAnsi="Calibri" w:cs="Calibri"/>
          <w:b/>
        </w:rPr>
        <w:t>LABORATORY:</w:t>
      </w:r>
    </w:p>
    <w:p w14:paraId="479635FD" w14:textId="77777777" w:rsidR="00CD416A" w:rsidRDefault="00CD416A" w:rsidP="00CD416A">
      <w:pPr>
        <w:overflowPunct w:val="0"/>
        <w:autoSpaceDE w:val="0"/>
        <w:autoSpaceDN w:val="0"/>
        <w:adjustRightInd w:val="0"/>
        <w:rPr>
          <w:rFonts w:ascii="Calibri" w:hAnsi="Calibri" w:cs="Calibri"/>
          <w:b/>
        </w:rPr>
      </w:pPr>
      <w:r>
        <w:rPr>
          <w:rFonts w:ascii="Calibri" w:hAnsi="Calibri" w:cs="Calibri"/>
          <w:b/>
        </w:rPr>
        <w:t>*Points earned in the laboratory</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80"/>
        <w:gridCol w:w="3420"/>
        <w:gridCol w:w="2070"/>
      </w:tblGrid>
      <w:tr w:rsidR="00CD416A" w:rsidRPr="00F700D6" w14:paraId="1755605B" w14:textId="77777777" w:rsidTr="00F700D6">
        <w:tc>
          <w:tcPr>
            <w:tcW w:w="3780" w:type="dxa"/>
          </w:tcPr>
          <w:p w14:paraId="68A2075F" w14:textId="77777777" w:rsidR="00CD416A" w:rsidRPr="00F700D6" w:rsidRDefault="00CD416A" w:rsidP="00F700D6">
            <w:pPr>
              <w:rPr>
                <w:rFonts w:ascii="Calibri" w:hAnsi="Calibri" w:cs="Arial"/>
                <w:b/>
                <w:bCs/>
              </w:rPr>
            </w:pPr>
            <w:r w:rsidRPr="00F700D6">
              <w:rPr>
                <w:rFonts w:ascii="Calibri" w:hAnsi="Calibri" w:cs="Arial"/>
                <w:b/>
                <w:bCs/>
              </w:rPr>
              <w:t>Daily Laboratory Exercises (Lab report form with demo scope quiz)</w:t>
            </w:r>
          </w:p>
        </w:tc>
        <w:tc>
          <w:tcPr>
            <w:tcW w:w="3420" w:type="dxa"/>
          </w:tcPr>
          <w:p w14:paraId="2B01A6E6" w14:textId="77777777" w:rsidR="00CD416A" w:rsidRPr="00F700D6" w:rsidRDefault="00CD416A" w:rsidP="00F700D6">
            <w:pPr>
              <w:rPr>
                <w:rFonts w:ascii="Calibri" w:hAnsi="Calibri" w:cs="Arial"/>
                <w:b/>
                <w:bCs/>
              </w:rPr>
            </w:pPr>
            <w:r w:rsidRPr="00F700D6">
              <w:rPr>
                <w:rFonts w:ascii="Calibri" w:hAnsi="Calibri" w:cs="Arial"/>
                <w:b/>
                <w:bCs/>
              </w:rPr>
              <w:t xml:space="preserve">Laboratories </w:t>
            </w:r>
            <w:proofErr w:type="gramStart"/>
            <w:r w:rsidRPr="00F700D6">
              <w:rPr>
                <w:rFonts w:ascii="Calibri" w:hAnsi="Calibri" w:cs="Arial"/>
                <w:b/>
                <w:bCs/>
              </w:rPr>
              <w:t>@  10</w:t>
            </w:r>
            <w:proofErr w:type="gramEnd"/>
            <w:r w:rsidRPr="00F700D6">
              <w:rPr>
                <w:rFonts w:ascii="Calibri" w:hAnsi="Calibri" w:cs="Arial"/>
                <w:b/>
                <w:bCs/>
              </w:rPr>
              <w:t xml:space="preserve"> points each</w:t>
            </w:r>
          </w:p>
          <w:p w14:paraId="796C81CB" w14:textId="77777777" w:rsidR="00CD416A" w:rsidRPr="00F700D6" w:rsidRDefault="00CD416A" w:rsidP="00F700D6">
            <w:pPr>
              <w:rPr>
                <w:rFonts w:ascii="Calibri" w:hAnsi="Calibri" w:cs="Arial"/>
                <w:b/>
                <w:bCs/>
              </w:rPr>
            </w:pPr>
            <w:r w:rsidRPr="00F700D6">
              <w:rPr>
                <w:rFonts w:ascii="Calibri" w:hAnsi="Calibri" w:cs="Arial"/>
                <w:b/>
                <w:bCs/>
              </w:rPr>
              <w:t>*No lab points on testing days</w:t>
            </w:r>
          </w:p>
          <w:p w14:paraId="52BC4A72" w14:textId="77777777" w:rsidR="00CD416A" w:rsidRPr="00F700D6" w:rsidRDefault="00CD416A" w:rsidP="00F700D6">
            <w:pPr>
              <w:rPr>
                <w:rFonts w:ascii="Calibri" w:hAnsi="Calibri" w:cs="Arial"/>
                <w:b/>
                <w:bCs/>
              </w:rPr>
            </w:pPr>
          </w:p>
        </w:tc>
        <w:tc>
          <w:tcPr>
            <w:tcW w:w="2070" w:type="dxa"/>
          </w:tcPr>
          <w:p w14:paraId="1C80E171" w14:textId="77777777" w:rsidR="00CD416A" w:rsidRPr="00F700D6" w:rsidRDefault="00CD416A" w:rsidP="00F700D6">
            <w:pPr>
              <w:rPr>
                <w:rFonts w:ascii="Calibri" w:hAnsi="Calibri" w:cs="Arial"/>
                <w:b/>
                <w:bCs/>
              </w:rPr>
            </w:pPr>
            <w:proofErr w:type="gramStart"/>
            <w:r w:rsidRPr="00F700D6">
              <w:rPr>
                <w:rFonts w:ascii="Calibri" w:hAnsi="Calibri" w:cs="Arial"/>
                <w:b/>
                <w:bCs/>
              </w:rPr>
              <w:t>110  points</w:t>
            </w:r>
            <w:proofErr w:type="gramEnd"/>
          </w:p>
        </w:tc>
      </w:tr>
      <w:tr w:rsidR="00CD416A" w:rsidRPr="00F700D6" w14:paraId="2BBFDDF9" w14:textId="77777777" w:rsidTr="00F700D6">
        <w:tc>
          <w:tcPr>
            <w:tcW w:w="3780" w:type="dxa"/>
            <w:shd w:val="clear" w:color="auto" w:fill="F2F2F2"/>
          </w:tcPr>
          <w:p w14:paraId="415E2E4B" w14:textId="77777777" w:rsidR="00CD416A" w:rsidRPr="00F700D6" w:rsidRDefault="00CD416A" w:rsidP="00F700D6">
            <w:pPr>
              <w:rPr>
                <w:rFonts w:ascii="Calibri" w:hAnsi="Calibri" w:cs="Arial"/>
                <w:b/>
                <w:bCs/>
              </w:rPr>
            </w:pPr>
            <w:r w:rsidRPr="00F700D6">
              <w:rPr>
                <w:rFonts w:ascii="Calibri" w:hAnsi="Calibri" w:cs="Arial"/>
                <w:b/>
                <w:bCs/>
              </w:rPr>
              <w:t>Lab Midterm Exam</w:t>
            </w:r>
          </w:p>
        </w:tc>
        <w:tc>
          <w:tcPr>
            <w:tcW w:w="3420" w:type="dxa"/>
            <w:shd w:val="clear" w:color="auto" w:fill="F2F2F2"/>
          </w:tcPr>
          <w:p w14:paraId="5522C5AB" w14:textId="77777777" w:rsidR="00CD416A" w:rsidRPr="00F700D6" w:rsidRDefault="00CD416A" w:rsidP="00F700D6">
            <w:pPr>
              <w:rPr>
                <w:rFonts w:ascii="Calibri" w:hAnsi="Calibri" w:cs="Arial"/>
                <w:bCs/>
              </w:rPr>
            </w:pPr>
          </w:p>
        </w:tc>
        <w:tc>
          <w:tcPr>
            <w:tcW w:w="2070" w:type="dxa"/>
            <w:shd w:val="clear" w:color="auto" w:fill="F2F2F2"/>
          </w:tcPr>
          <w:p w14:paraId="32060378" w14:textId="77777777" w:rsidR="00CD416A" w:rsidRPr="00F700D6" w:rsidRDefault="00CD416A" w:rsidP="00F700D6">
            <w:pPr>
              <w:rPr>
                <w:rFonts w:ascii="Calibri" w:hAnsi="Calibri" w:cs="Arial"/>
                <w:bCs/>
              </w:rPr>
            </w:pPr>
            <w:r w:rsidRPr="00F700D6">
              <w:rPr>
                <w:rFonts w:ascii="Calibri" w:hAnsi="Calibri" w:cs="Arial"/>
                <w:bCs/>
              </w:rPr>
              <w:t>100 points</w:t>
            </w:r>
          </w:p>
        </w:tc>
      </w:tr>
      <w:tr w:rsidR="00CD416A" w:rsidRPr="00F700D6" w14:paraId="3E42A01A" w14:textId="77777777" w:rsidTr="00F700D6">
        <w:tc>
          <w:tcPr>
            <w:tcW w:w="3780" w:type="dxa"/>
          </w:tcPr>
          <w:p w14:paraId="7AB368F4" w14:textId="77777777" w:rsidR="00CD416A" w:rsidRPr="00F700D6" w:rsidRDefault="00CD416A" w:rsidP="00F700D6">
            <w:pPr>
              <w:rPr>
                <w:rFonts w:ascii="Calibri" w:hAnsi="Calibri" w:cs="Arial"/>
                <w:b/>
                <w:bCs/>
              </w:rPr>
            </w:pPr>
            <w:r w:rsidRPr="00F700D6">
              <w:rPr>
                <w:rFonts w:ascii="Calibri" w:hAnsi="Calibri" w:cs="Arial"/>
                <w:b/>
                <w:bCs/>
              </w:rPr>
              <w:t>Attendance</w:t>
            </w:r>
          </w:p>
        </w:tc>
        <w:tc>
          <w:tcPr>
            <w:tcW w:w="3420" w:type="dxa"/>
          </w:tcPr>
          <w:p w14:paraId="4FCE4E21" w14:textId="77777777" w:rsidR="00CD416A" w:rsidRPr="00F700D6" w:rsidRDefault="00CD416A" w:rsidP="00F700D6">
            <w:pPr>
              <w:rPr>
                <w:rFonts w:ascii="Calibri" w:hAnsi="Calibri" w:cs="Arial"/>
                <w:bCs/>
              </w:rPr>
            </w:pPr>
            <w:r w:rsidRPr="00F700D6">
              <w:rPr>
                <w:rFonts w:ascii="Calibri" w:hAnsi="Calibri" w:cs="Arial"/>
                <w:bCs/>
              </w:rPr>
              <w:t>*No attendance points for testing days. 5 Points per lab</w:t>
            </w:r>
          </w:p>
        </w:tc>
        <w:tc>
          <w:tcPr>
            <w:tcW w:w="2070" w:type="dxa"/>
          </w:tcPr>
          <w:p w14:paraId="38981AA3" w14:textId="77777777" w:rsidR="00CD416A" w:rsidRPr="00F700D6" w:rsidRDefault="00CD416A" w:rsidP="00F700D6">
            <w:pPr>
              <w:rPr>
                <w:rFonts w:ascii="Calibri" w:hAnsi="Calibri" w:cs="Arial"/>
                <w:bCs/>
              </w:rPr>
            </w:pPr>
            <w:r w:rsidRPr="00F700D6">
              <w:rPr>
                <w:rFonts w:ascii="Calibri" w:hAnsi="Calibri" w:cs="Arial"/>
                <w:bCs/>
              </w:rPr>
              <w:t>60 points</w:t>
            </w:r>
          </w:p>
        </w:tc>
      </w:tr>
      <w:tr w:rsidR="00CD416A" w:rsidRPr="00F700D6" w14:paraId="26C9DF41" w14:textId="77777777" w:rsidTr="00F700D6">
        <w:tc>
          <w:tcPr>
            <w:tcW w:w="3780" w:type="dxa"/>
            <w:shd w:val="clear" w:color="auto" w:fill="F2F2F2"/>
          </w:tcPr>
          <w:p w14:paraId="1D04EAD3" w14:textId="77777777" w:rsidR="00CD416A" w:rsidRPr="00F700D6" w:rsidRDefault="00CD416A" w:rsidP="00F700D6">
            <w:pPr>
              <w:rPr>
                <w:rFonts w:ascii="Calibri" w:hAnsi="Calibri" w:cs="Arial"/>
                <w:b/>
                <w:bCs/>
              </w:rPr>
            </w:pPr>
            <w:r w:rsidRPr="00F700D6">
              <w:rPr>
                <w:rFonts w:ascii="Calibri" w:hAnsi="Calibri" w:cs="Arial"/>
                <w:b/>
                <w:bCs/>
              </w:rPr>
              <w:t>Lab Final Practical Exam</w:t>
            </w:r>
          </w:p>
        </w:tc>
        <w:tc>
          <w:tcPr>
            <w:tcW w:w="3420" w:type="dxa"/>
            <w:shd w:val="clear" w:color="auto" w:fill="F2F2F2"/>
          </w:tcPr>
          <w:p w14:paraId="60B17146" w14:textId="77777777" w:rsidR="00CD416A" w:rsidRPr="00F700D6" w:rsidRDefault="00CD416A" w:rsidP="00F700D6">
            <w:pPr>
              <w:rPr>
                <w:rFonts w:ascii="Calibri" w:hAnsi="Calibri" w:cs="Arial"/>
                <w:bCs/>
              </w:rPr>
            </w:pPr>
            <w:r w:rsidRPr="00F700D6">
              <w:rPr>
                <w:rFonts w:ascii="Calibri" w:hAnsi="Calibri" w:cs="Arial"/>
                <w:bCs/>
              </w:rPr>
              <w:t>1 @ 100</w:t>
            </w:r>
          </w:p>
        </w:tc>
        <w:tc>
          <w:tcPr>
            <w:tcW w:w="2070" w:type="dxa"/>
            <w:shd w:val="clear" w:color="auto" w:fill="F2F2F2"/>
          </w:tcPr>
          <w:p w14:paraId="1253755B" w14:textId="77777777" w:rsidR="00CD416A" w:rsidRPr="00F700D6" w:rsidRDefault="00CD416A" w:rsidP="00F700D6">
            <w:pPr>
              <w:rPr>
                <w:rFonts w:ascii="Calibri" w:hAnsi="Calibri" w:cs="Arial"/>
                <w:bCs/>
              </w:rPr>
            </w:pPr>
            <w:r w:rsidRPr="00F700D6">
              <w:rPr>
                <w:rFonts w:ascii="Calibri" w:hAnsi="Calibri" w:cs="Arial"/>
                <w:bCs/>
              </w:rPr>
              <w:t>100 points</w:t>
            </w:r>
          </w:p>
        </w:tc>
      </w:tr>
      <w:tr w:rsidR="00CD416A" w:rsidRPr="00F700D6" w14:paraId="392C0B8E" w14:textId="77777777" w:rsidTr="00F700D6">
        <w:tc>
          <w:tcPr>
            <w:tcW w:w="3780" w:type="dxa"/>
          </w:tcPr>
          <w:p w14:paraId="2986871F" w14:textId="77777777" w:rsidR="00CD416A" w:rsidRPr="00F700D6" w:rsidRDefault="00CD416A" w:rsidP="00F700D6">
            <w:pPr>
              <w:rPr>
                <w:rFonts w:ascii="Calibri" w:hAnsi="Calibri" w:cs="Arial"/>
                <w:b/>
                <w:bCs/>
              </w:rPr>
            </w:pPr>
            <w:r w:rsidRPr="00F700D6">
              <w:rPr>
                <w:rFonts w:ascii="Calibri" w:hAnsi="Calibri" w:cs="Arial"/>
                <w:b/>
                <w:bCs/>
              </w:rPr>
              <w:t>Total Laboratory Points</w:t>
            </w:r>
          </w:p>
        </w:tc>
        <w:tc>
          <w:tcPr>
            <w:tcW w:w="3420" w:type="dxa"/>
          </w:tcPr>
          <w:p w14:paraId="28FA872E" w14:textId="77777777" w:rsidR="00CD416A" w:rsidRPr="00F700D6" w:rsidRDefault="00CD416A" w:rsidP="00F700D6">
            <w:pPr>
              <w:rPr>
                <w:rFonts w:ascii="Calibri" w:hAnsi="Calibri" w:cs="Arial"/>
                <w:bCs/>
              </w:rPr>
            </w:pPr>
          </w:p>
        </w:tc>
        <w:tc>
          <w:tcPr>
            <w:tcW w:w="2070" w:type="dxa"/>
          </w:tcPr>
          <w:p w14:paraId="2E20BE2A" w14:textId="77777777" w:rsidR="00CD416A" w:rsidRPr="00F700D6" w:rsidRDefault="00A047A1" w:rsidP="00F700D6">
            <w:pPr>
              <w:rPr>
                <w:rFonts w:ascii="Calibri" w:hAnsi="Calibri" w:cs="Arial"/>
                <w:b/>
              </w:rPr>
            </w:pPr>
            <w:r w:rsidRPr="00F700D6">
              <w:rPr>
                <w:rFonts w:ascii="Calibri" w:hAnsi="Calibri" w:cs="Arial"/>
                <w:b/>
              </w:rPr>
              <w:t xml:space="preserve">370 </w:t>
            </w:r>
            <w:r w:rsidR="00CD416A" w:rsidRPr="00F700D6">
              <w:rPr>
                <w:rFonts w:ascii="Calibri" w:hAnsi="Calibri" w:cs="Arial"/>
                <w:b/>
              </w:rPr>
              <w:t>points</w:t>
            </w:r>
          </w:p>
        </w:tc>
      </w:tr>
    </w:tbl>
    <w:p w14:paraId="69C40633" w14:textId="77777777" w:rsidR="0000772F" w:rsidRPr="003A02F3" w:rsidRDefault="005B4405" w:rsidP="00CD416A">
      <w:pPr>
        <w:overflowPunct w:val="0"/>
        <w:autoSpaceDE w:val="0"/>
        <w:autoSpaceDN w:val="0"/>
        <w:adjustRightInd w:val="0"/>
        <w:rPr>
          <w:rFonts w:ascii="Calibri" w:hAnsi="Calibri" w:cs="Calibri"/>
          <w:b/>
        </w:rPr>
      </w:pPr>
      <w:r w:rsidRPr="003A02F3">
        <w:rPr>
          <w:rFonts w:ascii="Calibri" w:hAnsi="Calibri" w:cs="Calibri"/>
          <w:b/>
        </w:rPr>
        <w:br/>
      </w:r>
      <w:r w:rsidR="00F9096E" w:rsidRPr="003A02F3">
        <w:rPr>
          <w:rFonts w:ascii="Calibri" w:hAnsi="Calibri" w:cs="Calibri"/>
          <w:b/>
        </w:rPr>
        <w:tab/>
      </w:r>
    </w:p>
    <w:p w14:paraId="202EB489" w14:textId="77777777" w:rsidR="002F656E" w:rsidRDefault="002F656E" w:rsidP="002F656E">
      <w:pPr>
        <w:rPr>
          <w:rFonts w:ascii="Calibri" w:hAnsi="Calibri" w:cs="Calibri"/>
          <w:bCs/>
        </w:rPr>
      </w:pPr>
      <w:r w:rsidRPr="003A02F3">
        <w:rPr>
          <w:rFonts w:ascii="Calibri" w:hAnsi="Calibri" w:cs="Calibri"/>
          <w:b/>
        </w:rPr>
        <w:t xml:space="preserve">GRADING SCALE </w:t>
      </w:r>
      <w:r w:rsidRPr="003A02F3">
        <w:rPr>
          <w:rFonts w:ascii="Calibri" w:hAnsi="Calibri" w:cs="Calibri"/>
          <w:bCs/>
        </w:rPr>
        <w:t>Final Grades are calculated on the following scale</w:t>
      </w:r>
      <w:r w:rsidR="006D1B07">
        <w:rPr>
          <w:rFonts w:ascii="Calibri" w:hAnsi="Calibri" w:cs="Calibri"/>
          <w:bCs/>
        </w:rPr>
        <w:br/>
      </w:r>
    </w:p>
    <w:tbl>
      <w:tblPr>
        <w:tblW w:w="0" w:type="auto"/>
        <w:tblLook w:val="04A0" w:firstRow="1" w:lastRow="0" w:firstColumn="1" w:lastColumn="0" w:noHBand="0" w:noVBand="1"/>
      </w:tblPr>
      <w:tblGrid>
        <w:gridCol w:w="3131"/>
        <w:gridCol w:w="3115"/>
        <w:gridCol w:w="3114"/>
      </w:tblGrid>
      <w:tr w:rsidR="006D1B07" w:rsidRPr="002E2399" w14:paraId="0B048CBD" w14:textId="77777777" w:rsidTr="002E2399">
        <w:tc>
          <w:tcPr>
            <w:tcW w:w="3192" w:type="dxa"/>
          </w:tcPr>
          <w:p w14:paraId="3AD0B5B9" w14:textId="77777777" w:rsidR="006D1B07" w:rsidRPr="002E2399" w:rsidRDefault="006D1B07" w:rsidP="002F656E">
            <w:pPr>
              <w:rPr>
                <w:rFonts w:ascii="Calibri" w:hAnsi="Calibri" w:cs="Calibri"/>
                <w:b/>
                <w:bCs/>
              </w:rPr>
            </w:pPr>
            <w:bookmarkStart w:id="9" w:name="_Hlk202187702"/>
            <w:r w:rsidRPr="002E2399">
              <w:rPr>
                <w:rFonts w:ascii="Calibri" w:hAnsi="Calibri" w:cs="Calibri"/>
                <w:b/>
                <w:bCs/>
              </w:rPr>
              <w:t>Percentage (%)</w:t>
            </w:r>
          </w:p>
        </w:tc>
        <w:tc>
          <w:tcPr>
            <w:tcW w:w="3192" w:type="dxa"/>
          </w:tcPr>
          <w:p w14:paraId="73D85EC2" w14:textId="77777777" w:rsidR="006D1B07" w:rsidRPr="002E2399" w:rsidRDefault="006D1B07" w:rsidP="002F656E">
            <w:pPr>
              <w:rPr>
                <w:rFonts w:ascii="Calibri" w:hAnsi="Calibri" w:cs="Calibri"/>
                <w:b/>
                <w:bCs/>
              </w:rPr>
            </w:pPr>
            <w:r w:rsidRPr="002E2399">
              <w:rPr>
                <w:rFonts w:ascii="Calibri" w:hAnsi="Calibri" w:cs="Calibri"/>
                <w:b/>
                <w:bCs/>
              </w:rPr>
              <w:t>Points</w:t>
            </w:r>
          </w:p>
        </w:tc>
        <w:tc>
          <w:tcPr>
            <w:tcW w:w="3192" w:type="dxa"/>
          </w:tcPr>
          <w:p w14:paraId="4EB82F89" w14:textId="77777777" w:rsidR="006D1B07" w:rsidRPr="002E2399" w:rsidRDefault="006D1B07" w:rsidP="002F656E">
            <w:pPr>
              <w:rPr>
                <w:rFonts w:ascii="Calibri" w:hAnsi="Calibri" w:cs="Calibri"/>
                <w:b/>
                <w:bCs/>
              </w:rPr>
            </w:pPr>
            <w:r w:rsidRPr="002E2399">
              <w:rPr>
                <w:rFonts w:ascii="Calibri" w:hAnsi="Calibri" w:cs="Calibri"/>
                <w:b/>
                <w:bCs/>
              </w:rPr>
              <w:t>Letter Grade</w:t>
            </w:r>
          </w:p>
        </w:tc>
      </w:tr>
      <w:tr w:rsidR="006D1B07" w:rsidRPr="002E2399" w14:paraId="41B12AE0" w14:textId="77777777" w:rsidTr="002E2399">
        <w:tc>
          <w:tcPr>
            <w:tcW w:w="3192" w:type="dxa"/>
            <w:shd w:val="clear" w:color="auto" w:fill="F2F2F2"/>
          </w:tcPr>
          <w:p w14:paraId="4897ECB3" w14:textId="77777777" w:rsidR="006D1B07" w:rsidRPr="002E2399" w:rsidRDefault="006D1B07" w:rsidP="002F656E">
            <w:pPr>
              <w:rPr>
                <w:rFonts w:ascii="Calibri" w:hAnsi="Calibri" w:cs="Calibri"/>
                <w:b/>
                <w:bCs/>
              </w:rPr>
            </w:pPr>
            <w:r w:rsidRPr="002E2399">
              <w:rPr>
                <w:rFonts w:ascii="Calibri" w:hAnsi="Calibri" w:cs="Calibri"/>
                <w:b/>
                <w:bCs/>
              </w:rPr>
              <w:t>92-100%</w:t>
            </w:r>
          </w:p>
        </w:tc>
        <w:tc>
          <w:tcPr>
            <w:tcW w:w="3192" w:type="dxa"/>
            <w:shd w:val="clear" w:color="auto" w:fill="F2F2F2"/>
          </w:tcPr>
          <w:p w14:paraId="07607828" w14:textId="77777777" w:rsidR="006D1B07" w:rsidRPr="002E2399" w:rsidRDefault="00296F7A" w:rsidP="002F656E">
            <w:pPr>
              <w:rPr>
                <w:rFonts w:ascii="Calibri" w:hAnsi="Calibri" w:cs="Calibri"/>
                <w:bCs/>
              </w:rPr>
            </w:pPr>
            <w:r>
              <w:rPr>
                <w:rFonts w:ascii="Calibri" w:hAnsi="Calibri" w:cs="Calibri"/>
                <w:bCs/>
              </w:rPr>
              <w:t>821</w:t>
            </w:r>
            <w:r w:rsidR="006D1B07" w:rsidRPr="002E2399">
              <w:rPr>
                <w:rFonts w:ascii="Calibri" w:hAnsi="Calibri" w:cs="Calibri"/>
                <w:bCs/>
              </w:rPr>
              <w:t>-</w:t>
            </w:r>
            <w:r w:rsidR="00036CB2">
              <w:rPr>
                <w:rFonts w:ascii="Calibri" w:hAnsi="Calibri" w:cs="Calibri"/>
                <w:bCs/>
              </w:rPr>
              <w:t>8</w:t>
            </w:r>
            <w:r>
              <w:rPr>
                <w:rFonts w:ascii="Calibri" w:hAnsi="Calibri" w:cs="Calibri"/>
                <w:bCs/>
              </w:rPr>
              <w:t>9</w:t>
            </w:r>
            <w:r w:rsidR="006D1B07" w:rsidRPr="002E2399">
              <w:rPr>
                <w:rFonts w:ascii="Calibri" w:hAnsi="Calibri" w:cs="Calibri"/>
                <w:bCs/>
              </w:rPr>
              <w:t>3</w:t>
            </w:r>
          </w:p>
        </w:tc>
        <w:tc>
          <w:tcPr>
            <w:tcW w:w="3192" w:type="dxa"/>
            <w:shd w:val="clear" w:color="auto" w:fill="F2F2F2"/>
          </w:tcPr>
          <w:p w14:paraId="1AEE43F1" w14:textId="77777777" w:rsidR="006D1B07" w:rsidRPr="002E2399" w:rsidRDefault="006D1B07" w:rsidP="002F656E">
            <w:pPr>
              <w:rPr>
                <w:rFonts w:ascii="Calibri" w:hAnsi="Calibri" w:cs="Calibri"/>
                <w:bCs/>
              </w:rPr>
            </w:pPr>
            <w:r w:rsidRPr="002E2399">
              <w:rPr>
                <w:rFonts w:ascii="Calibri" w:hAnsi="Calibri" w:cs="Calibri"/>
                <w:bCs/>
              </w:rPr>
              <w:t>A</w:t>
            </w:r>
          </w:p>
        </w:tc>
      </w:tr>
      <w:tr w:rsidR="006D1B07" w:rsidRPr="002E2399" w14:paraId="3150C570" w14:textId="77777777" w:rsidTr="002E2399">
        <w:tc>
          <w:tcPr>
            <w:tcW w:w="3192" w:type="dxa"/>
          </w:tcPr>
          <w:p w14:paraId="44C6A14D" w14:textId="77777777" w:rsidR="006D1B07" w:rsidRPr="002E2399" w:rsidRDefault="006D1B07" w:rsidP="002F656E">
            <w:pPr>
              <w:rPr>
                <w:rFonts w:ascii="Calibri" w:hAnsi="Calibri" w:cs="Calibri"/>
                <w:b/>
                <w:bCs/>
              </w:rPr>
            </w:pPr>
            <w:r w:rsidRPr="002E2399">
              <w:rPr>
                <w:rFonts w:ascii="Calibri" w:hAnsi="Calibri" w:cs="Calibri"/>
                <w:b/>
                <w:bCs/>
              </w:rPr>
              <w:t>84-91%</w:t>
            </w:r>
          </w:p>
        </w:tc>
        <w:tc>
          <w:tcPr>
            <w:tcW w:w="3192" w:type="dxa"/>
          </w:tcPr>
          <w:p w14:paraId="1326DD38" w14:textId="77777777" w:rsidR="006D1B07" w:rsidRPr="002E2399" w:rsidRDefault="00296F7A" w:rsidP="002F656E">
            <w:pPr>
              <w:rPr>
                <w:rFonts w:ascii="Calibri" w:hAnsi="Calibri" w:cs="Calibri"/>
                <w:bCs/>
              </w:rPr>
            </w:pPr>
            <w:r>
              <w:rPr>
                <w:rFonts w:ascii="Calibri" w:hAnsi="Calibri" w:cs="Calibri"/>
                <w:bCs/>
              </w:rPr>
              <w:t>750</w:t>
            </w:r>
            <w:r w:rsidR="006D1B07" w:rsidRPr="002E2399">
              <w:rPr>
                <w:rFonts w:ascii="Calibri" w:hAnsi="Calibri" w:cs="Calibri"/>
                <w:bCs/>
              </w:rPr>
              <w:t>-</w:t>
            </w:r>
            <w:r>
              <w:rPr>
                <w:rFonts w:ascii="Calibri" w:hAnsi="Calibri" w:cs="Calibri"/>
                <w:bCs/>
              </w:rPr>
              <w:t>820</w:t>
            </w:r>
          </w:p>
        </w:tc>
        <w:tc>
          <w:tcPr>
            <w:tcW w:w="3192" w:type="dxa"/>
          </w:tcPr>
          <w:p w14:paraId="55016371" w14:textId="77777777" w:rsidR="006D1B07" w:rsidRPr="002E2399" w:rsidRDefault="006D1B07" w:rsidP="002F656E">
            <w:pPr>
              <w:rPr>
                <w:rFonts w:ascii="Calibri" w:hAnsi="Calibri" w:cs="Calibri"/>
                <w:bCs/>
              </w:rPr>
            </w:pPr>
            <w:r w:rsidRPr="002E2399">
              <w:rPr>
                <w:rFonts w:ascii="Calibri" w:hAnsi="Calibri" w:cs="Calibri"/>
                <w:bCs/>
              </w:rPr>
              <w:t>B</w:t>
            </w:r>
          </w:p>
        </w:tc>
      </w:tr>
      <w:tr w:rsidR="006D1B07" w:rsidRPr="002E2399" w14:paraId="19740C26" w14:textId="77777777" w:rsidTr="002E2399">
        <w:tc>
          <w:tcPr>
            <w:tcW w:w="3192" w:type="dxa"/>
            <w:shd w:val="clear" w:color="auto" w:fill="F2F2F2"/>
          </w:tcPr>
          <w:p w14:paraId="02B315EF" w14:textId="77777777" w:rsidR="006D1B07" w:rsidRPr="002E2399" w:rsidRDefault="006D1B07" w:rsidP="002F656E">
            <w:pPr>
              <w:rPr>
                <w:rFonts w:ascii="Calibri" w:hAnsi="Calibri" w:cs="Calibri"/>
                <w:b/>
                <w:bCs/>
              </w:rPr>
            </w:pPr>
            <w:r w:rsidRPr="002E2399">
              <w:rPr>
                <w:rFonts w:ascii="Calibri" w:hAnsi="Calibri" w:cs="Calibri"/>
                <w:b/>
                <w:bCs/>
              </w:rPr>
              <w:t>76-83%</w:t>
            </w:r>
          </w:p>
        </w:tc>
        <w:tc>
          <w:tcPr>
            <w:tcW w:w="3192" w:type="dxa"/>
            <w:shd w:val="clear" w:color="auto" w:fill="F2F2F2"/>
          </w:tcPr>
          <w:p w14:paraId="2B5D26CD" w14:textId="77777777" w:rsidR="006D1B07" w:rsidRPr="002E2399" w:rsidRDefault="00296F7A" w:rsidP="002F656E">
            <w:pPr>
              <w:rPr>
                <w:rFonts w:ascii="Calibri" w:hAnsi="Calibri" w:cs="Calibri"/>
                <w:bCs/>
              </w:rPr>
            </w:pPr>
            <w:r>
              <w:rPr>
                <w:rFonts w:ascii="Calibri" w:hAnsi="Calibri" w:cs="Calibri"/>
                <w:bCs/>
              </w:rPr>
              <w:t>678</w:t>
            </w:r>
            <w:r w:rsidR="006D1B07" w:rsidRPr="002E2399">
              <w:rPr>
                <w:rFonts w:ascii="Calibri" w:hAnsi="Calibri" w:cs="Calibri"/>
                <w:bCs/>
              </w:rPr>
              <w:t>-</w:t>
            </w:r>
            <w:r>
              <w:rPr>
                <w:rFonts w:ascii="Calibri" w:hAnsi="Calibri" w:cs="Calibri"/>
                <w:bCs/>
              </w:rPr>
              <w:t>749</w:t>
            </w:r>
          </w:p>
        </w:tc>
        <w:tc>
          <w:tcPr>
            <w:tcW w:w="3192" w:type="dxa"/>
            <w:shd w:val="clear" w:color="auto" w:fill="F2F2F2"/>
          </w:tcPr>
          <w:p w14:paraId="2FA64A10" w14:textId="77777777" w:rsidR="006D1B07" w:rsidRPr="002E2399" w:rsidRDefault="006D1B07" w:rsidP="002F656E">
            <w:pPr>
              <w:rPr>
                <w:rFonts w:ascii="Calibri" w:hAnsi="Calibri" w:cs="Calibri"/>
                <w:bCs/>
              </w:rPr>
            </w:pPr>
            <w:r w:rsidRPr="002E2399">
              <w:rPr>
                <w:rFonts w:ascii="Calibri" w:hAnsi="Calibri" w:cs="Calibri"/>
                <w:bCs/>
              </w:rPr>
              <w:t>C</w:t>
            </w:r>
          </w:p>
        </w:tc>
      </w:tr>
      <w:tr w:rsidR="006D1B07" w:rsidRPr="002E2399" w14:paraId="63BC8622" w14:textId="77777777" w:rsidTr="002E2399">
        <w:tc>
          <w:tcPr>
            <w:tcW w:w="3192" w:type="dxa"/>
          </w:tcPr>
          <w:p w14:paraId="1402DA76" w14:textId="77777777" w:rsidR="006D1B07" w:rsidRPr="002E2399" w:rsidRDefault="006D1B07" w:rsidP="002F656E">
            <w:pPr>
              <w:rPr>
                <w:rFonts w:ascii="Calibri" w:hAnsi="Calibri" w:cs="Calibri"/>
                <w:b/>
                <w:bCs/>
              </w:rPr>
            </w:pPr>
            <w:r w:rsidRPr="002E2399">
              <w:rPr>
                <w:rFonts w:ascii="Calibri" w:hAnsi="Calibri" w:cs="Calibri"/>
                <w:b/>
                <w:bCs/>
              </w:rPr>
              <w:t>68-75%</w:t>
            </w:r>
          </w:p>
        </w:tc>
        <w:tc>
          <w:tcPr>
            <w:tcW w:w="3192" w:type="dxa"/>
          </w:tcPr>
          <w:p w14:paraId="4C838D60" w14:textId="77777777" w:rsidR="006D1B07" w:rsidRPr="002E2399" w:rsidRDefault="00296F7A" w:rsidP="002F656E">
            <w:pPr>
              <w:rPr>
                <w:rFonts w:ascii="Calibri" w:hAnsi="Calibri" w:cs="Calibri"/>
                <w:bCs/>
              </w:rPr>
            </w:pPr>
            <w:r>
              <w:rPr>
                <w:rFonts w:ascii="Calibri" w:hAnsi="Calibri" w:cs="Calibri"/>
                <w:bCs/>
              </w:rPr>
              <w:t>607</w:t>
            </w:r>
            <w:r w:rsidR="006D1B07" w:rsidRPr="002E2399">
              <w:rPr>
                <w:rFonts w:ascii="Calibri" w:hAnsi="Calibri" w:cs="Calibri"/>
                <w:bCs/>
              </w:rPr>
              <w:t>-</w:t>
            </w:r>
            <w:r>
              <w:rPr>
                <w:rFonts w:ascii="Calibri" w:hAnsi="Calibri" w:cs="Calibri"/>
                <w:bCs/>
              </w:rPr>
              <w:t>677</w:t>
            </w:r>
          </w:p>
        </w:tc>
        <w:tc>
          <w:tcPr>
            <w:tcW w:w="3192" w:type="dxa"/>
          </w:tcPr>
          <w:p w14:paraId="6DD371AA" w14:textId="77777777" w:rsidR="006D1B07" w:rsidRPr="002E2399" w:rsidRDefault="006D1B07" w:rsidP="002F656E">
            <w:pPr>
              <w:rPr>
                <w:rFonts w:ascii="Calibri" w:hAnsi="Calibri" w:cs="Calibri"/>
                <w:bCs/>
              </w:rPr>
            </w:pPr>
            <w:r w:rsidRPr="002E2399">
              <w:rPr>
                <w:rFonts w:ascii="Calibri" w:hAnsi="Calibri" w:cs="Calibri"/>
                <w:bCs/>
              </w:rPr>
              <w:t>D</w:t>
            </w:r>
          </w:p>
        </w:tc>
      </w:tr>
      <w:tr w:rsidR="006D1B07" w:rsidRPr="002E2399" w14:paraId="0862367B" w14:textId="77777777" w:rsidTr="002E2399">
        <w:tc>
          <w:tcPr>
            <w:tcW w:w="3192" w:type="dxa"/>
            <w:shd w:val="clear" w:color="auto" w:fill="F2F2F2"/>
          </w:tcPr>
          <w:p w14:paraId="5272BE76" w14:textId="77777777" w:rsidR="006D1B07" w:rsidRPr="002E2399" w:rsidRDefault="006D1B07" w:rsidP="002F656E">
            <w:pPr>
              <w:rPr>
                <w:rFonts w:ascii="Calibri" w:hAnsi="Calibri" w:cs="Calibri"/>
                <w:b/>
                <w:bCs/>
              </w:rPr>
            </w:pPr>
            <w:r w:rsidRPr="002E2399">
              <w:rPr>
                <w:rFonts w:ascii="Calibri" w:hAnsi="Calibri" w:cs="Calibri"/>
                <w:b/>
                <w:bCs/>
              </w:rPr>
              <w:t>&lt;68%</w:t>
            </w:r>
          </w:p>
        </w:tc>
        <w:tc>
          <w:tcPr>
            <w:tcW w:w="3192" w:type="dxa"/>
            <w:shd w:val="clear" w:color="auto" w:fill="F2F2F2"/>
          </w:tcPr>
          <w:p w14:paraId="1701953A" w14:textId="77777777" w:rsidR="006D1B07" w:rsidRPr="002E2399" w:rsidRDefault="00036CB2" w:rsidP="002F656E">
            <w:pPr>
              <w:rPr>
                <w:rFonts w:ascii="Calibri" w:hAnsi="Calibri" w:cs="Calibri"/>
                <w:bCs/>
              </w:rPr>
            </w:pPr>
            <w:r>
              <w:rPr>
                <w:rFonts w:ascii="Calibri" w:hAnsi="Calibri" w:cs="Calibri"/>
                <w:bCs/>
              </w:rPr>
              <w:t xml:space="preserve">&lt; </w:t>
            </w:r>
            <w:r w:rsidR="00296F7A">
              <w:rPr>
                <w:rFonts w:ascii="Calibri" w:hAnsi="Calibri" w:cs="Calibri"/>
                <w:bCs/>
              </w:rPr>
              <w:t>607</w:t>
            </w:r>
          </w:p>
        </w:tc>
        <w:tc>
          <w:tcPr>
            <w:tcW w:w="3192" w:type="dxa"/>
            <w:shd w:val="clear" w:color="auto" w:fill="F2F2F2"/>
          </w:tcPr>
          <w:p w14:paraId="32C69C2D" w14:textId="77777777" w:rsidR="006D1B07" w:rsidRPr="002E2399" w:rsidRDefault="006D1B07" w:rsidP="002F656E">
            <w:pPr>
              <w:rPr>
                <w:rFonts w:ascii="Calibri" w:hAnsi="Calibri" w:cs="Calibri"/>
                <w:bCs/>
              </w:rPr>
            </w:pPr>
            <w:r w:rsidRPr="002E2399">
              <w:rPr>
                <w:rFonts w:ascii="Calibri" w:hAnsi="Calibri" w:cs="Calibri"/>
                <w:bCs/>
              </w:rPr>
              <w:t>E</w:t>
            </w:r>
          </w:p>
        </w:tc>
      </w:tr>
      <w:bookmarkEnd w:id="9"/>
    </w:tbl>
    <w:p w14:paraId="3AD0AEC7" w14:textId="77777777" w:rsidR="006D1B07" w:rsidRPr="003A02F3" w:rsidRDefault="006D1B07" w:rsidP="002F656E">
      <w:pPr>
        <w:rPr>
          <w:rFonts w:ascii="Calibri" w:hAnsi="Calibri" w:cs="Calibri"/>
          <w:bCs/>
        </w:rPr>
      </w:pPr>
    </w:p>
    <w:p w14:paraId="72CDD491" w14:textId="77777777" w:rsidR="00DE5269" w:rsidRPr="003A02F3" w:rsidRDefault="00DE5269" w:rsidP="00DE5269">
      <w:pPr>
        <w:overflowPunct w:val="0"/>
        <w:autoSpaceDE w:val="0"/>
        <w:autoSpaceDN w:val="0"/>
        <w:adjustRightInd w:val="0"/>
        <w:rPr>
          <w:rFonts w:ascii="Calibri" w:hAnsi="Calibri" w:cs="Calibri"/>
          <w:bCs/>
        </w:rPr>
      </w:pPr>
      <w:r w:rsidRPr="003A02F3">
        <w:rPr>
          <w:rFonts w:ascii="Calibri" w:hAnsi="Calibri" w:cs="Calibri"/>
          <w:b/>
        </w:rPr>
        <w:t>Instructors reserve right to modify point scale if needed.  Notification of changes will be in lab and on Blackboard.  Grades for exams or assignments will be available within a week of their due date.</w:t>
      </w:r>
    </w:p>
    <w:p w14:paraId="5D60BB6E" w14:textId="77777777" w:rsidR="00DE5269" w:rsidRPr="003A02F3" w:rsidRDefault="00DE5269" w:rsidP="00DE5269">
      <w:pPr>
        <w:overflowPunct w:val="0"/>
        <w:autoSpaceDE w:val="0"/>
        <w:autoSpaceDN w:val="0"/>
        <w:adjustRightInd w:val="0"/>
        <w:rPr>
          <w:rFonts w:ascii="Calibri" w:hAnsi="Calibri" w:cs="Calibri"/>
          <w:b/>
        </w:rPr>
      </w:pPr>
    </w:p>
    <w:p w14:paraId="6303556F" w14:textId="77777777" w:rsidR="00DE5269" w:rsidRPr="003A02F3" w:rsidRDefault="00DE5269" w:rsidP="00DE5269">
      <w:pPr>
        <w:overflowPunct w:val="0"/>
        <w:autoSpaceDE w:val="0"/>
        <w:autoSpaceDN w:val="0"/>
        <w:adjustRightInd w:val="0"/>
        <w:rPr>
          <w:rFonts w:ascii="Calibri" w:hAnsi="Calibri" w:cs="Calibri"/>
          <w:b/>
          <w:bCs/>
        </w:rPr>
      </w:pPr>
      <w:r w:rsidRPr="003A02F3">
        <w:rPr>
          <w:rFonts w:ascii="Calibri" w:hAnsi="Calibri" w:cs="Calibri"/>
          <w:b/>
        </w:rPr>
        <w:t>All due dates for assignments, practical exams, quizzes and exams</w:t>
      </w:r>
      <w:r w:rsidR="004E5C5B">
        <w:rPr>
          <w:rFonts w:ascii="Calibri" w:hAnsi="Calibri" w:cs="Calibri"/>
          <w:b/>
        </w:rPr>
        <w:t xml:space="preserve"> are listed on the syllabus and</w:t>
      </w:r>
      <w:r w:rsidRPr="003A02F3">
        <w:rPr>
          <w:rFonts w:ascii="Calibri" w:hAnsi="Calibri" w:cs="Calibri"/>
          <w:b/>
        </w:rPr>
        <w:t xml:space="preserve"> will be announced on the course calendar</w:t>
      </w:r>
      <w:r w:rsidR="004E5C5B">
        <w:rPr>
          <w:rFonts w:ascii="Calibri" w:hAnsi="Calibri" w:cs="Calibri"/>
          <w:b/>
        </w:rPr>
        <w:t xml:space="preserve"> and Gradebook</w:t>
      </w:r>
      <w:r w:rsidRPr="003A02F3">
        <w:rPr>
          <w:rFonts w:ascii="Calibri" w:hAnsi="Calibri" w:cs="Calibri"/>
          <w:b/>
        </w:rPr>
        <w:t xml:space="preserve"> on Blackboard.</w:t>
      </w:r>
      <w:r w:rsidRPr="003A02F3">
        <w:rPr>
          <w:rFonts w:ascii="Calibri" w:hAnsi="Calibri" w:cs="Calibri"/>
          <w:b/>
          <w:bCs/>
        </w:rPr>
        <w:t xml:space="preserve">  It is the student’s responsibility to be aware of all upcoming assignments.</w:t>
      </w:r>
      <w:r w:rsidR="00176814">
        <w:rPr>
          <w:rFonts w:ascii="Calibri" w:hAnsi="Calibri" w:cs="Calibri"/>
          <w:b/>
          <w:bCs/>
        </w:rPr>
        <w:t xml:space="preserve"> </w:t>
      </w:r>
    </w:p>
    <w:p w14:paraId="11F16170" w14:textId="77777777" w:rsidR="002F656E" w:rsidRPr="003A02F3" w:rsidRDefault="002F656E" w:rsidP="006817E1">
      <w:pPr>
        <w:overflowPunct w:val="0"/>
        <w:autoSpaceDE w:val="0"/>
        <w:autoSpaceDN w:val="0"/>
        <w:adjustRightInd w:val="0"/>
        <w:rPr>
          <w:rFonts w:ascii="Calibri" w:hAnsi="Calibri" w:cs="Calibri"/>
          <w:bCs/>
        </w:rPr>
      </w:pPr>
    </w:p>
    <w:p w14:paraId="7433BE8E" w14:textId="77777777" w:rsidR="00920CD0" w:rsidRPr="003A02F3" w:rsidRDefault="00920CD0" w:rsidP="00920CD0">
      <w:pPr>
        <w:overflowPunct w:val="0"/>
        <w:autoSpaceDE w:val="0"/>
        <w:autoSpaceDN w:val="0"/>
        <w:adjustRightInd w:val="0"/>
        <w:rPr>
          <w:rFonts w:ascii="Calibri" w:hAnsi="Calibri" w:cs="Calibri"/>
          <w:b/>
          <w:bCs/>
          <w:i/>
        </w:rPr>
      </w:pPr>
      <w:r w:rsidRPr="003A02F3">
        <w:rPr>
          <w:rFonts w:ascii="Calibri" w:hAnsi="Calibri" w:cs="Calibri"/>
          <w:b/>
          <w:bCs/>
          <w:i/>
        </w:rPr>
        <w:t>Midterms and Final Exam will be given electronically through Blackboard and the use of Respondus Monitor with Lockdown Browser.</w:t>
      </w:r>
      <w:r w:rsidRPr="003A02F3">
        <w:rPr>
          <w:rFonts w:ascii="Calibri" w:hAnsi="Calibri" w:cs="Calibri"/>
          <w:i/>
          <w:iCs/>
        </w:rPr>
        <w:t xml:space="preserve"> This will require the download of Lockdown Browser and use of a functional webcam and microphone on your home computer/device.</w:t>
      </w:r>
    </w:p>
    <w:p w14:paraId="0022489F" w14:textId="77777777" w:rsidR="00DE5269" w:rsidRPr="003A02F3" w:rsidRDefault="00E343D7" w:rsidP="005B4405">
      <w:pPr>
        <w:rPr>
          <w:rFonts w:ascii="Calibri" w:hAnsi="Calibri" w:cs="Calibri"/>
          <w:b/>
        </w:rPr>
      </w:pPr>
      <w:r w:rsidRPr="003A02F3">
        <w:rPr>
          <w:rFonts w:ascii="Calibri" w:hAnsi="Calibri" w:cs="Calibri"/>
          <w:b/>
        </w:rPr>
        <w:t>SPECIAL COURSE REQUIREMENTS</w:t>
      </w:r>
    </w:p>
    <w:p w14:paraId="3E48B921" w14:textId="77777777" w:rsidR="00DE5269" w:rsidRPr="003A02F3" w:rsidRDefault="00DE5269" w:rsidP="005B4405">
      <w:pPr>
        <w:rPr>
          <w:rFonts w:ascii="Calibri" w:hAnsi="Calibri" w:cs="Calibri"/>
          <w:b/>
        </w:rPr>
      </w:pPr>
    </w:p>
    <w:p w14:paraId="06F2F7C4" w14:textId="77777777" w:rsidR="005B4405" w:rsidRPr="003A02F3" w:rsidRDefault="005B4405" w:rsidP="005B4405">
      <w:pPr>
        <w:rPr>
          <w:rFonts w:ascii="Calibri" w:hAnsi="Calibri" w:cs="Calibri"/>
        </w:rPr>
      </w:pPr>
      <w:bookmarkStart w:id="10" w:name="_Hlk142482598"/>
      <w:r w:rsidRPr="003A02F3">
        <w:rPr>
          <w:rFonts w:ascii="Calibri" w:hAnsi="Calibri" w:cs="Calibri"/>
          <w:highlight w:val="yellow"/>
        </w:rPr>
        <w:t>IN ORDER TO PASS THIS COURSE, THE STUDENT</w:t>
      </w:r>
      <w:r w:rsidR="0000772F" w:rsidRPr="003A02F3">
        <w:rPr>
          <w:rFonts w:ascii="Calibri" w:hAnsi="Calibri" w:cs="Calibri"/>
          <w:highlight w:val="yellow"/>
        </w:rPr>
        <w:t xml:space="preserve"> MUST ACHIEVE THE FOLLOWING</w:t>
      </w:r>
      <w:r w:rsidRPr="003A02F3">
        <w:rPr>
          <w:rFonts w:ascii="Calibri" w:hAnsi="Calibri" w:cs="Calibri"/>
          <w:highlight w:val="yellow"/>
        </w:rPr>
        <w:t>:</w:t>
      </w:r>
      <w:r w:rsidRPr="003A02F3">
        <w:rPr>
          <w:rFonts w:ascii="Calibri" w:hAnsi="Calibri" w:cs="Calibri"/>
        </w:rPr>
        <w:tab/>
      </w:r>
    </w:p>
    <w:bookmarkEnd w:id="10"/>
    <w:p w14:paraId="3217D4B9" w14:textId="77777777" w:rsidR="005B4405" w:rsidRPr="003A02F3" w:rsidRDefault="005B4405" w:rsidP="00BA6BC2">
      <w:pPr>
        <w:rPr>
          <w:rFonts w:ascii="Calibri" w:hAnsi="Calibri" w:cs="Calibri"/>
        </w:rPr>
      </w:pPr>
      <w:r w:rsidRPr="003A02F3">
        <w:rPr>
          <w:rFonts w:ascii="Calibri" w:hAnsi="Calibri" w:cs="Calibri"/>
        </w:rPr>
        <w:tab/>
      </w:r>
      <w:r w:rsidRPr="003A02F3">
        <w:rPr>
          <w:rFonts w:ascii="Calibri" w:hAnsi="Calibri" w:cs="Calibri"/>
        </w:rPr>
        <w:tab/>
      </w:r>
      <w:r w:rsidRPr="003A02F3">
        <w:rPr>
          <w:rFonts w:ascii="Calibri" w:hAnsi="Calibri" w:cs="Calibri"/>
        </w:rPr>
        <w:tab/>
      </w:r>
      <w:r w:rsidR="006E3474" w:rsidRPr="003A02F3">
        <w:rPr>
          <w:rFonts w:ascii="Calibri" w:hAnsi="Calibri" w:cs="Calibri"/>
        </w:rPr>
        <w:br/>
      </w:r>
    </w:p>
    <w:p w14:paraId="574891BA" w14:textId="77777777" w:rsidR="00193F97" w:rsidRPr="00193F97" w:rsidRDefault="00193F97" w:rsidP="00BA6BC2">
      <w:pPr>
        <w:numPr>
          <w:ilvl w:val="0"/>
          <w:numId w:val="21"/>
        </w:numPr>
        <w:rPr>
          <w:rFonts w:ascii="Calibri" w:hAnsi="Calibri" w:cs="Calibri"/>
          <w:b/>
          <w:bCs/>
          <w:highlight w:val="yellow"/>
        </w:rPr>
      </w:pPr>
      <w:bookmarkStart w:id="11" w:name="_Hlk202187730"/>
      <w:r w:rsidRPr="00193F97">
        <w:rPr>
          <w:rFonts w:ascii="Calibri" w:hAnsi="Calibri" w:cs="Calibri"/>
          <w:b/>
          <w:bCs/>
          <w:highlight w:val="yellow"/>
        </w:rPr>
        <w:t>Earn a minimum of (68%) or 607 total points in the course to earn a “D” grade</w:t>
      </w:r>
    </w:p>
    <w:p w14:paraId="160B6237" w14:textId="77777777" w:rsidR="00193F97" w:rsidRPr="00193F97" w:rsidRDefault="00193F97" w:rsidP="00193F97">
      <w:pPr>
        <w:ind w:left="720"/>
        <w:rPr>
          <w:rFonts w:ascii="Calibri" w:hAnsi="Calibri" w:cs="Calibri"/>
          <w:b/>
          <w:bCs/>
        </w:rPr>
      </w:pPr>
    </w:p>
    <w:p w14:paraId="4DC3A30F" w14:textId="77777777" w:rsidR="005B4405" w:rsidRPr="00193F97" w:rsidRDefault="00193F97" w:rsidP="00BA6BC2">
      <w:pPr>
        <w:numPr>
          <w:ilvl w:val="0"/>
          <w:numId w:val="21"/>
        </w:numPr>
        <w:rPr>
          <w:rFonts w:ascii="Calibri" w:hAnsi="Calibri" w:cs="Calibri"/>
          <w:b/>
          <w:bCs/>
          <w:highlight w:val="yellow"/>
        </w:rPr>
      </w:pPr>
      <w:r w:rsidRPr="00193F97">
        <w:rPr>
          <w:rFonts w:ascii="Calibri" w:hAnsi="Calibri" w:cs="Calibri"/>
          <w:highlight w:val="yellow"/>
        </w:rPr>
        <w:t>Score</w:t>
      </w:r>
      <w:r w:rsidR="005B4405" w:rsidRPr="00193F97">
        <w:rPr>
          <w:rFonts w:ascii="Calibri" w:hAnsi="Calibri" w:cs="Calibri"/>
          <w:highlight w:val="yellow"/>
        </w:rPr>
        <w:t xml:space="preserve"> </w:t>
      </w:r>
      <w:r w:rsidR="005B4405" w:rsidRPr="00193F97">
        <w:rPr>
          <w:rFonts w:ascii="Calibri" w:hAnsi="Calibri" w:cs="Calibri"/>
          <w:b/>
          <w:bCs/>
          <w:highlight w:val="yellow"/>
          <w:u w:val="single"/>
        </w:rPr>
        <w:t>70% OR HIGHER</w:t>
      </w:r>
      <w:r w:rsidR="005B4405" w:rsidRPr="00193F97">
        <w:rPr>
          <w:rFonts w:ascii="Calibri" w:hAnsi="Calibri" w:cs="Calibri"/>
          <w:b/>
          <w:bCs/>
          <w:highlight w:val="yellow"/>
        </w:rPr>
        <w:t xml:space="preserve"> ON </w:t>
      </w:r>
      <w:r w:rsidR="005B4405" w:rsidRPr="00193F97">
        <w:rPr>
          <w:rFonts w:ascii="Calibri" w:hAnsi="Calibri" w:cs="Calibri"/>
          <w:b/>
          <w:bCs/>
          <w:highlight w:val="yellow"/>
          <w:u w:val="single"/>
        </w:rPr>
        <w:t>BOTH</w:t>
      </w:r>
      <w:r w:rsidR="005B4405" w:rsidRPr="00193F97">
        <w:rPr>
          <w:rFonts w:ascii="Calibri" w:hAnsi="Calibri" w:cs="Calibri"/>
          <w:b/>
          <w:bCs/>
          <w:highlight w:val="yellow"/>
        </w:rPr>
        <w:t xml:space="preserve"> THE COMPREHENSIVE LECTURE AND LAB FINALS</w:t>
      </w:r>
      <w:r w:rsidR="002220DF" w:rsidRPr="00193F97">
        <w:rPr>
          <w:rFonts w:ascii="Calibri" w:hAnsi="Calibri" w:cs="Calibri"/>
          <w:b/>
          <w:bCs/>
          <w:highlight w:val="yellow"/>
        </w:rPr>
        <w:br/>
      </w:r>
    </w:p>
    <w:bookmarkEnd w:id="11"/>
    <w:p w14:paraId="65535070" w14:textId="77777777" w:rsidR="00F9096E" w:rsidRPr="003A02F3" w:rsidRDefault="00F9096E" w:rsidP="00C50314">
      <w:pPr>
        <w:rPr>
          <w:rFonts w:ascii="Calibri" w:hAnsi="Calibri" w:cs="Calibri"/>
          <w:b/>
        </w:rPr>
      </w:pPr>
    </w:p>
    <w:p w14:paraId="4841B84C" w14:textId="77777777" w:rsidR="00F9096E" w:rsidRPr="002220DF" w:rsidRDefault="002220DF" w:rsidP="00F9096E">
      <w:pPr>
        <w:rPr>
          <w:rFonts w:ascii="Calibri" w:hAnsi="Calibri" w:cs="Calibri"/>
          <w:b/>
          <w:iCs/>
          <w:u w:val="single"/>
        </w:rPr>
      </w:pPr>
      <w:r>
        <w:rPr>
          <w:rFonts w:ascii="Calibri" w:hAnsi="Calibri" w:cs="Calibri"/>
          <w:b/>
          <w:iCs/>
          <w:u w:val="single"/>
        </w:rPr>
        <w:lastRenderedPageBreak/>
        <w:t xml:space="preserve">Make-Up and Missed Laboratory Sessions Policy: </w:t>
      </w:r>
      <w:r>
        <w:rPr>
          <w:rFonts w:ascii="Calibri" w:hAnsi="Calibri" w:cs="Calibri"/>
          <w:b/>
          <w:iCs/>
          <w:u w:val="single"/>
        </w:rPr>
        <w:br/>
      </w:r>
    </w:p>
    <w:p w14:paraId="1C480CC2" w14:textId="77777777" w:rsidR="00DE5269" w:rsidRPr="003A02F3" w:rsidRDefault="00DE5269" w:rsidP="00DE5269">
      <w:pPr>
        <w:numPr>
          <w:ilvl w:val="0"/>
          <w:numId w:val="19"/>
        </w:numPr>
        <w:overflowPunct w:val="0"/>
        <w:autoSpaceDE w:val="0"/>
        <w:autoSpaceDN w:val="0"/>
        <w:adjustRightInd w:val="0"/>
        <w:rPr>
          <w:rFonts w:ascii="Calibri" w:hAnsi="Calibri" w:cs="Calibri"/>
          <w:b/>
        </w:rPr>
      </w:pPr>
      <w:r w:rsidRPr="003A02F3">
        <w:rPr>
          <w:rFonts w:ascii="Calibri" w:hAnsi="Calibri" w:cs="Calibri"/>
          <w:b/>
        </w:rPr>
        <w:t xml:space="preserve">There are no make-up labs given by the instructor. If a lab is missed, the points for that lab are forfeited by the student. </w:t>
      </w:r>
    </w:p>
    <w:p w14:paraId="131E3D74" w14:textId="77777777" w:rsidR="00DE5269" w:rsidRPr="003A02F3" w:rsidRDefault="00DE5269" w:rsidP="00DE5269">
      <w:pPr>
        <w:numPr>
          <w:ilvl w:val="0"/>
          <w:numId w:val="19"/>
        </w:numPr>
        <w:overflowPunct w:val="0"/>
        <w:autoSpaceDE w:val="0"/>
        <w:autoSpaceDN w:val="0"/>
        <w:adjustRightInd w:val="0"/>
        <w:rPr>
          <w:rFonts w:ascii="Calibri" w:hAnsi="Calibri" w:cs="Calibri"/>
          <w:b/>
        </w:rPr>
      </w:pPr>
      <w:r w:rsidRPr="003A02F3">
        <w:rPr>
          <w:rFonts w:ascii="Calibri" w:hAnsi="Calibri" w:cs="Calibri"/>
          <w:b/>
        </w:rPr>
        <w:t xml:space="preserve">All laboratory reports must be turned in before leaving lab each day. Any </w:t>
      </w:r>
      <w:proofErr w:type="gramStart"/>
      <w:r w:rsidRPr="003A02F3">
        <w:rPr>
          <w:rFonts w:ascii="Calibri" w:hAnsi="Calibri" w:cs="Calibri"/>
          <w:b/>
        </w:rPr>
        <w:t>students</w:t>
      </w:r>
      <w:proofErr w:type="gramEnd"/>
      <w:r w:rsidRPr="003A02F3">
        <w:rPr>
          <w:rFonts w:ascii="Calibri" w:hAnsi="Calibri" w:cs="Calibri"/>
          <w:b/>
        </w:rPr>
        <w:t xml:space="preserve"> that do not turn in reports will forfeit points for that day.</w:t>
      </w:r>
    </w:p>
    <w:p w14:paraId="0A284FDA" w14:textId="77777777" w:rsidR="00DE5269" w:rsidRPr="003A02F3" w:rsidRDefault="00DE5269" w:rsidP="00DE5269">
      <w:pPr>
        <w:numPr>
          <w:ilvl w:val="0"/>
          <w:numId w:val="19"/>
        </w:numPr>
        <w:overflowPunct w:val="0"/>
        <w:autoSpaceDE w:val="0"/>
        <w:autoSpaceDN w:val="0"/>
        <w:adjustRightInd w:val="0"/>
        <w:rPr>
          <w:rFonts w:ascii="Calibri" w:hAnsi="Calibri" w:cs="Calibri"/>
          <w:b/>
        </w:rPr>
      </w:pPr>
      <w:r w:rsidRPr="003A02F3">
        <w:rPr>
          <w:rFonts w:ascii="Calibri" w:hAnsi="Calibri" w:cs="Calibri"/>
          <w:b/>
        </w:rPr>
        <w:t xml:space="preserve">There are no make-up practical exams offered. If a practical exam is missed it will be the responsibility of the student to discuss additional arrangements with the instructor and it will be up to the discretion of the instructor to determine if the student will be allowed to make up the missed points. </w:t>
      </w:r>
    </w:p>
    <w:p w14:paraId="478C2753" w14:textId="77777777" w:rsidR="00DE5269" w:rsidRPr="003A02F3" w:rsidRDefault="00DE5269" w:rsidP="00F9096E">
      <w:pPr>
        <w:numPr>
          <w:ilvl w:val="0"/>
          <w:numId w:val="19"/>
        </w:numPr>
        <w:overflowPunct w:val="0"/>
        <w:autoSpaceDE w:val="0"/>
        <w:autoSpaceDN w:val="0"/>
        <w:adjustRightInd w:val="0"/>
        <w:rPr>
          <w:rFonts w:ascii="Calibri" w:hAnsi="Calibri" w:cs="Calibri"/>
          <w:b/>
        </w:rPr>
      </w:pPr>
      <w:r w:rsidRPr="003A02F3">
        <w:rPr>
          <w:rFonts w:ascii="Calibri" w:hAnsi="Calibri" w:cs="Calibri"/>
          <w:b/>
        </w:rPr>
        <w:t xml:space="preserve">All students must be present for the Final Laboratory Practical </w:t>
      </w:r>
    </w:p>
    <w:p w14:paraId="66CD7FC7" w14:textId="77777777" w:rsidR="00DE5269" w:rsidRPr="003A02F3" w:rsidRDefault="00DE5269" w:rsidP="00F9096E">
      <w:pPr>
        <w:rPr>
          <w:rFonts w:ascii="Calibri" w:hAnsi="Calibri" w:cs="Calibri"/>
          <w:b/>
          <w:i/>
          <w:u w:val="single"/>
        </w:rPr>
      </w:pPr>
    </w:p>
    <w:p w14:paraId="74ABF352" w14:textId="77777777" w:rsidR="006343DD" w:rsidRPr="003A02F3" w:rsidRDefault="006343DD" w:rsidP="006343DD">
      <w:pPr>
        <w:overflowPunct w:val="0"/>
        <w:autoSpaceDE w:val="0"/>
        <w:autoSpaceDN w:val="0"/>
        <w:adjustRightInd w:val="0"/>
        <w:rPr>
          <w:rFonts w:ascii="Calibri" w:hAnsi="Calibri" w:cs="Calibri"/>
        </w:rPr>
      </w:pPr>
      <w:r w:rsidRPr="003A02F3">
        <w:rPr>
          <w:rFonts w:ascii="Calibri" w:hAnsi="Calibri" w:cs="Calibri"/>
          <w:b/>
          <w:u w:val="single"/>
        </w:rPr>
        <w:t>Lab Cleanliness and Maintenance:</w:t>
      </w:r>
      <w:r w:rsidRPr="003A02F3">
        <w:rPr>
          <w:rFonts w:ascii="Calibri" w:hAnsi="Calibri" w:cs="Calibri"/>
        </w:rPr>
        <w:t xml:space="preserve"> </w:t>
      </w:r>
    </w:p>
    <w:p w14:paraId="03A27E90" w14:textId="77777777" w:rsidR="006343DD" w:rsidRPr="003A02F3" w:rsidRDefault="006343DD" w:rsidP="006343DD">
      <w:pPr>
        <w:overflowPunct w:val="0"/>
        <w:autoSpaceDE w:val="0"/>
        <w:autoSpaceDN w:val="0"/>
        <w:adjustRightInd w:val="0"/>
        <w:rPr>
          <w:rFonts w:ascii="Calibri" w:hAnsi="Calibri" w:cs="Calibri"/>
        </w:rPr>
      </w:pPr>
    </w:p>
    <w:p w14:paraId="0BDE11D6" w14:textId="77777777" w:rsidR="006343DD" w:rsidRPr="003A02F3" w:rsidRDefault="006343DD" w:rsidP="006343DD">
      <w:pPr>
        <w:overflowPunct w:val="0"/>
        <w:autoSpaceDE w:val="0"/>
        <w:autoSpaceDN w:val="0"/>
        <w:adjustRightInd w:val="0"/>
        <w:rPr>
          <w:rFonts w:ascii="Calibri" w:hAnsi="Calibri" w:cs="Calibri"/>
          <w:b/>
          <w:u w:val="single"/>
        </w:rPr>
      </w:pPr>
      <w:r w:rsidRPr="003A02F3">
        <w:rPr>
          <w:rFonts w:ascii="Calibri" w:hAnsi="Calibri" w:cs="Calibri"/>
        </w:rPr>
        <w:t xml:space="preserve">The lab is an important part of the course and student cooperation, and initiative are necessary for successful completion of the work.  </w:t>
      </w:r>
    </w:p>
    <w:p w14:paraId="615F0912" w14:textId="77777777" w:rsidR="006343DD" w:rsidRPr="003A02F3" w:rsidRDefault="006343DD" w:rsidP="006343DD">
      <w:pPr>
        <w:overflowPunct w:val="0"/>
        <w:autoSpaceDE w:val="0"/>
        <w:autoSpaceDN w:val="0"/>
        <w:adjustRightInd w:val="0"/>
        <w:rPr>
          <w:rFonts w:ascii="Calibri" w:hAnsi="Calibri" w:cs="Calibri"/>
          <w:bCs/>
        </w:rPr>
      </w:pPr>
    </w:p>
    <w:p w14:paraId="15EBD893" w14:textId="77777777" w:rsidR="006343DD" w:rsidRPr="003A02F3" w:rsidRDefault="006343DD" w:rsidP="006343DD">
      <w:pPr>
        <w:numPr>
          <w:ilvl w:val="0"/>
          <w:numId w:val="4"/>
        </w:numPr>
        <w:overflowPunct w:val="0"/>
        <w:autoSpaceDE w:val="0"/>
        <w:autoSpaceDN w:val="0"/>
        <w:adjustRightInd w:val="0"/>
        <w:rPr>
          <w:rFonts w:ascii="Calibri" w:hAnsi="Calibri" w:cs="Calibri"/>
          <w:bCs/>
        </w:rPr>
      </w:pPr>
      <w:r w:rsidRPr="003A02F3">
        <w:rPr>
          <w:rFonts w:ascii="Calibri" w:hAnsi="Calibri" w:cs="Calibri"/>
          <w:bCs/>
        </w:rPr>
        <w:t>All supplies are the responsibility of the student to keep clean, maintain and replenish.</w:t>
      </w:r>
    </w:p>
    <w:p w14:paraId="13E03B7F" w14:textId="77777777" w:rsidR="006343DD" w:rsidRPr="003A02F3" w:rsidRDefault="006343DD" w:rsidP="006343DD">
      <w:pPr>
        <w:numPr>
          <w:ilvl w:val="0"/>
          <w:numId w:val="4"/>
        </w:numPr>
        <w:overflowPunct w:val="0"/>
        <w:autoSpaceDE w:val="0"/>
        <w:autoSpaceDN w:val="0"/>
        <w:adjustRightInd w:val="0"/>
        <w:rPr>
          <w:rFonts w:ascii="Calibri" w:hAnsi="Calibri" w:cs="Calibri"/>
          <w:bCs/>
        </w:rPr>
      </w:pPr>
      <w:r w:rsidRPr="003A02F3">
        <w:rPr>
          <w:rFonts w:ascii="Calibri" w:hAnsi="Calibri" w:cs="Calibri"/>
          <w:bCs/>
        </w:rPr>
        <w:t xml:space="preserve">Each student will be assigned a microscope.  It is the student’s responsibility to see that each microscope is properly cared for; objectives wiped clean, stage centered and low power </w:t>
      </w:r>
      <w:proofErr w:type="gramStart"/>
      <w:r w:rsidRPr="003A02F3">
        <w:rPr>
          <w:rFonts w:ascii="Calibri" w:hAnsi="Calibri" w:cs="Calibri"/>
          <w:bCs/>
        </w:rPr>
        <w:t>objective</w:t>
      </w:r>
      <w:proofErr w:type="gramEnd"/>
      <w:r w:rsidRPr="003A02F3">
        <w:rPr>
          <w:rFonts w:ascii="Calibri" w:hAnsi="Calibri" w:cs="Calibri"/>
          <w:bCs/>
        </w:rPr>
        <w:t xml:space="preserve"> in place before being put away.</w:t>
      </w:r>
    </w:p>
    <w:p w14:paraId="1C57448A" w14:textId="77777777" w:rsidR="006343DD" w:rsidRPr="003A02F3" w:rsidRDefault="006343DD" w:rsidP="006343DD">
      <w:pPr>
        <w:numPr>
          <w:ilvl w:val="0"/>
          <w:numId w:val="4"/>
        </w:numPr>
        <w:overflowPunct w:val="0"/>
        <w:autoSpaceDE w:val="0"/>
        <w:autoSpaceDN w:val="0"/>
        <w:adjustRightInd w:val="0"/>
        <w:rPr>
          <w:rFonts w:ascii="Calibri" w:hAnsi="Calibri" w:cs="Calibri"/>
          <w:bCs/>
        </w:rPr>
      </w:pPr>
      <w:r w:rsidRPr="003A02F3">
        <w:rPr>
          <w:rFonts w:ascii="Calibri" w:hAnsi="Calibri" w:cs="Calibri"/>
          <w:bCs/>
        </w:rPr>
        <w:t xml:space="preserve">Each student will be loaned a parasitology reference manual. It is expected the student will return this manual at the commencement of the semester in similar </w:t>
      </w:r>
      <w:proofErr w:type="gramStart"/>
      <w:r w:rsidRPr="003A02F3">
        <w:rPr>
          <w:rFonts w:ascii="Calibri" w:hAnsi="Calibri" w:cs="Calibri"/>
          <w:bCs/>
        </w:rPr>
        <w:t>condition</w:t>
      </w:r>
      <w:proofErr w:type="gramEnd"/>
      <w:r w:rsidRPr="003A02F3">
        <w:rPr>
          <w:rFonts w:ascii="Calibri" w:hAnsi="Calibri" w:cs="Calibri"/>
          <w:bCs/>
        </w:rPr>
        <w:t xml:space="preserve"> with which it was loaned. Failure to return this manual may result in an incomplete grade issued for the course. </w:t>
      </w:r>
    </w:p>
    <w:p w14:paraId="5AED2DF5" w14:textId="77777777" w:rsidR="006343DD" w:rsidRPr="003A02F3" w:rsidRDefault="006343DD" w:rsidP="006343DD">
      <w:pPr>
        <w:numPr>
          <w:ilvl w:val="0"/>
          <w:numId w:val="4"/>
        </w:numPr>
        <w:overflowPunct w:val="0"/>
        <w:autoSpaceDE w:val="0"/>
        <w:autoSpaceDN w:val="0"/>
        <w:adjustRightInd w:val="0"/>
        <w:rPr>
          <w:rFonts w:ascii="Calibri" w:hAnsi="Calibri" w:cs="Calibri"/>
          <w:bCs/>
        </w:rPr>
      </w:pPr>
      <w:r w:rsidRPr="003A02F3">
        <w:rPr>
          <w:rFonts w:ascii="Calibri" w:hAnsi="Calibri" w:cs="Calibri"/>
          <w:bCs/>
        </w:rPr>
        <w:t xml:space="preserve">Slides and sharps should be placed in plastic sharps </w:t>
      </w:r>
      <w:proofErr w:type="gramStart"/>
      <w:r w:rsidRPr="003A02F3">
        <w:rPr>
          <w:rFonts w:ascii="Calibri" w:hAnsi="Calibri" w:cs="Calibri"/>
          <w:bCs/>
        </w:rPr>
        <w:t>container</w:t>
      </w:r>
      <w:proofErr w:type="gramEnd"/>
      <w:r w:rsidRPr="003A02F3">
        <w:rPr>
          <w:rFonts w:ascii="Calibri" w:hAnsi="Calibri" w:cs="Calibri"/>
          <w:bCs/>
        </w:rPr>
        <w:t xml:space="preserve"> on counter.  Do not utilize sharps containers for paper towels, gloves or any other unsuitable material since these containers are costly.</w:t>
      </w:r>
    </w:p>
    <w:p w14:paraId="58090950" w14:textId="77777777" w:rsidR="006343DD" w:rsidRPr="003A02F3" w:rsidRDefault="006343DD" w:rsidP="006343DD">
      <w:pPr>
        <w:numPr>
          <w:ilvl w:val="0"/>
          <w:numId w:val="4"/>
        </w:numPr>
        <w:overflowPunct w:val="0"/>
        <w:autoSpaceDE w:val="0"/>
        <w:autoSpaceDN w:val="0"/>
        <w:adjustRightInd w:val="0"/>
        <w:rPr>
          <w:rFonts w:ascii="Calibri" w:hAnsi="Calibri" w:cs="Calibri"/>
          <w:bCs/>
        </w:rPr>
      </w:pPr>
      <w:r w:rsidRPr="003A02F3">
        <w:rPr>
          <w:rFonts w:ascii="Calibri" w:hAnsi="Calibri" w:cs="Calibri"/>
        </w:rPr>
        <w:t>Before leaving the laboratory, the work area must be clean and disinfected.</w:t>
      </w:r>
    </w:p>
    <w:p w14:paraId="6DB71ED2" w14:textId="77777777" w:rsidR="006343DD" w:rsidRPr="003A02F3" w:rsidRDefault="006343DD" w:rsidP="006343DD">
      <w:pPr>
        <w:numPr>
          <w:ilvl w:val="0"/>
          <w:numId w:val="4"/>
        </w:numPr>
        <w:overflowPunct w:val="0"/>
        <w:autoSpaceDE w:val="0"/>
        <w:autoSpaceDN w:val="0"/>
        <w:adjustRightInd w:val="0"/>
        <w:rPr>
          <w:rFonts w:ascii="Calibri" w:hAnsi="Calibri" w:cs="Calibri"/>
          <w:bCs/>
        </w:rPr>
      </w:pPr>
      <w:r w:rsidRPr="003A02F3">
        <w:rPr>
          <w:rFonts w:ascii="Calibri" w:hAnsi="Calibri" w:cs="Calibri"/>
          <w:bCs/>
        </w:rPr>
        <w:t xml:space="preserve">Lab cleanliness and maintenance points will be </w:t>
      </w:r>
      <w:proofErr w:type="gramStart"/>
      <w:r w:rsidRPr="003A02F3">
        <w:rPr>
          <w:rFonts w:ascii="Calibri" w:hAnsi="Calibri" w:cs="Calibri"/>
          <w:bCs/>
        </w:rPr>
        <w:t>deducted</w:t>
      </w:r>
      <w:proofErr w:type="gramEnd"/>
      <w:r w:rsidRPr="003A02F3">
        <w:rPr>
          <w:rFonts w:ascii="Calibri" w:hAnsi="Calibri" w:cs="Calibri"/>
          <w:bCs/>
        </w:rPr>
        <w:t xml:space="preserve"> for failure to meet the above criteria.</w:t>
      </w:r>
    </w:p>
    <w:p w14:paraId="2526598C" w14:textId="77777777" w:rsidR="006343DD" w:rsidRPr="003A02F3" w:rsidRDefault="006343DD" w:rsidP="006343DD">
      <w:pPr>
        <w:overflowPunct w:val="0"/>
        <w:autoSpaceDE w:val="0"/>
        <w:autoSpaceDN w:val="0"/>
        <w:adjustRightInd w:val="0"/>
        <w:rPr>
          <w:rFonts w:ascii="Calibri" w:hAnsi="Calibri" w:cs="Calibri"/>
          <w:b/>
          <w:u w:val="single"/>
        </w:rPr>
      </w:pPr>
    </w:p>
    <w:p w14:paraId="4B46220E" w14:textId="77777777" w:rsidR="006343DD" w:rsidRPr="003A02F3" w:rsidRDefault="006343DD" w:rsidP="006343DD">
      <w:pPr>
        <w:overflowPunct w:val="0"/>
        <w:autoSpaceDE w:val="0"/>
        <w:autoSpaceDN w:val="0"/>
        <w:adjustRightInd w:val="0"/>
        <w:rPr>
          <w:rFonts w:ascii="Calibri" w:hAnsi="Calibri" w:cs="Calibri"/>
          <w:b/>
          <w:u w:val="single"/>
        </w:rPr>
      </w:pPr>
      <w:r w:rsidRPr="003A02F3">
        <w:rPr>
          <w:rFonts w:ascii="Calibri" w:hAnsi="Calibri" w:cs="Calibri"/>
          <w:b/>
          <w:u w:val="single"/>
        </w:rPr>
        <w:t>Laboratory Rules:</w:t>
      </w:r>
    </w:p>
    <w:p w14:paraId="5C9556E4" w14:textId="77777777" w:rsidR="006343DD" w:rsidRPr="003A02F3" w:rsidRDefault="006343DD" w:rsidP="006343DD">
      <w:pPr>
        <w:overflowPunct w:val="0"/>
        <w:autoSpaceDE w:val="0"/>
        <w:autoSpaceDN w:val="0"/>
        <w:adjustRightInd w:val="0"/>
        <w:rPr>
          <w:rFonts w:ascii="Calibri" w:hAnsi="Calibri" w:cs="Calibri"/>
          <w:b/>
          <w:u w:val="single"/>
        </w:rPr>
      </w:pPr>
    </w:p>
    <w:p w14:paraId="68334091" w14:textId="77777777" w:rsidR="006343DD" w:rsidRPr="003A02F3" w:rsidRDefault="006343DD" w:rsidP="006343DD">
      <w:pPr>
        <w:numPr>
          <w:ilvl w:val="0"/>
          <w:numId w:val="5"/>
        </w:numPr>
        <w:overflowPunct w:val="0"/>
        <w:autoSpaceDE w:val="0"/>
        <w:autoSpaceDN w:val="0"/>
        <w:adjustRightInd w:val="0"/>
        <w:rPr>
          <w:rFonts w:ascii="Calibri" w:hAnsi="Calibri" w:cs="Calibri"/>
          <w:bCs/>
        </w:rPr>
      </w:pPr>
      <w:bookmarkStart w:id="12" w:name="_Hlk142481578"/>
      <w:r w:rsidRPr="003A02F3">
        <w:rPr>
          <w:rFonts w:ascii="Calibri" w:hAnsi="Calibri" w:cs="Calibri"/>
          <w:bCs/>
        </w:rPr>
        <w:t xml:space="preserve">Students will adhere to all laboratory rules set forth here. </w:t>
      </w:r>
    </w:p>
    <w:bookmarkEnd w:id="12"/>
    <w:p w14:paraId="1140EF6B" w14:textId="77777777" w:rsidR="006343DD" w:rsidRPr="003A02F3" w:rsidRDefault="006343DD" w:rsidP="006343DD">
      <w:pPr>
        <w:numPr>
          <w:ilvl w:val="0"/>
          <w:numId w:val="5"/>
        </w:numPr>
        <w:overflowPunct w:val="0"/>
        <w:autoSpaceDE w:val="0"/>
        <w:autoSpaceDN w:val="0"/>
        <w:adjustRightInd w:val="0"/>
        <w:rPr>
          <w:rFonts w:ascii="Calibri" w:hAnsi="Calibri" w:cs="Calibri"/>
          <w:bCs/>
        </w:rPr>
      </w:pPr>
      <w:r w:rsidRPr="003A02F3">
        <w:rPr>
          <w:rFonts w:ascii="Calibri" w:hAnsi="Calibri" w:cs="Calibri"/>
          <w:b/>
          <w:bCs/>
        </w:rPr>
        <w:t>Scrubs must be worn in Laboratory</w:t>
      </w:r>
      <w:r w:rsidRPr="003A02F3">
        <w:rPr>
          <w:rFonts w:ascii="Calibri" w:hAnsi="Calibri" w:cs="Calibri"/>
          <w:bCs/>
        </w:rPr>
        <w:t xml:space="preserve">. </w:t>
      </w:r>
      <w:bookmarkStart w:id="13" w:name="_Hlk142481603"/>
      <w:r w:rsidRPr="003A02F3">
        <w:rPr>
          <w:rFonts w:ascii="Calibri" w:hAnsi="Calibri" w:cs="Calibri"/>
          <w:bCs/>
        </w:rPr>
        <w:t xml:space="preserve">A lab coat must always be worn. Disposable lab coats will be distributed and utilized for the semester unless soiled. </w:t>
      </w:r>
      <w:bookmarkEnd w:id="13"/>
      <w:r w:rsidRPr="003A02F3">
        <w:rPr>
          <w:rFonts w:ascii="Calibri" w:hAnsi="Calibri" w:cs="Calibri"/>
          <w:bCs/>
        </w:rPr>
        <w:t>Students may provide their own laboratory coat so long as it is laundered frequently.</w:t>
      </w:r>
    </w:p>
    <w:p w14:paraId="032D8F33" w14:textId="77777777" w:rsidR="006343DD" w:rsidRPr="003A02F3" w:rsidRDefault="006343DD" w:rsidP="006343DD">
      <w:pPr>
        <w:numPr>
          <w:ilvl w:val="0"/>
          <w:numId w:val="5"/>
        </w:numPr>
        <w:overflowPunct w:val="0"/>
        <w:autoSpaceDE w:val="0"/>
        <w:autoSpaceDN w:val="0"/>
        <w:adjustRightInd w:val="0"/>
        <w:rPr>
          <w:rFonts w:ascii="Calibri" w:hAnsi="Calibri" w:cs="Calibri"/>
          <w:bCs/>
        </w:rPr>
      </w:pPr>
      <w:r w:rsidRPr="003A02F3">
        <w:rPr>
          <w:rFonts w:ascii="Calibri" w:hAnsi="Calibri" w:cs="Calibri"/>
          <w:bCs/>
        </w:rPr>
        <w:t>Upon leaving the laboratory, disinfect counter tops with Rescue ™ Ready To Use solution.</w:t>
      </w:r>
    </w:p>
    <w:p w14:paraId="05DB5B44" w14:textId="77777777" w:rsidR="00DE5269" w:rsidRPr="003A02F3" w:rsidRDefault="00DE5269" w:rsidP="00DE5269">
      <w:pPr>
        <w:numPr>
          <w:ilvl w:val="0"/>
          <w:numId w:val="5"/>
        </w:numPr>
        <w:overflowPunct w:val="0"/>
        <w:autoSpaceDE w:val="0"/>
        <w:autoSpaceDN w:val="0"/>
        <w:adjustRightInd w:val="0"/>
        <w:rPr>
          <w:rFonts w:ascii="Calibri" w:hAnsi="Calibri" w:cs="Calibri"/>
          <w:bCs/>
        </w:rPr>
      </w:pPr>
      <w:r w:rsidRPr="003A02F3">
        <w:rPr>
          <w:rFonts w:ascii="Calibri" w:hAnsi="Calibri" w:cs="Calibri"/>
          <w:bCs/>
        </w:rPr>
        <w:t xml:space="preserve">Backpacks, bags and other personal belongings are </w:t>
      </w:r>
      <w:r w:rsidRPr="003A02F3">
        <w:rPr>
          <w:rFonts w:ascii="Calibri" w:hAnsi="Calibri" w:cs="Calibri"/>
          <w:b/>
        </w:rPr>
        <w:t>prohibited</w:t>
      </w:r>
      <w:r w:rsidRPr="003A02F3">
        <w:rPr>
          <w:rFonts w:ascii="Calibri" w:hAnsi="Calibri" w:cs="Calibri"/>
          <w:bCs/>
        </w:rPr>
        <w:t xml:space="preserve"> in the laboratory. Store all personal belongings in the hallway or locker. </w:t>
      </w:r>
    </w:p>
    <w:p w14:paraId="4B48FAF9" w14:textId="77777777" w:rsidR="00DE5269" w:rsidRPr="003A02F3" w:rsidRDefault="00DE5269" w:rsidP="00DE5269">
      <w:pPr>
        <w:numPr>
          <w:ilvl w:val="0"/>
          <w:numId w:val="5"/>
        </w:numPr>
        <w:overflowPunct w:val="0"/>
        <w:autoSpaceDE w:val="0"/>
        <w:autoSpaceDN w:val="0"/>
        <w:adjustRightInd w:val="0"/>
        <w:rPr>
          <w:rFonts w:ascii="Calibri" w:hAnsi="Calibri" w:cs="Calibri"/>
          <w:bCs/>
        </w:rPr>
      </w:pPr>
      <w:r w:rsidRPr="003A02F3">
        <w:rPr>
          <w:rFonts w:ascii="Calibri" w:hAnsi="Calibri" w:cs="Calibri"/>
          <w:bCs/>
        </w:rPr>
        <w:t>Only bring necessary items to complete the laboratory assignments, including relevant books and writing utensils.</w:t>
      </w:r>
    </w:p>
    <w:p w14:paraId="49D106ED" w14:textId="77777777" w:rsidR="00DE5269" w:rsidRPr="003A02F3" w:rsidRDefault="00DE5269" w:rsidP="00DE5269">
      <w:pPr>
        <w:numPr>
          <w:ilvl w:val="0"/>
          <w:numId w:val="5"/>
        </w:numPr>
        <w:overflowPunct w:val="0"/>
        <w:autoSpaceDE w:val="0"/>
        <w:autoSpaceDN w:val="0"/>
        <w:adjustRightInd w:val="0"/>
        <w:rPr>
          <w:rFonts w:ascii="Calibri" w:hAnsi="Calibri" w:cs="Calibri"/>
          <w:bCs/>
        </w:rPr>
      </w:pPr>
      <w:r w:rsidRPr="003A02F3">
        <w:rPr>
          <w:rFonts w:ascii="Calibri" w:hAnsi="Calibri" w:cs="Calibri"/>
          <w:b/>
        </w:rPr>
        <w:lastRenderedPageBreak/>
        <w:t>Do NOT bring food or drinks into the lab.</w:t>
      </w:r>
    </w:p>
    <w:p w14:paraId="730392E7" w14:textId="77777777" w:rsidR="006343DD" w:rsidRPr="003A02F3" w:rsidRDefault="006343DD" w:rsidP="006343DD">
      <w:pPr>
        <w:numPr>
          <w:ilvl w:val="0"/>
          <w:numId w:val="5"/>
        </w:numPr>
        <w:overflowPunct w:val="0"/>
        <w:autoSpaceDE w:val="0"/>
        <w:autoSpaceDN w:val="0"/>
        <w:adjustRightInd w:val="0"/>
        <w:rPr>
          <w:rFonts w:ascii="Calibri" w:hAnsi="Calibri" w:cs="Calibri"/>
          <w:bCs/>
        </w:rPr>
      </w:pPr>
      <w:r w:rsidRPr="003A02F3">
        <w:rPr>
          <w:rFonts w:ascii="Calibri" w:hAnsi="Calibri" w:cs="Calibri"/>
          <w:bCs/>
        </w:rPr>
        <w:t>Clearly label all specimens, glassware and reagents.</w:t>
      </w:r>
    </w:p>
    <w:p w14:paraId="6B279BD4" w14:textId="77777777" w:rsidR="006343DD" w:rsidRPr="003A02F3" w:rsidRDefault="006343DD" w:rsidP="006343DD">
      <w:pPr>
        <w:numPr>
          <w:ilvl w:val="0"/>
          <w:numId w:val="5"/>
        </w:numPr>
        <w:overflowPunct w:val="0"/>
        <w:autoSpaceDE w:val="0"/>
        <w:autoSpaceDN w:val="0"/>
        <w:adjustRightInd w:val="0"/>
        <w:rPr>
          <w:rFonts w:ascii="Calibri" w:hAnsi="Calibri" w:cs="Calibri"/>
          <w:bCs/>
        </w:rPr>
      </w:pPr>
      <w:r w:rsidRPr="003A02F3">
        <w:rPr>
          <w:rFonts w:ascii="Calibri" w:hAnsi="Calibri" w:cs="Calibri"/>
          <w:bCs/>
        </w:rPr>
        <w:t xml:space="preserve">Handle all specimens as if contaminated </w:t>
      </w:r>
      <w:bookmarkStart w:id="14" w:name="_Hlk142481676"/>
      <w:r w:rsidRPr="003A02F3">
        <w:rPr>
          <w:rFonts w:ascii="Calibri" w:hAnsi="Calibri" w:cs="Calibri"/>
          <w:bCs/>
        </w:rPr>
        <w:t>or containing a potentially infectious disease.</w:t>
      </w:r>
      <w:bookmarkEnd w:id="14"/>
    </w:p>
    <w:p w14:paraId="69921437" w14:textId="77777777" w:rsidR="006343DD" w:rsidRPr="003A02F3" w:rsidRDefault="006343DD" w:rsidP="006343DD">
      <w:pPr>
        <w:numPr>
          <w:ilvl w:val="0"/>
          <w:numId w:val="5"/>
        </w:numPr>
        <w:overflowPunct w:val="0"/>
        <w:autoSpaceDE w:val="0"/>
        <w:autoSpaceDN w:val="0"/>
        <w:adjustRightInd w:val="0"/>
        <w:rPr>
          <w:rFonts w:ascii="Calibri" w:hAnsi="Calibri" w:cs="Calibri"/>
          <w:bCs/>
        </w:rPr>
      </w:pPr>
      <w:r w:rsidRPr="003A02F3">
        <w:rPr>
          <w:rFonts w:ascii="Calibri" w:hAnsi="Calibri" w:cs="Calibri"/>
          <w:bCs/>
        </w:rPr>
        <w:t xml:space="preserve">Contaminated supplies are to be placed in the appropriate waste bin. </w:t>
      </w:r>
    </w:p>
    <w:p w14:paraId="241E7A18" w14:textId="77777777" w:rsidR="006343DD" w:rsidRPr="003A02F3" w:rsidRDefault="006343DD" w:rsidP="006343DD">
      <w:pPr>
        <w:numPr>
          <w:ilvl w:val="0"/>
          <w:numId w:val="5"/>
        </w:numPr>
        <w:overflowPunct w:val="0"/>
        <w:autoSpaceDE w:val="0"/>
        <w:autoSpaceDN w:val="0"/>
        <w:adjustRightInd w:val="0"/>
        <w:rPr>
          <w:rFonts w:ascii="Calibri" w:hAnsi="Calibri" w:cs="Calibri"/>
          <w:bCs/>
        </w:rPr>
      </w:pPr>
      <w:bookmarkStart w:id="15" w:name="_Hlk142481750"/>
      <w:r w:rsidRPr="003A02F3">
        <w:rPr>
          <w:rFonts w:ascii="Calibri" w:hAnsi="Calibri" w:cs="Calibri"/>
          <w:bCs/>
        </w:rPr>
        <w:t xml:space="preserve">Biohazard containers will be available for disposal of medical waste. </w:t>
      </w:r>
    </w:p>
    <w:bookmarkEnd w:id="15"/>
    <w:p w14:paraId="403EA4B7" w14:textId="77777777" w:rsidR="006343DD" w:rsidRPr="003A02F3" w:rsidRDefault="006343DD" w:rsidP="006343DD">
      <w:pPr>
        <w:numPr>
          <w:ilvl w:val="0"/>
          <w:numId w:val="5"/>
        </w:numPr>
        <w:overflowPunct w:val="0"/>
        <w:autoSpaceDE w:val="0"/>
        <w:autoSpaceDN w:val="0"/>
        <w:adjustRightInd w:val="0"/>
        <w:rPr>
          <w:rFonts w:ascii="Calibri" w:hAnsi="Calibri" w:cs="Calibri"/>
          <w:bCs/>
        </w:rPr>
      </w:pPr>
      <w:r w:rsidRPr="003A02F3">
        <w:rPr>
          <w:rFonts w:ascii="Calibri" w:hAnsi="Calibri" w:cs="Calibri"/>
          <w:bCs/>
        </w:rPr>
        <w:t>All work areas used by students must be cleaned thoroughly at the end of each lab.</w:t>
      </w:r>
    </w:p>
    <w:p w14:paraId="3E41CA96" w14:textId="77777777" w:rsidR="006343DD" w:rsidRPr="003A02F3" w:rsidRDefault="006343DD" w:rsidP="006343DD">
      <w:pPr>
        <w:numPr>
          <w:ilvl w:val="0"/>
          <w:numId w:val="5"/>
        </w:numPr>
        <w:overflowPunct w:val="0"/>
        <w:autoSpaceDE w:val="0"/>
        <w:autoSpaceDN w:val="0"/>
        <w:adjustRightInd w:val="0"/>
        <w:rPr>
          <w:rFonts w:ascii="Calibri" w:hAnsi="Calibri" w:cs="Calibri"/>
          <w:bCs/>
        </w:rPr>
      </w:pPr>
      <w:r w:rsidRPr="003A02F3">
        <w:rPr>
          <w:rFonts w:ascii="Calibri" w:hAnsi="Calibri" w:cs="Calibri"/>
          <w:bCs/>
        </w:rPr>
        <w:t>Wash hands thoroughly upon leaving lab and remove lab coats and place in biohazard bags under counters.</w:t>
      </w:r>
    </w:p>
    <w:p w14:paraId="7D05A89E" w14:textId="77777777" w:rsidR="006343DD" w:rsidRPr="003A02F3" w:rsidRDefault="006343DD" w:rsidP="00F923CC">
      <w:pPr>
        <w:rPr>
          <w:rFonts w:ascii="Calibri" w:hAnsi="Calibri" w:cs="Calibri"/>
          <w:b/>
        </w:rPr>
      </w:pPr>
    </w:p>
    <w:p w14:paraId="5D22A437" w14:textId="77777777" w:rsidR="00F923CC" w:rsidRDefault="00F923CC" w:rsidP="00F923CC">
      <w:pPr>
        <w:rPr>
          <w:rFonts w:ascii="Calibri" w:hAnsi="Calibri" w:cs="Calibri"/>
          <w:b/>
        </w:rPr>
      </w:pPr>
      <w:r w:rsidRPr="003A02F3">
        <w:rPr>
          <w:rFonts w:ascii="Calibri" w:hAnsi="Calibri" w:cs="Calibri"/>
          <w:b/>
        </w:rPr>
        <w:t>ATTENDANCE POLICY</w:t>
      </w:r>
      <w:r w:rsidR="006343DD" w:rsidRPr="003A02F3">
        <w:rPr>
          <w:rFonts w:ascii="Calibri" w:hAnsi="Calibri" w:cs="Calibri"/>
          <w:b/>
        </w:rPr>
        <w:br/>
      </w:r>
    </w:p>
    <w:p w14:paraId="1502C4B3" w14:textId="77777777" w:rsidR="00BA6BC2" w:rsidRDefault="00BA6BC2" w:rsidP="00F923CC">
      <w:pPr>
        <w:rPr>
          <w:rFonts w:ascii="Calibri" w:hAnsi="Calibri" w:cs="Calibri"/>
          <w:b/>
        </w:rPr>
      </w:pPr>
      <w:bookmarkStart w:id="16" w:name="_Hlk202187768"/>
      <w:r w:rsidRPr="00193F97">
        <w:rPr>
          <w:rFonts w:ascii="Calibri" w:hAnsi="Calibri" w:cs="Calibri"/>
          <w:highlight w:val="yellow"/>
        </w:rPr>
        <w:t xml:space="preserve">MUST HAVE </w:t>
      </w:r>
      <w:r w:rsidRPr="00193F97">
        <w:rPr>
          <w:rFonts w:ascii="Calibri" w:hAnsi="Calibri" w:cs="Calibri"/>
          <w:b/>
          <w:bCs/>
          <w:highlight w:val="yellow"/>
        </w:rPr>
        <w:t>SATISFACTORY LABORATORY ATTENDANCE</w:t>
      </w:r>
      <w:r w:rsidRPr="00193F97">
        <w:rPr>
          <w:rFonts w:ascii="Calibri" w:hAnsi="Calibri" w:cs="Calibri"/>
          <w:highlight w:val="yellow"/>
        </w:rPr>
        <w:t xml:space="preserve"> (MISSING MORE THAN ONE </w:t>
      </w:r>
      <w:r w:rsidRPr="00193F97">
        <w:rPr>
          <w:rFonts w:ascii="Calibri" w:hAnsi="Calibri" w:cs="Calibri"/>
          <w:highlight w:val="yellow"/>
          <w:u w:val="single"/>
        </w:rPr>
        <w:t>UNEXCUSED</w:t>
      </w:r>
      <w:r w:rsidRPr="00193F97">
        <w:rPr>
          <w:rFonts w:ascii="Calibri" w:hAnsi="Calibri" w:cs="Calibri"/>
          <w:highlight w:val="yellow"/>
        </w:rPr>
        <w:t xml:space="preserve"> LABORATORY WILL RESULT IN A</w:t>
      </w:r>
      <w:r w:rsidR="00193F97" w:rsidRPr="00193F97">
        <w:rPr>
          <w:rFonts w:ascii="Calibri" w:hAnsi="Calibri" w:cs="Calibri"/>
          <w:highlight w:val="yellow"/>
        </w:rPr>
        <w:t xml:space="preserve"> FULL</w:t>
      </w:r>
      <w:r w:rsidRPr="00193F97">
        <w:rPr>
          <w:rFonts w:ascii="Calibri" w:hAnsi="Calibri" w:cs="Calibri"/>
          <w:highlight w:val="yellow"/>
        </w:rPr>
        <w:t xml:space="preserve"> LETTER GRADE REDUCTION IN THIS COURSE). THIS IS EQUAL TO </w:t>
      </w:r>
      <w:r w:rsidRPr="00193F97">
        <w:rPr>
          <w:rFonts w:ascii="Calibri" w:hAnsi="Calibri" w:cs="Calibri"/>
          <w:b/>
          <w:bCs/>
          <w:highlight w:val="yellow"/>
          <w:u w:val="single"/>
        </w:rPr>
        <w:t>55/60 POINTS</w:t>
      </w:r>
      <w:r w:rsidRPr="00193F97">
        <w:rPr>
          <w:rFonts w:ascii="Calibri" w:hAnsi="Calibri" w:cs="Calibri"/>
          <w:highlight w:val="yellow"/>
        </w:rPr>
        <w:t xml:space="preserve"> FOR ATTENDANCE</w:t>
      </w:r>
      <w:bookmarkEnd w:id="16"/>
    </w:p>
    <w:p w14:paraId="2640BE07" w14:textId="77777777" w:rsidR="00BA6BC2" w:rsidRPr="003A02F3" w:rsidRDefault="00BA6BC2" w:rsidP="00F923CC">
      <w:pPr>
        <w:rPr>
          <w:rFonts w:ascii="Calibri" w:hAnsi="Calibri" w:cs="Calibri"/>
          <w:b/>
        </w:rPr>
      </w:pPr>
    </w:p>
    <w:p w14:paraId="1CC6D276" w14:textId="77777777" w:rsidR="0000772F" w:rsidRPr="003A02F3" w:rsidRDefault="0000772F" w:rsidP="0000772F">
      <w:pPr>
        <w:numPr>
          <w:ilvl w:val="0"/>
          <w:numId w:val="3"/>
        </w:numPr>
        <w:tabs>
          <w:tab w:val="clear" w:pos="360"/>
        </w:tabs>
        <w:rPr>
          <w:rFonts w:ascii="Calibri" w:hAnsi="Calibri" w:cs="Calibri"/>
        </w:rPr>
      </w:pPr>
      <w:r w:rsidRPr="003A02F3">
        <w:rPr>
          <w:rFonts w:ascii="Calibri" w:hAnsi="Calibri" w:cs="Calibri"/>
        </w:rPr>
        <w:t xml:space="preserve">Missing any laboratory session will be considered an absence. </w:t>
      </w:r>
    </w:p>
    <w:p w14:paraId="1284AA06" w14:textId="77777777" w:rsidR="006343DD" w:rsidRPr="00193F97" w:rsidRDefault="006343DD" w:rsidP="006343DD">
      <w:pPr>
        <w:numPr>
          <w:ilvl w:val="0"/>
          <w:numId w:val="3"/>
        </w:numPr>
        <w:tabs>
          <w:tab w:val="clear" w:pos="360"/>
        </w:tabs>
        <w:rPr>
          <w:rFonts w:ascii="Calibri" w:hAnsi="Calibri" w:cs="Calibri"/>
          <w:b/>
          <w:bCs/>
          <w:i/>
          <w:iCs/>
        </w:rPr>
      </w:pPr>
      <w:r w:rsidRPr="003A02F3">
        <w:rPr>
          <w:rFonts w:ascii="Calibri" w:hAnsi="Calibri" w:cs="Calibri"/>
        </w:rPr>
        <w:t>In the event any of the following</w:t>
      </w:r>
      <w:r w:rsidR="00193F97">
        <w:rPr>
          <w:rFonts w:ascii="Calibri" w:hAnsi="Calibri" w:cs="Calibri"/>
        </w:rPr>
        <w:t xml:space="preserve"> documentable</w:t>
      </w:r>
      <w:r w:rsidRPr="003A02F3">
        <w:rPr>
          <w:rFonts w:ascii="Calibri" w:hAnsi="Calibri" w:cs="Calibri"/>
        </w:rPr>
        <w:t xml:space="preserve"> events occur (illness or injury, mental health emergency, Family emergency, Death of a family member, Doctor, dental or counseling appointments that cannot be</w:t>
      </w:r>
      <w:r w:rsidRPr="003A02F3">
        <w:rPr>
          <w:rFonts w:ascii="Calibri" w:hAnsi="Calibri" w:cs="Calibri"/>
          <w:b/>
          <w:bCs/>
          <w:i/>
          <w:iCs/>
        </w:rPr>
        <w:t xml:space="preserve"> </w:t>
      </w:r>
      <w:r w:rsidRPr="003A02F3">
        <w:rPr>
          <w:rFonts w:ascii="Calibri" w:hAnsi="Calibri" w:cs="Calibri"/>
        </w:rPr>
        <w:t xml:space="preserve">scheduled before or after class hours, religious holidays) please provide proper documentation to excuse the absence. </w:t>
      </w:r>
    </w:p>
    <w:p w14:paraId="067B61A7" w14:textId="77777777" w:rsidR="00F37B17" w:rsidRPr="003A02F3" w:rsidRDefault="00F37B17" w:rsidP="006343DD">
      <w:pPr>
        <w:numPr>
          <w:ilvl w:val="0"/>
          <w:numId w:val="3"/>
        </w:numPr>
        <w:rPr>
          <w:rFonts w:ascii="Calibri" w:hAnsi="Calibri" w:cs="Calibri"/>
        </w:rPr>
      </w:pPr>
      <w:r w:rsidRPr="003A02F3">
        <w:rPr>
          <w:rFonts w:ascii="Calibri" w:hAnsi="Calibri" w:cs="Calibri"/>
        </w:rPr>
        <w:t xml:space="preserve">Students are responsible for any lecture </w:t>
      </w:r>
      <w:r w:rsidR="006343DD" w:rsidRPr="003A02F3">
        <w:rPr>
          <w:rFonts w:ascii="Calibri" w:hAnsi="Calibri" w:cs="Calibri"/>
        </w:rPr>
        <w:t xml:space="preserve">or lab </w:t>
      </w:r>
      <w:r w:rsidRPr="003A02F3">
        <w:rPr>
          <w:rFonts w:ascii="Calibri" w:hAnsi="Calibri" w:cs="Calibri"/>
        </w:rPr>
        <w:t xml:space="preserve">material </w:t>
      </w:r>
      <w:proofErr w:type="gramStart"/>
      <w:r w:rsidRPr="003A02F3">
        <w:rPr>
          <w:rFonts w:ascii="Calibri" w:hAnsi="Calibri" w:cs="Calibri"/>
        </w:rPr>
        <w:t>missed</w:t>
      </w:r>
      <w:proofErr w:type="gramEnd"/>
      <w:r w:rsidRPr="003A02F3">
        <w:rPr>
          <w:rFonts w:ascii="Calibri" w:hAnsi="Calibri" w:cs="Calibri"/>
        </w:rPr>
        <w:t xml:space="preserve"> or announcements made during class time that the student is absent from.</w:t>
      </w:r>
    </w:p>
    <w:p w14:paraId="465E035B" w14:textId="77777777" w:rsidR="00F37B17" w:rsidRPr="003A02F3" w:rsidRDefault="00F37B17" w:rsidP="006343DD">
      <w:pPr>
        <w:numPr>
          <w:ilvl w:val="0"/>
          <w:numId w:val="3"/>
        </w:numPr>
        <w:rPr>
          <w:rFonts w:ascii="Calibri" w:hAnsi="Calibri" w:cs="Calibri"/>
          <w:b/>
          <w:bCs/>
          <w:i/>
          <w:iCs/>
        </w:rPr>
      </w:pPr>
      <w:r w:rsidRPr="003A02F3">
        <w:rPr>
          <w:rFonts w:ascii="Calibri" w:hAnsi="Calibri" w:cs="Calibri"/>
        </w:rPr>
        <w:t>If you miss a lab, you will forfeit the points for that lab.  There will be no make-up labs given by the instructor.  Information missed in a lab is the student’s responsibility.  It is highly recommended that students attend all lab sessions.</w:t>
      </w:r>
    </w:p>
    <w:p w14:paraId="1FB3A309" w14:textId="77777777" w:rsidR="00193F97" w:rsidRPr="003A02F3" w:rsidRDefault="00F37B17" w:rsidP="00193F97">
      <w:pPr>
        <w:numPr>
          <w:ilvl w:val="0"/>
          <w:numId w:val="3"/>
        </w:numPr>
        <w:tabs>
          <w:tab w:val="clear" w:pos="360"/>
        </w:tabs>
        <w:rPr>
          <w:rFonts w:ascii="Calibri" w:hAnsi="Calibri" w:cs="Calibri"/>
          <w:b/>
          <w:bCs/>
          <w:i/>
          <w:iCs/>
        </w:rPr>
      </w:pPr>
      <w:bookmarkStart w:id="17" w:name="_Hlk142482394"/>
      <w:r w:rsidRPr="003A02F3">
        <w:rPr>
          <w:rFonts w:ascii="Calibri" w:hAnsi="Calibri" w:cs="Calibri"/>
        </w:rPr>
        <w:t>Students are responsible for notifying the instructor</w:t>
      </w:r>
      <w:r w:rsidR="00EC6745" w:rsidRPr="003A02F3">
        <w:rPr>
          <w:rFonts w:ascii="Calibri" w:hAnsi="Calibri" w:cs="Calibri"/>
        </w:rPr>
        <w:t xml:space="preserve"> by email, voice mail or text</w:t>
      </w:r>
      <w:r w:rsidRPr="003A02F3">
        <w:rPr>
          <w:rFonts w:ascii="Calibri" w:hAnsi="Calibri" w:cs="Calibri"/>
        </w:rPr>
        <w:t xml:space="preserve"> prior to an absence from class.</w:t>
      </w:r>
      <w:r w:rsidR="00193F97" w:rsidRPr="00193F97">
        <w:rPr>
          <w:rFonts w:ascii="Calibri" w:hAnsi="Calibri" w:cs="Calibri"/>
        </w:rPr>
        <w:t xml:space="preserve"> </w:t>
      </w:r>
    </w:p>
    <w:p w14:paraId="4982561A" w14:textId="77777777" w:rsidR="00F37B17" w:rsidRPr="003A02F3" w:rsidRDefault="00193F97" w:rsidP="006343DD">
      <w:pPr>
        <w:numPr>
          <w:ilvl w:val="0"/>
          <w:numId w:val="3"/>
        </w:numPr>
        <w:rPr>
          <w:rFonts w:ascii="Calibri" w:hAnsi="Calibri" w:cs="Calibri"/>
        </w:rPr>
      </w:pPr>
      <w:r>
        <w:rPr>
          <w:rFonts w:ascii="Calibri" w:hAnsi="Calibri" w:cs="Calibri"/>
        </w:rPr>
        <w:t>An absence will be considered unexcused if the student fails to inform the instructor.</w:t>
      </w:r>
    </w:p>
    <w:bookmarkEnd w:id="17"/>
    <w:p w14:paraId="282E0860" w14:textId="77777777" w:rsidR="0000772F" w:rsidRPr="003A02F3" w:rsidRDefault="0000772F" w:rsidP="006343DD">
      <w:pPr>
        <w:numPr>
          <w:ilvl w:val="0"/>
          <w:numId w:val="3"/>
        </w:numPr>
        <w:rPr>
          <w:rFonts w:ascii="Calibri" w:hAnsi="Calibri" w:cs="Calibri"/>
          <w:b/>
          <w:bCs/>
          <w:i/>
          <w:iCs/>
        </w:rPr>
      </w:pPr>
      <w:r w:rsidRPr="003A02F3">
        <w:rPr>
          <w:rFonts w:ascii="Calibri" w:hAnsi="Calibri" w:cs="Calibri"/>
          <w:b/>
          <w:bCs/>
          <w:i/>
          <w:iCs/>
        </w:rPr>
        <w:t xml:space="preserve">Students missing more than 1 lab (unexcused) will be awarded a letter grade reduction by one letter. </w:t>
      </w:r>
    </w:p>
    <w:p w14:paraId="0904180E" w14:textId="77777777" w:rsidR="0000772F" w:rsidRPr="003A02F3" w:rsidRDefault="0000772F" w:rsidP="006343DD">
      <w:pPr>
        <w:numPr>
          <w:ilvl w:val="0"/>
          <w:numId w:val="3"/>
        </w:numPr>
        <w:rPr>
          <w:rFonts w:ascii="Calibri" w:hAnsi="Calibri" w:cs="Calibri"/>
          <w:strike/>
        </w:rPr>
      </w:pPr>
      <w:r w:rsidRPr="003A02F3">
        <w:rPr>
          <w:rFonts w:ascii="Calibri" w:hAnsi="Calibri" w:cs="Calibri"/>
        </w:rPr>
        <w:t xml:space="preserve">Lecture midterms and final exams will be given through Blackboard. Testing window dates are made available at the start of the semester. There will be NO extensions to any testing window date. </w:t>
      </w:r>
    </w:p>
    <w:p w14:paraId="7D1B8801" w14:textId="77777777" w:rsidR="0000772F" w:rsidRPr="003A02F3" w:rsidRDefault="0000772F" w:rsidP="006343DD">
      <w:pPr>
        <w:numPr>
          <w:ilvl w:val="0"/>
          <w:numId w:val="3"/>
        </w:numPr>
        <w:rPr>
          <w:rFonts w:ascii="Calibri" w:hAnsi="Calibri" w:cs="Calibri"/>
          <w:b/>
          <w:bCs/>
          <w:i/>
          <w:iCs/>
        </w:rPr>
      </w:pPr>
      <w:r w:rsidRPr="003A02F3">
        <w:rPr>
          <w:rFonts w:ascii="Calibri" w:hAnsi="Calibri" w:cs="Calibri"/>
          <w:b/>
          <w:bCs/>
          <w:i/>
          <w:iCs/>
        </w:rPr>
        <w:t xml:space="preserve">If a student has an </w:t>
      </w:r>
      <w:proofErr w:type="gramStart"/>
      <w:r w:rsidRPr="003A02F3">
        <w:rPr>
          <w:rFonts w:ascii="Calibri" w:hAnsi="Calibri" w:cs="Calibri"/>
          <w:b/>
          <w:bCs/>
          <w:i/>
          <w:iCs/>
        </w:rPr>
        <w:t>excused absence</w:t>
      </w:r>
      <w:proofErr w:type="gramEnd"/>
      <w:r w:rsidRPr="003A02F3">
        <w:rPr>
          <w:rFonts w:ascii="Calibri" w:hAnsi="Calibri" w:cs="Calibri"/>
          <w:b/>
          <w:bCs/>
          <w:i/>
          <w:iCs/>
        </w:rPr>
        <w:t xml:space="preserve"> from a practical exam, </w:t>
      </w:r>
      <w:proofErr w:type="gramStart"/>
      <w:r w:rsidRPr="003A02F3">
        <w:rPr>
          <w:rFonts w:ascii="Calibri" w:hAnsi="Calibri" w:cs="Calibri"/>
          <w:b/>
          <w:bCs/>
          <w:i/>
          <w:iCs/>
        </w:rPr>
        <w:t>a make-up practical</w:t>
      </w:r>
      <w:proofErr w:type="gramEnd"/>
      <w:r w:rsidRPr="003A02F3">
        <w:rPr>
          <w:rFonts w:ascii="Calibri" w:hAnsi="Calibri" w:cs="Calibri"/>
          <w:b/>
          <w:bCs/>
          <w:i/>
          <w:iCs/>
        </w:rPr>
        <w:t xml:space="preserve"> is not possible.  Points from the missed practical will be added to the final lab practical.  The final lab practical cannot be missed without taking an incomplete grade.</w:t>
      </w:r>
    </w:p>
    <w:p w14:paraId="243D940A" w14:textId="77777777" w:rsidR="00DE5269" w:rsidRPr="003A02F3" w:rsidRDefault="00DE5269" w:rsidP="00DE5269">
      <w:pPr>
        <w:numPr>
          <w:ilvl w:val="0"/>
          <w:numId w:val="3"/>
        </w:numPr>
        <w:tabs>
          <w:tab w:val="clear" w:pos="360"/>
        </w:tabs>
        <w:rPr>
          <w:rFonts w:ascii="Calibri" w:hAnsi="Calibri" w:cs="Calibri"/>
          <w:b/>
          <w:bCs/>
          <w:i/>
          <w:iCs/>
        </w:rPr>
      </w:pPr>
      <w:r w:rsidRPr="003A02F3">
        <w:rPr>
          <w:rFonts w:ascii="Calibri" w:hAnsi="Calibri" w:cs="Calibri"/>
        </w:rPr>
        <w:t>Laboratory report forms will be turned in upon completion before leaving the lab.  Any students not turning in their report forms will forfeit the laboratory points for that lab.</w:t>
      </w:r>
    </w:p>
    <w:p w14:paraId="6964F8E8" w14:textId="77777777" w:rsidR="00DE5269" w:rsidRPr="003A02F3" w:rsidRDefault="00DE5269" w:rsidP="00DE5269">
      <w:pPr>
        <w:rPr>
          <w:rFonts w:ascii="Calibri" w:hAnsi="Calibri" w:cs="Calibri"/>
          <w:b/>
          <w:bCs/>
          <w:i/>
          <w:iCs/>
        </w:rPr>
      </w:pPr>
    </w:p>
    <w:p w14:paraId="61ADBBBD" w14:textId="77777777" w:rsidR="00DE5269" w:rsidRPr="003A02F3" w:rsidRDefault="00DE5269" w:rsidP="00DE5269">
      <w:pPr>
        <w:rPr>
          <w:rFonts w:ascii="Calibri" w:hAnsi="Calibri" w:cs="Calibri"/>
          <w:b/>
        </w:rPr>
      </w:pPr>
      <w:r w:rsidRPr="003A02F3">
        <w:rPr>
          <w:rFonts w:ascii="Calibri" w:hAnsi="Calibri" w:cs="Calibri"/>
          <w:b/>
        </w:rPr>
        <w:t>COLLEGE SYLLABUS STATEMENTS</w:t>
      </w:r>
    </w:p>
    <w:p w14:paraId="61082B3C" w14:textId="77777777" w:rsidR="00DE5269" w:rsidRPr="003A02F3" w:rsidRDefault="00DE5269" w:rsidP="00DE5269">
      <w:pPr>
        <w:rPr>
          <w:rFonts w:ascii="Calibri" w:hAnsi="Calibri" w:cs="Calibri"/>
        </w:rPr>
      </w:pPr>
      <w:r w:rsidRPr="003A02F3">
        <w:rPr>
          <w:rFonts w:ascii="Calibri" w:hAnsi="Calibri" w:cs="Calibri"/>
        </w:rPr>
        <w:t xml:space="preserve">Columbus State Community College required College Syllabus Statements on College Policies and Student Support Services can be found at </w:t>
      </w:r>
      <w:hyperlink r:id="rId14" w:history="1">
        <w:r w:rsidRPr="003A02F3">
          <w:rPr>
            <w:rStyle w:val="Hyperlink"/>
            <w:rFonts w:ascii="Calibri" w:hAnsi="Calibri" w:cs="Calibri"/>
          </w:rPr>
          <w:t>www.cscc.e</w:t>
        </w:r>
        <w:r w:rsidRPr="003A02F3">
          <w:rPr>
            <w:rStyle w:val="Hyperlink"/>
            <w:rFonts w:ascii="Calibri" w:hAnsi="Calibri" w:cs="Calibri"/>
          </w:rPr>
          <w:t>d</w:t>
        </w:r>
        <w:r w:rsidRPr="003A02F3">
          <w:rPr>
            <w:rStyle w:val="Hyperlink"/>
            <w:rFonts w:ascii="Calibri" w:hAnsi="Calibri" w:cs="Calibri"/>
          </w:rPr>
          <w:t>u/syllabus</w:t>
        </w:r>
      </w:hyperlink>
      <w:r w:rsidRPr="003A02F3">
        <w:rPr>
          <w:rFonts w:ascii="Calibri" w:hAnsi="Calibri" w:cs="Calibri"/>
        </w:rPr>
        <w:t xml:space="preserve"> or on the College website Quick Links “Syllabus Statements”.</w:t>
      </w:r>
    </w:p>
    <w:p w14:paraId="116F7404" w14:textId="77777777" w:rsidR="00F221C5" w:rsidRDefault="00F221C5" w:rsidP="00F221C5">
      <w:pPr>
        <w:pStyle w:val="NormalWeb"/>
        <w:rPr>
          <w:rFonts w:ascii="Calibri" w:hAnsi="Calibri" w:cs="Calibri"/>
        </w:rPr>
      </w:pPr>
      <w:r w:rsidRPr="003A02F3">
        <w:rPr>
          <w:rFonts w:ascii="Calibri" w:hAnsi="Calibri" w:cs="Calibri"/>
        </w:rPr>
        <w:lastRenderedPageBreak/>
        <w:t xml:space="preserve">Please review the </w:t>
      </w:r>
      <w:r w:rsidRPr="003A02F3">
        <w:rPr>
          <w:rFonts w:ascii="Calibri" w:hAnsi="Calibri" w:cs="Calibri"/>
          <w:b/>
          <w:bCs/>
        </w:rPr>
        <w:t>CSCC Veterinary Technology Program Emergency Response Plan</w:t>
      </w:r>
      <w:r w:rsidRPr="003A02F3">
        <w:rPr>
          <w:rFonts w:ascii="Calibri" w:hAnsi="Calibri" w:cs="Calibri"/>
        </w:rPr>
        <w:t xml:space="preserve"> which you were given at orientation when you began the program.  In the event of an emergency requiring the building to be evacuated, you should meet in the 23 S parking lot on the west side of the GA building adjacent to Grove Street.  Please remain there until dismissed or allowed to re-enter the building.  Please take the opportunity to review the posted evacuation plans so you know how to leave the building safely and locate the 23 S parking lot.  </w:t>
      </w:r>
    </w:p>
    <w:p w14:paraId="7BC28169" w14:textId="77777777" w:rsidR="00F221C5" w:rsidRPr="003A02F3" w:rsidRDefault="00F221C5" w:rsidP="00F221C5">
      <w:pPr>
        <w:pStyle w:val="NormalWeb"/>
        <w:rPr>
          <w:rFonts w:ascii="Calibri" w:hAnsi="Calibri" w:cs="Calibri"/>
          <w:b/>
          <w:bCs/>
        </w:rPr>
      </w:pPr>
      <w:r w:rsidRPr="003A02F3">
        <w:rPr>
          <w:rFonts w:ascii="Calibri" w:hAnsi="Calibri" w:cs="Calibri"/>
          <w:b/>
          <w:bCs/>
        </w:rPr>
        <w:t>WEATHER RELATED POLICIES</w:t>
      </w:r>
    </w:p>
    <w:p w14:paraId="6FEB8FAE" w14:textId="77777777" w:rsidR="00F221C5" w:rsidRPr="003A02F3" w:rsidRDefault="00F221C5" w:rsidP="00F221C5">
      <w:pPr>
        <w:pStyle w:val="NormalWeb"/>
        <w:rPr>
          <w:rFonts w:ascii="Calibri" w:hAnsi="Calibri" w:cs="Calibri"/>
        </w:rPr>
      </w:pPr>
      <w:bookmarkStart w:id="18" w:name="_Hlk202187906"/>
      <w:proofErr w:type="gramStart"/>
      <w:r w:rsidRPr="003A02F3">
        <w:rPr>
          <w:rFonts w:ascii="Calibri" w:hAnsi="Calibri" w:cs="Calibri"/>
        </w:rPr>
        <w:t>In the event that</w:t>
      </w:r>
      <w:proofErr w:type="gramEnd"/>
      <w:r w:rsidRPr="003A02F3">
        <w:rPr>
          <w:rFonts w:ascii="Calibri" w:hAnsi="Calibri" w:cs="Calibri"/>
        </w:rPr>
        <w:t xml:space="preserve"> Columbus State must close or alter its operating schedule because of severe winter weather or other emergencies, an announcement will be broadcast on local television and radio stations.</w:t>
      </w:r>
    </w:p>
    <w:p w14:paraId="3AF3EDD6" w14:textId="77777777" w:rsidR="00F221C5" w:rsidRPr="003A02F3" w:rsidRDefault="00F221C5" w:rsidP="00F221C5">
      <w:pPr>
        <w:pStyle w:val="NormalWeb"/>
        <w:rPr>
          <w:rFonts w:ascii="Calibri" w:hAnsi="Calibri" w:cs="Calibri"/>
        </w:rPr>
      </w:pPr>
      <w:r w:rsidRPr="003A02F3">
        <w:rPr>
          <w:rFonts w:ascii="Calibri" w:hAnsi="Calibri" w:cs="Calibri"/>
        </w:rPr>
        <w:t>Sign up for Rave to get text message alerts for emergencies or snow days.</w:t>
      </w:r>
    </w:p>
    <w:p w14:paraId="3AF80CAD" w14:textId="77777777" w:rsidR="00F221C5" w:rsidRPr="003A02F3" w:rsidRDefault="00F221C5" w:rsidP="00F221C5">
      <w:pPr>
        <w:pStyle w:val="NormalWeb"/>
        <w:rPr>
          <w:rFonts w:ascii="Calibri" w:hAnsi="Calibri" w:cs="Calibri"/>
        </w:rPr>
      </w:pPr>
      <w:r w:rsidRPr="003A02F3">
        <w:rPr>
          <w:rFonts w:ascii="Calibri" w:hAnsi="Calibri" w:cs="Calibri"/>
        </w:rPr>
        <w:t>Students who reside in areas which fall under a Level III Weather Emergency should not attempt to drive to Columbus State even if the college remains open. A level III emergency means all roadways are closed to non-emergency personnel.</w:t>
      </w:r>
    </w:p>
    <w:p w14:paraId="590B0BD5" w14:textId="77777777" w:rsidR="00F221C5" w:rsidRPr="003A02F3" w:rsidRDefault="00F221C5" w:rsidP="00F221C5">
      <w:pPr>
        <w:pStyle w:val="NormalWeb"/>
        <w:rPr>
          <w:rFonts w:ascii="Calibri" w:hAnsi="Calibri" w:cs="Calibri"/>
        </w:rPr>
      </w:pPr>
      <w:r w:rsidRPr="003A02F3">
        <w:rPr>
          <w:rFonts w:ascii="Calibri" w:hAnsi="Calibri" w:cs="Calibri"/>
        </w:rPr>
        <w:t xml:space="preserve">If a laboratory is missed due to inclement weather, It is the student's responsibility to keep up with reading and other assignments when a scheduled class does not meet, whatever the reason. Make-up laboratories are not guaranteed but the instructor will work with the student to ensure all learning objectives are met for that class session. This may include completion of an alternative assignment up to the discretion of the instructor. </w:t>
      </w:r>
    </w:p>
    <w:p w14:paraId="17D1D30E" w14:textId="77777777" w:rsidR="00F221C5" w:rsidRPr="003A02F3" w:rsidRDefault="00F221C5" w:rsidP="00F221C5">
      <w:pPr>
        <w:rPr>
          <w:rFonts w:ascii="Calibri" w:hAnsi="Calibri" w:cs="Calibri"/>
        </w:rPr>
      </w:pPr>
      <w:r w:rsidRPr="003A02F3">
        <w:rPr>
          <w:rFonts w:ascii="Calibri" w:hAnsi="Calibri" w:cs="Calibri"/>
        </w:rPr>
        <w:t>If an assignment is due on the day the college is closed, or the class is canceled, the assignment will be collected at the next scheduled class period. If an examination is scheduled for a day the campus is closed, or the class is canceled, the examination will be given on the next scheduled class day. If a laboratory is scheduled on a day the campus is closed, it will be made up at the next scheduled laboratory class.</w:t>
      </w:r>
    </w:p>
    <w:bookmarkEnd w:id="18"/>
    <w:p w14:paraId="679A9068" w14:textId="77777777" w:rsidR="00193F97" w:rsidRDefault="00193F97" w:rsidP="00B915CA">
      <w:pPr>
        <w:overflowPunct w:val="0"/>
        <w:autoSpaceDE w:val="0"/>
        <w:autoSpaceDN w:val="0"/>
        <w:adjustRightInd w:val="0"/>
        <w:rPr>
          <w:rFonts w:ascii="Calibri" w:hAnsi="Calibri" w:cs="Calibri"/>
        </w:rPr>
      </w:pPr>
    </w:p>
    <w:p w14:paraId="2FA2DB32" w14:textId="77777777" w:rsidR="00193F97" w:rsidRPr="003A02F3" w:rsidRDefault="00193F97" w:rsidP="00B915CA">
      <w:pPr>
        <w:overflowPunct w:val="0"/>
        <w:autoSpaceDE w:val="0"/>
        <w:autoSpaceDN w:val="0"/>
        <w:adjustRightInd w:val="0"/>
        <w:rPr>
          <w:rFonts w:ascii="Calibri" w:hAnsi="Calibri" w:cs="Calibri"/>
        </w:rPr>
      </w:pPr>
    </w:p>
    <w:p w14:paraId="15BFD8D8" w14:textId="77777777" w:rsidR="00413C32" w:rsidRPr="00413C32" w:rsidRDefault="00BA78E7" w:rsidP="00BA78E7">
      <w:pPr>
        <w:rPr>
          <w:rFonts w:ascii="Calibri" w:hAnsi="Calibri" w:cs="Calibri"/>
          <w:b/>
        </w:rPr>
      </w:pPr>
      <w:r w:rsidRPr="003A02F3">
        <w:rPr>
          <w:rFonts w:ascii="Calibri" w:hAnsi="Calibri" w:cs="Calibri"/>
          <w:b/>
        </w:rPr>
        <w:t>UNITS OF INSTRUCTION</w:t>
      </w:r>
      <w:r w:rsidRPr="003A02F3">
        <w:rPr>
          <w:rFonts w:ascii="Calibri" w:hAnsi="Calibri" w:cs="Calibri"/>
          <w:b/>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3"/>
        <w:gridCol w:w="1755"/>
        <w:gridCol w:w="2101"/>
        <w:gridCol w:w="1491"/>
        <w:gridCol w:w="1658"/>
        <w:gridCol w:w="1542"/>
      </w:tblGrid>
      <w:tr w:rsidR="00413C32" w:rsidRPr="00413C32" w14:paraId="590CD067" w14:textId="77777777" w:rsidTr="00413C32">
        <w:trPr>
          <w:trHeight w:val="368"/>
        </w:trPr>
        <w:tc>
          <w:tcPr>
            <w:tcW w:w="372" w:type="pct"/>
          </w:tcPr>
          <w:p w14:paraId="7BEE9B79" w14:textId="77777777" w:rsidR="00413C32" w:rsidRPr="00413C32" w:rsidRDefault="00413C32" w:rsidP="00F026F2">
            <w:pPr>
              <w:pStyle w:val="TableParagraph"/>
              <w:rPr>
                <w:rFonts w:ascii="Aptos" w:hAnsi="Aptos" w:cs="Aptos"/>
              </w:rPr>
            </w:pPr>
          </w:p>
        </w:tc>
        <w:tc>
          <w:tcPr>
            <w:tcW w:w="950" w:type="pct"/>
          </w:tcPr>
          <w:p w14:paraId="0BCF7C54" w14:textId="77777777" w:rsidR="00413C32" w:rsidRPr="00413C32" w:rsidRDefault="00413C32" w:rsidP="00F026F2">
            <w:pPr>
              <w:pStyle w:val="TableParagraph"/>
              <w:spacing w:line="292" w:lineRule="exact"/>
              <w:ind w:left="107"/>
              <w:rPr>
                <w:rFonts w:ascii="Aptos" w:hAnsi="Aptos" w:cs="Aptos"/>
                <w:b/>
              </w:rPr>
            </w:pPr>
            <w:r w:rsidRPr="00413C32">
              <w:rPr>
                <w:rFonts w:ascii="Aptos" w:hAnsi="Aptos" w:cs="Aptos"/>
                <w:b/>
              </w:rPr>
              <w:t>UNIT</w:t>
            </w:r>
            <w:r w:rsidRPr="00413C32">
              <w:rPr>
                <w:rFonts w:ascii="Aptos" w:hAnsi="Aptos" w:cs="Aptos"/>
                <w:b/>
                <w:spacing w:val="1"/>
              </w:rPr>
              <w:t xml:space="preserve"> </w:t>
            </w:r>
            <w:r w:rsidRPr="00413C32">
              <w:rPr>
                <w:rFonts w:ascii="Aptos" w:hAnsi="Aptos" w:cs="Aptos"/>
                <w:b/>
                <w:spacing w:val="-5"/>
              </w:rPr>
              <w:t>OF</w:t>
            </w:r>
          </w:p>
          <w:p w14:paraId="31E1504C" w14:textId="77777777" w:rsidR="00413C32" w:rsidRPr="00413C32" w:rsidRDefault="00413C32" w:rsidP="00F026F2">
            <w:pPr>
              <w:pStyle w:val="TableParagraph"/>
              <w:spacing w:line="273" w:lineRule="exact"/>
              <w:ind w:left="107"/>
              <w:rPr>
                <w:rFonts w:ascii="Aptos" w:hAnsi="Aptos" w:cs="Aptos"/>
                <w:b/>
              </w:rPr>
            </w:pPr>
            <w:r w:rsidRPr="00413C32">
              <w:rPr>
                <w:rFonts w:ascii="Aptos" w:hAnsi="Aptos" w:cs="Aptos"/>
                <w:b/>
                <w:spacing w:val="-2"/>
              </w:rPr>
              <w:t>INSTRUCTION</w:t>
            </w:r>
          </w:p>
        </w:tc>
        <w:tc>
          <w:tcPr>
            <w:tcW w:w="1124" w:type="pct"/>
          </w:tcPr>
          <w:p w14:paraId="2BD24CC7" w14:textId="77777777" w:rsidR="00413C32" w:rsidRPr="00413C32" w:rsidRDefault="00413C32" w:rsidP="00F026F2">
            <w:pPr>
              <w:pStyle w:val="TableParagraph"/>
              <w:spacing w:line="292" w:lineRule="exact"/>
              <w:ind w:left="107"/>
              <w:rPr>
                <w:rFonts w:ascii="Aptos" w:hAnsi="Aptos" w:cs="Aptos"/>
                <w:b/>
              </w:rPr>
            </w:pPr>
            <w:r w:rsidRPr="00413C32">
              <w:rPr>
                <w:rFonts w:ascii="Aptos" w:hAnsi="Aptos" w:cs="Aptos"/>
                <w:b/>
                <w:spacing w:val="-2"/>
              </w:rPr>
              <w:t>LEARNING</w:t>
            </w:r>
          </w:p>
          <w:p w14:paraId="3DD8279D" w14:textId="77777777" w:rsidR="00413C32" w:rsidRPr="00413C32" w:rsidRDefault="00413C32" w:rsidP="00F026F2">
            <w:pPr>
              <w:pStyle w:val="TableParagraph"/>
              <w:spacing w:line="273" w:lineRule="exact"/>
              <w:ind w:left="107"/>
              <w:rPr>
                <w:rFonts w:ascii="Aptos" w:hAnsi="Aptos" w:cs="Aptos"/>
                <w:b/>
              </w:rPr>
            </w:pPr>
            <w:r w:rsidRPr="00413C32">
              <w:rPr>
                <w:rFonts w:ascii="Aptos" w:hAnsi="Aptos" w:cs="Aptos"/>
                <w:b/>
                <w:spacing w:val="-2"/>
              </w:rPr>
              <w:t>OBJECTIVES/GOALS</w:t>
            </w:r>
          </w:p>
        </w:tc>
        <w:tc>
          <w:tcPr>
            <w:tcW w:w="820" w:type="pct"/>
          </w:tcPr>
          <w:p w14:paraId="28748A27" w14:textId="77777777" w:rsidR="00413C32" w:rsidRPr="00413C32" w:rsidRDefault="00413C32" w:rsidP="00F026F2">
            <w:pPr>
              <w:pStyle w:val="TableParagraph"/>
              <w:spacing w:line="292" w:lineRule="exact"/>
              <w:ind w:left="107"/>
              <w:rPr>
                <w:rFonts w:ascii="Aptos" w:hAnsi="Aptos" w:cs="Aptos"/>
                <w:b/>
              </w:rPr>
            </w:pPr>
            <w:r w:rsidRPr="00413C32">
              <w:rPr>
                <w:rFonts w:ascii="Aptos" w:hAnsi="Aptos" w:cs="Aptos"/>
                <w:b/>
                <w:spacing w:val="-2"/>
              </w:rPr>
              <w:t>ASSESSMENT</w:t>
            </w:r>
          </w:p>
          <w:p w14:paraId="19E4C506" w14:textId="77777777" w:rsidR="00413C32" w:rsidRPr="00413C32" w:rsidRDefault="00413C32" w:rsidP="00F026F2">
            <w:pPr>
              <w:pStyle w:val="TableParagraph"/>
              <w:spacing w:line="273" w:lineRule="exact"/>
              <w:ind w:left="107"/>
              <w:rPr>
                <w:rFonts w:ascii="Aptos" w:hAnsi="Aptos" w:cs="Aptos"/>
                <w:b/>
              </w:rPr>
            </w:pPr>
            <w:r w:rsidRPr="00413C32">
              <w:rPr>
                <w:rFonts w:ascii="Aptos" w:hAnsi="Aptos" w:cs="Aptos"/>
                <w:b/>
                <w:spacing w:val="-2"/>
              </w:rPr>
              <w:t>METHODS</w:t>
            </w:r>
          </w:p>
        </w:tc>
        <w:tc>
          <w:tcPr>
            <w:tcW w:w="898" w:type="pct"/>
          </w:tcPr>
          <w:p w14:paraId="78673C43" w14:textId="77777777" w:rsidR="00413C32" w:rsidRPr="00413C32" w:rsidRDefault="00413C32" w:rsidP="00F026F2">
            <w:pPr>
              <w:pStyle w:val="TableParagraph"/>
              <w:spacing w:line="292" w:lineRule="exact"/>
              <w:ind w:left="107"/>
              <w:rPr>
                <w:rFonts w:ascii="Aptos" w:hAnsi="Aptos" w:cs="Aptos"/>
                <w:b/>
              </w:rPr>
            </w:pPr>
            <w:r w:rsidRPr="00413C32">
              <w:rPr>
                <w:rFonts w:ascii="Aptos" w:hAnsi="Aptos" w:cs="Aptos"/>
                <w:b/>
                <w:spacing w:val="-2"/>
              </w:rPr>
              <w:t>ASSIGNMENTS</w:t>
            </w:r>
          </w:p>
        </w:tc>
        <w:tc>
          <w:tcPr>
            <w:tcW w:w="837" w:type="pct"/>
          </w:tcPr>
          <w:p w14:paraId="2B7FC250" w14:textId="77777777" w:rsidR="00413C32" w:rsidRPr="00413C32" w:rsidRDefault="00413C32" w:rsidP="00F026F2">
            <w:pPr>
              <w:pStyle w:val="TableParagraph"/>
              <w:spacing w:line="292" w:lineRule="exact"/>
              <w:ind w:left="107"/>
              <w:rPr>
                <w:rFonts w:ascii="Aptos" w:hAnsi="Aptos" w:cs="Aptos"/>
                <w:b/>
              </w:rPr>
            </w:pPr>
            <w:r w:rsidRPr="00413C32">
              <w:rPr>
                <w:rFonts w:ascii="Aptos" w:hAnsi="Aptos" w:cs="Aptos"/>
                <w:b/>
                <w:spacing w:val="-2"/>
              </w:rPr>
              <w:t>ASSIGNMENT</w:t>
            </w:r>
          </w:p>
          <w:p w14:paraId="5F4E4729" w14:textId="77777777" w:rsidR="00413C32" w:rsidRPr="00413C32" w:rsidRDefault="00413C32" w:rsidP="00F026F2">
            <w:pPr>
              <w:pStyle w:val="TableParagraph"/>
              <w:spacing w:line="273" w:lineRule="exact"/>
              <w:ind w:left="107"/>
              <w:rPr>
                <w:rFonts w:ascii="Aptos" w:hAnsi="Aptos" w:cs="Aptos"/>
                <w:b/>
              </w:rPr>
            </w:pPr>
            <w:r w:rsidRPr="00413C32">
              <w:rPr>
                <w:rFonts w:ascii="Aptos" w:hAnsi="Aptos" w:cs="Aptos"/>
                <w:b/>
              </w:rPr>
              <w:t>DUE</w:t>
            </w:r>
            <w:r w:rsidRPr="00413C32">
              <w:rPr>
                <w:rFonts w:ascii="Aptos" w:hAnsi="Aptos" w:cs="Aptos"/>
                <w:b/>
                <w:spacing w:val="-2"/>
              </w:rPr>
              <w:t xml:space="preserve"> </w:t>
            </w:r>
            <w:r w:rsidRPr="00413C32">
              <w:rPr>
                <w:rFonts w:ascii="Aptos" w:hAnsi="Aptos" w:cs="Aptos"/>
                <w:b/>
                <w:spacing w:val="-4"/>
              </w:rPr>
              <w:t>DATE</w:t>
            </w:r>
          </w:p>
        </w:tc>
      </w:tr>
      <w:tr w:rsidR="00413C32" w:rsidRPr="00413C32" w14:paraId="286C69FB" w14:textId="77777777" w:rsidTr="00413C32">
        <w:trPr>
          <w:trHeight w:val="70"/>
        </w:trPr>
        <w:tc>
          <w:tcPr>
            <w:tcW w:w="372" w:type="pct"/>
          </w:tcPr>
          <w:p w14:paraId="5BA3D775" w14:textId="77777777" w:rsidR="00413C32" w:rsidRPr="00413C32" w:rsidRDefault="00413C32" w:rsidP="00F026F2">
            <w:pPr>
              <w:pStyle w:val="TableParagraph"/>
              <w:spacing w:before="1"/>
              <w:ind w:left="107" w:right="132"/>
              <w:rPr>
                <w:rFonts w:ascii="Aptos" w:hAnsi="Aptos" w:cs="Aptos"/>
                <w:b/>
                <w:spacing w:val="-10"/>
              </w:rPr>
            </w:pPr>
            <w:r w:rsidRPr="00413C32">
              <w:rPr>
                <w:rFonts w:ascii="Aptos" w:hAnsi="Aptos" w:cs="Aptos"/>
                <w:b/>
                <w:spacing w:val="-4"/>
              </w:rPr>
              <w:t xml:space="preserve">Week </w:t>
            </w:r>
            <w:r w:rsidRPr="00413C32">
              <w:rPr>
                <w:rFonts w:ascii="Aptos" w:hAnsi="Aptos" w:cs="Aptos"/>
                <w:b/>
                <w:spacing w:val="-10"/>
              </w:rPr>
              <w:t>1</w:t>
            </w:r>
          </w:p>
          <w:p w14:paraId="378D8DC1" w14:textId="77777777" w:rsidR="00413C32" w:rsidRPr="00413C32" w:rsidRDefault="00413C32" w:rsidP="00F026F2">
            <w:pPr>
              <w:pStyle w:val="TableParagraph"/>
              <w:spacing w:before="1"/>
              <w:ind w:left="107" w:right="132"/>
              <w:rPr>
                <w:rFonts w:ascii="Aptos" w:hAnsi="Aptos" w:cs="Aptos"/>
                <w:b/>
              </w:rPr>
            </w:pPr>
          </w:p>
        </w:tc>
        <w:tc>
          <w:tcPr>
            <w:tcW w:w="950" w:type="pct"/>
          </w:tcPr>
          <w:p w14:paraId="4C83EE51" w14:textId="77777777" w:rsidR="00413C32" w:rsidRPr="00413C32" w:rsidRDefault="00413C32" w:rsidP="00F026F2">
            <w:pPr>
              <w:pStyle w:val="TableParagraph"/>
              <w:rPr>
                <w:rFonts w:ascii="Aptos" w:hAnsi="Aptos" w:cs="Aptos"/>
              </w:rPr>
            </w:pPr>
            <w:r w:rsidRPr="0055212D">
              <w:t>Intro</w:t>
            </w:r>
            <w:r>
              <w:t>duction</w:t>
            </w:r>
            <w:r w:rsidRPr="0055212D">
              <w:t xml:space="preserve"> to Parasitology</w:t>
            </w:r>
          </w:p>
        </w:tc>
        <w:tc>
          <w:tcPr>
            <w:tcW w:w="1124" w:type="pct"/>
          </w:tcPr>
          <w:p w14:paraId="7C5A8505" w14:textId="77777777" w:rsidR="00413C32" w:rsidRPr="003A02F3" w:rsidRDefault="00413C32" w:rsidP="00F026F2">
            <w:pPr>
              <w:rPr>
                <w:rFonts w:ascii="Calibri" w:hAnsi="Calibri" w:cs="Calibri"/>
                <w:u w:val="single"/>
              </w:rPr>
            </w:pPr>
            <w:r w:rsidRPr="003A02F3">
              <w:rPr>
                <w:rFonts w:ascii="Calibri" w:hAnsi="Calibri" w:cs="Calibri"/>
              </w:rPr>
              <w:t xml:space="preserve">Blackboard and course orientation, </w:t>
            </w:r>
            <w:r>
              <w:rPr>
                <w:rFonts w:ascii="Calibri" w:hAnsi="Calibri" w:cs="Calibri"/>
              </w:rPr>
              <w:t xml:space="preserve">Review </w:t>
            </w:r>
            <w:r w:rsidRPr="003A02F3">
              <w:rPr>
                <w:rFonts w:ascii="Calibri" w:hAnsi="Calibri" w:cs="Calibri"/>
              </w:rPr>
              <w:t>Laboratory Safety and OSHA standards.</w:t>
            </w:r>
          </w:p>
          <w:p w14:paraId="37AE0ABA" w14:textId="77777777" w:rsidR="00413C32" w:rsidRPr="00413C32" w:rsidRDefault="00413C32" w:rsidP="00F026F2">
            <w:pPr>
              <w:pStyle w:val="TableParagraph"/>
              <w:rPr>
                <w:rFonts w:ascii="Aptos" w:hAnsi="Aptos" w:cs="Aptos"/>
              </w:rPr>
            </w:pPr>
          </w:p>
        </w:tc>
        <w:tc>
          <w:tcPr>
            <w:tcW w:w="820" w:type="pct"/>
          </w:tcPr>
          <w:p w14:paraId="2ADE496E" w14:textId="77777777" w:rsidR="00413C32" w:rsidRDefault="00413C32" w:rsidP="00F026F2">
            <w:pPr>
              <w:rPr>
                <w:rFonts w:ascii="Calibri" w:hAnsi="Calibri" w:cs="Calibri"/>
              </w:rPr>
            </w:pPr>
            <w:proofErr w:type="spellStart"/>
            <w:r>
              <w:rPr>
                <w:rFonts w:ascii="Calibri" w:hAnsi="Calibri" w:cs="Calibri"/>
              </w:rPr>
              <w:t>Softchalk</w:t>
            </w:r>
            <w:proofErr w:type="spellEnd"/>
            <w:r>
              <w:rPr>
                <w:rFonts w:ascii="Calibri" w:hAnsi="Calibri" w:cs="Calibri"/>
              </w:rPr>
              <w:t xml:space="preserve"> ® Unit Lesson</w:t>
            </w:r>
          </w:p>
          <w:p w14:paraId="2CB3BBDB" w14:textId="77777777" w:rsidR="00413C32" w:rsidRPr="00413C32" w:rsidRDefault="00413C32" w:rsidP="00F026F2">
            <w:pPr>
              <w:pStyle w:val="TableParagraph"/>
              <w:rPr>
                <w:rFonts w:ascii="Aptos" w:hAnsi="Aptos" w:cs="Aptos"/>
              </w:rPr>
            </w:pPr>
            <w:r>
              <w:t>Unit Quiz</w:t>
            </w:r>
          </w:p>
        </w:tc>
        <w:tc>
          <w:tcPr>
            <w:tcW w:w="898" w:type="pct"/>
          </w:tcPr>
          <w:p w14:paraId="063A918F" w14:textId="77777777" w:rsidR="00413C32" w:rsidRPr="00413C32" w:rsidRDefault="00413C32" w:rsidP="00F026F2">
            <w:pPr>
              <w:pStyle w:val="TableParagraph"/>
              <w:rPr>
                <w:rFonts w:ascii="Aptos" w:hAnsi="Aptos" w:cs="Aptos"/>
              </w:rPr>
            </w:pPr>
            <w:r w:rsidRPr="0055212D">
              <w:t>Course Introduction; Icebreaker activity</w:t>
            </w:r>
            <w:proofErr w:type="gramStart"/>
            <w:r w:rsidRPr="0055212D">
              <w:t>, ,</w:t>
            </w:r>
            <w:proofErr w:type="gramEnd"/>
            <w:r w:rsidRPr="0055212D">
              <w:t xml:space="preserve"> overview of lab safety and sample handling</w:t>
            </w:r>
          </w:p>
        </w:tc>
        <w:tc>
          <w:tcPr>
            <w:tcW w:w="837" w:type="pct"/>
          </w:tcPr>
          <w:p w14:paraId="0FEEDBFE" w14:textId="77777777" w:rsidR="00413C32" w:rsidRPr="00413C32" w:rsidRDefault="00413C32" w:rsidP="00F026F2">
            <w:pPr>
              <w:pStyle w:val="TableParagraph"/>
              <w:rPr>
                <w:rFonts w:ascii="Aptos" w:hAnsi="Aptos" w:cs="Aptos"/>
              </w:rPr>
            </w:pPr>
            <w:r w:rsidRPr="00413C32">
              <w:rPr>
                <w:rFonts w:ascii="Aptos" w:hAnsi="Aptos" w:cs="Aptos"/>
              </w:rPr>
              <w:t>September 5, 2025</w:t>
            </w:r>
          </w:p>
          <w:p w14:paraId="597A45DC" w14:textId="77777777" w:rsidR="00413C32" w:rsidRPr="00413C32" w:rsidRDefault="00413C32" w:rsidP="00F026F2">
            <w:pPr>
              <w:pStyle w:val="TableParagraph"/>
              <w:rPr>
                <w:rFonts w:ascii="Aptos" w:hAnsi="Aptos" w:cs="Aptos"/>
              </w:rPr>
            </w:pPr>
          </w:p>
          <w:p w14:paraId="42D6F7AB" w14:textId="77777777" w:rsidR="00413C32" w:rsidRPr="00413C32" w:rsidRDefault="00413C32" w:rsidP="00F026F2">
            <w:pPr>
              <w:pStyle w:val="TableParagraph"/>
              <w:rPr>
                <w:rFonts w:ascii="Aptos" w:hAnsi="Aptos" w:cs="Aptos"/>
              </w:rPr>
            </w:pPr>
          </w:p>
          <w:p w14:paraId="4BE8206E" w14:textId="77777777" w:rsidR="00413C32" w:rsidRPr="00413C32" w:rsidRDefault="00413C32" w:rsidP="00F026F2">
            <w:pPr>
              <w:pStyle w:val="TableParagraph"/>
              <w:rPr>
                <w:rFonts w:ascii="Aptos" w:hAnsi="Aptos" w:cs="Aptos"/>
              </w:rPr>
            </w:pPr>
          </w:p>
          <w:p w14:paraId="2330F67A" w14:textId="77777777" w:rsidR="00413C32" w:rsidRPr="00413C32" w:rsidRDefault="00413C32" w:rsidP="00F026F2">
            <w:pPr>
              <w:pStyle w:val="TableParagraph"/>
              <w:rPr>
                <w:rFonts w:ascii="Aptos" w:hAnsi="Aptos" w:cs="Aptos"/>
              </w:rPr>
            </w:pPr>
          </w:p>
        </w:tc>
      </w:tr>
      <w:tr w:rsidR="00413C32" w:rsidRPr="00413C32" w14:paraId="326E46AA" w14:textId="77777777" w:rsidTr="00413C32">
        <w:trPr>
          <w:trHeight w:val="118"/>
        </w:trPr>
        <w:tc>
          <w:tcPr>
            <w:tcW w:w="372" w:type="pct"/>
          </w:tcPr>
          <w:p w14:paraId="622A9CD8" w14:textId="77777777" w:rsidR="00413C32" w:rsidRPr="00413C32" w:rsidRDefault="00413C32" w:rsidP="00F026F2">
            <w:pPr>
              <w:pStyle w:val="TableParagraph"/>
              <w:ind w:left="107" w:right="132"/>
              <w:rPr>
                <w:rFonts w:ascii="Aptos" w:hAnsi="Aptos" w:cs="Aptos"/>
                <w:b/>
                <w:spacing w:val="-10"/>
              </w:rPr>
            </w:pPr>
            <w:r w:rsidRPr="00413C32">
              <w:rPr>
                <w:rFonts w:ascii="Aptos" w:hAnsi="Aptos" w:cs="Aptos"/>
                <w:b/>
                <w:spacing w:val="-4"/>
              </w:rPr>
              <w:lastRenderedPageBreak/>
              <w:t xml:space="preserve">Week </w:t>
            </w:r>
            <w:r w:rsidRPr="00413C32">
              <w:rPr>
                <w:rFonts w:ascii="Aptos" w:hAnsi="Aptos" w:cs="Aptos"/>
                <w:b/>
                <w:spacing w:val="-10"/>
              </w:rPr>
              <w:t>2</w:t>
            </w:r>
          </w:p>
          <w:p w14:paraId="17D0026F" w14:textId="77777777" w:rsidR="00413C32" w:rsidRPr="00413C32" w:rsidRDefault="00413C32" w:rsidP="00F026F2">
            <w:pPr>
              <w:pStyle w:val="TableParagraph"/>
              <w:ind w:left="107" w:right="132"/>
              <w:rPr>
                <w:rFonts w:ascii="Aptos" w:hAnsi="Aptos" w:cs="Aptos"/>
                <w:b/>
              </w:rPr>
            </w:pPr>
          </w:p>
        </w:tc>
        <w:tc>
          <w:tcPr>
            <w:tcW w:w="950" w:type="pct"/>
          </w:tcPr>
          <w:p w14:paraId="21FA0862" w14:textId="77777777" w:rsidR="00413C32" w:rsidRPr="00413C32" w:rsidRDefault="00413C32" w:rsidP="00F026F2">
            <w:pPr>
              <w:pStyle w:val="TableParagraph"/>
              <w:rPr>
                <w:rFonts w:ascii="Aptos" w:hAnsi="Aptos" w:cs="Aptos"/>
              </w:rPr>
            </w:pPr>
            <w:r w:rsidRPr="0055212D">
              <w:t>Overview of Parasite Classes &amp; Life Cycles</w:t>
            </w:r>
          </w:p>
        </w:tc>
        <w:tc>
          <w:tcPr>
            <w:tcW w:w="1124" w:type="pct"/>
          </w:tcPr>
          <w:p w14:paraId="102069F3" w14:textId="77777777" w:rsidR="00413C32" w:rsidRDefault="00413C32" w:rsidP="00F026F2">
            <w:pPr>
              <w:rPr>
                <w:rFonts w:ascii="Calibri" w:hAnsi="Calibri" w:cs="Calibri"/>
              </w:rPr>
            </w:pPr>
            <w:r w:rsidRPr="003A02F3">
              <w:rPr>
                <w:rFonts w:ascii="Calibri" w:hAnsi="Calibri" w:cs="Calibri"/>
              </w:rPr>
              <w:t>Perform proper adjustment of microscope</w:t>
            </w:r>
            <w:r>
              <w:rPr>
                <w:rFonts w:ascii="Calibri" w:hAnsi="Calibri" w:cs="Calibri"/>
              </w:rPr>
              <w:t>;</w:t>
            </w:r>
          </w:p>
          <w:p w14:paraId="468D5AA8" w14:textId="77777777" w:rsidR="00413C32" w:rsidRPr="00413C32" w:rsidRDefault="00413C32" w:rsidP="00F026F2">
            <w:pPr>
              <w:pStyle w:val="TableParagraph"/>
              <w:rPr>
                <w:rFonts w:ascii="Aptos" w:hAnsi="Aptos" w:cs="Aptos"/>
              </w:rPr>
            </w:pPr>
            <w:r w:rsidRPr="0055212D">
              <w:t xml:space="preserve">Describe life cycles and transmission of </w:t>
            </w:r>
            <w:r>
              <w:t>parasites</w:t>
            </w:r>
          </w:p>
        </w:tc>
        <w:tc>
          <w:tcPr>
            <w:tcW w:w="820" w:type="pct"/>
          </w:tcPr>
          <w:p w14:paraId="37DBAE88" w14:textId="77777777" w:rsidR="00413C32" w:rsidRDefault="00413C32" w:rsidP="00F026F2">
            <w:pPr>
              <w:rPr>
                <w:rFonts w:ascii="Calibri" w:hAnsi="Calibri" w:cs="Calibri"/>
              </w:rPr>
            </w:pPr>
            <w:proofErr w:type="spellStart"/>
            <w:r>
              <w:rPr>
                <w:rFonts w:ascii="Calibri" w:hAnsi="Calibri" w:cs="Calibri"/>
              </w:rPr>
              <w:t>Softchalk</w:t>
            </w:r>
            <w:proofErr w:type="spellEnd"/>
            <w:r>
              <w:rPr>
                <w:rFonts w:ascii="Calibri" w:hAnsi="Calibri" w:cs="Calibri"/>
              </w:rPr>
              <w:t xml:space="preserve"> ® Unit Lesson</w:t>
            </w:r>
          </w:p>
          <w:p w14:paraId="01C36689" w14:textId="77777777" w:rsidR="00413C32" w:rsidRPr="00413C32" w:rsidRDefault="00413C32" w:rsidP="00F026F2">
            <w:pPr>
              <w:pStyle w:val="TableParagraph"/>
              <w:rPr>
                <w:rFonts w:ascii="Aptos" w:hAnsi="Aptos" w:cs="Aptos"/>
              </w:rPr>
            </w:pPr>
            <w:r>
              <w:t>Unit Quiz</w:t>
            </w:r>
          </w:p>
        </w:tc>
        <w:tc>
          <w:tcPr>
            <w:tcW w:w="898" w:type="pct"/>
          </w:tcPr>
          <w:p w14:paraId="4041420D" w14:textId="77777777" w:rsidR="00413C32" w:rsidRDefault="00413C32" w:rsidP="00F026F2">
            <w:pPr>
              <w:pStyle w:val="TableParagraph"/>
            </w:pPr>
            <w:r w:rsidRPr="0055212D">
              <w:t>microscope orientation Slide review: identifying ova shapes and sizes (round, oval, operculated)</w:t>
            </w:r>
          </w:p>
          <w:p w14:paraId="228FD3FA" w14:textId="77777777" w:rsidR="00413C32" w:rsidRPr="00413C32" w:rsidRDefault="00413C32" w:rsidP="00F026F2">
            <w:pPr>
              <w:pStyle w:val="TableParagraph"/>
              <w:rPr>
                <w:rFonts w:ascii="Aptos" w:hAnsi="Aptos" w:cs="Aptos"/>
              </w:rPr>
            </w:pPr>
            <w:r w:rsidRPr="003A02F3">
              <w:t>IDEXX: Get the Scoop on Poop Course</w:t>
            </w:r>
          </w:p>
        </w:tc>
        <w:tc>
          <w:tcPr>
            <w:tcW w:w="837" w:type="pct"/>
          </w:tcPr>
          <w:p w14:paraId="02C3F3D8" w14:textId="77777777" w:rsidR="00413C32" w:rsidRPr="00413C32" w:rsidRDefault="00413C32" w:rsidP="00F026F2">
            <w:pPr>
              <w:pStyle w:val="TableParagraph"/>
              <w:rPr>
                <w:rFonts w:ascii="Aptos" w:hAnsi="Aptos" w:cs="Aptos"/>
              </w:rPr>
            </w:pPr>
            <w:r w:rsidRPr="00413C32">
              <w:rPr>
                <w:rFonts w:ascii="Aptos" w:hAnsi="Aptos" w:cs="Aptos"/>
              </w:rPr>
              <w:t>September 12, 2025</w:t>
            </w:r>
          </w:p>
        </w:tc>
      </w:tr>
      <w:tr w:rsidR="00413C32" w:rsidRPr="00413C32" w14:paraId="60C0A46B" w14:textId="77777777" w:rsidTr="00413C32">
        <w:trPr>
          <w:trHeight w:val="70"/>
        </w:trPr>
        <w:tc>
          <w:tcPr>
            <w:tcW w:w="372" w:type="pct"/>
          </w:tcPr>
          <w:p w14:paraId="4B99AD25" w14:textId="77777777" w:rsidR="00413C32" w:rsidRPr="00413C32" w:rsidRDefault="00413C32" w:rsidP="00F026F2">
            <w:pPr>
              <w:pStyle w:val="TableParagraph"/>
              <w:ind w:left="107" w:right="132"/>
              <w:rPr>
                <w:rFonts w:ascii="Aptos" w:hAnsi="Aptos" w:cs="Aptos"/>
                <w:b/>
                <w:spacing w:val="-10"/>
              </w:rPr>
            </w:pPr>
            <w:r w:rsidRPr="00413C32">
              <w:rPr>
                <w:rFonts w:ascii="Aptos" w:hAnsi="Aptos" w:cs="Aptos"/>
                <w:b/>
                <w:spacing w:val="-4"/>
              </w:rPr>
              <w:t xml:space="preserve">Week </w:t>
            </w:r>
            <w:r w:rsidRPr="00413C32">
              <w:rPr>
                <w:rFonts w:ascii="Aptos" w:hAnsi="Aptos" w:cs="Aptos"/>
                <w:b/>
                <w:spacing w:val="-10"/>
              </w:rPr>
              <w:t>3</w:t>
            </w:r>
          </w:p>
          <w:p w14:paraId="61943690" w14:textId="77777777" w:rsidR="00413C32" w:rsidRPr="00413C32" w:rsidRDefault="00413C32" w:rsidP="00F026F2">
            <w:pPr>
              <w:pStyle w:val="TableParagraph"/>
              <w:ind w:left="107" w:right="132"/>
              <w:rPr>
                <w:rFonts w:ascii="Aptos" w:hAnsi="Aptos" w:cs="Aptos"/>
                <w:b/>
              </w:rPr>
            </w:pPr>
          </w:p>
        </w:tc>
        <w:tc>
          <w:tcPr>
            <w:tcW w:w="950" w:type="pct"/>
          </w:tcPr>
          <w:p w14:paraId="0DFE0F27" w14:textId="77777777" w:rsidR="00413C32" w:rsidRPr="00413C32" w:rsidRDefault="00413C32" w:rsidP="00F026F2">
            <w:pPr>
              <w:pStyle w:val="TableParagraph"/>
              <w:rPr>
                <w:rFonts w:ascii="Aptos" w:hAnsi="Aptos" w:cs="Aptos"/>
              </w:rPr>
            </w:pPr>
            <w:r w:rsidRPr="0055212D">
              <w:t>Nematodes of Dogs &amp; Cats: Ascarids &amp; Hookworms Whipworms</w:t>
            </w:r>
          </w:p>
        </w:tc>
        <w:tc>
          <w:tcPr>
            <w:tcW w:w="1124" w:type="pct"/>
          </w:tcPr>
          <w:p w14:paraId="669800AA" w14:textId="77777777" w:rsidR="00413C32" w:rsidRPr="00413C32" w:rsidRDefault="00413C32" w:rsidP="00F026F2">
            <w:pPr>
              <w:pStyle w:val="TableParagraph"/>
              <w:rPr>
                <w:rFonts w:ascii="Aptos" w:hAnsi="Aptos" w:cs="Aptos"/>
              </w:rPr>
            </w:pPr>
            <w:r w:rsidRPr="003A02F3">
              <w:t>Perform identification of parasites; Describe life cycles and transmission of nematodes; Perform direct smears, passive and centrifugal parasite examinations</w:t>
            </w:r>
          </w:p>
        </w:tc>
        <w:tc>
          <w:tcPr>
            <w:tcW w:w="820" w:type="pct"/>
          </w:tcPr>
          <w:p w14:paraId="705E6E1E" w14:textId="77777777" w:rsidR="00413C32" w:rsidRDefault="00413C32" w:rsidP="00F026F2">
            <w:pPr>
              <w:rPr>
                <w:rFonts w:ascii="Calibri" w:hAnsi="Calibri" w:cs="Calibri"/>
              </w:rPr>
            </w:pPr>
            <w:proofErr w:type="spellStart"/>
            <w:r>
              <w:rPr>
                <w:rFonts w:ascii="Calibri" w:hAnsi="Calibri" w:cs="Calibri"/>
              </w:rPr>
              <w:t>Softchalk</w:t>
            </w:r>
            <w:proofErr w:type="spellEnd"/>
            <w:r>
              <w:rPr>
                <w:rFonts w:ascii="Calibri" w:hAnsi="Calibri" w:cs="Calibri"/>
              </w:rPr>
              <w:t xml:space="preserve"> ® Unit Lesson</w:t>
            </w:r>
          </w:p>
          <w:p w14:paraId="71B37878" w14:textId="77777777" w:rsidR="00413C32" w:rsidRPr="00413C32" w:rsidRDefault="00413C32" w:rsidP="00F026F2">
            <w:pPr>
              <w:pStyle w:val="TableParagraph"/>
              <w:rPr>
                <w:rFonts w:ascii="Aptos" w:hAnsi="Aptos" w:cs="Aptos"/>
              </w:rPr>
            </w:pPr>
            <w:r>
              <w:t>Unit Quiz</w:t>
            </w:r>
          </w:p>
        </w:tc>
        <w:tc>
          <w:tcPr>
            <w:tcW w:w="898" w:type="pct"/>
          </w:tcPr>
          <w:p w14:paraId="0D21924D" w14:textId="77777777" w:rsidR="00413C32" w:rsidRDefault="00413C32" w:rsidP="00F026F2">
            <w:pPr>
              <w:pStyle w:val="TableParagraph"/>
            </w:pPr>
            <w:r w:rsidRPr="0055212D">
              <w:t xml:space="preserve">Microscope slide review: </w:t>
            </w:r>
            <w:proofErr w:type="spellStart"/>
            <w:r w:rsidRPr="0055212D">
              <w:t>Toxocara</w:t>
            </w:r>
            <w:proofErr w:type="spellEnd"/>
            <w:r w:rsidRPr="0055212D">
              <w:t xml:space="preserve">, Ancylostoma; flotation technique refresher Fresh fecal flotation and centrifugation; Trichuris, </w:t>
            </w:r>
            <w:proofErr w:type="spellStart"/>
            <w:r w:rsidRPr="0055212D">
              <w:t>Strongyloides</w:t>
            </w:r>
            <w:proofErr w:type="spellEnd"/>
            <w:r w:rsidRPr="0055212D">
              <w:t xml:space="preserve"> ID</w:t>
            </w:r>
          </w:p>
          <w:p w14:paraId="5BF64D71" w14:textId="77777777" w:rsidR="00413C32" w:rsidRPr="00413C32" w:rsidRDefault="00413C32" w:rsidP="00F026F2">
            <w:pPr>
              <w:pStyle w:val="TableParagraph"/>
              <w:rPr>
                <w:rFonts w:ascii="Aptos" w:hAnsi="Aptos" w:cs="Aptos"/>
              </w:rPr>
            </w:pPr>
            <w:r w:rsidRPr="003A02F3">
              <w:t>IDEXX Cloudy with a Chance of Parasites</w:t>
            </w:r>
            <w:r>
              <w:t xml:space="preserve"> Course</w:t>
            </w:r>
          </w:p>
        </w:tc>
        <w:tc>
          <w:tcPr>
            <w:tcW w:w="837" w:type="pct"/>
          </w:tcPr>
          <w:p w14:paraId="1305CE1B" w14:textId="77777777" w:rsidR="00413C32" w:rsidRPr="00413C32" w:rsidRDefault="00413C32" w:rsidP="00F026F2">
            <w:pPr>
              <w:pStyle w:val="TableParagraph"/>
              <w:rPr>
                <w:rFonts w:ascii="Aptos" w:hAnsi="Aptos" w:cs="Aptos"/>
              </w:rPr>
            </w:pPr>
            <w:r w:rsidRPr="00413C32">
              <w:rPr>
                <w:rFonts w:ascii="Aptos" w:hAnsi="Aptos" w:cs="Aptos"/>
              </w:rPr>
              <w:t>September 19, 2025</w:t>
            </w:r>
          </w:p>
        </w:tc>
      </w:tr>
      <w:tr w:rsidR="00413C32" w:rsidRPr="00413C32" w14:paraId="7094138F" w14:textId="77777777" w:rsidTr="00413C32">
        <w:trPr>
          <w:trHeight w:val="70"/>
        </w:trPr>
        <w:tc>
          <w:tcPr>
            <w:tcW w:w="372" w:type="pct"/>
          </w:tcPr>
          <w:p w14:paraId="59708911" w14:textId="77777777" w:rsidR="00413C32" w:rsidRPr="00413C32" w:rsidRDefault="00413C32" w:rsidP="00F026F2">
            <w:pPr>
              <w:pStyle w:val="TableParagraph"/>
              <w:ind w:left="107" w:right="132"/>
              <w:rPr>
                <w:rFonts w:ascii="Aptos" w:hAnsi="Aptos" w:cs="Aptos"/>
                <w:b/>
                <w:spacing w:val="-10"/>
              </w:rPr>
            </w:pPr>
            <w:r w:rsidRPr="00413C32">
              <w:rPr>
                <w:rFonts w:ascii="Aptos" w:hAnsi="Aptos" w:cs="Aptos"/>
                <w:b/>
                <w:spacing w:val="-4"/>
              </w:rPr>
              <w:t xml:space="preserve">Week </w:t>
            </w:r>
            <w:r w:rsidRPr="00413C32">
              <w:rPr>
                <w:rFonts w:ascii="Aptos" w:hAnsi="Aptos" w:cs="Aptos"/>
                <w:b/>
                <w:spacing w:val="-10"/>
              </w:rPr>
              <w:t>4</w:t>
            </w:r>
          </w:p>
          <w:p w14:paraId="4D47361B" w14:textId="77777777" w:rsidR="00413C32" w:rsidRPr="00413C32" w:rsidRDefault="00413C32" w:rsidP="00F026F2">
            <w:pPr>
              <w:pStyle w:val="TableParagraph"/>
              <w:ind w:left="107" w:right="132"/>
              <w:rPr>
                <w:rFonts w:ascii="Aptos" w:hAnsi="Aptos" w:cs="Aptos"/>
                <w:b/>
              </w:rPr>
            </w:pPr>
          </w:p>
        </w:tc>
        <w:tc>
          <w:tcPr>
            <w:tcW w:w="950" w:type="pct"/>
          </w:tcPr>
          <w:p w14:paraId="3FF376FC" w14:textId="77777777" w:rsidR="00413C32" w:rsidRPr="00413C32" w:rsidRDefault="00413C32" w:rsidP="00F026F2">
            <w:pPr>
              <w:pStyle w:val="TableParagraph"/>
              <w:rPr>
                <w:rFonts w:ascii="Aptos" w:hAnsi="Aptos" w:cs="Aptos"/>
              </w:rPr>
            </w:pPr>
            <w:r w:rsidRPr="0055212D">
              <w:t>Equine &amp; Ruminant Nematodes</w:t>
            </w:r>
          </w:p>
        </w:tc>
        <w:tc>
          <w:tcPr>
            <w:tcW w:w="1124" w:type="pct"/>
          </w:tcPr>
          <w:p w14:paraId="7A287ED4" w14:textId="77777777" w:rsidR="00413C32" w:rsidRPr="003A02F3" w:rsidRDefault="00413C32" w:rsidP="00F026F2">
            <w:pPr>
              <w:rPr>
                <w:rFonts w:ascii="Calibri" w:hAnsi="Calibri" w:cs="Calibri"/>
              </w:rPr>
            </w:pPr>
            <w:r w:rsidRPr="003A02F3">
              <w:rPr>
                <w:rFonts w:ascii="Calibri" w:hAnsi="Calibri" w:cs="Calibri"/>
              </w:rPr>
              <w:t xml:space="preserve">Describe strategic deworming and control for food animals’ parasites; Perform McMasters and Modified </w:t>
            </w:r>
            <w:proofErr w:type="spellStart"/>
            <w:r w:rsidRPr="003A02F3">
              <w:rPr>
                <w:rFonts w:ascii="Calibri" w:hAnsi="Calibri" w:cs="Calibri"/>
              </w:rPr>
              <w:t>Stolls</w:t>
            </w:r>
            <w:proofErr w:type="spellEnd"/>
            <w:r w:rsidRPr="003A02F3">
              <w:rPr>
                <w:rFonts w:ascii="Calibri" w:hAnsi="Calibri" w:cs="Calibri"/>
              </w:rPr>
              <w:t xml:space="preserve"> procedures for quantitative fecal analysis</w:t>
            </w:r>
          </w:p>
          <w:p w14:paraId="7E9690AF" w14:textId="77777777" w:rsidR="00413C32" w:rsidRPr="00413C32" w:rsidRDefault="00413C32" w:rsidP="00F026F2">
            <w:pPr>
              <w:pStyle w:val="TableParagraph"/>
              <w:rPr>
                <w:rFonts w:ascii="Aptos" w:hAnsi="Aptos" w:cs="Aptos"/>
              </w:rPr>
            </w:pPr>
          </w:p>
        </w:tc>
        <w:tc>
          <w:tcPr>
            <w:tcW w:w="820" w:type="pct"/>
          </w:tcPr>
          <w:p w14:paraId="71398B92" w14:textId="77777777" w:rsidR="00413C32" w:rsidRDefault="00413C32" w:rsidP="00F026F2">
            <w:pPr>
              <w:rPr>
                <w:rFonts w:ascii="Calibri" w:hAnsi="Calibri" w:cs="Calibri"/>
              </w:rPr>
            </w:pPr>
            <w:proofErr w:type="spellStart"/>
            <w:r>
              <w:rPr>
                <w:rFonts w:ascii="Calibri" w:hAnsi="Calibri" w:cs="Calibri"/>
              </w:rPr>
              <w:t>Softchalk</w:t>
            </w:r>
            <w:proofErr w:type="spellEnd"/>
            <w:r>
              <w:rPr>
                <w:rFonts w:ascii="Calibri" w:hAnsi="Calibri" w:cs="Calibri"/>
              </w:rPr>
              <w:t xml:space="preserve"> ® Unit Lesson</w:t>
            </w:r>
          </w:p>
          <w:p w14:paraId="47AC65F0" w14:textId="77777777" w:rsidR="00413C32" w:rsidRPr="00413C32" w:rsidRDefault="00413C32" w:rsidP="00F026F2">
            <w:pPr>
              <w:pStyle w:val="TableParagraph"/>
              <w:rPr>
                <w:rFonts w:ascii="Aptos" w:hAnsi="Aptos" w:cs="Aptos"/>
              </w:rPr>
            </w:pPr>
            <w:r>
              <w:t>Unit Quiz</w:t>
            </w:r>
          </w:p>
        </w:tc>
        <w:tc>
          <w:tcPr>
            <w:tcW w:w="898" w:type="pct"/>
          </w:tcPr>
          <w:p w14:paraId="3BCF7271" w14:textId="77777777" w:rsidR="00413C32" w:rsidRDefault="00413C32" w:rsidP="00F026F2">
            <w:pPr>
              <w:pStyle w:val="TableParagraph"/>
            </w:pPr>
            <w:r w:rsidRPr="0055212D">
              <w:t xml:space="preserve">Modified McMaster’s technique; strongyle ID and FEC calculations (keep feces to grow for </w:t>
            </w:r>
            <w:proofErr w:type="spellStart"/>
            <w:r w:rsidRPr="0055212D">
              <w:t>baermann</w:t>
            </w:r>
            <w:proofErr w:type="spellEnd"/>
            <w:r w:rsidRPr="0055212D">
              <w:t>)</w:t>
            </w:r>
          </w:p>
          <w:p w14:paraId="2066331E" w14:textId="77777777" w:rsidR="00413C32" w:rsidRPr="00413C32" w:rsidRDefault="00413C32" w:rsidP="00F026F2">
            <w:pPr>
              <w:pStyle w:val="TableParagraph"/>
              <w:rPr>
                <w:rFonts w:ascii="Aptos" w:hAnsi="Aptos" w:cs="Aptos"/>
              </w:rPr>
            </w:pPr>
            <w:r w:rsidRPr="003A02F3">
              <w:t xml:space="preserve">Zoetis </w:t>
            </w:r>
            <w:r w:rsidRPr="00BF46EA">
              <w:t>Managing Internal and External Parasites in Cattle</w:t>
            </w:r>
            <w:r>
              <w:t xml:space="preserve"> Course</w:t>
            </w:r>
          </w:p>
        </w:tc>
        <w:tc>
          <w:tcPr>
            <w:tcW w:w="837" w:type="pct"/>
          </w:tcPr>
          <w:p w14:paraId="0BC3C61E" w14:textId="77777777" w:rsidR="00413C32" w:rsidRPr="00413C32" w:rsidRDefault="00413C32" w:rsidP="00F026F2">
            <w:pPr>
              <w:pStyle w:val="TableParagraph"/>
              <w:rPr>
                <w:rFonts w:ascii="Aptos" w:hAnsi="Aptos" w:cs="Aptos"/>
              </w:rPr>
            </w:pPr>
            <w:r w:rsidRPr="00413C32">
              <w:rPr>
                <w:rFonts w:ascii="Aptos" w:hAnsi="Aptos" w:cs="Aptos"/>
              </w:rPr>
              <w:t>September 26, 2025</w:t>
            </w:r>
          </w:p>
        </w:tc>
      </w:tr>
      <w:tr w:rsidR="00413C32" w:rsidRPr="00413C32" w14:paraId="2C54910A" w14:textId="77777777" w:rsidTr="00413C32">
        <w:trPr>
          <w:trHeight w:val="70"/>
        </w:trPr>
        <w:tc>
          <w:tcPr>
            <w:tcW w:w="372" w:type="pct"/>
          </w:tcPr>
          <w:p w14:paraId="7BBF4AA9" w14:textId="77777777" w:rsidR="00413C32" w:rsidRPr="00413C32" w:rsidRDefault="00413C32" w:rsidP="00F026F2">
            <w:pPr>
              <w:pStyle w:val="TableParagraph"/>
              <w:ind w:left="107" w:right="132"/>
              <w:rPr>
                <w:rFonts w:ascii="Aptos" w:hAnsi="Aptos" w:cs="Aptos"/>
                <w:b/>
                <w:spacing w:val="-10"/>
              </w:rPr>
            </w:pPr>
            <w:r w:rsidRPr="00413C32">
              <w:rPr>
                <w:rFonts w:ascii="Aptos" w:hAnsi="Aptos" w:cs="Aptos"/>
                <w:b/>
                <w:spacing w:val="-4"/>
              </w:rPr>
              <w:t xml:space="preserve">Week </w:t>
            </w:r>
            <w:r w:rsidRPr="00413C32">
              <w:rPr>
                <w:rFonts w:ascii="Aptos" w:hAnsi="Aptos" w:cs="Aptos"/>
                <w:b/>
                <w:spacing w:val="-10"/>
              </w:rPr>
              <w:t>5</w:t>
            </w:r>
          </w:p>
          <w:p w14:paraId="74A01D04" w14:textId="77777777" w:rsidR="00413C32" w:rsidRPr="00413C32" w:rsidRDefault="00413C32" w:rsidP="00F026F2">
            <w:pPr>
              <w:pStyle w:val="TableParagraph"/>
              <w:ind w:left="107" w:right="132"/>
              <w:rPr>
                <w:rFonts w:ascii="Aptos" w:hAnsi="Aptos" w:cs="Aptos"/>
                <w:b/>
              </w:rPr>
            </w:pPr>
          </w:p>
        </w:tc>
        <w:tc>
          <w:tcPr>
            <w:tcW w:w="950" w:type="pct"/>
          </w:tcPr>
          <w:p w14:paraId="3D862AC0" w14:textId="77777777" w:rsidR="00413C32" w:rsidRPr="00413C32" w:rsidRDefault="00413C32" w:rsidP="00F026F2">
            <w:pPr>
              <w:pStyle w:val="TableParagraph"/>
              <w:rPr>
                <w:rFonts w:ascii="Aptos" w:hAnsi="Aptos" w:cs="Aptos"/>
              </w:rPr>
            </w:pPr>
            <w:r w:rsidRPr="0055212D">
              <w:t>Lungworms and Other Larval Nematodes</w:t>
            </w:r>
          </w:p>
        </w:tc>
        <w:tc>
          <w:tcPr>
            <w:tcW w:w="1124" w:type="pct"/>
          </w:tcPr>
          <w:p w14:paraId="5F22CACF" w14:textId="77777777" w:rsidR="00413C32" w:rsidRPr="00BF46EA" w:rsidRDefault="00413C32" w:rsidP="00F026F2">
            <w:pPr>
              <w:rPr>
                <w:rFonts w:ascii="Calibri" w:hAnsi="Calibri" w:cs="Calibri"/>
              </w:rPr>
            </w:pPr>
            <w:r w:rsidRPr="003A02F3">
              <w:rPr>
                <w:rFonts w:ascii="Calibri" w:hAnsi="Calibri" w:cs="Calibri"/>
              </w:rPr>
              <w:t xml:space="preserve">Perform identification of parasites; Describe life cycles and transmission of </w:t>
            </w:r>
            <w:r>
              <w:rPr>
                <w:rFonts w:ascii="Calibri" w:hAnsi="Calibri" w:cs="Calibri"/>
              </w:rPr>
              <w:t>lungworms</w:t>
            </w:r>
            <w:r w:rsidRPr="003A02F3">
              <w:rPr>
                <w:rFonts w:ascii="Calibri" w:hAnsi="Calibri" w:cs="Calibri"/>
              </w:rPr>
              <w:t xml:space="preserve">; </w:t>
            </w:r>
            <w:r w:rsidRPr="00BF46EA">
              <w:rPr>
                <w:rFonts w:ascii="Calibri" w:hAnsi="Calibri" w:cs="Calibri"/>
              </w:rPr>
              <w:t>Perform Baermann technique for recovery of larvae</w:t>
            </w:r>
          </w:p>
          <w:p w14:paraId="54CB56D7" w14:textId="77777777" w:rsidR="00413C32" w:rsidRPr="00413C32" w:rsidRDefault="00413C32" w:rsidP="00F026F2">
            <w:pPr>
              <w:pStyle w:val="TableParagraph"/>
              <w:rPr>
                <w:rFonts w:ascii="Aptos" w:hAnsi="Aptos" w:cs="Aptos"/>
              </w:rPr>
            </w:pPr>
          </w:p>
        </w:tc>
        <w:tc>
          <w:tcPr>
            <w:tcW w:w="820" w:type="pct"/>
          </w:tcPr>
          <w:p w14:paraId="17CF68AC" w14:textId="77777777" w:rsidR="00413C32" w:rsidRDefault="00413C32" w:rsidP="00F026F2">
            <w:pPr>
              <w:rPr>
                <w:rFonts w:ascii="Calibri" w:hAnsi="Calibri" w:cs="Calibri"/>
              </w:rPr>
            </w:pPr>
            <w:proofErr w:type="spellStart"/>
            <w:r>
              <w:rPr>
                <w:rFonts w:ascii="Calibri" w:hAnsi="Calibri" w:cs="Calibri"/>
              </w:rPr>
              <w:t>Softchalk</w:t>
            </w:r>
            <w:proofErr w:type="spellEnd"/>
            <w:r>
              <w:rPr>
                <w:rFonts w:ascii="Calibri" w:hAnsi="Calibri" w:cs="Calibri"/>
              </w:rPr>
              <w:t xml:space="preserve"> ® Unit Lesson</w:t>
            </w:r>
          </w:p>
          <w:p w14:paraId="0AEF5DE9" w14:textId="77777777" w:rsidR="00413C32" w:rsidRPr="00413C32" w:rsidRDefault="00413C32" w:rsidP="00F026F2">
            <w:pPr>
              <w:pStyle w:val="TableParagraph"/>
              <w:rPr>
                <w:rFonts w:ascii="Aptos" w:hAnsi="Aptos" w:cs="Aptos"/>
              </w:rPr>
            </w:pPr>
            <w:r>
              <w:t>Unit Quiz</w:t>
            </w:r>
          </w:p>
        </w:tc>
        <w:tc>
          <w:tcPr>
            <w:tcW w:w="898" w:type="pct"/>
          </w:tcPr>
          <w:p w14:paraId="1BF27BCE" w14:textId="77777777" w:rsidR="00413C32" w:rsidRPr="00413C32" w:rsidRDefault="00413C32" w:rsidP="00F026F2">
            <w:pPr>
              <w:pStyle w:val="TableParagraph"/>
              <w:rPr>
                <w:rFonts w:ascii="Aptos" w:hAnsi="Aptos" w:cs="Aptos"/>
              </w:rPr>
            </w:pPr>
            <w:r w:rsidRPr="0055212D">
              <w:t>Baermann technique; larval identification; fecal sedimentation overview</w:t>
            </w:r>
          </w:p>
        </w:tc>
        <w:tc>
          <w:tcPr>
            <w:tcW w:w="837" w:type="pct"/>
          </w:tcPr>
          <w:p w14:paraId="40843E3D" w14:textId="77777777" w:rsidR="00413C32" w:rsidRPr="00413C32" w:rsidRDefault="00413C32" w:rsidP="00F026F2">
            <w:pPr>
              <w:pStyle w:val="TableParagraph"/>
              <w:rPr>
                <w:rFonts w:ascii="Aptos" w:hAnsi="Aptos" w:cs="Aptos"/>
              </w:rPr>
            </w:pPr>
            <w:r w:rsidRPr="00413C32">
              <w:rPr>
                <w:rFonts w:ascii="Aptos" w:hAnsi="Aptos" w:cs="Aptos"/>
              </w:rPr>
              <w:t>October 3, 2025</w:t>
            </w:r>
          </w:p>
        </w:tc>
      </w:tr>
      <w:tr w:rsidR="00413C32" w:rsidRPr="00413C32" w14:paraId="61F60666" w14:textId="77777777" w:rsidTr="00413C32">
        <w:trPr>
          <w:trHeight w:val="70"/>
        </w:trPr>
        <w:tc>
          <w:tcPr>
            <w:tcW w:w="372" w:type="pct"/>
          </w:tcPr>
          <w:p w14:paraId="434CEF2B" w14:textId="77777777" w:rsidR="00413C32" w:rsidRPr="00413C32" w:rsidRDefault="00413C32" w:rsidP="00F026F2">
            <w:pPr>
              <w:pStyle w:val="TableParagraph"/>
              <w:spacing w:before="1"/>
              <w:ind w:left="107" w:right="132"/>
              <w:rPr>
                <w:rFonts w:ascii="Aptos" w:hAnsi="Aptos" w:cs="Aptos"/>
                <w:b/>
                <w:spacing w:val="-10"/>
              </w:rPr>
            </w:pPr>
            <w:r w:rsidRPr="00413C32">
              <w:rPr>
                <w:rFonts w:ascii="Aptos" w:hAnsi="Aptos" w:cs="Aptos"/>
                <w:b/>
                <w:spacing w:val="-4"/>
              </w:rPr>
              <w:t xml:space="preserve">Week </w:t>
            </w:r>
            <w:r w:rsidRPr="00413C32">
              <w:rPr>
                <w:rFonts w:ascii="Aptos" w:hAnsi="Aptos" w:cs="Aptos"/>
                <w:b/>
                <w:spacing w:val="-10"/>
              </w:rPr>
              <w:t>6</w:t>
            </w:r>
          </w:p>
          <w:p w14:paraId="798029D9" w14:textId="77777777" w:rsidR="00413C32" w:rsidRPr="00413C32" w:rsidRDefault="00413C32" w:rsidP="00F026F2">
            <w:pPr>
              <w:pStyle w:val="TableParagraph"/>
              <w:spacing w:before="1"/>
              <w:ind w:left="107" w:right="132"/>
              <w:rPr>
                <w:rFonts w:ascii="Aptos" w:hAnsi="Aptos" w:cs="Aptos"/>
                <w:b/>
              </w:rPr>
            </w:pPr>
          </w:p>
        </w:tc>
        <w:tc>
          <w:tcPr>
            <w:tcW w:w="950" w:type="pct"/>
          </w:tcPr>
          <w:p w14:paraId="44D252E2" w14:textId="77777777" w:rsidR="00413C32" w:rsidRPr="00413C32" w:rsidRDefault="00413C32" w:rsidP="00F026F2">
            <w:pPr>
              <w:pStyle w:val="TableParagraph"/>
              <w:rPr>
                <w:rFonts w:ascii="Aptos" w:hAnsi="Aptos" w:cs="Aptos"/>
              </w:rPr>
            </w:pPr>
            <w:proofErr w:type="spellStart"/>
            <w:r w:rsidRPr="0055212D">
              <w:lastRenderedPageBreak/>
              <w:t>Filarids</w:t>
            </w:r>
            <w:proofErr w:type="spellEnd"/>
            <w:r w:rsidRPr="0055212D">
              <w:t xml:space="preserve"> (Heartworm) &amp; </w:t>
            </w:r>
            <w:r w:rsidRPr="0055212D">
              <w:lastRenderedPageBreak/>
              <w:t>Diagnostic Testing</w:t>
            </w:r>
          </w:p>
        </w:tc>
        <w:tc>
          <w:tcPr>
            <w:tcW w:w="1124" w:type="pct"/>
          </w:tcPr>
          <w:p w14:paraId="53C2750D" w14:textId="77777777" w:rsidR="00413C32" w:rsidRPr="003A02F3" w:rsidRDefault="00413C32" w:rsidP="00F026F2">
            <w:pPr>
              <w:rPr>
                <w:rFonts w:ascii="Calibri" w:hAnsi="Calibri" w:cs="Calibri"/>
              </w:rPr>
            </w:pPr>
            <w:r w:rsidRPr="003A02F3">
              <w:rPr>
                <w:rFonts w:ascii="Calibri" w:hAnsi="Calibri" w:cs="Calibri"/>
              </w:rPr>
              <w:lastRenderedPageBreak/>
              <w:t xml:space="preserve">Describe life cycle, prevention and </w:t>
            </w:r>
            <w:r w:rsidRPr="003A02F3">
              <w:rPr>
                <w:rFonts w:ascii="Calibri" w:hAnsi="Calibri" w:cs="Calibri"/>
              </w:rPr>
              <w:lastRenderedPageBreak/>
              <w:t>treatment of heartworm disease: Perform routine clinical tests for the identification of heartworms</w:t>
            </w:r>
          </w:p>
          <w:p w14:paraId="66116277" w14:textId="77777777" w:rsidR="00413C32" w:rsidRPr="00413C32" w:rsidRDefault="00413C32" w:rsidP="00F026F2">
            <w:pPr>
              <w:pStyle w:val="TableParagraph"/>
              <w:rPr>
                <w:rFonts w:ascii="Aptos" w:hAnsi="Aptos" w:cs="Aptos"/>
              </w:rPr>
            </w:pPr>
          </w:p>
        </w:tc>
        <w:tc>
          <w:tcPr>
            <w:tcW w:w="820" w:type="pct"/>
          </w:tcPr>
          <w:p w14:paraId="43FB5AE7" w14:textId="77777777" w:rsidR="00413C32" w:rsidRDefault="00413C32" w:rsidP="00F026F2">
            <w:pPr>
              <w:rPr>
                <w:rFonts w:ascii="Calibri" w:hAnsi="Calibri" w:cs="Calibri"/>
              </w:rPr>
            </w:pPr>
            <w:proofErr w:type="spellStart"/>
            <w:r>
              <w:rPr>
                <w:rFonts w:ascii="Calibri" w:hAnsi="Calibri" w:cs="Calibri"/>
              </w:rPr>
              <w:lastRenderedPageBreak/>
              <w:t>Softchalk</w:t>
            </w:r>
            <w:proofErr w:type="spellEnd"/>
            <w:r>
              <w:rPr>
                <w:rFonts w:ascii="Calibri" w:hAnsi="Calibri" w:cs="Calibri"/>
              </w:rPr>
              <w:t xml:space="preserve"> ® Unit Lesson</w:t>
            </w:r>
          </w:p>
          <w:p w14:paraId="1CDB2A6F" w14:textId="77777777" w:rsidR="00413C32" w:rsidRPr="00413C32" w:rsidRDefault="00413C32" w:rsidP="00F026F2">
            <w:pPr>
              <w:pStyle w:val="TableParagraph"/>
              <w:rPr>
                <w:rFonts w:ascii="Aptos" w:hAnsi="Aptos" w:cs="Aptos"/>
              </w:rPr>
            </w:pPr>
            <w:r>
              <w:lastRenderedPageBreak/>
              <w:t>Unit Quiz</w:t>
            </w:r>
          </w:p>
        </w:tc>
        <w:tc>
          <w:tcPr>
            <w:tcW w:w="898" w:type="pct"/>
          </w:tcPr>
          <w:p w14:paraId="1EF7A7FD" w14:textId="77777777" w:rsidR="00413C32" w:rsidRDefault="00413C32" w:rsidP="00F026F2">
            <w:pPr>
              <w:pStyle w:val="TableParagraph"/>
            </w:pPr>
            <w:r w:rsidRPr="0055212D">
              <w:lastRenderedPageBreak/>
              <w:t xml:space="preserve">Heartworm antigen tests, </w:t>
            </w:r>
            <w:r w:rsidRPr="0055212D">
              <w:lastRenderedPageBreak/>
              <w:t xml:space="preserve">Knott’s test, and slide review of </w:t>
            </w:r>
            <w:proofErr w:type="spellStart"/>
            <w:r w:rsidRPr="0055212D">
              <w:t>Dirofilaria</w:t>
            </w:r>
            <w:proofErr w:type="spellEnd"/>
            <w:r w:rsidRPr="0055212D">
              <w:t xml:space="preserve"> immitis</w:t>
            </w:r>
          </w:p>
          <w:p w14:paraId="1DF44936" w14:textId="77777777" w:rsidR="00413C32" w:rsidRPr="00413C32" w:rsidRDefault="00413C32" w:rsidP="00F026F2">
            <w:pPr>
              <w:pStyle w:val="TableParagraph"/>
              <w:rPr>
                <w:rFonts w:ascii="Aptos" w:hAnsi="Aptos" w:cs="Aptos"/>
              </w:rPr>
            </w:pPr>
            <w:r>
              <w:t>American Heartworm Society Internet Assignment</w:t>
            </w:r>
          </w:p>
        </w:tc>
        <w:tc>
          <w:tcPr>
            <w:tcW w:w="837" w:type="pct"/>
          </w:tcPr>
          <w:p w14:paraId="3FA96E37" w14:textId="77777777" w:rsidR="00413C32" w:rsidRPr="00413C32" w:rsidRDefault="00413C32" w:rsidP="00F026F2">
            <w:pPr>
              <w:pStyle w:val="TableParagraph"/>
              <w:rPr>
                <w:rFonts w:ascii="Aptos" w:hAnsi="Aptos" w:cs="Aptos"/>
              </w:rPr>
            </w:pPr>
            <w:r w:rsidRPr="00413C32">
              <w:rPr>
                <w:rFonts w:ascii="Aptos" w:hAnsi="Aptos" w:cs="Aptos"/>
              </w:rPr>
              <w:lastRenderedPageBreak/>
              <w:t>October 10, 2025</w:t>
            </w:r>
          </w:p>
        </w:tc>
      </w:tr>
      <w:tr w:rsidR="00413C32" w:rsidRPr="00413C32" w14:paraId="758D873F" w14:textId="77777777" w:rsidTr="00413C32">
        <w:trPr>
          <w:trHeight w:val="70"/>
        </w:trPr>
        <w:tc>
          <w:tcPr>
            <w:tcW w:w="372" w:type="pct"/>
          </w:tcPr>
          <w:p w14:paraId="36606FC4" w14:textId="77777777" w:rsidR="00413C32" w:rsidRPr="00413C32" w:rsidRDefault="00413C32" w:rsidP="00F026F2">
            <w:pPr>
              <w:pStyle w:val="TableParagraph"/>
              <w:ind w:left="107" w:right="132"/>
              <w:rPr>
                <w:rFonts w:ascii="Aptos" w:hAnsi="Aptos" w:cs="Aptos"/>
                <w:b/>
                <w:spacing w:val="-10"/>
              </w:rPr>
            </w:pPr>
            <w:r w:rsidRPr="00413C32">
              <w:rPr>
                <w:rFonts w:ascii="Aptos" w:hAnsi="Aptos" w:cs="Aptos"/>
                <w:b/>
                <w:spacing w:val="-4"/>
              </w:rPr>
              <w:t xml:space="preserve">Week </w:t>
            </w:r>
            <w:r w:rsidRPr="00413C32">
              <w:rPr>
                <w:rFonts w:ascii="Aptos" w:hAnsi="Aptos" w:cs="Aptos"/>
                <w:b/>
                <w:spacing w:val="-10"/>
              </w:rPr>
              <w:t>7</w:t>
            </w:r>
          </w:p>
          <w:p w14:paraId="2CAC7D95" w14:textId="77777777" w:rsidR="00413C32" w:rsidRPr="00413C32" w:rsidRDefault="00413C32" w:rsidP="00F026F2">
            <w:pPr>
              <w:pStyle w:val="TableParagraph"/>
              <w:ind w:left="107" w:right="132"/>
              <w:rPr>
                <w:rFonts w:ascii="Aptos" w:hAnsi="Aptos" w:cs="Aptos"/>
                <w:b/>
              </w:rPr>
            </w:pPr>
          </w:p>
        </w:tc>
        <w:tc>
          <w:tcPr>
            <w:tcW w:w="950" w:type="pct"/>
          </w:tcPr>
          <w:p w14:paraId="705A8CA0" w14:textId="77777777" w:rsidR="00413C32" w:rsidRPr="00413C32" w:rsidRDefault="00413C32" w:rsidP="00F026F2">
            <w:pPr>
              <w:pStyle w:val="TableParagraph"/>
              <w:rPr>
                <w:rFonts w:ascii="Aptos" w:hAnsi="Aptos" w:cs="Aptos"/>
              </w:rPr>
            </w:pPr>
            <w:r w:rsidRPr="00413C32">
              <w:rPr>
                <w:rFonts w:eastAsia="Times New Roman"/>
                <w:b/>
                <w:bCs/>
              </w:rPr>
              <w:t>Midterm Review + Case-Based Review Activity</w:t>
            </w:r>
          </w:p>
        </w:tc>
        <w:tc>
          <w:tcPr>
            <w:tcW w:w="1124" w:type="pct"/>
          </w:tcPr>
          <w:p w14:paraId="5CD1CB9C" w14:textId="77777777" w:rsidR="00413C32" w:rsidRPr="00413C32" w:rsidRDefault="00413C32" w:rsidP="00F026F2">
            <w:pPr>
              <w:pStyle w:val="TableParagraph"/>
              <w:rPr>
                <w:rFonts w:ascii="Aptos" w:hAnsi="Aptos" w:cs="Aptos"/>
              </w:rPr>
            </w:pPr>
            <w:r w:rsidRPr="00413C32">
              <w:rPr>
                <w:rFonts w:ascii="Aptos" w:hAnsi="Aptos" w:cs="Aptos"/>
              </w:rPr>
              <w:t>Review concepts from weeks 1-6 to prepare for midterm exams</w:t>
            </w:r>
          </w:p>
        </w:tc>
        <w:tc>
          <w:tcPr>
            <w:tcW w:w="820" w:type="pct"/>
          </w:tcPr>
          <w:p w14:paraId="777D18AE" w14:textId="77777777" w:rsidR="00413C32" w:rsidRPr="00413C32" w:rsidRDefault="00413C32" w:rsidP="00F026F2">
            <w:pPr>
              <w:pStyle w:val="TableParagraph"/>
              <w:rPr>
                <w:rFonts w:ascii="Aptos" w:hAnsi="Aptos" w:cs="Aptos"/>
              </w:rPr>
            </w:pPr>
            <w:r w:rsidRPr="00413C32">
              <w:rPr>
                <w:rFonts w:ascii="Aptos" w:hAnsi="Aptos" w:cs="Aptos"/>
              </w:rPr>
              <w:t>Laboratory review exercises</w:t>
            </w:r>
          </w:p>
        </w:tc>
        <w:tc>
          <w:tcPr>
            <w:tcW w:w="898" w:type="pct"/>
          </w:tcPr>
          <w:p w14:paraId="1528B277" w14:textId="77777777" w:rsidR="00413C32" w:rsidRPr="00413C32" w:rsidRDefault="00413C32" w:rsidP="00F026F2">
            <w:pPr>
              <w:pStyle w:val="TableParagraph"/>
              <w:rPr>
                <w:rFonts w:ascii="Aptos" w:hAnsi="Aptos" w:cs="Aptos"/>
              </w:rPr>
            </w:pPr>
            <w:r w:rsidRPr="00413C32">
              <w:rPr>
                <w:rFonts w:ascii="Aptos" w:hAnsi="Aptos" w:cs="Aptos"/>
              </w:rPr>
              <w:t>Blackboard review exercises</w:t>
            </w:r>
          </w:p>
        </w:tc>
        <w:tc>
          <w:tcPr>
            <w:tcW w:w="837" w:type="pct"/>
          </w:tcPr>
          <w:p w14:paraId="55533E65" w14:textId="77777777" w:rsidR="00413C32" w:rsidRPr="00413C32" w:rsidRDefault="00413C32" w:rsidP="00F026F2">
            <w:pPr>
              <w:pStyle w:val="TableParagraph"/>
              <w:rPr>
                <w:rFonts w:ascii="Aptos" w:hAnsi="Aptos" w:cs="Aptos"/>
              </w:rPr>
            </w:pPr>
            <w:r w:rsidRPr="00413C32">
              <w:rPr>
                <w:rFonts w:ascii="Aptos" w:hAnsi="Aptos" w:cs="Aptos"/>
              </w:rPr>
              <w:t>October 17, 2025</w:t>
            </w:r>
          </w:p>
        </w:tc>
      </w:tr>
      <w:tr w:rsidR="00413C32" w:rsidRPr="00413C32" w14:paraId="221A4893" w14:textId="77777777" w:rsidTr="00413C32">
        <w:trPr>
          <w:trHeight w:val="70"/>
        </w:trPr>
        <w:tc>
          <w:tcPr>
            <w:tcW w:w="372" w:type="pct"/>
          </w:tcPr>
          <w:p w14:paraId="518A84EE" w14:textId="77777777" w:rsidR="00413C32" w:rsidRPr="00413C32" w:rsidRDefault="00413C32" w:rsidP="00F026F2">
            <w:pPr>
              <w:pStyle w:val="TableParagraph"/>
              <w:ind w:left="107" w:right="132"/>
              <w:rPr>
                <w:rFonts w:ascii="Aptos" w:hAnsi="Aptos" w:cs="Aptos"/>
                <w:b/>
                <w:spacing w:val="-10"/>
              </w:rPr>
            </w:pPr>
            <w:r w:rsidRPr="00413C32">
              <w:rPr>
                <w:rFonts w:ascii="Aptos" w:hAnsi="Aptos" w:cs="Aptos"/>
                <w:b/>
                <w:spacing w:val="-4"/>
              </w:rPr>
              <w:t xml:space="preserve">Week </w:t>
            </w:r>
            <w:r w:rsidRPr="00413C32">
              <w:rPr>
                <w:rFonts w:ascii="Aptos" w:hAnsi="Aptos" w:cs="Aptos"/>
                <w:b/>
                <w:spacing w:val="-10"/>
              </w:rPr>
              <w:t>8</w:t>
            </w:r>
          </w:p>
          <w:p w14:paraId="4A1A80D7" w14:textId="77777777" w:rsidR="00413C32" w:rsidRPr="00413C32" w:rsidRDefault="00413C32" w:rsidP="00F026F2">
            <w:pPr>
              <w:pStyle w:val="TableParagraph"/>
              <w:ind w:left="107" w:right="132"/>
              <w:rPr>
                <w:rFonts w:ascii="Aptos" w:hAnsi="Aptos" w:cs="Aptos"/>
                <w:b/>
              </w:rPr>
            </w:pPr>
          </w:p>
        </w:tc>
        <w:tc>
          <w:tcPr>
            <w:tcW w:w="3791" w:type="pct"/>
            <w:gridSpan w:val="4"/>
          </w:tcPr>
          <w:p w14:paraId="75CDA4E6" w14:textId="77777777" w:rsidR="00413C32" w:rsidRPr="00413C32" w:rsidRDefault="00413C32" w:rsidP="00F026F2">
            <w:pPr>
              <w:rPr>
                <w:rFonts w:ascii="Calibri" w:hAnsi="Calibri" w:cs="Calibri"/>
                <w:b/>
                <w:bCs/>
              </w:rPr>
            </w:pPr>
            <w:r w:rsidRPr="00413C32">
              <w:rPr>
                <w:rFonts w:ascii="Calibri" w:hAnsi="Calibri" w:cs="Calibri"/>
                <w:b/>
                <w:bCs/>
              </w:rPr>
              <w:t>Midterm Lecture Exam</w:t>
            </w:r>
          </w:p>
          <w:p w14:paraId="6D3C01DD" w14:textId="77777777" w:rsidR="00413C32" w:rsidRPr="00413C32" w:rsidRDefault="00413C32" w:rsidP="00F026F2">
            <w:pPr>
              <w:pStyle w:val="TableParagraph"/>
              <w:rPr>
                <w:rFonts w:ascii="Aptos" w:hAnsi="Aptos" w:cs="Aptos"/>
              </w:rPr>
            </w:pPr>
            <w:r w:rsidRPr="00413C32">
              <w:rPr>
                <w:rFonts w:eastAsia="Times New Roman"/>
                <w:b/>
                <w:bCs/>
              </w:rPr>
              <w:t>Midterm Laboratory Practical Exam</w:t>
            </w:r>
          </w:p>
        </w:tc>
        <w:tc>
          <w:tcPr>
            <w:tcW w:w="837" w:type="pct"/>
          </w:tcPr>
          <w:p w14:paraId="3220744C" w14:textId="77777777" w:rsidR="00413C32" w:rsidRPr="00413C32" w:rsidRDefault="00413C32" w:rsidP="00F026F2">
            <w:pPr>
              <w:pStyle w:val="TableParagraph"/>
              <w:rPr>
                <w:rFonts w:ascii="Aptos" w:hAnsi="Aptos" w:cs="Aptos"/>
              </w:rPr>
            </w:pPr>
            <w:r w:rsidRPr="00413C32">
              <w:rPr>
                <w:rFonts w:ascii="Aptos" w:hAnsi="Aptos" w:cs="Aptos"/>
              </w:rPr>
              <w:t>October 24, 2025</w:t>
            </w:r>
          </w:p>
        </w:tc>
      </w:tr>
      <w:tr w:rsidR="00413C32" w:rsidRPr="00413C32" w14:paraId="1EA5FDF8" w14:textId="77777777" w:rsidTr="00413C32">
        <w:trPr>
          <w:trHeight w:val="70"/>
        </w:trPr>
        <w:tc>
          <w:tcPr>
            <w:tcW w:w="372" w:type="pct"/>
          </w:tcPr>
          <w:p w14:paraId="655EF562" w14:textId="77777777" w:rsidR="00413C32" w:rsidRPr="00413C32" w:rsidRDefault="00413C32" w:rsidP="00F026F2">
            <w:pPr>
              <w:pStyle w:val="TableParagraph"/>
              <w:ind w:left="107" w:right="132"/>
              <w:rPr>
                <w:rFonts w:ascii="Aptos" w:hAnsi="Aptos" w:cs="Aptos"/>
                <w:b/>
                <w:spacing w:val="-10"/>
              </w:rPr>
            </w:pPr>
            <w:r w:rsidRPr="00413C32">
              <w:rPr>
                <w:rFonts w:ascii="Aptos" w:hAnsi="Aptos" w:cs="Aptos"/>
                <w:b/>
                <w:spacing w:val="-4"/>
              </w:rPr>
              <w:t xml:space="preserve">Week </w:t>
            </w:r>
            <w:r w:rsidRPr="00413C32">
              <w:rPr>
                <w:rFonts w:ascii="Aptos" w:hAnsi="Aptos" w:cs="Aptos"/>
                <w:b/>
                <w:spacing w:val="-10"/>
              </w:rPr>
              <w:t>9</w:t>
            </w:r>
          </w:p>
          <w:p w14:paraId="06F8A378" w14:textId="77777777" w:rsidR="00413C32" w:rsidRPr="00413C32" w:rsidRDefault="00413C32" w:rsidP="00F026F2">
            <w:pPr>
              <w:pStyle w:val="TableParagraph"/>
              <w:ind w:left="107" w:right="132"/>
              <w:rPr>
                <w:rFonts w:ascii="Aptos" w:hAnsi="Aptos" w:cs="Aptos"/>
                <w:b/>
              </w:rPr>
            </w:pPr>
          </w:p>
        </w:tc>
        <w:tc>
          <w:tcPr>
            <w:tcW w:w="950" w:type="pct"/>
          </w:tcPr>
          <w:p w14:paraId="0BA3F788" w14:textId="77777777" w:rsidR="00413C32" w:rsidRPr="00413C32" w:rsidRDefault="00413C32" w:rsidP="00F026F2">
            <w:pPr>
              <w:pStyle w:val="TableParagraph"/>
              <w:rPr>
                <w:rFonts w:ascii="Aptos" w:hAnsi="Aptos" w:cs="Aptos"/>
              </w:rPr>
            </w:pPr>
            <w:r w:rsidRPr="0055212D">
              <w:t>Cestodes (Tapeworms) of Dogs &amp; Cats</w:t>
            </w:r>
          </w:p>
        </w:tc>
        <w:tc>
          <w:tcPr>
            <w:tcW w:w="1124" w:type="pct"/>
          </w:tcPr>
          <w:p w14:paraId="2C5BD414" w14:textId="77777777" w:rsidR="00413C32" w:rsidRPr="003A02F3" w:rsidRDefault="00413C32" w:rsidP="00F026F2">
            <w:pPr>
              <w:rPr>
                <w:rFonts w:ascii="Calibri" w:hAnsi="Calibri" w:cs="Calibri"/>
              </w:rPr>
            </w:pPr>
            <w:r w:rsidRPr="003A02F3">
              <w:rPr>
                <w:rFonts w:ascii="Calibri" w:hAnsi="Calibri" w:cs="Calibri"/>
              </w:rPr>
              <w:t>Perform identification of parasites; Describe life cycles and transmission</w:t>
            </w:r>
            <w:r>
              <w:rPr>
                <w:rFonts w:ascii="Calibri" w:hAnsi="Calibri" w:cs="Calibri"/>
              </w:rPr>
              <w:t xml:space="preserve"> of cestodes</w:t>
            </w:r>
            <w:r w:rsidRPr="003A02F3">
              <w:rPr>
                <w:rFonts w:ascii="Calibri" w:hAnsi="Calibri" w:cs="Calibri"/>
              </w:rPr>
              <w:t>; Perform centrifugal parasite examinations</w:t>
            </w:r>
          </w:p>
          <w:p w14:paraId="59E3DB88" w14:textId="77777777" w:rsidR="00413C32" w:rsidRPr="00413C32" w:rsidRDefault="00413C32" w:rsidP="00F026F2">
            <w:pPr>
              <w:pStyle w:val="TableParagraph"/>
              <w:rPr>
                <w:rFonts w:ascii="Aptos" w:hAnsi="Aptos" w:cs="Aptos"/>
              </w:rPr>
            </w:pPr>
          </w:p>
        </w:tc>
        <w:tc>
          <w:tcPr>
            <w:tcW w:w="820" w:type="pct"/>
          </w:tcPr>
          <w:p w14:paraId="1569C933" w14:textId="77777777" w:rsidR="00413C32" w:rsidRDefault="00413C32" w:rsidP="00F026F2">
            <w:pPr>
              <w:rPr>
                <w:rFonts w:ascii="Calibri" w:hAnsi="Calibri" w:cs="Calibri"/>
              </w:rPr>
            </w:pPr>
            <w:proofErr w:type="spellStart"/>
            <w:r>
              <w:rPr>
                <w:rFonts w:ascii="Calibri" w:hAnsi="Calibri" w:cs="Calibri"/>
              </w:rPr>
              <w:t>Softchalk</w:t>
            </w:r>
            <w:proofErr w:type="spellEnd"/>
            <w:r>
              <w:rPr>
                <w:rFonts w:ascii="Calibri" w:hAnsi="Calibri" w:cs="Calibri"/>
              </w:rPr>
              <w:t xml:space="preserve"> ® Unit Lesson</w:t>
            </w:r>
          </w:p>
          <w:p w14:paraId="1658665F" w14:textId="77777777" w:rsidR="00413C32" w:rsidRPr="00413C32" w:rsidRDefault="00413C32" w:rsidP="00F026F2">
            <w:pPr>
              <w:pStyle w:val="TableParagraph"/>
              <w:rPr>
                <w:rFonts w:ascii="Aptos" w:hAnsi="Aptos" w:cs="Aptos"/>
              </w:rPr>
            </w:pPr>
            <w:r>
              <w:t>Unit Quiz</w:t>
            </w:r>
          </w:p>
        </w:tc>
        <w:tc>
          <w:tcPr>
            <w:tcW w:w="898" w:type="pct"/>
          </w:tcPr>
          <w:p w14:paraId="585C10DE" w14:textId="77777777" w:rsidR="00413C32" w:rsidRPr="00413C32" w:rsidRDefault="00413C32" w:rsidP="00F026F2">
            <w:pPr>
              <w:pStyle w:val="TableParagraph"/>
              <w:rPr>
                <w:rFonts w:ascii="Aptos" w:hAnsi="Aptos" w:cs="Aptos"/>
              </w:rPr>
            </w:pPr>
            <w:r w:rsidRPr="0055212D">
              <w:t>Slide ID: Taenia, Dipylidium; preserved specimen review; lifecycle matching game</w:t>
            </w:r>
          </w:p>
        </w:tc>
        <w:tc>
          <w:tcPr>
            <w:tcW w:w="837" w:type="pct"/>
          </w:tcPr>
          <w:p w14:paraId="5F0003FE" w14:textId="77777777" w:rsidR="00413C32" w:rsidRPr="00413C32" w:rsidRDefault="00413C32" w:rsidP="00F026F2">
            <w:pPr>
              <w:pStyle w:val="TableParagraph"/>
              <w:rPr>
                <w:rFonts w:ascii="Aptos" w:hAnsi="Aptos" w:cs="Aptos"/>
              </w:rPr>
            </w:pPr>
            <w:r w:rsidRPr="00413C32">
              <w:rPr>
                <w:rFonts w:ascii="Aptos" w:hAnsi="Aptos" w:cs="Aptos"/>
              </w:rPr>
              <w:t>October 31, 2025</w:t>
            </w:r>
          </w:p>
        </w:tc>
      </w:tr>
      <w:tr w:rsidR="00413C32" w:rsidRPr="00413C32" w14:paraId="77968C57" w14:textId="77777777" w:rsidTr="00413C32">
        <w:trPr>
          <w:trHeight w:val="70"/>
        </w:trPr>
        <w:tc>
          <w:tcPr>
            <w:tcW w:w="372" w:type="pct"/>
          </w:tcPr>
          <w:p w14:paraId="610CCCA3" w14:textId="77777777" w:rsidR="00413C32" w:rsidRPr="00413C32" w:rsidRDefault="00413C32" w:rsidP="00F026F2">
            <w:pPr>
              <w:pStyle w:val="TableParagraph"/>
              <w:ind w:left="107" w:right="132"/>
              <w:rPr>
                <w:rFonts w:ascii="Aptos" w:hAnsi="Aptos" w:cs="Aptos"/>
                <w:b/>
                <w:spacing w:val="-6"/>
              </w:rPr>
            </w:pPr>
            <w:r w:rsidRPr="00413C32">
              <w:rPr>
                <w:rFonts w:ascii="Aptos" w:hAnsi="Aptos" w:cs="Aptos"/>
                <w:b/>
                <w:spacing w:val="-4"/>
              </w:rPr>
              <w:t xml:space="preserve">Week </w:t>
            </w:r>
            <w:r w:rsidRPr="00413C32">
              <w:rPr>
                <w:rFonts w:ascii="Aptos" w:hAnsi="Aptos" w:cs="Aptos"/>
                <w:b/>
                <w:spacing w:val="-6"/>
              </w:rPr>
              <w:t>10</w:t>
            </w:r>
          </w:p>
          <w:p w14:paraId="4313763C" w14:textId="77777777" w:rsidR="00413C32" w:rsidRPr="00413C32" w:rsidRDefault="00413C32" w:rsidP="00F026F2">
            <w:pPr>
              <w:pStyle w:val="TableParagraph"/>
              <w:ind w:left="107" w:right="132"/>
              <w:rPr>
                <w:rFonts w:ascii="Aptos" w:hAnsi="Aptos" w:cs="Aptos"/>
                <w:b/>
              </w:rPr>
            </w:pPr>
          </w:p>
        </w:tc>
        <w:tc>
          <w:tcPr>
            <w:tcW w:w="950" w:type="pct"/>
          </w:tcPr>
          <w:p w14:paraId="5CABC0A6" w14:textId="77777777" w:rsidR="00413C32" w:rsidRPr="00413C32" w:rsidRDefault="00413C32" w:rsidP="00F026F2">
            <w:pPr>
              <w:pStyle w:val="TableParagraph"/>
              <w:rPr>
                <w:rFonts w:ascii="Aptos" w:hAnsi="Aptos" w:cs="Aptos"/>
              </w:rPr>
            </w:pPr>
            <w:r w:rsidRPr="0055212D">
              <w:t>Trematodes (Flukes) of Small Animals and Livestock</w:t>
            </w:r>
          </w:p>
        </w:tc>
        <w:tc>
          <w:tcPr>
            <w:tcW w:w="1124" w:type="pct"/>
          </w:tcPr>
          <w:p w14:paraId="440A8CE0" w14:textId="77777777" w:rsidR="00413C32" w:rsidRPr="003A02F3" w:rsidRDefault="00413C32" w:rsidP="00F026F2">
            <w:pPr>
              <w:rPr>
                <w:rFonts w:ascii="Calibri" w:hAnsi="Calibri" w:cs="Calibri"/>
              </w:rPr>
            </w:pPr>
            <w:r w:rsidRPr="003A02F3">
              <w:rPr>
                <w:rFonts w:ascii="Calibri" w:hAnsi="Calibri" w:cs="Calibri"/>
              </w:rPr>
              <w:t>Perform identification of parasites; Describe life cycles and transmission</w:t>
            </w:r>
            <w:r>
              <w:rPr>
                <w:rFonts w:ascii="Calibri" w:hAnsi="Calibri" w:cs="Calibri"/>
              </w:rPr>
              <w:t xml:space="preserve"> of trematodes</w:t>
            </w:r>
            <w:r w:rsidRPr="003A02F3">
              <w:rPr>
                <w:rFonts w:ascii="Calibri" w:hAnsi="Calibri" w:cs="Calibri"/>
              </w:rPr>
              <w:t xml:space="preserve">; Perform </w:t>
            </w:r>
            <w:r>
              <w:rPr>
                <w:rFonts w:ascii="Calibri" w:hAnsi="Calibri" w:cs="Calibri"/>
              </w:rPr>
              <w:t xml:space="preserve">sedimentation </w:t>
            </w:r>
            <w:proofErr w:type="gramStart"/>
            <w:r>
              <w:rPr>
                <w:rFonts w:ascii="Calibri" w:hAnsi="Calibri" w:cs="Calibri"/>
              </w:rPr>
              <w:t xml:space="preserve">and </w:t>
            </w:r>
            <w:r w:rsidRPr="003A02F3">
              <w:rPr>
                <w:rFonts w:ascii="Calibri" w:hAnsi="Calibri" w:cs="Calibri"/>
              </w:rPr>
              <w:t xml:space="preserve"> centrifugal</w:t>
            </w:r>
            <w:proofErr w:type="gramEnd"/>
            <w:r w:rsidRPr="003A02F3">
              <w:rPr>
                <w:rFonts w:ascii="Calibri" w:hAnsi="Calibri" w:cs="Calibri"/>
              </w:rPr>
              <w:t xml:space="preserve"> parasite examinations</w:t>
            </w:r>
          </w:p>
          <w:p w14:paraId="63CB4EC8" w14:textId="77777777" w:rsidR="00413C32" w:rsidRPr="00413C32" w:rsidRDefault="00413C32" w:rsidP="00F026F2">
            <w:pPr>
              <w:pStyle w:val="TableParagraph"/>
              <w:rPr>
                <w:rFonts w:ascii="Aptos" w:hAnsi="Aptos" w:cs="Aptos"/>
              </w:rPr>
            </w:pPr>
          </w:p>
        </w:tc>
        <w:tc>
          <w:tcPr>
            <w:tcW w:w="820" w:type="pct"/>
          </w:tcPr>
          <w:p w14:paraId="099A2D98" w14:textId="77777777" w:rsidR="00413C32" w:rsidRDefault="00413C32" w:rsidP="00F026F2">
            <w:pPr>
              <w:rPr>
                <w:rFonts w:ascii="Calibri" w:hAnsi="Calibri" w:cs="Calibri"/>
              </w:rPr>
            </w:pPr>
            <w:proofErr w:type="spellStart"/>
            <w:r>
              <w:rPr>
                <w:rFonts w:ascii="Calibri" w:hAnsi="Calibri" w:cs="Calibri"/>
              </w:rPr>
              <w:t>Softchalk</w:t>
            </w:r>
            <w:proofErr w:type="spellEnd"/>
            <w:r>
              <w:rPr>
                <w:rFonts w:ascii="Calibri" w:hAnsi="Calibri" w:cs="Calibri"/>
              </w:rPr>
              <w:t xml:space="preserve"> ® Unit Lesson</w:t>
            </w:r>
          </w:p>
          <w:p w14:paraId="7AD3D903" w14:textId="77777777" w:rsidR="00413C32" w:rsidRPr="00413C32" w:rsidRDefault="00413C32" w:rsidP="00F026F2">
            <w:pPr>
              <w:pStyle w:val="TableParagraph"/>
              <w:rPr>
                <w:rFonts w:ascii="Aptos" w:hAnsi="Aptos" w:cs="Aptos"/>
              </w:rPr>
            </w:pPr>
            <w:r>
              <w:t>Unit Quiz</w:t>
            </w:r>
          </w:p>
        </w:tc>
        <w:tc>
          <w:tcPr>
            <w:tcW w:w="898" w:type="pct"/>
          </w:tcPr>
          <w:p w14:paraId="2C393C28" w14:textId="77777777" w:rsidR="00413C32" w:rsidRPr="00413C32" w:rsidRDefault="00413C32" w:rsidP="00F026F2">
            <w:pPr>
              <w:pStyle w:val="TableParagraph"/>
              <w:rPr>
                <w:rFonts w:ascii="Aptos" w:hAnsi="Aptos" w:cs="Aptos"/>
              </w:rPr>
            </w:pPr>
            <w:r w:rsidRPr="0055212D">
              <w:t xml:space="preserve">Sedimentation technique; ID of </w:t>
            </w:r>
            <w:proofErr w:type="spellStart"/>
            <w:r w:rsidRPr="0055212D">
              <w:t>Paragonimus</w:t>
            </w:r>
            <w:proofErr w:type="spellEnd"/>
            <w:r w:rsidRPr="0055212D">
              <w:t xml:space="preserve"> and Fasciola ova</w:t>
            </w:r>
          </w:p>
        </w:tc>
        <w:tc>
          <w:tcPr>
            <w:tcW w:w="837" w:type="pct"/>
          </w:tcPr>
          <w:p w14:paraId="2AC58BF2" w14:textId="77777777" w:rsidR="00413C32" w:rsidRPr="00413C32" w:rsidRDefault="00413C32" w:rsidP="00F026F2">
            <w:pPr>
              <w:pStyle w:val="TableParagraph"/>
              <w:rPr>
                <w:rFonts w:ascii="Aptos" w:hAnsi="Aptos" w:cs="Aptos"/>
              </w:rPr>
            </w:pPr>
            <w:r w:rsidRPr="00413C32">
              <w:rPr>
                <w:rFonts w:ascii="Aptos" w:hAnsi="Aptos" w:cs="Aptos"/>
              </w:rPr>
              <w:t>November 7, 2025</w:t>
            </w:r>
          </w:p>
        </w:tc>
      </w:tr>
      <w:tr w:rsidR="00413C32" w:rsidRPr="00413C32" w14:paraId="793F6A51" w14:textId="77777777" w:rsidTr="00413C32">
        <w:trPr>
          <w:trHeight w:val="70"/>
        </w:trPr>
        <w:tc>
          <w:tcPr>
            <w:tcW w:w="372" w:type="pct"/>
          </w:tcPr>
          <w:p w14:paraId="6592E61B" w14:textId="77777777" w:rsidR="00413C32" w:rsidRPr="00413C32" w:rsidRDefault="00413C32" w:rsidP="00F026F2">
            <w:pPr>
              <w:pStyle w:val="TableParagraph"/>
              <w:spacing w:line="242" w:lineRule="auto"/>
              <w:ind w:left="107" w:right="132"/>
              <w:rPr>
                <w:rFonts w:ascii="Aptos" w:hAnsi="Aptos" w:cs="Aptos"/>
                <w:b/>
                <w:spacing w:val="-6"/>
              </w:rPr>
            </w:pPr>
            <w:r w:rsidRPr="00413C32">
              <w:rPr>
                <w:rFonts w:ascii="Aptos" w:hAnsi="Aptos" w:cs="Aptos"/>
                <w:b/>
                <w:spacing w:val="-4"/>
              </w:rPr>
              <w:t xml:space="preserve">Week </w:t>
            </w:r>
            <w:r w:rsidRPr="00413C32">
              <w:rPr>
                <w:rFonts w:ascii="Aptos" w:hAnsi="Aptos" w:cs="Aptos"/>
                <w:b/>
                <w:spacing w:val="-6"/>
              </w:rPr>
              <w:t>11</w:t>
            </w:r>
          </w:p>
          <w:p w14:paraId="4F92876E" w14:textId="77777777" w:rsidR="00413C32" w:rsidRPr="00413C32" w:rsidRDefault="00413C32" w:rsidP="00F026F2">
            <w:pPr>
              <w:pStyle w:val="TableParagraph"/>
              <w:spacing w:line="242" w:lineRule="auto"/>
              <w:ind w:left="107" w:right="132"/>
              <w:rPr>
                <w:rFonts w:ascii="Aptos" w:hAnsi="Aptos" w:cs="Aptos"/>
                <w:b/>
              </w:rPr>
            </w:pPr>
          </w:p>
        </w:tc>
        <w:tc>
          <w:tcPr>
            <w:tcW w:w="950" w:type="pct"/>
          </w:tcPr>
          <w:p w14:paraId="436256D6" w14:textId="77777777" w:rsidR="00413C32" w:rsidRPr="00413C32" w:rsidRDefault="00413C32" w:rsidP="00F026F2">
            <w:pPr>
              <w:pStyle w:val="TableParagraph"/>
              <w:rPr>
                <w:rFonts w:ascii="Aptos" w:hAnsi="Aptos" w:cs="Aptos"/>
              </w:rPr>
            </w:pPr>
            <w:r w:rsidRPr="0055212D">
              <w:t xml:space="preserve">Protozoa: Giardia, </w:t>
            </w:r>
            <w:proofErr w:type="spellStart"/>
            <w:r w:rsidRPr="0055212D">
              <w:t>Cystoisospora</w:t>
            </w:r>
            <w:proofErr w:type="spellEnd"/>
            <w:r w:rsidRPr="0055212D">
              <w:t>, Cryptosporidium</w:t>
            </w:r>
          </w:p>
        </w:tc>
        <w:tc>
          <w:tcPr>
            <w:tcW w:w="1124" w:type="pct"/>
          </w:tcPr>
          <w:p w14:paraId="2EAA1B59" w14:textId="77777777" w:rsidR="00413C32" w:rsidRPr="00413C32" w:rsidRDefault="00413C32" w:rsidP="00F026F2">
            <w:pPr>
              <w:pStyle w:val="TableParagraph"/>
              <w:rPr>
                <w:rFonts w:ascii="Aptos" w:hAnsi="Aptos" w:cs="Aptos"/>
              </w:rPr>
            </w:pPr>
            <w:r w:rsidRPr="003A02F3">
              <w:t>Perform identification of parasites; Describe life cycles and transmission</w:t>
            </w:r>
            <w:r>
              <w:t xml:space="preserve"> of protozoa</w:t>
            </w:r>
            <w:r w:rsidRPr="003A02F3">
              <w:t>; Perform direct smears, and centrifugal parasite examinations</w:t>
            </w:r>
          </w:p>
        </w:tc>
        <w:tc>
          <w:tcPr>
            <w:tcW w:w="820" w:type="pct"/>
          </w:tcPr>
          <w:p w14:paraId="4EE7E35F" w14:textId="77777777" w:rsidR="00413C32" w:rsidRDefault="00413C32" w:rsidP="00F026F2">
            <w:pPr>
              <w:rPr>
                <w:rFonts w:ascii="Calibri" w:hAnsi="Calibri" w:cs="Calibri"/>
              </w:rPr>
            </w:pPr>
            <w:proofErr w:type="spellStart"/>
            <w:r>
              <w:rPr>
                <w:rFonts w:ascii="Calibri" w:hAnsi="Calibri" w:cs="Calibri"/>
              </w:rPr>
              <w:t>Softchalk</w:t>
            </w:r>
            <w:proofErr w:type="spellEnd"/>
            <w:r>
              <w:rPr>
                <w:rFonts w:ascii="Calibri" w:hAnsi="Calibri" w:cs="Calibri"/>
              </w:rPr>
              <w:t xml:space="preserve"> ® Unit Lesson</w:t>
            </w:r>
          </w:p>
          <w:p w14:paraId="310A9CA3" w14:textId="77777777" w:rsidR="00413C32" w:rsidRPr="00413C32" w:rsidRDefault="00413C32" w:rsidP="00F026F2">
            <w:pPr>
              <w:pStyle w:val="TableParagraph"/>
              <w:rPr>
                <w:rFonts w:ascii="Aptos" w:hAnsi="Aptos" w:cs="Aptos"/>
              </w:rPr>
            </w:pPr>
            <w:r>
              <w:t>Unit Quiz</w:t>
            </w:r>
          </w:p>
        </w:tc>
        <w:tc>
          <w:tcPr>
            <w:tcW w:w="898" w:type="pct"/>
          </w:tcPr>
          <w:p w14:paraId="7F27ECFB" w14:textId="77777777" w:rsidR="00413C32" w:rsidRPr="00413C32" w:rsidRDefault="00413C32" w:rsidP="00F026F2">
            <w:pPr>
              <w:pStyle w:val="TableParagraph"/>
              <w:rPr>
                <w:rFonts w:ascii="Aptos" w:hAnsi="Aptos" w:cs="Aptos"/>
              </w:rPr>
            </w:pPr>
            <w:r w:rsidRPr="0055212D">
              <w:t>Slide review and fecal ELISA techniques; review staining methods</w:t>
            </w:r>
          </w:p>
        </w:tc>
        <w:tc>
          <w:tcPr>
            <w:tcW w:w="837" w:type="pct"/>
          </w:tcPr>
          <w:p w14:paraId="39BB5C3C" w14:textId="77777777" w:rsidR="00413C32" w:rsidRPr="00413C32" w:rsidRDefault="00413C32" w:rsidP="00F026F2">
            <w:pPr>
              <w:pStyle w:val="TableParagraph"/>
              <w:rPr>
                <w:rFonts w:ascii="Aptos" w:hAnsi="Aptos" w:cs="Aptos"/>
              </w:rPr>
            </w:pPr>
            <w:r w:rsidRPr="00413C32">
              <w:rPr>
                <w:rFonts w:ascii="Aptos" w:hAnsi="Aptos" w:cs="Aptos"/>
              </w:rPr>
              <w:t>November 14, 2025</w:t>
            </w:r>
          </w:p>
          <w:p w14:paraId="63CE37CC" w14:textId="77777777" w:rsidR="00413C32" w:rsidRPr="00413C32" w:rsidRDefault="00413C32" w:rsidP="00F026F2">
            <w:pPr>
              <w:pStyle w:val="TableParagraph"/>
              <w:rPr>
                <w:rFonts w:ascii="Aptos" w:hAnsi="Aptos" w:cs="Aptos"/>
              </w:rPr>
            </w:pPr>
          </w:p>
        </w:tc>
      </w:tr>
      <w:tr w:rsidR="00413C32" w:rsidRPr="00413C32" w14:paraId="7324925F" w14:textId="77777777" w:rsidTr="00413C32">
        <w:trPr>
          <w:trHeight w:val="70"/>
        </w:trPr>
        <w:tc>
          <w:tcPr>
            <w:tcW w:w="372" w:type="pct"/>
          </w:tcPr>
          <w:p w14:paraId="10DEA422" w14:textId="77777777" w:rsidR="00413C32" w:rsidRPr="00413C32" w:rsidRDefault="00413C32" w:rsidP="00F026F2">
            <w:pPr>
              <w:pStyle w:val="TableParagraph"/>
              <w:ind w:left="107" w:right="132"/>
              <w:rPr>
                <w:rFonts w:ascii="Aptos" w:hAnsi="Aptos" w:cs="Aptos"/>
                <w:b/>
                <w:spacing w:val="-6"/>
              </w:rPr>
            </w:pPr>
            <w:r w:rsidRPr="00413C32">
              <w:rPr>
                <w:rFonts w:ascii="Aptos" w:hAnsi="Aptos" w:cs="Aptos"/>
                <w:b/>
                <w:spacing w:val="-4"/>
              </w:rPr>
              <w:t xml:space="preserve">Week </w:t>
            </w:r>
            <w:r w:rsidRPr="00413C32">
              <w:rPr>
                <w:rFonts w:ascii="Aptos" w:hAnsi="Aptos" w:cs="Aptos"/>
                <w:b/>
                <w:spacing w:val="-6"/>
              </w:rPr>
              <w:t>12</w:t>
            </w:r>
          </w:p>
          <w:p w14:paraId="484B65D2" w14:textId="77777777" w:rsidR="00413C32" w:rsidRPr="00413C32" w:rsidRDefault="00413C32" w:rsidP="00F026F2">
            <w:pPr>
              <w:pStyle w:val="TableParagraph"/>
              <w:ind w:left="107" w:right="132"/>
              <w:rPr>
                <w:rFonts w:ascii="Aptos" w:hAnsi="Aptos" w:cs="Aptos"/>
                <w:b/>
              </w:rPr>
            </w:pPr>
          </w:p>
        </w:tc>
        <w:tc>
          <w:tcPr>
            <w:tcW w:w="950" w:type="pct"/>
          </w:tcPr>
          <w:p w14:paraId="0F8E0F58" w14:textId="77777777" w:rsidR="00413C32" w:rsidRPr="00413C32" w:rsidRDefault="00413C32" w:rsidP="00F026F2">
            <w:pPr>
              <w:pStyle w:val="TableParagraph"/>
              <w:rPr>
                <w:rFonts w:ascii="Aptos" w:hAnsi="Aptos" w:cs="Aptos"/>
              </w:rPr>
            </w:pPr>
            <w:r w:rsidRPr="0055212D">
              <w:t>External Parasites: Fleas, Lice, Mites Ticks: ID and Disease Associations</w:t>
            </w:r>
          </w:p>
        </w:tc>
        <w:tc>
          <w:tcPr>
            <w:tcW w:w="1124" w:type="pct"/>
          </w:tcPr>
          <w:p w14:paraId="57EF6594" w14:textId="77777777" w:rsidR="00413C32" w:rsidRPr="003A02F3" w:rsidRDefault="00413C32" w:rsidP="00F026F2">
            <w:pPr>
              <w:rPr>
                <w:rFonts w:ascii="Calibri" w:hAnsi="Calibri" w:cs="Calibri"/>
              </w:rPr>
            </w:pPr>
            <w:r w:rsidRPr="003A02F3">
              <w:rPr>
                <w:rFonts w:ascii="Calibri" w:hAnsi="Calibri" w:cs="Calibri"/>
              </w:rPr>
              <w:t>Describe life cycle, prevention and control of external parasites.</w:t>
            </w:r>
          </w:p>
          <w:p w14:paraId="1618CAF7" w14:textId="77777777" w:rsidR="00413C32" w:rsidRPr="003A02F3" w:rsidRDefault="00413C32" w:rsidP="00F026F2">
            <w:pPr>
              <w:rPr>
                <w:rFonts w:ascii="Calibri" w:hAnsi="Calibri" w:cs="Calibri"/>
              </w:rPr>
            </w:pPr>
            <w:r w:rsidRPr="003A02F3">
              <w:rPr>
                <w:rFonts w:ascii="Calibri" w:hAnsi="Calibri" w:cs="Calibri"/>
              </w:rPr>
              <w:lastRenderedPageBreak/>
              <w:t>Perform routine clinical tests for the identification of external parasites; demonstrate technique for fungal cultures</w:t>
            </w:r>
          </w:p>
          <w:p w14:paraId="502F244C" w14:textId="77777777" w:rsidR="00413C32" w:rsidRPr="00413C32" w:rsidRDefault="00413C32" w:rsidP="00F026F2">
            <w:pPr>
              <w:pStyle w:val="TableParagraph"/>
              <w:rPr>
                <w:rFonts w:ascii="Aptos" w:hAnsi="Aptos" w:cs="Aptos"/>
              </w:rPr>
            </w:pPr>
          </w:p>
        </w:tc>
        <w:tc>
          <w:tcPr>
            <w:tcW w:w="820" w:type="pct"/>
          </w:tcPr>
          <w:p w14:paraId="3B9044C9" w14:textId="77777777" w:rsidR="00413C32" w:rsidRDefault="00413C32" w:rsidP="00F026F2">
            <w:pPr>
              <w:rPr>
                <w:rFonts w:ascii="Calibri" w:hAnsi="Calibri" w:cs="Calibri"/>
              </w:rPr>
            </w:pPr>
            <w:proofErr w:type="spellStart"/>
            <w:r>
              <w:rPr>
                <w:rFonts w:ascii="Calibri" w:hAnsi="Calibri" w:cs="Calibri"/>
              </w:rPr>
              <w:lastRenderedPageBreak/>
              <w:t>Softchalk</w:t>
            </w:r>
            <w:proofErr w:type="spellEnd"/>
            <w:r>
              <w:rPr>
                <w:rFonts w:ascii="Calibri" w:hAnsi="Calibri" w:cs="Calibri"/>
              </w:rPr>
              <w:t xml:space="preserve"> ® Unit Lesson</w:t>
            </w:r>
          </w:p>
          <w:p w14:paraId="28ABB04F" w14:textId="77777777" w:rsidR="00413C32" w:rsidRPr="00413C32" w:rsidRDefault="00413C32" w:rsidP="00F026F2">
            <w:pPr>
              <w:pStyle w:val="TableParagraph"/>
              <w:rPr>
                <w:rFonts w:ascii="Aptos" w:hAnsi="Aptos" w:cs="Aptos"/>
              </w:rPr>
            </w:pPr>
            <w:r>
              <w:t>Unit Quiz</w:t>
            </w:r>
          </w:p>
        </w:tc>
        <w:tc>
          <w:tcPr>
            <w:tcW w:w="898" w:type="pct"/>
          </w:tcPr>
          <w:p w14:paraId="5D977FA5" w14:textId="77777777" w:rsidR="00413C32" w:rsidRDefault="00413C32" w:rsidP="00F026F2">
            <w:pPr>
              <w:pStyle w:val="TableParagraph"/>
            </w:pPr>
            <w:r w:rsidRPr="0055212D">
              <w:t xml:space="preserve">Deep skin scraping, tape impressions, </w:t>
            </w:r>
            <w:proofErr w:type="spellStart"/>
            <w:r w:rsidRPr="0055212D">
              <w:t>trichograms</w:t>
            </w:r>
            <w:proofErr w:type="spellEnd"/>
            <w:r w:rsidRPr="0055212D">
              <w:t xml:space="preserve"> Tick ID station </w:t>
            </w:r>
            <w:r w:rsidRPr="0055212D">
              <w:lastRenderedPageBreak/>
              <w:t xml:space="preserve">rotation; Dermacentor, Ixodes, </w:t>
            </w:r>
            <w:proofErr w:type="spellStart"/>
            <w:r w:rsidRPr="0055212D">
              <w:t>Amblyomma</w:t>
            </w:r>
            <w:proofErr w:type="spellEnd"/>
            <w:r w:rsidRPr="0055212D">
              <w:t>, Rhipicephalus</w:t>
            </w:r>
            <w:r>
              <w:t>.</w:t>
            </w:r>
          </w:p>
          <w:p w14:paraId="1808B895" w14:textId="77777777" w:rsidR="00413C32" w:rsidRPr="00413C32" w:rsidRDefault="00413C32" w:rsidP="00F026F2">
            <w:pPr>
              <w:pStyle w:val="TableParagraph"/>
              <w:rPr>
                <w:rFonts w:ascii="Aptos" w:hAnsi="Aptos" w:cs="Aptos"/>
              </w:rPr>
            </w:pPr>
            <w:r w:rsidRPr="003A02F3">
              <w:t xml:space="preserve">    IDEXX </w:t>
            </w:r>
            <w:r w:rsidRPr="0017675F">
              <w:t>Why Exposure to Infected Ticks Is Just the Beginning</w:t>
            </w:r>
            <w:r>
              <w:t xml:space="preserve"> Course</w:t>
            </w:r>
          </w:p>
        </w:tc>
        <w:tc>
          <w:tcPr>
            <w:tcW w:w="837" w:type="pct"/>
          </w:tcPr>
          <w:p w14:paraId="219DE53A" w14:textId="77777777" w:rsidR="00413C32" w:rsidRPr="00413C32" w:rsidRDefault="00413C32" w:rsidP="00F026F2">
            <w:pPr>
              <w:pStyle w:val="TableParagraph"/>
              <w:rPr>
                <w:rFonts w:ascii="Aptos" w:hAnsi="Aptos" w:cs="Aptos"/>
              </w:rPr>
            </w:pPr>
            <w:r w:rsidRPr="00413C32">
              <w:rPr>
                <w:rFonts w:ascii="Aptos" w:hAnsi="Aptos" w:cs="Aptos"/>
              </w:rPr>
              <w:lastRenderedPageBreak/>
              <w:t>November 21, 2025</w:t>
            </w:r>
          </w:p>
          <w:p w14:paraId="416FA548" w14:textId="77777777" w:rsidR="00413C32" w:rsidRPr="00413C32" w:rsidRDefault="00413C32" w:rsidP="00F026F2">
            <w:pPr>
              <w:pStyle w:val="TableParagraph"/>
              <w:rPr>
                <w:rFonts w:ascii="Aptos" w:hAnsi="Aptos" w:cs="Aptos"/>
              </w:rPr>
            </w:pPr>
          </w:p>
        </w:tc>
      </w:tr>
      <w:tr w:rsidR="00413C32" w:rsidRPr="00413C32" w14:paraId="34C35803" w14:textId="77777777" w:rsidTr="00413C32">
        <w:trPr>
          <w:trHeight w:val="70"/>
        </w:trPr>
        <w:tc>
          <w:tcPr>
            <w:tcW w:w="372" w:type="pct"/>
          </w:tcPr>
          <w:p w14:paraId="5D1030D5" w14:textId="77777777" w:rsidR="00413C32" w:rsidRPr="00413C32" w:rsidRDefault="00413C32" w:rsidP="00F026F2">
            <w:pPr>
              <w:pStyle w:val="TableParagraph"/>
              <w:ind w:left="107" w:right="132"/>
              <w:rPr>
                <w:rFonts w:ascii="Aptos" w:hAnsi="Aptos" w:cs="Aptos"/>
                <w:b/>
                <w:spacing w:val="-6"/>
              </w:rPr>
            </w:pPr>
            <w:r w:rsidRPr="00413C32">
              <w:rPr>
                <w:rFonts w:ascii="Aptos" w:hAnsi="Aptos" w:cs="Aptos"/>
                <w:b/>
                <w:spacing w:val="-4"/>
              </w:rPr>
              <w:t xml:space="preserve">Week </w:t>
            </w:r>
            <w:r w:rsidRPr="00413C32">
              <w:rPr>
                <w:rFonts w:ascii="Aptos" w:hAnsi="Aptos" w:cs="Aptos"/>
                <w:b/>
                <w:spacing w:val="-6"/>
              </w:rPr>
              <w:t>13</w:t>
            </w:r>
          </w:p>
          <w:p w14:paraId="512E51FD" w14:textId="77777777" w:rsidR="00413C32" w:rsidRPr="00413C32" w:rsidRDefault="00413C32" w:rsidP="00F026F2">
            <w:pPr>
              <w:pStyle w:val="TableParagraph"/>
              <w:ind w:left="107" w:right="132"/>
              <w:rPr>
                <w:rFonts w:ascii="Aptos" w:hAnsi="Aptos" w:cs="Aptos"/>
                <w:b/>
              </w:rPr>
            </w:pPr>
          </w:p>
        </w:tc>
        <w:tc>
          <w:tcPr>
            <w:tcW w:w="950" w:type="pct"/>
          </w:tcPr>
          <w:p w14:paraId="790C455A" w14:textId="77777777" w:rsidR="00413C32" w:rsidRDefault="00413C32" w:rsidP="00F026F2">
            <w:pPr>
              <w:spacing w:after="160" w:line="259" w:lineRule="auto"/>
              <w:rPr>
                <w:rFonts w:ascii="Calibri" w:hAnsi="Calibri" w:cs="Calibri"/>
              </w:rPr>
            </w:pPr>
            <w:r w:rsidRPr="0055212D">
              <w:rPr>
                <w:rFonts w:ascii="Calibri" w:hAnsi="Calibri" w:cs="Calibri"/>
              </w:rPr>
              <w:t>NO LAB Thanksgiving</w:t>
            </w:r>
          </w:p>
          <w:p w14:paraId="66CD83DB" w14:textId="77777777" w:rsidR="00413C32" w:rsidRDefault="00413C32" w:rsidP="00F026F2">
            <w:pPr>
              <w:spacing w:after="160" w:line="259" w:lineRule="auto"/>
              <w:rPr>
                <w:rFonts w:ascii="Calibri" w:hAnsi="Calibri" w:cs="Calibri"/>
              </w:rPr>
            </w:pPr>
            <w:r>
              <w:rPr>
                <w:rFonts w:ascii="Calibri" w:hAnsi="Calibri" w:cs="Calibri"/>
              </w:rPr>
              <w:t>Zoonotic Parasites</w:t>
            </w:r>
          </w:p>
          <w:p w14:paraId="754853A1" w14:textId="77777777" w:rsidR="00413C32" w:rsidRPr="00413C32" w:rsidRDefault="00413C32" w:rsidP="00F026F2">
            <w:pPr>
              <w:pStyle w:val="TableParagraph"/>
              <w:rPr>
                <w:rFonts w:ascii="Aptos" w:hAnsi="Aptos" w:cs="Aptos"/>
              </w:rPr>
            </w:pPr>
          </w:p>
        </w:tc>
        <w:tc>
          <w:tcPr>
            <w:tcW w:w="1124" w:type="pct"/>
          </w:tcPr>
          <w:p w14:paraId="72BD36FB" w14:textId="77777777" w:rsidR="00413C32" w:rsidRPr="00413C32" w:rsidRDefault="00413C32" w:rsidP="00F026F2">
            <w:pPr>
              <w:pStyle w:val="TableParagraph"/>
              <w:rPr>
                <w:rFonts w:ascii="Aptos" w:hAnsi="Aptos" w:cs="Aptos"/>
              </w:rPr>
            </w:pPr>
            <w:r w:rsidRPr="003A02F3">
              <w:t>Explain life cycles and transmission of zoonotic parasitic diseases to people; Describe prevention of zoonotic diseases;</w:t>
            </w:r>
          </w:p>
        </w:tc>
        <w:tc>
          <w:tcPr>
            <w:tcW w:w="820" w:type="pct"/>
          </w:tcPr>
          <w:p w14:paraId="5FF31FD0" w14:textId="77777777" w:rsidR="00413C32" w:rsidRDefault="00413C32" w:rsidP="00F026F2">
            <w:pPr>
              <w:rPr>
                <w:rFonts w:ascii="Calibri" w:hAnsi="Calibri" w:cs="Calibri"/>
              </w:rPr>
            </w:pPr>
            <w:proofErr w:type="spellStart"/>
            <w:r>
              <w:rPr>
                <w:rFonts w:ascii="Calibri" w:hAnsi="Calibri" w:cs="Calibri"/>
              </w:rPr>
              <w:t>Softchalk</w:t>
            </w:r>
            <w:proofErr w:type="spellEnd"/>
            <w:r>
              <w:rPr>
                <w:rFonts w:ascii="Calibri" w:hAnsi="Calibri" w:cs="Calibri"/>
              </w:rPr>
              <w:t xml:space="preserve"> ® Unit Lesson</w:t>
            </w:r>
          </w:p>
          <w:p w14:paraId="0D18464F" w14:textId="77777777" w:rsidR="00413C32" w:rsidRPr="00413C32" w:rsidRDefault="00413C32" w:rsidP="00F026F2">
            <w:pPr>
              <w:pStyle w:val="TableParagraph"/>
              <w:rPr>
                <w:rFonts w:ascii="Aptos" w:hAnsi="Aptos" w:cs="Aptos"/>
              </w:rPr>
            </w:pPr>
            <w:r>
              <w:t>Unit Quiz</w:t>
            </w:r>
          </w:p>
        </w:tc>
        <w:tc>
          <w:tcPr>
            <w:tcW w:w="898" w:type="pct"/>
          </w:tcPr>
          <w:p w14:paraId="774DECB5" w14:textId="77777777" w:rsidR="00413C32" w:rsidRPr="00413C32" w:rsidRDefault="00413C32" w:rsidP="00F026F2">
            <w:pPr>
              <w:pStyle w:val="TableParagraph"/>
              <w:rPr>
                <w:rFonts w:ascii="Aptos" w:hAnsi="Aptos" w:cs="Aptos"/>
              </w:rPr>
            </w:pPr>
          </w:p>
        </w:tc>
        <w:tc>
          <w:tcPr>
            <w:tcW w:w="837" w:type="pct"/>
          </w:tcPr>
          <w:p w14:paraId="037EDBCF" w14:textId="77777777" w:rsidR="00413C32" w:rsidRPr="00413C32" w:rsidRDefault="00413C32" w:rsidP="00F026F2">
            <w:pPr>
              <w:pStyle w:val="TableParagraph"/>
              <w:rPr>
                <w:rFonts w:ascii="Aptos" w:hAnsi="Aptos" w:cs="Aptos"/>
              </w:rPr>
            </w:pPr>
            <w:r w:rsidRPr="00413C32">
              <w:rPr>
                <w:rFonts w:ascii="Aptos" w:hAnsi="Aptos" w:cs="Aptos"/>
              </w:rPr>
              <w:t>November 28, 2025</w:t>
            </w:r>
          </w:p>
        </w:tc>
      </w:tr>
      <w:tr w:rsidR="00413C32" w:rsidRPr="00413C32" w14:paraId="57C305AB" w14:textId="77777777" w:rsidTr="00413C32">
        <w:trPr>
          <w:trHeight w:val="70"/>
        </w:trPr>
        <w:tc>
          <w:tcPr>
            <w:tcW w:w="372" w:type="pct"/>
          </w:tcPr>
          <w:p w14:paraId="45142D54" w14:textId="77777777" w:rsidR="00413C32" w:rsidRPr="00413C32" w:rsidRDefault="00413C32" w:rsidP="00F026F2">
            <w:pPr>
              <w:pStyle w:val="TableParagraph"/>
              <w:ind w:left="107" w:right="132"/>
              <w:rPr>
                <w:rFonts w:ascii="Aptos" w:hAnsi="Aptos" w:cs="Aptos"/>
                <w:b/>
                <w:spacing w:val="-6"/>
              </w:rPr>
            </w:pPr>
            <w:r w:rsidRPr="00413C32">
              <w:rPr>
                <w:rFonts w:ascii="Aptos" w:hAnsi="Aptos" w:cs="Aptos"/>
                <w:b/>
                <w:spacing w:val="-4"/>
              </w:rPr>
              <w:t xml:space="preserve">Week </w:t>
            </w:r>
            <w:r w:rsidRPr="00413C32">
              <w:rPr>
                <w:rFonts w:ascii="Aptos" w:hAnsi="Aptos" w:cs="Aptos"/>
                <w:b/>
                <w:spacing w:val="-6"/>
              </w:rPr>
              <w:t>14</w:t>
            </w:r>
          </w:p>
          <w:p w14:paraId="321BB8DF" w14:textId="77777777" w:rsidR="00413C32" w:rsidRPr="00413C32" w:rsidRDefault="00413C32" w:rsidP="00F026F2">
            <w:pPr>
              <w:pStyle w:val="TableParagraph"/>
              <w:ind w:left="107" w:right="132"/>
              <w:rPr>
                <w:rFonts w:ascii="Aptos" w:hAnsi="Aptos" w:cs="Aptos"/>
                <w:b/>
              </w:rPr>
            </w:pPr>
          </w:p>
        </w:tc>
        <w:tc>
          <w:tcPr>
            <w:tcW w:w="950" w:type="pct"/>
          </w:tcPr>
          <w:p w14:paraId="6C90162E" w14:textId="77777777" w:rsidR="00413C32" w:rsidRPr="00413C32" w:rsidRDefault="00413C32" w:rsidP="00F026F2">
            <w:pPr>
              <w:pStyle w:val="TableParagraph"/>
              <w:rPr>
                <w:rFonts w:ascii="Aptos" w:hAnsi="Aptos" w:cs="Aptos"/>
              </w:rPr>
            </w:pPr>
            <w:r w:rsidRPr="0055212D">
              <w:t>Parasite Prevention, and Control Programs</w:t>
            </w:r>
          </w:p>
        </w:tc>
        <w:tc>
          <w:tcPr>
            <w:tcW w:w="1124" w:type="pct"/>
          </w:tcPr>
          <w:p w14:paraId="6EAFD460" w14:textId="77777777" w:rsidR="00413C32" w:rsidRDefault="00413C32" w:rsidP="00F026F2">
            <w:pPr>
              <w:rPr>
                <w:rFonts w:ascii="Calibri" w:hAnsi="Calibri" w:cs="Calibri"/>
              </w:rPr>
            </w:pPr>
            <w:r w:rsidRPr="003A02F3">
              <w:rPr>
                <w:rFonts w:ascii="Calibri" w:hAnsi="Calibri" w:cs="Calibri"/>
              </w:rPr>
              <w:t>Review use of drugs; Describe therapeutic agents to control and treat parasitic disease</w:t>
            </w:r>
          </w:p>
          <w:p w14:paraId="6A7355D7" w14:textId="77777777" w:rsidR="00413C32" w:rsidRDefault="00413C32" w:rsidP="00F026F2">
            <w:pPr>
              <w:rPr>
                <w:rFonts w:ascii="Calibri" w:hAnsi="Calibri" w:cs="Calibri"/>
              </w:rPr>
            </w:pPr>
          </w:p>
          <w:p w14:paraId="65B119C1" w14:textId="77777777" w:rsidR="00413C32" w:rsidRPr="00413C32" w:rsidRDefault="00413C32" w:rsidP="00F026F2">
            <w:pPr>
              <w:pStyle w:val="TableParagraph"/>
              <w:rPr>
                <w:rFonts w:ascii="Aptos" w:hAnsi="Aptos" w:cs="Aptos"/>
              </w:rPr>
            </w:pPr>
          </w:p>
        </w:tc>
        <w:tc>
          <w:tcPr>
            <w:tcW w:w="820" w:type="pct"/>
          </w:tcPr>
          <w:p w14:paraId="5635FC98" w14:textId="77777777" w:rsidR="00413C32" w:rsidRDefault="00413C32" w:rsidP="00F026F2">
            <w:pPr>
              <w:rPr>
                <w:rFonts w:ascii="Calibri" w:hAnsi="Calibri" w:cs="Calibri"/>
              </w:rPr>
            </w:pPr>
            <w:proofErr w:type="spellStart"/>
            <w:r>
              <w:rPr>
                <w:rFonts w:ascii="Calibri" w:hAnsi="Calibri" w:cs="Calibri"/>
              </w:rPr>
              <w:t>Softchalk</w:t>
            </w:r>
            <w:proofErr w:type="spellEnd"/>
            <w:r>
              <w:rPr>
                <w:rFonts w:ascii="Calibri" w:hAnsi="Calibri" w:cs="Calibri"/>
              </w:rPr>
              <w:t xml:space="preserve"> ® Unit Lesson</w:t>
            </w:r>
          </w:p>
          <w:p w14:paraId="70283A3E" w14:textId="77777777" w:rsidR="00413C32" w:rsidRPr="00413C32" w:rsidRDefault="00413C32" w:rsidP="00F026F2">
            <w:pPr>
              <w:pStyle w:val="TableParagraph"/>
              <w:rPr>
                <w:rFonts w:ascii="Aptos" w:hAnsi="Aptos" w:cs="Aptos"/>
              </w:rPr>
            </w:pPr>
            <w:r>
              <w:t>Unit Quiz</w:t>
            </w:r>
          </w:p>
        </w:tc>
        <w:tc>
          <w:tcPr>
            <w:tcW w:w="898" w:type="pct"/>
          </w:tcPr>
          <w:p w14:paraId="524F535C" w14:textId="77777777" w:rsidR="00413C32" w:rsidRDefault="00413C32" w:rsidP="00F026F2">
            <w:pPr>
              <w:pStyle w:val="TableParagraph"/>
            </w:pPr>
            <w:r w:rsidRPr="0055212D">
              <w:t xml:space="preserve">Antiparasitic drugs matching game; Zoetis </w:t>
            </w:r>
            <w:proofErr w:type="spellStart"/>
            <w:r w:rsidRPr="0055212D">
              <w:t>Imagyst</w:t>
            </w:r>
            <w:proofErr w:type="spellEnd"/>
            <w:r w:rsidRPr="0055212D">
              <w:t xml:space="preserve"> demo or review if available</w:t>
            </w:r>
          </w:p>
          <w:p w14:paraId="483DCD8F" w14:textId="77777777" w:rsidR="00413C32" w:rsidRPr="00413C32" w:rsidRDefault="00413C32" w:rsidP="00F026F2">
            <w:pPr>
              <w:pStyle w:val="TableParagraph"/>
              <w:rPr>
                <w:rFonts w:ascii="Aptos" w:hAnsi="Aptos" w:cs="Aptos"/>
              </w:rPr>
            </w:pPr>
            <w:r w:rsidRPr="003A02F3">
              <w:t xml:space="preserve">Zoetis: </w:t>
            </w:r>
            <w:r w:rsidRPr="0017675F">
              <w:t>Equine Dewormers</w:t>
            </w:r>
            <w:r>
              <w:t xml:space="preserve"> Course</w:t>
            </w:r>
          </w:p>
        </w:tc>
        <w:tc>
          <w:tcPr>
            <w:tcW w:w="837" w:type="pct"/>
          </w:tcPr>
          <w:p w14:paraId="0603B853" w14:textId="77777777" w:rsidR="00413C32" w:rsidRPr="00413C32" w:rsidRDefault="00413C32" w:rsidP="00F026F2">
            <w:pPr>
              <w:pStyle w:val="TableParagraph"/>
              <w:rPr>
                <w:rFonts w:ascii="Aptos" w:hAnsi="Aptos" w:cs="Aptos"/>
              </w:rPr>
            </w:pPr>
            <w:r w:rsidRPr="00413C32">
              <w:rPr>
                <w:rFonts w:ascii="Aptos" w:hAnsi="Aptos" w:cs="Aptos"/>
              </w:rPr>
              <w:t xml:space="preserve"> December 5, </w:t>
            </w:r>
            <w:proofErr w:type="gramStart"/>
            <w:r w:rsidRPr="00413C32">
              <w:rPr>
                <w:rFonts w:ascii="Aptos" w:hAnsi="Aptos" w:cs="Aptos"/>
              </w:rPr>
              <w:t>2025</w:t>
            </w:r>
            <w:proofErr w:type="gramEnd"/>
            <w:r w:rsidRPr="00413C32">
              <w:rPr>
                <w:rFonts w:ascii="Aptos" w:hAnsi="Aptos" w:cs="Aptos"/>
              </w:rPr>
              <w:t xml:space="preserve"> </w:t>
            </w:r>
          </w:p>
        </w:tc>
      </w:tr>
      <w:tr w:rsidR="00413C32" w:rsidRPr="00413C32" w14:paraId="26FA687F" w14:textId="77777777" w:rsidTr="00413C32">
        <w:trPr>
          <w:trHeight w:val="70"/>
        </w:trPr>
        <w:tc>
          <w:tcPr>
            <w:tcW w:w="372" w:type="pct"/>
          </w:tcPr>
          <w:p w14:paraId="6FBD4FD4" w14:textId="77777777" w:rsidR="00413C32" w:rsidRPr="00413C32" w:rsidRDefault="00413C32" w:rsidP="00F026F2">
            <w:pPr>
              <w:pStyle w:val="TableParagraph"/>
              <w:spacing w:before="1"/>
              <w:ind w:left="107" w:right="132"/>
              <w:rPr>
                <w:rFonts w:ascii="Aptos" w:hAnsi="Aptos" w:cs="Aptos"/>
                <w:b/>
                <w:spacing w:val="-6"/>
              </w:rPr>
            </w:pPr>
            <w:r w:rsidRPr="00413C32">
              <w:rPr>
                <w:rFonts w:ascii="Aptos" w:hAnsi="Aptos" w:cs="Aptos"/>
                <w:b/>
                <w:spacing w:val="-4"/>
              </w:rPr>
              <w:t xml:space="preserve">Week </w:t>
            </w:r>
            <w:r w:rsidRPr="00413C32">
              <w:rPr>
                <w:rFonts w:ascii="Aptos" w:hAnsi="Aptos" w:cs="Aptos"/>
                <w:b/>
                <w:spacing w:val="-6"/>
              </w:rPr>
              <w:t>15</w:t>
            </w:r>
          </w:p>
          <w:p w14:paraId="4CAC68A2" w14:textId="77777777" w:rsidR="00413C32" w:rsidRPr="00413C32" w:rsidRDefault="00413C32" w:rsidP="00F026F2">
            <w:pPr>
              <w:pStyle w:val="TableParagraph"/>
              <w:spacing w:before="1"/>
              <w:ind w:left="107" w:right="132"/>
              <w:rPr>
                <w:rFonts w:ascii="Aptos" w:hAnsi="Aptos" w:cs="Aptos"/>
                <w:b/>
              </w:rPr>
            </w:pPr>
          </w:p>
        </w:tc>
        <w:tc>
          <w:tcPr>
            <w:tcW w:w="950" w:type="pct"/>
          </w:tcPr>
          <w:p w14:paraId="0D36E8FE" w14:textId="77777777" w:rsidR="00413C32" w:rsidRPr="00413C32" w:rsidRDefault="00413C32" w:rsidP="00F026F2">
            <w:pPr>
              <w:pStyle w:val="TableParagraph"/>
              <w:rPr>
                <w:rFonts w:ascii="Aptos" w:hAnsi="Aptos" w:cs="Aptos"/>
              </w:rPr>
            </w:pPr>
            <w:r w:rsidRPr="00413C32">
              <w:rPr>
                <w:rFonts w:eastAsia="Times New Roman"/>
                <w:b/>
                <w:bCs/>
              </w:rPr>
              <w:t xml:space="preserve">Final Exam Review </w:t>
            </w:r>
          </w:p>
        </w:tc>
        <w:tc>
          <w:tcPr>
            <w:tcW w:w="1124" w:type="pct"/>
          </w:tcPr>
          <w:p w14:paraId="0E951F75" w14:textId="77777777" w:rsidR="00413C32" w:rsidRPr="00413C32" w:rsidRDefault="00413C32" w:rsidP="00F026F2">
            <w:pPr>
              <w:pStyle w:val="TableParagraph"/>
              <w:rPr>
                <w:rFonts w:ascii="Aptos" w:hAnsi="Aptos" w:cs="Aptos"/>
              </w:rPr>
            </w:pPr>
            <w:r w:rsidRPr="00413C32">
              <w:rPr>
                <w:rFonts w:ascii="Aptos" w:hAnsi="Aptos" w:cs="Aptos"/>
              </w:rPr>
              <w:t>Comprehensive Course review</w:t>
            </w:r>
          </w:p>
        </w:tc>
        <w:tc>
          <w:tcPr>
            <w:tcW w:w="820" w:type="pct"/>
          </w:tcPr>
          <w:p w14:paraId="09E4946A" w14:textId="77777777" w:rsidR="00413C32" w:rsidRPr="00413C32" w:rsidRDefault="00413C32" w:rsidP="00F026F2">
            <w:pPr>
              <w:pStyle w:val="TableParagraph"/>
              <w:rPr>
                <w:rFonts w:ascii="Aptos" w:hAnsi="Aptos" w:cs="Aptos"/>
              </w:rPr>
            </w:pPr>
          </w:p>
        </w:tc>
        <w:tc>
          <w:tcPr>
            <w:tcW w:w="898" w:type="pct"/>
          </w:tcPr>
          <w:p w14:paraId="211E4FDF" w14:textId="77777777" w:rsidR="00413C32" w:rsidRPr="00413C32" w:rsidRDefault="00413C32" w:rsidP="00F026F2">
            <w:pPr>
              <w:pStyle w:val="TableParagraph"/>
              <w:rPr>
                <w:rFonts w:ascii="Aptos" w:hAnsi="Aptos" w:cs="Aptos"/>
              </w:rPr>
            </w:pPr>
            <w:r w:rsidRPr="00413C32">
              <w:rPr>
                <w:rFonts w:ascii="Aptos" w:hAnsi="Aptos" w:cs="Aptos"/>
              </w:rPr>
              <w:t>Blackboard Review exercises</w:t>
            </w:r>
          </w:p>
        </w:tc>
        <w:tc>
          <w:tcPr>
            <w:tcW w:w="837" w:type="pct"/>
          </w:tcPr>
          <w:p w14:paraId="22EADBAE" w14:textId="77777777" w:rsidR="00413C32" w:rsidRPr="00413C32" w:rsidRDefault="00413C32" w:rsidP="00F026F2">
            <w:pPr>
              <w:pStyle w:val="TableParagraph"/>
              <w:rPr>
                <w:rFonts w:ascii="Aptos" w:hAnsi="Aptos" w:cs="Aptos"/>
              </w:rPr>
            </w:pPr>
            <w:r w:rsidRPr="00413C32">
              <w:rPr>
                <w:rFonts w:ascii="Aptos" w:hAnsi="Aptos" w:cs="Aptos"/>
              </w:rPr>
              <w:t>December 12, 2025</w:t>
            </w:r>
          </w:p>
        </w:tc>
      </w:tr>
      <w:tr w:rsidR="00413C32" w:rsidRPr="00413C32" w14:paraId="51ACCD33" w14:textId="77777777" w:rsidTr="00413C32">
        <w:trPr>
          <w:trHeight w:val="70"/>
        </w:trPr>
        <w:tc>
          <w:tcPr>
            <w:tcW w:w="372" w:type="pct"/>
          </w:tcPr>
          <w:p w14:paraId="6F879225" w14:textId="77777777" w:rsidR="00413C32" w:rsidRPr="00413C32" w:rsidRDefault="00413C32" w:rsidP="00F026F2">
            <w:pPr>
              <w:pStyle w:val="TableParagraph"/>
              <w:ind w:left="107" w:right="132"/>
              <w:rPr>
                <w:rFonts w:ascii="Aptos" w:hAnsi="Aptos" w:cs="Aptos"/>
                <w:b/>
                <w:spacing w:val="-6"/>
              </w:rPr>
            </w:pPr>
            <w:r w:rsidRPr="00413C32">
              <w:rPr>
                <w:rFonts w:ascii="Aptos" w:hAnsi="Aptos" w:cs="Aptos"/>
                <w:b/>
                <w:spacing w:val="-4"/>
              </w:rPr>
              <w:t xml:space="preserve">Week </w:t>
            </w:r>
            <w:r w:rsidRPr="00413C32">
              <w:rPr>
                <w:rFonts w:ascii="Aptos" w:hAnsi="Aptos" w:cs="Aptos"/>
                <w:b/>
                <w:spacing w:val="-6"/>
              </w:rPr>
              <w:t>16</w:t>
            </w:r>
          </w:p>
          <w:p w14:paraId="3EFE969E" w14:textId="77777777" w:rsidR="00413C32" w:rsidRPr="00413C32" w:rsidRDefault="00413C32" w:rsidP="00F026F2">
            <w:pPr>
              <w:pStyle w:val="TableParagraph"/>
              <w:ind w:left="107" w:right="132"/>
              <w:rPr>
                <w:rFonts w:ascii="Aptos" w:hAnsi="Aptos" w:cs="Aptos"/>
                <w:b/>
              </w:rPr>
            </w:pPr>
          </w:p>
        </w:tc>
        <w:tc>
          <w:tcPr>
            <w:tcW w:w="3791" w:type="pct"/>
            <w:gridSpan w:val="4"/>
          </w:tcPr>
          <w:p w14:paraId="47E50AEF" w14:textId="77777777" w:rsidR="00413C32" w:rsidRPr="00413C32" w:rsidRDefault="00413C32" w:rsidP="00F026F2">
            <w:pPr>
              <w:rPr>
                <w:rFonts w:ascii="Calibri" w:hAnsi="Calibri" w:cs="Calibri"/>
                <w:b/>
                <w:bCs/>
              </w:rPr>
            </w:pPr>
            <w:r w:rsidRPr="00413C32">
              <w:rPr>
                <w:rFonts w:ascii="Calibri" w:hAnsi="Calibri" w:cs="Calibri"/>
                <w:b/>
                <w:bCs/>
              </w:rPr>
              <w:t>Final Lecture Exam</w:t>
            </w:r>
          </w:p>
          <w:p w14:paraId="38E13D01" w14:textId="77777777" w:rsidR="00413C32" w:rsidRPr="00413C32" w:rsidRDefault="00413C32" w:rsidP="00F026F2">
            <w:pPr>
              <w:pStyle w:val="TableParagraph"/>
              <w:rPr>
                <w:rFonts w:ascii="Aptos" w:hAnsi="Aptos" w:cs="Aptos"/>
              </w:rPr>
            </w:pPr>
            <w:r w:rsidRPr="00413C32">
              <w:rPr>
                <w:rFonts w:eastAsia="Times New Roman"/>
                <w:b/>
                <w:bCs/>
              </w:rPr>
              <w:t>Final Laboratory Practical Exam</w:t>
            </w:r>
          </w:p>
        </w:tc>
        <w:tc>
          <w:tcPr>
            <w:tcW w:w="837" w:type="pct"/>
          </w:tcPr>
          <w:p w14:paraId="33EE2276" w14:textId="77777777" w:rsidR="00413C32" w:rsidRPr="00413C32" w:rsidRDefault="00413C32" w:rsidP="00F026F2">
            <w:pPr>
              <w:pStyle w:val="TableParagraph"/>
              <w:rPr>
                <w:rFonts w:ascii="Aptos" w:hAnsi="Aptos" w:cs="Aptos"/>
              </w:rPr>
            </w:pPr>
            <w:r w:rsidRPr="00413C32">
              <w:rPr>
                <w:rFonts w:ascii="Aptos" w:hAnsi="Aptos" w:cs="Aptos"/>
              </w:rPr>
              <w:t xml:space="preserve"> December 18, 2025</w:t>
            </w:r>
          </w:p>
        </w:tc>
      </w:tr>
    </w:tbl>
    <w:p w14:paraId="6D49108A" w14:textId="77777777" w:rsidR="00BA78E7" w:rsidRPr="00413C32" w:rsidRDefault="00BA78E7" w:rsidP="00BA78E7">
      <w:pPr>
        <w:rPr>
          <w:rFonts w:ascii="Calibri" w:hAnsi="Calibri" w:cs="Calibri"/>
          <w:b/>
        </w:rPr>
      </w:pPr>
    </w:p>
    <w:p w14:paraId="270C775E" w14:textId="77777777" w:rsidR="00BA78E7" w:rsidRPr="003A02F3" w:rsidRDefault="00BA78E7" w:rsidP="00BA78E7">
      <w:pPr>
        <w:rPr>
          <w:rFonts w:ascii="Calibri" w:hAnsi="Calibri" w:cs="Calibri"/>
        </w:rPr>
      </w:pPr>
    </w:p>
    <w:p w14:paraId="244C2718" w14:textId="77777777" w:rsidR="00F221C5" w:rsidRPr="003A02F3" w:rsidRDefault="00F221C5" w:rsidP="00DF0850">
      <w:pPr>
        <w:rPr>
          <w:rFonts w:ascii="Calibri" w:hAnsi="Calibri" w:cs="Calibri"/>
        </w:rPr>
      </w:pPr>
    </w:p>
    <w:p w14:paraId="1884844F" w14:textId="77777777" w:rsidR="00F221C5" w:rsidRPr="003A02F3" w:rsidRDefault="00F221C5" w:rsidP="00DF0850">
      <w:pPr>
        <w:rPr>
          <w:rFonts w:ascii="Calibri" w:hAnsi="Calibri" w:cs="Calibri"/>
        </w:rPr>
      </w:pPr>
    </w:p>
    <w:p w14:paraId="2ED49435" w14:textId="77777777" w:rsidR="00F221C5" w:rsidRPr="003A02F3" w:rsidRDefault="00F221C5" w:rsidP="00DF0850">
      <w:pPr>
        <w:rPr>
          <w:rFonts w:ascii="Calibri" w:hAnsi="Calibri" w:cs="Calibri"/>
        </w:rPr>
      </w:pPr>
    </w:p>
    <w:p w14:paraId="2C467000" w14:textId="77777777" w:rsidR="00F221C5" w:rsidRPr="003A02F3" w:rsidRDefault="00F221C5" w:rsidP="00DF0850">
      <w:pPr>
        <w:rPr>
          <w:rFonts w:ascii="Calibri" w:hAnsi="Calibri" w:cs="Calibri"/>
        </w:rPr>
      </w:pPr>
    </w:p>
    <w:sectPr w:rsidR="00F221C5" w:rsidRPr="003A02F3" w:rsidSect="0000772F">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FF49" w14:textId="77777777" w:rsidR="00F026F2" w:rsidRDefault="00F026F2" w:rsidP="004E5C5B">
      <w:r>
        <w:separator/>
      </w:r>
    </w:p>
  </w:endnote>
  <w:endnote w:type="continuationSeparator" w:id="0">
    <w:p w14:paraId="603FFA19" w14:textId="77777777" w:rsidR="00F026F2" w:rsidRDefault="00F026F2" w:rsidP="004E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1706" w14:textId="77777777" w:rsidR="004E5C5B" w:rsidRDefault="004E5C5B">
    <w:pPr>
      <w:pStyle w:val="Footer"/>
    </w:pPr>
    <w:r>
      <w:fldChar w:fldCharType="begin"/>
    </w:r>
    <w:r>
      <w:instrText xml:space="preserve"> DATE \@ "M/d/yy" </w:instrText>
    </w:r>
    <w:r>
      <w:fldChar w:fldCharType="separate"/>
    </w:r>
    <w:r w:rsidR="00EF4217">
      <w:rPr>
        <w:noProof/>
      </w:rPr>
      <w:t>3/29/26</w:t>
    </w:r>
    <w:r>
      <w:fldChar w:fldCharType="end"/>
    </w:r>
  </w:p>
  <w:p w14:paraId="55831DDD" w14:textId="77777777" w:rsidR="004E5C5B" w:rsidRDefault="004E5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C2ED" w14:textId="77777777" w:rsidR="00F026F2" w:rsidRDefault="00F026F2" w:rsidP="004E5C5B">
      <w:r>
        <w:separator/>
      </w:r>
    </w:p>
  </w:footnote>
  <w:footnote w:type="continuationSeparator" w:id="0">
    <w:p w14:paraId="284D980D" w14:textId="77777777" w:rsidR="00F026F2" w:rsidRDefault="00F026F2" w:rsidP="004E5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C65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AB16917"/>
    <w:multiLevelType w:val="hybridMultilevel"/>
    <w:tmpl w:val="D1AC2A66"/>
    <w:lvl w:ilvl="0" w:tplc="617C693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19E1"/>
    <w:multiLevelType w:val="hybridMultilevel"/>
    <w:tmpl w:val="D3702BF8"/>
    <w:lvl w:ilvl="0" w:tplc="335E2116">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631AD"/>
    <w:multiLevelType w:val="hybridMultilevel"/>
    <w:tmpl w:val="0834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569A0"/>
    <w:multiLevelType w:val="hybridMultilevel"/>
    <w:tmpl w:val="90A0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761FA"/>
    <w:multiLevelType w:val="multilevel"/>
    <w:tmpl w:val="1972A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70C32"/>
    <w:multiLevelType w:val="hybridMultilevel"/>
    <w:tmpl w:val="EB969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44347"/>
    <w:multiLevelType w:val="hybridMultilevel"/>
    <w:tmpl w:val="68028A78"/>
    <w:lvl w:ilvl="0" w:tplc="FFFFFFFF">
      <w:start w:val="1"/>
      <w:numFmt w:val="decimal"/>
      <w:lvlText w:val="%1."/>
      <w:lvlJc w:val="left"/>
      <w:pPr>
        <w:tabs>
          <w:tab w:val="num" w:pos="360"/>
        </w:tabs>
        <w:ind w:left="360" w:hanging="360"/>
      </w:pPr>
      <w:rPr>
        <w:rFonts w:hint="default"/>
        <w:b w:val="0"/>
        <w:i w:val="0"/>
        <w:strike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B3F5AC1"/>
    <w:multiLevelType w:val="hybridMultilevel"/>
    <w:tmpl w:val="0BC4C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D001C"/>
    <w:multiLevelType w:val="hybridMultilevel"/>
    <w:tmpl w:val="9042D7CE"/>
    <w:lvl w:ilvl="0" w:tplc="FFFFFFFF">
      <w:start w:val="1"/>
      <w:numFmt w:val="decimal"/>
      <w:lvlText w:val="%1."/>
      <w:lvlJc w:val="left"/>
      <w:pPr>
        <w:tabs>
          <w:tab w:val="num" w:pos="360"/>
        </w:tabs>
        <w:ind w:left="360" w:hanging="360"/>
      </w:pPr>
      <w:rPr>
        <w:rFonts w:hint="default"/>
        <w:b w:val="0"/>
        <w:i w:val="0"/>
        <w:strike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EA142B3"/>
    <w:multiLevelType w:val="hybridMultilevel"/>
    <w:tmpl w:val="9612B78A"/>
    <w:lvl w:ilvl="0" w:tplc="F8E4CA5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F47CA3"/>
    <w:multiLevelType w:val="hybridMultilevel"/>
    <w:tmpl w:val="20F48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9C4986"/>
    <w:multiLevelType w:val="hybridMultilevel"/>
    <w:tmpl w:val="E4808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E4095"/>
    <w:multiLevelType w:val="hybridMultilevel"/>
    <w:tmpl w:val="C7DE4CE4"/>
    <w:lvl w:ilvl="0" w:tplc="8048E97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D3284"/>
    <w:multiLevelType w:val="hybridMultilevel"/>
    <w:tmpl w:val="993E6E9C"/>
    <w:lvl w:ilvl="0" w:tplc="524A714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C02F7"/>
    <w:multiLevelType w:val="hybridMultilevel"/>
    <w:tmpl w:val="C998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33120"/>
    <w:multiLevelType w:val="hybridMultilevel"/>
    <w:tmpl w:val="064CD452"/>
    <w:lvl w:ilvl="0" w:tplc="086C6A1A">
      <w:start w:val="4"/>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32220E6"/>
    <w:multiLevelType w:val="hybridMultilevel"/>
    <w:tmpl w:val="777656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390300"/>
    <w:multiLevelType w:val="hybridMultilevel"/>
    <w:tmpl w:val="F41A37A2"/>
    <w:lvl w:ilvl="0" w:tplc="96C69B2E">
      <w:start w:val="1"/>
      <w:numFmt w:val="decimal"/>
      <w:lvlText w:val="%1."/>
      <w:lvlJc w:val="left"/>
      <w:pPr>
        <w:tabs>
          <w:tab w:val="num" w:pos="360"/>
        </w:tabs>
        <w:ind w:left="360" w:hanging="360"/>
      </w:pPr>
      <w:rPr>
        <w:rFonts w:hint="default"/>
        <w:b w:val="0"/>
        <w:i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88364561">
    <w:abstractNumId w:val="1"/>
  </w:num>
  <w:num w:numId="2" w16cid:durableId="585765464">
    <w:abstractNumId w:val="11"/>
  </w:num>
  <w:num w:numId="3" w16cid:durableId="2082558345">
    <w:abstractNumId w:val="19"/>
  </w:num>
  <w:num w:numId="4" w16cid:durableId="1170171877">
    <w:abstractNumId w:val="12"/>
  </w:num>
  <w:num w:numId="5" w16cid:durableId="260376838">
    <w:abstractNumId w:val="18"/>
  </w:num>
  <w:num w:numId="6" w16cid:durableId="1743798330">
    <w:abstractNumId w:val="9"/>
  </w:num>
  <w:num w:numId="7" w16cid:durableId="837496944">
    <w:abstractNumId w:val="0"/>
  </w:num>
  <w:num w:numId="8" w16cid:durableId="1962565224">
    <w:abstractNumId w:val="15"/>
  </w:num>
  <w:num w:numId="9" w16cid:durableId="1968318350">
    <w:abstractNumId w:val="2"/>
  </w:num>
  <w:num w:numId="10" w16cid:durableId="1041437312">
    <w:abstractNumId w:val="3"/>
  </w:num>
  <w:num w:numId="11" w16cid:durableId="18306343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701450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1689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9021147">
    <w:abstractNumId w:val="16"/>
  </w:num>
  <w:num w:numId="15" w16cid:durableId="1216576401">
    <w:abstractNumId w:val="13"/>
  </w:num>
  <w:num w:numId="16" w16cid:durableId="1235552955">
    <w:abstractNumId w:val="5"/>
  </w:num>
  <w:num w:numId="17" w16cid:durableId="1403716478">
    <w:abstractNumId w:val="8"/>
  </w:num>
  <w:num w:numId="18" w16cid:durableId="501699085">
    <w:abstractNumId w:val="10"/>
  </w:num>
  <w:num w:numId="19" w16cid:durableId="255871364">
    <w:abstractNumId w:val="7"/>
  </w:num>
  <w:num w:numId="20" w16cid:durableId="94903297">
    <w:abstractNumId w:val="4"/>
  </w:num>
  <w:num w:numId="21" w16cid:durableId="58795658">
    <w:abstractNumId w:val="14"/>
  </w:num>
  <w:num w:numId="22" w16cid:durableId="750276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IaQ5VyIQck7daZoZM9mOHfDeTR3E6ZxEQb8/GsW/WOudeIgzYRWLw7jD4IfNw4GB5f1LIu6RdwRTNvznx6PTQ==" w:salt="ZhKJPBMtrZE1FlF3wnMz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51FF"/>
    <w:rsid w:val="0000772F"/>
    <w:rsid w:val="00031152"/>
    <w:rsid w:val="00036CB2"/>
    <w:rsid w:val="00042944"/>
    <w:rsid w:val="00046BEC"/>
    <w:rsid w:val="000519F7"/>
    <w:rsid w:val="0006173E"/>
    <w:rsid w:val="00067367"/>
    <w:rsid w:val="00094F44"/>
    <w:rsid w:val="000A5E5A"/>
    <w:rsid w:val="000A5E5B"/>
    <w:rsid w:val="000C0EDE"/>
    <w:rsid w:val="000D0C37"/>
    <w:rsid w:val="000D24D9"/>
    <w:rsid w:val="000F19C4"/>
    <w:rsid w:val="000F46DB"/>
    <w:rsid w:val="0011287E"/>
    <w:rsid w:val="001201FC"/>
    <w:rsid w:val="0012697F"/>
    <w:rsid w:val="0014525A"/>
    <w:rsid w:val="001517D1"/>
    <w:rsid w:val="00171487"/>
    <w:rsid w:val="0017675F"/>
    <w:rsid w:val="00176814"/>
    <w:rsid w:val="00193F97"/>
    <w:rsid w:val="00195735"/>
    <w:rsid w:val="001F2C91"/>
    <w:rsid w:val="002220DF"/>
    <w:rsid w:val="00241274"/>
    <w:rsid w:val="002413D6"/>
    <w:rsid w:val="00261FC9"/>
    <w:rsid w:val="00296F7A"/>
    <w:rsid w:val="002A0C65"/>
    <w:rsid w:val="002A62C3"/>
    <w:rsid w:val="002B0C52"/>
    <w:rsid w:val="002B12F6"/>
    <w:rsid w:val="002E2399"/>
    <w:rsid w:val="002F656E"/>
    <w:rsid w:val="003108A4"/>
    <w:rsid w:val="003A02F3"/>
    <w:rsid w:val="003A554B"/>
    <w:rsid w:val="003B6211"/>
    <w:rsid w:val="003C3743"/>
    <w:rsid w:val="003C57E3"/>
    <w:rsid w:val="003E0A8D"/>
    <w:rsid w:val="0040774F"/>
    <w:rsid w:val="004128C7"/>
    <w:rsid w:val="00413C32"/>
    <w:rsid w:val="004262F9"/>
    <w:rsid w:val="00445D12"/>
    <w:rsid w:val="00454207"/>
    <w:rsid w:val="004B344F"/>
    <w:rsid w:val="004C3D20"/>
    <w:rsid w:val="004D0924"/>
    <w:rsid w:val="004E1909"/>
    <w:rsid w:val="004E5C5B"/>
    <w:rsid w:val="005236AB"/>
    <w:rsid w:val="005242C5"/>
    <w:rsid w:val="00534505"/>
    <w:rsid w:val="00541726"/>
    <w:rsid w:val="00550407"/>
    <w:rsid w:val="00553EDB"/>
    <w:rsid w:val="0055515F"/>
    <w:rsid w:val="0057258C"/>
    <w:rsid w:val="005856C7"/>
    <w:rsid w:val="005B4405"/>
    <w:rsid w:val="005B694E"/>
    <w:rsid w:val="005C214B"/>
    <w:rsid w:val="005F2685"/>
    <w:rsid w:val="006343DD"/>
    <w:rsid w:val="00647270"/>
    <w:rsid w:val="006817E1"/>
    <w:rsid w:val="006A4C24"/>
    <w:rsid w:val="006A6DF2"/>
    <w:rsid w:val="006C5B34"/>
    <w:rsid w:val="006C7C7F"/>
    <w:rsid w:val="006D1B07"/>
    <w:rsid w:val="006D2144"/>
    <w:rsid w:val="006E3474"/>
    <w:rsid w:val="006F0C31"/>
    <w:rsid w:val="006F7C3B"/>
    <w:rsid w:val="007238DF"/>
    <w:rsid w:val="00742EF4"/>
    <w:rsid w:val="00794435"/>
    <w:rsid w:val="007D77BA"/>
    <w:rsid w:val="00802978"/>
    <w:rsid w:val="00805DF0"/>
    <w:rsid w:val="00806B6B"/>
    <w:rsid w:val="008149C2"/>
    <w:rsid w:val="0082060B"/>
    <w:rsid w:val="008312E9"/>
    <w:rsid w:val="00837909"/>
    <w:rsid w:val="00865892"/>
    <w:rsid w:val="0087009C"/>
    <w:rsid w:val="008C4B82"/>
    <w:rsid w:val="008E799C"/>
    <w:rsid w:val="00920CD0"/>
    <w:rsid w:val="00962204"/>
    <w:rsid w:val="009655F5"/>
    <w:rsid w:val="009A0B69"/>
    <w:rsid w:val="009A32CC"/>
    <w:rsid w:val="009B0B81"/>
    <w:rsid w:val="009C3A10"/>
    <w:rsid w:val="009E7243"/>
    <w:rsid w:val="009F6665"/>
    <w:rsid w:val="00A047A1"/>
    <w:rsid w:val="00A052FB"/>
    <w:rsid w:val="00A412C3"/>
    <w:rsid w:val="00A57BC8"/>
    <w:rsid w:val="00A77F63"/>
    <w:rsid w:val="00A83BCC"/>
    <w:rsid w:val="00A95FBE"/>
    <w:rsid w:val="00A97BD2"/>
    <w:rsid w:val="00AB5657"/>
    <w:rsid w:val="00AC2195"/>
    <w:rsid w:val="00AC6887"/>
    <w:rsid w:val="00AF1C52"/>
    <w:rsid w:val="00B12573"/>
    <w:rsid w:val="00B245FF"/>
    <w:rsid w:val="00B672FB"/>
    <w:rsid w:val="00B915CA"/>
    <w:rsid w:val="00BA0F72"/>
    <w:rsid w:val="00BA6BC2"/>
    <w:rsid w:val="00BA78E7"/>
    <w:rsid w:val="00BD1401"/>
    <w:rsid w:val="00BF46EA"/>
    <w:rsid w:val="00C40C8C"/>
    <w:rsid w:val="00C50314"/>
    <w:rsid w:val="00C555C8"/>
    <w:rsid w:val="00CD416A"/>
    <w:rsid w:val="00D16633"/>
    <w:rsid w:val="00D41651"/>
    <w:rsid w:val="00D66BEA"/>
    <w:rsid w:val="00D81C5F"/>
    <w:rsid w:val="00D93B48"/>
    <w:rsid w:val="00D97C97"/>
    <w:rsid w:val="00DB346F"/>
    <w:rsid w:val="00DE074A"/>
    <w:rsid w:val="00DE5269"/>
    <w:rsid w:val="00DF0850"/>
    <w:rsid w:val="00E343D7"/>
    <w:rsid w:val="00E43CF2"/>
    <w:rsid w:val="00E44551"/>
    <w:rsid w:val="00E80D66"/>
    <w:rsid w:val="00EB35A3"/>
    <w:rsid w:val="00EC6745"/>
    <w:rsid w:val="00EE6CE7"/>
    <w:rsid w:val="00EF4217"/>
    <w:rsid w:val="00F026F2"/>
    <w:rsid w:val="00F0771B"/>
    <w:rsid w:val="00F221C5"/>
    <w:rsid w:val="00F3049F"/>
    <w:rsid w:val="00F33111"/>
    <w:rsid w:val="00F33786"/>
    <w:rsid w:val="00F37B17"/>
    <w:rsid w:val="00F700D6"/>
    <w:rsid w:val="00F9096E"/>
    <w:rsid w:val="00F923CC"/>
    <w:rsid w:val="00F92DA4"/>
    <w:rsid w:val="00FC2405"/>
    <w:rsid w:val="00FE39A7"/>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3C58CE"/>
  <w15:docId w15:val="{7B902527-73B9-4705-9BE3-5F8B3AF7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40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B245FF"/>
    <w:rPr>
      <w:rFonts w:ascii="Segoe UI" w:hAnsi="Segoe UI" w:cs="Segoe UI"/>
      <w:sz w:val="18"/>
      <w:szCs w:val="18"/>
    </w:rPr>
  </w:style>
  <w:style w:type="character" w:customStyle="1" w:styleId="BalloonTextChar">
    <w:name w:val="Balloon Text Char"/>
    <w:link w:val="BalloonText"/>
    <w:rsid w:val="00B245FF"/>
    <w:rPr>
      <w:rFonts w:ascii="Segoe UI" w:hAnsi="Segoe UI" w:cs="Segoe UI"/>
      <w:sz w:val="18"/>
      <w:szCs w:val="18"/>
    </w:rPr>
  </w:style>
  <w:style w:type="paragraph" w:styleId="BodyText">
    <w:name w:val="Body Text"/>
    <w:basedOn w:val="Normal"/>
    <w:link w:val="BodyTextChar"/>
    <w:uiPriority w:val="99"/>
    <w:unhideWhenUsed/>
    <w:rsid w:val="00F9096E"/>
    <w:rPr>
      <w:rFonts w:eastAsia="Calibri"/>
    </w:rPr>
  </w:style>
  <w:style w:type="character" w:customStyle="1" w:styleId="BodyTextChar">
    <w:name w:val="Body Text Char"/>
    <w:link w:val="BodyText"/>
    <w:uiPriority w:val="99"/>
    <w:rsid w:val="00F9096E"/>
    <w:rPr>
      <w:rFonts w:eastAsia="Calibri"/>
      <w:sz w:val="24"/>
      <w:szCs w:val="24"/>
    </w:rPr>
  </w:style>
  <w:style w:type="paragraph" w:customStyle="1" w:styleId="p6">
    <w:name w:val="p6"/>
    <w:basedOn w:val="Normal"/>
    <w:rsid w:val="002F656E"/>
    <w:pPr>
      <w:widowControl w:val="0"/>
      <w:tabs>
        <w:tab w:val="left" w:pos="2820"/>
      </w:tabs>
      <w:autoSpaceDE w:val="0"/>
      <w:autoSpaceDN w:val="0"/>
      <w:spacing w:line="240" w:lineRule="atLeast"/>
      <w:ind w:left="1380"/>
    </w:pPr>
    <w:rPr>
      <w:sz w:val="20"/>
    </w:rPr>
  </w:style>
  <w:style w:type="paragraph" w:customStyle="1" w:styleId="t7">
    <w:name w:val="t7"/>
    <w:basedOn w:val="Normal"/>
    <w:rsid w:val="002F656E"/>
    <w:pPr>
      <w:widowControl w:val="0"/>
      <w:autoSpaceDE w:val="0"/>
      <w:autoSpaceDN w:val="0"/>
      <w:spacing w:line="240" w:lineRule="atLeast"/>
    </w:pPr>
    <w:rPr>
      <w:sz w:val="20"/>
    </w:rPr>
  </w:style>
  <w:style w:type="character" w:styleId="UnresolvedMention">
    <w:name w:val="Unresolved Mention"/>
    <w:uiPriority w:val="99"/>
    <w:semiHidden/>
    <w:unhideWhenUsed/>
    <w:rsid w:val="0006173E"/>
    <w:rPr>
      <w:color w:val="605E5C"/>
      <w:shd w:val="clear" w:color="auto" w:fill="E1DFDD"/>
    </w:rPr>
  </w:style>
  <w:style w:type="paragraph" w:styleId="NormalWeb">
    <w:name w:val="Normal (Web)"/>
    <w:basedOn w:val="Normal"/>
    <w:uiPriority w:val="99"/>
    <w:unhideWhenUsed/>
    <w:rsid w:val="00F221C5"/>
    <w:pPr>
      <w:spacing w:before="100" w:beforeAutospacing="1" w:after="100" w:afterAutospacing="1"/>
    </w:pPr>
  </w:style>
  <w:style w:type="table" w:styleId="TableContemporary">
    <w:name w:val="Table Contemporary"/>
    <w:basedOn w:val="TableNormal"/>
    <w:rsid w:val="006D1B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lainTable4">
    <w:name w:val="Plain Table 4"/>
    <w:basedOn w:val="TableNormal"/>
    <w:uiPriority w:val="44"/>
    <w:rsid w:val="006D1B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rsid w:val="004E5C5B"/>
    <w:pPr>
      <w:tabs>
        <w:tab w:val="center" w:pos="4680"/>
        <w:tab w:val="right" w:pos="9360"/>
      </w:tabs>
    </w:pPr>
  </w:style>
  <w:style w:type="character" w:customStyle="1" w:styleId="HeaderChar">
    <w:name w:val="Header Char"/>
    <w:link w:val="Header"/>
    <w:rsid w:val="004E5C5B"/>
    <w:rPr>
      <w:sz w:val="24"/>
      <w:szCs w:val="24"/>
    </w:rPr>
  </w:style>
  <w:style w:type="paragraph" w:styleId="Footer">
    <w:name w:val="footer"/>
    <w:basedOn w:val="Normal"/>
    <w:link w:val="FooterChar"/>
    <w:uiPriority w:val="99"/>
    <w:rsid w:val="004E5C5B"/>
    <w:pPr>
      <w:tabs>
        <w:tab w:val="center" w:pos="4680"/>
        <w:tab w:val="right" w:pos="9360"/>
      </w:tabs>
    </w:pPr>
  </w:style>
  <w:style w:type="character" w:customStyle="1" w:styleId="FooterChar">
    <w:name w:val="Footer Char"/>
    <w:link w:val="Footer"/>
    <w:uiPriority w:val="99"/>
    <w:rsid w:val="004E5C5B"/>
    <w:rPr>
      <w:sz w:val="24"/>
      <w:szCs w:val="24"/>
    </w:rPr>
  </w:style>
  <w:style w:type="table" w:styleId="PlainTable3">
    <w:name w:val="Plain Table 3"/>
    <w:basedOn w:val="TableNormal"/>
    <w:uiPriority w:val="43"/>
    <w:rsid w:val="00CD416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CD416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itle">
    <w:name w:val="Title"/>
    <w:basedOn w:val="Normal"/>
    <w:link w:val="TitleChar"/>
    <w:uiPriority w:val="10"/>
    <w:qFormat/>
    <w:rsid w:val="005856C7"/>
    <w:pPr>
      <w:widowControl w:val="0"/>
      <w:autoSpaceDE w:val="0"/>
      <w:autoSpaceDN w:val="0"/>
      <w:ind w:left="4316" w:hanging="44"/>
    </w:pPr>
    <w:rPr>
      <w:rFonts w:ascii="Calibri" w:eastAsia="Calibri" w:hAnsi="Calibri" w:cs="Calibri"/>
      <w:b/>
      <w:bCs/>
      <w:sz w:val="28"/>
      <w:szCs w:val="28"/>
    </w:rPr>
  </w:style>
  <w:style w:type="character" w:customStyle="1" w:styleId="TitleChar">
    <w:name w:val="Title Char"/>
    <w:link w:val="Title"/>
    <w:uiPriority w:val="10"/>
    <w:rsid w:val="005856C7"/>
    <w:rPr>
      <w:rFonts w:ascii="Calibri" w:eastAsia="Calibri" w:hAnsi="Calibri" w:cs="Calibri"/>
      <w:b/>
      <w:bCs/>
      <w:sz w:val="28"/>
      <w:szCs w:val="28"/>
    </w:rPr>
  </w:style>
  <w:style w:type="paragraph" w:customStyle="1" w:styleId="TableParagraph">
    <w:name w:val="Table Paragraph"/>
    <w:basedOn w:val="Normal"/>
    <w:uiPriority w:val="1"/>
    <w:qFormat/>
    <w:rsid w:val="00413C32"/>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668">
      <w:bodyDiv w:val="1"/>
      <w:marLeft w:val="0"/>
      <w:marRight w:val="0"/>
      <w:marTop w:val="0"/>
      <w:marBottom w:val="0"/>
      <w:divBdr>
        <w:top w:val="none" w:sz="0" w:space="0" w:color="auto"/>
        <w:left w:val="none" w:sz="0" w:space="0" w:color="auto"/>
        <w:bottom w:val="none" w:sz="0" w:space="0" w:color="auto"/>
        <w:right w:val="none" w:sz="0" w:space="0" w:color="auto"/>
      </w:divBdr>
    </w:div>
    <w:div w:id="162671281">
      <w:bodyDiv w:val="1"/>
      <w:marLeft w:val="0"/>
      <w:marRight w:val="0"/>
      <w:marTop w:val="0"/>
      <w:marBottom w:val="0"/>
      <w:divBdr>
        <w:top w:val="none" w:sz="0" w:space="0" w:color="auto"/>
        <w:left w:val="none" w:sz="0" w:space="0" w:color="auto"/>
        <w:bottom w:val="none" w:sz="0" w:space="0" w:color="auto"/>
        <w:right w:val="none" w:sz="0" w:space="0" w:color="auto"/>
      </w:divBdr>
    </w:div>
    <w:div w:id="165562278">
      <w:bodyDiv w:val="1"/>
      <w:marLeft w:val="0"/>
      <w:marRight w:val="0"/>
      <w:marTop w:val="0"/>
      <w:marBottom w:val="0"/>
      <w:divBdr>
        <w:top w:val="none" w:sz="0" w:space="0" w:color="auto"/>
        <w:left w:val="none" w:sz="0" w:space="0" w:color="auto"/>
        <w:bottom w:val="none" w:sz="0" w:space="0" w:color="auto"/>
        <w:right w:val="none" w:sz="0" w:space="0" w:color="auto"/>
      </w:divBdr>
    </w:div>
    <w:div w:id="206769854">
      <w:bodyDiv w:val="1"/>
      <w:marLeft w:val="0"/>
      <w:marRight w:val="0"/>
      <w:marTop w:val="0"/>
      <w:marBottom w:val="0"/>
      <w:divBdr>
        <w:top w:val="none" w:sz="0" w:space="0" w:color="auto"/>
        <w:left w:val="none" w:sz="0" w:space="0" w:color="auto"/>
        <w:bottom w:val="none" w:sz="0" w:space="0" w:color="auto"/>
        <w:right w:val="none" w:sz="0" w:space="0" w:color="auto"/>
      </w:divBdr>
    </w:div>
    <w:div w:id="346758319">
      <w:bodyDiv w:val="1"/>
      <w:marLeft w:val="0"/>
      <w:marRight w:val="0"/>
      <w:marTop w:val="0"/>
      <w:marBottom w:val="0"/>
      <w:divBdr>
        <w:top w:val="none" w:sz="0" w:space="0" w:color="auto"/>
        <w:left w:val="none" w:sz="0" w:space="0" w:color="auto"/>
        <w:bottom w:val="none" w:sz="0" w:space="0" w:color="auto"/>
        <w:right w:val="none" w:sz="0" w:space="0" w:color="auto"/>
      </w:divBdr>
    </w:div>
    <w:div w:id="393896111">
      <w:bodyDiv w:val="1"/>
      <w:marLeft w:val="0"/>
      <w:marRight w:val="0"/>
      <w:marTop w:val="0"/>
      <w:marBottom w:val="0"/>
      <w:divBdr>
        <w:top w:val="none" w:sz="0" w:space="0" w:color="auto"/>
        <w:left w:val="none" w:sz="0" w:space="0" w:color="auto"/>
        <w:bottom w:val="none" w:sz="0" w:space="0" w:color="auto"/>
        <w:right w:val="none" w:sz="0" w:space="0" w:color="auto"/>
      </w:divBdr>
    </w:div>
    <w:div w:id="423038553">
      <w:bodyDiv w:val="1"/>
      <w:marLeft w:val="0"/>
      <w:marRight w:val="0"/>
      <w:marTop w:val="0"/>
      <w:marBottom w:val="0"/>
      <w:divBdr>
        <w:top w:val="none" w:sz="0" w:space="0" w:color="auto"/>
        <w:left w:val="none" w:sz="0" w:space="0" w:color="auto"/>
        <w:bottom w:val="none" w:sz="0" w:space="0" w:color="auto"/>
        <w:right w:val="none" w:sz="0" w:space="0" w:color="auto"/>
      </w:divBdr>
    </w:div>
    <w:div w:id="514076603">
      <w:bodyDiv w:val="1"/>
      <w:marLeft w:val="0"/>
      <w:marRight w:val="0"/>
      <w:marTop w:val="0"/>
      <w:marBottom w:val="0"/>
      <w:divBdr>
        <w:top w:val="none" w:sz="0" w:space="0" w:color="auto"/>
        <w:left w:val="none" w:sz="0" w:space="0" w:color="auto"/>
        <w:bottom w:val="none" w:sz="0" w:space="0" w:color="auto"/>
        <w:right w:val="none" w:sz="0" w:space="0" w:color="auto"/>
      </w:divBdr>
    </w:div>
    <w:div w:id="1138229911">
      <w:bodyDiv w:val="1"/>
      <w:marLeft w:val="0"/>
      <w:marRight w:val="0"/>
      <w:marTop w:val="0"/>
      <w:marBottom w:val="0"/>
      <w:divBdr>
        <w:top w:val="none" w:sz="0" w:space="0" w:color="auto"/>
        <w:left w:val="none" w:sz="0" w:space="0" w:color="auto"/>
        <w:bottom w:val="none" w:sz="0" w:space="0" w:color="auto"/>
        <w:right w:val="none" w:sz="0" w:space="0" w:color="auto"/>
      </w:divBdr>
    </w:div>
    <w:div w:id="1212959943">
      <w:bodyDiv w:val="1"/>
      <w:marLeft w:val="0"/>
      <w:marRight w:val="0"/>
      <w:marTop w:val="0"/>
      <w:marBottom w:val="0"/>
      <w:divBdr>
        <w:top w:val="none" w:sz="0" w:space="0" w:color="auto"/>
        <w:left w:val="none" w:sz="0" w:space="0" w:color="auto"/>
        <w:bottom w:val="none" w:sz="0" w:space="0" w:color="auto"/>
        <w:right w:val="none" w:sz="0" w:space="0" w:color="auto"/>
      </w:divBdr>
    </w:div>
    <w:div w:id="1217474746">
      <w:bodyDiv w:val="1"/>
      <w:marLeft w:val="0"/>
      <w:marRight w:val="0"/>
      <w:marTop w:val="0"/>
      <w:marBottom w:val="0"/>
      <w:divBdr>
        <w:top w:val="none" w:sz="0" w:space="0" w:color="auto"/>
        <w:left w:val="none" w:sz="0" w:space="0" w:color="auto"/>
        <w:bottom w:val="none" w:sz="0" w:space="0" w:color="auto"/>
        <w:right w:val="none" w:sz="0" w:space="0" w:color="auto"/>
      </w:divBdr>
    </w:div>
    <w:div w:id="1243176016">
      <w:bodyDiv w:val="1"/>
      <w:marLeft w:val="0"/>
      <w:marRight w:val="0"/>
      <w:marTop w:val="0"/>
      <w:marBottom w:val="0"/>
      <w:divBdr>
        <w:top w:val="none" w:sz="0" w:space="0" w:color="auto"/>
        <w:left w:val="none" w:sz="0" w:space="0" w:color="auto"/>
        <w:bottom w:val="none" w:sz="0" w:space="0" w:color="auto"/>
        <w:right w:val="none" w:sz="0" w:space="0" w:color="auto"/>
      </w:divBdr>
    </w:div>
    <w:div w:id="1319261010">
      <w:bodyDiv w:val="1"/>
      <w:marLeft w:val="0"/>
      <w:marRight w:val="0"/>
      <w:marTop w:val="0"/>
      <w:marBottom w:val="0"/>
      <w:divBdr>
        <w:top w:val="none" w:sz="0" w:space="0" w:color="auto"/>
        <w:left w:val="none" w:sz="0" w:space="0" w:color="auto"/>
        <w:bottom w:val="none" w:sz="0" w:space="0" w:color="auto"/>
        <w:right w:val="none" w:sz="0" w:space="0" w:color="auto"/>
      </w:divBdr>
    </w:div>
    <w:div w:id="1450323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rtwormsociety.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cv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96E1E-0AAF-4FB4-9D06-3203C0533F2A}">
  <ds:schemaRefs>
    <ds:schemaRef ds:uri="http://schemas.openxmlformats.org/officeDocument/2006/bibliography"/>
  </ds:schemaRefs>
</ds:datastoreItem>
</file>

<file path=customXml/itemProps2.xml><?xml version="1.0" encoding="utf-8"?>
<ds:datastoreItem xmlns:ds="http://schemas.openxmlformats.org/officeDocument/2006/customXml" ds:itemID="{CAEA1710-0770-49FD-A52D-A56F704F8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8613BA-99E1-445B-A82E-328F5793B610}">
  <ds:schemaRefs>
    <ds:schemaRef ds:uri="http://schemas.microsoft.com/sharepoint/v3/contenttype/forms"/>
  </ds:schemaRefs>
</ds:datastoreItem>
</file>

<file path=customXml/itemProps4.xml><?xml version="1.0" encoding="utf-8"?>
<ds:datastoreItem xmlns:ds="http://schemas.openxmlformats.org/officeDocument/2006/customXml" ds:itemID="{0FC62732-09C7-452D-9854-EA8CAF676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9</Pages>
  <Words>2596</Words>
  <Characters>14382</Characters>
  <Application>Microsoft Office Word</Application>
  <DocSecurity>8</DocSecurity>
  <Lines>674</Lines>
  <Paragraphs>269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16804</CharactersWithSpaces>
  <SharedDoc>false</SharedDoc>
  <HLinks>
    <vt:vector size="18" baseType="variant">
      <vt:variant>
        <vt:i4>4849755</vt:i4>
      </vt:variant>
      <vt:variant>
        <vt:i4>6</vt:i4>
      </vt:variant>
      <vt:variant>
        <vt:i4>0</vt:i4>
      </vt:variant>
      <vt:variant>
        <vt:i4>5</vt:i4>
      </vt:variant>
      <vt:variant>
        <vt:lpwstr>http://www.cscc.edu/syllabus</vt:lpwstr>
      </vt:variant>
      <vt:variant>
        <vt:lpwstr/>
      </vt:variant>
      <vt:variant>
        <vt:i4>5570630</vt:i4>
      </vt:variant>
      <vt:variant>
        <vt:i4>3</vt:i4>
      </vt:variant>
      <vt:variant>
        <vt:i4>0</vt:i4>
      </vt:variant>
      <vt:variant>
        <vt:i4>5</vt:i4>
      </vt:variant>
      <vt:variant>
        <vt:lpwstr>http://www.heartwormsociety.org/</vt:lpwstr>
      </vt:variant>
      <vt:variant>
        <vt:lpwstr/>
      </vt:variant>
      <vt:variant>
        <vt:i4>3276907</vt:i4>
      </vt:variant>
      <vt:variant>
        <vt:i4>0</vt:i4>
      </vt:variant>
      <vt:variant>
        <vt:i4>0</vt:i4>
      </vt:variant>
      <vt:variant>
        <vt:i4>5</vt:i4>
      </vt:variant>
      <vt:variant>
        <vt:lpwstr>http://www.capcvet.org/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2</cp:revision>
  <cp:lastPrinted>2015-07-09T16:00:00Z</cp:lastPrinted>
  <dcterms:created xsi:type="dcterms:W3CDTF">2026-03-29T17:24:00Z</dcterms:created>
  <dcterms:modified xsi:type="dcterms:W3CDTF">2026-03-29T17:24:00Z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b3f81d8c7543ca6b2d8bee3d849698550c13cc062244c0bdea2b49d8c9c2f1d4</vt:lpwstr>
  </property>
  <property fmtid="{D5CDD505-2E9C-101B-9397-08002B2CF9AE}" pid="3" name="ContentTypeId">
    <vt:lpwstr>0x010100DD9DF66A3CF3294BA72DCAB62C27653A</vt:lpwstr>
  </property>
</Properties>
</file>