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453B" w14:textId="77777777" w:rsidR="000F19C4" w:rsidRPr="009F611F" w:rsidRDefault="00AA60AB"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AA60AB">
        <w:rPr>
          <w:rFonts w:ascii="Calibri" w:hAnsi="Calibri" w:cs="Arial"/>
          <w:b/>
          <w:noProof/>
          <w:color w:val="1F497D"/>
          <w:sz w:val="28"/>
          <w:szCs w:val="28"/>
        </w:rPr>
        <w:drawing>
          <wp:inline distT="0" distB="0" distL="0" distR="0" wp14:anchorId="73953440" wp14:editId="443A78C4">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2533ACD8"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4A7AAE17"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5F75771A"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38671CFA" w14:textId="77777777" w:rsidR="003C3743" w:rsidRPr="00385E12" w:rsidRDefault="003C3743" w:rsidP="003C3743">
      <w:pPr>
        <w:rPr>
          <w:rFonts w:asciiTheme="minorHAnsi" w:hAnsiTheme="minorHAnsi" w:cs="Arial"/>
          <w:b/>
          <w:sz w:val="28"/>
        </w:rPr>
      </w:pPr>
    </w:p>
    <w:p w14:paraId="66CF7850"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DE258A">
        <w:rPr>
          <w:rFonts w:asciiTheme="minorHAnsi" w:hAnsiTheme="minorHAnsi" w:cs="Arial"/>
          <w:b/>
        </w:rPr>
        <w:t>SES 2544 – Recreational Administration and Programming in Sport</w:t>
      </w:r>
    </w:p>
    <w:p w14:paraId="40477891" w14:textId="77777777" w:rsidR="00C50314" w:rsidRPr="00385E12" w:rsidRDefault="00C50314" w:rsidP="00C50314">
      <w:pPr>
        <w:rPr>
          <w:rFonts w:asciiTheme="minorHAnsi" w:hAnsiTheme="minorHAnsi" w:cs="Arial"/>
          <w:b/>
        </w:rPr>
      </w:pPr>
    </w:p>
    <w:p w14:paraId="10E934E9"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DE258A">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DE258A">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DE258A">
        <w:rPr>
          <w:rFonts w:asciiTheme="minorHAnsi" w:hAnsiTheme="minorHAnsi" w:cs="Arial"/>
          <w:b/>
        </w:rPr>
        <w:t xml:space="preserve"> SES 1101</w:t>
      </w:r>
    </w:p>
    <w:p w14:paraId="5D9F8724" w14:textId="77777777" w:rsidR="00F70E32" w:rsidRPr="00385E12" w:rsidRDefault="00F70E32" w:rsidP="00C50314">
      <w:pPr>
        <w:rPr>
          <w:rFonts w:asciiTheme="minorHAnsi" w:hAnsiTheme="minorHAnsi" w:cs="Arial"/>
          <w:b/>
        </w:rPr>
      </w:pPr>
    </w:p>
    <w:p w14:paraId="4C104845"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27B150E4"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5878FBCA"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346060BB"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706BB26F"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6EA9379E"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6CC7ACCB"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433CE673"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1261A99D"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7B4ABB9"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792CC12E"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DE258A">
        <w:rPr>
          <w:rFonts w:asciiTheme="minorHAnsi" w:hAnsiTheme="minorHAnsi"/>
        </w:rPr>
        <w:t>2544</w:t>
      </w:r>
    </w:p>
    <w:p w14:paraId="44FBEDE8"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0FE2C237"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9415ECC"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BDE6F09" w14:textId="77777777" w:rsidR="00F70E32" w:rsidRPr="00385E12" w:rsidRDefault="00F70E32" w:rsidP="00C50314">
      <w:pPr>
        <w:rPr>
          <w:rFonts w:asciiTheme="minorHAnsi" w:hAnsiTheme="minorHAnsi" w:cs="Arial"/>
          <w:b/>
        </w:rPr>
      </w:pPr>
    </w:p>
    <w:p w14:paraId="0F566538" w14:textId="77777777" w:rsidR="00C50314" w:rsidRPr="00385E12" w:rsidRDefault="00C50314" w:rsidP="00C50314">
      <w:pPr>
        <w:rPr>
          <w:rFonts w:asciiTheme="minorHAnsi" w:hAnsiTheme="minorHAnsi" w:cs="Arial"/>
          <w:b/>
        </w:rPr>
      </w:pPr>
    </w:p>
    <w:p w14:paraId="0075CA9F"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41EAEEDB" w14:textId="77777777" w:rsidR="00A83BCC" w:rsidRPr="00385E12" w:rsidRDefault="00DE258A" w:rsidP="00950426">
      <w:pPr>
        <w:jc w:val="both"/>
        <w:rPr>
          <w:rFonts w:asciiTheme="minorHAnsi" w:hAnsiTheme="minorHAnsi" w:cs="Arial"/>
        </w:rPr>
      </w:pPr>
      <w:r w:rsidRPr="00DE258A">
        <w:rPr>
          <w:rFonts w:asciiTheme="minorHAnsi" w:hAnsiTheme="minorHAnsi" w:cs="Arial"/>
        </w:rPr>
        <w:t xml:space="preserve">A study of the recreational environment.  An overview of program delivery, facilities, maintenance and equipment.  A study of various avenues sport can be offered to </w:t>
      </w:r>
      <w:proofErr w:type="gramStart"/>
      <w:r w:rsidRPr="00DE258A">
        <w:rPr>
          <w:rFonts w:asciiTheme="minorHAnsi" w:hAnsiTheme="minorHAnsi" w:cs="Arial"/>
        </w:rPr>
        <w:t>include:</w:t>
      </w:r>
      <w:proofErr w:type="gramEnd"/>
      <w:r w:rsidRPr="00DE258A">
        <w:rPr>
          <w:rFonts w:asciiTheme="minorHAnsi" w:hAnsiTheme="minorHAnsi" w:cs="Arial"/>
        </w:rPr>
        <w:t xml:space="preserve">  intramural/extramural sport, informal/club sport, instructional sport and fitness.</w:t>
      </w:r>
    </w:p>
    <w:p w14:paraId="6CDA3122" w14:textId="77777777" w:rsidR="002F6AC1" w:rsidRPr="00385E12" w:rsidRDefault="002F6AC1" w:rsidP="00950426">
      <w:pPr>
        <w:jc w:val="both"/>
        <w:rPr>
          <w:rFonts w:asciiTheme="minorHAnsi" w:hAnsiTheme="minorHAnsi" w:cs="Arial"/>
          <w:b/>
        </w:rPr>
      </w:pPr>
    </w:p>
    <w:p w14:paraId="099BC809"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3855BD4A" w14:textId="77777777" w:rsidR="003B7300" w:rsidRDefault="00DE258A"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4C4B8651" w14:textId="77777777" w:rsidR="00DE258A" w:rsidRDefault="00DE258A" w:rsidP="00DE258A">
      <w:pPr>
        <w:pStyle w:val="ListParagraph"/>
        <w:numPr>
          <w:ilvl w:val="0"/>
          <w:numId w:val="5"/>
        </w:numPr>
        <w:jc w:val="both"/>
        <w:rPr>
          <w:rFonts w:asciiTheme="minorHAnsi" w:hAnsiTheme="minorHAnsi" w:cs="Arial"/>
        </w:rPr>
      </w:pPr>
      <w:r w:rsidRPr="00DE258A">
        <w:rPr>
          <w:rFonts w:asciiTheme="minorHAnsi" w:hAnsiTheme="minorHAnsi" w:cs="Arial"/>
        </w:rPr>
        <w:t xml:space="preserve">The </w:t>
      </w:r>
      <w:proofErr w:type="gramStart"/>
      <w:r w:rsidRPr="00DE258A">
        <w:rPr>
          <w:rFonts w:asciiTheme="minorHAnsi" w:hAnsiTheme="minorHAnsi" w:cs="Arial"/>
        </w:rPr>
        <w:t>student</w:t>
      </w:r>
      <w:proofErr w:type="gramEnd"/>
      <w:r w:rsidRPr="00DE258A">
        <w:rPr>
          <w:rFonts w:asciiTheme="minorHAnsi" w:hAnsiTheme="minorHAnsi" w:cs="Arial"/>
        </w:rPr>
        <w:t xml:space="preserve"> will identify various methods of sport delivery.</w:t>
      </w:r>
    </w:p>
    <w:p w14:paraId="086CA161" w14:textId="77777777" w:rsidR="00DE258A" w:rsidRDefault="00DE258A" w:rsidP="00DE258A">
      <w:pPr>
        <w:pStyle w:val="ListParagraph"/>
        <w:numPr>
          <w:ilvl w:val="0"/>
          <w:numId w:val="5"/>
        </w:numPr>
        <w:jc w:val="both"/>
        <w:rPr>
          <w:rFonts w:asciiTheme="minorHAnsi" w:hAnsiTheme="minorHAnsi" w:cs="Arial"/>
        </w:rPr>
      </w:pPr>
      <w:r w:rsidRPr="00DE258A">
        <w:rPr>
          <w:rFonts w:asciiTheme="minorHAnsi" w:hAnsiTheme="minorHAnsi" w:cs="Arial"/>
        </w:rPr>
        <w:t xml:space="preserve">The student will understand the steps to </w:t>
      </w:r>
      <w:proofErr w:type="gramStart"/>
      <w:r w:rsidRPr="00DE258A">
        <w:rPr>
          <w:rFonts w:asciiTheme="minorHAnsi" w:hAnsiTheme="minorHAnsi" w:cs="Arial"/>
        </w:rPr>
        <w:t>set-up</w:t>
      </w:r>
      <w:proofErr w:type="gramEnd"/>
      <w:r w:rsidRPr="00DE258A">
        <w:rPr>
          <w:rFonts w:asciiTheme="minorHAnsi" w:hAnsiTheme="minorHAnsi" w:cs="Arial"/>
        </w:rPr>
        <w:t xml:space="preserve"> and deliver a program, event or league.</w:t>
      </w:r>
    </w:p>
    <w:p w14:paraId="4A77B272" w14:textId="77777777" w:rsidR="00DE258A" w:rsidRPr="00DE258A" w:rsidRDefault="00DE258A" w:rsidP="00DE258A">
      <w:pPr>
        <w:pStyle w:val="ListParagraph"/>
        <w:numPr>
          <w:ilvl w:val="0"/>
          <w:numId w:val="5"/>
        </w:numPr>
        <w:jc w:val="both"/>
        <w:rPr>
          <w:rFonts w:asciiTheme="minorHAnsi" w:hAnsiTheme="minorHAnsi" w:cs="Arial"/>
        </w:rPr>
      </w:pPr>
      <w:r w:rsidRPr="00DE258A">
        <w:rPr>
          <w:rFonts w:asciiTheme="minorHAnsi" w:hAnsiTheme="minorHAnsi" w:cs="Arial"/>
        </w:rPr>
        <w:t>The student will comprehend the role and need for recreational sport and programming in today's society.</w:t>
      </w:r>
    </w:p>
    <w:p w14:paraId="6D059FB2" w14:textId="77777777" w:rsidR="00F70E32" w:rsidRPr="00385E12" w:rsidRDefault="00F70E32" w:rsidP="00950426">
      <w:pPr>
        <w:pStyle w:val="ListParagraph"/>
        <w:jc w:val="both"/>
        <w:rPr>
          <w:rFonts w:asciiTheme="minorHAnsi" w:hAnsiTheme="minorHAnsi" w:cs="Arial"/>
        </w:rPr>
      </w:pPr>
    </w:p>
    <w:p w14:paraId="0BCC592B" w14:textId="77777777" w:rsidR="00C50314" w:rsidRPr="00385E12" w:rsidRDefault="00B13656" w:rsidP="00950426">
      <w:pPr>
        <w:jc w:val="both"/>
        <w:rPr>
          <w:rFonts w:asciiTheme="minorHAnsi" w:hAnsiTheme="minorHAnsi" w:cs="Arial"/>
          <w:b/>
        </w:rPr>
      </w:pPr>
      <w:r>
        <w:rPr>
          <w:rFonts w:asciiTheme="minorHAnsi" w:hAnsiTheme="minorHAnsi" w:cs="Arial"/>
          <w:b/>
        </w:rPr>
        <w:t>INSTITUTIONAL LEARNING GOALS</w:t>
      </w:r>
    </w:p>
    <w:p w14:paraId="39857082"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4F39F34F" w14:textId="77777777" w:rsidR="00FD5B40" w:rsidRPr="00FD5B40" w:rsidRDefault="00FD5B40" w:rsidP="00950426">
      <w:pPr>
        <w:jc w:val="both"/>
        <w:rPr>
          <w:rFonts w:asciiTheme="minorHAnsi" w:hAnsiTheme="minorHAnsi" w:cs="Arabic Typesetting"/>
        </w:rPr>
      </w:pPr>
    </w:p>
    <w:p w14:paraId="7D37ED7F"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659F0C22"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lastRenderedPageBreak/>
        <w:t>Critical Thinking</w:t>
      </w:r>
    </w:p>
    <w:p w14:paraId="21A15CE1"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674E620" w14:textId="77777777" w:rsidR="00CF66AD" w:rsidRPr="00DE258A" w:rsidRDefault="00CF66AD" w:rsidP="00DE258A">
      <w:pPr>
        <w:pStyle w:val="ListParagraph"/>
        <w:numPr>
          <w:ilvl w:val="0"/>
          <w:numId w:val="4"/>
        </w:numPr>
        <w:jc w:val="both"/>
        <w:rPr>
          <w:rFonts w:asciiTheme="minorHAnsi" w:hAnsiTheme="minorHAnsi" w:cs="Arabic Typesetting"/>
        </w:rPr>
      </w:pPr>
      <w:r>
        <w:rPr>
          <w:rFonts w:asciiTheme="minorHAnsi" w:hAnsiTheme="minorHAnsi" w:cs="Arabic Typesetting"/>
        </w:rPr>
        <w:t>Cultural &amp; Social Awareness</w:t>
      </w:r>
    </w:p>
    <w:p w14:paraId="0DAD30EB" w14:textId="77777777" w:rsidR="000F19C4" w:rsidRPr="00385E12" w:rsidRDefault="000F19C4" w:rsidP="00950426">
      <w:pPr>
        <w:jc w:val="both"/>
        <w:rPr>
          <w:rStyle w:val="Strong"/>
          <w:rFonts w:asciiTheme="minorHAnsi" w:hAnsiTheme="minorHAnsi" w:cs="Tahoma"/>
          <w:b w:val="0"/>
        </w:rPr>
      </w:pPr>
    </w:p>
    <w:p w14:paraId="483A724D"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053FC007" w14:textId="77777777" w:rsidR="00A83BCC" w:rsidRPr="00024A4C" w:rsidRDefault="00024A4C" w:rsidP="00024A4C">
      <w:pPr>
        <w:pStyle w:val="ListParagraph"/>
        <w:numPr>
          <w:ilvl w:val="0"/>
          <w:numId w:val="6"/>
        </w:numPr>
        <w:jc w:val="both"/>
        <w:rPr>
          <w:rFonts w:asciiTheme="minorHAnsi" w:hAnsiTheme="minorHAnsi" w:cs="Arial"/>
        </w:rPr>
      </w:pPr>
      <w:r w:rsidRPr="00024A4C">
        <w:rPr>
          <w:rFonts w:asciiTheme="minorHAnsi" w:hAnsiTheme="minorHAnsi" w:cs="Arial"/>
        </w:rPr>
        <w:t>Russell, R.V., &amp; Jamieson, L.M.  (2008). Leisure Program Planning and Delivery. Champaign, IL: Human Kinetics.</w:t>
      </w:r>
    </w:p>
    <w:p w14:paraId="79B68E07" w14:textId="77777777" w:rsidR="00024A4C" w:rsidRDefault="00024A4C" w:rsidP="00024A4C">
      <w:pPr>
        <w:pStyle w:val="ListParagraph"/>
        <w:numPr>
          <w:ilvl w:val="0"/>
          <w:numId w:val="6"/>
        </w:numPr>
        <w:jc w:val="both"/>
        <w:rPr>
          <w:rFonts w:asciiTheme="minorHAnsi" w:hAnsiTheme="minorHAnsi" w:cs="Arial"/>
        </w:rPr>
      </w:pPr>
      <w:r>
        <w:rPr>
          <w:rFonts w:asciiTheme="minorHAnsi" w:hAnsiTheme="minorHAnsi" w:cs="Arial"/>
        </w:rPr>
        <w:t>Regular Computer Access</w:t>
      </w:r>
    </w:p>
    <w:p w14:paraId="6B73994D" w14:textId="77777777" w:rsidR="00024A4C" w:rsidRPr="00024A4C" w:rsidRDefault="00024A4C" w:rsidP="00024A4C">
      <w:pPr>
        <w:pStyle w:val="ListParagraph"/>
        <w:numPr>
          <w:ilvl w:val="0"/>
          <w:numId w:val="6"/>
        </w:numPr>
        <w:jc w:val="both"/>
        <w:rPr>
          <w:rFonts w:asciiTheme="minorHAnsi" w:hAnsiTheme="minorHAnsi" w:cs="Arial"/>
        </w:rPr>
      </w:pPr>
      <w:r w:rsidRPr="00024A4C">
        <w:rPr>
          <w:rFonts w:asciiTheme="minorHAnsi" w:hAnsiTheme="minorHAnsi" w:cs="Arial"/>
        </w:rPr>
        <w:t>Reliable Internet Connection</w:t>
      </w:r>
    </w:p>
    <w:p w14:paraId="4CCD1B6E" w14:textId="77777777" w:rsidR="002F6AC1" w:rsidRPr="00385E12" w:rsidRDefault="002F6AC1" w:rsidP="00950426">
      <w:pPr>
        <w:jc w:val="both"/>
        <w:rPr>
          <w:rFonts w:asciiTheme="minorHAnsi" w:hAnsiTheme="minorHAnsi" w:cs="Arial"/>
        </w:rPr>
      </w:pPr>
    </w:p>
    <w:p w14:paraId="73A2198F"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2CBB718B" w14:textId="77777777" w:rsidR="006D22D0" w:rsidRPr="00385E12" w:rsidRDefault="00024A4C"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2DFFBF3C" w14:textId="77777777" w:rsidR="00A83BCC" w:rsidRPr="00385E12" w:rsidRDefault="00A83BCC" w:rsidP="00950426">
      <w:pPr>
        <w:jc w:val="both"/>
        <w:rPr>
          <w:rFonts w:asciiTheme="minorHAnsi" w:hAnsiTheme="minorHAnsi" w:cs="Arial"/>
          <w:b/>
        </w:rPr>
      </w:pPr>
    </w:p>
    <w:p w14:paraId="47581D30"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1A64A3B7" w14:textId="77777777" w:rsidR="00A83BCC" w:rsidRPr="00385E12" w:rsidRDefault="00024A4C" w:rsidP="00950426">
      <w:pPr>
        <w:jc w:val="both"/>
        <w:rPr>
          <w:rFonts w:asciiTheme="minorHAnsi" w:hAnsiTheme="minorHAnsi" w:cs="Times"/>
          <w:color w:val="000000"/>
          <w:sz w:val="23"/>
          <w:szCs w:val="23"/>
        </w:rPr>
      </w:pPr>
      <w:r>
        <w:rPr>
          <w:rFonts w:asciiTheme="minorHAnsi" w:hAnsiTheme="minorHAnsi" w:cs="Times"/>
          <w:bCs/>
          <w:sz w:val="23"/>
          <w:szCs w:val="23"/>
        </w:rPr>
        <w:t>Online</w:t>
      </w:r>
    </w:p>
    <w:p w14:paraId="21E95ED3" w14:textId="77777777" w:rsidR="006D22D0" w:rsidRPr="00385E12" w:rsidRDefault="006D22D0" w:rsidP="00950426">
      <w:pPr>
        <w:jc w:val="both"/>
        <w:rPr>
          <w:rFonts w:asciiTheme="minorHAnsi" w:hAnsiTheme="minorHAnsi" w:cs="Arial"/>
          <w:b/>
        </w:rPr>
      </w:pPr>
    </w:p>
    <w:p w14:paraId="10E7991A"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1FE922C2"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DE73BAD" w14:textId="77777777" w:rsidR="00A83BCC" w:rsidRPr="00385E12" w:rsidRDefault="00A83BCC" w:rsidP="00950426">
      <w:pPr>
        <w:jc w:val="both"/>
        <w:rPr>
          <w:rFonts w:asciiTheme="minorHAnsi" w:hAnsiTheme="minorHAnsi" w:cs="Arial"/>
          <w:b/>
        </w:rPr>
      </w:pPr>
    </w:p>
    <w:p w14:paraId="3AE93576"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1FB4D300" w14:textId="77777777" w:rsidR="00024A4C" w:rsidRPr="00024A4C" w:rsidRDefault="00024A4C" w:rsidP="00024A4C">
      <w:pPr>
        <w:ind w:left="720" w:hanging="720"/>
        <w:jc w:val="both"/>
        <w:rPr>
          <w:rFonts w:asciiTheme="minorHAnsi" w:hAnsiTheme="minorHAnsi"/>
        </w:rPr>
      </w:pPr>
      <w:r w:rsidRPr="00024A4C">
        <w:rPr>
          <w:rFonts w:asciiTheme="minorHAnsi" w:hAnsiTheme="minorHAnsi"/>
        </w:rPr>
        <w:t>Written Assignments</w:t>
      </w:r>
      <w:r w:rsidRPr="00024A4C">
        <w:rPr>
          <w:rFonts w:asciiTheme="minorHAnsi" w:hAnsiTheme="minorHAnsi"/>
        </w:rPr>
        <w:tab/>
      </w:r>
      <w:r w:rsidRPr="00024A4C">
        <w:rPr>
          <w:rFonts w:asciiTheme="minorHAnsi" w:hAnsiTheme="minorHAnsi"/>
        </w:rPr>
        <w:tab/>
      </w:r>
      <w:r w:rsidRPr="00024A4C">
        <w:rPr>
          <w:rFonts w:asciiTheme="minorHAnsi" w:hAnsiTheme="minorHAnsi"/>
        </w:rPr>
        <w:tab/>
        <w:t>= 300 points</w:t>
      </w:r>
    </w:p>
    <w:p w14:paraId="770F6663" w14:textId="77777777" w:rsidR="00024A4C" w:rsidRPr="00024A4C" w:rsidRDefault="00024A4C" w:rsidP="00024A4C">
      <w:pPr>
        <w:ind w:left="720" w:hanging="720"/>
        <w:jc w:val="both"/>
        <w:rPr>
          <w:rFonts w:asciiTheme="minorHAnsi" w:hAnsiTheme="minorHAnsi"/>
        </w:rPr>
      </w:pPr>
      <w:r w:rsidRPr="00024A4C">
        <w:rPr>
          <w:rFonts w:asciiTheme="minorHAnsi" w:hAnsiTheme="minorHAnsi"/>
        </w:rPr>
        <w:t>Blackboard Discussion Boards</w:t>
      </w:r>
      <w:r w:rsidRPr="00024A4C">
        <w:rPr>
          <w:rFonts w:asciiTheme="minorHAnsi" w:hAnsiTheme="minorHAnsi"/>
        </w:rPr>
        <w:tab/>
        <w:t>= 300 points</w:t>
      </w:r>
    </w:p>
    <w:p w14:paraId="24D7D76E" w14:textId="77777777" w:rsidR="00024A4C" w:rsidRPr="00024A4C" w:rsidRDefault="00024A4C" w:rsidP="00024A4C">
      <w:pPr>
        <w:ind w:left="720" w:hanging="720"/>
        <w:jc w:val="both"/>
        <w:rPr>
          <w:rFonts w:asciiTheme="minorHAnsi" w:hAnsiTheme="minorHAnsi"/>
        </w:rPr>
      </w:pPr>
      <w:r w:rsidRPr="00024A4C">
        <w:rPr>
          <w:rFonts w:asciiTheme="minorHAnsi" w:hAnsiTheme="minorHAnsi"/>
        </w:rPr>
        <w:t xml:space="preserve">Midterm Exam </w:t>
      </w:r>
      <w:r w:rsidRPr="00024A4C">
        <w:rPr>
          <w:rFonts w:asciiTheme="minorHAnsi" w:hAnsiTheme="minorHAnsi"/>
        </w:rPr>
        <w:tab/>
      </w:r>
      <w:r w:rsidRPr="00024A4C">
        <w:rPr>
          <w:rFonts w:asciiTheme="minorHAnsi" w:hAnsiTheme="minorHAnsi"/>
        </w:rPr>
        <w:tab/>
      </w:r>
      <w:r w:rsidRPr="00024A4C">
        <w:rPr>
          <w:rFonts w:asciiTheme="minorHAnsi" w:hAnsiTheme="minorHAnsi"/>
        </w:rPr>
        <w:tab/>
        <w:t>=   40 points</w:t>
      </w:r>
    </w:p>
    <w:p w14:paraId="07706D5B" w14:textId="77777777" w:rsidR="00024A4C" w:rsidRPr="00024A4C" w:rsidRDefault="00024A4C" w:rsidP="00024A4C">
      <w:pPr>
        <w:ind w:left="720" w:hanging="720"/>
        <w:jc w:val="both"/>
        <w:rPr>
          <w:rFonts w:asciiTheme="minorHAnsi" w:hAnsiTheme="minorHAnsi"/>
        </w:rPr>
      </w:pPr>
      <w:r w:rsidRPr="00024A4C">
        <w:rPr>
          <w:rFonts w:asciiTheme="minorHAnsi" w:hAnsiTheme="minorHAnsi"/>
        </w:rPr>
        <w:t xml:space="preserve">Final Exam </w:t>
      </w:r>
      <w:r w:rsidRPr="00024A4C">
        <w:rPr>
          <w:rFonts w:asciiTheme="minorHAnsi" w:hAnsiTheme="minorHAnsi"/>
        </w:rPr>
        <w:tab/>
      </w:r>
      <w:r w:rsidRPr="00024A4C">
        <w:rPr>
          <w:rFonts w:asciiTheme="minorHAnsi" w:hAnsiTheme="minorHAnsi"/>
        </w:rPr>
        <w:tab/>
      </w:r>
      <w:r w:rsidRPr="00024A4C">
        <w:rPr>
          <w:rFonts w:asciiTheme="minorHAnsi" w:hAnsiTheme="minorHAnsi"/>
        </w:rPr>
        <w:tab/>
      </w:r>
      <w:r w:rsidRPr="00024A4C">
        <w:rPr>
          <w:rFonts w:asciiTheme="minorHAnsi" w:hAnsiTheme="minorHAnsi"/>
        </w:rPr>
        <w:tab/>
        <w:t>=   40 points</w:t>
      </w:r>
    </w:p>
    <w:p w14:paraId="7F200017" w14:textId="77777777" w:rsidR="00141F74" w:rsidRPr="00024A4C" w:rsidRDefault="00024A4C" w:rsidP="00024A4C">
      <w:pPr>
        <w:ind w:left="720" w:hanging="720"/>
        <w:jc w:val="both"/>
        <w:rPr>
          <w:rFonts w:asciiTheme="minorHAnsi" w:hAnsiTheme="minorHAnsi"/>
          <w:b/>
        </w:rPr>
      </w:pPr>
      <w:r w:rsidRPr="00024A4C">
        <w:rPr>
          <w:rFonts w:asciiTheme="minorHAnsi" w:hAnsiTheme="minorHAnsi"/>
          <w:b/>
        </w:rPr>
        <w:t xml:space="preserve">Total </w:t>
      </w:r>
      <w:r w:rsidRPr="00024A4C">
        <w:rPr>
          <w:rFonts w:asciiTheme="minorHAnsi" w:hAnsiTheme="minorHAnsi"/>
          <w:b/>
        </w:rPr>
        <w:tab/>
      </w:r>
      <w:r w:rsidRPr="00024A4C">
        <w:rPr>
          <w:rFonts w:asciiTheme="minorHAnsi" w:hAnsiTheme="minorHAnsi"/>
          <w:b/>
        </w:rPr>
        <w:tab/>
      </w:r>
      <w:r w:rsidRPr="00024A4C">
        <w:rPr>
          <w:rFonts w:asciiTheme="minorHAnsi" w:hAnsiTheme="minorHAnsi"/>
          <w:b/>
        </w:rPr>
        <w:tab/>
      </w:r>
      <w:r w:rsidRPr="00024A4C">
        <w:rPr>
          <w:rFonts w:asciiTheme="minorHAnsi" w:hAnsiTheme="minorHAnsi"/>
          <w:b/>
        </w:rPr>
        <w:tab/>
      </w:r>
      <w:r w:rsidRPr="00024A4C">
        <w:rPr>
          <w:rFonts w:asciiTheme="minorHAnsi" w:hAnsiTheme="minorHAnsi"/>
          <w:b/>
        </w:rPr>
        <w:tab/>
        <w:t>= 680 points</w:t>
      </w:r>
    </w:p>
    <w:p w14:paraId="09B06FDD" w14:textId="77777777" w:rsidR="00ED5A95" w:rsidRPr="00385E12" w:rsidRDefault="00ED5A95" w:rsidP="00950426">
      <w:pPr>
        <w:jc w:val="both"/>
        <w:rPr>
          <w:rFonts w:asciiTheme="minorHAnsi" w:hAnsiTheme="minorHAnsi"/>
        </w:rPr>
      </w:pPr>
    </w:p>
    <w:p w14:paraId="50C02E5A"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77BF0DF4"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778752FB"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1D876571" w14:textId="77777777" w:rsidR="00A83BCC" w:rsidRPr="00385E12" w:rsidRDefault="00A83BCC" w:rsidP="00950426">
      <w:pPr>
        <w:jc w:val="both"/>
        <w:rPr>
          <w:rFonts w:asciiTheme="minorHAnsi" w:hAnsiTheme="minorHAnsi" w:cs="Arial"/>
          <w:b/>
        </w:rPr>
      </w:pPr>
    </w:p>
    <w:p w14:paraId="6E4B5612"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5B31EF51" w14:textId="77777777" w:rsidR="00024A4C" w:rsidRPr="00024A4C" w:rsidRDefault="00024A4C" w:rsidP="00024A4C">
      <w:pPr>
        <w:jc w:val="both"/>
        <w:rPr>
          <w:rFonts w:asciiTheme="minorHAnsi" w:hAnsiTheme="minorHAnsi" w:cs="Arial"/>
        </w:rPr>
      </w:pPr>
      <w:r w:rsidRPr="00024A4C">
        <w:rPr>
          <w:rFonts w:asciiTheme="minorHAnsi" w:hAnsiTheme="minorHAnsi" w:cs="Arial"/>
        </w:rPr>
        <w:t>ASSIGNMENTS &amp; EXAMS</w:t>
      </w:r>
    </w:p>
    <w:p w14:paraId="25B6DD28"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All assignments/exams are to be turned in via the student’s CSCC email address.</w:t>
      </w:r>
    </w:p>
    <w:p w14:paraId="734EFC21"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Assignments/exams may be turned in early.</w:t>
      </w:r>
    </w:p>
    <w:p w14:paraId="382B6B76"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 xml:space="preserve">Late assignments/exams will not be accepted. </w:t>
      </w:r>
    </w:p>
    <w:p w14:paraId="74C64FE0"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All assignments/exams are to be:</w:t>
      </w:r>
    </w:p>
    <w:p w14:paraId="76F3458C"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Typed</w:t>
      </w:r>
    </w:p>
    <w:p w14:paraId="6DC011C1"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Double-spaced</w:t>
      </w:r>
    </w:p>
    <w:p w14:paraId="7C7609BA" w14:textId="77777777" w:rsidR="00024A4C"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Rich Text Format or Word</w:t>
      </w:r>
    </w:p>
    <w:p w14:paraId="57602512" w14:textId="77777777" w:rsidR="00024A4C" w:rsidRPr="00024A4C" w:rsidRDefault="00024A4C" w:rsidP="00024A4C">
      <w:pPr>
        <w:pStyle w:val="ListParagraph"/>
        <w:numPr>
          <w:ilvl w:val="0"/>
          <w:numId w:val="8"/>
        </w:numPr>
        <w:jc w:val="both"/>
        <w:rPr>
          <w:rFonts w:asciiTheme="minorHAnsi" w:hAnsiTheme="minorHAnsi" w:cs="Arial"/>
        </w:rPr>
      </w:pPr>
      <w:proofErr w:type="gramStart"/>
      <w:r w:rsidRPr="00024A4C">
        <w:rPr>
          <w:rFonts w:asciiTheme="minorHAnsi" w:hAnsiTheme="minorHAnsi" w:cs="Arial"/>
        </w:rPr>
        <w:lastRenderedPageBreak/>
        <w:t>12 point</w:t>
      </w:r>
      <w:proofErr w:type="gramEnd"/>
      <w:r w:rsidRPr="00024A4C">
        <w:rPr>
          <w:rFonts w:asciiTheme="minorHAnsi" w:hAnsiTheme="minorHAnsi" w:cs="Arial"/>
        </w:rPr>
        <w:t xml:space="preserve"> font</w:t>
      </w:r>
    </w:p>
    <w:p w14:paraId="1E7B1129" w14:textId="77777777" w:rsidR="00C50314" w:rsidRPr="00024A4C" w:rsidRDefault="00024A4C" w:rsidP="00024A4C">
      <w:pPr>
        <w:pStyle w:val="ListParagraph"/>
        <w:numPr>
          <w:ilvl w:val="0"/>
          <w:numId w:val="8"/>
        </w:numPr>
        <w:jc w:val="both"/>
        <w:rPr>
          <w:rFonts w:asciiTheme="minorHAnsi" w:hAnsiTheme="minorHAnsi" w:cs="Arial"/>
        </w:rPr>
      </w:pPr>
      <w:r w:rsidRPr="00024A4C">
        <w:rPr>
          <w:rFonts w:asciiTheme="minorHAnsi" w:hAnsiTheme="minorHAnsi" w:cs="Arial"/>
        </w:rPr>
        <w:t>1” margins</w:t>
      </w:r>
    </w:p>
    <w:p w14:paraId="724E21C4" w14:textId="77777777" w:rsidR="00F923CC" w:rsidRDefault="00F923CC" w:rsidP="00950426">
      <w:pPr>
        <w:jc w:val="both"/>
        <w:rPr>
          <w:rFonts w:asciiTheme="minorHAnsi" w:hAnsiTheme="minorHAnsi" w:cs="Arial"/>
          <w:b/>
        </w:rPr>
      </w:pPr>
    </w:p>
    <w:p w14:paraId="3A724E2B" w14:textId="77777777" w:rsidR="00B13656" w:rsidRPr="009F440F" w:rsidRDefault="00B13656" w:rsidP="00B13656">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4E2DAC19" w14:textId="77777777" w:rsidR="00B13656" w:rsidRPr="00604F5B" w:rsidRDefault="00B13656" w:rsidP="00B13656">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49302B2D" w14:textId="77777777" w:rsidR="00B13656" w:rsidRPr="00385E12" w:rsidRDefault="00B13656" w:rsidP="00950426">
      <w:pPr>
        <w:jc w:val="both"/>
        <w:rPr>
          <w:rFonts w:asciiTheme="minorHAnsi" w:hAnsiTheme="minorHAnsi" w:cs="Arial"/>
          <w:b/>
        </w:rPr>
      </w:pPr>
    </w:p>
    <w:p w14:paraId="57F52CFF"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73CC0FB2" w14:textId="77777777" w:rsidR="00F923CC" w:rsidRPr="00385E12" w:rsidRDefault="00024A4C" w:rsidP="00950426">
      <w:pPr>
        <w:jc w:val="both"/>
        <w:rPr>
          <w:rFonts w:asciiTheme="minorHAnsi" w:hAnsiTheme="minorHAnsi" w:cs="Arial"/>
        </w:rPr>
      </w:pPr>
      <w:r w:rsidRPr="00024A4C">
        <w:rPr>
          <w:rFonts w:asciiTheme="minorHAnsi" w:hAnsiTheme="minorHAnsi" w:cs="Arial"/>
        </w:rPr>
        <w:t>SES 2544 is an online course. With that, it is essential that the student keeps up with the reading, discussion boards, emails, etc.</w:t>
      </w:r>
    </w:p>
    <w:p w14:paraId="7683106E" w14:textId="77777777" w:rsidR="002F6AC1" w:rsidRPr="00385E12" w:rsidRDefault="002F6AC1" w:rsidP="00950426">
      <w:pPr>
        <w:jc w:val="both"/>
        <w:rPr>
          <w:rFonts w:asciiTheme="minorHAnsi" w:hAnsiTheme="minorHAnsi" w:cs="Arial"/>
        </w:rPr>
      </w:pPr>
    </w:p>
    <w:p w14:paraId="1D1A340A"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114B22A7"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0A7D0AEE" w14:textId="77777777" w:rsidR="008B14AE" w:rsidRDefault="008B14AE" w:rsidP="00950426">
      <w:pPr>
        <w:jc w:val="both"/>
        <w:rPr>
          <w:rFonts w:asciiTheme="minorHAnsi" w:hAnsiTheme="minorHAnsi" w:cs="Arial"/>
        </w:rPr>
      </w:pPr>
    </w:p>
    <w:p w14:paraId="7A191104"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2EAECE60"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032FFF89" w14:textId="77777777" w:rsidR="00F923CC" w:rsidRPr="00385E12" w:rsidRDefault="00F923CC" w:rsidP="00950426">
      <w:pPr>
        <w:jc w:val="both"/>
        <w:rPr>
          <w:rFonts w:asciiTheme="minorHAnsi" w:hAnsiTheme="minorHAnsi" w:cs="Arial"/>
        </w:rPr>
      </w:pPr>
    </w:p>
    <w:p w14:paraId="636AE942"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1783758E"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29417445" w14:textId="77777777" w:rsidR="00FD5B40" w:rsidRDefault="00FD5B40" w:rsidP="00950426">
      <w:pPr>
        <w:widowControl w:val="0"/>
        <w:autoSpaceDE w:val="0"/>
        <w:autoSpaceDN w:val="0"/>
        <w:adjustRightInd w:val="0"/>
        <w:jc w:val="both"/>
        <w:rPr>
          <w:rFonts w:ascii="Calibri" w:hAnsi="Calibri" w:cs="Calibri"/>
        </w:rPr>
      </w:pPr>
    </w:p>
    <w:p w14:paraId="4F1650EF"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262BC0CF"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w:t>
      </w:r>
      <w:r w:rsidRPr="00FD5B40">
        <w:rPr>
          <w:rFonts w:ascii="Calibri" w:hAnsi="Calibri" w:cs="Calibri"/>
          <w:iCs/>
        </w:rPr>
        <w:lastRenderedPageBreak/>
        <w:t>public, commercial, or social media sites is strictly prohibited.</w:t>
      </w:r>
    </w:p>
    <w:p w14:paraId="779092D2" w14:textId="77777777" w:rsidR="00FD5B40" w:rsidRDefault="00FD5B40" w:rsidP="00950426">
      <w:pPr>
        <w:widowControl w:val="0"/>
        <w:autoSpaceDE w:val="0"/>
        <w:autoSpaceDN w:val="0"/>
        <w:adjustRightInd w:val="0"/>
        <w:jc w:val="both"/>
        <w:rPr>
          <w:rFonts w:ascii="Calibri" w:hAnsi="Calibri" w:cs="Calibri"/>
        </w:rPr>
      </w:pPr>
    </w:p>
    <w:p w14:paraId="005D8964"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1F6C61A0"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BE9F59F"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44189E" w14:paraId="17392FAC" w14:textId="77777777" w:rsidTr="00905BE9">
        <w:trPr>
          <w:trHeight w:val="2384"/>
        </w:trPr>
        <w:tc>
          <w:tcPr>
            <w:tcW w:w="9350" w:type="dxa"/>
          </w:tcPr>
          <w:p w14:paraId="69CDC88B" w14:textId="77777777" w:rsidR="0044189E" w:rsidRPr="00950426" w:rsidRDefault="0044189E" w:rsidP="0044189E">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16935FC7" w14:textId="77777777" w:rsidR="0044189E" w:rsidRDefault="0044189E" w:rsidP="0044189E">
            <w:pPr>
              <w:rPr>
                <w:rFonts w:asciiTheme="minorHAnsi" w:hAnsiTheme="minorHAnsi"/>
              </w:rPr>
            </w:pPr>
            <w:r w:rsidRPr="00950426">
              <w:rPr>
                <w:rFonts w:asciiTheme="minorHAnsi" w:hAnsiTheme="minorHAnsi"/>
              </w:rPr>
              <w:t>Compliance</w:t>
            </w:r>
          </w:p>
          <w:p w14:paraId="2ECE229F" w14:textId="77777777" w:rsidR="0044189E" w:rsidRPr="00950426" w:rsidRDefault="0044189E" w:rsidP="0044189E">
            <w:pPr>
              <w:rPr>
                <w:rFonts w:asciiTheme="minorHAnsi" w:hAnsiTheme="minorHAnsi"/>
                <w:b/>
              </w:rPr>
            </w:pPr>
          </w:p>
          <w:p w14:paraId="3512F29F" w14:textId="77777777" w:rsidR="0044189E" w:rsidRDefault="0044189E" w:rsidP="0044189E">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32F294D4" w14:textId="77777777" w:rsidR="0044189E" w:rsidRPr="00950426" w:rsidRDefault="0044189E" w:rsidP="0044189E">
            <w:pPr>
              <w:rPr>
                <w:rFonts w:asciiTheme="minorHAnsi" w:hAnsiTheme="minorHAnsi"/>
                <w:b/>
              </w:rPr>
            </w:pPr>
          </w:p>
          <w:p w14:paraId="1F446568" w14:textId="77777777" w:rsidR="0044189E" w:rsidRPr="00950426" w:rsidRDefault="0044189E" w:rsidP="0044189E">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1DF2F8D6" w14:textId="77777777" w:rsidR="0044189E" w:rsidRDefault="0044189E" w:rsidP="0044189E">
            <w:pPr>
              <w:rPr>
                <w:rFonts w:asciiTheme="minorHAnsi" w:hAnsiTheme="minorHAnsi"/>
              </w:rPr>
            </w:pPr>
            <w:r w:rsidRPr="00950426">
              <w:rPr>
                <w:rFonts w:asciiTheme="minorHAnsi" w:hAnsiTheme="minorHAnsi"/>
              </w:rPr>
              <w:t>Coordinator</w:t>
            </w:r>
          </w:p>
          <w:p w14:paraId="0D40EA1C" w14:textId="77777777" w:rsidR="0044189E" w:rsidRPr="00950426" w:rsidRDefault="0044189E" w:rsidP="0044189E">
            <w:pPr>
              <w:rPr>
                <w:rFonts w:asciiTheme="minorHAnsi" w:hAnsiTheme="minorHAnsi"/>
                <w:b/>
              </w:rPr>
            </w:pPr>
          </w:p>
          <w:p w14:paraId="0E61E8C6" w14:textId="77777777" w:rsidR="0044189E" w:rsidRPr="00950426" w:rsidRDefault="0044189E" w:rsidP="0044189E">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5D2BBB09" w14:textId="77777777" w:rsidR="0044189E" w:rsidRDefault="0044189E" w:rsidP="0044189E">
            <w:pPr>
              <w:rPr>
                <w:rFonts w:asciiTheme="minorHAnsi" w:hAnsiTheme="minorHAnsi"/>
              </w:rPr>
            </w:pPr>
            <w:r w:rsidRPr="00950426">
              <w:rPr>
                <w:rFonts w:asciiTheme="minorHAnsi" w:hAnsiTheme="minorHAnsi"/>
              </w:rPr>
              <w:t>Coordinator</w:t>
            </w:r>
          </w:p>
          <w:p w14:paraId="71B33091" w14:textId="77777777" w:rsidR="0044189E" w:rsidRPr="00950426" w:rsidRDefault="0044189E" w:rsidP="0044189E">
            <w:pPr>
              <w:rPr>
                <w:rFonts w:asciiTheme="minorHAnsi" w:hAnsiTheme="minorHAnsi"/>
                <w:b/>
              </w:rPr>
            </w:pPr>
          </w:p>
          <w:p w14:paraId="025B24E3" w14:textId="77777777" w:rsidR="0044189E" w:rsidRDefault="0044189E" w:rsidP="0044189E">
            <w:pPr>
              <w:jc w:val="center"/>
              <w:rPr>
                <w:rFonts w:asciiTheme="minorHAnsi" w:hAnsiTheme="minorHAnsi"/>
              </w:rPr>
            </w:pPr>
            <w:r>
              <w:rPr>
                <w:rFonts w:asciiTheme="minorHAnsi" w:hAnsiTheme="minorHAnsi"/>
              </w:rPr>
              <w:t>Human Resources</w:t>
            </w:r>
          </w:p>
          <w:p w14:paraId="7DA2D5D4" w14:textId="77777777" w:rsidR="0044189E" w:rsidRDefault="0044189E" w:rsidP="0044189E">
            <w:pPr>
              <w:jc w:val="center"/>
              <w:rPr>
                <w:rFonts w:asciiTheme="minorHAnsi" w:hAnsiTheme="minorHAnsi"/>
              </w:rPr>
            </w:pPr>
            <w:r>
              <w:rPr>
                <w:rFonts w:asciiTheme="minorHAnsi" w:hAnsiTheme="minorHAnsi"/>
              </w:rPr>
              <w:t>Rhodes Hall 115</w:t>
            </w:r>
          </w:p>
          <w:p w14:paraId="6AF21D27" w14:textId="77777777" w:rsidR="0044189E" w:rsidRDefault="0044189E" w:rsidP="0044189E">
            <w:pPr>
              <w:rPr>
                <w:rFonts w:asciiTheme="minorHAnsi" w:hAnsiTheme="minorHAnsi"/>
              </w:rPr>
            </w:pPr>
          </w:p>
          <w:p w14:paraId="65554ABD" w14:textId="77777777" w:rsidR="0044189E" w:rsidRDefault="0044189E" w:rsidP="0044189E">
            <w:pPr>
              <w:rPr>
                <w:rFonts w:asciiTheme="minorHAnsi" w:hAnsiTheme="minorHAnsi"/>
              </w:rPr>
            </w:pPr>
            <w:r>
              <w:rPr>
                <w:rFonts w:asciiTheme="minorHAnsi" w:hAnsiTheme="minorHAnsi"/>
              </w:rPr>
              <w:t>Eibling Hall 203D</w:t>
            </w:r>
          </w:p>
          <w:p w14:paraId="14213251" w14:textId="77777777" w:rsidR="0044189E" w:rsidRPr="00950426" w:rsidRDefault="0044189E" w:rsidP="0044189E">
            <w:pPr>
              <w:rPr>
                <w:rFonts w:asciiTheme="minorHAnsi" w:hAnsiTheme="minorHAnsi"/>
              </w:rPr>
            </w:pPr>
            <w:hyperlink r:id="rId7" w:history="1">
              <w:r w:rsidRPr="006C771B">
                <w:rPr>
                  <w:rStyle w:val="Hyperlink"/>
                  <w:rFonts w:asciiTheme="minorHAnsi" w:hAnsiTheme="minorHAnsi"/>
                </w:rPr>
                <w:t>rfambro@cscc.edu</w:t>
              </w:r>
            </w:hyperlink>
            <w:r>
              <w:rPr>
                <w:rFonts w:asciiTheme="minorHAnsi" w:hAnsiTheme="minorHAnsi"/>
              </w:rPr>
              <w:t xml:space="preserve"> </w:t>
            </w:r>
          </w:p>
          <w:p w14:paraId="5894185A" w14:textId="77777777" w:rsidR="0044189E" w:rsidRDefault="0044189E" w:rsidP="0044189E">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4477271C" w14:textId="77777777" w:rsidR="0044189E" w:rsidRPr="00950426" w:rsidRDefault="0044189E" w:rsidP="0044189E">
            <w:pPr>
              <w:rPr>
                <w:rFonts w:asciiTheme="minorHAnsi" w:hAnsiTheme="minorHAnsi"/>
              </w:rPr>
            </w:pPr>
            <w:hyperlink r:id="rId8"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2A244506" w14:textId="77777777" w:rsidR="0044189E" w:rsidRDefault="0044189E" w:rsidP="0044189E">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4C78C794" w14:textId="77777777" w:rsidR="0044189E" w:rsidRPr="00950426" w:rsidRDefault="0044189E" w:rsidP="0044189E">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508D4EC8" w14:textId="77777777" w:rsidR="0044189E" w:rsidRDefault="0044189E" w:rsidP="0044189E">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58143C93" w14:textId="77777777" w:rsidR="0044189E" w:rsidRPr="00950426" w:rsidRDefault="0044189E" w:rsidP="0044189E">
            <w:pPr>
              <w:rPr>
                <w:rFonts w:asciiTheme="minorHAnsi" w:hAnsiTheme="minorHAnsi"/>
              </w:rPr>
            </w:pPr>
            <w:hyperlink r:id="rId10" w:history="1">
              <w:r w:rsidRPr="006C771B">
                <w:rPr>
                  <w:rStyle w:val="Hyperlink"/>
                  <w:rFonts w:asciiTheme="minorHAnsi" w:hAnsiTheme="minorHAnsi"/>
                </w:rPr>
                <w:t>dvanhorn@cscc.edu</w:t>
              </w:r>
            </w:hyperlink>
            <w:r>
              <w:rPr>
                <w:rFonts w:asciiTheme="minorHAnsi" w:hAnsiTheme="minorHAnsi"/>
              </w:rPr>
              <w:t xml:space="preserve"> </w:t>
            </w:r>
          </w:p>
          <w:p w14:paraId="1B64BF27" w14:textId="77777777" w:rsidR="0044189E" w:rsidRDefault="0044189E" w:rsidP="0044189E">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5F889E99" w14:textId="5C6A01A4" w:rsidR="0044189E" w:rsidRPr="00950426" w:rsidRDefault="0044189E" w:rsidP="00950426">
            <w:pPr>
              <w:rPr>
                <w:rFonts w:asciiTheme="minorHAnsi" w:hAnsiTheme="minorHAnsi"/>
                <w:b/>
              </w:rPr>
            </w:pPr>
          </w:p>
        </w:tc>
      </w:tr>
    </w:tbl>
    <w:p w14:paraId="48068B38" w14:textId="77777777" w:rsidR="00F12846" w:rsidRPr="00FD5B40" w:rsidRDefault="00F12846" w:rsidP="00F12846">
      <w:pPr>
        <w:rPr>
          <w:rFonts w:asciiTheme="minorHAnsi" w:hAnsiTheme="minorHAnsi" w:cs="Arial"/>
        </w:rPr>
      </w:pPr>
    </w:p>
    <w:p w14:paraId="3E17B6BD"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2ECA50DF"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28D372E" w14:textId="77777777" w:rsidR="00F923CC" w:rsidRPr="00385E12" w:rsidRDefault="00F923CC" w:rsidP="00950426">
      <w:pPr>
        <w:jc w:val="both"/>
        <w:rPr>
          <w:rFonts w:asciiTheme="minorHAnsi" w:hAnsiTheme="minorHAnsi" w:cs="Arial"/>
        </w:rPr>
      </w:pPr>
    </w:p>
    <w:p w14:paraId="1E8AB415"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4A2B5156" w14:textId="77777777" w:rsidR="00F923CC" w:rsidRPr="00385E12" w:rsidRDefault="00F923CC" w:rsidP="00950426">
      <w:pPr>
        <w:jc w:val="both"/>
        <w:rPr>
          <w:rFonts w:asciiTheme="minorHAnsi" w:hAnsiTheme="minorHAnsi" w:cs="Arial"/>
        </w:rPr>
      </w:pPr>
    </w:p>
    <w:p w14:paraId="7ADC238F"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A4D248D" w14:textId="77777777" w:rsidR="00F923CC" w:rsidRPr="00385E12" w:rsidRDefault="00F923CC" w:rsidP="00950426">
      <w:pPr>
        <w:jc w:val="both"/>
        <w:rPr>
          <w:rFonts w:asciiTheme="minorHAnsi" w:hAnsiTheme="minorHAnsi" w:cs="Arial"/>
        </w:rPr>
      </w:pPr>
    </w:p>
    <w:p w14:paraId="2C801BF3" w14:textId="77777777" w:rsidR="004441CF" w:rsidRPr="00767B30" w:rsidRDefault="004441CF" w:rsidP="004441CF">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49BD143D" w14:textId="77777777" w:rsidR="004441CF" w:rsidRPr="00767B30" w:rsidRDefault="004441CF" w:rsidP="004441CF">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75BE55A1" w14:textId="77777777" w:rsidR="004441CF" w:rsidRPr="00767B30" w:rsidRDefault="004441CF" w:rsidP="004441CF">
      <w:pPr>
        <w:pStyle w:val="NormalWeb"/>
        <w:spacing w:before="0" w:beforeAutospacing="0" w:after="0" w:afterAutospacing="0"/>
        <w:contextualSpacing/>
        <w:jc w:val="both"/>
        <w:rPr>
          <w:rFonts w:ascii="Calibri" w:hAnsi="Calibri"/>
        </w:rPr>
      </w:pPr>
    </w:p>
    <w:p w14:paraId="21E7E9CA" w14:textId="77777777" w:rsidR="004441CF" w:rsidRPr="00767B30" w:rsidRDefault="004441CF" w:rsidP="004441CF">
      <w:pPr>
        <w:jc w:val="both"/>
        <w:rPr>
          <w:rFonts w:ascii="Calibri" w:hAnsi="Calibri" w:cs="Arial"/>
          <w:b/>
        </w:rPr>
      </w:pPr>
      <w:r w:rsidRPr="00767B30">
        <w:rPr>
          <w:rFonts w:ascii="Calibri" w:hAnsi="Calibri" w:cs="Arial"/>
          <w:b/>
        </w:rPr>
        <w:t>FINANCIAL AID ATTENDANCE REPORTING</w:t>
      </w:r>
    </w:p>
    <w:p w14:paraId="5900BE3A" w14:textId="77777777" w:rsidR="004441CF" w:rsidRPr="00767B30" w:rsidRDefault="004441CF" w:rsidP="004441CF">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C8E9ABA" w14:textId="77777777" w:rsidR="004441CF" w:rsidRPr="00767B30" w:rsidRDefault="004441CF" w:rsidP="004441CF">
      <w:pPr>
        <w:jc w:val="both"/>
        <w:rPr>
          <w:rFonts w:ascii="Calibri" w:hAnsi="Calibri" w:cs="Arial"/>
        </w:rPr>
      </w:pPr>
    </w:p>
    <w:p w14:paraId="55D29B60" w14:textId="77777777" w:rsidR="004441CF" w:rsidRPr="00767B30" w:rsidRDefault="004441CF" w:rsidP="004441CF">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B9F887F" w14:textId="77777777" w:rsidR="008C70CA" w:rsidRDefault="008C70CA" w:rsidP="00C50314">
      <w:pPr>
        <w:rPr>
          <w:rFonts w:asciiTheme="minorHAnsi" w:hAnsiTheme="minorHAnsi" w:cs="Arial"/>
        </w:rPr>
      </w:pPr>
    </w:p>
    <w:p w14:paraId="024422B8" w14:textId="77777777" w:rsidR="00F266C7" w:rsidRPr="002A0E09" w:rsidRDefault="00F266C7" w:rsidP="00F266C7">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ayout w:type="fixed"/>
        <w:tblLook w:val="04A0" w:firstRow="1" w:lastRow="0" w:firstColumn="1" w:lastColumn="0" w:noHBand="0" w:noVBand="1"/>
      </w:tblPr>
      <w:tblGrid>
        <w:gridCol w:w="1269"/>
        <w:gridCol w:w="1637"/>
        <w:gridCol w:w="1345"/>
        <w:gridCol w:w="1977"/>
        <w:gridCol w:w="1954"/>
        <w:gridCol w:w="1394"/>
      </w:tblGrid>
      <w:tr w:rsidR="00B13656" w14:paraId="2019FE7F" w14:textId="77777777" w:rsidTr="00B13656">
        <w:tc>
          <w:tcPr>
            <w:tcW w:w="1269" w:type="dxa"/>
            <w:vAlign w:val="center"/>
          </w:tcPr>
          <w:p w14:paraId="0AF49143" w14:textId="77777777" w:rsidR="00F266C7" w:rsidRPr="002A0E09" w:rsidRDefault="00F266C7" w:rsidP="00547C3C">
            <w:pPr>
              <w:jc w:val="center"/>
              <w:rPr>
                <w:rFonts w:asciiTheme="minorHAnsi" w:hAnsiTheme="minorHAnsi" w:cs="Arial"/>
                <w:b/>
              </w:rPr>
            </w:pPr>
          </w:p>
        </w:tc>
        <w:tc>
          <w:tcPr>
            <w:tcW w:w="1637" w:type="dxa"/>
            <w:vAlign w:val="center"/>
          </w:tcPr>
          <w:p w14:paraId="63757575" w14:textId="77777777" w:rsidR="00F266C7" w:rsidRPr="002A0E09" w:rsidRDefault="00F266C7" w:rsidP="00547C3C">
            <w:pPr>
              <w:jc w:val="center"/>
              <w:rPr>
                <w:rFonts w:asciiTheme="minorHAnsi" w:hAnsiTheme="minorHAnsi" w:cs="Arial"/>
                <w:b/>
              </w:rPr>
            </w:pPr>
            <w:r>
              <w:rPr>
                <w:rFonts w:asciiTheme="minorHAnsi" w:hAnsiTheme="minorHAnsi" w:cs="Arial"/>
                <w:b/>
              </w:rPr>
              <w:t>Assignment</w:t>
            </w:r>
          </w:p>
        </w:tc>
        <w:tc>
          <w:tcPr>
            <w:tcW w:w="1345" w:type="dxa"/>
            <w:vAlign w:val="center"/>
          </w:tcPr>
          <w:p w14:paraId="2C27EA3A" w14:textId="77777777" w:rsidR="00F266C7" w:rsidRPr="002A0E09" w:rsidRDefault="00F266C7" w:rsidP="00547C3C">
            <w:pPr>
              <w:jc w:val="center"/>
              <w:rPr>
                <w:rFonts w:asciiTheme="minorHAnsi" w:hAnsiTheme="minorHAnsi" w:cs="Arial"/>
                <w:b/>
              </w:rPr>
            </w:pPr>
            <w:r>
              <w:rPr>
                <w:rFonts w:asciiTheme="minorHAnsi" w:hAnsiTheme="minorHAnsi" w:cs="Arial"/>
                <w:b/>
              </w:rPr>
              <w:t>Due Date</w:t>
            </w:r>
          </w:p>
        </w:tc>
        <w:tc>
          <w:tcPr>
            <w:tcW w:w="1977" w:type="dxa"/>
            <w:vAlign w:val="center"/>
          </w:tcPr>
          <w:p w14:paraId="125190BC" w14:textId="77777777" w:rsidR="00F266C7" w:rsidRPr="002A0E09" w:rsidRDefault="00F266C7" w:rsidP="00547C3C">
            <w:pPr>
              <w:jc w:val="center"/>
              <w:rPr>
                <w:rFonts w:asciiTheme="minorHAnsi" w:hAnsiTheme="minorHAnsi" w:cs="Arial"/>
                <w:b/>
              </w:rPr>
            </w:pPr>
            <w:r>
              <w:rPr>
                <w:rFonts w:asciiTheme="minorHAnsi" w:hAnsiTheme="minorHAnsi" w:cs="Arial"/>
                <w:b/>
              </w:rPr>
              <w:t>Unit of Instruction</w:t>
            </w:r>
          </w:p>
        </w:tc>
        <w:tc>
          <w:tcPr>
            <w:tcW w:w="1954" w:type="dxa"/>
            <w:vAlign w:val="center"/>
          </w:tcPr>
          <w:p w14:paraId="5E2A31B8" w14:textId="77777777" w:rsidR="00F266C7" w:rsidRPr="002A0E09" w:rsidRDefault="00B13656" w:rsidP="00B13656">
            <w:pPr>
              <w:jc w:val="center"/>
              <w:rPr>
                <w:rFonts w:asciiTheme="minorHAnsi" w:hAnsiTheme="minorHAnsi" w:cs="Arial"/>
                <w:b/>
              </w:rPr>
            </w:pPr>
            <w:r>
              <w:rPr>
                <w:rFonts w:asciiTheme="minorHAnsi" w:hAnsiTheme="minorHAnsi" w:cs="Arial"/>
                <w:b/>
              </w:rPr>
              <w:t xml:space="preserve">Student </w:t>
            </w:r>
            <w:r w:rsidR="00F266C7" w:rsidRPr="006C6B98">
              <w:rPr>
                <w:rFonts w:asciiTheme="minorHAnsi" w:hAnsiTheme="minorHAnsi" w:cs="Arial"/>
                <w:b/>
              </w:rPr>
              <w:t xml:space="preserve">Learning </w:t>
            </w:r>
            <w:r>
              <w:rPr>
                <w:rFonts w:asciiTheme="minorHAnsi" w:hAnsiTheme="minorHAnsi" w:cs="Arial"/>
                <w:b/>
              </w:rPr>
              <w:t>Outcomes</w:t>
            </w:r>
            <w:r w:rsidR="00F266C7" w:rsidRPr="006C6B98">
              <w:rPr>
                <w:rFonts w:asciiTheme="minorHAnsi" w:hAnsiTheme="minorHAnsi" w:cs="Arial"/>
                <w:b/>
              </w:rPr>
              <w:t xml:space="preserve"> </w:t>
            </w:r>
          </w:p>
        </w:tc>
        <w:tc>
          <w:tcPr>
            <w:tcW w:w="1394" w:type="dxa"/>
            <w:vAlign w:val="center"/>
          </w:tcPr>
          <w:p w14:paraId="13C24D3E" w14:textId="77777777" w:rsidR="00F266C7" w:rsidRPr="002A0E09" w:rsidRDefault="00F266C7" w:rsidP="00547C3C">
            <w:pPr>
              <w:jc w:val="center"/>
              <w:rPr>
                <w:rFonts w:asciiTheme="minorHAnsi" w:hAnsiTheme="minorHAnsi" w:cs="Arial"/>
                <w:b/>
              </w:rPr>
            </w:pPr>
            <w:r>
              <w:rPr>
                <w:rFonts w:asciiTheme="minorHAnsi" w:hAnsiTheme="minorHAnsi" w:cs="Arial"/>
                <w:b/>
              </w:rPr>
              <w:t>Assessment Method</w:t>
            </w:r>
          </w:p>
        </w:tc>
      </w:tr>
      <w:tr w:rsidR="00B13656" w14:paraId="5169FCB7" w14:textId="77777777" w:rsidTr="00B13656">
        <w:tc>
          <w:tcPr>
            <w:tcW w:w="1269" w:type="dxa"/>
            <w:vAlign w:val="center"/>
          </w:tcPr>
          <w:p w14:paraId="2044FFBE" w14:textId="77777777" w:rsidR="00F266C7" w:rsidRDefault="00F266C7" w:rsidP="00547C3C">
            <w:pPr>
              <w:jc w:val="both"/>
              <w:rPr>
                <w:rFonts w:asciiTheme="minorHAnsi" w:hAnsiTheme="minorHAnsi" w:cs="Arial"/>
              </w:rPr>
            </w:pPr>
            <w:r>
              <w:rPr>
                <w:rFonts w:asciiTheme="minorHAnsi" w:hAnsiTheme="minorHAnsi" w:cs="Arial"/>
              </w:rPr>
              <w:t>Week 1</w:t>
            </w:r>
          </w:p>
        </w:tc>
        <w:tc>
          <w:tcPr>
            <w:tcW w:w="1637" w:type="dxa"/>
            <w:vAlign w:val="center"/>
          </w:tcPr>
          <w:p w14:paraId="1213D8F1"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1, Assignment</w:t>
            </w:r>
          </w:p>
        </w:tc>
        <w:tc>
          <w:tcPr>
            <w:tcW w:w="1345" w:type="dxa"/>
          </w:tcPr>
          <w:p w14:paraId="1E7662E1"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3EBC1699" w14:textId="77777777" w:rsidR="00F266C7" w:rsidRPr="00F17B08" w:rsidRDefault="00F266C7" w:rsidP="00547C3C">
            <w:pPr>
              <w:rPr>
                <w:rFonts w:asciiTheme="minorHAnsi" w:hAnsiTheme="minorHAnsi" w:cs="Arial"/>
                <w:sz w:val="20"/>
                <w:szCs w:val="20"/>
              </w:rPr>
            </w:pPr>
            <w:r>
              <w:rPr>
                <w:rFonts w:asciiTheme="minorHAnsi" w:hAnsiTheme="minorHAnsi" w:cs="Arial"/>
                <w:sz w:val="20"/>
                <w:szCs w:val="20"/>
              </w:rPr>
              <w:t>Introduction</w:t>
            </w:r>
          </w:p>
        </w:tc>
        <w:tc>
          <w:tcPr>
            <w:tcW w:w="1954" w:type="dxa"/>
            <w:shd w:val="clear" w:color="auto" w:fill="D9D9D9" w:themeFill="background1" w:themeFillShade="D9"/>
          </w:tcPr>
          <w:p w14:paraId="50BBC2A6"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The student will comprehend the role and need for recreational sport and programming in today's society.</w:t>
            </w:r>
          </w:p>
        </w:tc>
        <w:tc>
          <w:tcPr>
            <w:tcW w:w="1394" w:type="dxa"/>
            <w:shd w:val="clear" w:color="auto" w:fill="D9D9D9" w:themeFill="background1" w:themeFillShade="D9"/>
          </w:tcPr>
          <w:p w14:paraId="4E2736B1"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00E82CB2" w14:textId="77777777" w:rsidTr="00B13656">
        <w:tc>
          <w:tcPr>
            <w:tcW w:w="1269" w:type="dxa"/>
            <w:vAlign w:val="center"/>
          </w:tcPr>
          <w:p w14:paraId="6A10DF34" w14:textId="77777777" w:rsidR="00F266C7" w:rsidRDefault="00F266C7" w:rsidP="00547C3C">
            <w:pPr>
              <w:jc w:val="both"/>
              <w:rPr>
                <w:rFonts w:asciiTheme="minorHAnsi" w:hAnsiTheme="minorHAnsi" w:cs="Arial"/>
              </w:rPr>
            </w:pPr>
            <w:r>
              <w:rPr>
                <w:rFonts w:asciiTheme="minorHAnsi" w:hAnsiTheme="minorHAnsi" w:cs="Arial"/>
              </w:rPr>
              <w:t>Week 2</w:t>
            </w:r>
          </w:p>
        </w:tc>
        <w:tc>
          <w:tcPr>
            <w:tcW w:w="1637" w:type="dxa"/>
            <w:vAlign w:val="center"/>
          </w:tcPr>
          <w:p w14:paraId="244FCF38"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2, Assignment</w:t>
            </w:r>
          </w:p>
        </w:tc>
        <w:tc>
          <w:tcPr>
            <w:tcW w:w="1345" w:type="dxa"/>
          </w:tcPr>
          <w:p w14:paraId="24CD5E74"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75AD4A13" w14:textId="77777777" w:rsidR="00F266C7" w:rsidRPr="00F17B08" w:rsidRDefault="00F266C7" w:rsidP="00547C3C">
            <w:pPr>
              <w:rPr>
                <w:rFonts w:asciiTheme="minorHAnsi" w:hAnsiTheme="minorHAnsi" w:cs="Arial"/>
                <w:sz w:val="20"/>
                <w:szCs w:val="20"/>
              </w:rPr>
            </w:pPr>
            <w:r>
              <w:rPr>
                <w:rFonts w:asciiTheme="minorHAnsi" w:hAnsiTheme="minorHAnsi" w:cs="Arial"/>
                <w:sz w:val="20"/>
                <w:szCs w:val="20"/>
              </w:rPr>
              <w:t>Introduction</w:t>
            </w:r>
          </w:p>
        </w:tc>
        <w:tc>
          <w:tcPr>
            <w:tcW w:w="1954" w:type="dxa"/>
            <w:shd w:val="clear" w:color="auto" w:fill="D9D9D9" w:themeFill="background1" w:themeFillShade="D9"/>
          </w:tcPr>
          <w:p w14:paraId="13FFB51D"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The student will comprehend the role and need for recreational sport and programming in today's society.</w:t>
            </w:r>
          </w:p>
        </w:tc>
        <w:tc>
          <w:tcPr>
            <w:tcW w:w="1394" w:type="dxa"/>
            <w:shd w:val="clear" w:color="auto" w:fill="D9D9D9" w:themeFill="background1" w:themeFillShade="D9"/>
          </w:tcPr>
          <w:p w14:paraId="53D3D6E7"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04512FD3" w14:textId="77777777" w:rsidTr="00B13656">
        <w:tc>
          <w:tcPr>
            <w:tcW w:w="1269" w:type="dxa"/>
            <w:vAlign w:val="center"/>
          </w:tcPr>
          <w:p w14:paraId="660754CB" w14:textId="77777777" w:rsidR="00F266C7" w:rsidRDefault="00F266C7" w:rsidP="00547C3C">
            <w:pPr>
              <w:jc w:val="both"/>
              <w:rPr>
                <w:rFonts w:asciiTheme="minorHAnsi" w:hAnsiTheme="minorHAnsi" w:cs="Arial"/>
              </w:rPr>
            </w:pPr>
            <w:r>
              <w:rPr>
                <w:rFonts w:asciiTheme="minorHAnsi" w:hAnsiTheme="minorHAnsi" w:cs="Arial"/>
              </w:rPr>
              <w:lastRenderedPageBreak/>
              <w:t>Week 3</w:t>
            </w:r>
          </w:p>
        </w:tc>
        <w:tc>
          <w:tcPr>
            <w:tcW w:w="1637" w:type="dxa"/>
            <w:vAlign w:val="center"/>
          </w:tcPr>
          <w:p w14:paraId="424CEF6D"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3, Assignment</w:t>
            </w:r>
          </w:p>
        </w:tc>
        <w:tc>
          <w:tcPr>
            <w:tcW w:w="1345" w:type="dxa"/>
          </w:tcPr>
          <w:p w14:paraId="1C89FB52"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747B40A4" w14:textId="77777777" w:rsidR="00F266C7" w:rsidRPr="00F17B08" w:rsidRDefault="00F266C7" w:rsidP="00547C3C">
            <w:pPr>
              <w:rPr>
                <w:rFonts w:asciiTheme="minorHAnsi" w:hAnsiTheme="minorHAnsi" w:cs="Arial"/>
                <w:sz w:val="20"/>
                <w:szCs w:val="20"/>
              </w:rPr>
            </w:pPr>
            <w:r>
              <w:rPr>
                <w:rFonts w:asciiTheme="minorHAnsi" w:hAnsiTheme="minorHAnsi" w:cs="Arial"/>
                <w:sz w:val="20"/>
                <w:szCs w:val="20"/>
              </w:rPr>
              <w:t>Planning/Marketing</w:t>
            </w:r>
          </w:p>
        </w:tc>
        <w:tc>
          <w:tcPr>
            <w:tcW w:w="1954" w:type="dxa"/>
            <w:shd w:val="clear" w:color="auto" w:fill="D9D9D9" w:themeFill="background1" w:themeFillShade="D9"/>
          </w:tcPr>
          <w:p w14:paraId="376BDB33"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The student will comprehend the role and need for recreational sport and programming in today's society.</w:t>
            </w:r>
          </w:p>
        </w:tc>
        <w:tc>
          <w:tcPr>
            <w:tcW w:w="1394" w:type="dxa"/>
            <w:shd w:val="clear" w:color="auto" w:fill="D9D9D9" w:themeFill="background1" w:themeFillShade="D9"/>
          </w:tcPr>
          <w:p w14:paraId="3FC504AD"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4D21AC32" w14:textId="77777777" w:rsidTr="00B13656">
        <w:tc>
          <w:tcPr>
            <w:tcW w:w="1269" w:type="dxa"/>
            <w:vAlign w:val="center"/>
          </w:tcPr>
          <w:p w14:paraId="39A4765D" w14:textId="77777777" w:rsidR="00F266C7" w:rsidRDefault="00F266C7" w:rsidP="00547C3C">
            <w:pPr>
              <w:jc w:val="both"/>
              <w:rPr>
                <w:rFonts w:asciiTheme="minorHAnsi" w:hAnsiTheme="minorHAnsi" w:cs="Arial"/>
              </w:rPr>
            </w:pPr>
            <w:r>
              <w:rPr>
                <w:rFonts w:asciiTheme="minorHAnsi" w:hAnsiTheme="minorHAnsi" w:cs="Arial"/>
              </w:rPr>
              <w:t>Week 4</w:t>
            </w:r>
          </w:p>
        </w:tc>
        <w:tc>
          <w:tcPr>
            <w:tcW w:w="1637" w:type="dxa"/>
            <w:vAlign w:val="center"/>
          </w:tcPr>
          <w:p w14:paraId="755D96EA"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4, Assignment</w:t>
            </w:r>
          </w:p>
        </w:tc>
        <w:tc>
          <w:tcPr>
            <w:tcW w:w="1345" w:type="dxa"/>
          </w:tcPr>
          <w:p w14:paraId="227373A3"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42280BF5" w14:textId="77777777" w:rsidR="00F266C7" w:rsidRPr="00F17B08" w:rsidRDefault="00F266C7" w:rsidP="00547C3C">
            <w:pPr>
              <w:rPr>
                <w:rFonts w:asciiTheme="minorHAnsi" w:hAnsiTheme="minorHAnsi" w:cs="Arial"/>
                <w:sz w:val="20"/>
                <w:szCs w:val="20"/>
              </w:rPr>
            </w:pPr>
            <w:r>
              <w:rPr>
                <w:rFonts w:asciiTheme="minorHAnsi" w:hAnsiTheme="minorHAnsi" w:cs="Arial"/>
                <w:sz w:val="20"/>
                <w:szCs w:val="20"/>
              </w:rPr>
              <w:t>Planning/Marketing</w:t>
            </w:r>
          </w:p>
        </w:tc>
        <w:tc>
          <w:tcPr>
            <w:tcW w:w="1954" w:type="dxa"/>
            <w:shd w:val="clear" w:color="auto" w:fill="D9D9D9" w:themeFill="background1" w:themeFillShade="D9"/>
          </w:tcPr>
          <w:p w14:paraId="155F8462"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student will understand the steps to </w:t>
            </w:r>
            <w:proofErr w:type="gramStart"/>
            <w:r w:rsidRPr="00655091">
              <w:rPr>
                <w:rFonts w:asciiTheme="minorHAnsi" w:hAnsiTheme="minorHAnsi" w:cs="Arial"/>
                <w:sz w:val="20"/>
                <w:szCs w:val="20"/>
              </w:rPr>
              <w:t>set-up</w:t>
            </w:r>
            <w:proofErr w:type="gramEnd"/>
            <w:r w:rsidRPr="00655091">
              <w:rPr>
                <w:rFonts w:asciiTheme="minorHAnsi" w:hAnsiTheme="minorHAnsi" w:cs="Arial"/>
                <w:sz w:val="20"/>
                <w:szCs w:val="20"/>
              </w:rPr>
              <w:t xml:space="preserve"> and deliver a program, event or league.</w:t>
            </w:r>
          </w:p>
        </w:tc>
        <w:tc>
          <w:tcPr>
            <w:tcW w:w="1394" w:type="dxa"/>
            <w:shd w:val="clear" w:color="auto" w:fill="D9D9D9" w:themeFill="background1" w:themeFillShade="D9"/>
          </w:tcPr>
          <w:p w14:paraId="0C6656EE"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151A9C69" w14:textId="77777777" w:rsidTr="00B13656">
        <w:tc>
          <w:tcPr>
            <w:tcW w:w="1269" w:type="dxa"/>
            <w:vAlign w:val="center"/>
          </w:tcPr>
          <w:p w14:paraId="1FD7DBCC" w14:textId="77777777" w:rsidR="00F266C7" w:rsidRDefault="00F266C7" w:rsidP="00547C3C">
            <w:pPr>
              <w:jc w:val="both"/>
              <w:rPr>
                <w:rFonts w:asciiTheme="minorHAnsi" w:hAnsiTheme="minorHAnsi" w:cs="Arial"/>
              </w:rPr>
            </w:pPr>
            <w:r>
              <w:rPr>
                <w:rFonts w:asciiTheme="minorHAnsi" w:hAnsiTheme="minorHAnsi" w:cs="Arial"/>
              </w:rPr>
              <w:t>Week 5</w:t>
            </w:r>
          </w:p>
        </w:tc>
        <w:tc>
          <w:tcPr>
            <w:tcW w:w="1637" w:type="dxa"/>
            <w:vAlign w:val="center"/>
          </w:tcPr>
          <w:p w14:paraId="3717EE96"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5, Assignment</w:t>
            </w:r>
          </w:p>
        </w:tc>
        <w:tc>
          <w:tcPr>
            <w:tcW w:w="1345" w:type="dxa"/>
          </w:tcPr>
          <w:p w14:paraId="2C28C34A"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32D8BCB5" w14:textId="77777777" w:rsidR="00F266C7" w:rsidRPr="00F17B08" w:rsidRDefault="00F266C7" w:rsidP="00547C3C">
            <w:pPr>
              <w:rPr>
                <w:rFonts w:asciiTheme="minorHAnsi" w:hAnsiTheme="minorHAnsi" w:cs="Arial"/>
                <w:sz w:val="20"/>
                <w:szCs w:val="20"/>
              </w:rPr>
            </w:pPr>
            <w:r>
              <w:rPr>
                <w:rFonts w:asciiTheme="minorHAnsi" w:hAnsiTheme="minorHAnsi" w:cs="Arial"/>
                <w:sz w:val="20"/>
                <w:szCs w:val="20"/>
              </w:rPr>
              <w:t>Planning/Marketing</w:t>
            </w:r>
          </w:p>
        </w:tc>
        <w:tc>
          <w:tcPr>
            <w:tcW w:w="1954" w:type="dxa"/>
            <w:shd w:val="clear" w:color="auto" w:fill="D9D9D9" w:themeFill="background1" w:themeFillShade="D9"/>
          </w:tcPr>
          <w:p w14:paraId="3FCC48E4"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student will understand the steps to </w:t>
            </w:r>
            <w:proofErr w:type="gramStart"/>
            <w:r w:rsidRPr="00655091">
              <w:rPr>
                <w:rFonts w:asciiTheme="minorHAnsi" w:hAnsiTheme="minorHAnsi" w:cs="Arial"/>
                <w:sz w:val="20"/>
                <w:szCs w:val="20"/>
              </w:rPr>
              <w:t>set-up</w:t>
            </w:r>
            <w:proofErr w:type="gramEnd"/>
            <w:r w:rsidRPr="00655091">
              <w:rPr>
                <w:rFonts w:asciiTheme="minorHAnsi" w:hAnsiTheme="minorHAnsi" w:cs="Arial"/>
                <w:sz w:val="20"/>
                <w:szCs w:val="20"/>
              </w:rPr>
              <w:t xml:space="preserve"> and deliver a program, event or league.</w:t>
            </w:r>
          </w:p>
        </w:tc>
        <w:tc>
          <w:tcPr>
            <w:tcW w:w="1394" w:type="dxa"/>
            <w:shd w:val="clear" w:color="auto" w:fill="D9D9D9" w:themeFill="background1" w:themeFillShade="D9"/>
          </w:tcPr>
          <w:p w14:paraId="1B152434"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4F7DB4D0" w14:textId="77777777" w:rsidTr="00B13656">
        <w:tc>
          <w:tcPr>
            <w:tcW w:w="1269" w:type="dxa"/>
            <w:vAlign w:val="center"/>
          </w:tcPr>
          <w:p w14:paraId="38EF207E" w14:textId="77777777" w:rsidR="00F266C7" w:rsidRDefault="00F266C7" w:rsidP="00547C3C">
            <w:pPr>
              <w:jc w:val="both"/>
              <w:rPr>
                <w:rFonts w:asciiTheme="minorHAnsi" w:hAnsiTheme="minorHAnsi" w:cs="Arial"/>
              </w:rPr>
            </w:pPr>
            <w:r>
              <w:rPr>
                <w:rFonts w:asciiTheme="minorHAnsi" w:hAnsiTheme="minorHAnsi" w:cs="Arial"/>
              </w:rPr>
              <w:t>Week 6</w:t>
            </w:r>
          </w:p>
        </w:tc>
        <w:tc>
          <w:tcPr>
            <w:tcW w:w="1637" w:type="dxa"/>
            <w:vAlign w:val="center"/>
          </w:tcPr>
          <w:p w14:paraId="48BE4C07"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6, Assignment</w:t>
            </w:r>
          </w:p>
        </w:tc>
        <w:tc>
          <w:tcPr>
            <w:tcW w:w="1345" w:type="dxa"/>
          </w:tcPr>
          <w:p w14:paraId="4777829B"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4EDA5AE3"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Planning/Marketing</w:t>
            </w:r>
          </w:p>
        </w:tc>
        <w:tc>
          <w:tcPr>
            <w:tcW w:w="1954" w:type="dxa"/>
            <w:shd w:val="clear" w:color="auto" w:fill="D9D9D9" w:themeFill="background1" w:themeFillShade="D9"/>
          </w:tcPr>
          <w:p w14:paraId="29DD837E"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w:t>
            </w:r>
            <w:proofErr w:type="gramStart"/>
            <w:r w:rsidRPr="00655091">
              <w:rPr>
                <w:rFonts w:asciiTheme="minorHAnsi" w:hAnsiTheme="minorHAnsi" w:cs="Arial"/>
                <w:sz w:val="20"/>
                <w:szCs w:val="20"/>
              </w:rPr>
              <w:t>student</w:t>
            </w:r>
            <w:proofErr w:type="gramEnd"/>
            <w:r w:rsidRPr="00655091">
              <w:rPr>
                <w:rFonts w:asciiTheme="minorHAnsi" w:hAnsiTheme="minorHAnsi" w:cs="Arial"/>
                <w:sz w:val="20"/>
                <w:szCs w:val="20"/>
              </w:rPr>
              <w:t xml:space="preserve"> will identify various methods of sport delivery.</w:t>
            </w:r>
          </w:p>
        </w:tc>
        <w:tc>
          <w:tcPr>
            <w:tcW w:w="1394" w:type="dxa"/>
            <w:shd w:val="clear" w:color="auto" w:fill="D9D9D9" w:themeFill="background1" w:themeFillShade="D9"/>
          </w:tcPr>
          <w:p w14:paraId="320A4820"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05048578" w14:textId="77777777" w:rsidTr="00B13656">
        <w:tc>
          <w:tcPr>
            <w:tcW w:w="1269" w:type="dxa"/>
            <w:vAlign w:val="center"/>
          </w:tcPr>
          <w:p w14:paraId="248E6A74" w14:textId="77777777" w:rsidR="00F266C7" w:rsidRDefault="00F266C7" w:rsidP="00547C3C">
            <w:pPr>
              <w:jc w:val="both"/>
              <w:rPr>
                <w:rFonts w:asciiTheme="minorHAnsi" w:hAnsiTheme="minorHAnsi" w:cs="Arial"/>
              </w:rPr>
            </w:pPr>
            <w:r>
              <w:rPr>
                <w:rFonts w:asciiTheme="minorHAnsi" w:hAnsiTheme="minorHAnsi" w:cs="Arial"/>
              </w:rPr>
              <w:t>Week 7</w:t>
            </w:r>
          </w:p>
        </w:tc>
        <w:tc>
          <w:tcPr>
            <w:tcW w:w="1637" w:type="dxa"/>
            <w:vAlign w:val="center"/>
          </w:tcPr>
          <w:p w14:paraId="0696A448"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7, Assignment</w:t>
            </w:r>
          </w:p>
        </w:tc>
        <w:tc>
          <w:tcPr>
            <w:tcW w:w="1345" w:type="dxa"/>
          </w:tcPr>
          <w:p w14:paraId="5C292436"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315F2574"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Facilities</w:t>
            </w:r>
          </w:p>
        </w:tc>
        <w:tc>
          <w:tcPr>
            <w:tcW w:w="1954" w:type="dxa"/>
            <w:shd w:val="clear" w:color="auto" w:fill="D9D9D9" w:themeFill="background1" w:themeFillShade="D9"/>
          </w:tcPr>
          <w:p w14:paraId="2A2C93F5"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student will understand the steps to </w:t>
            </w:r>
            <w:proofErr w:type="gramStart"/>
            <w:r w:rsidRPr="00655091">
              <w:rPr>
                <w:rFonts w:asciiTheme="minorHAnsi" w:hAnsiTheme="minorHAnsi" w:cs="Arial"/>
                <w:sz w:val="20"/>
                <w:szCs w:val="20"/>
              </w:rPr>
              <w:t>set-up</w:t>
            </w:r>
            <w:proofErr w:type="gramEnd"/>
            <w:r w:rsidRPr="00655091">
              <w:rPr>
                <w:rFonts w:asciiTheme="minorHAnsi" w:hAnsiTheme="minorHAnsi" w:cs="Arial"/>
                <w:sz w:val="20"/>
                <w:szCs w:val="20"/>
              </w:rPr>
              <w:t xml:space="preserve"> and deliver a program, event or league.</w:t>
            </w:r>
          </w:p>
        </w:tc>
        <w:tc>
          <w:tcPr>
            <w:tcW w:w="1394" w:type="dxa"/>
            <w:shd w:val="clear" w:color="auto" w:fill="D9D9D9" w:themeFill="background1" w:themeFillShade="D9"/>
          </w:tcPr>
          <w:p w14:paraId="0B34D60E"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 Midterm</w:t>
            </w:r>
          </w:p>
        </w:tc>
      </w:tr>
      <w:tr w:rsidR="00B13656" w14:paraId="11E80C73" w14:textId="77777777" w:rsidTr="00B13656">
        <w:tc>
          <w:tcPr>
            <w:tcW w:w="1269" w:type="dxa"/>
            <w:vAlign w:val="center"/>
          </w:tcPr>
          <w:p w14:paraId="198110C8" w14:textId="77777777" w:rsidR="00F266C7" w:rsidRDefault="00F266C7" w:rsidP="00547C3C">
            <w:pPr>
              <w:jc w:val="both"/>
              <w:rPr>
                <w:rFonts w:asciiTheme="minorHAnsi" w:hAnsiTheme="minorHAnsi" w:cs="Arial"/>
              </w:rPr>
            </w:pPr>
            <w:r>
              <w:rPr>
                <w:rFonts w:asciiTheme="minorHAnsi" w:hAnsiTheme="minorHAnsi" w:cs="Arial"/>
              </w:rPr>
              <w:t>Week 8</w:t>
            </w:r>
          </w:p>
        </w:tc>
        <w:tc>
          <w:tcPr>
            <w:tcW w:w="1637" w:type="dxa"/>
            <w:vAlign w:val="center"/>
          </w:tcPr>
          <w:p w14:paraId="076D8760"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8, Assignment</w:t>
            </w:r>
          </w:p>
        </w:tc>
        <w:tc>
          <w:tcPr>
            <w:tcW w:w="1345" w:type="dxa"/>
          </w:tcPr>
          <w:p w14:paraId="0FEF22A1"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6410292B"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Planning/Marketing</w:t>
            </w:r>
          </w:p>
        </w:tc>
        <w:tc>
          <w:tcPr>
            <w:tcW w:w="1954" w:type="dxa"/>
            <w:shd w:val="clear" w:color="auto" w:fill="D9D9D9" w:themeFill="background1" w:themeFillShade="D9"/>
          </w:tcPr>
          <w:p w14:paraId="5B0836AE"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student will understand the steps to </w:t>
            </w:r>
            <w:proofErr w:type="gramStart"/>
            <w:r w:rsidRPr="00655091">
              <w:rPr>
                <w:rFonts w:asciiTheme="minorHAnsi" w:hAnsiTheme="minorHAnsi" w:cs="Arial"/>
                <w:sz w:val="20"/>
                <w:szCs w:val="20"/>
              </w:rPr>
              <w:t>set-up</w:t>
            </w:r>
            <w:proofErr w:type="gramEnd"/>
            <w:r w:rsidRPr="00655091">
              <w:rPr>
                <w:rFonts w:asciiTheme="minorHAnsi" w:hAnsiTheme="minorHAnsi" w:cs="Arial"/>
                <w:sz w:val="20"/>
                <w:szCs w:val="20"/>
              </w:rPr>
              <w:t xml:space="preserve"> and deliver a program, event or league.</w:t>
            </w:r>
          </w:p>
        </w:tc>
        <w:tc>
          <w:tcPr>
            <w:tcW w:w="1394" w:type="dxa"/>
            <w:shd w:val="clear" w:color="auto" w:fill="D9D9D9" w:themeFill="background1" w:themeFillShade="D9"/>
          </w:tcPr>
          <w:p w14:paraId="652685CE"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51B959C0" w14:textId="77777777" w:rsidTr="00B13656">
        <w:tc>
          <w:tcPr>
            <w:tcW w:w="1269" w:type="dxa"/>
            <w:vAlign w:val="center"/>
          </w:tcPr>
          <w:p w14:paraId="0E325EBD" w14:textId="77777777" w:rsidR="00F266C7" w:rsidRDefault="00F266C7" w:rsidP="00547C3C">
            <w:pPr>
              <w:jc w:val="both"/>
              <w:rPr>
                <w:rFonts w:asciiTheme="minorHAnsi" w:hAnsiTheme="minorHAnsi" w:cs="Arial"/>
              </w:rPr>
            </w:pPr>
            <w:r>
              <w:rPr>
                <w:rFonts w:asciiTheme="minorHAnsi" w:hAnsiTheme="minorHAnsi" w:cs="Arial"/>
              </w:rPr>
              <w:t>Week 9</w:t>
            </w:r>
          </w:p>
        </w:tc>
        <w:tc>
          <w:tcPr>
            <w:tcW w:w="1637" w:type="dxa"/>
            <w:vAlign w:val="center"/>
          </w:tcPr>
          <w:p w14:paraId="3D692CA9" w14:textId="77777777" w:rsidR="00F266C7" w:rsidRPr="005E40F7" w:rsidRDefault="00F266C7" w:rsidP="00F266C7">
            <w:pPr>
              <w:rPr>
                <w:rFonts w:asciiTheme="minorHAnsi" w:hAnsiTheme="minorHAnsi" w:cs="Arial"/>
                <w:sz w:val="22"/>
                <w:szCs w:val="22"/>
              </w:rPr>
            </w:pPr>
            <w:r>
              <w:rPr>
                <w:rFonts w:asciiTheme="minorHAnsi" w:hAnsiTheme="minorHAnsi" w:cs="Arial"/>
                <w:sz w:val="22"/>
                <w:szCs w:val="22"/>
              </w:rPr>
              <w:t>Read Ch. 9, Assignment</w:t>
            </w:r>
          </w:p>
        </w:tc>
        <w:tc>
          <w:tcPr>
            <w:tcW w:w="1345" w:type="dxa"/>
          </w:tcPr>
          <w:p w14:paraId="06E32B7C"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5407F097"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Instructional Sport</w:t>
            </w:r>
          </w:p>
        </w:tc>
        <w:tc>
          <w:tcPr>
            <w:tcW w:w="1954" w:type="dxa"/>
            <w:shd w:val="clear" w:color="auto" w:fill="D9D9D9" w:themeFill="background1" w:themeFillShade="D9"/>
          </w:tcPr>
          <w:p w14:paraId="4FA5A1B4"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w:t>
            </w:r>
            <w:proofErr w:type="gramStart"/>
            <w:r w:rsidRPr="00655091">
              <w:rPr>
                <w:rFonts w:asciiTheme="minorHAnsi" w:hAnsiTheme="minorHAnsi" w:cs="Arial"/>
                <w:sz w:val="20"/>
                <w:szCs w:val="20"/>
              </w:rPr>
              <w:t>student</w:t>
            </w:r>
            <w:proofErr w:type="gramEnd"/>
            <w:r w:rsidRPr="00655091">
              <w:rPr>
                <w:rFonts w:asciiTheme="minorHAnsi" w:hAnsiTheme="minorHAnsi" w:cs="Arial"/>
                <w:sz w:val="20"/>
                <w:szCs w:val="20"/>
              </w:rPr>
              <w:t xml:space="preserve"> will identify various methods of sport delivery.</w:t>
            </w:r>
          </w:p>
        </w:tc>
        <w:tc>
          <w:tcPr>
            <w:tcW w:w="1394" w:type="dxa"/>
            <w:shd w:val="clear" w:color="auto" w:fill="D9D9D9" w:themeFill="background1" w:themeFillShade="D9"/>
          </w:tcPr>
          <w:p w14:paraId="20394FDB"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1D7A848B" w14:textId="77777777" w:rsidTr="00B13656">
        <w:tc>
          <w:tcPr>
            <w:tcW w:w="1269" w:type="dxa"/>
            <w:vAlign w:val="center"/>
          </w:tcPr>
          <w:p w14:paraId="4EB508BF" w14:textId="77777777" w:rsidR="00F266C7" w:rsidRDefault="00F266C7" w:rsidP="00547C3C">
            <w:pPr>
              <w:jc w:val="both"/>
              <w:rPr>
                <w:rFonts w:asciiTheme="minorHAnsi" w:hAnsiTheme="minorHAnsi" w:cs="Arial"/>
              </w:rPr>
            </w:pPr>
            <w:r>
              <w:rPr>
                <w:rFonts w:asciiTheme="minorHAnsi" w:hAnsiTheme="minorHAnsi" w:cs="Arial"/>
              </w:rPr>
              <w:t>Week 10</w:t>
            </w:r>
          </w:p>
        </w:tc>
        <w:tc>
          <w:tcPr>
            <w:tcW w:w="1637" w:type="dxa"/>
            <w:vAlign w:val="center"/>
          </w:tcPr>
          <w:p w14:paraId="121D53BE" w14:textId="77777777" w:rsidR="00F266C7" w:rsidRPr="005E40F7" w:rsidRDefault="00F266C7" w:rsidP="00F266C7">
            <w:pPr>
              <w:rPr>
                <w:rFonts w:asciiTheme="minorHAnsi" w:hAnsiTheme="minorHAnsi" w:cs="Arial"/>
                <w:sz w:val="22"/>
                <w:szCs w:val="22"/>
              </w:rPr>
            </w:pPr>
            <w:r>
              <w:rPr>
                <w:rFonts w:asciiTheme="minorHAnsi" w:hAnsiTheme="minorHAnsi" w:cs="Arial"/>
                <w:sz w:val="22"/>
                <w:szCs w:val="22"/>
              </w:rPr>
              <w:t>Read Ch. 10, Assignment</w:t>
            </w:r>
          </w:p>
        </w:tc>
        <w:tc>
          <w:tcPr>
            <w:tcW w:w="1345" w:type="dxa"/>
          </w:tcPr>
          <w:p w14:paraId="0A225706"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62714117"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Equipment</w:t>
            </w:r>
          </w:p>
        </w:tc>
        <w:tc>
          <w:tcPr>
            <w:tcW w:w="1954" w:type="dxa"/>
            <w:shd w:val="clear" w:color="auto" w:fill="D9D9D9" w:themeFill="background1" w:themeFillShade="D9"/>
          </w:tcPr>
          <w:p w14:paraId="2DDB0D3D"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student will understand the steps to </w:t>
            </w:r>
            <w:proofErr w:type="gramStart"/>
            <w:r w:rsidRPr="00655091">
              <w:rPr>
                <w:rFonts w:asciiTheme="minorHAnsi" w:hAnsiTheme="minorHAnsi" w:cs="Arial"/>
                <w:sz w:val="20"/>
                <w:szCs w:val="20"/>
              </w:rPr>
              <w:t>set-up</w:t>
            </w:r>
            <w:proofErr w:type="gramEnd"/>
            <w:r w:rsidRPr="00655091">
              <w:rPr>
                <w:rFonts w:asciiTheme="minorHAnsi" w:hAnsiTheme="minorHAnsi" w:cs="Arial"/>
                <w:sz w:val="20"/>
                <w:szCs w:val="20"/>
              </w:rPr>
              <w:t xml:space="preserve"> and deliver a program, event or league.</w:t>
            </w:r>
          </w:p>
        </w:tc>
        <w:tc>
          <w:tcPr>
            <w:tcW w:w="1394" w:type="dxa"/>
            <w:shd w:val="clear" w:color="auto" w:fill="D9D9D9" w:themeFill="background1" w:themeFillShade="D9"/>
          </w:tcPr>
          <w:p w14:paraId="479796A1"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789147F5" w14:textId="77777777" w:rsidTr="00B13656">
        <w:tc>
          <w:tcPr>
            <w:tcW w:w="1269" w:type="dxa"/>
            <w:vAlign w:val="center"/>
          </w:tcPr>
          <w:p w14:paraId="003B8B1D" w14:textId="77777777" w:rsidR="00F266C7" w:rsidRDefault="00F266C7" w:rsidP="00547C3C">
            <w:pPr>
              <w:jc w:val="both"/>
              <w:rPr>
                <w:rFonts w:asciiTheme="minorHAnsi" w:hAnsiTheme="minorHAnsi" w:cs="Arial"/>
              </w:rPr>
            </w:pPr>
            <w:r>
              <w:rPr>
                <w:rFonts w:asciiTheme="minorHAnsi" w:hAnsiTheme="minorHAnsi" w:cs="Arial"/>
              </w:rPr>
              <w:t>Week 11</w:t>
            </w:r>
          </w:p>
        </w:tc>
        <w:tc>
          <w:tcPr>
            <w:tcW w:w="1637" w:type="dxa"/>
            <w:vAlign w:val="center"/>
          </w:tcPr>
          <w:p w14:paraId="07547702" w14:textId="77777777" w:rsidR="00F266C7" w:rsidRPr="005E40F7" w:rsidRDefault="00F266C7" w:rsidP="00F266C7">
            <w:pPr>
              <w:rPr>
                <w:rFonts w:asciiTheme="minorHAnsi" w:hAnsiTheme="minorHAnsi" w:cs="Arial"/>
                <w:sz w:val="22"/>
                <w:szCs w:val="22"/>
              </w:rPr>
            </w:pPr>
            <w:r>
              <w:rPr>
                <w:rFonts w:asciiTheme="minorHAnsi" w:hAnsiTheme="minorHAnsi" w:cs="Arial"/>
                <w:sz w:val="22"/>
                <w:szCs w:val="22"/>
              </w:rPr>
              <w:t>Read Ch. 11, Assignment</w:t>
            </w:r>
          </w:p>
        </w:tc>
        <w:tc>
          <w:tcPr>
            <w:tcW w:w="1345" w:type="dxa"/>
          </w:tcPr>
          <w:p w14:paraId="4E66464B"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44A386CD"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Maintenance</w:t>
            </w:r>
          </w:p>
        </w:tc>
        <w:tc>
          <w:tcPr>
            <w:tcW w:w="1954" w:type="dxa"/>
            <w:shd w:val="clear" w:color="auto" w:fill="D9D9D9" w:themeFill="background1" w:themeFillShade="D9"/>
          </w:tcPr>
          <w:p w14:paraId="50772FAD"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w:t>
            </w:r>
            <w:proofErr w:type="gramStart"/>
            <w:r w:rsidRPr="00655091">
              <w:rPr>
                <w:rFonts w:asciiTheme="minorHAnsi" w:hAnsiTheme="minorHAnsi" w:cs="Arial"/>
                <w:sz w:val="20"/>
                <w:szCs w:val="20"/>
              </w:rPr>
              <w:t>student</w:t>
            </w:r>
            <w:proofErr w:type="gramEnd"/>
            <w:r w:rsidRPr="00655091">
              <w:rPr>
                <w:rFonts w:asciiTheme="minorHAnsi" w:hAnsiTheme="minorHAnsi" w:cs="Arial"/>
                <w:sz w:val="20"/>
                <w:szCs w:val="20"/>
              </w:rPr>
              <w:t xml:space="preserve"> will identify various methods of sport delivery.</w:t>
            </w:r>
          </w:p>
        </w:tc>
        <w:tc>
          <w:tcPr>
            <w:tcW w:w="1394" w:type="dxa"/>
            <w:shd w:val="clear" w:color="auto" w:fill="D9D9D9" w:themeFill="background1" w:themeFillShade="D9"/>
          </w:tcPr>
          <w:p w14:paraId="076CEB73"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14CA4762" w14:textId="77777777" w:rsidTr="00B13656">
        <w:tc>
          <w:tcPr>
            <w:tcW w:w="1269" w:type="dxa"/>
            <w:vAlign w:val="center"/>
          </w:tcPr>
          <w:p w14:paraId="78827025" w14:textId="77777777" w:rsidR="00F266C7" w:rsidRDefault="00F266C7" w:rsidP="00547C3C">
            <w:pPr>
              <w:jc w:val="both"/>
              <w:rPr>
                <w:rFonts w:asciiTheme="minorHAnsi" w:hAnsiTheme="minorHAnsi" w:cs="Arial"/>
              </w:rPr>
            </w:pPr>
            <w:r>
              <w:rPr>
                <w:rFonts w:asciiTheme="minorHAnsi" w:hAnsiTheme="minorHAnsi" w:cs="Arial"/>
              </w:rPr>
              <w:t>Week 12</w:t>
            </w:r>
          </w:p>
        </w:tc>
        <w:tc>
          <w:tcPr>
            <w:tcW w:w="1637" w:type="dxa"/>
            <w:vAlign w:val="center"/>
          </w:tcPr>
          <w:p w14:paraId="3F153C3E"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12, Assignment</w:t>
            </w:r>
          </w:p>
        </w:tc>
        <w:tc>
          <w:tcPr>
            <w:tcW w:w="1345" w:type="dxa"/>
          </w:tcPr>
          <w:p w14:paraId="2CB4F9A8"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35DA616C"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Intramural/Extramural Sport</w:t>
            </w:r>
          </w:p>
        </w:tc>
        <w:tc>
          <w:tcPr>
            <w:tcW w:w="1954" w:type="dxa"/>
            <w:shd w:val="clear" w:color="auto" w:fill="D9D9D9" w:themeFill="background1" w:themeFillShade="D9"/>
          </w:tcPr>
          <w:p w14:paraId="15D83957"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w:t>
            </w:r>
            <w:proofErr w:type="gramStart"/>
            <w:r w:rsidRPr="00655091">
              <w:rPr>
                <w:rFonts w:asciiTheme="minorHAnsi" w:hAnsiTheme="minorHAnsi" w:cs="Arial"/>
                <w:sz w:val="20"/>
                <w:szCs w:val="20"/>
              </w:rPr>
              <w:t>student</w:t>
            </w:r>
            <w:proofErr w:type="gramEnd"/>
            <w:r w:rsidRPr="00655091">
              <w:rPr>
                <w:rFonts w:asciiTheme="minorHAnsi" w:hAnsiTheme="minorHAnsi" w:cs="Arial"/>
                <w:sz w:val="20"/>
                <w:szCs w:val="20"/>
              </w:rPr>
              <w:t xml:space="preserve"> will identify various methods of sport delivery.</w:t>
            </w:r>
          </w:p>
        </w:tc>
        <w:tc>
          <w:tcPr>
            <w:tcW w:w="1394" w:type="dxa"/>
            <w:shd w:val="clear" w:color="auto" w:fill="D9D9D9" w:themeFill="background1" w:themeFillShade="D9"/>
          </w:tcPr>
          <w:p w14:paraId="231C6E90"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3E6F0B22" w14:textId="77777777" w:rsidTr="00B13656">
        <w:tc>
          <w:tcPr>
            <w:tcW w:w="1269" w:type="dxa"/>
            <w:vAlign w:val="center"/>
          </w:tcPr>
          <w:p w14:paraId="2F212F81" w14:textId="77777777" w:rsidR="00F266C7" w:rsidRDefault="00F266C7" w:rsidP="00547C3C">
            <w:pPr>
              <w:jc w:val="both"/>
              <w:rPr>
                <w:rFonts w:asciiTheme="minorHAnsi" w:hAnsiTheme="minorHAnsi" w:cs="Arial"/>
              </w:rPr>
            </w:pPr>
            <w:r>
              <w:rPr>
                <w:rFonts w:asciiTheme="minorHAnsi" w:hAnsiTheme="minorHAnsi" w:cs="Arial"/>
              </w:rPr>
              <w:t>Week 13</w:t>
            </w:r>
          </w:p>
        </w:tc>
        <w:tc>
          <w:tcPr>
            <w:tcW w:w="1637" w:type="dxa"/>
            <w:vAlign w:val="center"/>
          </w:tcPr>
          <w:p w14:paraId="2728247B" w14:textId="77777777" w:rsidR="00F266C7" w:rsidRPr="005E40F7" w:rsidRDefault="00F266C7" w:rsidP="00547C3C">
            <w:pPr>
              <w:rPr>
                <w:rFonts w:asciiTheme="minorHAnsi" w:hAnsiTheme="minorHAnsi" w:cs="Arial"/>
                <w:sz w:val="22"/>
                <w:szCs w:val="22"/>
              </w:rPr>
            </w:pPr>
            <w:r>
              <w:rPr>
                <w:rFonts w:asciiTheme="minorHAnsi" w:hAnsiTheme="minorHAnsi" w:cs="Arial"/>
                <w:sz w:val="22"/>
                <w:szCs w:val="22"/>
              </w:rPr>
              <w:t>Read Ch. 13, Assignment</w:t>
            </w:r>
          </w:p>
        </w:tc>
        <w:tc>
          <w:tcPr>
            <w:tcW w:w="1345" w:type="dxa"/>
          </w:tcPr>
          <w:p w14:paraId="4A0C5A80"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56F8B5D8"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Informal Sport/Club Sport</w:t>
            </w:r>
          </w:p>
        </w:tc>
        <w:tc>
          <w:tcPr>
            <w:tcW w:w="1954" w:type="dxa"/>
            <w:shd w:val="clear" w:color="auto" w:fill="D9D9D9" w:themeFill="background1" w:themeFillShade="D9"/>
          </w:tcPr>
          <w:p w14:paraId="1E64F50A"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w:t>
            </w:r>
            <w:proofErr w:type="gramStart"/>
            <w:r w:rsidRPr="00655091">
              <w:rPr>
                <w:rFonts w:asciiTheme="minorHAnsi" w:hAnsiTheme="minorHAnsi" w:cs="Arial"/>
                <w:sz w:val="20"/>
                <w:szCs w:val="20"/>
              </w:rPr>
              <w:t>student</w:t>
            </w:r>
            <w:proofErr w:type="gramEnd"/>
            <w:r w:rsidRPr="00655091">
              <w:rPr>
                <w:rFonts w:asciiTheme="minorHAnsi" w:hAnsiTheme="minorHAnsi" w:cs="Arial"/>
                <w:sz w:val="20"/>
                <w:szCs w:val="20"/>
              </w:rPr>
              <w:t xml:space="preserve"> will identify various methods of sport delivery.</w:t>
            </w:r>
          </w:p>
        </w:tc>
        <w:tc>
          <w:tcPr>
            <w:tcW w:w="1394" w:type="dxa"/>
            <w:shd w:val="clear" w:color="auto" w:fill="D9D9D9" w:themeFill="background1" w:themeFillShade="D9"/>
          </w:tcPr>
          <w:p w14:paraId="221944BF"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46277127" w14:textId="77777777" w:rsidTr="00B13656">
        <w:tc>
          <w:tcPr>
            <w:tcW w:w="1269" w:type="dxa"/>
            <w:vAlign w:val="center"/>
          </w:tcPr>
          <w:p w14:paraId="450AF696" w14:textId="77777777" w:rsidR="00F266C7" w:rsidRDefault="00F266C7" w:rsidP="00547C3C">
            <w:pPr>
              <w:jc w:val="both"/>
              <w:rPr>
                <w:rFonts w:asciiTheme="minorHAnsi" w:hAnsiTheme="minorHAnsi" w:cs="Arial"/>
              </w:rPr>
            </w:pPr>
            <w:r>
              <w:rPr>
                <w:rFonts w:asciiTheme="minorHAnsi" w:hAnsiTheme="minorHAnsi" w:cs="Arial"/>
              </w:rPr>
              <w:t>Week 14</w:t>
            </w:r>
          </w:p>
        </w:tc>
        <w:tc>
          <w:tcPr>
            <w:tcW w:w="1637" w:type="dxa"/>
            <w:vAlign w:val="center"/>
          </w:tcPr>
          <w:p w14:paraId="50A2AD29" w14:textId="77777777" w:rsidR="00F266C7" w:rsidRPr="005E40F7" w:rsidRDefault="00F266C7" w:rsidP="00F266C7">
            <w:pPr>
              <w:rPr>
                <w:rFonts w:asciiTheme="minorHAnsi" w:hAnsiTheme="minorHAnsi" w:cs="Arial"/>
                <w:sz w:val="22"/>
                <w:szCs w:val="22"/>
              </w:rPr>
            </w:pPr>
            <w:r>
              <w:rPr>
                <w:rFonts w:asciiTheme="minorHAnsi" w:hAnsiTheme="minorHAnsi" w:cs="Arial"/>
                <w:sz w:val="22"/>
                <w:szCs w:val="22"/>
              </w:rPr>
              <w:t>Read Ch. 14, Assignment</w:t>
            </w:r>
          </w:p>
        </w:tc>
        <w:tc>
          <w:tcPr>
            <w:tcW w:w="1345" w:type="dxa"/>
          </w:tcPr>
          <w:p w14:paraId="0BD9E17A"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40ABC828"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Fitness</w:t>
            </w:r>
          </w:p>
        </w:tc>
        <w:tc>
          <w:tcPr>
            <w:tcW w:w="1954" w:type="dxa"/>
            <w:shd w:val="clear" w:color="auto" w:fill="D9D9D9" w:themeFill="background1" w:themeFillShade="D9"/>
          </w:tcPr>
          <w:p w14:paraId="192A8146"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w:t>
            </w:r>
            <w:proofErr w:type="gramStart"/>
            <w:r w:rsidRPr="00655091">
              <w:rPr>
                <w:rFonts w:asciiTheme="minorHAnsi" w:hAnsiTheme="minorHAnsi" w:cs="Arial"/>
                <w:sz w:val="20"/>
                <w:szCs w:val="20"/>
              </w:rPr>
              <w:t>student</w:t>
            </w:r>
            <w:proofErr w:type="gramEnd"/>
            <w:r w:rsidRPr="00655091">
              <w:rPr>
                <w:rFonts w:asciiTheme="minorHAnsi" w:hAnsiTheme="minorHAnsi" w:cs="Arial"/>
                <w:sz w:val="20"/>
                <w:szCs w:val="20"/>
              </w:rPr>
              <w:t xml:space="preserve"> will identify various </w:t>
            </w:r>
            <w:r w:rsidRPr="00655091">
              <w:rPr>
                <w:rFonts w:asciiTheme="minorHAnsi" w:hAnsiTheme="minorHAnsi" w:cs="Arial"/>
                <w:sz w:val="20"/>
                <w:szCs w:val="20"/>
              </w:rPr>
              <w:lastRenderedPageBreak/>
              <w:t>methods of sport delivery.</w:t>
            </w:r>
          </w:p>
        </w:tc>
        <w:tc>
          <w:tcPr>
            <w:tcW w:w="1394" w:type="dxa"/>
            <w:shd w:val="clear" w:color="auto" w:fill="D9D9D9" w:themeFill="background1" w:themeFillShade="D9"/>
          </w:tcPr>
          <w:p w14:paraId="0EAE0CA3"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lastRenderedPageBreak/>
              <w:t>Assignment</w:t>
            </w:r>
          </w:p>
        </w:tc>
      </w:tr>
      <w:tr w:rsidR="00B13656" w14:paraId="5B5AD823" w14:textId="77777777" w:rsidTr="00B13656">
        <w:tc>
          <w:tcPr>
            <w:tcW w:w="1269" w:type="dxa"/>
            <w:vAlign w:val="center"/>
          </w:tcPr>
          <w:p w14:paraId="722CB7E3" w14:textId="77777777" w:rsidR="00F266C7" w:rsidRDefault="00F266C7" w:rsidP="00547C3C">
            <w:pPr>
              <w:jc w:val="both"/>
              <w:rPr>
                <w:rFonts w:asciiTheme="minorHAnsi" w:hAnsiTheme="minorHAnsi" w:cs="Arial"/>
              </w:rPr>
            </w:pPr>
            <w:r>
              <w:rPr>
                <w:rFonts w:asciiTheme="minorHAnsi" w:hAnsiTheme="minorHAnsi" w:cs="Arial"/>
              </w:rPr>
              <w:t>Week 15</w:t>
            </w:r>
          </w:p>
        </w:tc>
        <w:tc>
          <w:tcPr>
            <w:tcW w:w="1637" w:type="dxa"/>
            <w:vAlign w:val="center"/>
          </w:tcPr>
          <w:p w14:paraId="38976DAF" w14:textId="77777777" w:rsidR="00F266C7" w:rsidRPr="005E40F7" w:rsidRDefault="00F266C7" w:rsidP="00F266C7">
            <w:pPr>
              <w:rPr>
                <w:rFonts w:asciiTheme="minorHAnsi" w:hAnsiTheme="minorHAnsi" w:cs="Arial"/>
                <w:sz w:val="22"/>
                <w:szCs w:val="22"/>
              </w:rPr>
            </w:pPr>
            <w:r>
              <w:rPr>
                <w:rFonts w:asciiTheme="minorHAnsi" w:hAnsiTheme="minorHAnsi" w:cs="Arial"/>
                <w:sz w:val="22"/>
                <w:szCs w:val="22"/>
              </w:rPr>
              <w:t>Read Ch. 15, Assignment</w:t>
            </w:r>
          </w:p>
        </w:tc>
        <w:tc>
          <w:tcPr>
            <w:tcW w:w="1345" w:type="dxa"/>
          </w:tcPr>
          <w:p w14:paraId="2457B3E8"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539DA33F" w14:textId="77777777" w:rsidR="00F266C7" w:rsidRPr="00F17B08" w:rsidRDefault="00655091" w:rsidP="00547C3C">
            <w:pPr>
              <w:rPr>
                <w:rFonts w:asciiTheme="minorHAnsi" w:hAnsiTheme="minorHAnsi" w:cs="Arial"/>
                <w:sz w:val="20"/>
                <w:szCs w:val="20"/>
              </w:rPr>
            </w:pPr>
            <w:r>
              <w:rPr>
                <w:rFonts w:asciiTheme="minorHAnsi" w:hAnsiTheme="minorHAnsi" w:cs="Arial"/>
                <w:sz w:val="20"/>
                <w:szCs w:val="20"/>
              </w:rPr>
              <w:t>Planning/Marketing</w:t>
            </w:r>
          </w:p>
        </w:tc>
        <w:tc>
          <w:tcPr>
            <w:tcW w:w="1954" w:type="dxa"/>
            <w:shd w:val="clear" w:color="auto" w:fill="D9D9D9" w:themeFill="background1" w:themeFillShade="D9"/>
          </w:tcPr>
          <w:p w14:paraId="618C8B2A" w14:textId="77777777" w:rsidR="00F266C7" w:rsidRPr="00F17B08" w:rsidRDefault="00655091" w:rsidP="00547C3C">
            <w:pPr>
              <w:rPr>
                <w:rFonts w:asciiTheme="minorHAnsi" w:hAnsiTheme="minorHAnsi" w:cs="Arial"/>
                <w:sz w:val="20"/>
                <w:szCs w:val="20"/>
              </w:rPr>
            </w:pPr>
            <w:r w:rsidRPr="00655091">
              <w:rPr>
                <w:rFonts w:asciiTheme="minorHAnsi" w:hAnsiTheme="minorHAnsi" w:cs="Arial"/>
                <w:sz w:val="20"/>
                <w:szCs w:val="20"/>
              </w:rPr>
              <w:t xml:space="preserve">The student will understand the steps to </w:t>
            </w:r>
            <w:proofErr w:type="gramStart"/>
            <w:r w:rsidRPr="00655091">
              <w:rPr>
                <w:rFonts w:asciiTheme="minorHAnsi" w:hAnsiTheme="minorHAnsi" w:cs="Arial"/>
                <w:sz w:val="20"/>
                <w:szCs w:val="20"/>
              </w:rPr>
              <w:t>set-up</w:t>
            </w:r>
            <w:proofErr w:type="gramEnd"/>
            <w:r w:rsidRPr="00655091">
              <w:rPr>
                <w:rFonts w:asciiTheme="minorHAnsi" w:hAnsiTheme="minorHAnsi" w:cs="Arial"/>
                <w:sz w:val="20"/>
                <w:szCs w:val="20"/>
              </w:rPr>
              <w:t xml:space="preserve"> and deliver a program, event or league.</w:t>
            </w:r>
          </w:p>
        </w:tc>
        <w:tc>
          <w:tcPr>
            <w:tcW w:w="1394" w:type="dxa"/>
            <w:shd w:val="clear" w:color="auto" w:fill="D9D9D9" w:themeFill="background1" w:themeFillShade="D9"/>
          </w:tcPr>
          <w:p w14:paraId="67C3BDF2"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Assignment</w:t>
            </w:r>
          </w:p>
        </w:tc>
      </w:tr>
      <w:tr w:rsidR="00B13656" w14:paraId="2B6CC066" w14:textId="77777777" w:rsidTr="00B13656">
        <w:tc>
          <w:tcPr>
            <w:tcW w:w="1269" w:type="dxa"/>
            <w:vAlign w:val="center"/>
          </w:tcPr>
          <w:p w14:paraId="47228DC8" w14:textId="77777777" w:rsidR="00F266C7" w:rsidRDefault="00F266C7" w:rsidP="00547C3C">
            <w:pPr>
              <w:jc w:val="both"/>
              <w:rPr>
                <w:rFonts w:asciiTheme="minorHAnsi" w:hAnsiTheme="minorHAnsi" w:cs="Arial"/>
              </w:rPr>
            </w:pPr>
            <w:r>
              <w:rPr>
                <w:rFonts w:asciiTheme="minorHAnsi" w:hAnsiTheme="minorHAnsi" w:cs="Arial"/>
              </w:rPr>
              <w:t>Finals Week</w:t>
            </w:r>
          </w:p>
        </w:tc>
        <w:tc>
          <w:tcPr>
            <w:tcW w:w="1637" w:type="dxa"/>
            <w:vAlign w:val="center"/>
          </w:tcPr>
          <w:p w14:paraId="13A60E0C" w14:textId="77777777" w:rsidR="00F266C7" w:rsidRPr="005E40F7" w:rsidRDefault="00F266C7" w:rsidP="00547C3C">
            <w:pPr>
              <w:rPr>
                <w:rFonts w:asciiTheme="minorHAnsi" w:hAnsiTheme="minorHAnsi" w:cs="Arial"/>
                <w:sz w:val="22"/>
                <w:szCs w:val="22"/>
              </w:rPr>
            </w:pPr>
          </w:p>
        </w:tc>
        <w:tc>
          <w:tcPr>
            <w:tcW w:w="1345" w:type="dxa"/>
          </w:tcPr>
          <w:p w14:paraId="64759469" w14:textId="77777777" w:rsidR="00F266C7" w:rsidRPr="005E40F7" w:rsidRDefault="00F266C7" w:rsidP="00547C3C">
            <w:pPr>
              <w:jc w:val="center"/>
              <w:rPr>
                <w:rFonts w:asciiTheme="minorHAnsi" w:hAnsiTheme="minorHAnsi" w:cs="Arial"/>
                <w:sz w:val="22"/>
                <w:szCs w:val="22"/>
              </w:rPr>
            </w:pPr>
          </w:p>
        </w:tc>
        <w:tc>
          <w:tcPr>
            <w:tcW w:w="1977" w:type="dxa"/>
            <w:shd w:val="clear" w:color="auto" w:fill="D9D9D9" w:themeFill="background1" w:themeFillShade="D9"/>
          </w:tcPr>
          <w:p w14:paraId="0DCB66E0" w14:textId="77777777" w:rsidR="00F266C7" w:rsidRPr="00F17B08" w:rsidRDefault="00F266C7" w:rsidP="00547C3C">
            <w:pPr>
              <w:rPr>
                <w:rFonts w:asciiTheme="minorHAnsi" w:hAnsiTheme="minorHAnsi" w:cs="Arial"/>
                <w:sz w:val="20"/>
                <w:szCs w:val="20"/>
              </w:rPr>
            </w:pPr>
          </w:p>
        </w:tc>
        <w:tc>
          <w:tcPr>
            <w:tcW w:w="1954" w:type="dxa"/>
            <w:shd w:val="clear" w:color="auto" w:fill="D9D9D9" w:themeFill="background1" w:themeFillShade="D9"/>
          </w:tcPr>
          <w:p w14:paraId="4F3653F9" w14:textId="77777777" w:rsidR="00F266C7" w:rsidRPr="00F17B08" w:rsidRDefault="00F266C7" w:rsidP="00547C3C">
            <w:pPr>
              <w:rPr>
                <w:rFonts w:asciiTheme="minorHAnsi" w:hAnsiTheme="minorHAnsi" w:cs="Arial"/>
                <w:sz w:val="20"/>
                <w:szCs w:val="20"/>
              </w:rPr>
            </w:pPr>
          </w:p>
        </w:tc>
        <w:tc>
          <w:tcPr>
            <w:tcW w:w="1394" w:type="dxa"/>
            <w:shd w:val="clear" w:color="auto" w:fill="D9D9D9" w:themeFill="background1" w:themeFillShade="D9"/>
          </w:tcPr>
          <w:p w14:paraId="724064ED" w14:textId="77777777" w:rsidR="00F266C7" w:rsidRPr="00F17B08" w:rsidRDefault="001E7C5D" w:rsidP="00547C3C">
            <w:pPr>
              <w:rPr>
                <w:rFonts w:asciiTheme="minorHAnsi" w:hAnsiTheme="minorHAnsi" w:cs="Arial"/>
                <w:sz w:val="20"/>
                <w:szCs w:val="20"/>
              </w:rPr>
            </w:pPr>
            <w:r>
              <w:rPr>
                <w:rFonts w:asciiTheme="minorHAnsi" w:hAnsiTheme="minorHAnsi" w:cs="Arial"/>
                <w:sz w:val="20"/>
                <w:szCs w:val="20"/>
              </w:rPr>
              <w:t xml:space="preserve">Final </w:t>
            </w:r>
          </w:p>
        </w:tc>
      </w:tr>
    </w:tbl>
    <w:p w14:paraId="061DDCE7" w14:textId="77777777" w:rsidR="00F266C7" w:rsidRPr="00385E12" w:rsidRDefault="00F266C7" w:rsidP="00F266C7">
      <w:pPr>
        <w:jc w:val="both"/>
        <w:rPr>
          <w:rFonts w:asciiTheme="minorHAnsi" w:hAnsiTheme="minorHAnsi" w:cs="Arial"/>
        </w:rPr>
      </w:pPr>
    </w:p>
    <w:p w14:paraId="42B04736" w14:textId="77777777" w:rsidR="00F266C7" w:rsidRDefault="00F266C7" w:rsidP="00F266C7"/>
    <w:p w14:paraId="7FA8AC6B" w14:textId="77777777" w:rsidR="00F266C7" w:rsidRPr="00385E12" w:rsidRDefault="00F266C7" w:rsidP="00C50314">
      <w:pPr>
        <w:rPr>
          <w:rFonts w:asciiTheme="minorHAnsi" w:hAnsiTheme="minorHAnsi" w:cs="Arial"/>
        </w:rPr>
      </w:pPr>
    </w:p>
    <w:p w14:paraId="04EB81DB" w14:textId="77777777" w:rsidR="008C70CA" w:rsidRPr="00385E12" w:rsidRDefault="008C70CA" w:rsidP="00C50314">
      <w:pPr>
        <w:rPr>
          <w:rFonts w:asciiTheme="minorHAnsi" w:hAnsiTheme="minorHAnsi" w:cs="Arial"/>
        </w:rPr>
      </w:pPr>
    </w:p>
    <w:p w14:paraId="59E16122" w14:textId="77777777" w:rsidR="008C70CA" w:rsidRDefault="008C70CA" w:rsidP="00C50314">
      <w:pPr>
        <w:rPr>
          <w:rFonts w:ascii="Calibri" w:hAnsi="Calibri" w:cs="Arial"/>
        </w:rPr>
      </w:pPr>
    </w:p>
    <w:p w14:paraId="3658467F"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757BC"/>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40214F"/>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88B61E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E2C2E41"/>
    <w:multiLevelType w:val="hybridMultilevel"/>
    <w:tmpl w:val="FFFFFFFF"/>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97584068">
    <w:abstractNumId w:val="0"/>
  </w:num>
  <w:num w:numId="2" w16cid:durableId="1375276243">
    <w:abstractNumId w:val="5"/>
  </w:num>
  <w:num w:numId="3" w16cid:durableId="501629320">
    <w:abstractNumId w:val="3"/>
  </w:num>
  <w:num w:numId="4" w16cid:durableId="1323702609">
    <w:abstractNumId w:val="1"/>
  </w:num>
  <w:num w:numId="5" w16cid:durableId="1692875197">
    <w:abstractNumId w:val="2"/>
  </w:num>
  <w:num w:numId="6" w16cid:durableId="1263494809">
    <w:abstractNumId w:val="4"/>
  </w:num>
  <w:num w:numId="7" w16cid:durableId="1535314851">
    <w:abstractNumId w:val="6"/>
  </w:num>
  <w:num w:numId="8" w16cid:durableId="690226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sVMs2udC3oot3ErobujWTcpES4TUDK0Eh/smdSsIIEsmiuJMus3DzxlTELIzgMWM/6cY7psVzxlz+SNiU2xzA==" w:salt="btyyTDbhNzdAgzMdcWNnO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4A4C"/>
    <w:rsid w:val="00032123"/>
    <w:rsid w:val="00046BEC"/>
    <w:rsid w:val="000A0C3F"/>
    <w:rsid w:val="000F15E1"/>
    <w:rsid w:val="000F19C4"/>
    <w:rsid w:val="00126B6A"/>
    <w:rsid w:val="00141F74"/>
    <w:rsid w:val="00146F7E"/>
    <w:rsid w:val="00195735"/>
    <w:rsid w:val="001D5B54"/>
    <w:rsid w:val="001E7C5D"/>
    <w:rsid w:val="002A0E09"/>
    <w:rsid w:val="002F6AC1"/>
    <w:rsid w:val="00307186"/>
    <w:rsid w:val="00314C2A"/>
    <w:rsid w:val="00385E12"/>
    <w:rsid w:val="003B7300"/>
    <w:rsid w:val="003C3743"/>
    <w:rsid w:val="003D5724"/>
    <w:rsid w:val="00433463"/>
    <w:rsid w:val="0044189E"/>
    <w:rsid w:val="004441CF"/>
    <w:rsid w:val="00472008"/>
    <w:rsid w:val="004C28E4"/>
    <w:rsid w:val="004D0431"/>
    <w:rsid w:val="004E1909"/>
    <w:rsid w:val="004F636D"/>
    <w:rsid w:val="00534505"/>
    <w:rsid w:val="00547C3C"/>
    <w:rsid w:val="00553EDB"/>
    <w:rsid w:val="00565DB9"/>
    <w:rsid w:val="0057258C"/>
    <w:rsid w:val="005C214B"/>
    <w:rsid w:val="005E40F7"/>
    <w:rsid w:val="005F32B5"/>
    <w:rsid w:val="005F5025"/>
    <w:rsid w:val="00604F5B"/>
    <w:rsid w:val="00655091"/>
    <w:rsid w:val="006655F6"/>
    <w:rsid w:val="006B51B7"/>
    <w:rsid w:val="006C5B34"/>
    <w:rsid w:val="006C6B98"/>
    <w:rsid w:val="006C771B"/>
    <w:rsid w:val="006D22D0"/>
    <w:rsid w:val="00726A95"/>
    <w:rsid w:val="00767B30"/>
    <w:rsid w:val="00777A16"/>
    <w:rsid w:val="0079350B"/>
    <w:rsid w:val="00802978"/>
    <w:rsid w:val="008163F4"/>
    <w:rsid w:val="008312E9"/>
    <w:rsid w:val="00834CEF"/>
    <w:rsid w:val="00865D4D"/>
    <w:rsid w:val="008704B4"/>
    <w:rsid w:val="008A68B2"/>
    <w:rsid w:val="008B14AE"/>
    <w:rsid w:val="008B1E7C"/>
    <w:rsid w:val="008C70CA"/>
    <w:rsid w:val="008F1512"/>
    <w:rsid w:val="009439B4"/>
    <w:rsid w:val="00950426"/>
    <w:rsid w:val="00950C35"/>
    <w:rsid w:val="009A0B69"/>
    <w:rsid w:val="009F440F"/>
    <w:rsid w:val="009F611F"/>
    <w:rsid w:val="00A052FB"/>
    <w:rsid w:val="00A35905"/>
    <w:rsid w:val="00A83BCC"/>
    <w:rsid w:val="00A95FBE"/>
    <w:rsid w:val="00AA60AB"/>
    <w:rsid w:val="00AB1D7D"/>
    <w:rsid w:val="00AF684E"/>
    <w:rsid w:val="00AF6DA2"/>
    <w:rsid w:val="00B13656"/>
    <w:rsid w:val="00B54891"/>
    <w:rsid w:val="00BF2763"/>
    <w:rsid w:val="00C50314"/>
    <w:rsid w:val="00C53826"/>
    <w:rsid w:val="00C94336"/>
    <w:rsid w:val="00CF66AD"/>
    <w:rsid w:val="00D41651"/>
    <w:rsid w:val="00D81C5F"/>
    <w:rsid w:val="00D97C97"/>
    <w:rsid w:val="00DB346F"/>
    <w:rsid w:val="00DE258A"/>
    <w:rsid w:val="00E015B4"/>
    <w:rsid w:val="00E343D7"/>
    <w:rsid w:val="00E36CBE"/>
    <w:rsid w:val="00E46D61"/>
    <w:rsid w:val="00E7001E"/>
    <w:rsid w:val="00E80D66"/>
    <w:rsid w:val="00ED5A95"/>
    <w:rsid w:val="00F1272C"/>
    <w:rsid w:val="00F12846"/>
    <w:rsid w:val="00F17B08"/>
    <w:rsid w:val="00F266C7"/>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6830E96B"/>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4441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3583">
      <w:marLeft w:val="0"/>
      <w:marRight w:val="0"/>
      <w:marTop w:val="0"/>
      <w:marBottom w:val="0"/>
      <w:divBdr>
        <w:top w:val="none" w:sz="0" w:space="0" w:color="auto"/>
        <w:left w:val="none" w:sz="0" w:space="0" w:color="auto"/>
        <w:bottom w:val="none" w:sz="0" w:space="0" w:color="auto"/>
        <w:right w:val="none" w:sz="0" w:space="0" w:color="auto"/>
      </w:divBdr>
    </w:div>
    <w:div w:id="584193584">
      <w:marLeft w:val="0"/>
      <w:marRight w:val="0"/>
      <w:marTop w:val="0"/>
      <w:marBottom w:val="0"/>
      <w:divBdr>
        <w:top w:val="none" w:sz="0" w:space="0" w:color="auto"/>
        <w:left w:val="none" w:sz="0" w:space="0" w:color="auto"/>
        <w:bottom w:val="none" w:sz="0" w:space="0" w:color="auto"/>
        <w:right w:val="none" w:sz="0" w:space="0" w:color="auto"/>
      </w:divBdr>
    </w:div>
    <w:div w:id="584193585">
      <w:marLeft w:val="0"/>
      <w:marRight w:val="0"/>
      <w:marTop w:val="0"/>
      <w:marBottom w:val="0"/>
      <w:divBdr>
        <w:top w:val="none" w:sz="0" w:space="0" w:color="auto"/>
        <w:left w:val="none" w:sz="0" w:space="0" w:color="auto"/>
        <w:bottom w:val="none" w:sz="0" w:space="0" w:color="auto"/>
        <w:right w:val="none" w:sz="0" w:space="0" w:color="auto"/>
      </w:divBdr>
    </w:div>
    <w:div w:id="584193586">
      <w:marLeft w:val="0"/>
      <w:marRight w:val="0"/>
      <w:marTop w:val="0"/>
      <w:marBottom w:val="0"/>
      <w:divBdr>
        <w:top w:val="none" w:sz="0" w:space="0" w:color="auto"/>
        <w:left w:val="none" w:sz="0" w:space="0" w:color="auto"/>
        <w:bottom w:val="none" w:sz="0" w:space="0" w:color="auto"/>
        <w:right w:val="none" w:sz="0" w:space="0" w:color="auto"/>
      </w:divBdr>
    </w:div>
    <w:div w:id="584193587">
      <w:marLeft w:val="0"/>
      <w:marRight w:val="0"/>
      <w:marTop w:val="0"/>
      <w:marBottom w:val="0"/>
      <w:divBdr>
        <w:top w:val="none" w:sz="0" w:space="0" w:color="auto"/>
        <w:left w:val="none" w:sz="0" w:space="0" w:color="auto"/>
        <w:bottom w:val="none" w:sz="0" w:space="0" w:color="auto"/>
        <w:right w:val="none" w:sz="0" w:space="0" w:color="auto"/>
      </w:divBdr>
    </w:div>
    <w:div w:id="584193588">
      <w:marLeft w:val="0"/>
      <w:marRight w:val="0"/>
      <w:marTop w:val="0"/>
      <w:marBottom w:val="0"/>
      <w:divBdr>
        <w:top w:val="none" w:sz="0" w:space="0" w:color="auto"/>
        <w:left w:val="none" w:sz="0" w:space="0" w:color="auto"/>
        <w:bottom w:val="none" w:sz="0" w:space="0" w:color="auto"/>
        <w:right w:val="none" w:sz="0" w:space="0" w:color="auto"/>
      </w:divBdr>
    </w:div>
    <w:div w:id="584193589">
      <w:marLeft w:val="0"/>
      <w:marRight w:val="0"/>
      <w:marTop w:val="0"/>
      <w:marBottom w:val="0"/>
      <w:divBdr>
        <w:top w:val="none" w:sz="0" w:space="0" w:color="auto"/>
        <w:left w:val="none" w:sz="0" w:space="0" w:color="auto"/>
        <w:bottom w:val="none" w:sz="0" w:space="0" w:color="auto"/>
        <w:right w:val="none" w:sz="0" w:space="0" w:color="auto"/>
      </w:divBdr>
    </w:div>
    <w:div w:id="584193590">
      <w:marLeft w:val="0"/>
      <w:marRight w:val="0"/>
      <w:marTop w:val="0"/>
      <w:marBottom w:val="0"/>
      <w:divBdr>
        <w:top w:val="none" w:sz="0" w:space="0" w:color="auto"/>
        <w:left w:val="none" w:sz="0" w:space="0" w:color="auto"/>
        <w:bottom w:val="none" w:sz="0" w:space="0" w:color="auto"/>
        <w:right w:val="none" w:sz="0" w:space="0" w:color="auto"/>
      </w:divBdr>
    </w:div>
    <w:div w:id="584193591">
      <w:marLeft w:val="0"/>
      <w:marRight w:val="0"/>
      <w:marTop w:val="0"/>
      <w:marBottom w:val="0"/>
      <w:divBdr>
        <w:top w:val="none" w:sz="0" w:space="0" w:color="auto"/>
        <w:left w:val="none" w:sz="0" w:space="0" w:color="auto"/>
        <w:bottom w:val="none" w:sz="0" w:space="0" w:color="auto"/>
        <w:right w:val="none" w:sz="0" w:space="0" w:color="auto"/>
      </w:divBdr>
    </w:div>
    <w:div w:id="584193592">
      <w:marLeft w:val="0"/>
      <w:marRight w:val="0"/>
      <w:marTop w:val="0"/>
      <w:marBottom w:val="0"/>
      <w:divBdr>
        <w:top w:val="none" w:sz="0" w:space="0" w:color="auto"/>
        <w:left w:val="none" w:sz="0" w:space="0" w:color="auto"/>
        <w:bottom w:val="none" w:sz="0" w:space="0" w:color="auto"/>
        <w:right w:val="none" w:sz="0" w:space="0" w:color="auto"/>
      </w:divBdr>
    </w:div>
    <w:div w:id="584193593">
      <w:marLeft w:val="0"/>
      <w:marRight w:val="0"/>
      <w:marTop w:val="0"/>
      <w:marBottom w:val="0"/>
      <w:divBdr>
        <w:top w:val="none" w:sz="0" w:space="0" w:color="auto"/>
        <w:left w:val="none" w:sz="0" w:space="0" w:color="auto"/>
        <w:bottom w:val="none" w:sz="0" w:space="0" w:color="auto"/>
        <w:right w:val="none" w:sz="0" w:space="0" w:color="auto"/>
      </w:divBdr>
    </w:div>
    <w:div w:id="584193594">
      <w:marLeft w:val="0"/>
      <w:marRight w:val="0"/>
      <w:marTop w:val="0"/>
      <w:marBottom w:val="0"/>
      <w:divBdr>
        <w:top w:val="none" w:sz="0" w:space="0" w:color="auto"/>
        <w:left w:val="none" w:sz="0" w:space="0" w:color="auto"/>
        <w:bottom w:val="none" w:sz="0" w:space="0" w:color="auto"/>
        <w:right w:val="none" w:sz="0" w:space="0" w:color="auto"/>
      </w:divBdr>
    </w:div>
    <w:div w:id="584193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ce1@cscc.ed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mailto:rfambro@cscc.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dvanhorn@cscc.edu" TargetMode="External"/><Relationship Id="rId4" Type="http://schemas.openxmlformats.org/officeDocument/2006/relationships/settings" Target="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0CC96-95E2-4251-8473-E6DEC5DEC185}">
  <ds:schemaRefs>
    <ds:schemaRef ds:uri="http://schemas.openxmlformats.org/officeDocument/2006/bibliography"/>
  </ds:schemaRefs>
</ds:datastoreItem>
</file>

<file path=customXml/itemProps2.xml><?xml version="1.0" encoding="utf-8"?>
<ds:datastoreItem xmlns:ds="http://schemas.openxmlformats.org/officeDocument/2006/customXml" ds:itemID="{C3D546CC-97BF-4B8B-B571-94B8F05D1669}"/>
</file>

<file path=customXml/itemProps3.xml><?xml version="1.0" encoding="utf-8"?>
<ds:datastoreItem xmlns:ds="http://schemas.openxmlformats.org/officeDocument/2006/customXml" ds:itemID="{523C7A20-6FAF-46CF-9022-3B50234C7A90}"/>
</file>

<file path=customXml/itemProps4.xml><?xml version="1.0" encoding="utf-8"?>
<ds:datastoreItem xmlns:ds="http://schemas.openxmlformats.org/officeDocument/2006/customXml" ds:itemID="{62007BFF-8CA3-46C7-BFBC-A1EEF495BDD0}"/>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1943</Words>
  <Characters>11172</Characters>
  <Application>Microsoft Office Word</Application>
  <DocSecurity>8</DocSecurity>
  <Lines>93</Lines>
  <Paragraphs>26</Paragraphs>
  <ScaleCrop>false</ScaleCrop>
  <Company>Columbus State Community College</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2026-04-06T18:07:00Z</dcterms:created>
  <dcterms:modified xsi:type="dcterms:W3CDTF">2026-04-06T18:07:00Z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21500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