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1E52" w14:textId="77777777" w:rsidR="003056DC" w:rsidRPr="00D37657" w:rsidRDefault="003056DC" w:rsidP="003056D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0000FF"/>
          <w:sz w:val="28"/>
          <w:szCs w:val="28"/>
        </w:rPr>
      </w:pPr>
      <w:bookmarkStart w:id="0" w:name="_Hlk203915133"/>
      <w:r w:rsidRPr="00D37657">
        <w:rPr>
          <w:rFonts w:ascii="Calibri" w:hAnsi="Calibri" w:cs="Arial"/>
          <w:b/>
          <w:noProof/>
          <w:color w:val="0000FF"/>
          <w:sz w:val="28"/>
          <w:szCs w:val="28"/>
        </w:rPr>
        <w:drawing>
          <wp:inline distT="0" distB="0" distL="0" distR="0" wp14:anchorId="61104E34" wp14:editId="272BBA22">
            <wp:extent cx="1905000" cy="11049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531C0B47" w14:textId="77777777" w:rsidR="003056DC" w:rsidRPr="003056DC" w:rsidRDefault="003056DC" w:rsidP="003056DC">
      <w:pPr>
        <w:jc w:val="center"/>
        <w:rPr>
          <w:rFonts w:asciiTheme="minorHAnsi" w:hAnsiTheme="minorHAnsi" w:cs="Arial"/>
          <w:b/>
          <w:sz w:val="28"/>
        </w:rPr>
      </w:pPr>
      <w:r w:rsidRPr="003056DC">
        <w:rPr>
          <w:rFonts w:asciiTheme="minorHAnsi" w:hAnsiTheme="minorHAnsi" w:cs="Arial"/>
          <w:b/>
          <w:sz w:val="28"/>
        </w:rPr>
        <w:t>Columbus State Community College</w:t>
      </w:r>
    </w:p>
    <w:p w14:paraId="75E97450" w14:textId="77777777" w:rsidR="003056DC" w:rsidRPr="003056DC" w:rsidRDefault="003056DC" w:rsidP="003056DC">
      <w:pPr>
        <w:jc w:val="center"/>
        <w:rPr>
          <w:rFonts w:asciiTheme="minorHAnsi" w:hAnsiTheme="minorHAnsi" w:cs="Arial"/>
          <w:b/>
          <w:sz w:val="28"/>
        </w:rPr>
      </w:pPr>
      <w:r w:rsidRPr="003056DC">
        <w:rPr>
          <w:rFonts w:asciiTheme="minorHAnsi" w:hAnsiTheme="minorHAnsi" w:cs="Arial"/>
          <w:b/>
          <w:sz w:val="28"/>
        </w:rPr>
        <w:t xml:space="preserve">Health Professions and </w:t>
      </w:r>
    </w:p>
    <w:p w14:paraId="182012E2" w14:textId="77777777" w:rsidR="003056DC" w:rsidRPr="003056DC" w:rsidRDefault="003056DC" w:rsidP="003056DC">
      <w:pPr>
        <w:jc w:val="center"/>
        <w:rPr>
          <w:rFonts w:asciiTheme="minorHAnsi" w:hAnsiTheme="minorHAnsi" w:cs="Arial"/>
          <w:b/>
          <w:sz w:val="28"/>
        </w:rPr>
      </w:pPr>
      <w:r w:rsidRPr="003056DC">
        <w:rPr>
          <w:rFonts w:asciiTheme="minorHAnsi" w:hAnsiTheme="minorHAnsi" w:cs="Arial"/>
          <w:b/>
          <w:sz w:val="28"/>
        </w:rPr>
        <w:t>Wellness Department</w:t>
      </w:r>
    </w:p>
    <w:p w14:paraId="21811848" w14:textId="77777777" w:rsidR="003056DC" w:rsidRPr="003056DC" w:rsidRDefault="003056DC" w:rsidP="003056DC">
      <w:pPr>
        <w:jc w:val="center"/>
        <w:rPr>
          <w:rFonts w:asciiTheme="minorHAnsi" w:hAnsiTheme="minorHAnsi" w:cs="Arial"/>
          <w:b/>
          <w:sz w:val="28"/>
        </w:rPr>
      </w:pPr>
      <w:r w:rsidRPr="003056DC">
        <w:rPr>
          <w:rFonts w:asciiTheme="minorHAnsi" w:hAnsiTheme="minorHAnsi" w:cs="Arial"/>
          <w:b/>
          <w:sz w:val="28"/>
        </w:rPr>
        <w:t>Sport &amp; Exercise Studies</w:t>
      </w:r>
    </w:p>
    <w:p w14:paraId="708D5420" w14:textId="77777777" w:rsidR="003056DC" w:rsidRPr="003056DC" w:rsidRDefault="003056DC" w:rsidP="003056DC">
      <w:pPr>
        <w:rPr>
          <w:rFonts w:asciiTheme="minorHAnsi" w:hAnsiTheme="minorHAnsi" w:cs="Arial"/>
          <w:b/>
          <w:sz w:val="28"/>
        </w:rPr>
      </w:pPr>
    </w:p>
    <w:p w14:paraId="78E144E2" w14:textId="461484E5" w:rsidR="003056DC" w:rsidRPr="003056DC" w:rsidRDefault="003056DC" w:rsidP="003056DC">
      <w:pPr>
        <w:rPr>
          <w:rFonts w:asciiTheme="minorHAnsi" w:hAnsiTheme="minorHAnsi" w:cs="Arial"/>
          <w:b/>
        </w:rPr>
      </w:pPr>
      <w:r w:rsidRPr="003056DC">
        <w:rPr>
          <w:rFonts w:asciiTheme="minorHAnsi" w:hAnsiTheme="minorHAnsi" w:cs="Arial"/>
          <w:b/>
        </w:rPr>
        <w:t>COURSE:  SES 1101 – Intro Sport &amp; Exercise</w:t>
      </w:r>
    </w:p>
    <w:p w14:paraId="751C9CA4" w14:textId="77777777" w:rsidR="003056DC" w:rsidRPr="003056DC" w:rsidRDefault="003056DC" w:rsidP="003056DC">
      <w:pPr>
        <w:rPr>
          <w:rFonts w:asciiTheme="minorHAnsi" w:hAnsiTheme="minorHAnsi" w:cs="Arial"/>
          <w:b/>
        </w:rPr>
      </w:pPr>
    </w:p>
    <w:p w14:paraId="65B23A3C" w14:textId="054C3B63" w:rsidR="003056DC" w:rsidRPr="003056DC" w:rsidRDefault="003056DC" w:rsidP="003056DC">
      <w:pPr>
        <w:rPr>
          <w:rFonts w:asciiTheme="minorHAnsi" w:hAnsiTheme="minorHAnsi" w:cs="Arial"/>
          <w:b/>
        </w:rPr>
      </w:pPr>
      <w:r w:rsidRPr="003056DC">
        <w:rPr>
          <w:rFonts w:asciiTheme="minorHAnsi" w:hAnsiTheme="minorHAnsi" w:cs="Arial"/>
          <w:b/>
        </w:rPr>
        <w:t xml:space="preserve">CREDITS: 3 </w:t>
      </w:r>
      <w:r w:rsidRPr="003056DC">
        <w:rPr>
          <w:rFonts w:asciiTheme="minorHAnsi" w:hAnsiTheme="minorHAnsi" w:cs="Arial"/>
          <w:b/>
        </w:rPr>
        <w:tab/>
      </w:r>
      <w:r w:rsidRPr="003056DC">
        <w:rPr>
          <w:rFonts w:asciiTheme="minorHAnsi" w:hAnsiTheme="minorHAnsi" w:cs="Arial"/>
          <w:b/>
        </w:rPr>
        <w:tab/>
        <w:t>CLASS HOURS PER WEEK: 3</w:t>
      </w:r>
      <w:r w:rsidRPr="003056DC">
        <w:rPr>
          <w:rFonts w:asciiTheme="minorHAnsi" w:hAnsiTheme="minorHAnsi" w:cs="Arial"/>
          <w:b/>
        </w:rPr>
        <w:tab/>
      </w:r>
      <w:r w:rsidRPr="003056DC">
        <w:rPr>
          <w:rFonts w:asciiTheme="minorHAnsi" w:hAnsiTheme="minorHAnsi" w:cs="Arial"/>
          <w:b/>
        </w:rPr>
        <w:tab/>
        <w:t>PREREQUISITES: None</w:t>
      </w:r>
    </w:p>
    <w:p w14:paraId="0170F6FA" w14:textId="77777777" w:rsidR="003056DC" w:rsidRPr="003056DC" w:rsidRDefault="003056DC" w:rsidP="003056DC">
      <w:pPr>
        <w:rPr>
          <w:rFonts w:asciiTheme="minorHAnsi" w:hAnsiTheme="minorHAnsi" w:cs="Arial"/>
          <w:b/>
        </w:rPr>
      </w:pPr>
    </w:p>
    <w:p w14:paraId="65BF8CDD" w14:textId="77777777" w:rsidR="003056DC" w:rsidRPr="003056DC" w:rsidRDefault="003056DC" w:rsidP="003056DC">
      <w:pPr>
        <w:rPr>
          <w:rFonts w:asciiTheme="minorHAnsi" w:hAnsiTheme="minorHAnsi"/>
          <w:b/>
          <w:bCs/>
        </w:rPr>
      </w:pPr>
      <w:r w:rsidRPr="003056DC">
        <w:rPr>
          <w:rFonts w:asciiTheme="minorHAnsi" w:hAnsiTheme="minorHAnsi"/>
          <w:b/>
          <w:bCs/>
        </w:rPr>
        <w:t xml:space="preserve">Semester:  </w:t>
      </w:r>
      <w:r w:rsidRPr="003056DC">
        <w:rPr>
          <w:rFonts w:asciiTheme="minorHAnsi" w:hAnsiTheme="minorHAnsi"/>
          <w:b/>
          <w:bCs/>
        </w:rPr>
        <w:tab/>
      </w:r>
      <w:r w:rsidRPr="003056DC">
        <w:rPr>
          <w:rFonts w:asciiTheme="minorHAnsi" w:hAnsiTheme="minorHAnsi"/>
          <w:b/>
          <w:bCs/>
        </w:rPr>
        <w:tab/>
        <w:t>X</w:t>
      </w:r>
    </w:p>
    <w:p w14:paraId="008BF566" w14:textId="77777777" w:rsidR="003056DC" w:rsidRPr="003056DC" w:rsidRDefault="003056DC" w:rsidP="003056DC">
      <w:pPr>
        <w:rPr>
          <w:rFonts w:asciiTheme="minorHAnsi" w:hAnsiTheme="minorHAnsi"/>
          <w:b/>
          <w:bCs/>
        </w:rPr>
      </w:pPr>
      <w:r w:rsidRPr="003056DC">
        <w:rPr>
          <w:rFonts w:asciiTheme="minorHAnsi" w:hAnsiTheme="minorHAnsi"/>
          <w:b/>
          <w:bCs/>
        </w:rPr>
        <w:t xml:space="preserve">Instructor:  </w:t>
      </w:r>
      <w:r w:rsidRPr="003056DC">
        <w:rPr>
          <w:rFonts w:asciiTheme="minorHAnsi" w:hAnsiTheme="minorHAnsi"/>
          <w:b/>
          <w:bCs/>
        </w:rPr>
        <w:tab/>
      </w:r>
      <w:r w:rsidRPr="003056DC">
        <w:rPr>
          <w:rFonts w:asciiTheme="minorHAnsi" w:hAnsiTheme="minorHAnsi"/>
          <w:b/>
          <w:bCs/>
        </w:rPr>
        <w:tab/>
        <w:t>X</w:t>
      </w:r>
      <w:r w:rsidRPr="003056DC">
        <w:rPr>
          <w:rFonts w:asciiTheme="minorHAnsi" w:hAnsiTheme="minorHAnsi"/>
          <w:b/>
          <w:bCs/>
        </w:rPr>
        <w:tab/>
      </w:r>
    </w:p>
    <w:p w14:paraId="1451F358" w14:textId="77777777" w:rsidR="003056DC" w:rsidRPr="003056DC" w:rsidRDefault="003056DC" w:rsidP="003056DC">
      <w:pPr>
        <w:rPr>
          <w:rFonts w:asciiTheme="minorHAnsi" w:hAnsiTheme="minorHAnsi"/>
          <w:b/>
          <w:bCs/>
        </w:rPr>
      </w:pPr>
      <w:r w:rsidRPr="003056DC">
        <w:rPr>
          <w:rFonts w:asciiTheme="minorHAnsi" w:hAnsiTheme="minorHAnsi"/>
          <w:b/>
          <w:bCs/>
        </w:rPr>
        <w:t xml:space="preserve">Phone:  </w:t>
      </w:r>
      <w:r w:rsidRPr="003056DC">
        <w:rPr>
          <w:rFonts w:asciiTheme="minorHAnsi" w:hAnsiTheme="minorHAnsi"/>
          <w:b/>
          <w:bCs/>
        </w:rPr>
        <w:tab/>
      </w:r>
      <w:r w:rsidRPr="003056DC">
        <w:rPr>
          <w:rFonts w:asciiTheme="minorHAnsi" w:hAnsiTheme="minorHAnsi"/>
          <w:b/>
          <w:bCs/>
        </w:rPr>
        <w:tab/>
        <w:t>X</w:t>
      </w:r>
      <w:r w:rsidRPr="003056DC">
        <w:rPr>
          <w:rFonts w:asciiTheme="minorHAnsi" w:hAnsiTheme="minorHAnsi"/>
          <w:b/>
          <w:bCs/>
        </w:rPr>
        <w:tab/>
      </w:r>
      <w:r w:rsidRPr="003056DC">
        <w:rPr>
          <w:rFonts w:asciiTheme="minorHAnsi" w:hAnsiTheme="minorHAnsi"/>
          <w:b/>
          <w:bCs/>
        </w:rPr>
        <w:tab/>
      </w:r>
    </w:p>
    <w:p w14:paraId="26F12DAB" w14:textId="77777777" w:rsidR="003056DC" w:rsidRPr="003056DC" w:rsidRDefault="003056DC" w:rsidP="003056DC">
      <w:pPr>
        <w:rPr>
          <w:rFonts w:asciiTheme="minorHAnsi" w:hAnsiTheme="minorHAnsi"/>
          <w:b/>
          <w:bCs/>
        </w:rPr>
      </w:pPr>
      <w:r w:rsidRPr="003056DC">
        <w:rPr>
          <w:rFonts w:asciiTheme="minorHAnsi" w:hAnsiTheme="minorHAnsi"/>
          <w:b/>
          <w:bCs/>
        </w:rPr>
        <w:t>E-Mail:</w:t>
      </w:r>
      <w:r w:rsidRPr="003056DC">
        <w:rPr>
          <w:rFonts w:asciiTheme="minorHAnsi" w:hAnsiTheme="minorHAnsi"/>
          <w:b/>
          <w:bCs/>
        </w:rPr>
        <w:tab/>
      </w:r>
      <w:r w:rsidRPr="003056DC">
        <w:rPr>
          <w:rFonts w:asciiTheme="minorHAnsi" w:hAnsiTheme="minorHAnsi"/>
          <w:b/>
          <w:bCs/>
        </w:rPr>
        <w:tab/>
      </w:r>
      <w:r w:rsidRPr="003056DC">
        <w:rPr>
          <w:rFonts w:asciiTheme="minorHAnsi" w:hAnsiTheme="minorHAnsi"/>
          <w:b/>
          <w:bCs/>
        </w:rPr>
        <w:tab/>
        <w:t>X</w:t>
      </w:r>
    </w:p>
    <w:p w14:paraId="0D71CF08" w14:textId="77777777" w:rsidR="003056DC" w:rsidRPr="003056DC" w:rsidRDefault="003056DC" w:rsidP="003056DC">
      <w:pPr>
        <w:rPr>
          <w:rFonts w:asciiTheme="minorHAnsi" w:hAnsiTheme="minorHAnsi"/>
          <w:b/>
          <w:bCs/>
        </w:rPr>
      </w:pPr>
      <w:r w:rsidRPr="003056DC">
        <w:rPr>
          <w:rFonts w:asciiTheme="minorHAnsi" w:hAnsiTheme="minorHAnsi"/>
          <w:b/>
          <w:bCs/>
        </w:rPr>
        <w:t>Assistant Instructor:</w:t>
      </w:r>
      <w:r w:rsidRPr="003056DC">
        <w:rPr>
          <w:rFonts w:asciiTheme="minorHAnsi" w:hAnsiTheme="minorHAnsi"/>
          <w:b/>
          <w:bCs/>
        </w:rPr>
        <w:tab/>
        <w:t>[if applicable]</w:t>
      </w:r>
      <w:r w:rsidRPr="003056DC">
        <w:rPr>
          <w:rFonts w:asciiTheme="minorHAnsi" w:hAnsiTheme="minorHAnsi"/>
          <w:b/>
          <w:bCs/>
        </w:rPr>
        <w:tab/>
      </w:r>
    </w:p>
    <w:p w14:paraId="62200FD4" w14:textId="77777777" w:rsidR="003056DC" w:rsidRPr="003056DC" w:rsidRDefault="003056DC" w:rsidP="003056DC">
      <w:pPr>
        <w:rPr>
          <w:rFonts w:asciiTheme="minorHAnsi" w:hAnsiTheme="minorHAnsi"/>
          <w:b/>
          <w:bCs/>
        </w:rPr>
      </w:pPr>
      <w:r w:rsidRPr="003056DC">
        <w:rPr>
          <w:rFonts w:asciiTheme="minorHAnsi" w:hAnsiTheme="minorHAnsi"/>
          <w:b/>
          <w:bCs/>
        </w:rPr>
        <w:t>Phone:</w:t>
      </w:r>
      <w:r w:rsidRPr="003056DC">
        <w:rPr>
          <w:rFonts w:asciiTheme="minorHAnsi" w:hAnsiTheme="minorHAnsi"/>
          <w:b/>
          <w:bCs/>
        </w:rPr>
        <w:tab/>
      </w:r>
      <w:r w:rsidRPr="003056DC">
        <w:rPr>
          <w:rFonts w:asciiTheme="minorHAnsi" w:hAnsiTheme="minorHAnsi"/>
          <w:b/>
          <w:bCs/>
        </w:rPr>
        <w:tab/>
      </w:r>
      <w:r w:rsidRPr="003056DC">
        <w:rPr>
          <w:rFonts w:asciiTheme="minorHAnsi" w:hAnsiTheme="minorHAnsi"/>
          <w:b/>
          <w:bCs/>
        </w:rPr>
        <w:tab/>
        <w:t>[if applicable]</w:t>
      </w:r>
      <w:r w:rsidRPr="003056DC">
        <w:rPr>
          <w:rFonts w:asciiTheme="minorHAnsi" w:hAnsiTheme="minorHAnsi"/>
          <w:b/>
          <w:bCs/>
        </w:rPr>
        <w:tab/>
      </w:r>
    </w:p>
    <w:p w14:paraId="030C16C4" w14:textId="77777777" w:rsidR="003056DC" w:rsidRPr="003056DC" w:rsidRDefault="003056DC" w:rsidP="003056DC">
      <w:pPr>
        <w:rPr>
          <w:rFonts w:asciiTheme="minorHAnsi" w:hAnsiTheme="minorHAnsi"/>
          <w:b/>
          <w:bCs/>
        </w:rPr>
      </w:pPr>
      <w:r w:rsidRPr="003056DC">
        <w:rPr>
          <w:rFonts w:asciiTheme="minorHAnsi" w:hAnsiTheme="minorHAnsi"/>
          <w:b/>
          <w:bCs/>
        </w:rPr>
        <w:t>E-Mail:</w:t>
      </w:r>
      <w:r w:rsidRPr="003056DC">
        <w:rPr>
          <w:rFonts w:asciiTheme="minorHAnsi" w:hAnsiTheme="minorHAnsi"/>
          <w:b/>
          <w:bCs/>
        </w:rPr>
        <w:tab/>
      </w:r>
      <w:r w:rsidRPr="003056DC">
        <w:rPr>
          <w:rFonts w:asciiTheme="minorHAnsi" w:hAnsiTheme="minorHAnsi"/>
          <w:b/>
          <w:bCs/>
        </w:rPr>
        <w:tab/>
      </w:r>
      <w:r w:rsidRPr="003056DC">
        <w:rPr>
          <w:rFonts w:asciiTheme="minorHAnsi" w:hAnsiTheme="minorHAnsi"/>
          <w:b/>
          <w:bCs/>
        </w:rPr>
        <w:tab/>
        <w:t>[if applicable]</w:t>
      </w:r>
    </w:p>
    <w:p w14:paraId="01D217CD" w14:textId="77777777" w:rsidR="003056DC" w:rsidRPr="003056DC" w:rsidRDefault="003056DC" w:rsidP="003056DC">
      <w:pPr>
        <w:rPr>
          <w:rFonts w:asciiTheme="minorHAnsi" w:hAnsiTheme="minorHAnsi"/>
        </w:rPr>
      </w:pPr>
      <w:r w:rsidRPr="003056DC">
        <w:rPr>
          <w:rFonts w:asciiTheme="minorHAnsi" w:hAnsiTheme="minorHAnsi"/>
          <w:b/>
          <w:bCs/>
        </w:rPr>
        <w:t xml:space="preserve">Mailbox:  </w:t>
      </w:r>
      <w:r w:rsidRPr="003056DC">
        <w:rPr>
          <w:rFonts w:asciiTheme="minorHAnsi" w:hAnsiTheme="minorHAnsi"/>
          <w:b/>
          <w:bCs/>
        </w:rPr>
        <w:tab/>
      </w:r>
      <w:r w:rsidRPr="003056DC">
        <w:rPr>
          <w:rFonts w:asciiTheme="minorHAnsi" w:hAnsiTheme="minorHAnsi"/>
          <w:b/>
          <w:bCs/>
        </w:rPr>
        <w:tab/>
        <w:t xml:space="preserve">X </w:t>
      </w:r>
    </w:p>
    <w:p w14:paraId="73E7C899" w14:textId="77777777" w:rsidR="003056DC" w:rsidRPr="003056DC" w:rsidRDefault="003056DC" w:rsidP="003056DC">
      <w:pPr>
        <w:rPr>
          <w:rFonts w:asciiTheme="minorHAnsi" w:hAnsiTheme="minorHAnsi"/>
        </w:rPr>
      </w:pPr>
      <w:r w:rsidRPr="003056DC">
        <w:rPr>
          <w:rFonts w:asciiTheme="minorHAnsi" w:hAnsiTheme="minorHAnsi"/>
          <w:b/>
          <w:bCs/>
        </w:rPr>
        <w:t>Office:</w:t>
      </w:r>
      <w:r w:rsidRPr="003056DC">
        <w:rPr>
          <w:rFonts w:asciiTheme="minorHAnsi" w:hAnsiTheme="minorHAnsi"/>
          <w:b/>
          <w:bCs/>
        </w:rPr>
        <w:tab/>
        <w:t xml:space="preserve">  </w:t>
      </w:r>
      <w:r w:rsidRPr="003056DC">
        <w:rPr>
          <w:rFonts w:asciiTheme="minorHAnsi" w:hAnsiTheme="minorHAnsi"/>
          <w:b/>
          <w:bCs/>
        </w:rPr>
        <w:tab/>
      </w:r>
      <w:r w:rsidRPr="003056DC">
        <w:rPr>
          <w:rFonts w:asciiTheme="minorHAnsi" w:hAnsiTheme="minorHAnsi"/>
          <w:b/>
          <w:bCs/>
        </w:rPr>
        <w:tab/>
        <w:t xml:space="preserve">X </w:t>
      </w:r>
    </w:p>
    <w:p w14:paraId="1E077E1B" w14:textId="77777777" w:rsidR="003056DC" w:rsidRPr="003056DC" w:rsidRDefault="003056DC" w:rsidP="003056DC">
      <w:pPr>
        <w:rPr>
          <w:rFonts w:asciiTheme="minorHAnsi" w:hAnsiTheme="minorHAnsi"/>
          <w:b/>
          <w:bCs/>
        </w:rPr>
      </w:pPr>
      <w:r w:rsidRPr="003056DC">
        <w:rPr>
          <w:rFonts w:asciiTheme="minorHAnsi" w:hAnsiTheme="minorHAnsi"/>
          <w:b/>
          <w:bCs/>
        </w:rPr>
        <w:t>Course Title:</w:t>
      </w:r>
      <w:r w:rsidRPr="003056DC">
        <w:rPr>
          <w:rFonts w:asciiTheme="minorHAnsi" w:hAnsiTheme="minorHAnsi"/>
          <w:b/>
          <w:bCs/>
        </w:rPr>
        <w:tab/>
      </w:r>
      <w:r w:rsidRPr="003056DC">
        <w:rPr>
          <w:rFonts w:asciiTheme="minorHAnsi" w:hAnsiTheme="minorHAnsi"/>
          <w:b/>
          <w:bCs/>
        </w:rPr>
        <w:tab/>
        <w:t>X</w:t>
      </w:r>
    </w:p>
    <w:p w14:paraId="207D8CA1" w14:textId="29AB5003" w:rsidR="003056DC" w:rsidRPr="003056DC" w:rsidRDefault="003056DC" w:rsidP="003056DC">
      <w:pPr>
        <w:pStyle w:val="Heading1"/>
        <w:rPr>
          <w:rFonts w:asciiTheme="minorHAnsi" w:hAnsiTheme="minorHAnsi"/>
          <w:color w:val="auto"/>
        </w:rPr>
      </w:pPr>
      <w:r w:rsidRPr="003056DC">
        <w:rPr>
          <w:rFonts w:asciiTheme="minorHAnsi" w:hAnsiTheme="minorHAnsi"/>
          <w:color w:val="auto"/>
        </w:rPr>
        <w:t>Course Number:</w:t>
      </w:r>
      <w:r w:rsidRPr="003056DC">
        <w:rPr>
          <w:rFonts w:asciiTheme="minorHAnsi" w:hAnsiTheme="minorHAnsi"/>
          <w:color w:val="auto"/>
        </w:rPr>
        <w:tab/>
      </w:r>
      <w:smartTag w:uri="urn:schemas-microsoft-com:office:smarttags" w:element="stockticker">
        <w:r w:rsidRPr="003056DC">
          <w:rPr>
            <w:rFonts w:asciiTheme="minorHAnsi" w:hAnsiTheme="minorHAnsi"/>
            <w:color w:val="auto"/>
          </w:rPr>
          <w:t>SES</w:t>
        </w:r>
      </w:smartTag>
      <w:r w:rsidRPr="003056DC">
        <w:rPr>
          <w:rFonts w:asciiTheme="minorHAnsi" w:hAnsiTheme="minorHAnsi"/>
          <w:color w:val="auto"/>
        </w:rPr>
        <w:t xml:space="preserve"> 1101</w:t>
      </w:r>
    </w:p>
    <w:p w14:paraId="0B88C685" w14:textId="77777777" w:rsidR="003056DC" w:rsidRPr="003056DC" w:rsidRDefault="003056DC" w:rsidP="003056DC">
      <w:pPr>
        <w:pStyle w:val="Heading1"/>
        <w:rPr>
          <w:rFonts w:asciiTheme="minorHAnsi" w:hAnsiTheme="minorHAnsi"/>
          <w:color w:val="auto"/>
        </w:rPr>
      </w:pPr>
      <w:r w:rsidRPr="003056DC">
        <w:rPr>
          <w:rFonts w:asciiTheme="minorHAnsi" w:hAnsiTheme="minorHAnsi"/>
          <w:color w:val="auto"/>
        </w:rPr>
        <w:t xml:space="preserve">Section Synonym:     </w:t>
      </w:r>
      <w:r w:rsidRPr="003056DC">
        <w:rPr>
          <w:rFonts w:asciiTheme="minorHAnsi" w:hAnsiTheme="minorHAnsi"/>
          <w:color w:val="auto"/>
        </w:rPr>
        <w:tab/>
        <w:t>XXXXX</w:t>
      </w:r>
    </w:p>
    <w:p w14:paraId="1934A17A" w14:textId="77777777" w:rsidR="003056DC" w:rsidRPr="003056DC" w:rsidRDefault="003056DC" w:rsidP="003056DC">
      <w:pPr>
        <w:rPr>
          <w:rFonts w:asciiTheme="minorHAnsi" w:hAnsiTheme="minorHAnsi"/>
          <w:b/>
          <w:bCs/>
        </w:rPr>
      </w:pPr>
      <w:r w:rsidRPr="003056DC">
        <w:rPr>
          <w:rFonts w:asciiTheme="minorHAnsi" w:hAnsiTheme="minorHAnsi"/>
          <w:b/>
          <w:bCs/>
        </w:rPr>
        <w:t>Class Meeting Times:</w:t>
      </w:r>
      <w:r w:rsidRPr="003056DC">
        <w:rPr>
          <w:rFonts w:asciiTheme="minorHAnsi" w:hAnsiTheme="minorHAnsi"/>
          <w:b/>
          <w:bCs/>
        </w:rPr>
        <w:tab/>
        <w:t xml:space="preserve">X  </w:t>
      </w:r>
    </w:p>
    <w:p w14:paraId="132391E6" w14:textId="77777777" w:rsidR="003056DC" w:rsidRPr="003056DC" w:rsidRDefault="003056DC" w:rsidP="003056DC">
      <w:pPr>
        <w:rPr>
          <w:rFonts w:asciiTheme="minorHAnsi" w:hAnsiTheme="minorHAnsi"/>
          <w:b/>
          <w:bCs/>
        </w:rPr>
      </w:pPr>
      <w:r w:rsidRPr="003056DC">
        <w:rPr>
          <w:rFonts w:asciiTheme="minorHAnsi" w:hAnsiTheme="minorHAnsi"/>
          <w:b/>
          <w:bCs/>
        </w:rPr>
        <w:t>Classroom Number:</w:t>
      </w:r>
      <w:r w:rsidRPr="003056DC">
        <w:rPr>
          <w:rFonts w:asciiTheme="minorHAnsi" w:hAnsiTheme="minorHAnsi"/>
          <w:b/>
          <w:bCs/>
        </w:rPr>
        <w:tab/>
        <w:t xml:space="preserve">X </w:t>
      </w:r>
    </w:p>
    <w:p w14:paraId="56A0F075" w14:textId="77777777" w:rsidR="003056DC" w:rsidRPr="003056DC" w:rsidRDefault="003056DC" w:rsidP="003056DC">
      <w:pPr>
        <w:rPr>
          <w:rFonts w:asciiTheme="minorHAnsi" w:hAnsiTheme="minorHAnsi" w:cs="Arial"/>
          <w:b/>
        </w:rPr>
      </w:pPr>
    </w:p>
    <w:p w14:paraId="7735926A" w14:textId="77777777" w:rsidR="003056DC" w:rsidRPr="003056DC" w:rsidRDefault="003056DC" w:rsidP="003056DC">
      <w:pPr>
        <w:rPr>
          <w:rFonts w:asciiTheme="minorHAnsi" w:hAnsiTheme="minorHAnsi" w:cs="Arial"/>
          <w:b/>
        </w:rPr>
      </w:pPr>
    </w:p>
    <w:p w14:paraId="5D3EEB83" w14:textId="77777777" w:rsidR="003056DC" w:rsidRPr="003056DC" w:rsidRDefault="003056DC" w:rsidP="003056DC">
      <w:pPr>
        <w:jc w:val="both"/>
        <w:rPr>
          <w:rFonts w:asciiTheme="minorHAnsi" w:hAnsiTheme="minorHAnsi" w:cs="Arial"/>
          <w:b/>
        </w:rPr>
      </w:pPr>
      <w:r w:rsidRPr="003056DC">
        <w:rPr>
          <w:rFonts w:asciiTheme="minorHAnsi" w:hAnsiTheme="minorHAnsi" w:cs="Arial"/>
          <w:b/>
        </w:rPr>
        <w:t xml:space="preserve">DESCRIPTION OF COURSE </w:t>
      </w:r>
    </w:p>
    <w:p w14:paraId="46650764" w14:textId="1789B6C3" w:rsidR="003056DC" w:rsidRPr="003056DC" w:rsidRDefault="003056DC" w:rsidP="003056DC">
      <w:pPr>
        <w:jc w:val="both"/>
        <w:rPr>
          <w:rFonts w:asciiTheme="minorHAnsi" w:hAnsiTheme="minorHAnsi" w:cs="Arial"/>
          <w:bCs/>
        </w:rPr>
      </w:pPr>
      <w:r w:rsidRPr="003056DC">
        <w:rPr>
          <w:rFonts w:asciiTheme="minorHAnsi" w:hAnsiTheme="minorHAnsi" w:cs="Arial"/>
          <w:bCs/>
        </w:rPr>
        <w:t>A survey of the health and fitness arena both private and public, to include the study of facilities, recreational fitness options for the client, profiles, daily operations, legal aspects, personnel issues, and program administration.</w:t>
      </w:r>
    </w:p>
    <w:p w14:paraId="7BB3FEFF" w14:textId="77777777" w:rsidR="003056DC" w:rsidRDefault="003056DC" w:rsidP="003056DC">
      <w:pPr>
        <w:jc w:val="both"/>
        <w:rPr>
          <w:rFonts w:asciiTheme="minorHAnsi" w:hAnsiTheme="minorHAnsi" w:cs="Arial"/>
          <w:b/>
          <w:color w:val="0000FF"/>
        </w:rPr>
      </w:pPr>
    </w:p>
    <w:p w14:paraId="2CD971CD" w14:textId="1E88A879" w:rsidR="003056DC" w:rsidRPr="00454BC9" w:rsidRDefault="003056DC" w:rsidP="003056DC">
      <w:pPr>
        <w:jc w:val="both"/>
        <w:rPr>
          <w:rFonts w:asciiTheme="minorHAnsi" w:hAnsiTheme="minorHAnsi" w:cs="Arial"/>
          <w:b/>
        </w:rPr>
      </w:pPr>
      <w:r w:rsidRPr="00454BC9">
        <w:rPr>
          <w:rFonts w:asciiTheme="minorHAnsi" w:hAnsiTheme="minorHAnsi" w:cs="Arial"/>
          <w:b/>
        </w:rPr>
        <w:t>COURSE STUDENT LEARNING OUTCOMES</w:t>
      </w:r>
    </w:p>
    <w:p w14:paraId="2CEFA396" w14:textId="77777777" w:rsidR="003056DC" w:rsidRDefault="003056DC" w:rsidP="003056DC">
      <w:pPr>
        <w:jc w:val="both"/>
        <w:rPr>
          <w:rFonts w:asciiTheme="minorHAnsi" w:hAnsiTheme="minorHAnsi" w:cs="Times"/>
          <w:sz w:val="23"/>
          <w:szCs w:val="22"/>
        </w:rPr>
      </w:pPr>
      <w:r w:rsidRPr="00454BC9">
        <w:rPr>
          <w:rFonts w:asciiTheme="minorHAnsi" w:hAnsiTheme="minorHAnsi" w:cs="Times"/>
          <w:sz w:val="23"/>
          <w:szCs w:val="22"/>
        </w:rPr>
        <w:t>At the completion of the course, the student will be able to:</w:t>
      </w:r>
    </w:p>
    <w:p w14:paraId="3752C7E6" w14:textId="77777777" w:rsidR="005B1B1C" w:rsidRPr="00231CC8" w:rsidRDefault="005B1B1C" w:rsidP="005B1B1C">
      <w:pPr>
        <w:pStyle w:val="ListParagraph"/>
        <w:numPr>
          <w:ilvl w:val="0"/>
          <w:numId w:val="5"/>
        </w:numPr>
        <w:spacing w:after="160" w:line="278" w:lineRule="auto"/>
        <w:rPr>
          <w:rFonts w:asciiTheme="minorHAnsi" w:hAnsiTheme="minorHAnsi" w:cstheme="minorHAnsi"/>
          <w:b/>
          <w:bCs/>
          <w:sz w:val="20"/>
          <w:szCs w:val="20"/>
        </w:rPr>
      </w:pPr>
      <w:r w:rsidRPr="00231CC8">
        <w:rPr>
          <w:rFonts w:asciiTheme="minorHAnsi" w:hAnsiTheme="minorHAnsi" w:cstheme="minorHAnsi"/>
          <w:sz w:val="20"/>
          <w:szCs w:val="20"/>
        </w:rPr>
        <w:t>Compare and contrast past, current, and futuristic health fitness facilities and equipment used in those facilities</w:t>
      </w:r>
    </w:p>
    <w:p w14:paraId="7DCBA083" w14:textId="77777777" w:rsidR="005B1B1C" w:rsidRPr="00231CC8" w:rsidRDefault="005B1B1C" w:rsidP="005B1B1C">
      <w:pPr>
        <w:pStyle w:val="ListParagraph"/>
        <w:numPr>
          <w:ilvl w:val="0"/>
          <w:numId w:val="5"/>
        </w:numPr>
        <w:spacing w:after="160" w:line="278" w:lineRule="auto"/>
        <w:rPr>
          <w:rFonts w:asciiTheme="minorHAnsi" w:hAnsiTheme="minorHAnsi" w:cstheme="minorHAnsi"/>
          <w:b/>
          <w:bCs/>
          <w:sz w:val="20"/>
          <w:szCs w:val="20"/>
        </w:rPr>
      </w:pPr>
      <w:r w:rsidRPr="00231CC8">
        <w:rPr>
          <w:rFonts w:asciiTheme="minorHAnsi" w:hAnsiTheme="minorHAnsi" w:cstheme="minorHAnsi"/>
          <w:sz w:val="20"/>
          <w:szCs w:val="20"/>
        </w:rPr>
        <w:t>Discuss importance of marketing to the livelihood of the facility.</w:t>
      </w:r>
    </w:p>
    <w:p w14:paraId="07D9B941" w14:textId="77777777" w:rsidR="005B1B1C" w:rsidRPr="00231CC8" w:rsidRDefault="005B1B1C" w:rsidP="005B1B1C">
      <w:pPr>
        <w:pStyle w:val="ListParagraph"/>
        <w:numPr>
          <w:ilvl w:val="0"/>
          <w:numId w:val="5"/>
        </w:numPr>
        <w:spacing w:after="160" w:line="278" w:lineRule="auto"/>
        <w:rPr>
          <w:rFonts w:asciiTheme="minorHAnsi" w:hAnsiTheme="minorHAnsi" w:cstheme="minorHAnsi"/>
          <w:b/>
          <w:bCs/>
          <w:sz w:val="20"/>
          <w:szCs w:val="20"/>
        </w:rPr>
      </w:pPr>
      <w:r w:rsidRPr="00231CC8">
        <w:rPr>
          <w:rFonts w:asciiTheme="minorHAnsi" w:hAnsiTheme="minorHAnsi" w:cstheme="minorHAnsi"/>
          <w:sz w:val="20"/>
          <w:szCs w:val="20"/>
        </w:rPr>
        <w:t>Discuss importance of membership management</w:t>
      </w:r>
    </w:p>
    <w:p w14:paraId="46A4A93C" w14:textId="77777777" w:rsidR="005B1B1C" w:rsidRPr="00231CC8" w:rsidRDefault="005B1B1C" w:rsidP="005B1B1C">
      <w:pPr>
        <w:pStyle w:val="ListParagraph"/>
        <w:numPr>
          <w:ilvl w:val="0"/>
          <w:numId w:val="5"/>
        </w:numPr>
        <w:spacing w:after="160" w:line="278" w:lineRule="auto"/>
        <w:rPr>
          <w:rFonts w:asciiTheme="minorHAnsi" w:hAnsiTheme="minorHAnsi" w:cstheme="minorHAnsi"/>
          <w:sz w:val="20"/>
          <w:szCs w:val="20"/>
        </w:rPr>
      </w:pPr>
      <w:r w:rsidRPr="00231CC8">
        <w:rPr>
          <w:rFonts w:asciiTheme="minorHAnsi" w:hAnsiTheme="minorHAnsi" w:cstheme="minorHAnsi"/>
          <w:sz w:val="20"/>
          <w:szCs w:val="20"/>
        </w:rPr>
        <w:t>Compare and contrast the ethnic, cultural, emotional backgrounds of clients or potential clients. Integrate the ability to manage the client as well as being able to meet the needs of the organization.</w:t>
      </w:r>
    </w:p>
    <w:p w14:paraId="35FD4C99" w14:textId="77777777" w:rsidR="005B1B1C" w:rsidRPr="00231CC8" w:rsidRDefault="005B1B1C" w:rsidP="005B1B1C">
      <w:pPr>
        <w:pStyle w:val="ListParagraph"/>
        <w:numPr>
          <w:ilvl w:val="0"/>
          <w:numId w:val="5"/>
        </w:numPr>
        <w:spacing w:after="160" w:line="278" w:lineRule="auto"/>
        <w:rPr>
          <w:rFonts w:asciiTheme="minorHAnsi" w:hAnsiTheme="minorHAnsi" w:cstheme="minorHAnsi"/>
          <w:sz w:val="20"/>
          <w:szCs w:val="20"/>
        </w:rPr>
      </w:pPr>
      <w:r w:rsidRPr="00231CC8">
        <w:rPr>
          <w:rFonts w:asciiTheme="minorHAnsi" w:hAnsiTheme="minorHAnsi" w:cstheme="minorHAnsi"/>
          <w:sz w:val="20"/>
          <w:szCs w:val="20"/>
        </w:rPr>
        <w:t>Compose a list of legal risks that effect all sports and fitness centers.  Be able to articulate in written form what those problems are and suggested solutions.</w:t>
      </w:r>
    </w:p>
    <w:p w14:paraId="51704F57" w14:textId="77777777" w:rsidR="005B1B1C" w:rsidRPr="00231CC8" w:rsidRDefault="005B1B1C" w:rsidP="005B1B1C">
      <w:pPr>
        <w:pStyle w:val="ListParagraph"/>
        <w:numPr>
          <w:ilvl w:val="0"/>
          <w:numId w:val="5"/>
        </w:numPr>
        <w:spacing w:after="160" w:line="278" w:lineRule="auto"/>
        <w:rPr>
          <w:rFonts w:asciiTheme="minorHAnsi" w:hAnsiTheme="minorHAnsi" w:cstheme="minorHAnsi"/>
          <w:sz w:val="20"/>
          <w:szCs w:val="20"/>
        </w:rPr>
      </w:pPr>
      <w:r w:rsidRPr="00231CC8">
        <w:rPr>
          <w:rFonts w:asciiTheme="minorHAnsi" w:hAnsiTheme="minorHAnsi" w:cstheme="minorHAnsi"/>
          <w:sz w:val="20"/>
          <w:szCs w:val="20"/>
        </w:rPr>
        <w:t>Discuss importance of cleanliness in a public setting.  Importance of cleaning schedule and adherence to the schedule.</w:t>
      </w:r>
    </w:p>
    <w:p w14:paraId="5CA09A90" w14:textId="77777777" w:rsidR="005B1B1C" w:rsidRPr="00231CC8" w:rsidRDefault="005B1B1C" w:rsidP="005B1B1C">
      <w:pPr>
        <w:pStyle w:val="ListParagraph"/>
        <w:numPr>
          <w:ilvl w:val="0"/>
          <w:numId w:val="5"/>
        </w:numPr>
        <w:spacing w:after="160" w:line="278" w:lineRule="auto"/>
        <w:rPr>
          <w:rFonts w:asciiTheme="minorHAnsi" w:hAnsiTheme="minorHAnsi" w:cstheme="minorHAnsi"/>
          <w:sz w:val="20"/>
          <w:szCs w:val="20"/>
        </w:rPr>
      </w:pPr>
      <w:r w:rsidRPr="00231CC8">
        <w:rPr>
          <w:rFonts w:asciiTheme="minorHAnsi" w:hAnsiTheme="minorHAnsi" w:cstheme="minorHAnsi"/>
          <w:sz w:val="20"/>
          <w:szCs w:val="20"/>
        </w:rPr>
        <w:t>Describe EEO guidelines at a federal, state, and local level.  Understand the law and how to apply these laws when hiring subordinates.</w:t>
      </w:r>
    </w:p>
    <w:p w14:paraId="18567DFA" w14:textId="77777777" w:rsidR="005B1B1C" w:rsidRPr="00231CC8" w:rsidRDefault="005B1B1C" w:rsidP="005B1B1C">
      <w:pPr>
        <w:pStyle w:val="ListParagraph"/>
        <w:numPr>
          <w:ilvl w:val="0"/>
          <w:numId w:val="5"/>
        </w:numPr>
        <w:spacing w:after="160" w:line="278" w:lineRule="auto"/>
        <w:rPr>
          <w:rFonts w:asciiTheme="minorHAnsi" w:hAnsiTheme="minorHAnsi" w:cstheme="minorHAnsi"/>
          <w:sz w:val="20"/>
          <w:szCs w:val="20"/>
        </w:rPr>
      </w:pPr>
      <w:r w:rsidRPr="00231CC8">
        <w:rPr>
          <w:rFonts w:asciiTheme="minorHAnsi" w:hAnsiTheme="minorHAnsi" w:cstheme="minorHAnsi"/>
          <w:sz w:val="20"/>
          <w:szCs w:val="20"/>
        </w:rPr>
        <w:t>Distinguish elements that are essential in an evaluation tool for performance issues dealing with employees.</w:t>
      </w:r>
    </w:p>
    <w:p w14:paraId="492B965E" w14:textId="77777777" w:rsidR="005B1B1C" w:rsidRPr="00231CC8" w:rsidRDefault="005B1B1C" w:rsidP="005B1B1C">
      <w:pPr>
        <w:pStyle w:val="ListParagraph"/>
        <w:numPr>
          <w:ilvl w:val="0"/>
          <w:numId w:val="5"/>
        </w:numPr>
        <w:spacing w:after="160" w:line="278" w:lineRule="auto"/>
        <w:rPr>
          <w:rFonts w:asciiTheme="minorHAnsi" w:hAnsiTheme="minorHAnsi" w:cstheme="minorHAnsi"/>
          <w:sz w:val="20"/>
          <w:szCs w:val="20"/>
        </w:rPr>
      </w:pPr>
      <w:r w:rsidRPr="00231CC8">
        <w:rPr>
          <w:rFonts w:asciiTheme="minorHAnsi" w:hAnsiTheme="minorHAnsi" w:cstheme="minorHAnsi"/>
          <w:sz w:val="20"/>
          <w:szCs w:val="20"/>
        </w:rPr>
        <w:t>Identify the elements that are essential in the operation of a health fitness center</w:t>
      </w:r>
    </w:p>
    <w:p w14:paraId="283476FB" w14:textId="77777777" w:rsidR="005B1B1C" w:rsidRPr="00231CC8" w:rsidRDefault="005B1B1C" w:rsidP="005B1B1C">
      <w:pPr>
        <w:pStyle w:val="ListParagraph"/>
        <w:numPr>
          <w:ilvl w:val="0"/>
          <w:numId w:val="5"/>
        </w:numPr>
        <w:spacing w:after="160" w:line="278" w:lineRule="auto"/>
        <w:rPr>
          <w:rFonts w:asciiTheme="minorHAnsi" w:hAnsiTheme="minorHAnsi" w:cstheme="minorHAnsi"/>
          <w:b/>
          <w:bCs/>
          <w:sz w:val="20"/>
          <w:szCs w:val="20"/>
        </w:rPr>
      </w:pPr>
      <w:r w:rsidRPr="00231CC8">
        <w:rPr>
          <w:rFonts w:asciiTheme="minorHAnsi" w:hAnsiTheme="minorHAnsi" w:cstheme="minorHAnsi"/>
          <w:sz w:val="20"/>
          <w:szCs w:val="20"/>
        </w:rPr>
        <w:lastRenderedPageBreak/>
        <w:t xml:space="preserve">Assess the factors that determine the design and layout of a health fitness center.  </w:t>
      </w:r>
    </w:p>
    <w:p w14:paraId="6F895174" w14:textId="77777777" w:rsidR="003056DC" w:rsidRPr="00454BC9" w:rsidRDefault="003056DC" w:rsidP="003056DC">
      <w:pPr>
        <w:jc w:val="both"/>
        <w:rPr>
          <w:rFonts w:asciiTheme="minorHAnsi" w:hAnsiTheme="minorHAnsi" w:cs="Arial"/>
          <w:b/>
          <w:bCs/>
        </w:rPr>
      </w:pPr>
      <w:r w:rsidRPr="00454BC9">
        <w:rPr>
          <w:rFonts w:asciiTheme="minorHAnsi" w:hAnsiTheme="minorHAnsi" w:cs="Arial"/>
          <w:b/>
          <w:bCs/>
        </w:rPr>
        <w:t>PROGRAM OUTCOMES</w:t>
      </w:r>
    </w:p>
    <w:p w14:paraId="0206C562"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 xml:space="preserve">Determine a target market for sport and exercise programs using needs-based evidence. </w:t>
      </w:r>
    </w:p>
    <w:p w14:paraId="58CEE5FD"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Use evaluation as a means for continuous improvement of sport and exercise programming.</w:t>
      </w:r>
    </w:p>
    <w:p w14:paraId="145A0D42"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Actively pursue professional development opportunities.</w:t>
      </w:r>
    </w:p>
    <w:p w14:paraId="5DBB4822"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Model a lifestyle of physical activity.</w:t>
      </w:r>
    </w:p>
    <w:p w14:paraId="74CB322A"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Accurately interpret health assessment and risk stratification data.</w:t>
      </w:r>
    </w:p>
    <w:p w14:paraId="32507217"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Perform industry-standard measures of physical fitness assessments.</w:t>
      </w:r>
    </w:p>
    <w:p w14:paraId="5335A782"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Use assessment-based data, in consultation with client needs and interests, to develop exercise prescriptions.</w:t>
      </w:r>
    </w:p>
    <w:p w14:paraId="4C68072F"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Monitor client physiological responses to exercise prescription, redefining appropriate goals as needed.</w:t>
      </w:r>
    </w:p>
    <w:p w14:paraId="4DE87190" w14:textId="77777777" w:rsidR="003056DC" w:rsidRPr="00454BC9" w:rsidRDefault="003056DC" w:rsidP="003056DC">
      <w:pPr>
        <w:pStyle w:val="ListParagraph"/>
        <w:numPr>
          <w:ilvl w:val="0"/>
          <w:numId w:val="3"/>
        </w:numPr>
        <w:rPr>
          <w:rFonts w:asciiTheme="minorHAnsi" w:hAnsiTheme="minorHAnsi" w:cs="Aptos"/>
        </w:rPr>
      </w:pPr>
      <w:r w:rsidRPr="00454BC9">
        <w:rPr>
          <w:rFonts w:asciiTheme="minorHAnsi" w:hAnsiTheme="minorHAnsi" w:cs="Aptos"/>
        </w:rPr>
        <w:t>Educate clients and community about the benefits of increased l activity across the life span.</w:t>
      </w:r>
    </w:p>
    <w:p w14:paraId="695972D5" w14:textId="77777777" w:rsidR="003056DC" w:rsidRPr="00454BC9" w:rsidRDefault="003056DC" w:rsidP="003056DC">
      <w:pPr>
        <w:jc w:val="both"/>
        <w:rPr>
          <w:rFonts w:asciiTheme="minorHAnsi" w:hAnsiTheme="minorHAnsi" w:cs="Arial"/>
          <w:b/>
          <w:bCs/>
        </w:rPr>
      </w:pPr>
    </w:p>
    <w:p w14:paraId="27974732" w14:textId="77777777" w:rsidR="003056DC" w:rsidRPr="00454BC9" w:rsidRDefault="003056DC" w:rsidP="003056DC">
      <w:pPr>
        <w:pStyle w:val="ListParagraph"/>
        <w:jc w:val="both"/>
        <w:rPr>
          <w:rFonts w:asciiTheme="minorHAnsi" w:hAnsiTheme="minorHAnsi" w:cs="Arial"/>
        </w:rPr>
      </w:pPr>
    </w:p>
    <w:p w14:paraId="71931FA1"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INSTITUTIONAL LEARNING GOALS</w:t>
      </w:r>
    </w:p>
    <w:p w14:paraId="343154DB" w14:textId="77777777" w:rsidR="003056DC" w:rsidRPr="00454BC9" w:rsidRDefault="003056DC" w:rsidP="003056DC">
      <w:pPr>
        <w:jc w:val="both"/>
        <w:rPr>
          <w:rFonts w:asciiTheme="minorHAnsi" w:hAnsiTheme="minorHAnsi" w:cs="Arabic Typesetting"/>
        </w:rPr>
      </w:pPr>
      <w:r w:rsidRPr="00454BC9">
        <w:rPr>
          <w:rFonts w:asciiTheme="minorHAnsi" w:hAnsiTheme="minorHAnsi" w:cs="Arabic Typesetting"/>
        </w:rPr>
        <w:t>General education at Columbus State Community College provides students with a well</w:t>
      </w:r>
      <w:r w:rsidRPr="00454BC9">
        <w:rPr>
          <w:rFonts w:asciiTheme="minorHAnsi" w:hAnsiTheme="minorHAnsi" w:cs="Cambria Math"/>
        </w:rPr>
        <w:t>‐</w:t>
      </w:r>
      <w:r w:rsidRPr="00454BC9">
        <w:rPr>
          <w:rFonts w:asciiTheme="minorHAnsi" w:hAnsiTheme="minorHAnsi" w:cs="Arabic Typesetting"/>
        </w:rPr>
        <w:t xml:space="preserve">rounded educational experience that develops critical thinking </w:t>
      </w:r>
      <w:r w:rsidRPr="00454BC9">
        <w:rPr>
          <w:rFonts w:asciiTheme="minorHAnsi" w:hAnsiTheme="minorHAnsi" w:cs="Arabic Typesetting"/>
          <w:i/>
          <w:iCs/>
        </w:rPr>
        <w:t xml:space="preserve">skills </w:t>
      </w:r>
      <w:r w:rsidRPr="00454BC9">
        <w:rPr>
          <w:rFonts w:asciiTheme="minorHAnsi" w:hAnsiTheme="minorHAnsi" w:cs="Arabic Typesetting"/>
        </w:rPr>
        <w:t xml:space="preserve">and a broader </w:t>
      </w:r>
      <w:r w:rsidRPr="00454BC9">
        <w:rPr>
          <w:rFonts w:asciiTheme="minorHAnsi" w:hAnsiTheme="minorHAnsi" w:cs="Arabic Typesetting"/>
          <w:i/>
          <w:iCs/>
        </w:rPr>
        <w:t xml:space="preserve">knowledge </w:t>
      </w:r>
      <w:r w:rsidRPr="00454BC9">
        <w:rPr>
          <w:rFonts w:asciiTheme="minorHAnsi" w:hAnsiTheme="minorHAnsi" w:cs="Arabic Typesetting"/>
        </w:rPr>
        <w:t xml:space="preserve">of the larger world around them. </w:t>
      </w:r>
    </w:p>
    <w:p w14:paraId="639128A7" w14:textId="77777777" w:rsidR="003056DC" w:rsidRPr="00454BC9" w:rsidRDefault="003056DC" w:rsidP="003056DC">
      <w:pPr>
        <w:jc w:val="both"/>
        <w:rPr>
          <w:rFonts w:asciiTheme="minorHAnsi" w:hAnsiTheme="minorHAnsi" w:cs="Arabic Typesetting"/>
        </w:rPr>
      </w:pPr>
    </w:p>
    <w:p w14:paraId="52D1795D" w14:textId="77777777" w:rsidR="003056DC" w:rsidRPr="00454BC9" w:rsidRDefault="003056DC" w:rsidP="003056DC">
      <w:pPr>
        <w:jc w:val="both"/>
        <w:rPr>
          <w:rFonts w:asciiTheme="minorHAnsi" w:hAnsiTheme="minorHAnsi" w:cs="Arabic Typesetting"/>
        </w:rPr>
      </w:pPr>
      <w:r w:rsidRPr="00454BC9">
        <w:rPr>
          <w:rFonts w:asciiTheme="minorHAnsi" w:hAnsiTheme="minorHAnsi" w:cs="Arabic Typesetting"/>
        </w:rPr>
        <w:t xml:space="preserve">Through a variety of academic disciplines, students develop and refine </w:t>
      </w:r>
      <w:r w:rsidRPr="00454BC9">
        <w:rPr>
          <w:rFonts w:asciiTheme="minorHAnsi" w:hAnsiTheme="minorHAnsi" w:cs="Arabic Typesetting"/>
          <w:i/>
          <w:iCs/>
        </w:rPr>
        <w:t xml:space="preserve">intellectual virtues </w:t>
      </w:r>
      <w:r w:rsidRPr="00454BC9">
        <w:rPr>
          <w:rFonts w:asciiTheme="minorHAnsi" w:hAnsiTheme="minorHAnsi" w:cs="Arabic Typesetting"/>
        </w:rPr>
        <w:t>like curiosity, open</w:t>
      </w:r>
      <w:r w:rsidRPr="00454BC9">
        <w:rPr>
          <w:rFonts w:asciiTheme="minorHAnsi" w:hAnsiTheme="minorHAnsi" w:cs="Cambria Math"/>
        </w:rPr>
        <w:t>‐</w:t>
      </w:r>
      <w:r w:rsidRPr="00454BC9">
        <w:rPr>
          <w:rFonts w:asciiTheme="minorHAnsi" w:hAnsiTheme="minorHAnsi" w:cs="Arabic Typesetting"/>
        </w:rPr>
        <w:t xml:space="preserve">mindedness, and analytical judgment. Students also explore ideas, concepts, values, beliefs, social institutions, and cultural experiences that build a basis for </w:t>
      </w:r>
      <w:r w:rsidRPr="00454BC9">
        <w:rPr>
          <w:rFonts w:asciiTheme="minorHAnsi" w:hAnsiTheme="minorHAnsi" w:cs="Arabic Typesetting"/>
          <w:i/>
          <w:iCs/>
        </w:rPr>
        <w:t xml:space="preserve">civic virtues </w:t>
      </w:r>
      <w:r w:rsidRPr="00454BC9">
        <w:rPr>
          <w:rFonts w:asciiTheme="minorHAnsi" w:hAnsiTheme="minorHAnsi" w:cs="Arabic Typesetting"/>
        </w:rPr>
        <w:t>like public mindedness and an appreciation of the varieties of human existence.</w:t>
      </w:r>
    </w:p>
    <w:p w14:paraId="4929D7CD" w14:textId="77777777" w:rsidR="003056DC" w:rsidRPr="00454BC9" w:rsidRDefault="003056DC" w:rsidP="003056DC">
      <w:pPr>
        <w:pStyle w:val="ListParagraph"/>
        <w:numPr>
          <w:ilvl w:val="0"/>
          <w:numId w:val="1"/>
        </w:numPr>
        <w:jc w:val="both"/>
        <w:rPr>
          <w:rFonts w:asciiTheme="minorHAnsi" w:hAnsiTheme="minorHAnsi" w:cs="Arabic Typesetting"/>
        </w:rPr>
      </w:pPr>
      <w:r w:rsidRPr="00454BC9">
        <w:rPr>
          <w:rFonts w:asciiTheme="minorHAnsi" w:hAnsiTheme="minorHAnsi" w:cs="Arabic Typesetting"/>
        </w:rPr>
        <w:t>Critical Thinking</w:t>
      </w:r>
    </w:p>
    <w:p w14:paraId="6548A657" w14:textId="77777777" w:rsidR="003056DC" w:rsidRPr="00454BC9" w:rsidRDefault="003056DC" w:rsidP="003056DC">
      <w:pPr>
        <w:pStyle w:val="ListParagraph"/>
        <w:numPr>
          <w:ilvl w:val="0"/>
          <w:numId w:val="1"/>
        </w:numPr>
        <w:jc w:val="both"/>
        <w:rPr>
          <w:rFonts w:asciiTheme="minorHAnsi" w:hAnsiTheme="minorHAnsi" w:cs="Arabic Typesetting"/>
        </w:rPr>
      </w:pPr>
      <w:r w:rsidRPr="00454BC9">
        <w:rPr>
          <w:rFonts w:asciiTheme="minorHAnsi" w:hAnsiTheme="minorHAnsi" w:cs="Arabic Typesetting"/>
        </w:rPr>
        <w:t>Scientific Literacy</w:t>
      </w:r>
    </w:p>
    <w:p w14:paraId="2F2253C3" w14:textId="77777777" w:rsidR="003056DC" w:rsidRPr="00454BC9" w:rsidRDefault="003056DC" w:rsidP="003056DC">
      <w:pPr>
        <w:pStyle w:val="ListParagraph"/>
        <w:numPr>
          <w:ilvl w:val="0"/>
          <w:numId w:val="1"/>
        </w:numPr>
        <w:jc w:val="both"/>
        <w:rPr>
          <w:rFonts w:asciiTheme="minorHAnsi" w:hAnsiTheme="minorHAnsi" w:cs="Arabic Typesetting"/>
        </w:rPr>
      </w:pPr>
      <w:r w:rsidRPr="00454BC9">
        <w:rPr>
          <w:rFonts w:asciiTheme="minorHAnsi" w:hAnsiTheme="minorHAnsi" w:cs="Arabic Typesetting"/>
        </w:rPr>
        <w:t>Technological Competence</w:t>
      </w:r>
    </w:p>
    <w:p w14:paraId="52F438DB" w14:textId="77777777" w:rsidR="003056DC" w:rsidRPr="00454BC9" w:rsidRDefault="003056DC" w:rsidP="003056DC">
      <w:pPr>
        <w:jc w:val="both"/>
        <w:rPr>
          <w:rStyle w:val="Strong"/>
          <w:rFonts w:asciiTheme="minorHAnsi" w:eastAsiaTheme="majorEastAsia" w:hAnsiTheme="minorHAnsi" w:cs="Tahoma"/>
          <w:b w:val="0"/>
        </w:rPr>
      </w:pPr>
    </w:p>
    <w:p w14:paraId="5C696C2A" w14:textId="77777777" w:rsidR="00454BC9" w:rsidRPr="00454BC9" w:rsidRDefault="00454BC9" w:rsidP="00454BC9">
      <w:pPr>
        <w:jc w:val="both"/>
        <w:rPr>
          <w:rFonts w:asciiTheme="minorHAnsi" w:hAnsiTheme="minorHAnsi" w:cs="Arial"/>
          <w:b/>
        </w:rPr>
      </w:pPr>
      <w:bookmarkStart w:id="1" w:name="_Hlk203919684"/>
      <w:r w:rsidRPr="00454BC9">
        <w:rPr>
          <w:rFonts w:asciiTheme="minorHAnsi" w:hAnsiTheme="minorHAnsi" w:cs="Arial"/>
          <w:b/>
        </w:rPr>
        <w:t>COURSE MATERIALS REQUIRED</w:t>
      </w:r>
    </w:p>
    <w:p w14:paraId="53676212" w14:textId="76C12986" w:rsidR="00454BC9" w:rsidRPr="00454BC9" w:rsidRDefault="00454BC9" w:rsidP="00454BC9">
      <w:pPr>
        <w:jc w:val="both"/>
        <w:rPr>
          <w:rFonts w:asciiTheme="minorHAnsi" w:hAnsiTheme="minorHAnsi" w:cs="Arial"/>
          <w:b/>
        </w:rPr>
      </w:pPr>
      <w:r w:rsidRPr="00454BC9">
        <w:rPr>
          <w:rFonts w:asciiTheme="minorHAnsi" w:hAnsiTheme="minorHAnsi" w:cs="Arial"/>
          <w:b/>
        </w:rPr>
        <w:t xml:space="preserve">Fitness Management; </w:t>
      </w:r>
      <w:r w:rsidRPr="00454BC9">
        <w:rPr>
          <w:rFonts w:asciiTheme="minorHAnsi" w:hAnsiTheme="minorHAnsi" w:cs="Arial"/>
          <w:bCs/>
        </w:rPr>
        <w:t xml:space="preserve">Stephen J. Tharrett and James A. Patterson; </w:t>
      </w:r>
      <w:r>
        <w:rPr>
          <w:rFonts w:asciiTheme="minorHAnsi" w:hAnsiTheme="minorHAnsi" w:cs="Arial"/>
          <w:bCs/>
        </w:rPr>
        <w:t>4</w:t>
      </w:r>
      <w:r w:rsidRPr="00454BC9">
        <w:rPr>
          <w:rFonts w:asciiTheme="minorHAnsi" w:hAnsiTheme="minorHAnsi" w:cs="Arial"/>
          <w:bCs/>
          <w:vertAlign w:val="superscript"/>
        </w:rPr>
        <w:t>th</w:t>
      </w:r>
      <w:r>
        <w:rPr>
          <w:rFonts w:asciiTheme="minorHAnsi" w:hAnsiTheme="minorHAnsi" w:cs="Arial"/>
          <w:bCs/>
        </w:rPr>
        <w:t xml:space="preserve"> </w:t>
      </w:r>
      <w:r w:rsidRPr="00454BC9">
        <w:rPr>
          <w:rFonts w:asciiTheme="minorHAnsi" w:hAnsiTheme="minorHAnsi" w:cs="Arial"/>
          <w:bCs/>
        </w:rPr>
        <w:t>edition</w:t>
      </w:r>
    </w:p>
    <w:bookmarkEnd w:id="1"/>
    <w:p w14:paraId="5024D9EB" w14:textId="77777777" w:rsidR="003056DC" w:rsidRPr="00454BC9" w:rsidRDefault="003056DC" w:rsidP="003056DC">
      <w:pPr>
        <w:jc w:val="both"/>
        <w:rPr>
          <w:rFonts w:asciiTheme="minorHAnsi" w:hAnsiTheme="minorHAnsi" w:cs="Arial"/>
        </w:rPr>
      </w:pPr>
    </w:p>
    <w:p w14:paraId="30C8E683"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MANUALS, REFERENCES AND OTHER READINGS</w:t>
      </w:r>
    </w:p>
    <w:p w14:paraId="263FF6C6" w14:textId="77777777" w:rsidR="003056DC" w:rsidRPr="00454BC9" w:rsidRDefault="003056DC" w:rsidP="003056DC">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454BC9">
        <w:rPr>
          <w:rFonts w:asciiTheme="minorHAnsi" w:hAnsiTheme="minorHAnsi" w:cs="Times"/>
          <w:bCs/>
          <w:sz w:val="23"/>
          <w:szCs w:val="23"/>
        </w:rPr>
        <w:t>None</w:t>
      </w:r>
    </w:p>
    <w:p w14:paraId="7EEAD2D5" w14:textId="77777777" w:rsidR="003056DC" w:rsidRPr="00454BC9" w:rsidRDefault="003056DC" w:rsidP="003056DC">
      <w:pPr>
        <w:jc w:val="both"/>
        <w:rPr>
          <w:rFonts w:asciiTheme="minorHAnsi" w:hAnsiTheme="minorHAnsi" w:cs="Arial"/>
          <w:b/>
        </w:rPr>
      </w:pPr>
    </w:p>
    <w:p w14:paraId="11A72B78"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GENERAL INSTRUCTIONAL METHODS</w:t>
      </w:r>
    </w:p>
    <w:p w14:paraId="553B5842" w14:textId="77777777" w:rsidR="003056DC" w:rsidRPr="00454BC9" w:rsidRDefault="003056DC" w:rsidP="003056DC">
      <w:pPr>
        <w:jc w:val="both"/>
        <w:rPr>
          <w:rFonts w:asciiTheme="minorHAnsi" w:hAnsiTheme="minorHAnsi" w:cs="Times"/>
          <w:sz w:val="23"/>
          <w:szCs w:val="23"/>
        </w:rPr>
      </w:pPr>
      <w:r w:rsidRPr="00454BC9">
        <w:rPr>
          <w:rFonts w:asciiTheme="minorHAnsi" w:hAnsiTheme="minorHAnsi" w:cs="Times"/>
          <w:bCs/>
          <w:sz w:val="23"/>
          <w:szCs w:val="23"/>
        </w:rPr>
        <w:t>Web Course.  Lectures, Assignments and exams on-line.</w:t>
      </w:r>
    </w:p>
    <w:p w14:paraId="60B5C89F" w14:textId="77777777" w:rsidR="003056DC" w:rsidRPr="00454BC9" w:rsidRDefault="003056DC" w:rsidP="003056DC">
      <w:pPr>
        <w:jc w:val="both"/>
        <w:rPr>
          <w:rFonts w:asciiTheme="minorHAnsi" w:hAnsiTheme="minorHAnsi" w:cs="Arial"/>
          <w:b/>
        </w:rPr>
      </w:pPr>
    </w:p>
    <w:p w14:paraId="38DE6423" w14:textId="77777777" w:rsidR="003056DC" w:rsidRPr="00454BC9" w:rsidRDefault="003056DC" w:rsidP="003056DC">
      <w:pPr>
        <w:tabs>
          <w:tab w:val="left" w:pos="5760"/>
        </w:tabs>
        <w:jc w:val="both"/>
        <w:rPr>
          <w:rFonts w:asciiTheme="minorHAnsi" w:hAnsiTheme="minorHAnsi" w:cs="Arial"/>
          <w:b/>
        </w:rPr>
      </w:pPr>
      <w:r w:rsidRPr="00454BC9">
        <w:rPr>
          <w:rFonts w:asciiTheme="minorHAnsi" w:hAnsiTheme="minorHAnsi" w:cs="Arial"/>
          <w:b/>
        </w:rPr>
        <w:t>ASSESSMENT</w:t>
      </w:r>
    </w:p>
    <w:p w14:paraId="46B46D87" w14:textId="77777777" w:rsidR="003056DC" w:rsidRPr="00454BC9" w:rsidRDefault="003056DC" w:rsidP="003056DC">
      <w:pPr>
        <w:jc w:val="both"/>
        <w:rPr>
          <w:rFonts w:asciiTheme="minorHAnsi" w:hAnsiTheme="minorHAnsi" w:cs="Arial"/>
        </w:rPr>
      </w:pPr>
      <w:r w:rsidRPr="00454BC9">
        <w:rPr>
          <w:rFonts w:asciiTheme="minorHAnsi" w:hAnsiTheme="minorHAns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2DAB394" w14:textId="77777777" w:rsidR="003056DC" w:rsidRPr="00D37657" w:rsidRDefault="003056DC" w:rsidP="003056DC">
      <w:pPr>
        <w:jc w:val="both"/>
        <w:rPr>
          <w:rFonts w:asciiTheme="minorHAnsi" w:hAnsiTheme="minorHAnsi" w:cs="Arial"/>
          <w:b/>
          <w:color w:val="0000FF"/>
        </w:rPr>
      </w:pPr>
    </w:p>
    <w:p w14:paraId="6B27FEF1" w14:textId="7BF1483A" w:rsidR="003056DC" w:rsidRPr="00277563" w:rsidRDefault="003056DC" w:rsidP="003056DC">
      <w:pPr>
        <w:jc w:val="both"/>
        <w:rPr>
          <w:rFonts w:asciiTheme="minorHAnsi" w:hAnsiTheme="minorHAnsi" w:cs="Arial"/>
          <w:b/>
        </w:rPr>
      </w:pPr>
      <w:r w:rsidRPr="00277563">
        <w:rPr>
          <w:rFonts w:asciiTheme="minorHAnsi" w:hAnsiTheme="minorHAnsi" w:cs="Arial"/>
          <w:b/>
        </w:rPr>
        <w:t>STANDARDS AND METHODS FOR EVALUATION</w:t>
      </w:r>
    </w:p>
    <w:p w14:paraId="0E9FFA42" w14:textId="77777777" w:rsidR="00277563" w:rsidRPr="00277563" w:rsidRDefault="00277563" w:rsidP="00277563">
      <w:pPr>
        <w:rPr>
          <w:rFonts w:ascii="Calibri" w:hAnsi="Calibri" w:cs="Calibri"/>
        </w:rPr>
      </w:pPr>
      <w:r w:rsidRPr="00277563">
        <w:rPr>
          <w:rFonts w:ascii="Calibri" w:hAnsi="Calibri" w:cs="Calibri"/>
        </w:rPr>
        <w:t>Examination 1</w:t>
      </w:r>
      <w:r w:rsidRPr="00277563">
        <w:rPr>
          <w:rFonts w:ascii="Calibri" w:hAnsi="Calibri" w:cs="Calibri"/>
        </w:rPr>
        <w:tab/>
      </w:r>
      <w:r w:rsidRPr="00277563">
        <w:rPr>
          <w:rFonts w:ascii="Calibri" w:hAnsi="Calibri" w:cs="Calibri"/>
        </w:rPr>
        <w:tab/>
        <w:t>=</w:t>
      </w:r>
      <w:r w:rsidRPr="00277563">
        <w:rPr>
          <w:rFonts w:ascii="Calibri" w:hAnsi="Calibri" w:cs="Calibri"/>
        </w:rPr>
        <w:tab/>
        <w:t>50 points</w:t>
      </w:r>
    </w:p>
    <w:p w14:paraId="2A507E5C" w14:textId="77777777" w:rsidR="00277563" w:rsidRPr="00277563" w:rsidRDefault="00277563" w:rsidP="00277563">
      <w:pPr>
        <w:rPr>
          <w:rFonts w:ascii="Calibri" w:hAnsi="Calibri" w:cs="Calibri"/>
        </w:rPr>
      </w:pPr>
      <w:r w:rsidRPr="00277563">
        <w:rPr>
          <w:rFonts w:ascii="Calibri" w:hAnsi="Calibri" w:cs="Calibri"/>
        </w:rPr>
        <w:t>Final Examination</w:t>
      </w:r>
      <w:r w:rsidRPr="00277563">
        <w:rPr>
          <w:rFonts w:ascii="Calibri" w:hAnsi="Calibri" w:cs="Calibri"/>
        </w:rPr>
        <w:tab/>
        <w:t>=</w:t>
      </w:r>
      <w:r w:rsidRPr="00277563">
        <w:rPr>
          <w:rFonts w:ascii="Calibri" w:hAnsi="Calibri" w:cs="Calibri"/>
        </w:rPr>
        <w:tab/>
        <w:t>100 points</w:t>
      </w:r>
    </w:p>
    <w:p w14:paraId="6D0C54BA" w14:textId="77777777" w:rsidR="00277563" w:rsidRPr="00277563" w:rsidRDefault="00277563" w:rsidP="00277563">
      <w:pPr>
        <w:rPr>
          <w:rFonts w:ascii="Calibri" w:hAnsi="Calibri" w:cs="Calibri"/>
        </w:rPr>
      </w:pPr>
      <w:r w:rsidRPr="00277563">
        <w:rPr>
          <w:rFonts w:ascii="Calibri" w:hAnsi="Calibri" w:cs="Calibri"/>
        </w:rPr>
        <w:lastRenderedPageBreak/>
        <w:t xml:space="preserve">Web Site Analyses (2) </w:t>
      </w:r>
      <w:r w:rsidRPr="00277563">
        <w:rPr>
          <w:rFonts w:ascii="Calibri" w:hAnsi="Calibri" w:cs="Calibri"/>
        </w:rPr>
        <w:tab/>
        <w:t>=</w:t>
      </w:r>
      <w:r w:rsidRPr="00277563">
        <w:rPr>
          <w:rFonts w:ascii="Calibri" w:hAnsi="Calibri" w:cs="Calibri"/>
        </w:rPr>
        <w:tab/>
        <w:t>40 points</w:t>
      </w:r>
    </w:p>
    <w:p w14:paraId="0D1B6473" w14:textId="77777777" w:rsidR="00277563" w:rsidRPr="00277563" w:rsidRDefault="00277563" w:rsidP="00277563">
      <w:pPr>
        <w:rPr>
          <w:rFonts w:ascii="Calibri" w:hAnsi="Calibri" w:cs="Calibri"/>
        </w:rPr>
      </w:pPr>
      <w:r w:rsidRPr="00277563">
        <w:rPr>
          <w:rFonts w:ascii="Calibri" w:hAnsi="Calibri" w:cs="Calibri"/>
        </w:rPr>
        <w:t>Other Assignments</w:t>
      </w:r>
      <w:r w:rsidRPr="00277563">
        <w:rPr>
          <w:rFonts w:ascii="Calibri" w:hAnsi="Calibri" w:cs="Calibri"/>
        </w:rPr>
        <w:tab/>
        <w:t>=</w:t>
      </w:r>
      <w:r w:rsidRPr="00277563">
        <w:rPr>
          <w:rFonts w:ascii="Calibri" w:hAnsi="Calibri" w:cs="Calibri"/>
        </w:rPr>
        <w:tab/>
        <w:t>60 points</w:t>
      </w:r>
    </w:p>
    <w:p w14:paraId="45641690" w14:textId="6EE9536F" w:rsidR="003056DC" w:rsidRPr="00277563" w:rsidRDefault="00277563" w:rsidP="00277563">
      <w:pPr>
        <w:jc w:val="both"/>
        <w:rPr>
          <w:rFonts w:ascii="Calibri" w:hAnsi="Calibri" w:cs="Calibri"/>
          <w:u w:val="single"/>
        </w:rPr>
      </w:pPr>
      <w:r w:rsidRPr="00277563">
        <w:rPr>
          <w:rFonts w:ascii="Calibri" w:hAnsi="Calibri" w:cs="Calibri"/>
          <w:u w:val="single"/>
        </w:rPr>
        <w:t>Discussion Boards</w:t>
      </w:r>
      <w:r w:rsidRPr="00277563">
        <w:rPr>
          <w:rFonts w:ascii="Calibri" w:hAnsi="Calibri" w:cs="Calibri"/>
          <w:u w:val="single"/>
        </w:rPr>
        <w:tab/>
        <w:t>=</w:t>
      </w:r>
      <w:r w:rsidRPr="00277563">
        <w:rPr>
          <w:rFonts w:ascii="Calibri" w:hAnsi="Calibri" w:cs="Calibri"/>
          <w:u w:val="single"/>
        </w:rPr>
        <w:tab/>
        <w:t>50 points</w:t>
      </w:r>
    </w:p>
    <w:p w14:paraId="1F89B072" w14:textId="095A0C48" w:rsidR="00277563" w:rsidRPr="00277563" w:rsidRDefault="00277563" w:rsidP="00277563">
      <w:pPr>
        <w:jc w:val="both"/>
        <w:rPr>
          <w:rFonts w:asciiTheme="minorHAnsi" w:hAnsiTheme="minorHAnsi"/>
          <w:b/>
          <w:bCs/>
          <w:color w:val="0000FF"/>
        </w:rPr>
      </w:pPr>
      <w:r w:rsidRPr="00277563">
        <w:rPr>
          <w:rFonts w:ascii="Calibri" w:hAnsi="Calibri" w:cs="Calibri"/>
          <w:b/>
          <w:bCs/>
        </w:rPr>
        <w:t>Total</w:t>
      </w:r>
      <w:r w:rsidRPr="00277563">
        <w:rPr>
          <w:rFonts w:ascii="Calibri" w:hAnsi="Calibri" w:cs="Calibri"/>
          <w:b/>
          <w:bCs/>
        </w:rPr>
        <w:tab/>
      </w:r>
      <w:r w:rsidRPr="00277563">
        <w:rPr>
          <w:rFonts w:ascii="Calibri" w:hAnsi="Calibri" w:cs="Calibri"/>
          <w:b/>
          <w:bCs/>
        </w:rPr>
        <w:tab/>
      </w:r>
      <w:r w:rsidRPr="00277563">
        <w:rPr>
          <w:rFonts w:ascii="Calibri" w:hAnsi="Calibri" w:cs="Calibri"/>
          <w:b/>
          <w:bCs/>
        </w:rPr>
        <w:tab/>
        <w:t>=</w:t>
      </w:r>
      <w:r w:rsidRPr="00277563">
        <w:rPr>
          <w:rFonts w:ascii="Calibri" w:hAnsi="Calibri" w:cs="Calibri"/>
          <w:b/>
          <w:bCs/>
        </w:rPr>
        <w:tab/>
        <w:t>300 points</w:t>
      </w:r>
    </w:p>
    <w:p w14:paraId="1017444C" w14:textId="77777777" w:rsidR="00277563" w:rsidRDefault="00277563" w:rsidP="003056DC">
      <w:pPr>
        <w:tabs>
          <w:tab w:val="left" w:pos="2880"/>
          <w:tab w:val="right" w:pos="5760"/>
        </w:tabs>
        <w:autoSpaceDE w:val="0"/>
        <w:autoSpaceDN w:val="0"/>
        <w:adjustRightInd w:val="0"/>
        <w:jc w:val="both"/>
        <w:rPr>
          <w:rFonts w:asciiTheme="minorHAnsi" w:hAnsiTheme="minorHAnsi" w:cs="Arial"/>
          <w:b/>
        </w:rPr>
      </w:pPr>
    </w:p>
    <w:p w14:paraId="2BC272AC" w14:textId="1D5CE704" w:rsidR="003056DC" w:rsidRPr="00454BC9" w:rsidRDefault="003056DC" w:rsidP="003056DC">
      <w:pPr>
        <w:tabs>
          <w:tab w:val="left" w:pos="2880"/>
          <w:tab w:val="right" w:pos="5760"/>
        </w:tabs>
        <w:autoSpaceDE w:val="0"/>
        <w:autoSpaceDN w:val="0"/>
        <w:adjustRightInd w:val="0"/>
        <w:jc w:val="both"/>
        <w:rPr>
          <w:rFonts w:asciiTheme="minorHAnsi" w:hAnsiTheme="minorHAnsi" w:cs="Arial"/>
          <w:b/>
        </w:rPr>
      </w:pPr>
      <w:r w:rsidRPr="00454BC9">
        <w:rPr>
          <w:rFonts w:asciiTheme="minorHAnsi" w:hAnsiTheme="minorHAnsi" w:cs="Arial"/>
          <w:b/>
        </w:rPr>
        <w:t>GRADING SCALE</w:t>
      </w:r>
    </w:p>
    <w:p w14:paraId="5DB5FA96" w14:textId="77777777" w:rsidR="003056DC" w:rsidRPr="00454BC9" w:rsidRDefault="003056DC" w:rsidP="003056DC">
      <w:pPr>
        <w:tabs>
          <w:tab w:val="left" w:pos="2880"/>
          <w:tab w:val="right" w:pos="5760"/>
        </w:tabs>
        <w:autoSpaceDE w:val="0"/>
        <w:autoSpaceDN w:val="0"/>
        <w:adjustRightInd w:val="0"/>
        <w:jc w:val="both"/>
        <w:rPr>
          <w:rFonts w:asciiTheme="minorHAnsi" w:hAnsiTheme="minorHAnsi" w:cs="Times"/>
          <w:bCs/>
          <w:sz w:val="23"/>
          <w:szCs w:val="23"/>
        </w:rPr>
      </w:pPr>
      <w:r w:rsidRPr="00454BC9">
        <w:rPr>
          <w:rFonts w:asciiTheme="minorHAnsi" w:hAnsiTheme="minorHAnsi" w:cs="Arial"/>
        </w:rPr>
        <w:t>Straight Scale</w:t>
      </w:r>
    </w:p>
    <w:p w14:paraId="295B3EFC" w14:textId="77777777" w:rsidR="003056DC" w:rsidRPr="00454BC9" w:rsidRDefault="003056DC" w:rsidP="003056DC">
      <w:pPr>
        <w:jc w:val="both"/>
        <w:rPr>
          <w:rFonts w:asciiTheme="minorHAnsi" w:hAnsiTheme="minorHAnsi" w:cs="Arial"/>
        </w:rPr>
      </w:pPr>
      <w:r w:rsidRPr="00454BC9">
        <w:rPr>
          <w:rFonts w:asciiTheme="minorHAnsi" w:hAnsiTheme="minorHAnsi" w:cs="Times"/>
          <w:sz w:val="23"/>
          <w:szCs w:val="23"/>
        </w:rPr>
        <w:t xml:space="preserve">100%-89.5% = A, 79.5%-89% = B, 69.5%-79% = C, D = 59.5%-69%, E = 59% or below </w:t>
      </w:r>
    </w:p>
    <w:p w14:paraId="2C8C1201" w14:textId="77777777" w:rsidR="003056DC" w:rsidRPr="00454BC9" w:rsidRDefault="003056DC" w:rsidP="003056DC">
      <w:pPr>
        <w:jc w:val="both"/>
        <w:rPr>
          <w:rFonts w:asciiTheme="minorHAnsi" w:hAnsiTheme="minorHAnsi" w:cs="Arial"/>
          <w:b/>
        </w:rPr>
      </w:pPr>
    </w:p>
    <w:p w14:paraId="149B7CA5"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SPECIAL COURSE REQUIREMENTS</w:t>
      </w:r>
    </w:p>
    <w:p w14:paraId="2C0975F9" w14:textId="77777777" w:rsidR="003056DC" w:rsidRPr="00454BC9" w:rsidRDefault="003056DC" w:rsidP="003056DC">
      <w:pPr>
        <w:jc w:val="both"/>
        <w:rPr>
          <w:rFonts w:asciiTheme="minorHAnsi" w:hAnsiTheme="minorHAnsi"/>
          <w:bCs/>
        </w:rPr>
      </w:pPr>
      <w:r w:rsidRPr="00454BC9">
        <w:rPr>
          <w:rFonts w:asciiTheme="minorHAnsi" w:hAnsiTheme="minorHAnsi"/>
          <w:bCs/>
        </w:rPr>
        <w:t>Access to a computer.</w:t>
      </w:r>
    </w:p>
    <w:p w14:paraId="01FF957F" w14:textId="77777777" w:rsidR="003056DC" w:rsidRPr="00454BC9" w:rsidRDefault="003056DC" w:rsidP="003056DC">
      <w:pPr>
        <w:jc w:val="both"/>
        <w:rPr>
          <w:rFonts w:asciiTheme="minorHAnsi" w:hAnsiTheme="minorHAnsi"/>
          <w:bCs/>
        </w:rPr>
      </w:pPr>
    </w:p>
    <w:p w14:paraId="4516D9EA" w14:textId="77777777" w:rsidR="003056DC" w:rsidRPr="00454BC9" w:rsidRDefault="003056DC" w:rsidP="003056DC">
      <w:pPr>
        <w:pStyle w:val="NormalWeb"/>
        <w:shd w:val="clear" w:color="auto" w:fill="FFFFFF"/>
        <w:spacing w:before="0" w:beforeAutospacing="0" w:after="0" w:afterAutospacing="0"/>
        <w:rPr>
          <w:rFonts w:ascii="Calibri" w:hAnsi="Calibri"/>
        </w:rPr>
      </w:pPr>
      <w:r w:rsidRPr="00454BC9">
        <w:rPr>
          <w:rFonts w:ascii="Calibri" w:hAnsi="Calibri"/>
          <w:b/>
          <w:bCs/>
        </w:rPr>
        <w:t>SES ACTIVITY WAIVER</w:t>
      </w:r>
    </w:p>
    <w:p w14:paraId="18B2C95E" w14:textId="77777777" w:rsidR="003056DC" w:rsidRPr="00454BC9" w:rsidRDefault="003056DC" w:rsidP="003056DC">
      <w:pPr>
        <w:pStyle w:val="NormalWeb"/>
        <w:shd w:val="clear" w:color="auto" w:fill="FFFFFF"/>
        <w:spacing w:before="0" w:beforeAutospacing="0" w:after="0" w:afterAutospacing="0"/>
        <w:jc w:val="both"/>
        <w:rPr>
          <w:rFonts w:asciiTheme="minorHAnsi" w:hAnsiTheme="minorHAnsi"/>
        </w:rPr>
      </w:pPr>
      <w:r w:rsidRPr="00454BC9">
        <w:rPr>
          <w:rFonts w:asciiTheme="minorHAnsi" w:hAnsiTheme="minorHAnsi"/>
        </w:rPr>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1DE3E016" w14:textId="77777777" w:rsidR="003056DC" w:rsidRPr="00454BC9" w:rsidRDefault="003056DC" w:rsidP="003056DC">
      <w:pPr>
        <w:jc w:val="both"/>
        <w:rPr>
          <w:rFonts w:asciiTheme="minorHAnsi" w:hAnsiTheme="minorHAnsi" w:cs="Arial"/>
          <w:b/>
        </w:rPr>
      </w:pPr>
    </w:p>
    <w:p w14:paraId="4A1863AA"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ATTENDANCE POLICY</w:t>
      </w:r>
    </w:p>
    <w:p w14:paraId="24B44906" w14:textId="77777777" w:rsidR="003056DC" w:rsidRPr="00454BC9" w:rsidRDefault="003056DC" w:rsidP="003056DC">
      <w:pPr>
        <w:jc w:val="both"/>
        <w:rPr>
          <w:rFonts w:asciiTheme="minorHAnsi" w:hAnsiTheme="minorHAnsi" w:cs="Arial"/>
        </w:rPr>
      </w:pPr>
      <w:r w:rsidRPr="00454BC9">
        <w:rPr>
          <w:rFonts w:asciiTheme="minorHAnsi" w:hAnsiTheme="minorHAnsi" w:cs="Arial"/>
        </w:rPr>
        <w:t>A student must actively participate on line by reading lectures, checking announcements, researching provided links, and completing assignments by designated due dates. Failure to actively participate on-line will result in the student being reported as “not attending.”</w:t>
      </w:r>
    </w:p>
    <w:p w14:paraId="336243F9" w14:textId="77777777" w:rsidR="003056DC" w:rsidRPr="00454BC9" w:rsidRDefault="003056DC" w:rsidP="003056DC">
      <w:pPr>
        <w:jc w:val="both"/>
        <w:rPr>
          <w:rFonts w:asciiTheme="minorHAnsi" w:hAnsiTheme="minorHAnsi" w:cs="Arial"/>
        </w:rPr>
      </w:pPr>
    </w:p>
    <w:p w14:paraId="5BD6644C"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STUDENT CODE OF CONDUCT</w:t>
      </w:r>
    </w:p>
    <w:p w14:paraId="4AD2A454" w14:textId="77777777" w:rsidR="003056DC" w:rsidRPr="00454BC9" w:rsidRDefault="003056DC" w:rsidP="003056DC">
      <w:pPr>
        <w:jc w:val="both"/>
        <w:rPr>
          <w:rFonts w:asciiTheme="minorHAnsi" w:hAnsiTheme="minorHAnsi" w:cs="Arial"/>
        </w:rPr>
      </w:pPr>
      <w:r w:rsidRPr="00454BC9">
        <w:rPr>
          <w:rFonts w:asciiTheme="minorHAnsi" w:hAnsiTheme="min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0DF719DD" w14:textId="77777777" w:rsidR="003056DC" w:rsidRPr="00454BC9" w:rsidRDefault="003056DC" w:rsidP="003056DC">
      <w:pPr>
        <w:jc w:val="both"/>
        <w:rPr>
          <w:rFonts w:asciiTheme="minorHAnsi" w:hAnsiTheme="minorHAnsi" w:cs="Arial"/>
        </w:rPr>
      </w:pPr>
    </w:p>
    <w:p w14:paraId="5BA7E39D"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SPORT &amp; EXERCISE STUDIES PHILOSOPHY STATEMENT</w:t>
      </w:r>
    </w:p>
    <w:p w14:paraId="52D3DDF1" w14:textId="77777777" w:rsidR="003056DC" w:rsidRPr="00454BC9" w:rsidRDefault="003056DC" w:rsidP="003056DC">
      <w:pPr>
        <w:jc w:val="both"/>
        <w:rPr>
          <w:rFonts w:asciiTheme="minorHAnsi" w:hAnsiTheme="minorHAnsi" w:cs="Arial"/>
        </w:rPr>
      </w:pPr>
      <w:r w:rsidRPr="00454BC9">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24F65393" w14:textId="77777777" w:rsidR="003056DC" w:rsidRPr="00454BC9" w:rsidRDefault="003056DC" w:rsidP="003056DC">
      <w:pPr>
        <w:jc w:val="both"/>
        <w:rPr>
          <w:rFonts w:asciiTheme="minorHAnsi" w:hAnsiTheme="minorHAnsi" w:cs="Arial"/>
        </w:rPr>
      </w:pPr>
    </w:p>
    <w:p w14:paraId="18F0ECE5"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AMERICANS WITH DISABILITIES ACT (ADA) POLICY – Reasonable Accommodation</w:t>
      </w:r>
    </w:p>
    <w:p w14:paraId="6DBCD366" w14:textId="77777777" w:rsidR="003056DC" w:rsidRPr="00454BC9" w:rsidRDefault="003056DC" w:rsidP="003056DC">
      <w:pPr>
        <w:widowControl w:val="0"/>
        <w:autoSpaceDE w:val="0"/>
        <w:autoSpaceDN w:val="0"/>
        <w:adjustRightInd w:val="0"/>
        <w:jc w:val="both"/>
        <w:rPr>
          <w:rFonts w:ascii="Calibri" w:hAnsi="Calibri" w:cs="Calibri"/>
        </w:rPr>
      </w:pPr>
      <w:r w:rsidRPr="00454BC9">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0006D177" w14:textId="77777777" w:rsidR="003056DC" w:rsidRPr="00454BC9" w:rsidRDefault="003056DC" w:rsidP="003056DC">
      <w:pPr>
        <w:widowControl w:val="0"/>
        <w:autoSpaceDE w:val="0"/>
        <w:autoSpaceDN w:val="0"/>
        <w:adjustRightInd w:val="0"/>
        <w:jc w:val="both"/>
        <w:rPr>
          <w:rFonts w:ascii="Calibri" w:hAnsi="Calibri" w:cs="Calibri"/>
        </w:rPr>
      </w:pPr>
    </w:p>
    <w:p w14:paraId="209E7ACE" w14:textId="77777777" w:rsidR="003056DC" w:rsidRPr="00454BC9" w:rsidRDefault="003056DC" w:rsidP="003056DC">
      <w:pPr>
        <w:widowControl w:val="0"/>
        <w:autoSpaceDE w:val="0"/>
        <w:autoSpaceDN w:val="0"/>
        <w:adjustRightInd w:val="0"/>
        <w:jc w:val="both"/>
        <w:rPr>
          <w:rFonts w:ascii="Calibri" w:hAnsi="Calibri" w:cs="Calibri"/>
          <w:b/>
        </w:rPr>
      </w:pPr>
      <w:r w:rsidRPr="00454BC9">
        <w:rPr>
          <w:rFonts w:ascii="Calibri" w:hAnsi="Calibri" w:cs="Calibri"/>
          <w:b/>
        </w:rPr>
        <w:t>AUDIO &amp; VISUAL RECORDING</w:t>
      </w:r>
    </w:p>
    <w:p w14:paraId="7AD9E9A1" w14:textId="77777777" w:rsidR="003056DC" w:rsidRPr="00454BC9" w:rsidRDefault="003056DC" w:rsidP="003056DC">
      <w:pPr>
        <w:widowControl w:val="0"/>
        <w:autoSpaceDE w:val="0"/>
        <w:autoSpaceDN w:val="0"/>
        <w:adjustRightInd w:val="0"/>
        <w:jc w:val="both"/>
        <w:rPr>
          <w:rFonts w:ascii="Calibri" w:hAnsi="Calibri" w:cs="Calibri"/>
        </w:rPr>
      </w:pPr>
      <w:r w:rsidRPr="00454BC9">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14E4C731" w14:textId="77777777" w:rsidR="003056DC" w:rsidRPr="00454BC9" w:rsidRDefault="003056DC" w:rsidP="003056DC">
      <w:pPr>
        <w:widowControl w:val="0"/>
        <w:autoSpaceDE w:val="0"/>
        <w:autoSpaceDN w:val="0"/>
        <w:adjustRightInd w:val="0"/>
        <w:jc w:val="both"/>
        <w:rPr>
          <w:rFonts w:ascii="Calibri" w:hAnsi="Calibri" w:cs="Calibri"/>
        </w:rPr>
      </w:pPr>
    </w:p>
    <w:p w14:paraId="27BA6676" w14:textId="77777777" w:rsidR="003056DC" w:rsidRPr="00454BC9" w:rsidRDefault="003056DC" w:rsidP="003056DC">
      <w:pPr>
        <w:widowControl w:val="0"/>
        <w:autoSpaceDE w:val="0"/>
        <w:autoSpaceDN w:val="0"/>
        <w:adjustRightInd w:val="0"/>
        <w:jc w:val="both"/>
        <w:rPr>
          <w:rFonts w:ascii="Calibri" w:hAnsi="Calibri" w:cs="Calibri"/>
          <w:b/>
        </w:rPr>
      </w:pPr>
      <w:r w:rsidRPr="00454BC9">
        <w:rPr>
          <w:rFonts w:ascii="Calibri" w:hAnsi="Calibri" w:cs="Calibri"/>
          <w:b/>
        </w:rPr>
        <w:t>TITLE IX</w:t>
      </w:r>
    </w:p>
    <w:p w14:paraId="34F99788" w14:textId="77777777" w:rsidR="003056DC" w:rsidRPr="00454BC9" w:rsidRDefault="003056DC" w:rsidP="003056DC">
      <w:pPr>
        <w:jc w:val="both"/>
        <w:rPr>
          <w:rFonts w:asciiTheme="minorHAnsi" w:hAnsiTheme="minorHAnsi"/>
        </w:rPr>
      </w:pPr>
      <w:r w:rsidRPr="00454BC9">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6370E00" w14:textId="77777777" w:rsidR="003056DC" w:rsidRPr="00454BC9" w:rsidRDefault="003056DC" w:rsidP="003056DC">
      <w:pPr>
        <w:jc w:val="both"/>
        <w:rPr>
          <w:rFonts w:asciiTheme="minorHAnsi" w:hAnsiTheme="minorHAnsi"/>
        </w:rPr>
      </w:pPr>
    </w:p>
    <w:tbl>
      <w:tblPr>
        <w:tblStyle w:val="TableGrid"/>
        <w:tblW w:w="0" w:type="auto"/>
        <w:tblLook w:val="04A0" w:firstRow="1" w:lastRow="0" w:firstColumn="1" w:lastColumn="0" w:noHBand="0" w:noVBand="1"/>
      </w:tblPr>
      <w:tblGrid>
        <w:gridCol w:w="3496"/>
        <w:gridCol w:w="1953"/>
        <w:gridCol w:w="1953"/>
        <w:gridCol w:w="1953"/>
      </w:tblGrid>
      <w:tr w:rsidR="00454BC9" w:rsidRPr="00454BC9" w14:paraId="7CFD4933" w14:textId="77777777" w:rsidTr="00454BC9">
        <w:tc>
          <w:tcPr>
            <w:tcW w:w="3496" w:type="dxa"/>
            <w:tcBorders>
              <w:right w:val="nil"/>
            </w:tcBorders>
          </w:tcPr>
          <w:p w14:paraId="69210EC8" w14:textId="77777777" w:rsidR="003056DC" w:rsidRPr="00454BC9" w:rsidRDefault="003056DC" w:rsidP="008E2738">
            <w:pPr>
              <w:rPr>
                <w:rFonts w:asciiTheme="minorHAnsi" w:hAnsiTheme="minorHAnsi"/>
                <w:b/>
              </w:rPr>
            </w:pPr>
            <w:r w:rsidRPr="00454BC9">
              <w:rPr>
                <w:rFonts w:asciiTheme="minorHAnsi" w:hAnsiTheme="minorHAnsi"/>
                <w:b/>
              </w:rPr>
              <w:t>To answer questions or address     concerns related to these protections, please contact any of the following:</w:t>
            </w:r>
          </w:p>
          <w:p w14:paraId="3441075E" w14:textId="77777777" w:rsidR="003056DC" w:rsidRPr="00454BC9" w:rsidRDefault="003056DC" w:rsidP="008E2738">
            <w:pPr>
              <w:rPr>
                <w:rFonts w:asciiTheme="minorHAnsi" w:hAnsiTheme="minorHAnsi"/>
                <w:b/>
              </w:rPr>
            </w:pPr>
            <w:r w:rsidRPr="00454BC9">
              <w:rPr>
                <w:rFonts w:asciiTheme="minorHAnsi" w:hAnsiTheme="minorHAnsi"/>
                <w:b/>
              </w:rPr>
              <w:t>Joan Cook, Title IX Coordinator/Compliance Supervisor</w:t>
            </w:r>
            <w:r w:rsidRPr="00454BC9">
              <w:rPr>
                <w:rFonts w:asciiTheme="minorHAnsi" w:hAnsiTheme="minorHAnsi"/>
                <w:b/>
              </w:rPr>
              <w:br/>
            </w:r>
            <w:hyperlink r:id="rId9" w:history="1">
              <w:r w:rsidRPr="00454BC9">
                <w:rPr>
                  <w:rStyle w:val="Hyperlink"/>
                  <w:rFonts w:asciiTheme="minorHAnsi" w:eastAsiaTheme="majorEastAsia" w:hAnsiTheme="minorHAnsi"/>
                  <w:b/>
                  <w:color w:val="0070C0"/>
                </w:rPr>
                <w:t>jcook60@cscc.edu</w:t>
              </w:r>
            </w:hyperlink>
            <w:r w:rsidRPr="00454BC9">
              <w:rPr>
                <w:rFonts w:asciiTheme="minorHAnsi" w:hAnsiTheme="minorHAnsi"/>
                <w:b/>
              </w:rPr>
              <w:br/>
              <w:t>614-287-2636</w:t>
            </w:r>
          </w:p>
          <w:p w14:paraId="3DC46C87" w14:textId="77777777" w:rsidR="003056DC" w:rsidRPr="00454BC9" w:rsidRDefault="003056DC" w:rsidP="008E2738">
            <w:pPr>
              <w:rPr>
                <w:rFonts w:asciiTheme="minorHAnsi" w:hAnsiTheme="minorHAnsi"/>
                <w:b/>
              </w:rPr>
            </w:pPr>
            <w:r w:rsidRPr="00454BC9">
              <w:rPr>
                <w:rFonts w:asciiTheme="minorHAnsi" w:hAnsiTheme="minorHAnsi"/>
                <w:b/>
              </w:rPr>
              <w:t>Jolene Broshious, Senior Compliance Officer</w:t>
            </w:r>
            <w:r w:rsidRPr="00454BC9">
              <w:rPr>
                <w:rFonts w:asciiTheme="minorHAnsi" w:hAnsiTheme="minorHAnsi"/>
                <w:b/>
              </w:rPr>
              <w:br/>
            </w:r>
            <w:hyperlink r:id="rId10" w:history="1">
              <w:r w:rsidRPr="00454BC9">
                <w:rPr>
                  <w:rStyle w:val="Hyperlink"/>
                  <w:rFonts w:asciiTheme="minorHAnsi" w:eastAsiaTheme="majorEastAsia" w:hAnsiTheme="minorHAnsi"/>
                  <w:b/>
                  <w:color w:val="0070C0"/>
                </w:rPr>
                <w:t>jbroshious@cscc.edu</w:t>
              </w:r>
            </w:hyperlink>
            <w:r w:rsidRPr="00454BC9">
              <w:rPr>
                <w:rFonts w:asciiTheme="minorHAnsi" w:hAnsiTheme="minorHAnsi"/>
                <w:b/>
              </w:rPr>
              <w:br/>
              <w:t>614-287-5106 </w:t>
            </w:r>
          </w:p>
          <w:p w14:paraId="3384468B" w14:textId="77777777" w:rsidR="003056DC" w:rsidRPr="003E5D6A" w:rsidRDefault="003056DC" w:rsidP="008E2738">
            <w:pPr>
              <w:rPr>
                <w:rFonts w:asciiTheme="minorHAnsi" w:hAnsiTheme="minorHAnsi"/>
                <w:b/>
                <w:lang w:val="es-ES"/>
              </w:rPr>
            </w:pPr>
            <w:r w:rsidRPr="003E5D6A">
              <w:rPr>
                <w:rFonts w:asciiTheme="minorHAnsi" w:hAnsiTheme="minorHAnsi"/>
                <w:b/>
                <w:lang w:val="es-ES"/>
              </w:rPr>
              <w:t>Jordan Lochard, Compliance Officer</w:t>
            </w:r>
            <w:r w:rsidRPr="003E5D6A">
              <w:rPr>
                <w:rFonts w:asciiTheme="minorHAnsi" w:hAnsiTheme="minorHAnsi"/>
                <w:b/>
                <w:lang w:val="es-ES"/>
              </w:rPr>
              <w:br/>
            </w:r>
            <w:r>
              <w:fldChar w:fldCharType="begin"/>
            </w:r>
            <w:r w:rsidRPr="003E5D6A">
              <w:rPr>
                <w:lang w:val="es-ES"/>
              </w:rPr>
              <w:instrText>HYPERLINK "mailto:jlochard@cscc.edu?subject="</w:instrText>
            </w:r>
            <w:r>
              <w:fldChar w:fldCharType="separate"/>
            </w:r>
            <w:r w:rsidRPr="003E5D6A">
              <w:rPr>
                <w:rStyle w:val="Hyperlink"/>
                <w:rFonts w:asciiTheme="minorHAnsi" w:eastAsiaTheme="majorEastAsia" w:hAnsiTheme="minorHAnsi"/>
                <w:b/>
                <w:color w:val="0070C0"/>
                <w:lang w:val="es-ES"/>
              </w:rPr>
              <w:t>jlochard@cscc.edu</w:t>
            </w:r>
            <w:r>
              <w:fldChar w:fldCharType="end"/>
            </w:r>
            <w:r w:rsidRPr="003E5D6A">
              <w:rPr>
                <w:rFonts w:asciiTheme="minorHAnsi" w:hAnsiTheme="minorHAnsi"/>
                <w:b/>
                <w:lang w:val="es-ES"/>
              </w:rPr>
              <w:br/>
              <w:t>614-287-3955</w:t>
            </w:r>
          </w:p>
          <w:p w14:paraId="7493119E" w14:textId="77777777" w:rsidR="003056DC" w:rsidRPr="00454BC9" w:rsidRDefault="003056DC" w:rsidP="008E2738">
            <w:pPr>
              <w:rPr>
                <w:rFonts w:asciiTheme="minorHAnsi" w:hAnsiTheme="minorHAnsi"/>
                <w:b/>
                <w:color w:val="0070C0"/>
              </w:rPr>
            </w:pPr>
            <w:r w:rsidRPr="00454BC9">
              <w:rPr>
                <w:rFonts w:asciiTheme="minorHAnsi" w:hAnsiTheme="minorHAnsi"/>
                <w:b/>
              </w:rPr>
              <w:t>For additional information about these protections or to file a secure, online complaint, please visit the Compliance Office webpage at: </w:t>
            </w:r>
            <w:hyperlink r:id="rId11" w:history="1">
              <w:r w:rsidRPr="00454BC9">
                <w:rPr>
                  <w:rStyle w:val="Hyperlink"/>
                  <w:rFonts w:asciiTheme="minorHAnsi" w:eastAsiaTheme="majorEastAsia" w:hAnsiTheme="minorHAnsi"/>
                  <w:b/>
                  <w:color w:val="0070C0"/>
                </w:rPr>
                <w:t>http://www.cscc.edu/services/title-ix/</w:t>
              </w:r>
            </w:hyperlink>
          </w:p>
          <w:p w14:paraId="4917D368" w14:textId="77777777" w:rsidR="003056DC" w:rsidRPr="00454BC9" w:rsidRDefault="003056DC" w:rsidP="008E2738">
            <w:pPr>
              <w:rPr>
                <w:rFonts w:asciiTheme="minorHAnsi" w:hAnsiTheme="minorHAnsi"/>
                <w:b/>
              </w:rPr>
            </w:pPr>
          </w:p>
        </w:tc>
        <w:tc>
          <w:tcPr>
            <w:tcW w:w="1953" w:type="dxa"/>
            <w:tcBorders>
              <w:left w:val="nil"/>
            </w:tcBorders>
          </w:tcPr>
          <w:p w14:paraId="3216241C" w14:textId="77777777" w:rsidR="003056DC" w:rsidRPr="00454BC9" w:rsidRDefault="003056DC" w:rsidP="008E2738">
            <w:pPr>
              <w:rPr>
                <w:rFonts w:asciiTheme="minorHAnsi" w:hAnsiTheme="minorHAnsi"/>
                <w:b/>
              </w:rPr>
            </w:pPr>
          </w:p>
        </w:tc>
        <w:tc>
          <w:tcPr>
            <w:tcW w:w="1953" w:type="dxa"/>
            <w:tcBorders>
              <w:top w:val="nil"/>
              <w:bottom w:val="nil"/>
              <w:right w:val="nil"/>
            </w:tcBorders>
          </w:tcPr>
          <w:p w14:paraId="16740C28" w14:textId="77777777" w:rsidR="003056DC" w:rsidRPr="00454BC9" w:rsidRDefault="003056DC" w:rsidP="008E2738">
            <w:pPr>
              <w:rPr>
                <w:rFonts w:asciiTheme="minorHAnsi" w:hAnsiTheme="minorHAnsi"/>
                <w:b/>
              </w:rPr>
            </w:pPr>
          </w:p>
        </w:tc>
        <w:tc>
          <w:tcPr>
            <w:tcW w:w="1953" w:type="dxa"/>
            <w:tcBorders>
              <w:top w:val="nil"/>
              <w:left w:val="nil"/>
              <w:bottom w:val="nil"/>
              <w:right w:val="nil"/>
            </w:tcBorders>
          </w:tcPr>
          <w:p w14:paraId="7D032708" w14:textId="77777777" w:rsidR="003056DC" w:rsidRPr="00454BC9" w:rsidRDefault="003056DC" w:rsidP="008E2738">
            <w:pPr>
              <w:rPr>
                <w:rFonts w:asciiTheme="minorHAnsi" w:hAnsiTheme="minorHAnsi"/>
                <w:b/>
              </w:rPr>
            </w:pPr>
          </w:p>
        </w:tc>
      </w:tr>
      <w:tr w:rsidR="00454BC9" w:rsidRPr="00454BC9" w14:paraId="53EA0A3C" w14:textId="77777777" w:rsidTr="00454BC9">
        <w:tc>
          <w:tcPr>
            <w:tcW w:w="3496" w:type="dxa"/>
            <w:tcBorders>
              <w:left w:val="nil"/>
              <w:bottom w:val="nil"/>
              <w:right w:val="nil"/>
            </w:tcBorders>
          </w:tcPr>
          <w:p w14:paraId="1BEE2DEE" w14:textId="77777777" w:rsidR="003056DC" w:rsidRPr="00454BC9" w:rsidRDefault="003056DC" w:rsidP="008E2738">
            <w:pPr>
              <w:rPr>
                <w:rFonts w:asciiTheme="minorHAnsi" w:hAnsiTheme="minorHAnsi"/>
              </w:rPr>
            </w:pPr>
          </w:p>
        </w:tc>
        <w:tc>
          <w:tcPr>
            <w:tcW w:w="1953" w:type="dxa"/>
            <w:tcBorders>
              <w:left w:val="nil"/>
              <w:bottom w:val="nil"/>
              <w:right w:val="nil"/>
            </w:tcBorders>
          </w:tcPr>
          <w:p w14:paraId="1B64B571" w14:textId="77777777" w:rsidR="003056DC" w:rsidRPr="00454BC9" w:rsidRDefault="003056DC" w:rsidP="008E2738">
            <w:pPr>
              <w:rPr>
                <w:rFonts w:asciiTheme="minorHAnsi" w:hAnsiTheme="minorHAnsi"/>
              </w:rPr>
            </w:pPr>
          </w:p>
        </w:tc>
        <w:tc>
          <w:tcPr>
            <w:tcW w:w="1953" w:type="dxa"/>
            <w:tcBorders>
              <w:top w:val="nil"/>
              <w:left w:val="nil"/>
              <w:bottom w:val="nil"/>
              <w:right w:val="nil"/>
            </w:tcBorders>
          </w:tcPr>
          <w:p w14:paraId="01916973" w14:textId="77777777" w:rsidR="003056DC" w:rsidRPr="00454BC9" w:rsidRDefault="003056DC" w:rsidP="008E2738">
            <w:pPr>
              <w:rPr>
                <w:rFonts w:asciiTheme="minorHAnsi" w:hAnsiTheme="minorHAnsi"/>
              </w:rPr>
            </w:pPr>
          </w:p>
        </w:tc>
        <w:tc>
          <w:tcPr>
            <w:tcW w:w="1953" w:type="dxa"/>
            <w:tcBorders>
              <w:top w:val="nil"/>
              <w:left w:val="nil"/>
              <w:bottom w:val="nil"/>
              <w:right w:val="nil"/>
            </w:tcBorders>
          </w:tcPr>
          <w:p w14:paraId="42871980" w14:textId="77777777" w:rsidR="003056DC" w:rsidRPr="00454BC9" w:rsidRDefault="003056DC" w:rsidP="008E2738">
            <w:pPr>
              <w:rPr>
                <w:rFonts w:asciiTheme="minorHAnsi" w:hAnsiTheme="minorHAnsi"/>
              </w:rPr>
            </w:pPr>
          </w:p>
        </w:tc>
      </w:tr>
    </w:tbl>
    <w:p w14:paraId="292907F4"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 xml:space="preserve">INCLEMENT WEATHER OR OTHER EMERGENCIES </w:t>
      </w:r>
    </w:p>
    <w:p w14:paraId="2622D1D1" w14:textId="77777777" w:rsidR="003056DC" w:rsidRPr="00454BC9" w:rsidRDefault="003056DC" w:rsidP="003056DC">
      <w:pPr>
        <w:jc w:val="both"/>
        <w:rPr>
          <w:rFonts w:asciiTheme="minorHAnsi" w:hAnsiTheme="minorHAnsi" w:cs="Arial"/>
        </w:rPr>
      </w:pPr>
      <w:r w:rsidRPr="00454BC9">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0D7FEEB" w14:textId="77777777" w:rsidR="003056DC" w:rsidRPr="00454BC9" w:rsidRDefault="003056DC" w:rsidP="003056DC">
      <w:pPr>
        <w:jc w:val="both"/>
        <w:rPr>
          <w:rFonts w:asciiTheme="minorHAnsi" w:hAnsiTheme="minorHAnsi" w:cs="Arial"/>
        </w:rPr>
      </w:pPr>
    </w:p>
    <w:p w14:paraId="195B357F" w14:textId="77777777" w:rsidR="003056DC" w:rsidRPr="00454BC9" w:rsidRDefault="003056DC" w:rsidP="003056DC">
      <w:pPr>
        <w:jc w:val="both"/>
        <w:rPr>
          <w:rFonts w:asciiTheme="minorHAnsi" w:hAnsiTheme="minorHAnsi" w:cs="Arial"/>
        </w:rPr>
      </w:pPr>
      <w:r w:rsidRPr="00454BC9">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we will adjust accordingly.</w:t>
      </w:r>
    </w:p>
    <w:p w14:paraId="5B1FFE7C" w14:textId="77777777" w:rsidR="003056DC" w:rsidRPr="00454BC9" w:rsidRDefault="003056DC" w:rsidP="003056DC">
      <w:pPr>
        <w:jc w:val="both"/>
        <w:rPr>
          <w:rFonts w:asciiTheme="minorHAnsi" w:hAnsiTheme="minorHAnsi" w:cs="Arial"/>
        </w:rPr>
      </w:pPr>
    </w:p>
    <w:p w14:paraId="7572C179" w14:textId="77777777" w:rsidR="003056DC" w:rsidRPr="00454BC9" w:rsidRDefault="003056DC" w:rsidP="003056DC">
      <w:pPr>
        <w:jc w:val="both"/>
        <w:rPr>
          <w:rFonts w:asciiTheme="minorHAnsi" w:hAnsiTheme="minorHAnsi" w:cs="Arial"/>
        </w:rPr>
      </w:pPr>
      <w:r w:rsidRPr="00454BC9">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E752469" w14:textId="77777777" w:rsidR="003056DC" w:rsidRPr="00454BC9" w:rsidRDefault="003056DC" w:rsidP="003056DC">
      <w:pPr>
        <w:jc w:val="both"/>
        <w:rPr>
          <w:rFonts w:asciiTheme="minorHAnsi" w:hAnsiTheme="minorHAnsi" w:cs="Arial"/>
        </w:rPr>
      </w:pPr>
    </w:p>
    <w:p w14:paraId="7F02A7E2" w14:textId="77777777" w:rsidR="003056DC" w:rsidRPr="00454BC9" w:rsidRDefault="003056DC" w:rsidP="003056DC">
      <w:pPr>
        <w:pStyle w:val="NormalWeb"/>
        <w:spacing w:before="0" w:beforeAutospacing="0" w:after="0" w:afterAutospacing="0"/>
        <w:contextualSpacing/>
        <w:jc w:val="both"/>
        <w:rPr>
          <w:rFonts w:ascii="Calibri" w:hAnsi="Calibri"/>
          <w:b/>
        </w:rPr>
      </w:pPr>
      <w:r w:rsidRPr="00454BC9">
        <w:rPr>
          <w:rFonts w:ascii="Calibri" w:hAnsi="Calibri"/>
          <w:b/>
        </w:rPr>
        <w:t>TOBACCO FREE COLUMBUS STATE 2015</w:t>
      </w:r>
    </w:p>
    <w:p w14:paraId="23EF7DD8" w14:textId="77777777" w:rsidR="003056DC" w:rsidRPr="00454BC9" w:rsidRDefault="003056DC" w:rsidP="003056DC">
      <w:pPr>
        <w:pStyle w:val="NormalWeb"/>
        <w:spacing w:before="0" w:beforeAutospacing="0" w:after="0" w:afterAutospacing="0"/>
        <w:contextualSpacing/>
        <w:jc w:val="both"/>
        <w:rPr>
          <w:rFonts w:ascii="Calibri" w:hAnsi="Calibri"/>
        </w:rPr>
      </w:pPr>
      <w:r w:rsidRPr="00454BC9">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454BC9">
        <w:rPr>
          <w:rFonts w:ascii="Calibri" w:hAnsi="Calibri"/>
        </w:rPr>
        <w:t>In an effort to</w:t>
      </w:r>
      <w:proofErr w:type="gramEnd"/>
      <w:r w:rsidRPr="00454BC9">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35BB7AF2" w14:textId="77777777" w:rsidR="003056DC" w:rsidRPr="00454BC9" w:rsidRDefault="003056DC" w:rsidP="003056DC">
      <w:pPr>
        <w:pStyle w:val="NormalWeb"/>
        <w:spacing w:before="0" w:beforeAutospacing="0" w:after="0" w:afterAutospacing="0"/>
        <w:contextualSpacing/>
        <w:jc w:val="both"/>
        <w:rPr>
          <w:rFonts w:ascii="Calibri" w:hAnsi="Calibri"/>
        </w:rPr>
      </w:pPr>
    </w:p>
    <w:p w14:paraId="74686795" w14:textId="77777777" w:rsidR="003056DC" w:rsidRPr="00454BC9" w:rsidRDefault="003056DC" w:rsidP="003056DC">
      <w:pPr>
        <w:jc w:val="both"/>
        <w:rPr>
          <w:rFonts w:ascii="Calibri" w:hAnsi="Calibri" w:cs="Arial"/>
          <w:b/>
        </w:rPr>
      </w:pPr>
      <w:r w:rsidRPr="00454BC9">
        <w:rPr>
          <w:rFonts w:ascii="Calibri" w:hAnsi="Calibri" w:cs="Arial"/>
          <w:b/>
        </w:rPr>
        <w:t>FINANCIAL AID ATTENDANCE REPORTING</w:t>
      </w:r>
    </w:p>
    <w:p w14:paraId="645ABEE1" w14:textId="77777777" w:rsidR="003056DC" w:rsidRPr="00454BC9" w:rsidRDefault="003056DC" w:rsidP="003056DC">
      <w:pPr>
        <w:jc w:val="both"/>
        <w:rPr>
          <w:rFonts w:ascii="Calibri" w:hAnsi="Calibri" w:cs="Arial"/>
        </w:rPr>
      </w:pPr>
      <w:r w:rsidRPr="00454BC9">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859B268" w14:textId="77777777" w:rsidR="003056DC" w:rsidRPr="00454BC9" w:rsidRDefault="003056DC" w:rsidP="003056DC">
      <w:pPr>
        <w:jc w:val="both"/>
        <w:rPr>
          <w:rFonts w:ascii="Calibri" w:hAnsi="Calibri" w:cs="Arial"/>
        </w:rPr>
      </w:pPr>
    </w:p>
    <w:p w14:paraId="741DEC23" w14:textId="77777777" w:rsidR="003056DC" w:rsidRPr="00454BC9" w:rsidRDefault="003056DC" w:rsidP="003056DC">
      <w:pPr>
        <w:jc w:val="both"/>
        <w:rPr>
          <w:rFonts w:ascii="Calibri" w:hAnsi="Calibri" w:cs="Arial"/>
        </w:rPr>
      </w:pPr>
      <w:r w:rsidRPr="00454BC9">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3AF8E8EF" w14:textId="77777777" w:rsidR="003056DC" w:rsidRPr="00D37657" w:rsidRDefault="003056DC" w:rsidP="003056DC">
      <w:pPr>
        <w:rPr>
          <w:rFonts w:asciiTheme="minorHAnsi" w:hAnsiTheme="minorHAnsi" w:cs="Arial"/>
          <w:color w:val="0000FF"/>
        </w:rPr>
      </w:pPr>
    </w:p>
    <w:p w14:paraId="7A0CFA27" w14:textId="77777777" w:rsidR="003056DC" w:rsidRPr="00454BC9" w:rsidRDefault="003056DC" w:rsidP="003056DC">
      <w:pPr>
        <w:jc w:val="both"/>
        <w:rPr>
          <w:rFonts w:asciiTheme="minorHAnsi" w:hAnsiTheme="minorHAnsi" w:cs="Arial"/>
          <w:b/>
        </w:rPr>
      </w:pPr>
      <w:r w:rsidRPr="00454BC9">
        <w:rPr>
          <w:rFonts w:asciiTheme="minorHAnsi" w:hAnsiTheme="minorHAnsi" w:cs="Arial"/>
          <w:b/>
        </w:rPr>
        <w:t>TENTATIVE SCHEDULE</w:t>
      </w:r>
    </w:p>
    <w:p w14:paraId="54324A6E" w14:textId="17EE02D7" w:rsidR="005B1B1C" w:rsidRPr="005B1B1C" w:rsidRDefault="005B1B1C" w:rsidP="005B1B1C">
      <w:pPr>
        <w:spacing w:line="278" w:lineRule="auto"/>
        <w:rPr>
          <w:rFonts w:asciiTheme="minorHAnsi" w:hAnsiTheme="minorHAnsi" w:cstheme="minorHAnsi"/>
          <w:b/>
          <w:bCs/>
          <w:sz w:val="20"/>
          <w:szCs w:val="20"/>
        </w:rPr>
      </w:pPr>
      <w:r w:rsidRPr="005B1B1C">
        <w:rPr>
          <w:rFonts w:asciiTheme="minorHAnsi" w:hAnsiTheme="minorHAnsi" w:cstheme="minorHAnsi"/>
          <w:sz w:val="20"/>
          <w:szCs w:val="20"/>
        </w:rPr>
        <w:t xml:space="preserve"> </w:t>
      </w:r>
    </w:p>
    <w:tbl>
      <w:tblPr>
        <w:tblStyle w:val="TableGrid"/>
        <w:tblW w:w="10790" w:type="dxa"/>
        <w:tblLayout w:type="fixed"/>
        <w:tblLook w:val="04A0" w:firstRow="1" w:lastRow="0" w:firstColumn="1" w:lastColumn="0" w:noHBand="0" w:noVBand="1"/>
      </w:tblPr>
      <w:tblGrid>
        <w:gridCol w:w="895"/>
        <w:gridCol w:w="1710"/>
        <w:gridCol w:w="990"/>
        <w:gridCol w:w="2610"/>
        <w:gridCol w:w="3050"/>
        <w:gridCol w:w="1535"/>
      </w:tblGrid>
      <w:tr w:rsidR="00C72506" w:rsidRPr="00C72506" w14:paraId="4DCE9D79" w14:textId="77777777" w:rsidTr="005B1B1C">
        <w:tc>
          <w:tcPr>
            <w:tcW w:w="895" w:type="dxa"/>
            <w:shd w:val="clear" w:color="auto" w:fill="D9D9D9" w:themeFill="background1" w:themeFillShade="D9"/>
            <w:tcMar>
              <w:left w:w="29" w:type="dxa"/>
              <w:right w:w="29" w:type="dxa"/>
            </w:tcMar>
            <w:vAlign w:val="center"/>
          </w:tcPr>
          <w:p w14:paraId="5EE5A87F" w14:textId="77777777" w:rsidR="003056DC" w:rsidRPr="00C72506" w:rsidRDefault="003056DC" w:rsidP="00C72506">
            <w:pPr>
              <w:jc w:val="center"/>
              <w:rPr>
                <w:rFonts w:ascii="Calibri" w:hAnsi="Calibri" w:cs="Calibri"/>
                <w:b/>
              </w:rPr>
            </w:pPr>
          </w:p>
        </w:tc>
        <w:tc>
          <w:tcPr>
            <w:tcW w:w="1710" w:type="dxa"/>
            <w:shd w:val="clear" w:color="auto" w:fill="D9D9D9" w:themeFill="background1" w:themeFillShade="D9"/>
            <w:tcMar>
              <w:left w:w="29" w:type="dxa"/>
              <w:right w:w="29" w:type="dxa"/>
            </w:tcMar>
            <w:vAlign w:val="center"/>
            <w:hideMark/>
          </w:tcPr>
          <w:p w14:paraId="2B7DF391" w14:textId="77777777" w:rsidR="003056DC" w:rsidRPr="00C72506" w:rsidRDefault="003056DC" w:rsidP="00C72506">
            <w:pPr>
              <w:jc w:val="center"/>
              <w:rPr>
                <w:rFonts w:ascii="Calibri" w:hAnsi="Calibri" w:cs="Calibri"/>
                <w:b/>
              </w:rPr>
            </w:pPr>
            <w:r w:rsidRPr="00C72506">
              <w:rPr>
                <w:rFonts w:ascii="Calibri" w:hAnsi="Calibri" w:cs="Calibri"/>
                <w:b/>
              </w:rPr>
              <w:t>Assignment</w:t>
            </w:r>
          </w:p>
        </w:tc>
        <w:tc>
          <w:tcPr>
            <w:tcW w:w="990" w:type="dxa"/>
            <w:shd w:val="clear" w:color="auto" w:fill="D9D9D9" w:themeFill="background1" w:themeFillShade="D9"/>
            <w:tcMar>
              <w:left w:w="29" w:type="dxa"/>
              <w:right w:w="29" w:type="dxa"/>
            </w:tcMar>
            <w:vAlign w:val="center"/>
            <w:hideMark/>
          </w:tcPr>
          <w:p w14:paraId="19F5DCF1" w14:textId="77777777" w:rsidR="003056DC" w:rsidRPr="00C72506" w:rsidRDefault="003056DC" w:rsidP="00C72506">
            <w:pPr>
              <w:jc w:val="center"/>
              <w:rPr>
                <w:rFonts w:ascii="Calibri" w:hAnsi="Calibri" w:cs="Calibri"/>
                <w:b/>
              </w:rPr>
            </w:pPr>
            <w:r w:rsidRPr="00C72506">
              <w:rPr>
                <w:rFonts w:ascii="Calibri" w:hAnsi="Calibri" w:cs="Calibri"/>
                <w:b/>
              </w:rPr>
              <w:t>Due Date</w:t>
            </w:r>
          </w:p>
        </w:tc>
        <w:tc>
          <w:tcPr>
            <w:tcW w:w="2610" w:type="dxa"/>
            <w:shd w:val="clear" w:color="auto" w:fill="D9D9D9" w:themeFill="background1" w:themeFillShade="D9"/>
            <w:tcMar>
              <w:left w:w="29" w:type="dxa"/>
              <w:right w:w="29" w:type="dxa"/>
            </w:tcMar>
            <w:vAlign w:val="center"/>
            <w:hideMark/>
          </w:tcPr>
          <w:p w14:paraId="0829C62C" w14:textId="77777777" w:rsidR="003056DC" w:rsidRPr="00C72506" w:rsidRDefault="003056DC" w:rsidP="00C72506">
            <w:pPr>
              <w:jc w:val="center"/>
              <w:rPr>
                <w:rFonts w:ascii="Calibri" w:hAnsi="Calibri" w:cs="Calibri"/>
                <w:b/>
              </w:rPr>
            </w:pPr>
            <w:r w:rsidRPr="00C72506">
              <w:rPr>
                <w:rFonts w:ascii="Calibri" w:hAnsi="Calibri" w:cs="Calibri"/>
                <w:b/>
              </w:rPr>
              <w:t>Unit of Instruction</w:t>
            </w:r>
          </w:p>
        </w:tc>
        <w:tc>
          <w:tcPr>
            <w:tcW w:w="3050" w:type="dxa"/>
            <w:shd w:val="clear" w:color="auto" w:fill="DEEAF6" w:themeFill="accent5" w:themeFillTint="33"/>
            <w:tcMar>
              <w:left w:w="29" w:type="dxa"/>
              <w:right w:w="29" w:type="dxa"/>
            </w:tcMar>
            <w:vAlign w:val="center"/>
            <w:hideMark/>
          </w:tcPr>
          <w:p w14:paraId="45A43770" w14:textId="77777777" w:rsidR="003056DC" w:rsidRPr="00C72506" w:rsidRDefault="003056DC" w:rsidP="00C72506">
            <w:pPr>
              <w:jc w:val="center"/>
              <w:rPr>
                <w:rFonts w:ascii="Calibri" w:hAnsi="Calibri" w:cs="Calibri"/>
                <w:b/>
              </w:rPr>
            </w:pPr>
            <w:r w:rsidRPr="00C72506">
              <w:rPr>
                <w:rFonts w:ascii="Calibri" w:hAnsi="Calibri" w:cs="Calibri"/>
                <w:b/>
              </w:rPr>
              <w:t xml:space="preserve">Student Learning Outcomes </w:t>
            </w:r>
          </w:p>
        </w:tc>
        <w:tc>
          <w:tcPr>
            <w:tcW w:w="1535" w:type="dxa"/>
            <w:shd w:val="clear" w:color="auto" w:fill="D9D9D9" w:themeFill="background1" w:themeFillShade="D9"/>
            <w:tcMar>
              <w:left w:w="29" w:type="dxa"/>
              <w:right w:w="29" w:type="dxa"/>
            </w:tcMar>
            <w:vAlign w:val="center"/>
            <w:hideMark/>
          </w:tcPr>
          <w:p w14:paraId="47EF9908" w14:textId="77777777" w:rsidR="003056DC" w:rsidRPr="00C72506" w:rsidRDefault="003056DC" w:rsidP="00C72506">
            <w:pPr>
              <w:jc w:val="center"/>
              <w:rPr>
                <w:rFonts w:ascii="Calibri" w:hAnsi="Calibri" w:cs="Calibri"/>
                <w:b/>
              </w:rPr>
            </w:pPr>
            <w:r w:rsidRPr="00C72506">
              <w:rPr>
                <w:rFonts w:ascii="Calibri" w:hAnsi="Calibri" w:cs="Calibri"/>
                <w:b/>
              </w:rPr>
              <w:t>Assessment Method</w:t>
            </w:r>
          </w:p>
        </w:tc>
      </w:tr>
      <w:tr w:rsidR="00C72506" w:rsidRPr="00C72506" w14:paraId="29940FB6" w14:textId="77777777" w:rsidTr="005B1B1C">
        <w:tc>
          <w:tcPr>
            <w:tcW w:w="895" w:type="dxa"/>
            <w:tcMar>
              <w:left w:w="29" w:type="dxa"/>
              <w:right w:w="29" w:type="dxa"/>
            </w:tcMar>
            <w:vAlign w:val="center"/>
            <w:hideMark/>
          </w:tcPr>
          <w:p w14:paraId="0A7C156F" w14:textId="77777777" w:rsidR="00A178BD" w:rsidRPr="00C72506" w:rsidRDefault="00A178BD" w:rsidP="00C72506">
            <w:pPr>
              <w:jc w:val="both"/>
              <w:rPr>
                <w:rFonts w:ascii="Calibri" w:hAnsi="Calibri" w:cs="Calibri"/>
              </w:rPr>
            </w:pPr>
            <w:r w:rsidRPr="00C72506">
              <w:rPr>
                <w:rFonts w:ascii="Calibri" w:hAnsi="Calibri" w:cs="Calibri"/>
              </w:rPr>
              <w:t>Week 1</w:t>
            </w:r>
          </w:p>
        </w:tc>
        <w:tc>
          <w:tcPr>
            <w:tcW w:w="1710" w:type="dxa"/>
            <w:tcMar>
              <w:left w:w="29" w:type="dxa"/>
              <w:right w:w="29" w:type="dxa"/>
            </w:tcMar>
          </w:tcPr>
          <w:p w14:paraId="4EAA4099" w14:textId="388CA04D" w:rsidR="00153890" w:rsidRPr="00C72506" w:rsidRDefault="000D5F44" w:rsidP="00C72506">
            <w:pPr>
              <w:rPr>
                <w:rFonts w:ascii="Calibri" w:hAnsi="Calibri" w:cs="Calibri"/>
                <w:color w:val="0000FF"/>
              </w:rPr>
            </w:pPr>
            <w:r w:rsidRPr="00C72506">
              <w:rPr>
                <w:rFonts w:ascii="Calibri" w:hAnsi="Calibri" w:cs="Calibri"/>
              </w:rPr>
              <w:t>Syllabus Review</w:t>
            </w:r>
            <w:r w:rsidR="00153890" w:rsidRPr="00C72506">
              <w:rPr>
                <w:rFonts w:ascii="Calibri" w:hAnsi="Calibri" w:cs="Calibri"/>
              </w:rPr>
              <w:t xml:space="preserve">; </w:t>
            </w:r>
            <w:r w:rsidRPr="00C72506">
              <w:rPr>
                <w:rFonts w:ascii="Calibri" w:hAnsi="Calibri" w:cs="Calibri"/>
              </w:rPr>
              <w:t>Course Content</w:t>
            </w:r>
            <w:r w:rsidR="00153890" w:rsidRPr="00C72506">
              <w:rPr>
                <w:rFonts w:ascii="Calibri" w:hAnsi="Calibri" w:cs="Calibri"/>
              </w:rPr>
              <w:t>; Student Introductions</w:t>
            </w:r>
          </w:p>
        </w:tc>
        <w:tc>
          <w:tcPr>
            <w:tcW w:w="990" w:type="dxa"/>
            <w:tcMar>
              <w:left w:w="29" w:type="dxa"/>
              <w:right w:w="29" w:type="dxa"/>
            </w:tcMar>
          </w:tcPr>
          <w:p w14:paraId="747D1129" w14:textId="77777777" w:rsidR="00A178BD" w:rsidRPr="00C72506" w:rsidRDefault="00A178BD" w:rsidP="00C72506">
            <w:pPr>
              <w:jc w:val="center"/>
              <w:rPr>
                <w:rFonts w:ascii="Calibri" w:hAnsi="Calibri" w:cs="Calibri"/>
              </w:rPr>
            </w:pPr>
            <w:r w:rsidRPr="00C72506">
              <w:rPr>
                <w:rFonts w:ascii="Calibri" w:hAnsi="Calibri" w:cs="Calibri"/>
              </w:rPr>
              <w:t>Week 1</w:t>
            </w:r>
          </w:p>
        </w:tc>
        <w:tc>
          <w:tcPr>
            <w:tcW w:w="2610" w:type="dxa"/>
            <w:shd w:val="clear" w:color="auto" w:fill="D9D9D9" w:themeFill="background1" w:themeFillShade="D9"/>
            <w:tcMar>
              <w:left w:w="29" w:type="dxa"/>
              <w:right w:w="29" w:type="dxa"/>
            </w:tcMar>
          </w:tcPr>
          <w:p w14:paraId="7D083B17" w14:textId="69BE0C1E" w:rsidR="00A178BD" w:rsidRPr="00C72506" w:rsidRDefault="00153890" w:rsidP="00C72506">
            <w:pPr>
              <w:rPr>
                <w:rFonts w:ascii="Calibri" w:hAnsi="Calibri" w:cs="Calibri"/>
              </w:rPr>
            </w:pPr>
            <w:r w:rsidRPr="00C72506">
              <w:rPr>
                <w:rFonts w:ascii="Calibri" w:hAnsi="Calibri" w:cs="Calibri"/>
              </w:rPr>
              <w:t>Class Discussions</w:t>
            </w:r>
          </w:p>
        </w:tc>
        <w:tc>
          <w:tcPr>
            <w:tcW w:w="3050" w:type="dxa"/>
            <w:shd w:val="clear" w:color="auto" w:fill="DEEAF6" w:themeFill="accent5" w:themeFillTint="33"/>
            <w:tcMar>
              <w:left w:w="29" w:type="dxa"/>
              <w:right w:w="29" w:type="dxa"/>
            </w:tcMar>
          </w:tcPr>
          <w:p w14:paraId="3FCFE275" w14:textId="7A59C4C5" w:rsidR="00A178BD" w:rsidRPr="00C72506" w:rsidRDefault="00A178BD" w:rsidP="00C72506">
            <w:pPr>
              <w:rPr>
                <w:rFonts w:ascii="Calibri" w:hAnsi="Calibri" w:cs="Calibri"/>
              </w:rPr>
            </w:pPr>
          </w:p>
        </w:tc>
        <w:tc>
          <w:tcPr>
            <w:tcW w:w="1535" w:type="dxa"/>
            <w:shd w:val="clear" w:color="auto" w:fill="D9D9D9" w:themeFill="background1" w:themeFillShade="D9"/>
            <w:tcMar>
              <w:left w:w="29" w:type="dxa"/>
              <w:right w:w="29" w:type="dxa"/>
            </w:tcMar>
          </w:tcPr>
          <w:p w14:paraId="252F7B25" w14:textId="4FAD24E5" w:rsidR="00A178BD" w:rsidRPr="00C72506" w:rsidRDefault="00153890" w:rsidP="00C72506">
            <w:pPr>
              <w:rPr>
                <w:rFonts w:ascii="Calibri" w:hAnsi="Calibri" w:cs="Calibri"/>
              </w:rPr>
            </w:pPr>
            <w:r w:rsidRPr="00C72506">
              <w:rPr>
                <w:rFonts w:ascii="Calibri" w:hAnsi="Calibri" w:cs="Calibri"/>
              </w:rPr>
              <w:t>Class Discussions</w:t>
            </w:r>
          </w:p>
        </w:tc>
      </w:tr>
      <w:tr w:rsidR="00C72506" w:rsidRPr="00C72506" w14:paraId="6AC1FCEC" w14:textId="77777777" w:rsidTr="005B1B1C">
        <w:tc>
          <w:tcPr>
            <w:tcW w:w="895" w:type="dxa"/>
            <w:tcMar>
              <w:left w:w="29" w:type="dxa"/>
              <w:right w:w="29" w:type="dxa"/>
            </w:tcMar>
            <w:vAlign w:val="center"/>
            <w:hideMark/>
          </w:tcPr>
          <w:p w14:paraId="302B87B8" w14:textId="77777777" w:rsidR="00153890" w:rsidRPr="00C72506" w:rsidRDefault="00153890" w:rsidP="00C72506">
            <w:pPr>
              <w:jc w:val="both"/>
              <w:rPr>
                <w:rFonts w:ascii="Calibri" w:hAnsi="Calibri" w:cs="Calibri"/>
              </w:rPr>
            </w:pPr>
            <w:r w:rsidRPr="00C72506">
              <w:rPr>
                <w:rFonts w:ascii="Calibri" w:hAnsi="Calibri" w:cs="Calibri"/>
              </w:rPr>
              <w:t>Week 2</w:t>
            </w:r>
          </w:p>
        </w:tc>
        <w:tc>
          <w:tcPr>
            <w:tcW w:w="1710" w:type="dxa"/>
            <w:tcMar>
              <w:left w:w="29" w:type="dxa"/>
              <w:right w:w="29" w:type="dxa"/>
            </w:tcMar>
          </w:tcPr>
          <w:p w14:paraId="2412C4A4" w14:textId="23ED60FD" w:rsidR="00153890" w:rsidRPr="00CB3F8D" w:rsidRDefault="00153890" w:rsidP="00CB3F8D">
            <w:pPr>
              <w:rPr>
                <w:rFonts w:ascii="Calibri" w:hAnsi="Calibri" w:cs="Calibri"/>
              </w:rPr>
            </w:pPr>
            <w:r w:rsidRPr="00C72506">
              <w:rPr>
                <w:rFonts w:ascii="Calibri" w:hAnsi="Calibri" w:cs="Calibri"/>
              </w:rPr>
              <w:t>Read Chapters 1 &amp; 2</w:t>
            </w:r>
          </w:p>
        </w:tc>
        <w:tc>
          <w:tcPr>
            <w:tcW w:w="990" w:type="dxa"/>
            <w:tcMar>
              <w:left w:w="29" w:type="dxa"/>
              <w:right w:w="29" w:type="dxa"/>
            </w:tcMar>
          </w:tcPr>
          <w:p w14:paraId="7F0E83F8" w14:textId="77777777" w:rsidR="00153890" w:rsidRPr="00C72506" w:rsidRDefault="00153890" w:rsidP="00C72506">
            <w:pPr>
              <w:jc w:val="center"/>
              <w:rPr>
                <w:rFonts w:ascii="Calibri" w:hAnsi="Calibri" w:cs="Calibri"/>
              </w:rPr>
            </w:pPr>
            <w:r w:rsidRPr="00C72506">
              <w:rPr>
                <w:rFonts w:ascii="Calibri" w:hAnsi="Calibri" w:cs="Calibri"/>
              </w:rPr>
              <w:t>Week 2</w:t>
            </w:r>
          </w:p>
        </w:tc>
        <w:tc>
          <w:tcPr>
            <w:tcW w:w="2610" w:type="dxa"/>
            <w:shd w:val="clear" w:color="auto" w:fill="D9D9D9" w:themeFill="background1" w:themeFillShade="D9"/>
            <w:tcMar>
              <w:left w:w="29" w:type="dxa"/>
              <w:right w:w="29" w:type="dxa"/>
            </w:tcMar>
          </w:tcPr>
          <w:p w14:paraId="6AE9AA5E" w14:textId="69E0F87A" w:rsidR="00153890" w:rsidRPr="00C72506" w:rsidRDefault="00153890" w:rsidP="00C72506">
            <w:pPr>
              <w:rPr>
                <w:rFonts w:ascii="Calibri" w:hAnsi="Calibri" w:cs="Calibri"/>
              </w:rPr>
            </w:pPr>
            <w:r w:rsidRPr="00C72506">
              <w:rPr>
                <w:rFonts w:ascii="Calibri" w:hAnsi="Calibri" w:cs="Calibri"/>
              </w:rPr>
              <w:t xml:space="preserve">Introduction to the Health/ Fitness Club Industry </w:t>
            </w:r>
          </w:p>
        </w:tc>
        <w:tc>
          <w:tcPr>
            <w:tcW w:w="3050" w:type="dxa"/>
            <w:shd w:val="clear" w:color="auto" w:fill="DEEAF6" w:themeFill="accent5" w:themeFillTint="33"/>
            <w:tcMar>
              <w:left w:w="29" w:type="dxa"/>
              <w:right w:w="29" w:type="dxa"/>
            </w:tcMar>
          </w:tcPr>
          <w:p w14:paraId="2139B9EF" w14:textId="38691F2E" w:rsidR="00153890" w:rsidRPr="005B1B1C" w:rsidRDefault="005B1B1C" w:rsidP="005B1B1C">
            <w:pPr>
              <w:spacing w:line="278" w:lineRule="auto"/>
              <w:rPr>
                <w:rFonts w:asciiTheme="minorHAnsi" w:hAnsiTheme="minorHAnsi" w:cstheme="minorHAnsi"/>
                <w:b/>
                <w:bCs/>
              </w:rPr>
            </w:pPr>
            <w:r w:rsidRPr="005B1B1C">
              <w:rPr>
                <w:rFonts w:asciiTheme="minorHAnsi" w:hAnsiTheme="minorHAnsi" w:cstheme="minorHAnsi"/>
              </w:rPr>
              <w:t>Compare and contrast past, current, and futuristic health fitness facilities and equipment used in those facilities</w:t>
            </w:r>
          </w:p>
        </w:tc>
        <w:tc>
          <w:tcPr>
            <w:tcW w:w="1535" w:type="dxa"/>
            <w:shd w:val="clear" w:color="auto" w:fill="D9D9D9" w:themeFill="background1" w:themeFillShade="D9"/>
            <w:tcMar>
              <w:left w:w="29" w:type="dxa"/>
              <w:right w:w="29" w:type="dxa"/>
            </w:tcMar>
          </w:tcPr>
          <w:p w14:paraId="6A76CDCC" w14:textId="4A149FEE" w:rsidR="00153890" w:rsidRPr="00C72506" w:rsidRDefault="00153890" w:rsidP="00C72506">
            <w:pPr>
              <w:rPr>
                <w:rFonts w:ascii="Calibri" w:hAnsi="Calibri" w:cs="Calibri"/>
              </w:rPr>
            </w:pPr>
            <w:r w:rsidRPr="00C72506">
              <w:rPr>
                <w:rFonts w:ascii="Calibri" w:hAnsi="Calibri" w:cs="Calibri"/>
              </w:rPr>
              <w:t xml:space="preserve">Discussion Board One </w:t>
            </w:r>
          </w:p>
        </w:tc>
      </w:tr>
      <w:tr w:rsidR="00C72506" w:rsidRPr="00C72506" w14:paraId="6FC49FDD" w14:textId="77777777" w:rsidTr="005B1B1C">
        <w:tc>
          <w:tcPr>
            <w:tcW w:w="895" w:type="dxa"/>
            <w:tcMar>
              <w:left w:w="29" w:type="dxa"/>
              <w:right w:w="29" w:type="dxa"/>
            </w:tcMar>
            <w:vAlign w:val="center"/>
            <w:hideMark/>
          </w:tcPr>
          <w:p w14:paraId="2F10E691" w14:textId="77777777" w:rsidR="00153890" w:rsidRPr="00C72506" w:rsidRDefault="00153890" w:rsidP="00C72506">
            <w:pPr>
              <w:jc w:val="both"/>
              <w:rPr>
                <w:rFonts w:ascii="Calibri" w:hAnsi="Calibri" w:cs="Calibri"/>
              </w:rPr>
            </w:pPr>
            <w:r w:rsidRPr="00C72506">
              <w:rPr>
                <w:rFonts w:ascii="Calibri" w:hAnsi="Calibri" w:cs="Calibri"/>
              </w:rPr>
              <w:t>Week 3</w:t>
            </w:r>
          </w:p>
        </w:tc>
        <w:tc>
          <w:tcPr>
            <w:tcW w:w="1710" w:type="dxa"/>
            <w:tcMar>
              <w:left w:w="29" w:type="dxa"/>
              <w:right w:w="29" w:type="dxa"/>
            </w:tcMar>
          </w:tcPr>
          <w:p w14:paraId="74AB3429" w14:textId="23E9D2D1" w:rsidR="00153890" w:rsidRPr="00C72506" w:rsidRDefault="00153890" w:rsidP="00C72506">
            <w:pPr>
              <w:rPr>
                <w:rFonts w:ascii="Calibri" w:hAnsi="Calibri" w:cs="Calibri"/>
              </w:rPr>
            </w:pPr>
            <w:r w:rsidRPr="00C72506">
              <w:rPr>
                <w:rFonts w:ascii="Calibri" w:hAnsi="Calibri" w:cs="Calibri"/>
              </w:rPr>
              <w:t xml:space="preserve">Read Chapter 3 </w:t>
            </w:r>
          </w:p>
        </w:tc>
        <w:tc>
          <w:tcPr>
            <w:tcW w:w="990" w:type="dxa"/>
            <w:tcMar>
              <w:left w:w="29" w:type="dxa"/>
              <w:right w:w="29" w:type="dxa"/>
            </w:tcMar>
          </w:tcPr>
          <w:p w14:paraId="66FD0007" w14:textId="77777777" w:rsidR="00153890" w:rsidRPr="00C72506" w:rsidRDefault="00153890" w:rsidP="00C72506">
            <w:pPr>
              <w:jc w:val="center"/>
              <w:rPr>
                <w:rFonts w:ascii="Calibri" w:hAnsi="Calibri" w:cs="Calibri"/>
              </w:rPr>
            </w:pPr>
            <w:r w:rsidRPr="00C72506">
              <w:rPr>
                <w:rFonts w:ascii="Calibri" w:hAnsi="Calibri" w:cs="Calibri"/>
              </w:rPr>
              <w:t>Week 3</w:t>
            </w:r>
          </w:p>
        </w:tc>
        <w:tc>
          <w:tcPr>
            <w:tcW w:w="2610" w:type="dxa"/>
            <w:shd w:val="clear" w:color="auto" w:fill="D9D9D9" w:themeFill="background1" w:themeFillShade="D9"/>
            <w:tcMar>
              <w:left w:w="29" w:type="dxa"/>
              <w:right w:w="29" w:type="dxa"/>
            </w:tcMar>
          </w:tcPr>
          <w:p w14:paraId="12F7058E" w14:textId="23626260" w:rsidR="00153890" w:rsidRPr="00C72506" w:rsidRDefault="00153890" w:rsidP="00C72506">
            <w:pPr>
              <w:rPr>
                <w:rFonts w:ascii="Calibri" w:hAnsi="Calibri" w:cs="Calibri"/>
              </w:rPr>
            </w:pPr>
            <w:r w:rsidRPr="00C72506">
              <w:rPr>
                <w:rFonts w:ascii="Calibri" w:hAnsi="Calibri" w:cs="Calibri"/>
              </w:rPr>
              <w:t>Membership and Marketing in the Health/Fitness Industry –</w:t>
            </w:r>
          </w:p>
        </w:tc>
        <w:tc>
          <w:tcPr>
            <w:tcW w:w="3050" w:type="dxa"/>
            <w:shd w:val="clear" w:color="auto" w:fill="DEEAF6" w:themeFill="accent5" w:themeFillTint="33"/>
            <w:tcMar>
              <w:left w:w="29" w:type="dxa"/>
              <w:right w:w="29" w:type="dxa"/>
            </w:tcMar>
          </w:tcPr>
          <w:p w14:paraId="299CD97A" w14:textId="1DC78764" w:rsidR="00153890"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Discuss importance of membership management</w:t>
            </w:r>
            <w:r>
              <w:rPr>
                <w:rFonts w:asciiTheme="minorHAnsi" w:hAnsiTheme="minorHAnsi" w:cstheme="minorHAnsi"/>
              </w:rPr>
              <w:t xml:space="preserve">; </w:t>
            </w:r>
            <w:r w:rsidRPr="005B1B1C">
              <w:rPr>
                <w:rFonts w:asciiTheme="minorHAnsi" w:hAnsiTheme="minorHAnsi" w:cstheme="minorHAnsi"/>
              </w:rPr>
              <w:t xml:space="preserve">Compare and contrast the ethnic, cultural, emotional backgrounds of clients or potential clients. </w:t>
            </w:r>
          </w:p>
        </w:tc>
        <w:tc>
          <w:tcPr>
            <w:tcW w:w="1535" w:type="dxa"/>
            <w:shd w:val="clear" w:color="auto" w:fill="D9D9D9" w:themeFill="background1" w:themeFillShade="D9"/>
            <w:tcMar>
              <w:left w:w="29" w:type="dxa"/>
              <w:right w:w="29" w:type="dxa"/>
            </w:tcMar>
          </w:tcPr>
          <w:p w14:paraId="6A866519" w14:textId="77777777" w:rsidR="00153890" w:rsidRPr="00C72506" w:rsidRDefault="00153890" w:rsidP="00C72506">
            <w:pPr>
              <w:rPr>
                <w:rFonts w:ascii="Calibri" w:hAnsi="Calibri" w:cs="Calibri"/>
              </w:rPr>
            </w:pPr>
            <w:r w:rsidRPr="00C72506">
              <w:rPr>
                <w:rFonts w:ascii="Calibri" w:hAnsi="Calibri" w:cs="Calibri"/>
              </w:rPr>
              <w:t>Web Site Analyses</w:t>
            </w:r>
          </w:p>
          <w:p w14:paraId="014FDC57" w14:textId="4FC99AE9" w:rsidR="00153890" w:rsidRPr="00C72506" w:rsidRDefault="00153890" w:rsidP="00C72506">
            <w:pPr>
              <w:rPr>
                <w:rFonts w:ascii="Calibri" w:hAnsi="Calibri" w:cs="Calibri"/>
              </w:rPr>
            </w:pPr>
          </w:p>
        </w:tc>
      </w:tr>
      <w:tr w:rsidR="00C72506" w:rsidRPr="00C72506" w14:paraId="04B3A7E8" w14:textId="77777777" w:rsidTr="005B1B1C">
        <w:tc>
          <w:tcPr>
            <w:tcW w:w="895" w:type="dxa"/>
            <w:tcMar>
              <w:left w:w="29" w:type="dxa"/>
              <w:right w:w="29" w:type="dxa"/>
            </w:tcMar>
            <w:vAlign w:val="center"/>
            <w:hideMark/>
          </w:tcPr>
          <w:p w14:paraId="6535CC35" w14:textId="77777777" w:rsidR="00153890" w:rsidRPr="00C72506" w:rsidRDefault="00153890" w:rsidP="00C72506">
            <w:pPr>
              <w:jc w:val="both"/>
              <w:rPr>
                <w:rFonts w:ascii="Calibri" w:hAnsi="Calibri" w:cs="Calibri"/>
              </w:rPr>
            </w:pPr>
            <w:r w:rsidRPr="00C72506">
              <w:rPr>
                <w:rFonts w:ascii="Calibri" w:hAnsi="Calibri" w:cs="Calibri"/>
              </w:rPr>
              <w:t>Week 4</w:t>
            </w:r>
          </w:p>
        </w:tc>
        <w:tc>
          <w:tcPr>
            <w:tcW w:w="1710" w:type="dxa"/>
            <w:tcMar>
              <w:left w:w="29" w:type="dxa"/>
              <w:right w:w="29" w:type="dxa"/>
            </w:tcMar>
          </w:tcPr>
          <w:p w14:paraId="316A5F65" w14:textId="77777777" w:rsidR="00CB3F8D" w:rsidRDefault="00153890" w:rsidP="00CB3F8D">
            <w:pPr>
              <w:rPr>
                <w:rFonts w:ascii="Calibri" w:hAnsi="Calibri" w:cs="Calibri"/>
              </w:rPr>
            </w:pPr>
            <w:r w:rsidRPr="00C72506">
              <w:rPr>
                <w:rFonts w:ascii="Calibri" w:hAnsi="Calibri" w:cs="Calibri"/>
              </w:rPr>
              <w:t>Read Chapters</w:t>
            </w:r>
            <w:r w:rsidR="00CB3F8D">
              <w:rPr>
                <w:rFonts w:ascii="Calibri" w:hAnsi="Calibri" w:cs="Calibri"/>
              </w:rPr>
              <w:t xml:space="preserve"> </w:t>
            </w:r>
          </w:p>
          <w:p w14:paraId="3A646E82" w14:textId="12ADD252" w:rsidR="00153890" w:rsidRPr="00C72506" w:rsidRDefault="00153890" w:rsidP="00CB3F8D">
            <w:pPr>
              <w:rPr>
                <w:rFonts w:ascii="Calibri" w:hAnsi="Calibri" w:cs="Calibri"/>
              </w:rPr>
            </w:pPr>
            <w:r w:rsidRPr="00C72506">
              <w:rPr>
                <w:rFonts w:ascii="Calibri" w:hAnsi="Calibri" w:cs="Calibri"/>
              </w:rPr>
              <w:t>4, 5 &amp; 6</w:t>
            </w:r>
          </w:p>
        </w:tc>
        <w:tc>
          <w:tcPr>
            <w:tcW w:w="990" w:type="dxa"/>
            <w:tcMar>
              <w:left w:w="29" w:type="dxa"/>
              <w:right w:w="29" w:type="dxa"/>
            </w:tcMar>
          </w:tcPr>
          <w:p w14:paraId="39F05375" w14:textId="77777777" w:rsidR="00153890" w:rsidRPr="00C72506" w:rsidRDefault="00153890" w:rsidP="00C72506">
            <w:pPr>
              <w:jc w:val="center"/>
              <w:rPr>
                <w:rFonts w:ascii="Calibri" w:hAnsi="Calibri" w:cs="Calibri"/>
              </w:rPr>
            </w:pPr>
            <w:r w:rsidRPr="00C72506">
              <w:rPr>
                <w:rFonts w:ascii="Calibri" w:hAnsi="Calibri" w:cs="Calibri"/>
              </w:rPr>
              <w:t>Week 4</w:t>
            </w:r>
          </w:p>
        </w:tc>
        <w:tc>
          <w:tcPr>
            <w:tcW w:w="2610" w:type="dxa"/>
            <w:shd w:val="clear" w:color="auto" w:fill="D9D9D9" w:themeFill="background1" w:themeFillShade="D9"/>
            <w:tcMar>
              <w:left w:w="29" w:type="dxa"/>
              <w:right w:w="29" w:type="dxa"/>
            </w:tcMar>
          </w:tcPr>
          <w:p w14:paraId="53BE8E5D" w14:textId="752F629D" w:rsidR="00153890" w:rsidRPr="00C72506" w:rsidRDefault="00153890" w:rsidP="00C72506">
            <w:pPr>
              <w:rPr>
                <w:rFonts w:ascii="Calibri" w:hAnsi="Calibri" w:cs="Calibri"/>
              </w:rPr>
            </w:pPr>
            <w:r w:rsidRPr="00C72506">
              <w:rPr>
                <w:rFonts w:ascii="Calibri" w:hAnsi="Calibri" w:cs="Calibri"/>
              </w:rPr>
              <w:t>Membership and Marketing in the Health/Fitness Industry</w:t>
            </w:r>
          </w:p>
        </w:tc>
        <w:tc>
          <w:tcPr>
            <w:tcW w:w="3050" w:type="dxa"/>
            <w:shd w:val="clear" w:color="auto" w:fill="DEEAF6" w:themeFill="accent5" w:themeFillTint="33"/>
            <w:tcMar>
              <w:left w:w="29" w:type="dxa"/>
              <w:right w:w="29" w:type="dxa"/>
            </w:tcMar>
          </w:tcPr>
          <w:p w14:paraId="50685DFA" w14:textId="0D327833" w:rsidR="00153890" w:rsidRPr="005B1B1C" w:rsidRDefault="005B1B1C" w:rsidP="005B1B1C">
            <w:pPr>
              <w:spacing w:line="278" w:lineRule="auto"/>
              <w:rPr>
                <w:rFonts w:asciiTheme="minorHAnsi" w:hAnsiTheme="minorHAnsi" w:cstheme="minorHAnsi"/>
                <w:b/>
                <w:bCs/>
              </w:rPr>
            </w:pPr>
            <w:r w:rsidRPr="005B1B1C">
              <w:rPr>
                <w:rFonts w:asciiTheme="minorHAnsi" w:hAnsiTheme="minorHAnsi" w:cstheme="minorHAnsi"/>
              </w:rPr>
              <w:t>Discuss importance of marketing to the livelihood of the facility.</w:t>
            </w:r>
          </w:p>
        </w:tc>
        <w:tc>
          <w:tcPr>
            <w:tcW w:w="1535" w:type="dxa"/>
            <w:shd w:val="clear" w:color="auto" w:fill="D9D9D9" w:themeFill="background1" w:themeFillShade="D9"/>
            <w:tcMar>
              <w:left w:w="29" w:type="dxa"/>
              <w:right w:w="29" w:type="dxa"/>
            </w:tcMar>
          </w:tcPr>
          <w:p w14:paraId="4EEA11A4" w14:textId="242D559A" w:rsidR="00153890" w:rsidRPr="00C72506" w:rsidRDefault="00153890" w:rsidP="00C72506">
            <w:pPr>
              <w:rPr>
                <w:rFonts w:ascii="Calibri" w:hAnsi="Calibri" w:cs="Calibri"/>
              </w:rPr>
            </w:pPr>
            <w:r w:rsidRPr="00C72506">
              <w:rPr>
                <w:rFonts w:ascii="Calibri" w:hAnsi="Calibri" w:cs="Calibri"/>
              </w:rPr>
              <w:t>Discussion Board Two</w:t>
            </w:r>
          </w:p>
        </w:tc>
      </w:tr>
      <w:tr w:rsidR="00C72506" w:rsidRPr="00C72506" w14:paraId="5D600B8E" w14:textId="77777777" w:rsidTr="005B1B1C">
        <w:tc>
          <w:tcPr>
            <w:tcW w:w="895" w:type="dxa"/>
            <w:tcMar>
              <w:left w:w="29" w:type="dxa"/>
              <w:right w:w="29" w:type="dxa"/>
            </w:tcMar>
            <w:vAlign w:val="center"/>
            <w:hideMark/>
          </w:tcPr>
          <w:p w14:paraId="7B3D3543" w14:textId="77777777" w:rsidR="00153890" w:rsidRPr="00C72506" w:rsidRDefault="00153890" w:rsidP="00C72506">
            <w:pPr>
              <w:jc w:val="both"/>
              <w:rPr>
                <w:rFonts w:ascii="Calibri" w:hAnsi="Calibri" w:cs="Calibri"/>
              </w:rPr>
            </w:pPr>
            <w:r w:rsidRPr="00C72506">
              <w:rPr>
                <w:rFonts w:ascii="Calibri" w:hAnsi="Calibri" w:cs="Calibri"/>
              </w:rPr>
              <w:t>Week 5</w:t>
            </w:r>
          </w:p>
        </w:tc>
        <w:tc>
          <w:tcPr>
            <w:tcW w:w="1710" w:type="dxa"/>
            <w:tcMar>
              <w:left w:w="29" w:type="dxa"/>
              <w:right w:w="29" w:type="dxa"/>
            </w:tcMar>
          </w:tcPr>
          <w:p w14:paraId="0B4B1302" w14:textId="77777777" w:rsidR="00153890" w:rsidRPr="00C72506" w:rsidRDefault="00153890" w:rsidP="00C72506">
            <w:pPr>
              <w:rPr>
                <w:rFonts w:ascii="Calibri" w:hAnsi="Calibri" w:cs="Calibri"/>
              </w:rPr>
            </w:pPr>
            <w:r w:rsidRPr="00C72506">
              <w:rPr>
                <w:rFonts w:ascii="Calibri" w:hAnsi="Calibri" w:cs="Calibri"/>
              </w:rPr>
              <w:t>Read Chapters</w:t>
            </w:r>
          </w:p>
          <w:p w14:paraId="5A2C3C43" w14:textId="6F437E24" w:rsidR="00153890" w:rsidRPr="00C72506" w:rsidRDefault="00153890" w:rsidP="00C72506">
            <w:pPr>
              <w:rPr>
                <w:rFonts w:ascii="Calibri" w:hAnsi="Calibri" w:cs="Calibri"/>
                <w:color w:val="0000FF"/>
              </w:rPr>
            </w:pPr>
            <w:r w:rsidRPr="00C72506">
              <w:rPr>
                <w:rFonts w:ascii="Calibri" w:hAnsi="Calibri" w:cs="Calibri"/>
              </w:rPr>
              <w:t xml:space="preserve"> 7, 8 &amp; 9</w:t>
            </w:r>
          </w:p>
        </w:tc>
        <w:tc>
          <w:tcPr>
            <w:tcW w:w="990" w:type="dxa"/>
            <w:tcMar>
              <w:left w:w="29" w:type="dxa"/>
              <w:right w:w="29" w:type="dxa"/>
            </w:tcMar>
          </w:tcPr>
          <w:p w14:paraId="6E10BB6A" w14:textId="77777777" w:rsidR="00153890" w:rsidRPr="00C72506" w:rsidRDefault="00153890" w:rsidP="00C72506">
            <w:pPr>
              <w:jc w:val="center"/>
              <w:rPr>
                <w:rFonts w:ascii="Calibri" w:hAnsi="Calibri" w:cs="Calibri"/>
              </w:rPr>
            </w:pPr>
            <w:r w:rsidRPr="00C72506">
              <w:rPr>
                <w:rFonts w:ascii="Calibri" w:hAnsi="Calibri" w:cs="Calibri"/>
              </w:rPr>
              <w:t>Week 5</w:t>
            </w:r>
          </w:p>
        </w:tc>
        <w:tc>
          <w:tcPr>
            <w:tcW w:w="2610" w:type="dxa"/>
            <w:shd w:val="clear" w:color="auto" w:fill="D9D9D9" w:themeFill="background1" w:themeFillShade="D9"/>
            <w:tcMar>
              <w:left w:w="29" w:type="dxa"/>
              <w:right w:w="29" w:type="dxa"/>
            </w:tcMar>
          </w:tcPr>
          <w:p w14:paraId="12F2D2FD" w14:textId="42A1C42E" w:rsidR="00153890" w:rsidRPr="00C72506" w:rsidRDefault="00153890" w:rsidP="00C72506">
            <w:pPr>
              <w:rPr>
                <w:rFonts w:ascii="Calibri" w:hAnsi="Calibri" w:cs="Calibri"/>
              </w:rPr>
            </w:pPr>
            <w:r w:rsidRPr="00C72506">
              <w:rPr>
                <w:rFonts w:ascii="Calibri" w:hAnsi="Calibri" w:cs="Calibri"/>
              </w:rPr>
              <w:t>Membership Retention in the Health/Fitness Industry</w:t>
            </w:r>
          </w:p>
        </w:tc>
        <w:tc>
          <w:tcPr>
            <w:tcW w:w="3050" w:type="dxa"/>
            <w:shd w:val="clear" w:color="auto" w:fill="DEEAF6" w:themeFill="accent5" w:themeFillTint="33"/>
            <w:tcMar>
              <w:left w:w="29" w:type="dxa"/>
              <w:right w:w="29" w:type="dxa"/>
            </w:tcMar>
          </w:tcPr>
          <w:p w14:paraId="0894E298" w14:textId="0AA1CC1E" w:rsidR="00153890" w:rsidRPr="00C72506" w:rsidRDefault="005B1B1C" w:rsidP="00C72506">
            <w:pPr>
              <w:rPr>
                <w:rFonts w:ascii="Calibri" w:hAnsi="Calibri" w:cs="Calibri"/>
              </w:rPr>
            </w:pPr>
            <w:r w:rsidRPr="005B1B1C">
              <w:rPr>
                <w:rFonts w:asciiTheme="minorHAnsi" w:hAnsiTheme="minorHAnsi" w:cstheme="minorHAnsi"/>
              </w:rPr>
              <w:t>Integrate the ability to manage the client as well as being able to meet the needs of the organization.</w:t>
            </w:r>
          </w:p>
        </w:tc>
        <w:tc>
          <w:tcPr>
            <w:tcW w:w="1535" w:type="dxa"/>
            <w:shd w:val="clear" w:color="auto" w:fill="D9D9D9" w:themeFill="background1" w:themeFillShade="D9"/>
            <w:tcMar>
              <w:left w:w="29" w:type="dxa"/>
              <w:right w:w="29" w:type="dxa"/>
            </w:tcMar>
          </w:tcPr>
          <w:p w14:paraId="01D4D79B" w14:textId="63A819F0" w:rsidR="00153890" w:rsidRPr="00C72506" w:rsidRDefault="00153890" w:rsidP="00C72506">
            <w:pPr>
              <w:rPr>
                <w:rFonts w:ascii="Calibri" w:hAnsi="Calibri" w:cs="Calibri"/>
              </w:rPr>
            </w:pPr>
          </w:p>
        </w:tc>
      </w:tr>
      <w:tr w:rsidR="00C72506" w:rsidRPr="00C72506" w14:paraId="362DE3CE" w14:textId="77777777" w:rsidTr="005B1B1C">
        <w:tc>
          <w:tcPr>
            <w:tcW w:w="895" w:type="dxa"/>
            <w:tcMar>
              <w:left w:w="29" w:type="dxa"/>
              <w:right w:w="29" w:type="dxa"/>
            </w:tcMar>
            <w:vAlign w:val="center"/>
            <w:hideMark/>
          </w:tcPr>
          <w:p w14:paraId="48A833E9" w14:textId="77777777" w:rsidR="00153890" w:rsidRPr="00C72506" w:rsidRDefault="00153890" w:rsidP="00C72506">
            <w:pPr>
              <w:jc w:val="both"/>
              <w:rPr>
                <w:rFonts w:ascii="Calibri" w:hAnsi="Calibri" w:cs="Calibri"/>
              </w:rPr>
            </w:pPr>
            <w:r w:rsidRPr="00C72506">
              <w:rPr>
                <w:rFonts w:ascii="Calibri" w:hAnsi="Calibri" w:cs="Calibri"/>
              </w:rPr>
              <w:t>Week 6</w:t>
            </w:r>
          </w:p>
        </w:tc>
        <w:tc>
          <w:tcPr>
            <w:tcW w:w="1710" w:type="dxa"/>
            <w:tcMar>
              <w:left w:w="29" w:type="dxa"/>
              <w:right w:w="29" w:type="dxa"/>
            </w:tcMar>
          </w:tcPr>
          <w:p w14:paraId="7B93BE07" w14:textId="77777777" w:rsidR="00CB3F8D" w:rsidRDefault="00153890" w:rsidP="00C72506">
            <w:pPr>
              <w:rPr>
                <w:rFonts w:ascii="Calibri" w:hAnsi="Calibri" w:cs="Calibri"/>
              </w:rPr>
            </w:pPr>
            <w:r w:rsidRPr="00C72506">
              <w:rPr>
                <w:rFonts w:ascii="Calibri" w:hAnsi="Calibri" w:cs="Calibri"/>
              </w:rPr>
              <w:t>Read Chapters</w:t>
            </w:r>
            <w:r w:rsidR="00CB3F8D">
              <w:rPr>
                <w:rFonts w:ascii="Calibri" w:hAnsi="Calibri" w:cs="Calibri"/>
              </w:rPr>
              <w:t xml:space="preserve"> </w:t>
            </w:r>
          </w:p>
          <w:p w14:paraId="03D85922" w14:textId="67F6A138" w:rsidR="00153890" w:rsidRPr="00C72506" w:rsidRDefault="00153890" w:rsidP="00C72506">
            <w:pPr>
              <w:rPr>
                <w:rFonts w:ascii="Calibri" w:hAnsi="Calibri" w:cs="Calibri"/>
              </w:rPr>
            </w:pPr>
            <w:r w:rsidRPr="00C72506">
              <w:rPr>
                <w:rFonts w:ascii="Calibri" w:hAnsi="Calibri" w:cs="Calibri"/>
              </w:rPr>
              <w:t>10 &amp; 11</w:t>
            </w:r>
          </w:p>
          <w:p w14:paraId="089476E3" w14:textId="5F454BAD" w:rsidR="00153890" w:rsidRPr="00C72506" w:rsidRDefault="00153890" w:rsidP="00C72506">
            <w:pPr>
              <w:rPr>
                <w:rFonts w:ascii="Calibri" w:hAnsi="Calibri" w:cs="Calibri"/>
                <w:color w:val="0000FF"/>
              </w:rPr>
            </w:pPr>
          </w:p>
        </w:tc>
        <w:tc>
          <w:tcPr>
            <w:tcW w:w="990" w:type="dxa"/>
            <w:tcMar>
              <w:left w:w="29" w:type="dxa"/>
              <w:right w:w="29" w:type="dxa"/>
            </w:tcMar>
          </w:tcPr>
          <w:p w14:paraId="42A18CE0" w14:textId="77777777" w:rsidR="00153890" w:rsidRPr="00C72506" w:rsidRDefault="00153890" w:rsidP="00C72506">
            <w:pPr>
              <w:jc w:val="center"/>
              <w:rPr>
                <w:rFonts w:ascii="Calibri" w:hAnsi="Calibri" w:cs="Calibri"/>
              </w:rPr>
            </w:pPr>
            <w:r w:rsidRPr="00C72506">
              <w:rPr>
                <w:rFonts w:ascii="Calibri" w:hAnsi="Calibri" w:cs="Calibri"/>
              </w:rPr>
              <w:t>Week 6</w:t>
            </w:r>
          </w:p>
        </w:tc>
        <w:tc>
          <w:tcPr>
            <w:tcW w:w="2610" w:type="dxa"/>
            <w:shd w:val="clear" w:color="auto" w:fill="D9D9D9" w:themeFill="background1" w:themeFillShade="D9"/>
            <w:tcMar>
              <w:left w:w="29" w:type="dxa"/>
              <w:right w:w="29" w:type="dxa"/>
            </w:tcMar>
          </w:tcPr>
          <w:p w14:paraId="4AA63FDF" w14:textId="69B15AF7" w:rsidR="00153890" w:rsidRPr="00C72506" w:rsidRDefault="00153890" w:rsidP="00C72506">
            <w:pPr>
              <w:rPr>
                <w:rFonts w:ascii="Calibri" w:hAnsi="Calibri" w:cs="Calibri"/>
              </w:rPr>
            </w:pPr>
            <w:r w:rsidRPr="00C72506">
              <w:rPr>
                <w:rFonts w:ascii="Calibri" w:hAnsi="Calibri" w:cs="Calibri"/>
              </w:rPr>
              <w:t>Engaging and Retaining Clients in the Health/Fitness Industry</w:t>
            </w:r>
          </w:p>
        </w:tc>
        <w:tc>
          <w:tcPr>
            <w:tcW w:w="3050" w:type="dxa"/>
            <w:shd w:val="clear" w:color="auto" w:fill="DEEAF6" w:themeFill="accent5" w:themeFillTint="33"/>
            <w:tcMar>
              <w:left w:w="29" w:type="dxa"/>
              <w:right w:w="29" w:type="dxa"/>
            </w:tcMar>
          </w:tcPr>
          <w:p w14:paraId="66ED2753" w14:textId="7C2044A1" w:rsidR="00153890" w:rsidRPr="00C72506" w:rsidRDefault="005B1B1C" w:rsidP="00C72506">
            <w:pPr>
              <w:rPr>
                <w:rFonts w:ascii="Calibri" w:hAnsi="Calibri" w:cs="Calibri"/>
              </w:rPr>
            </w:pPr>
            <w:r w:rsidRPr="005B1B1C">
              <w:rPr>
                <w:rFonts w:asciiTheme="minorHAnsi" w:hAnsiTheme="minorHAnsi" w:cstheme="minorHAnsi"/>
              </w:rPr>
              <w:t>Integrate the ability to manage the client as well as being able to meet the needs of the organization.</w:t>
            </w:r>
          </w:p>
        </w:tc>
        <w:tc>
          <w:tcPr>
            <w:tcW w:w="1535" w:type="dxa"/>
            <w:shd w:val="clear" w:color="auto" w:fill="D9D9D9" w:themeFill="background1" w:themeFillShade="D9"/>
            <w:tcMar>
              <w:left w:w="29" w:type="dxa"/>
              <w:right w:w="29" w:type="dxa"/>
            </w:tcMar>
          </w:tcPr>
          <w:p w14:paraId="2E5A9322" w14:textId="77777777" w:rsidR="00153890" w:rsidRPr="00C72506" w:rsidRDefault="00153890" w:rsidP="00C72506">
            <w:pPr>
              <w:rPr>
                <w:rFonts w:ascii="Calibri" w:hAnsi="Calibri" w:cs="Calibri"/>
              </w:rPr>
            </w:pPr>
            <w:r w:rsidRPr="00C72506">
              <w:rPr>
                <w:rFonts w:ascii="Calibri" w:hAnsi="Calibri" w:cs="Calibri"/>
              </w:rPr>
              <w:t>Discussion Board Three</w:t>
            </w:r>
          </w:p>
          <w:p w14:paraId="330A88C6" w14:textId="5CD14A0E" w:rsidR="00153890" w:rsidRPr="00C72506" w:rsidRDefault="00153890" w:rsidP="00C72506">
            <w:pPr>
              <w:rPr>
                <w:rFonts w:ascii="Calibri" w:hAnsi="Calibri" w:cs="Calibri"/>
              </w:rPr>
            </w:pPr>
          </w:p>
        </w:tc>
      </w:tr>
      <w:tr w:rsidR="00C72506" w:rsidRPr="00C72506" w14:paraId="320A7AD7" w14:textId="77777777" w:rsidTr="005B1B1C">
        <w:tc>
          <w:tcPr>
            <w:tcW w:w="895" w:type="dxa"/>
            <w:tcMar>
              <w:left w:w="29" w:type="dxa"/>
              <w:right w:w="29" w:type="dxa"/>
            </w:tcMar>
            <w:vAlign w:val="center"/>
            <w:hideMark/>
          </w:tcPr>
          <w:p w14:paraId="19892171" w14:textId="77777777" w:rsidR="00153890" w:rsidRPr="00C72506" w:rsidRDefault="00153890" w:rsidP="00C72506">
            <w:pPr>
              <w:jc w:val="both"/>
              <w:rPr>
                <w:rFonts w:ascii="Calibri" w:hAnsi="Calibri" w:cs="Calibri"/>
              </w:rPr>
            </w:pPr>
            <w:r w:rsidRPr="00C72506">
              <w:rPr>
                <w:rFonts w:ascii="Calibri" w:hAnsi="Calibri" w:cs="Calibri"/>
              </w:rPr>
              <w:t>Week 7</w:t>
            </w:r>
          </w:p>
        </w:tc>
        <w:tc>
          <w:tcPr>
            <w:tcW w:w="1710" w:type="dxa"/>
            <w:tcMar>
              <w:left w:w="29" w:type="dxa"/>
              <w:right w:w="29" w:type="dxa"/>
            </w:tcMar>
          </w:tcPr>
          <w:p w14:paraId="160B5D56" w14:textId="77777777" w:rsidR="00153890" w:rsidRPr="00C72506" w:rsidRDefault="00153890" w:rsidP="00C72506">
            <w:pPr>
              <w:rPr>
                <w:rFonts w:ascii="Calibri" w:hAnsi="Calibri" w:cs="Calibri"/>
              </w:rPr>
            </w:pPr>
            <w:r w:rsidRPr="00C72506">
              <w:rPr>
                <w:rFonts w:ascii="Calibri" w:hAnsi="Calibri" w:cs="Calibri"/>
              </w:rPr>
              <w:t>Read Chapters</w:t>
            </w:r>
          </w:p>
          <w:p w14:paraId="7A3E3C01" w14:textId="5FFA07D5" w:rsidR="00153890" w:rsidRPr="00C72506" w:rsidRDefault="00153890" w:rsidP="00C72506">
            <w:pPr>
              <w:rPr>
                <w:rFonts w:ascii="Calibri" w:hAnsi="Calibri" w:cs="Calibri"/>
              </w:rPr>
            </w:pPr>
            <w:r w:rsidRPr="00C72506">
              <w:rPr>
                <w:rFonts w:ascii="Calibri" w:hAnsi="Calibri" w:cs="Calibri"/>
              </w:rPr>
              <w:t>12 &amp; 13</w:t>
            </w:r>
          </w:p>
          <w:p w14:paraId="458E1D7B" w14:textId="00752529" w:rsidR="00153890" w:rsidRPr="00C72506" w:rsidRDefault="00153890" w:rsidP="00C72506">
            <w:pPr>
              <w:rPr>
                <w:rFonts w:ascii="Calibri" w:hAnsi="Calibri" w:cs="Calibri"/>
                <w:color w:val="0000FF"/>
              </w:rPr>
            </w:pPr>
          </w:p>
        </w:tc>
        <w:tc>
          <w:tcPr>
            <w:tcW w:w="990" w:type="dxa"/>
            <w:tcMar>
              <w:left w:w="29" w:type="dxa"/>
              <w:right w:w="29" w:type="dxa"/>
            </w:tcMar>
          </w:tcPr>
          <w:p w14:paraId="780DCB73" w14:textId="77777777" w:rsidR="00153890" w:rsidRPr="00C72506" w:rsidRDefault="00153890" w:rsidP="00C72506">
            <w:pPr>
              <w:jc w:val="center"/>
              <w:rPr>
                <w:rFonts w:ascii="Calibri" w:hAnsi="Calibri" w:cs="Calibri"/>
              </w:rPr>
            </w:pPr>
            <w:r w:rsidRPr="00C72506">
              <w:rPr>
                <w:rFonts w:ascii="Calibri" w:hAnsi="Calibri" w:cs="Calibri"/>
              </w:rPr>
              <w:t>Week 7</w:t>
            </w:r>
          </w:p>
        </w:tc>
        <w:tc>
          <w:tcPr>
            <w:tcW w:w="2610" w:type="dxa"/>
            <w:shd w:val="clear" w:color="auto" w:fill="D9D9D9" w:themeFill="background1" w:themeFillShade="D9"/>
            <w:tcMar>
              <w:left w:w="29" w:type="dxa"/>
              <w:right w:w="29" w:type="dxa"/>
            </w:tcMar>
          </w:tcPr>
          <w:p w14:paraId="4442FDD4" w14:textId="2BC5E424" w:rsidR="00153890" w:rsidRPr="00C72506" w:rsidRDefault="00153890" w:rsidP="00C72506">
            <w:pPr>
              <w:rPr>
                <w:rFonts w:ascii="Calibri" w:hAnsi="Calibri" w:cs="Calibri"/>
              </w:rPr>
            </w:pPr>
            <w:r w:rsidRPr="00C72506">
              <w:rPr>
                <w:rFonts w:ascii="Calibri" w:hAnsi="Calibri" w:cs="Calibri"/>
              </w:rPr>
              <w:t>Engaging and Retaining Clients in the Health/Fitness Industry</w:t>
            </w:r>
          </w:p>
        </w:tc>
        <w:tc>
          <w:tcPr>
            <w:tcW w:w="3050" w:type="dxa"/>
            <w:shd w:val="clear" w:color="auto" w:fill="DEEAF6" w:themeFill="accent5" w:themeFillTint="33"/>
            <w:tcMar>
              <w:left w:w="29" w:type="dxa"/>
              <w:right w:w="29" w:type="dxa"/>
            </w:tcMar>
          </w:tcPr>
          <w:p w14:paraId="59107C04" w14:textId="7CF5DB5B" w:rsidR="00153890" w:rsidRPr="00C72506" w:rsidRDefault="005B1B1C" w:rsidP="00C72506">
            <w:pPr>
              <w:rPr>
                <w:rFonts w:ascii="Calibri" w:hAnsi="Calibri" w:cs="Calibri"/>
              </w:rPr>
            </w:pPr>
            <w:r w:rsidRPr="005B1B1C">
              <w:rPr>
                <w:rFonts w:asciiTheme="minorHAnsi" w:hAnsiTheme="minorHAnsi" w:cstheme="minorHAnsi"/>
              </w:rPr>
              <w:t>Integrate the ability to manage the client as well as being able to meet the needs of the organization.</w:t>
            </w:r>
          </w:p>
        </w:tc>
        <w:tc>
          <w:tcPr>
            <w:tcW w:w="1535" w:type="dxa"/>
            <w:shd w:val="clear" w:color="auto" w:fill="D9D9D9" w:themeFill="background1" w:themeFillShade="D9"/>
            <w:tcMar>
              <w:left w:w="29" w:type="dxa"/>
              <w:right w:w="29" w:type="dxa"/>
            </w:tcMar>
          </w:tcPr>
          <w:p w14:paraId="0C0B8C1A" w14:textId="2F4A7045" w:rsidR="00153890" w:rsidRPr="00C72506" w:rsidRDefault="00153890" w:rsidP="00C72506">
            <w:pPr>
              <w:rPr>
                <w:rFonts w:ascii="Calibri" w:hAnsi="Calibri" w:cs="Calibri"/>
              </w:rPr>
            </w:pPr>
            <w:r w:rsidRPr="00C72506">
              <w:rPr>
                <w:rFonts w:ascii="Calibri" w:hAnsi="Calibri" w:cs="Calibri"/>
              </w:rPr>
              <w:t>Recruitment, Retention &amp; Marketing Paper</w:t>
            </w:r>
          </w:p>
        </w:tc>
      </w:tr>
      <w:tr w:rsidR="00C72506" w:rsidRPr="00C72506" w14:paraId="372BA47C" w14:textId="77777777" w:rsidTr="005B1B1C">
        <w:tc>
          <w:tcPr>
            <w:tcW w:w="895" w:type="dxa"/>
            <w:tcMar>
              <w:left w:w="29" w:type="dxa"/>
              <w:right w:w="29" w:type="dxa"/>
            </w:tcMar>
            <w:vAlign w:val="center"/>
            <w:hideMark/>
          </w:tcPr>
          <w:p w14:paraId="57176930" w14:textId="77777777" w:rsidR="00153890" w:rsidRPr="00C72506" w:rsidRDefault="00153890" w:rsidP="00C72506">
            <w:pPr>
              <w:jc w:val="both"/>
              <w:rPr>
                <w:rFonts w:ascii="Calibri" w:hAnsi="Calibri" w:cs="Calibri"/>
              </w:rPr>
            </w:pPr>
            <w:r w:rsidRPr="00C72506">
              <w:rPr>
                <w:rFonts w:ascii="Calibri" w:hAnsi="Calibri" w:cs="Calibri"/>
              </w:rPr>
              <w:t>Week 8</w:t>
            </w:r>
          </w:p>
        </w:tc>
        <w:tc>
          <w:tcPr>
            <w:tcW w:w="1710" w:type="dxa"/>
            <w:tcMar>
              <w:left w:w="29" w:type="dxa"/>
              <w:right w:w="29" w:type="dxa"/>
            </w:tcMar>
          </w:tcPr>
          <w:p w14:paraId="758E2D9C" w14:textId="77777777" w:rsidR="00C72506" w:rsidRPr="00C72506" w:rsidRDefault="00C72506" w:rsidP="00C72506">
            <w:pPr>
              <w:rPr>
                <w:rFonts w:ascii="Calibri" w:hAnsi="Calibri" w:cs="Calibri"/>
              </w:rPr>
            </w:pPr>
            <w:r w:rsidRPr="00C72506">
              <w:rPr>
                <w:rFonts w:ascii="Calibri" w:hAnsi="Calibri" w:cs="Calibri"/>
              </w:rPr>
              <w:t xml:space="preserve">Exam 1 – </w:t>
            </w:r>
          </w:p>
          <w:p w14:paraId="6F0B2D85" w14:textId="6A78B90C" w:rsidR="00153890" w:rsidRPr="00C72506" w:rsidRDefault="00C72506" w:rsidP="00C72506">
            <w:pPr>
              <w:rPr>
                <w:rFonts w:ascii="Calibri" w:hAnsi="Calibri" w:cs="Calibri"/>
                <w:color w:val="0000FF"/>
              </w:rPr>
            </w:pPr>
            <w:r w:rsidRPr="00C72506">
              <w:rPr>
                <w:rFonts w:ascii="Calibri" w:hAnsi="Calibri" w:cs="Calibri"/>
              </w:rPr>
              <w:t>Chapters 1-13</w:t>
            </w:r>
          </w:p>
        </w:tc>
        <w:tc>
          <w:tcPr>
            <w:tcW w:w="990" w:type="dxa"/>
            <w:tcMar>
              <w:left w:w="29" w:type="dxa"/>
              <w:right w:w="29" w:type="dxa"/>
            </w:tcMar>
          </w:tcPr>
          <w:p w14:paraId="1ADE2940" w14:textId="77777777" w:rsidR="00153890" w:rsidRPr="00C72506" w:rsidRDefault="00153890" w:rsidP="00C72506">
            <w:pPr>
              <w:jc w:val="center"/>
              <w:rPr>
                <w:rFonts w:ascii="Calibri" w:hAnsi="Calibri" w:cs="Calibri"/>
              </w:rPr>
            </w:pPr>
            <w:r w:rsidRPr="00C72506">
              <w:rPr>
                <w:rFonts w:ascii="Calibri" w:hAnsi="Calibri" w:cs="Calibri"/>
              </w:rPr>
              <w:t>Week 8</w:t>
            </w:r>
          </w:p>
        </w:tc>
        <w:tc>
          <w:tcPr>
            <w:tcW w:w="2610" w:type="dxa"/>
            <w:shd w:val="clear" w:color="auto" w:fill="D9D9D9" w:themeFill="background1" w:themeFillShade="D9"/>
            <w:tcMar>
              <w:left w:w="29" w:type="dxa"/>
              <w:right w:w="29" w:type="dxa"/>
            </w:tcMar>
          </w:tcPr>
          <w:p w14:paraId="57E13F4F" w14:textId="25136FA6" w:rsidR="00153890" w:rsidRPr="00C72506" w:rsidRDefault="00153890" w:rsidP="00C72506">
            <w:pPr>
              <w:rPr>
                <w:rFonts w:ascii="Calibri" w:hAnsi="Calibri" w:cs="Calibri"/>
              </w:rPr>
            </w:pPr>
          </w:p>
        </w:tc>
        <w:tc>
          <w:tcPr>
            <w:tcW w:w="3050" w:type="dxa"/>
            <w:shd w:val="clear" w:color="auto" w:fill="DEEAF6" w:themeFill="accent5" w:themeFillTint="33"/>
            <w:tcMar>
              <w:left w:w="29" w:type="dxa"/>
              <w:right w:w="29" w:type="dxa"/>
            </w:tcMar>
          </w:tcPr>
          <w:p w14:paraId="7746A957" w14:textId="1999F236" w:rsidR="00153890" w:rsidRPr="00C72506" w:rsidRDefault="00153890" w:rsidP="00C72506">
            <w:pPr>
              <w:rPr>
                <w:rFonts w:ascii="Calibri" w:hAnsi="Calibri" w:cs="Calibri"/>
              </w:rPr>
            </w:pPr>
          </w:p>
        </w:tc>
        <w:tc>
          <w:tcPr>
            <w:tcW w:w="1535" w:type="dxa"/>
            <w:shd w:val="clear" w:color="auto" w:fill="D9D9D9" w:themeFill="background1" w:themeFillShade="D9"/>
            <w:tcMar>
              <w:left w:w="29" w:type="dxa"/>
              <w:right w:w="29" w:type="dxa"/>
            </w:tcMar>
          </w:tcPr>
          <w:p w14:paraId="6CDB612B" w14:textId="71F2D6E7" w:rsidR="00153890" w:rsidRPr="00C72506" w:rsidRDefault="00C72506" w:rsidP="00C72506">
            <w:pPr>
              <w:rPr>
                <w:rFonts w:ascii="Calibri" w:hAnsi="Calibri" w:cs="Calibri"/>
              </w:rPr>
            </w:pPr>
            <w:r w:rsidRPr="00C72506">
              <w:rPr>
                <w:rFonts w:ascii="Calibri" w:hAnsi="Calibri" w:cs="Calibri"/>
              </w:rPr>
              <w:t>Exam 1 – Chapter 1-13</w:t>
            </w:r>
          </w:p>
        </w:tc>
      </w:tr>
      <w:tr w:rsidR="00C72506" w:rsidRPr="00C72506" w14:paraId="6E7485C3" w14:textId="77777777" w:rsidTr="005B1B1C">
        <w:tc>
          <w:tcPr>
            <w:tcW w:w="895" w:type="dxa"/>
            <w:tcMar>
              <w:left w:w="29" w:type="dxa"/>
              <w:right w:w="29" w:type="dxa"/>
            </w:tcMar>
            <w:vAlign w:val="center"/>
            <w:hideMark/>
          </w:tcPr>
          <w:p w14:paraId="2051F840" w14:textId="77777777" w:rsidR="00153890" w:rsidRPr="00C72506" w:rsidRDefault="00153890" w:rsidP="00C72506">
            <w:pPr>
              <w:jc w:val="both"/>
              <w:rPr>
                <w:rFonts w:ascii="Calibri" w:hAnsi="Calibri" w:cs="Calibri"/>
              </w:rPr>
            </w:pPr>
            <w:r w:rsidRPr="00C72506">
              <w:rPr>
                <w:rFonts w:ascii="Calibri" w:hAnsi="Calibri" w:cs="Calibri"/>
              </w:rPr>
              <w:t>Week 9</w:t>
            </w:r>
          </w:p>
        </w:tc>
        <w:tc>
          <w:tcPr>
            <w:tcW w:w="1710" w:type="dxa"/>
            <w:tcMar>
              <w:left w:w="29" w:type="dxa"/>
              <w:right w:w="29" w:type="dxa"/>
            </w:tcMar>
          </w:tcPr>
          <w:p w14:paraId="317BA969" w14:textId="6B9CABD8" w:rsidR="00C72506" w:rsidRPr="00C72506" w:rsidRDefault="00C72506" w:rsidP="00C72506">
            <w:pPr>
              <w:rPr>
                <w:rFonts w:ascii="Calibri" w:hAnsi="Calibri" w:cs="Calibri"/>
              </w:rPr>
            </w:pPr>
            <w:r w:rsidRPr="00C72506">
              <w:rPr>
                <w:rFonts w:ascii="Calibri" w:hAnsi="Calibri" w:cs="Calibri"/>
              </w:rPr>
              <w:t>Read Chapters 14 &amp; 15</w:t>
            </w:r>
          </w:p>
          <w:p w14:paraId="3ACD253E" w14:textId="30BEAE24" w:rsidR="00153890" w:rsidRPr="00C72506" w:rsidRDefault="00153890" w:rsidP="00C72506">
            <w:pPr>
              <w:rPr>
                <w:rFonts w:ascii="Calibri" w:hAnsi="Calibri" w:cs="Calibri"/>
                <w:color w:val="0000FF"/>
              </w:rPr>
            </w:pPr>
          </w:p>
        </w:tc>
        <w:tc>
          <w:tcPr>
            <w:tcW w:w="990" w:type="dxa"/>
            <w:tcMar>
              <w:left w:w="29" w:type="dxa"/>
              <w:right w:w="29" w:type="dxa"/>
            </w:tcMar>
          </w:tcPr>
          <w:p w14:paraId="6B1A889F" w14:textId="77777777" w:rsidR="00153890" w:rsidRPr="00C72506" w:rsidRDefault="00153890" w:rsidP="00C72506">
            <w:pPr>
              <w:jc w:val="center"/>
              <w:rPr>
                <w:rFonts w:ascii="Calibri" w:hAnsi="Calibri" w:cs="Calibri"/>
              </w:rPr>
            </w:pPr>
            <w:r w:rsidRPr="00C72506">
              <w:rPr>
                <w:rFonts w:ascii="Calibri" w:hAnsi="Calibri" w:cs="Calibri"/>
              </w:rPr>
              <w:t>Week 9</w:t>
            </w:r>
          </w:p>
        </w:tc>
        <w:tc>
          <w:tcPr>
            <w:tcW w:w="2610" w:type="dxa"/>
            <w:shd w:val="clear" w:color="auto" w:fill="D9D9D9" w:themeFill="background1" w:themeFillShade="D9"/>
            <w:tcMar>
              <w:left w:w="29" w:type="dxa"/>
              <w:right w:w="29" w:type="dxa"/>
            </w:tcMar>
          </w:tcPr>
          <w:p w14:paraId="7CCF837E" w14:textId="77777777" w:rsidR="00CB3F8D" w:rsidRDefault="00C72506" w:rsidP="00C72506">
            <w:pPr>
              <w:ind w:left="2160" w:hanging="2160"/>
              <w:rPr>
                <w:rFonts w:ascii="Calibri" w:hAnsi="Calibri" w:cs="Calibri"/>
              </w:rPr>
            </w:pPr>
            <w:r w:rsidRPr="00C72506">
              <w:rPr>
                <w:rFonts w:ascii="Calibri" w:hAnsi="Calibri" w:cs="Calibri"/>
              </w:rPr>
              <w:t>The Business of Developing</w:t>
            </w:r>
          </w:p>
          <w:p w14:paraId="4485B097" w14:textId="77777777" w:rsidR="00CB3F8D" w:rsidRDefault="00C72506" w:rsidP="00C72506">
            <w:pPr>
              <w:ind w:left="2160" w:hanging="2160"/>
              <w:rPr>
                <w:rFonts w:ascii="Calibri" w:hAnsi="Calibri" w:cs="Calibri"/>
              </w:rPr>
            </w:pPr>
            <w:r w:rsidRPr="00C72506">
              <w:rPr>
                <w:rFonts w:ascii="Calibri" w:hAnsi="Calibri" w:cs="Calibri"/>
              </w:rPr>
              <w:t xml:space="preserve">and Managing a Health/Fitness </w:t>
            </w:r>
          </w:p>
          <w:p w14:paraId="4C0C7D68" w14:textId="1F6D709B" w:rsidR="00C72506" w:rsidRPr="00C72506" w:rsidRDefault="00C72506" w:rsidP="00C72506">
            <w:pPr>
              <w:ind w:left="2160" w:hanging="2160"/>
              <w:rPr>
                <w:rFonts w:ascii="Calibri" w:hAnsi="Calibri" w:cs="Calibri"/>
              </w:rPr>
            </w:pPr>
            <w:r w:rsidRPr="00C72506">
              <w:rPr>
                <w:rFonts w:ascii="Calibri" w:hAnsi="Calibri" w:cs="Calibri"/>
              </w:rPr>
              <w:t>Business</w:t>
            </w:r>
          </w:p>
          <w:p w14:paraId="73F83871" w14:textId="75AEE8A7" w:rsidR="00153890" w:rsidRPr="00C72506" w:rsidRDefault="00153890" w:rsidP="00C72506">
            <w:pPr>
              <w:rPr>
                <w:rFonts w:ascii="Calibri" w:hAnsi="Calibri" w:cs="Calibri"/>
              </w:rPr>
            </w:pPr>
          </w:p>
        </w:tc>
        <w:tc>
          <w:tcPr>
            <w:tcW w:w="3050" w:type="dxa"/>
            <w:shd w:val="clear" w:color="auto" w:fill="DEEAF6" w:themeFill="accent5" w:themeFillTint="33"/>
            <w:tcMar>
              <w:left w:w="29" w:type="dxa"/>
              <w:right w:w="29" w:type="dxa"/>
            </w:tcMar>
          </w:tcPr>
          <w:p w14:paraId="149A2A7C" w14:textId="06B7DA41" w:rsidR="00153890"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Identify the elements that are essential in the operation of a health fitness center</w:t>
            </w:r>
          </w:p>
        </w:tc>
        <w:tc>
          <w:tcPr>
            <w:tcW w:w="1535" w:type="dxa"/>
            <w:shd w:val="clear" w:color="auto" w:fill="D9D9D9" w:themeFill="background1" w:themeFillShade="D9"/>
            <w:tcMar>
              <w:left w:w="29" w:type="dxa"/>
              <w:right w:w="29" w:type="dxa"/>
            </w:tcMar>
          </w:tcPr>
          <w:p w14:paraId="795C8C05" w14:textId="0BBFD90A" w:rsidR="00153890" w:rsidRPr="00C72506" w:rsidRDefault="00C72506" w:rsidP="00C72506">
            <w:pPr>
              <w:rPr>
                <w:rFonts w:ascii="Calibri" w:hAnsi="Calibri" w:cs="Calibri"/>
              </w:rPr>
            </w:pPr>
            <w:r w:rsidRPr="00C72506">
              <w:rPr>
                <w:rFonts w:ascii="Calibri" w:hAnsi="Calibri" w:cs="Calibri"/>
              </w:rPr>
              <w:t>Class Discussion/Lecture</w:t>
            </w:r>
          </w:p>
        </w:tc>
      </w:tr>
      <w:tr w:rsidR="00C72506" w:rsidRPr="00C72506" w14:paraId="1A5EE203" w14:textId="77777777" w:rsidTr="005B1B1C">
        <w:tc>
          <w:tcPr>
            <w:tcW w:w="895" w:type="dxa"/>
            <w:tcMar>
              <w:left w:w="29" w:type="dxa"/>
              <w:right w:w="29" w:type="dxa"/>
            </w:tcMar>
            <w:vAlign w:val="center"/>
            <w:hideMark/>
          </w:tcPr>
          <w:p w14:paraId="073C840D" w14:textId="77777777" w:rsidR="00153890" w:rsidRPr="00C72506" w:rsidRDefault="00153890" w:rsidP="00C72506">
            <w:pPr>
              <w:jc w:val="both"/>
              <w:rPr>
                <w:rFonts w:ascii="Calibri" w:hAnsi="Calibri" w:cs="Calibri"/>
              </w:rPr>
            </w:pPr>
            <w:r w:rsidRPr="00C72506">
              <w:rPr>
                <w:rFonts w:ascii="Calibri" w:hAnsi="Calibri" w:cs="Calibri"/>
              </w:rPr>
              <w:t>Week 10</w:t>
            </w:r>
          </w:p>
        </w:tc>
        <w:tc>
          <w:tcPr>
            <w:tcW w:w="1710" w:type="dxa"/>
            <w:tcMar>
              <w:left w:w="29" w:type="dxa"/>
              <w:right w:w="29" w:type="dxa"/>
            </w:tcMar>
          </w:tcPr>
          <w:p w14:paraId="77B2DF7B" w14:textId="7EDF8F8F" w:rsidR="00153890" w:rsidRPr="00C72506" w:rsidRDefault="00C72506" w:rsidP="00C72506">
            <w:pPr>
              <w:ind w:left="2160" w:hanging="2160"/>
              <w:rPr>
                <w:rFonts w:ascii="Calibri" w:hAnsi="Calibri" w:cs="Calibri"/>
              </w:rPr>
            </w:pPr>
            <w:r w:rsidRPr="00C72506">
              <w:rPr>
                <w:rFonts w:ascii="Calibri" w:hAnsi="Calibri" w:cs="Calibri"/>
              </w:rPr>
              <w:t xml:space="preserve">Read Chapters 16, 17 &amp; 18 </w:t>
            </w:r>
          </w:p>
        </w:tc>
        <w:tc>
          <w:tcPr>
            <w:tcW w:w="990" w:type="dxa"/>
            <w:tcMar>
              <w:left w:w="29" w:type="dxa"/>
              <w:right w:w="29" w:type="dxa"/>
            </w:tcMar>
          </w:tcPr>
          <w:p w14:paraId="24347170" w14:textId="77777777" w:rsidR="00153890" w:rsidRPr="00C72506" w:rsidRDefault="00153890" w:rsidP="00C72506">
            <w:pPr>
              <w:jc w:val="center"/>
              <w:rPr>
                <w:rFonts w:ascii="Calibri" w:hAnsi="Calibri" w:cs="Calibri"/>
              </w:rPr>
            </w:pPr>
            <w:r w:rsidRPr="00C72506">
              <w:rPr>
                <w:rFonts w:ascii="Calibri" w:hAnsi="Calibri" w:cs="Calibri"/>
              </w:rPr>
              <w:t>Week 10</w:t>
            </w:r>
          </w:p>
        </w:tc>
        <w:tc>
          <w:tcPr>
            <w:tcW w:w="2610" w:type="dxa"/>
            <w:shd w:val="clear" w:color="auto" w:fill="D9D9D9" w:themeFill="background1" w:themeFillShade="D9"/>
            <w:tcMar>
              <w:left w:w="29" w:type="dxa"/>
              <w:right w:w="29" w:type="dxa"/>
            </w:tcMar>
          </w:tcPr>
          <w:p w14:paraId="07CC0A90" w14:textId="77777777" w:rsidR="00CB3F8D" w:rsidRDefault="00C72506" w:rsidP="00C72506">
            <w:pPr>
              <w:ind w:left="2160" w:hanging="2160"/>
              <w:rPr>
                <w:rFonts w:ascii="Calibri" w:hAnsi="Calibri" w:cs="Calibri"/>
              </w:rPr>
            </w:pPr>
            <w:r w:rsidRPr="00C72506">
              <w:rPr>
                <w:rFonts w:ascii="Calibri" w:hAnsi="Calibri" w:cs="Calibri"/>
              </w:rPr>
              <w:t xml:space="preserve">The Business of Developing </w:t>
            </w:r>
          </w:p>
          <w:p w14:paraId="1797B4B2" w14:textId="39BDFE18" w:rsidR="00C72506" w:rsidRPr="00C72506" w:rsidRDefault="00C72506" w:rsidP="00C72506">
            <w:pPr>
              <w:ind w:left="2160" w:hanging="2160"/>
              <w:rPr>
                <w:rFonts w:ascii="Calibri" w:hAnsi="Calibri" w:cs="Calibri"/>
              </w:rPr>
            </w:pPr>
            <w:r w:rsidRPr="00C72506">
              <w:rPr>
                <w:rFonts w:ascii="Calibri" w:hAnsi="Calibri" w:cs="Calibri"/>
              </w:rPr>
              <w:t xml:space="preserve">and Managing a Health/Fitness </w:t>
            </w:r>
          </w:p>
          <w:p w14:paraId="0AF0A3FE" w14:textId="31FBC6FD" w:rsidR="00153890" w:rsidRPr="00C72506" w:rsidRDefault="00C72506" w:rsidP="00C72506">
            <w:pPr>
              <w:rPr>
                <w:rFonts w:ascii="Calibri" w:hAnsi="Calibri" w:cs="Calibri"/>
              </w:rPr>
            </w:pPr>
            <w:r w:rsidRPr="00C72506">
              <w:rPr>
                <w:rFonts w:ascii="Calibri" w:hAnsi="Calibri" w:cs="Calibri"/>
              </w:rPr>
              <w:t>Business</w:t>
            </w:r>
          </w:p>
        </w:tc>
        <w:tc>
          <w:tcPr>
            <w:tcW w:w="3050" w:type="dxa"/>
            <w:shd w:val="clear" w:color="auto" w:fill="DEEAF6" w:themeFill="accent5" w:themeFillTint="33"/>
            <w:tcMar>
              <w:left w:w="29" w:type="dxa"/>
              <w:right w:w="29" w:type="dxa"/>
            </w:tcMar>
          </w:tcPr>
          <w:p w14:paraId="4CCFF3A1" w14:textId="6D6C507E" w:rsidR="00153890"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Identify the elements that are essential in the operation of a health fitness center</w:t>
            </w:r>
          </w:p>
        </w:tc>
        <w:tc>
          <w:tcPr>
            <w:tcW w:w="1535" w:type="dxa"/>
            <w:shd w:val="clear" w:color="auto" w:fill="D9D9D9" w:themeFill="background1" w:themeFillShade="D9"/>
            <w:tcMar>
              <w:left w:w="29" w:type="dxa"/>
              <w:right w:w="29" w:type="dxa"/>
            </w:tcMar>
          </w:tcPr>
          <w:p w14:paraId="60C255B5" w14:textId="3B80ADA1" w:rsidR="00153890" w:rsidRPr="00C72506" w:rsidRDefault="00C72506" w:rsidP="00C72506">
            <w:pPr>
              <w:rPr>
                <w:rFonts w:ascii="Calibri" w:hAnsi="Calibri" w:cs="Calibri"/>
              </w:rPr>
            </w:pPr>
            <w:r w:rsidRPr="00C72506">
              <w:rPr>
                <w:rFonts w:ascii="Calibri" w:hAnsi="Calibri" w:cs="Calibri"/>
              </w:rPr>
              <w:t>Discussion Board Four</w:t>
            </w:r>
          </w:p>
        </w:tc>
      </w:tr>
      <w:tr w:rsidR="00C72506" w:rsidRPr="00C72506" w14:paraId="6CC1641C" w14:textId="77777777" w:rsidTr="005B1B1C">
        <w:tc>
          <w:tcPr>
            <w:tcW w:w="895" w:type="dxa"/>
            <w:tcMar>
              <w:left w:w="29" w:type="dxa"/>
              <w:right w:w="29" w:type="dxa"/>
            </w:tcMar>
            <w:vAlign w:val="center"/>
            <w:hideMark/>
          </w:tcPr>
          <w:p w14:paraId="45115E16" w14:textId="77777777" w:rsidR="00153890" w:rsidRPr="00C72506" w:rsidRDefault="00153890" w:rsidP="00C72506">
            <w:pPr>
              <w:jc w:val="both"/>
              <w:rPr>
                <w:rFonts w:ascii="Calibri" w:hAnsi="Calibri" w:cs="Calibri"/>
              </w:rPr>
            </w:pPr>
            <w:r w:rsidRPr="00C72506">
              <w:rPr>
                <w:rFonts w:ascii="Calibri" w:hAnsi="Calibri" w:cs="Calibri"/>
              </w:rPr>
              <w:t>Week 11</w:t>
            </w:r>
          </w:p>
        </w:tc>
        <w:tc>
          <w:tcPr>
            <w:tcW w:w="1710" w:type="dxa"/>
            <w:tcMar>
              <w:left w:w="29" w:type="dxa"/>
              <w:right w:w="29" w:type="dxa"/>
            </w:tcMar>
          </w:tcPr>
          <w:p w14:paraId="40EB3653" w14:textId="4A891573" w:rsidR="00153890" w:rsidRPr="00C72506" w:rsidRDefault="00C72506" w:rsidP="00C72506">
            <w:pPr>
              <w:rPr>
                <w:rFonts w:ascii="Calibri" w:hAnsi="Calibri" w:cs="Calibri"/>
              </w:rPr>
            </w:pPr>
            <w:r>
              <w:rPr>
                <w:rFonts w:ascii="Calibri" w:hAnsi="Calibri" w:cs="Calibri"/>
              </w:rPr>
              <w:t>Read Chapters</w:t>
            </w:r>
            <w:r w:rsidRPr="000D5F44">
              <w:rPr>
                <w:rFonts w:ascii="Calibri" w:hAnsi="Calibri" w:cs="Calibri"/>
              </w:rPr>
              <w:t xml:space="preserve"> 19 &amp; 20</w:t>
            </w:r>
          </w:p>
        </w:tc>
        <w:tc>
          <w:tcPr>
            <w:tcW w:w="990" w:type="dxa"/>
            <w:tcMar>
              <w:left w:w="29" w:type="dxa"/>
              <w:right w:w="29" w:type="dxa"/>
            </w:tcMar>
          </w:tcPr>
          <w:p w14:paraId="1A8FD377" w14:textId="77777777" w:rsidR="00153890" w:rsidRPr="00C72506" w:rsidRDefault="00153890" w:rsidP="00C72506">
            <w:pPr>
              <w:jc w:val="center"/>
              <w:rPr>
                <w:rFonts w:ascii="Calibri" w:hAnsi="Calibri" w:cs="Calibri"/>
              </w:rPr>
            </w:pPr>
            <w:r w:rsidRPr="00C72506">
              <w:rPr>
                <w:rFonts w:ascii="Calibri" w:hAnsi="Calibri" w:cs="Calibri"/>
              </w:rPr>
              <w:t>Week 11</w:t>
            </w:r>
          </w:p>
        </w:tc>
        <w:tc>
          <w:tcPr>
            <w:tcW w:w="2610" w:type="dxa"/>
            <w:shd w:val="clear" w:color="auto" w:fill="D9D9D9" w:themeFill="background1" w:themeFillShade="D9"/>
            <w:tcMar>
              <w:left w:w="29" w:type="dxa"/>
              <w:right w:w="29" w:type="dxa"/>
            </w:tcMar>
          </w:tcPr>
          <w:p w14:paraId="3FD827A5" w14:textId="77777777" w:rsidR="00CB3F8D" w:rsidRDefault="00C72506" w:rsidP="00C72506">
            <w:pPr>
              <w:ind w:left="2160" w:hanging="2160"/>
              <w:rPr>
                <w:rFonts w:ascii="Calibri" w:hAnsi="Calibri" w:cs="Calibri"/>
              </w:rPr>
            </w:pPr>
            <w:r w:rsidRPr="000D5F44">
              <w:rPr>
                <w:rFonts w:ascii="Calibri" w:hAnsi="Calibri" w:cs="Calibri"/>
              </w:rPr>
              <w:t>Staffing Issues in the Health/</w:t>
            </w:r>
            <w:r w:rsidR="00CB3F8D">
              <w:rPr>
                <w:rFonts w:ascii="Calibri" w:hAnsi="Calibri" w:cs="Calibri"/>
              </w:rPr>
              <w:t xml:space="preserve"> </w:t>
            </w:r>
          </w:p>
          <w:p w14:paraId="1AB03062" w14:textId="6275B197" w:rsidR="00153890" w:rsidRPr="00C72506" w:rsidRDefault="00C72506" w:rsidP="00CB3F8D">
            <w:pPr>
              <w:ind w:left="2160" w:hanging="2160"/>
              <w:rPr>
                <w:rFonts w:ascii="Calibri" w:hAnsi="Calibri" w:cs="Calibri"/>
              </w:rPr>
            </w:pPr>
            <w:r w:rsidRPr="000D5F44">
              <w:rPr>
                <w:rFonts w:ascii="Calibri" w:hAnsi="Calibri" w:cs="Calibri"/>
              </w:rPr>
              <w:t>Fitness Industry</w:t>
            </w:r>
          </w:p>
        </w:tc>
        <w:tc>
          <w:tcPr>
            <w:tcW w:w="3050" w:type="dxa"/>
            <w:shd w:val="clear" w:color="auto" w:fill="DEEAF6" w:themeFill="accent5" w:themeFillTint="33"/>
            <w:tcMar>
              <w:left w:w="29" w:type="dxa"/>
              <w:right w:w="29" w:type="dxa"/>
            </w:tcMar>
          </w:tcPr>
          <w:p w14:paraId="743CE342" w14:textId="3E7C959A" w:rsidR="00153890"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Distinguish elements that are essential in an evaluation tool for performance issues dealing with employees</w:t>
            </w:r>
            <w:r>
              <w:rPr>
                <w:rFonts w:asciiTheme="minorHAnsi" w:hAnsiTheme="minorHAnsi" w:cstheme="minorHAnsi"/>
              </w:rPr>
              <w:t xml:space="preserve">; </w:t>
            </w:r>
            <w:r w:rsidRPr="005B1B1C">
              <w:rPr>
                <w:rFonts w:asciiTheme="minorHAnsi" w:hAnsiTheme="minorHAnsi" w:cstheme="minorHAnsi"/>
              </w:rPr>
              <w:t>Describe EEO guidelines at a federal, state, and local level.  Understand the law and how to apply these laws when hiring subordinates.</w:t>
            </w:r>
          </w:p>
        </w:tc>
        <w:tc>
          <w:tcPr>
            <w:tcW w:w="1535" w:type="dxa"/>
            <w:shd w:val="clear" w:color="auto" w:fill="D9D9D9" w:themeFill="background1" w:themeFillShade="D9"/>
            <w:tcMar>
              <w:left w:w="29" w:type="dxa"/>
              <w:right w:w="29" w:type="dxa"/>
            </w:tcMar>
          </w:tcPr>
          <w:p w14:paraId="5EE75C00" w14:textId="397385B3" w:rsidR="00153890" w:rsidRPr="00C72506" w:rsidRDefault="00C72506" w:rsidP="00C72506">
            <w:pPr>
              <w:rPr>
                <w:rFonts w:ascii="Calibri" w:hAnsi="Calibri" w:cs="Calibri"/>
              </w:rPr>
            </w:pPr>
            <w:r w:rsidRPr="000D5F44">
              <w:rPr>
                <w:rFonts w:ascii="Calibri" w:hAnsi="Calibri" w:cs="Calibri"/>
              </w:rPr>
              <w:t>Discussion Board Five</w:t>
            </w:r>
          </w:p>
        </w:tc>
      </w:tr>
      <w:tr w:rsidR="00C72506" w:rsidRPr="00C72506" w14:paraId="77702091" w14:textId="77777777" w:rsidTr="005B1B1C">
        <w:tc>
          <w:tcPr>
            <w:tcW w:w="895" w:type="dxa"/>
            <w:tcMar>
              <w:left w:w="29" w:type="dxa"/>
              <w:right w:w="29" w:type="dxa"/>
            </w:tcMar>
            <w:vAlign w:val="center"/>
            <w:hideMark/>
          </w:tcPr>
          <w:p w14:paraId="522A6687" w14:textId="77777777" w:rsidR="00153890" w:rsidRPr="00C72506" w:rsidRDefault="00153890" w:rsidP="00C72506">
            <w:pPr>
              <w:jc w:val="both"/>
              <w:rPr>
                <w:rFonts w:ascii="Calibri" w:hAnsi="Calibri" w:cs="Calibri"/>
              </w:rPr>
            </w:pPr>
            <w:r w:rsidRPr="00C72506">
              <w:rPr>
                <w:rFonts w:ascii="Calibri" w:hAnsi="Calibri" w:cs="Calibri"/>
              </w:rPr>
              <w:t>Week 12</w:t>
            </w:r>
          </w:p>
        </w:tc>
        <w:tc>
          <w:tcPr>
            <w:tcW w:w="1710" w:type="dxa"/>
            <w:tcMar>
              <w:left w:w="29" w:type="dxa"/>
              <w:right w:w="29" w:type="dxa"/>
            </w:tcMar>
          </w:tcPr>
          <w:p w14:paraId="4DF88915" w14:textId="5028F034" w:rsidR="00153890" w:rsidRPr="00C72506" w:rsidRDefault="00C72506" w:rsidP="00C72506">
            <w:pPr>
              <w:ind w:left="2160" w:hanging="2160"/>
              <w:rPr>
                <w:rFonts w:ascii="Calibri" w:hAnsi="Calibri" w:cs="Calibri"/>
              </w:rPr>
            </w:pPr>
            <w:r>
              <w:rPr>
                <w:rFonts w:ascii="Calibri" w:hAnsi="Calibri" w:cs="Calibri"/>
              </w:rPr>
              <w:t>Read</w:t>
            </w:r>
            <w:r w:rsidRPr="000D5F44">
              <w:rPr>
                <w:rFonts w:ascii="Calibri" w:hAnsi="Calibri" w:cs="Calibri"/>
              </w:rPr>
              <w:t xml:space="preserve"> </w:t>
            </w:r>
            <w:r>
              <w:rPr>
                <w:rFonts w:ascii="Calibri" w:hAnsi="Calibri" w:cs="Calibri"/>
              </w:rPr>
              <w:t>Chapter</w:t>
            </w:r>
            <w:r w:rsidRPr="000D5F44">
              <w:rPr>
                <w:rFonts w:ascii="Calibri" w:hAnsi="Calibri" w:cs="Calibri"/>
              </w:rPr>
              <w:t xml:space="preserve"> 26</w:t>
            </w:r>
          </w:p>
        </w:tc>
        <w:tc>
          <w:tcPr>
            <w:tcW w:w="990" w:type="dxa"/>
            <w:tcMar>
              <w:left w:w="29" w:type="dxa"/>
              <w:right w:w="29" w:type="dxa"/>
            </w:tcMar>
          </w:tcPr>
          <w:p w14:paraId="52AFB7A8" w14:textId="77777777" w:rsidR="00153890" w:rsidRPr="00C72506" w:rsidRDefault="00153890" w:rsidP="00C72506">
            <w:pPr>
              <w:jc w:val="center"/>
              <w:rPr>
                <w:rFonts w:ascii="Calibri" w:hAnsi="Calibri" w:cs="Calibri"/>
              </w:rPr>
            </w:pPr>
            <w:r w:rsidRPr="00C72506">
              <w:rPr>
                <w:rFonts w:ascii="Calibri" w:hAnsi="Calibri" w:cs="Calibri"/>
              </w:rPr>
              <w:t>Week 12</w:t>
            </w:r>
          </w:p>
        </w:tc>
        <w:tc>
          <w:tcPr>
            <w:tcW w:w="2610" w:type="dxa"/>
            <w:shd w:val="clear" w:color="auto" w:fill="D9D9D9" w:themeFill="background1" w:themeFillShade="D9"/>
            <w:tcMar>
              <w:left w:w="29" w:type="dxa"/>
              <w:right w:w="29" w:type="dxa"/>
            </w:tcMar>
          </w:tcPr>
          <w:p w14:paraId="3A257762" w14:textId="50B52DC3" w:rsidR="00153890" w:rsidRPr="00C72506" w:rsidRDefault="00C72506" w:rsidP="00C72506">
            <w:pPr>
              <w:rPr>
                <w:rFonts w:ascii="Calibri" w:hAnsi="Calibri" w:cs="Calibri"/>
              </w:rPr>
            </w:pPr>
            <w:r w:rsidRPr="000D5F44">
              <w:rPr>
                <w:rFonts w:ascii="Calibri" w:hAnsi="Calibri" w:cs="Calibri"/>
              </w:rPr>
              <w:t>Risk Management</w:t>
            </w:r>
          </w:p>
        </w:tc>
        <w:tc>
          <w:tcPr>
            <w:tcW w:w="3050" w:type="dxa"/>
            <w:shd w:val="clear" w:color="auto" w:fill="DEEAF6" w:themeFill="accent5" w:themeFillTint="33"/>
            <w:tcMar>
              <w:left w:w="29" w:type="dxa"/>
              <w:right w:w="29" w:type="dxa"/>
            </w:tcMar>
          </w:tcPr>
          <w:p w14:paraId="4A61ABCA" w14:textId="1303C790" w:rsidR="00153890"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Compose a list of legal risks that effect all sports and fitness centers.  Be able to articulate in written form what those problems are and suggested solutions.</w:t>
            </w:r>
          </w:p>
        </w:tc>
        <w:tc>
          <w:tcPr>
            <w:tcW w:w="1535" w:type="dxa"/>
            <w:shd w:val="clear" w:color="auto" w:fill="D9D9D9" w:themeFill="background1" w:themeFillShade="D9"/>
            <w:tcMar>
              <w:left w:w="29" w:type="dxa"/>
              <w:right w:w="29" w:type="dxa"/>
            </w:tcMar>
          </w:tcPr>
          <w:p w14:paraId="20083F46" w14:textId="1CC5904D" w:rsidR="00153890" w:rsidRPr="00C72506" w:rsidRDefault="00C72506" w:rsidP="00C72506">
            <w:pPr>
              <w:rPr>
                <w:rFonts w:ascii="Calibri" w:hAnsi="Calibri" w:cs="Calibri"/>
              </w:rPr>
            </w:pPr>
            <w:r w:rsidRPr="000D5F44">
              <w:rPr>
                <w:rFonts w:ascii="Calibri" w:hAnsi="Calibri" w:cs="Calibri"/>
              </w:rPr>
              <w:t>Risk Management Paper</w:t>
            </w:r>
          </w:p>
        </w:tc>
      </w:tr>
      <w:tr w:rsidR="00C72506" w:rsidRPr="00C72506" w14:paraId="6211E01D" w14:textId="77777777" w:rsidTr="005B1B1C">
        <w:tc>
          <w:tcPr>
            <w:tcW w:w="895" w:type="dxa"/>
            <w:tcMar>
              <w:left w:w="29" w:type="dxa"/>
              <w:right w:w="29" w:type="dxa"/>
            </w:tcMar>
            <w:vAlign w:val="center"/>
            <w:hideMark/>
          </w:tcPr>
          <w:p w14:paraId="239E4719" w14:textId="77777777" w:rsidR="00153890" w:rsidRPr="00C72506" w:rsidRDefault="00153890" w:rsidP="00C72506">
            <w:pPr>
              <w:jc w:val="both"/>
              <w:rPr>
                <w:rFonts w:ascii="Calibri" w:hAnsi="Calibri" w:cs="Calibri"/>
              </w:rPr>
            </w:pPr>
            <w:r w:rsidRPr="00C72506">
              <w:rPr>
                <w:rFonts w:ascii="Calibri" w:hAnsi="Calibri" w:cs="Calibri"/>
              </w:rPr>
              <w:t>Week 13</w:t>
            </w:r>
          </w:p>
        </w:tc>
        <w:tc>
          <w:tcPr>
            <w:tcW w:w="1710" w:type="dxa"/>
            <w:tcMar>
              <w:left w:w="29" w:type="dxa"/>
              <w:right w:w="29" w:type="dxa"/>
            </w:tcMar>
          </w:tcPr>
          <w:p w14:paraId="671DF902" w14:textId="52DB2E4E" w:rsidR="00C72506" w:rsidRDefault="00C72506" w:rsidP="00C72506">
            <w:pPr>
              <w:rPr>
                <w:rFonts w:ascii="Calibri" w:hAnsi="Calibri" w:cs="Calibri"/>
              </w:rPr>
            </w:pPr>
            <w:r>
              <w:rPr>
                <w:rFonts w:ascii="Calibri" w:hAnsi="Calibri" w:cs="Calibri"/>
              </w:rPr>
              <w:t>Read Chapters</w:t>
            </w:r>
          </w:p>
          <w:p w14:paraId="3A4B7E5B" w14:textId="46B6189E" w:rsidR="00153890" w:rsidRPr="00C72506" w:rsidRDefault="00C72506" w:rsidP="00C72506">
            <w:pPr>
              <w:rPr>
                <w:rFonts w:ascii="Calibri" w:hAnsi="Calibri" w:cs="Calibri"/>
                <w:color w:val="0000FF"/>
              </w:rPr>
            </w:pPr>
            <w:r w:rsidRPr="000D5F44">
              <w:rPr>
                <w:rFonts w:ascii="Calibri" w:hAnsi="Calibri" w:cs="Calibri"/>
              </w:rPr>
              <w:t>21, 22, 23, 24 &amp; 25</w:t>
            </w:r>
          </w:p>
        </w:tc>
        <w:tc>
          <w:tcPr>
            <w:tcW w:w="990" w:type="dxa"/>
            <w:tcMar>
              <w:left w:w="29" w:type="dxa"/>
              <w:right w:w="29" w:type="dxa"/>
            </w:tcMar>
          </w:tcPr>
          <w:p w14:paraId="7D3B3E2C" w14:textId="77777777" w:rsidR="00153890" w:rsidRPr="00C72506" w:rsidRDefault="00153890" w:rsidP="00C72506">
            <w:pPr>
              <w:jc w:val="center"/>
              <w:rPr>
                <w:rFonts w:ascii="Calibri" w:hAnsi="Calibri" w:cs="Calibri"/>
              </w:rPr>
            </w:pPr>
            <w:r w:rsidRPr="00C72506">
              <w:rPr>
                <w:rFonts w:ascii="Calibri" w:hAnsi="Calibri" w:cs="Calibri"/>
              </w:rPr>
              <w:t>Week 13</w:t>
            </w:r>
          </w:p>
        </w:tc>
        <w:tc>
          <w:tcPr>
            <w:tcW w:w="2610" w:type="dxa"/>
            <w:shd w:val="clear" w:color="auto" w:fill="D9D9D9" w:themeFill="background1" w:themeFillShade="D9"/>
            <w:tcMar>
              <w:left w:w="29" w:type="dxa"/>
              <w:right w:w="29" w:type="dxa"/>
            </w:tcMar>
          </w:tcPr>
          <w:p w14:paraId="64CD2B5F" w14:textId="582AE717" w:rsidR="00153890" w:rsidRPr="00C72506" w:rsidRDefault="00C72506" w:rsidP="00C72506">
            <w:pPr>
              <w:rPr>
                <w:rFonts w:ascii="Calibri" w:hAnsi="Calibri" w:cs="Calibri"/>
              </w:rPr>
            </w:pPr>
            <w:r w:rsidRPr="000D5F44">
              <w:rPr>
                <w:rFonts w:ascii="Calibri" w:hAnsi="Calibri" w:cs="Calibri"/>
              </w:rPr>
              <w:t>Facilities and Equipment</w:t>
            </w:r>
            <w:r w:rsidR="00CB3F8D">
              <w:rPr>
                <w:rFonts w:ascii="Calibri" w:hAnsi="Calibri" w:cs="Calibri"/>
              </w:rPr>
              <w:t xml:space="preserve"> </w:t>
            </w:r>
            <w:r w:rsidRPr="000D5F44">
              <w:rPr>
                <w:rFonts w:ascii="Calibri" w:hAnsi="Calibri" w:cs="Calibri"/>
              </w:rPr>
              <w:t>…Other Health/Fitness Facility Models</w:t>
            </w:r>
          </w:p>
        </w:tc>
        <w:tc>
          <w:tcPr>
            <w:tcW w:w="3050" w:type="dxa"/>
            <w:shd w:val="clear" w:color="auto" w:fill="DEEAF6" w:themeFill="accent5" w:themeFillTint="33"/>
            <w:tcMar>
              <w:left w:w="29" w:type="dxa"/>
              <w:right w:w="29" w:type="dxa"/>
            </w:tcMar>
          </w:tcPr>
          <w:p w14:paraId="20EFA522" w14:textId="77777777" w:rsidR="005B1B1C"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Identify the elements that are essential in the operation of a health fitness center</w:t>
            </w:r>
          </w:p>
          <w:p w14:paraId="2E05D26D" w14:textId="249ED794" w:rsidR="00153890" w:rsidRPr="00C72506" w:rsidRDefault="005B1B1C" w:rsidP="005B1B1C">
            <w:pPr>
              <w:rPr>
                <w:rFonts w:ascii="Calibri" w:hAnsi="Calibri" w:cs="Calibri"/>
              </w:rPr>
            </w:pPr>
            <w:r w:rsidRPr="005B1B1C">
              <w:rPr>
                <w:rFonts w:asciiTheme="minorHAnsi" w:hAnsiTheme="minorHAnsi" w:cstheme="minorHAnsi"/>
              </w:rPr>
              <w:t xml:space="preserve">Assess the factors that determine the design and layout of a health fitness center.  </w:t>
            </w:r>
          </w:p>
        </w:tc>
        <w:tc>
          <w:tcPr>
            <w:tcW w:w="1535" w:type="dxa"/>
            <w:shd w:val="clear" w:color="auto" w:fill="D9D9D9" w:themeFill="background1" w:themeFillShade="D9"/>
            <w:tcMar>
              <w:left w:w="29" w:type="dxa"/>
              <w:right w:w="29" w:type="dxa"/>
            </w:tcMar>
          </w:tcPr>
          <w:p w14:paraId="200A307F" w14:textId="77777777" w:rsidR="00153890" w:rsidRDefault="00C72506" w:rsidP="00C72506">
            <w:pPr>
              <w:rPr>
                <w:rFonts w:ascii="Calibri" w:hAnsi="Calibri" w:cs="Calibri"/>
              </w:rPr>
            </w:pPr>
            <w:r>
              <w:rPr>
                <w:rFonts w:ascii="Calibri" w:hAnsi="Calibri" w:cs="Calibri"/>
              </w:rPr>
              <w:t>Class Discussion/</w:t>
            </w:r>
          </w:p>
          <w:p w14:paraId="30665D31" w14:textId="09377E1B" w:rsidR="00C72506" w:rsidRPr="00C72506" w:rsidRDefault="00C72506" w:rsidP="00C72506">
            <w:pPr>
              <w:rPr>
                <w:rFonts w:ascii="Calibri" w:hAnsi="Calibri" w:cs="Calibri"/>
              </w:rPr>
            </w:pPr>
            <w:r>
              <w:rPr>
                <w:rFonts w:ascii="Calibri" w:hAnsi="Calibri" w:cs="Calibri"/>
              </w:rPr>
              <w:t>Lecture</w:t>
            </w:r>
          </w:p>
        </w:tc>
      </w:tr>
      <w:tr w:rsidR="00C72506" w:rsidRPr="00C72506" w14:paraId="53D2FD91" w14:textId="77777777" w:rsidTr="005B1B1C">
        <w:tc>
          <w:tcPr>
            <w:tcW w:w="895" w:type="dxa"/>
            <w:tcMar>
              <w:left w:w="29" w:type="dxa"/>
              <w:right w:w="29" w:type="dxa"/>
            </w:tcMar>
            <w:vAlign w:val="center"/>
            <w:hideMark/>
          </w:tcPr>
          <w:p w14:paraId="62CFA508" w14:textId="77777777" w:rsidR="00153890" w:rsidRPr="00C72506" w:rsidRDefault="00153890" w:rsidP="00C72506">
            <w:pPr>
              <w:jc w:val="both"/>
              <w:rPr>
                <w:rFonts w:ascii="Calibri" w:hAnsi="Calibri" w:cs="Calibri"/>
              </w:rPr>
            </w:pPr>
            <w:r w:rsidRPr="00C72506">
              <w:rPr>
                <w:rFonts w:ascii="Calibri" w:hAnsi="Calibri" w:cs="Calibri"/>
              </w:rPr>
              <w:t>Week 14</w:t>
            </w:r>
          </w:p>
        </w:tc>
        <w:tc>
          <w:tcPr>
            <w:tcW w:w="1710" w:type="dxa"/>
            <w:tcMar>
              <w:left w:w="29" w:type="dxa"/>
              <w:right w:w="29" w:type="dxa"/>
            </w:tcMar>
          </w:tcPr>
          <w:p w14:paraId="108EC061" w14:textId="77777777" w:rsidR="00CB3F8D" w:rsidRDefault="00C72506" w:rsidP="00C72506">
            <w:pPr>
              <w:ind w:left="2160" w:hanging="2160"/>
              <w:rPr>
                <w:rFonts w:ascii="Calibri" w:hAnsi="Calibri" w:cs="Calibri"/>
              </w:rPr>
            </w:pPr>
            <w:r>
              <w:rPr>
                <w:rFonts w:ascii="Calibri" w:hAnsi="Calibri" w:cs="Calibri"/>
              </w:rPr>
              <w:t>Read</w:t>
            </w:r>
            <w:r w:rsidRPr="000D5F44">
              <w:rPr>
                <w:rFonts w:ascii="Calibri" w:hAnsi="Calibri" w:cs="Calibri"/>
              </w:rPr>
              <w:t xml:space="preserve"> </w:t>
            </w:r>
            <w:r>
              <w:rPr>
                <w:rFonts w:ascii="Calibri" w:hAnsi="Calibri" w:cs="Calibri"/>
              </w:rPr>
              <w:t>Chapters</w:t>
            </w:r>
            <w:r w:rsidRPr="000D5F44">
              <w:rPr>
                <w:rFonts w:ascii="Calibri" w:hAnsi="Calibri" w:cs="Calibri"/>
              </w:rPr>
              <w:t xml:space="preserve"> </w:t>
            </w:r>
          </w:p>
          <w:p w14:paraId="01FC5907" w14:textId="14E8596D" w:rsidR="00153890" w:rsidRPr="00C72506" w:rsidRDefault="00C72506" w:rsidP="00C72506">
            <w:pPr>
              <w:ind w:left="2160" w:hanging="2160"/>
              <w:rPr>
                <w:rFonts w:ascii="Calibri" w:hAnsi="Calibri" w:cs="Calibri"/>
              </w:rPr>
            </w:pPr>
            <w:r w:rsidRPr="000D5F44">
              <w:rPr>
                <w:rFonts w:ascii="Calibri" w:hAnsi="Calibri" w:cs="Calibri"/>
              </w:rPr>
              <w:t xml:space="preserve">27, </w:t>
            </w:r>
            <w:r w:rsidR="00CB3F8D">
              <w:rPr>
                <w:rFonts w:ascii="Calibri" w:hAnsi="Calibri" w:cs="Calibri"/>
              </w:rPr>
              <w:t xml:space="preserve">28, </w:t>
            </w:r>
            <w:r w:rsidRPr="000D5F44">
              <w:rPr>
                <w:rFonts w:ascii="Calibri" w:hAnsi="Calibri" w:cs="Calibri"/>
              </w:rPr>
              <w:t>29</w:t>
            </w:r>
          </w:p>
        </w:tc>
        <w:tc>
          <w:tcPr>
            <w:tcW w:w="990" w:type="dxa"/>
            <w:tcMar>
              <w:left w:w="29" w:type="dxa"/>
              <w:right w:w="29" w:type="dxa"/>
            </w:tcMar>
          </w:tcPr>
          <w:p w14:paraId="48F019F7" w14:textId="77777777" w:rsidR="00153890" w:rsidRPr="00C72506" w:rsidRDefault="00153890" w:rsidP="00C72506">
            <w:pPr>
              <w:jc w:val="center"/>
              <w:rPr>
                <w:rFonts w:ascii="Calibri" w:hAnsi="Calibri" w:cs="Calibri"/>
              </w:rPr>
            </w:pPr>
            <w:r w:rsidRPr="00C72506">
              <w:rPr>
                <w:rFonts w:ascii="Calibri" w:hAnsi="Calibri" w:cs="Calibri"/>
              </w:rPr>
              <w:t>Week 14</w:t>
            </w:r>
          </w:p>
        </w:tc>
        <w:tc>
          <w:tcPr>
            <w:tcW w:w="2610" w:type="dxa"/>
            <w:shd w:val="clear" w:color="auto" w:fill="D9D9D9" w:themeFill="background1" w:themeFillShade="D9"/>
            <w:tcMar>
              <w:left w:w="29" w:type="dxa"/>
              <w:right w:w="29" w:type="dxa"/>
            </w:tcMar>
          </w:tcPr>
          <w:p w14:paraId="01D965F9" w14:textId="77777777" w:rsidR="00CB3F8D" w:rsidRDefault="00C72506" w:rsidP="00C72506">
            <w:pPr>
              <w:ind w:left="2160" w:hanging="2160"/>
              <w:rPr>
                <w:rFonts w:ascii="Calibri" w:hAnsi="Calibri" w:cs="Calibri"/>
              </w:rPr>
            </w:pPr>
            <w:r w:rsidRPr="000D5F44">
              <w:rPr>
                <w:rFonts w:ascii="Calibri" w:hAnsi="Calibri" w:cs="Calibri"/>
              </w:rPr>
              <w:t>Front-of the-House Operations</w:t>
            </w:r>
          </w:p>
          <w:p w14:paraId="3E20E9F5" w14:textId="0C29A3B4" w:rsidR="00153890" w:rsidRPr="00C72506" w:rsidRDefault="00C72506" w:rsidP="00CB3F8D">
            <w:pPr>
              <w:ind w:left="2160" w:hanging="2160"/>
              <w:rPr>
                <w:rFonts w:ascii="Calibri" w:hAnsi="Calibri" w:cs="Calibri"/>
              </w:rPr>
            </w:pPr>
            <w:r w:rsidRPr="000D5F44">
              <w:rPr>
                <w:rFonts w:ascii="Calibri" w:hAnsi="Calibri" w:cs="Calibri"/>
              </w:rPr>
              <w:t>…Administrative Operations</w:t>
            </w:r>
          </w:p>
        </w:tc>
        <w:tc>
          <w:tcPr>
            <w:tcW w:w="3050" w:type="dxa"/>
            <w:shd w:val="clear" w:color="auto" w:fill="DEEAF6" w:themeFill="accent5" w:themeFillTint="33"/>
            <w:tcMar>
              <w:left w:w="29" w:type="dxa"/>
              <w:right w:w="29" w:type="dxa"/>
            </w:tcMar>
          </w:tcPr>
          <w:p w14:paraId="0FBC2297" w14:textId="0D52C5F3" w:rsidR="00153890" w:rsidRPr="005B1B1C" w:rsidRDefault="005B1B1C" w:rsidP="005B1B1C">
            <w:pPr>
              <w:spacing w:line="278" w:lineRule="auto"/>
              <w:rPr>
                <w:rFonts w:asciiTheme="minorHAnsi" w:hAnsiTheme="minorHAnsi" w:cstheme="minorHAnsi"/>
              </w:rPr>
            </w:pPr>
            <w:r w:rsidRPr="005B1B1C">
              <w:rPr>
                <w:rFonts w:asciiTheme="minorHAnsi" w:hAnsiTheme="minorHAnsi" w:cstheme="minorHAnsi"/>
              </w:rPr>
              <w:t>Discuss importance of cleanliness in a public setting</w:t>
            </w:r>
            <w:r>
              <w:rPr>
                <w:rFonts w:asciiTheme="minorHAnsi" w:hAnsiTheme="minorHAnsi" w:cstheme="minorHAnsi"/>
              </w:rPr>
              <w:t xml:space="preserve">; </w:t>
            </w:r>
            <w:r w:rsidRPr="005B1B1C">
              <w:rPr>
                <w:rFonts w:asciiTheme="minorHAnsi" w:hAnsiTheme="minorHAnsi" w:cstheme="minorHAnsi"/>
              </w:rPr>
              <w:t>Importance of cleaning schedule and adherence to the schedule.</w:t>
            </w:r>
          </w:p>
        </w:tc>
        <w:tc>
          <w:tcPr>
            <w:tcW w:w="1535" w:type="dxa"/>
            <w:shd w:val="clear" w:color="auto" w:fill="D9D9D9" w:themeFill="background1" w:themeFillShade="D9"/>
            <w:tcMar>
              <w:left w:w="29" w:type="dxa"/>
              <w:right w:w="29" w:type="dxa"/>
            </w:tcMar>
          </w:tcPr>
          <w:p w14:paraId="3F87B261" w14:textId="017D6E58" w:rsidR="00153890" w:rsidRPr="00C72506" w:rsidRDefault="00C72506" w:rsidP="00C72506">
            <w:pPr>
              <w:rPr>
                <w:rFonts w:ascii="Calibri" w:hAnsi="Calibri" w:cs="Calibri"/>
              </w:rPr>
            </w:pPr>
            <w:r w:rsidRPr="000D5F44">
              <w:rPr>
                <w:rFonts w:ascii="Calibri" w:hAnsi="Calibri" w:cs="Calibri"/>
              </w:rPr>
              <w:t>Case Studies Assignment</w:t>
            </w:r>
          </w:p>
        </w:tc>
      </w:tr>
      <w:tr w:rsidR="00C72506" w:rsidRPr="00C72506" w14:paraId="087D43C2" w14:textId="77777777" w:rsidTr="005B1B1C">
        <w:tc>
          <w:tcPr>
            <w:tcW w:w="895" w:type="dxa"/>
            <w:tcMar>
              <w:left w:w="29" w:type="dxa"/>
              <w:right w:w="29" w:type="dxa"/>
            </w:tcMar>
            <w:vAlign w:val="center"/>
            <w:hideMark/>
          </w:tcPr>
          <w:p w14:paraId="605684B5" w14:textId="77777777" w:rsidR="00C72506" w:rsidRPr="00C72506" w:rsidRDefault="00C72506" w:rsidP="00C72506">
            <w:pPr>
              <w:jc w:val="both"/>
              <w:rPr>
                <w:rFonts w:ascii="Calibri" w:hAnsi="Calibri" w:cs="Calibri"/>
              </w:rPr>
            </w:pPr>
            <w:r w:rsidRPr="00C72506">
              <w:rPr>
                <w:rFonts w:ascii="Calibri" w:hAnsi="Calibri" w:cs="Calibri"/>
              </w:rPr>
              <w:t>Week 15</w:t>
            </w:r>
          </w:p>
        </w:tc>
        <w:tc>
          <w:tcPr>
            <w:tcW w:w="1710" w:type="dxa"/>
            <w:tcMar>
              <w:left w:w="29" w:type="dxa"/>
              <w:right w:w="29" w:type="dxa"/>
            </w:tcMar>
          </w:tcPr>
          <w:p w14:paraId="2A56E2B8" w14:textId="0489DB54" w:rsidR="00C72506" w:rsidRPr="00C72506" w:rsidRDefault="00C72506" w:rsidP="00C72506">
            <w:pPr>
              <w:tabs>
                <w:tab w:val="left" w:pos="540"/>
              </w:tabs>
              <w:rPr>
                <w:rFonts w:ascii="Calibri" w:hAnsi="Calibri" w:cs="Calibri"/>
              </w:rPr>
            </w:pPr>
            <w:r>
              <w:rPr>
                <w:rFonts w:ascii="Calibri" w:hAnsi="Calibri" w:cs="Calibri"/>
              </w:rPr>
              <w:t>Read</w:t>
            </w:r>
            <w:r w:rsidRPr="000D5F44">
              <w:rPr>
                <w:rFonts w:ascii="Calibri" w:hAnsi="Calibri" w:cs="Calibri"/>
              </w:rPr>
              <w:t xml:space="preserve"> </w:t>
            </w:r>
            <w:r>
              <w:rPr>
                <w:rFonts w:ascii="Calibri" w:hAnsi="Calibri" w:cs="Calibri"/>
              </w:rPr>
              <w:t>Chapter</w:t>
            </w:r>
            <w:r w:rsidRPr="000D5F44">
              <w:rPr>
                <w:rFonts w:ascii="Calibri" w:hAnsi="Calibri" w:cs="Calibri"/>
              </w:rPr>
              <w:t xml:space="preserve"> 34</w:t>
            </w:r>
          </w:p>
        </w:tc>
        <w:tc>
          <w:tcPr>
            <w:tcW w:w="990" w:type="dxa"/>
            <w:tcMar>
              <w:left w:w="29" w:type="dxa"/>
              <w:right w:w="29" w:type="dxa"/>
            </w:tcMar>
          </w:tcPr>
          <w:p w14:paraId="624486C2" w14:textId="77777777" w:rsidR="00C72506" w:rsidRPr="00C72506" w:rsidRDefault="00C72506" w:rsidP="00C72506">
            <w:pPr>
              <w:jc w:val="center"/>
              <w:rPr>
                <w:rFonts w:ascii="Calibri" w:hAnsi="Calibri" w:cs="Calibri"/>
              </w:rPr>
            </w:pPr>
            <w:r w:rsidRPr="00C72506">
              <w:rPr>
                <w:rFonts w:ascii="Calibri" w:hAnsi="Calibri" w:cs="Calibri"/>
              </w:rPr>
              <w:t>Week 15</w:t>
            </w:r>
          </w:p>
        </w:tc>
        <w:tc>
          <w:tcPr>
            <w:tcW w:w="2610" w:type="dxa"/>
            <w:shd w:val="clear" w:color="auto" w:fill="D9D9D9" w:themeFill="background1" w:themeFillShade="D9"/>
            <w:tcMar>
              <w:left w:w="29" w:type="dxa"/>
              <w:right w:w="29" w:type="dxa"/>
            </w:tcMar>
          </w:tcPr>
          <w:p w14:paraId="79F2991D" w14:textId="24DADCCC" w:rsidR="00C72506" w:rsidRPr="00C72506" w:rsidRDefault="00C72506" w:rsidP="00C72506">
            <w:pPr>
              <w:rPr>
                <w:rFonts w:ascii="Calibri" w:hAnsi="Calibri" w:cs="Calibri"/>
              </w:rPr>
            </w:pPr>
            <w:r w:rsidRPr="000D5F44">
              <w:rPr>
                <w:rFonts w:ascii="Calibri" w:hAnsi="Calibri" w:cs="Calibri"/>
              </w:rPr>
              <w:t>The Future of the Fitness Industry</w:t>
            </w:r>
          </w:p>
        </w:tc>
        <w:tc>
          <w:tcPr>
            <w:tcW w:w="3050" w:type="dxa"/>
            <w:shd w:val="clear" w:color="auto" w:fill="DEEAF6" w:themeFill="accent5" w:themeFillTint="33"/>
            <w:tcMar>
              <w:left w:w="29" w:type="dxa"/>
              <w:right w:w="29" w:type="dxa"/>
            </w:tcMar>
          </w:tcPr>
          <w:p w14:paraId="6AE8E92A" w14:textId="117E419E" w:rsidR="00C72506" w:rsidRPr="00C72506" w:rsidRDefault="00C72506" w:rsidP="00C72506">
            <w:pPr>
              <w:rPr>
                <w:rFonts w:ascii="Calibri" w:hAnsi="Calibri" w:cs="Calibri"/>
              </w:rPr>
            </w:pPr>
          </w:p>
        </w:tc>
        <w:tc>
          <w:tcPr>
            <w:tcW w:w="1535" w:type="dxa"/>
            <w:shd w:val="clear" w:color="auto" w:fill="D9D9D9" w:themeFill="background1" w:themeFillShade="D9"/>
            <w:tcMar>
              <w:left w:w="29" w:type="dxa"/>
              <w:right w:w="29" w:type="dxa"/>
            </w:tcMar>
          </w:tcPr>
          <w:p w14:paraId="6F4CC752" w14:textId="77777777" w:rsidR="00C72506" w:rsidRDefault="00C72506" w:rsidP="00C72506">
            <w:pPr>
              <w:rPr>
                <w:rFonts w:ascii="Calibri" w:hAnsi="Calibri" w:cs="Calibri"/>
              </w:rPr>
            </w:pPr>
            <w:r>
              <w:rPr>
                <w:rFonts w:ascii="Calibri" w:hAnsi="Calibri" w:cs="Calibri"/>
              </w:rPr>
              <w:t>Class Discussion/</w:t>
            </w:r>
          </w:p>
          <w:p w14:paraId="0445E560" w14:textId="6F879A29" w:rsidR="00C72506" w:rsidRPr="00C72506" w:rsidRDefault="00C72506" w:rsidP="00C72506">
            <w:pPr>
              <w:rPr>
                <w:rFonts w:ascii="Calibri" w:hAnsi="Calibri" w:cs="Calibri"/>
              </w:rPr>
            </w:pPr>
            <w:r>
              <w:rPr>
                <w:rFonts w:ascii="Calibri" w:hAnsi="Calibri" w:cs="Calibri"/>
              </w:rPr>
              <w:t>Lecture</w:t>
            </w:r>
          </w:p>
        </w:tc>
      </w:tr>
      <w:tr w:rsidR="00C72506" w:rsidRPr="00C72506" w14:paraId="394B618E" w14:textId="77777777" w:rsidTr="005B1B1C">
        <w:tc>
          <w:tcPr>
            <w:tcW w:w="895" w:type="dxa"/>
            <w:tcMar>
              <w:left w:w="29" w:type="dxa"/>
              <w:right w:w="29" w:type="dxa"/>
            </w:tcMar>
            <w:vAlign w:val="center"/>
            <w:hideMark/>
          </w:tcPr>
          <w:p w14:paraId="489D1F93" w14:textId="77777777" w:rsidR="00C72506" w:rsidRPr="00C72506" w:rsidRDefault="00C72506" w:rsidP="00C72506">
            <w:pPr>
              <w:jc w:val="both"/>
              <w:rPr>
                <w:rFonts w:ascii="Calibri" w:hAnsi="Calibri" w:cs="Calibri"/>
              </w:rPr>
            </w:pPr>
            <w:r w:rsidRPr="00C72506">
              <w:rPr>
                <w:rFonts w:ascii="Calibri" w:hAnsi="Calibri" w:cs="Calibri"/>
              </w:rPr>
              <w:t>Finals Week</w:t>
            </w:r>
          </w:p>
        </w:tc>
        <w:tc>
          <w:tcPr>
            <w:tcW w:w="1710" w:type="dxa"/>
            <w:tcMar>
              <w:left w:w="29" w:type="dxa"/>
              <w:right w:w="29" w:type="dxa"/>
            </w:tcMar>
          </w:tcPr>
          <w:p w14:paraId="4ED129C9" w14:textId="67B7AC5F" w:rsidR="00C72506" w:rsidRPr="00C72506" w:rsidRDefault="00C72506" w:rsidP="00C72506">
            <w:pPr>
              <w:rPr>
                <w:rFonts w:ascii="Calibri" w:hAnsi="Calibri" w:cs="Calibri"/>
                <w:color w:val="0000FF"/>
              </w:rPr>
            </w:pPr>
            <w:r w:rsidRPr="00C72506">
              <w:rPr>
                <w:rFonts w:ascii="Calibri" w:hAnsi="Calibri" w:cs="Calibri"/>
                <w:b/>
              </w:rPr>
              <w:t>Finals Week</w:t>
            </w:r>
          </w:p>
        </w:tc>
        <w:tc>
          <w:tcPr>
            <w:tcW w:w="990" w:type="dxa"/>
            <w:tcMar>
              <w:left w:w="29" w:type="dxa"/>
              <w:right w:w="29" w:type="dxa"/>
            </w:tcMar>
          </w:tcPr>
          <w:p w14:paraId="493CE6A0" w14:textId="77777777" w:rsidR="00C72506" w:rsidRPr="00C72506" w:rsidRDefault="00C72506" w:rsidP="00C72506">
            <w:pPr>
              <w:jc w:val="center"/>
              <w:rPr>
                <w:rFonts w:ascii="Calibri" w:hAnsi="Calibri" w:cs="Calibri"/>
              </w:rPr>
            </w:pPr>
          </w:p>
        </w:tc>
        <w:tc>
          <w:tcPr>
            <w:tcW w:w="2610" w:type="dxa"/>
            <w:shd w:val="clear" w:color="auto" w:fill="D9D9D9" w:themeFill="background1" w:themeFillShade="D9"/>
            <w:tcMar>
              <w:left w:w="29" w:type="dxa"/>
              <w:right w:w="29" w:type="dxa"/>
            </w:tcMar>
          </w:tcPr>
          <w:p w14:paraId="40686376" w14:textId="77777777" w:rsidR="00C72506" w:rsidRPr="00C72506" w:rsidRDefault="00C72506" w:rsidP="00C72506">
            <w:pPr>
              <w:rPr>
                <w:rFonts w:ascii="Calibri" w:hAnsi="Calibri" w:cs="Calibri"/>
              </w:rPr>
            </w:pPr>
          </w:p>
        </w:tc>
        <w:tc>
          <w:tcPr>
            <w:tcW w:w="3050" w:type="dxa"/>
            <w:shd w:val="clear" w:color="auto" w:fill="DEEAF6" w:themeFill="accent5" w:themeFillTint="33"/>
            <w:tcMar>
              <w:left w:w="29" w:type="dxa"/>
              <w:right w:w="29" w:type="dxa"/>
            </w:tcMar>
          </w:tcPr>
          <w:p w14:paraId="7FBC8FD0" w14:textId="77777777" w:rsidR="00C72506" w:rsidRPr="00C72506" w:rsidRDefault="00C72506" w:rsidP="00C72506">
            <w:pPr>
              <w:rPr>
                <w:rFonts w:ascii="Calibri" w:hAnsi="Calibri" w:cs="Calibri"/>
              </w:rPr>
            </w:pPr>
          </w:p>
        </w:tc>
        <w:tc>
          <w:tcPr>
            <w:tcW w:w="1535" w:type="dxa"/>
            <w:shd w:val="clear" w:color="auto" w:fill="D9D9D9" w:themeFill="background1" w:themeFillShade="D9"/>
            <w:tcMar>
              <w:left w:w="29" w:type="dxa"/>
              <w:right w:w="29" w:type="dxa"/>
            </w:tcMar>
          </w:tcPr>
          <w:p w14:paraId="61579A6A" w14:textId="3C4D9714" w:rsidR="00C72506" w:rsidRDefault="00C72506" w:rsidP="00C72506">
            <w:pPr>
              <w:rPr>
                <w:rFonts w:ascii="Calibri" w:hAnsi="Calibri" w:cs="Calibri"/>
              </w:rPr>
            </w:pPr>
            <w:r w:rsidRPr="000D5F44">
              <w:rPr>
                <w:rFonts w:ascii="Calibri" w:hAnsi="Calibri" w:cs="Calibri"/>
              </w:rPr>
              <w:t xml:space="preserve">Final Exam </w:t>
            </w:r>
            <w:r>
              <w:rPr>
                <w:rFonts w:ascii="Calibri" w:hAnsi="Calibri" w:cs="Calibri"/>
              </w:rPr>
              <w:t>–</w:t>
            </w:r>
          </w:p>
          <w:p w14:paraId="7FE6189E" w14:textId="0928126D" w:rsidR="00C72506" w:rsidRPr="00C72506" w:rsidRDefault="00C72506" w:rsidP="00C72506">
            <w:pPr>
              <w:rPr>
                <w:rFonts w:ascii="Calibri" w:hAnsi="Calibri" w:cs="Calibri"/>
              </w:rPr>
            </w:pPr>
            <w:r w:rsidRPr="000D5F44">
              <w:rPr>
                <w:rFonts w:ascii="Calibri" w:hAnsi="Calibri" w:cs="Calibri"/>
              </w:rPr>
              <w:t xml:space="preserve"> </w:t>
            </w:r>
            <w:proofErr w:type="spellStart"/>
            <w:r w:rsidRPr="000D5F44">
              <w:rPr>
                <w:rFonts w:ascii="Calibri" w:hAnsi="Calibri" w:cs="Calibri"/>
              </w:rPr>
              <w:t>Chps</w:t>
            </w:r>
            <w:proofErr w:type="spellEnd"/>
            <w:r w:rsidRPr="000D5F44">
              <w:rPr>
                <w:rFonts w:ascii="Calibri" w:hAnsi="Calibri" w:cs="Calibri"/>
              </w:rPr>
              <w:t xml:space="preserve"> 14-29 &amp; 34</w:t>
            </w:r>
          </w:p>
        </w:tc>
      </w:tr>
    </w:tbl>
    <w:p w14:paraId="1BEA5DAE" w14:textId="77777777" w:rsidR="003056DC" w:rsidRPr="00D37657" w:rsidRDefault="003056DC" w:rsidP="003056DC">
      <w:pPr>
        <w:jc w:val="both"/>
        <w:rPr>
          <w:rFonts w:asciiTheme="minorHAnsi" w:hAnsiTheme="minorHAnsi" w:cs="Arial"/>
          <w:color w:val="0000FF"/>
        </w:rPr>
      </w:pPr>
    </w:p>
    <w:p w14:paraId="09188E91" w14:textId="77777777" w:rsidR="003056DC" w:rsidRPr="00D37657" w:rsidRDefault="003056DC" w:rsidP="003056DC">
      <w:pPr>
        <w:rPr>
          <w:rFonts w:asciiTheme="minorHAnsi" w:hAnsiTheme="minorHAnsi" w:cs="Arial"/>
          <w:color w:val="0000FF"/>
        </w:rPr>
      </w:pPr>
    </w:p>
    <w:p w14:paraId="6E33F620" w14:textId="03E6F284" w:rsidR="00277563" w:rsidRPr="00277563" w:rsidRDefault="00277563" w:rsidP="00277563">
      <w:pPr>
        <w:pStyle w:val="NoSpacing"/>
        <w:rPr>
          <w:rFonts w:asciiTheme="minorHAnsi" w:hAnsiTheme="minorHAnsi" w:cstheme="minorHAnsi"/>
          <w:b/>
          <w:sz w:val="28"/>
          <w:szCs w:val="28"/>
        </w:rPr>
      </w:pPr>
      <w:r w:rsidRPr="00277563">
        <w:rPr>
          <w:rFonts w:asciiTheme="minorHAnsi" w:hAnsiTheme="minorHAnsi" w:cstheme="minorHAnsi"/>
          <w:b/>
          <w:sz w:val="28"/>
          <w:szCs w:val="28"/>
        </w:rPr>
        <w:t>SES 1101 Class Schedule</w:t>
      </w:r>
    </w:p>
    <w:p w14:paraId="0E22068D" w14:textId="77777777" w:rsidR="003056DC" w:rsidRPr="000D5F44" w:rsidRDefault="003056DC" w:rsidP="000D5F44">
      <w:pPr>
        <w:rPr>
          <w:rFonts w:ascii="Calibri" w:hAnsi="Calibri" w:cs="Calibri"/>
        </w:rPr>
      </w:pPr>
    </w:p>
    <w:p w14:paraId="2FE2A7A0" w14:textId="1ADDA69A" w:rsidR="000D5F44" w:rsidRPr="000D5F44" w:rsidRDefault="000D5F44" w:rsidP="000D5F44">
      <w:pPr>
        <w:rPr>
          <w:rFonts w:ascii="Calibri" w:hAnsi="Calibri" w:cs="Calibri"/>
        </w:rPr>
      </w:pPr>
      <w:r w:rsidRPr="000D5F44">
        <w:rPr>
          <w:rFonts w:ascii="Calibri" w:hAnsi="Calibri" w:cs="Calibri"/>
        </w:rPr>
        <w:t xml:space="preserve">Week </w:t>
      </w:r>
      <w:r>
        <w:rPr>
          <w:rFonts w:ascii="Calibri" w:hAnsi="Calibri" w:cs="Calibri"/>
        </w:rPr>
        <w:t>1</w:t>
      </w:r>
      <w:r w:rsidRPr="000D5F44">
        <w:rPr>
          <w:rFonts w:ascii="Calibri" w:hAnsi="Calibri" w:cs="Calibri"/>
        </w:rPr>
        <w:tab/>
        <w:t>Syllabus Review &amp; Course Content</w:t>
      </w:r>
    </w:p>
    <w:p w14:paraId="254571A1" w14:textId="77777777" w:rsidR="000D5F44" w:rsidRPr="000D5F44" w:rsidRDefault="000D5F44" w:rsidP="000D5F44">
      <w:pPr>
        <w:ind w:firstLine="720"/>
        <w:rPr>
          <w:rFonts w:ascii="Calibri" w:hAnsi="Calibri" w:cs="Calibri"/>
        </w:rPr>
      </w:pPr>
      <w:r w:rsidRPr="000D5F44">
        <w:rPr>
          <w:rFonts w:ascii="Calibri" w:hAnsi="Calibri" w:cs="Calibri"/>
        </w:rPr>
        <w:tab/>
      </w:r>
    </w:p>
    <w:p w14:paraId="7424F26B" w14:textId="7D6863D2" w:rsidR="000D5F44" w:rsidRPr="000D5F44" w:rsidRDefault="000D5F44" w:rsidP="000D5F44">
      <w:pPr>
        <w:rPr>
          <w:rFonts w:ascii="Calibri" w:hAnsi="Calibri" w:cs="Calibri"/>
        </w:rPr>
      </w:pPr>
      <w:r w:rsidRPr="000D5F44">
        <w:rPr>
          <w:rFonts w:ascii="Calibri" w:hAnsi="Calibri" w:cs="Calibri"/>
        </w:rPr>
        <w:t xml:space="preserve">Week 2 </w:t>
      </w:r>
      <w:r>
        <w:rPr>
          <w:rFonts w:ascii="Calibri" w:hAnsi="Calibri" w:cs="Calibri"/>
        </w:rPr>
        <w:tab/>
      </w:r>
      <w:r w:rsidRPr="000D5F44">
        <w:rPr>
          <w:rFonts w:ascii="Calibri" w:hAnsi="Calibri" w:cs="Calibri"/>
        </w:rPr>
        <w:t xml:space="preserve">Introduction to the Health/Fitness Club Industry – </w:t>
      </w:r>
      <w:r>
        <w:rPr>
          <w:rFonts w:ascii="Calibri" w:hAnsi="Calibri" w:cs="Calibri"/>
        </w:rPr>
        <w:t>Chapter</w:t>
      </w:r>
      <w:r w:rsidRPr="000D5F44">
        <w:rPr>
          <w:rFonts w:ascii="Calibri" w:hAnsi="Calibri" w:cs="Calibri"/>
        </w:rPr>
        <w:t xml:space="preserve"> 1 &amp; 2</w:t>
      </w:r>
    </w:p>
    <w:p w14:paraId="4874F745" w14:textId="406D544F" w:rsidR="000D5F44" w:rsidRPr="000D5F44" w:rsidRDefault="000D5F44" w:rsidP="000D5F44">
      <w:pPr>
        <w:rPr>
          <w:rFonts w:ascii="Calibri" w:hAnsi="Calibri" w:cs="Calibri"/>
        </w:rPr>
      </w:pPr>
      <w:r w:rsidRPr="000D5F44">
        <w:rPr>
          <w:rFonts w:ascii="Calibri" w:hAnsi="Calibri" w:cs="Calibri"/>
        </w:rPr>
        <w:tab/>
      </w:r>
      <w:r w:rsidRPr="000D5F44">
        <w:rPr>
          <w:rFonts w:ascii="Calibri" w:hAnsi="Calibri" w:cs="Calibri"/>
        </w:rPr>
        <w:tab/>
      </w:r>
      <w:r w:rsidRPr="000D5F44">
        <w:rPr>
          <w:rFonts w:ascii="Calibri" w:hAnsi="Calibri" w:cs="Calibri"/>
          <w:b/>
          <w:bCs/>
        </w:rPr>
        <w:t>Assignment:</w:t>
      </w:r>
      <w:r>
        <w:rPr>
          <w:rFonts w:ascii="Calibri" w:hAnsi="Calibri" w:cs="Calibri"/>
        </w:rPr>
        <w:t xml:space="preserve"> </w:t>
      </w:r>
      <w:r w:rsidRPr="000D5F44">
        <w:rPr>
          <w:rFonts w:ascii="Calibri" w:hAnsi="Calibri" w:cs="Calibri"/>
        </w:rPr>
        <w:t>Discussion Board One</w:t>
      </w:r>
    </w:p>
    <w:p w14:paraId="4A3EEA68" w14:textId="77777777" w:rsidR="000D5F44" w:rsidRPr="000D5F44" w:rsidRDefault="000D5F44" w:rsidP="000D5F44">
      <w:pPr>
        <w:ind w:firstLine="720"/>
        <w:rPr>
          <w:rFonts w:ascii="Calibri" w:hAnsi="Calibri" w:cs="Calibri"/>
        </w:rPr>
      </w:pPr>
    </w:p>
    <w:p w14:paraId="6AB3778A" w14:textId="5E5BBBE7" w:rsidR="000D5F44" w:rsidRPr="000D5F44" w:rsidRDefault="000D5F44" w:rsidP="000D5F44">
      <w:pPr>
        <w:rPr>
          <w:rFonts w:ascii="Calibri" w:hAnsi="Calibri" w:cs="Calibri"/>
        </w:rPr>
      </w:pPr>
      <w:r w:rsidRPr="000D5F44">
        <w:rPr>
          <w:rFonts w:ascii="Calibri" w:hAnsi="Calibri" w:cs="Calibri"/>
        </w:rPr>
        <w:t>Week 3</w:t>
      </w:r>
      <w:r w:rsidRPr="000D5F44">
        <w:rPr>
          <w:rFonts w:ascii="Calibri" w:hAnsi="Calibri" w:cs="Calibri"/>
        </w:rPr>
        <w:tab/>
        <w:t xml:space="preserve">Membership and Marketing in the Health/Fitness Industry – </w:t>
      </w:r>
      <w:r w:rsidR="00153890">
        <w:rPr>
          <w:rFonts w:ascii="Calibri" w:hAnsi="Calibri" w:cs="Calibri"/>
        </w:rPr>
        <w:t>Chapter</w:t>
      </w:r>
      <w:r w:rsidRPr="000D5F44">
        <w:rPr>
          <w:rFonts w:ascii="Calibri" w:hAnsi="Calibri" w:cs="Calibri"/>
        </w:rPr>
        <w:t xml:space="preserve"> 3 </w:t>
      </w:r>
    </w:p>
    <w:p w14:paraId="01FDC839" w14:textId="18396B1B"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W</w:t>
      </w:r>
      <w:r w:rsidRPr="000D5F44">
        <w:rPr>
          <w:rFonts w:ascii="Calibri" w:hAnsi="Calibri" w:cs="Calibri"/>
        </w:rPr>
        <w:t>eb Site Analyses</w:t>
      </w:r>
    </w:p>
    <w:p w14:paraId="7FF6D313" w14:textId="77777777" w:rsidR="000D5F44" w:rsidRPr="000D5F44" w:rsidRDefault="000D5F44" w:rsidP="000D5F44">
      <w:pPr>
        <w:ind w:left="1440" w:firstLine="720"/>
        <w:rPr>
          <w:rFonts w:ascii="Calibri" w:hAnsi="Calibri" w:cs="Calibri"/>
        </w:rPr>
      </w:pPr>
    </w:p>
    <w:p w14:paraId="3B0C6BBA" w14:textId="774C9BBA" w:rsidR="000D5F44" w:rsidRPr="000D5F44" w:rsidRDefault="000D5F44" w:rsidP="000D5F44">
      <w:pPr>
        <w:rPr>
          <w:rFonts w:ascii="Calibri" w:hAnsi="Calibri" w:cs="Calibri"/>
        </w:rPr>
      </w:pPr>
      <w:r w:rsidRPr="000D5F44">
        <w:rPr>
          <w:rFonts w:ascii="Calibri" w:hAnsi="Calibri" w:cs="Calibri"/>
        </w:rPr>
        <w:t>Week 4</w:t>
      </w:r>
      <w:r w:rsidRPr="000D5F44">
        <w:rPr>
          <w:rFonts w:ascii="Calibri" w:hAnsi="Calibri" w:cs="Calibri"/>
        </w:rPr>
        <w:tab/>
        <w:t xml:space="preserve">Membership and Marketing in the Health/Fitness Industry – </w:t>
      </w:r>
      <w:r>
        <w:rPr>
          <w:rFonts w:ascii="Calibri" w:hAnsi="Calibri" w:cs="Calibri"/>
        </w:rPr>
        <w:t>Chapter</w:t>
      </w:r>
      <w:r w:rsidRPr="000D5F44">
        <w:rPr>
          <w:rFonts w:ascii="Calibri" w:hAnsi="Calibri" w:cs="Calibri"/>
        </w:rPr>
        <w:t xml:space="preserve"> 4, 5 &amp; 6</w:t>
      </w:r>
    </w:p>
    <w:p w14:paraId="668D97A8" w14:textId="2D4FE906"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D</w:t>
      </w:r>
      <w:r w:rsidRPr="000D5F44">
        <w:rPr>
          <w:rFonts w:ascii="Calibri" w:hAnsi="Calibri" w:cs="Calibri"/>
        </w:rPr>
        <w:t>iscussion Board Two</w:t>
      </w:r>
    </w:p>
    <w:p w14:paraId="6100071C" w14:textId="77777777" w:rsidR="000D5F44" w:rsidRPr="000D5F44" w:rsidRDefault="000D5F44" w:rsidP="000D5F44">
      <w:pPr>
        <w:rPr>
          <w:rFonts w:ascii="Calibri" w:hAnsi="Calibri" w:cs="Calibri"/>
        </w:rPr>
      </w:pPr>
    </w:p>
    <w:p w14:paraId="591D9968" w14:textId="6778E1D9" w:rsidR="000D5F44" w:rsidRPr="000D5F44" w:rsidRDefault="000D5F44" w:rsidP="000D5F44">
      <w:pPr>
        <w:rPr>
          <w:rFonts w:ascii="Calibri" w:hAnsi="Calibri" w:cs="Calibri"/>
        </w:rPr>
      </w:pPr>
      <w:r w:rsidRPr="000D5F44">
        <w:rPr>
          <w:rFonts w:ascii="Calibri" w:hAnsi="Calibri" w:cs="Calibri"/>
        </w:rPr>
        <w:t>Week 5</w:t>
      </w:r>
      <w:r w:rsidRPr="000D5F44">
        <w:rPr>
          <w:rFonts w:ascii="Calibri" w:hAnsi="Calibri" w:cs="Calibri"/>
        </w:rPr>
        <w:tab/>
        <w:t xml:space="preserve">Membership Retention in the Health/Fitness Industry – </w:t>
      </w:r>
      <w:r>
        <w:rPr>
          <w:rFonts w:ascii="Calibri" w:hAnsi="Calibri" w:cs="Calibri"/>
        </w:rPr>
        <w:t>Chapter</w:t>
      </w:r>
      <w:r w:rsidRPr="000D5F44">
        <w:rPr>
          <w:rFonts w:ascii="Calibri" w:hAnsi="Calibri" w:cs="Calibri"/>
        </w:rPr>
        <w:t xml:space="preserve"> 7, 8 &amp; 9</w:t>
      </w:r>
    </w:p>
    <w:p w14:paraId="5F931B9F" w14:textId="77777777" w:rsidR="000D5F44" w:rsidRPr="000D5F44" w:rsidRDefault="000D5F44" w:rsidP="000D5F44">
      <w:pPr>
        <w:rPr>
          <w:rFonts w:ascii="Calibri" w:hAnsi="Calibri" w:cs="Calibri"/>
        </w:rPr>
      </w:pPr>
      <w:r w:rsidRPr="000D5F44">
        <w:rPr>
          <w:rFonts w:ascii="Calibri" w:hAnsi="Calibri" w:cs="Calibri"/>
        </w:rPr>
        <w:tab/>
      </w:r>
      <w:r w:rsidRPr="000D5F44">
        <w:rPr>
          <w:rFonts w:ascii="Calibri" w:hAnsi="Calibri" w:cs="Calibri"/>
        </w:rPr>
        <w:tab/>
      </w:r>
      <w:r w:rsidRPr="000D5F44">
        <w:rPr>
          <w:rFonts w:ascii="Calibri" w:hAnsi="Calibri" w:cs="Calibri"/>
        </w:rPr>
        <w:tab/>
      </w:r>
    </w:p>
    <w:p w14:paraId="299791BB" w14:textId="11F48326" w:rsidR="000D5F44" w:rsidRPr="000D5F44" w:rsidRDefault="000D5F44" w:rsidP="000D5F44">
      <w:pPr>
        <w:rPr>
          <w:rFonts w:ascii="Calibri" w:hAnsi="Calibri" w:cs="Calibri"/>
        </w:rPr>
      </w:pPr>
      <w:r w:rsidRPr="000D5F44">
        <w:rPr>
          <w:rFonts w:ascii="Calibri" w:hAnsi="Calibri" w:cs="Calibri"/>
        </w:rPr>
        <w:t>Week 6</w:t>
      </w:r>
      <w:r w:rsidRPr="000D5F44">
        <w:rPr>
          <w:rFonts w:ascii="Calibri" w:hAnsi="Calibri" w:cs="Calibri"/>
        </w:rPr>
        <w:tab/>
        <w:t xml:space="preserve">Engaging and Retaining Clients in the Health/Fitness Industry – </w:t>
      </w:r>
      <w:r>
        <w:rPr>
          <w:rFonts w:ascii="Calibri" w:hAnsi="Calibri" w:cs="Calibri"/>
        </w:rPr>
        <w:t>Chapter</w:t>
      </w:r>
      <w:r w:rsidRPr="000D5F44">
        <w:rPr>
          <w:rFonts w:ascii="Calibri" w:hAnsi="Calibri" w:cs="Calibri"/>
        </w:rPr>
        <w:t xml:space="preserve"> 10 &amp; 11</w:t>
      </w:r>
    </w:p>
    <w:p w14:paraId="36BE8D26" w14:textId="63E4BBC3"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w:t>
      </w:r>
      <w:r w:rsidRPr="000D5F44">
        <w:rPr>
          <w:rFonts w:ascii="Calibri" w:hAnsi="Calibri" w:cs="Calibri"/>
        </w:rPr>
        <w:t>Discussion Board Three</w:t>
      </w:r>
    </w:p>
    <w:p w14:paraId="4739B8F4" w14:textId="77777777" w:rsidR="000D5F44" w:rsidRPr="000D5F44" w:rsidRDefault="000D5F44" w:rsidP="000D5F44">
      <w:pPr>
        <w:rPr>
          <w:rFonts w:ascii="Calibri" w:hAnsi="Calibri" w:cs="Calibri"/>
        </w:rPr>
      </w:pPr>
    </w:p>
    <w:p w14:paraId="0C7953CB" w14:textId="0A3EDC40" w:rsidR="000D5F44" w:rsidRPr="000D5F44" w:rsidRDefault="000D5F44" w:rsidP="000D5F44">
      <w:pPr>
        <w:rPr>
          <w:rFonts w:ascii="Calibri" w:hAnsi="Calibri" w:cs="Calibri"/>
        </w:rPr>
      </w:pPr>
      <w:r w:rsidRPr="000D5F44">
        <w:rPr>
          <w:rFonts w:ascii="Calibri" w:hAnsi="Calibri" w:cs="Calibri"/>
        </w:rPr>
        <w:t>Week 7</w:t>
      </w:r>
      <w:r w:rsidRPr="000D5F44">
        <w:rPr>
          <w:rFonts w:ascii="Calibri" w:hAnsi="Calibri" w:cs="Calibri"/>
        </w:rPr>
        <w:tab/>
        <w:t xml:space="preserve">Engaging and Retaining Clients in the Health/Fitness Industry – </w:t>
      </w:r>
      <w:r>
        <w:rPr>
          <w:rFonts w:ascii="Calibri" w:hAnsi="Calibri" w:cs="Calibri"/>
        </w:rPr>
        <w:t>Chapter</w:t>
      </w:r>
      <w:r w:rsidRPr="000D5F44">
        <w:rPr>
          <w:rFonts w:ascii="Calibri" w:hAnsi="Calibri" w:cs="Calibri"/>
        </w:rPr>
        <w:t xml:space="preserve"> 12 &amp; 13</w:t>
      </w:r>
    </w:p>
    <w:p w14:paraId="25903C7C" w14:textId="0C1726FD"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w:t>
      </w:r>
      <w:r w:rsidRPr="000D5F44">
        <w:rPr>
          <w:rFonts w:ascii="Calibri" w:hAnsi="Calibri" w:cs="Calibri"/>
        </w:rPr>
        <w:t>Recruitment, Retention &amp; Marketing Paper</w:t>
      </w:r>
    </w:p>
    <w:p w14:paraId="122D4A20" w14:textId="77777777" w:rsidR="000D5F44" w:rsidRDefault="000D5F44" w:rsidP="000D5F44">
      <w:pPr>
        <w:rPr>
          <w:rFonts w:ascii="Calibri" w:hAnsi="Calibri" w:cs="Calibri"/>
        </w:rPr>
      </w:pPr>
    </w:p>
    <w:p w14:paraId="59B8FED7" w14:textId="6F3F5DBF" w:rsidR="000D5F44" w:rsidRPr="000D5F44" w:rsidRDefault="000D5F44" w:rsidP="000D5F44">
      <w:pPr>
        <w:rPr>
          <w:rFonts w:ascii="Calibri" w:hAnsi="Calibri" w:cs="Calibri"/>
        </w:rPr>
      </w:pPr>
      <w:r w:rsidRPr="000D5F44">
        <w:rPr>
          <w:rFonts w:ascii="Calibri" w:hAnsi="Calibri" w:cs="Calibri"/>
        </w:rPr>
        <w:t>Week 8</w:t>
      </w:r>
      <w:r w:rsidRPr="000D5F44">
        <w:rPr>
          <w:rFonts w:ascii="Calibri" w:hAnsi="Calibri" w:cs="Calibri"/>
        </w:rPr>
        <w:tab/>
        <w:t xml:space="preserve">Exam 1 – </w:t>
      </w:r>
      <w:r>
        <w:rPr>
          <w:rFonts w:ascii="Calibri" w:hAnsi="Calibri" w:cs="Calibri"/>
        </w:rPr>
        <w:t>Chapter</w:t>
      </w:r>
      <w:r w:rsidRPr="000D5F44">
        <w:rPr>
          <w:rFonts w:ascii="Calibri" w:hAnsi="Calibri" w:cs="Calibri"/>
        </w:rPr>
        <w:t xml:space="preserve"> 1-13 </w:t>
      </w:r>
    </w:p>
    <w:p w14:paraId="7D84B45C" w14:textId="67FE2071" w:rsidR="000D5F44" w:rsidRDefault="000D5F44" w:rsidP="000D5F44">
      <w:pPr>
        <w:ind w:left="2160" w:hanging="2160"/>
        <w:rPr>
          <w:rFonts w:ascii="Calibri" w:hAnsi="Calibri" w:cs="Calibri"/>
        </w:rPr>
      </w:pPr>
      <w:r>
        <w:rPr>
          <w:rFonts w:ascii="Calibri" w:hAnsi="Calibri" w:cs="Calibri"/>
        </w:rPr>
        <w:tab/>
      </w:r>
    </w:p>
    <w:p w14:paraId="08F852EE" w14:textId="77777777" w:rsidR="000D5F44" w:rsidRDefault="000D5F44" w:rsidP="000D5F44">
      <w:pPr>
        <w:ind w:left="2160" w:hanging="2160"/>
        <w:rPr>
          <w:rFonts w:ascii="Calibri" w:hAnsi="Calibri" w:cs="Calibri"/>
        </w:rPr>
      </w:pPr>
      <w:r>
        <w:rPr>
          <w:rFonts w:ascii="Calibri" w:hAnsi="Calibri" w:cs="Calibri"/>
        </w:rPr>
        <w:t xml:space="preserve">Week 9            </w:t>
      </w:r>
      <w:r w:rsidRPr="000D5F44">
        <w:rPr>
          <w:rFonts w:ascii="Calibri" w:hAnsi="Calibri" w:cs="Calibri"/>
        </w:rPr>
        <w:t xml:space="preserve">The Business of Developing and Managing a Health/Fitness Business– </w:t>
      </w:r>
    </w:p>
    <w:p w14:paraId="770B9FBB" w14:textId="5AEFC755" w:rsidR="000D5F44" w:rsidRPr="000D5F44" w:rsidRDefault="000D5F44" w:rsidP="000D5F44">
      <w:pPr>
        <w:ind w:left="2160" w:hanging="720"/>
        <w:rPr>
          <w:rFonts w:ascii="Calibri" w:hAnsi="Calibri" w:cs="Calibri"/>
        </w:rPr>
      </w:pPr>
      <w:r>
        <w:rPr>
          <w:rFonts w:ascii="Calibri" w:hAnsi="Calibri" w:cs="Calibri"/>
        </w:rPr>
        <w:t>Chapter</w:t>
      </w:r>
      <w:r w:rsidRPr="000D5F44">
        <w:rPr>
          <w:rFonts w:ascii="Calibri" w:hAnsi="Calibri" w:cs="Calibri"/>
        </w:rPr>
        <w:t xml:space="preserve"> 14 &amp; 15</w:t>
      </w:r>
    </w:p>
    <w:p w14:paraId="13FBB715" w14:textId="77777777" w:rsidR="000D5F44" w:rsidRPr="000D5F44" w:rsidRDefault="000D5F44" w:rsidP="000D5F44">
      <w:pPr>
        <w:rPr>
          <w:rFonts w:ascii="Calibri" w:hAnsi="Calibri" w:cs="Calibri"/>
        </w:rPr>
      </w:pPr>
      <w:r w:rsidRPr="000D5F44">
        <w:rPr>
          <w:rFonts w:ascii="Calibri" w:hAnsi="Calibri" w:cs="Calibri"/>
        </w:rPr>
        <w:tab/>
      </w:r>
      <w:r w:rsidRPr="000D5F44">
        <w:rPr>
          <w:rFonts w:ascii="Calibri" w:hAnsi="Calibri" w:cs="Calibri"/>
        </w:rPr>
        <w:tab/>
      </w:r>
      <w:r w:rsidRPr="000D5F44">
        <w:rPr>
          <w:rFonts w:ascii="Calibri" w:hAnsi="Calibri" w:cs="Calibri"/>
        </w:rPr>
        <w:tab/>
      </w:r>
    </w:p>
    <w:p w14:paraId="6D0EB616" w14:textId="77777777" w:rsidR="000D5F44" w:rsidRDefault="000D5F44" w:rsidP="000D5F44">
      <w:pPr>
        <w:ind w:left="2160" w:hanging="2160"/>
        <w:rPr>
          <w:rFonts w:ascii="Calibri" w:hAnsi="Calibri" w:cs="Calibri"/>
        </w:rPr>
      </w:pPr>
      <w:r w:rsidRPr="000D5F44">
        <w:rPr>
          <w:rFonts w:ascii="Calibri" w:hAnsi="Calibri" w:cs="Calibri"/>
        </w:rPr>
        <w:t>Week 10</w:t>
      </w:r>
      <w:r>
        <w:rPr>
          <w:rFonts w:ascii="Calibri" w:hAnsi="Calibri" w:cs="Calibri"/>
        </w:rPr>
        <w:t xml:space="preserve">          </w:t>
      </w:r>
      <w:r w:rsidRPr="000D5F44">
        <w:rPr>
          <w:rFonts w:ascii="Calibri" w:hAnsi="Calibri" w:cs="Calibri"/>
        </w:rPr>
        <w:t xml:space="preserve">The Business of Developing and Managing a Health/Fitness Business– </w:t>
      </w:r>
    </w:p>
    <w:p w14:paraId="59DD6072" w14:textId="280AFD4E" w:rsidR="000D5F44" w:rsidRPr="000D5F44" w:rsidRDefault="000D5F44" w:rsidP="000D5F44">
      <w:pPr>
        <w:ind w:left="2160" w:hanging="720"/>
        <w:rPr>
          <w:rFonts w:ascii="Calibri" w:hAnsi="Calibri" w:cs="Calibri"/>
        </w:rPr>
      </w:pPr>
      <w:r>
        <w:rPr>
          <w:rFonts w:ascii="Calibri" w:hAnsi="Calibri" w:cs="Calibri"/>
        </w:rPr>
        <w:t>Chapter</w:t>
      </w:r>
      <w:r w:rsidRPr="000D5F44">
        <w:rPr>
          <w:rFonts w:ascii="Calibri" w:hAnsi="Calibri" w:cs="Calibri"/>
        </w:rPr>
        <w:t xml:space="preserve"> 16, 17 &amp; 18</w:t>
      </w:r>
    </w:p>
    <w:p w14:paraId="1CC9D433" w14:textId="28B5AC81" w:rsidR="000D5F44" w:rsidRPr="000D5F44" w:rsidRDefault="000D5F44" w:rsidP="000D5F44">
      <w:pPr>
        <w:ind w:left="2160" w:hanging="720"/>
        <w:rPr>
          <w:rFonts w:ascii="Calibri" w:hAnsi="Calibri" w:cs="Calibri"/>
        </w:rPr>
      </w:pPr>
      <w:r w:rsidRPr="000D5F44">
        <w:rPr>
          <w:rFonts w:ascii="Calibri" w:hAnsi="Calibri" w:cs="Calibri"/>
          <w:b/>
          <w:bCs/>
        </w:rPr>
        <w:t>Assignment:</w:t>
      </w:r>
      <w:r>
        <w:rPr>
          <w:rFonts w:ascii="Calibri" w:hAnsi="Calibri" w:cs="Calibri"/>
        </w:rPr>
        <w:t xml:space="preserve"> </w:t>
      </w:r>
      <w:r w:rsidRPr="000D5F44">
        <w:rPr>
          <w:rFonts w:ascii="Calibri" w:hAnsi="Calibri" w:cs="Calibri"/>
        </w:rPr>
        <w:t>Discussion Board Four</w:t>
      </w:r>
    </w:p>
    <w:p w14:paraId="05DE79C1" w14:textId="77777777" w:rsidR="000D5F44" w:rsidRPr="000D5F44" w:rsidRDefault="000D5F44" w:rsidP="000D5F44">
      <w:pPr>
        <w:ind w:left="2160" w:hanging="2160"/>
        <w:rPr>
          <w:rFonts w:ascii="Calibri" w:hAnsi="Calibri" w:cs="Calibri"/>
        </w:rPr>
      </w:pPr>
    </w:p>
    <w:p w14:paraId="42F190B1" w14:textId="675F1CF7" w:rsidR="000D5F44" w:rsidRPr="000D5F44" w:rsidRDefault="000D5F44" w:rsidP="000D5F44">
      <w:pPr>
        <w:ind w:left="2160" w:hanging="2160"/>
        <w:rPr>
          <w:rFonts w:ascii="Calibri" w:hAnsi="Calibri" w:cs="Calibri"/>
        </w:rPr>
      </w:pPr>
      <w:r w:rsidRPr="000D5F44">
        <w:rPr>
          <w:rFonts w:ascii="Calibri" w:hAnsi="Calibri" w:cs="Calibri"/>
        </w:rPr>
        <w:t xml:space="preserve">Week 11 </w:t>
      </w:r>
      <w:r>
        <w:rPr>
          <w:rFonts w:ascii="Calibri" w:hAnsi="Calibri" w:cs="Calibri"/>
        </w:rPr>
        <w:t xml:space="preserve">         </w:t>
      </w:r>
      <w:r w:rsidRPr="000D5F44">
        <w:rPr>
          <w:rFonts w:ascii="Calibri" w:hAnsi="Calibri" w:cs="Calibri"/>
        </w:rPr>
        <w:t xml:space="preserve">Staffing Issues in the Health/Fitness Industry – </w:t>
      </w:r>
      <w:r>
        <w:rPr>
          <w:rFonts w:ascii="Calibri" w:hAnsi="Calibri" w:cs="Calibri"/>
        </w:rPr>
        <w:t>Chapter</w:t>
      </w:r>
      <w:r w:rsidRPr="000D5F44">
        <w:rPr>
          <w:rFonts w:ascii="Calibri" w:hAnsi="Calibri" w:cs="Calibri"/>
        </w:rPr>
        <w:t xml:space="preserve"> 19 &amp; 20</w:t>
      </w:r>
    </w:p>
    <w:p w14:paraId="4848BD41" w14:textId="26D9923D"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w:t>
      </w:r>
      <w:r w:rsidRPr="000D5F44">
        <w:rPr>
          <w:rFonts w:ascii="Calibri" w:hAnsi="Calibri" w:cs="Calibri"/>
        </w:rPr>
        <w:t>Discussion Board Five</w:t>
      </w:r>
    </w:p>
    <w:p w14:paraId="2991301F" w14:textId="77777777" w:rsidR="000D5F44" w:rsidRPr="000D5F44" w:rsidRDefault="000D5F44" w:rsidP="000D5F44">
      <w:pPr>
        <w:rPr>
          <w:rFonts w:ascii="Calibri" w:hAnsi="Calibri" w:cs="Calibri"/>
        </w:rPr>
      </w:pPr>
    </w:p>
    <w:p w14:paraId="41EFD001" w14:textId="5F76C07C" w:rsidR="000D5F44" w:rsidRPr="000D5F44" w:rsidRDefault="000D5F44" w:rsidP="000D5F44">
      <w:pPr>
        <w:ind w:left="2160" w:hanging="2160"/>
        <w:rPr>
          <w:rFonts w:ascii="Calibri" w:hAnsi="Calibri" w:cs="Calibri"/>
        </w:rPr>
      </w:pPr>
      <w:r w:rsidRPr="000D5F44">
        <w:rPr>
          <w:rFonts w:ascii="Calibri" w:hAnsi="Calibri" w:cs="Calibri"/>
        </w:rPr>
        <w:t>Week 12</w:t>
      </w:r>
      <w:r>
        <w:rPr>
          <w:rFonts w:ascii="Calibri" w:hAnsi="Calibri" w:cs="Calibri"/>
        </w:rPr>
        <w:t xml:space="preserve">          </w:t>
      </w:r>
      <w:r w:rsidRPr="000D5F44">
        <w:rPr>
          <w:rFonts w:ascii="Calibri" w:hAnsi="Calibri" w:cs="Calibri"/>
        </w:rPr>
        <w:t xml:space="preserve">Risk Management - </w:t>
      </w:r>
      <w:r w:rsidR="00153890">
        <w:rPr>
          <w:rFonts w:ascii="Calibri" w:hAnsi="Calibri" w:cs="Calibri"/>
        </w:rPr>
        <w:t>Chapter</w:t>
      </w:r>
      <w:r w:rsidRPr="000D5F44">
        <w:rPr>
          <w:rFonts w:ascii="Calibri" w:hAnsi="Calibri" w:cs="Calibri"/>
        </w:rPr>
        <w:t xml:space="preserve"> 26</w:t>
      </w:r>
    </w:p>
    <w:p w14:paraId="280B9FCA" w14:textId="413FA901"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w:t>
      </w:r>
      <w:r w:rsidRPr="000D5F44">
        <w:rPr>
          <w:rFonts w:ascii="Calibri" w:hAnsi="Calibri" w:cs="Calibri"/>
        </w:rPr>
        <w:t>Risk Management Paper</w:t>
      </w:r>
    </w:p>
    <w:p w14:paraId="60FDD1A9" w14:textId="77777777" w:rsidR="000D5F44" w:rsidRPr="000D5F44" w:rsidRDefault="000D5F44" w:rsidP="000D5F44">
      <w:pPr>
        <w:rPr>
          <w:rFonts w:ascii="Calibri" w:hAnsi="Calibri" w:cs="Calibri"/>
        </w:rPr>
      </w:pPr>
      <w:r w:rsidRPr="000D5F44">
        <w:rPr>
          <w:rFonts w:ascii="Calibri" w:hAnsi="Calibri" w:cs="Calibri"/>
        </w:rPr>
        <w:tab/>
      </w:r>
      <w:r w:rsidRPr="000D5F44">
        <w:rPr>
          <w:rFonts w:ascii="Calibri" w:hAnsi="Calibri" w:cs="Calibri"/>
        </w:rPr>
        <w:tab/>
      </w:r>
      <w:r w:rsidRPr="000D5F44">
        <w:rPr>
          <w:rFonts w:ascii="Calibri" w:hAnsi="Calibri" w:cs="Calibri"/>
        </w:rPr>
        <w:tab/>
      </w:r>
    </w:p>
    <w:p w14:paraId="7D39BD9B" w14:textId="77777777" w:rsidR="000D5F44" w:rsidRDefault="000D5F44" w:rsidP="000D5F44">
      <w:pPr>
        <w:rPr>
          <w:rFonts w:ascii="Calibri" w:hAnsi="Calibri" w:cs="Calibri"/>
        </w:rPr>
      </w:pPr>
      <w:r w:rsidRPr="000D5F44">
        <w:rPr>
          <w:rFonts w:ascii="Calibri" w:hAnsi="Calibri" w:cs="Calibri"/>
        </w:rPr>
        <w:t>Week 13</w:t>
      </w:r>
      <w:r w:rsidRPr="000D5F44">
        <w:rPr>
          <w:rFonts w:ascii="Calibri" w:hAnsi="Calibri" w:cs="Calibri"/>
        </w:rPr>
        <w:tab/>
        <w:t>Facilities and Equipment…Other Health/Fitness Facility Models –</w:t>
      </w:r>
    </w:p>
    <w:p w14:paraId="046132F7" w14:textId="2DBF3A27" w:rsidR="000D5F44" w:rsidRPr="000D5F44" w:rsidRDefault="000D5F44" w:rsidP="000D5F44">
      <w:pPr>
        <w:ind w:left="720" w:firstLine="720"/>
        <w:rPr>
          <w:rFonts w:ascii="Calibri" w:hAnsi="Calibri" w:cs="Calibri"/>
        </w:rPr>
      </w:pPr>
      <w:r>
        <w:rPr>
          <w:rFonts w:ascii="Calibri" w:hAnsi="Calibri" w:cs="Calibri"/>
        </w:rPr>
        <w:t>Chapter</w:t>
      </w:r>
      <w:r w:rsidRPr="000D5F44">
        <w:rPr>
          <w:rFonts w:ascii="Calibri" w:hAnsi="Calibri" w:cs="Calibri"/>
        </w:rPr>
        <w:t xml:space="preserve"> 21, 22, 23, 24 &amp; 25</w:t>
      </w:r>
    </w:p>
    <w:p w14:paraId="1FECD6CB" w14:textId="77777777" w:rsidR="000D5F44" w:rsidRPr="000D5F44" w:rsidRDefault="000D5F44" w:rsidP="000D5F44">
      <w:pPr>
        <w:tabs>
          <w:tab w:val="left" w:pos="720"/>
          <w:tab w:val="left" w:pos="1440"/>
          <w:tab w:val="left" w:pos="2160"/>
          <w:tab w:val="left" w:pos="2880"/>
          <w:tab w:val="left" w:pos="3600"/>
          <w:tab w:val="left" w:pos="4320"/>
          <w:tab w:val="left" w:pos="5040"/>
          <w:tab w:val="left" w:pos="5760"/>
          <w:tab w:val="left" w:pos="8152"/>
        </w:tabs>
        <w:rPr>
          <w:rFonts w:ascii="Calibri" w:hAnsi="Calibri" w:cs="Calibri"/>
        </w:rPr>
      </w:pPr>
    </w:p>
    <w:p w14:paraId="5BF8F1E7" w14:textId="15659BF9" w:rsidR="000D5F44" w:rsidRPr="000D5F44" w:rsidRDefault="000D5F44" w:rsidP="000D5F44">
      <w:pPr>
        <w:ind w:left="2160" w:hanging="2160"/>
        <w:rPr>
          <w:rFonts w:ascii="Calibri" w:hAnsi="Calibri" w:cs="Calibri"/>
        </w:rPr>
      </w:pPr>
      <w:r w:rsidRPr="000D5F44">
        <w:rPr>
          <w:rFonts w:ascii="Calibri" w:hAnsi="Calibri" w:cs="Calibri"/>
        </w:rPr>
        <w:t>Week 14</w:t>
      </w:r>
      <w:r>
        <w:rPr>
          <w:rFonts w:ascii="Calibri" w:hAnsi="Calibri" w:cs="Calibri"/>
        </w:rPr>
        <w:t xml:space="preserve">          </w:t>
      </w:r>
      <w:r w:rsidRPr="000D5F44">
        <w:rPr>
          <w:rFonts w:ascii="Calibri" w:hAnsi="Calibri" w:cs="Calibri"/>
        </w:rPr>
        <w:t xml:space="preserve">Front-of the-House Operations…Administrative Operations – </w:t>
      </w:r>
      <w:r>
        <w:rPr>
          <w:rFonts w:ascii="Calibri" w:hAnsi="Calibri" w:cs="Calibri"/>
        </w:rPr>
        <w:t>Chapter</w:t>
      </w:r>
      <w:r w:rsidRPr="000D5F44">
        <w:rPr>
          <w:rFonts w:ascii="Calibri" w:hAnsi="Calibri" w:cs="Calibri"/>
        </w:rPr>
        <w:t xml:space="preserve"> 27, 28 &amp; 29</w:t>
      </w:r>
    </w:p>
    <w:p w14:paraId="786501AF" w14:textId="304EB964" w:rsidR="000D5F44" w:rsidRPr="000D5F44" w:rsidRDefault="000D5F44" w:rsidP="000D5F44">
      <w:pPr>
        <w:ind w:left="720" w:firstLine="720"/>
        <w:rPr>
          <w:rFonts w:ascii="Calibri" w:hAnsi="Calibri" w:cs="Calibri"/>
        </w:rPr>
      </w:pPr>
      <w:r w:rsidRPr="000D5F44">
        <w:rPr>
          <w:rFonts w:ascii="Calibri" w:hAnsi="Calibri" w:cs="Calibri"/>
          <w:b/>
          <w:bCs/>
        </w:rPr>
        <w:t>Assignment:</w:t>
      </w:r>
      <w:r>
        <w:rPr>
          <w:rFonts w:ascii="Calibri" w:hAnsi="Calibri" w:cs="Calibri"/>
        </w:rPr>
        <w:t xml:space="preserve"> </w:t>
      </w:r>
      <w:r w:rsidRPr="000D5F44">
        <w:rPr>
          <w:rFonts w:ascii="Calibri" w:hAnsi="Calibri" w:cs="Calibri"/>
        </w:rPr>
        <w:t>Case Studies Assignment</w:t>
      </w:r>
    </w:p>
    <w:p w14:paraId="55FE7D73" w14:textId="77777777" w:rsidR="000D5F44" w:rsidRPr="000D5F44" w:rsidRDefault="000D5F44" w:rsidP="000D5F44">
      <w:pPr>
        <w:tabs>
          <w:tab w:val="left" w:pos="720"/>
          <w:tab w:val="left" w:pos="1440"/>
          <w:tab w:val="left" w:pos="2160"/>
          <w:tab w:val="left" w:pos="2880"/>
          <w:tab w:val="left" w:pos="3600"/>
          <w:tab w:val="left" w:pos="4320"/>
          <w:tab w:val="left" w:pos="5040"/>
          <w:tab w:val="left" w:pos="5760"/>
          <w:tab w:val="left" w:pos="8152"/>
        </w:tabs>
        <w:rPr>
          <w:rFonts w:ascii="Calibri" w:hAnsi="Calibri" w:cs="Calibri"/>
        </w:rPr>
      </w:pPr>
    </w:p>
    <w:p w14:paraId="1F1F8DC1" w14:textId="042929A4" w:rsidR="000D5F44" w:rsidRPr="000D5F44" w:rsidRDefault="000D5F44" w:rsidP="000D5F44">
      <w:pPr>
        <w:rPr>
          <w:rFonts w:ascii="Calibri" w:hAnsi="Calibri" w:cs="Calibri"/>
        </w:rPr>
      </w:pPr>
      <w:r w:rsidRPr="000D5F44">
        <w:rPr>
          <w:rFonts w:ascii="Calibri" w:hAnsi="Calibri" w:cs="Calibri"/>
        </w:rPr>
        <w:t>Week 15</w:t>
      </w:r>
      <w:r w:rsidRPr="000D5F44">
        <w:rPr>
          <w:rFonts w:ascii="Calibri" w:hAnsi="Calibri" w:cs="Calibri"/>
        </w:rPr>
        <w:tab/>
        <w:t xml:space="preserve">The Future of the Fitness Industry - </w:t>
      </w:r>
      <w:r w:rsidR="00153890">
        <w:rPr>
          <w:rFonts w:ascii="Calibri" w:hAnsi="Calibri" w:cs="Calibri"/>
        </w:rPr>
        <w:t>Chapter</w:t>
      </w:r>
      <w:r w:rsidRPr="000D5F44">
        <w:rPr>
          <w:rFonts w:ascii="Calibri" w:hAnsi="Calibri" w:cs="Calibri"/>
        </w:rPr>
        <w:t xml:space="preserve"> 34</w:t>
      </w:r>
    </w:p>
    <w:p w14:paraId="08AF1358" w14:textId="77777777" w:rsidR="000D5F44" w:rsidRDefault="000D5F44" w:rsidP="000D5F44">
      <w:pPr>
        <w:rPr>
          <w:rFonts w:ascii="Calibri" w:hAnsi="Calibri" w:cs="Calibri"/>
        </w:rPr>
      </w:pPr>
    </w:p>
    <w:p w14:paraId="62A6303A" w14:textId="3F85C9EC" w:rsidR="000D5F44" w:rsidRPr="000D5F44" w:rsidRDefault="000D5F44" w:rsidP="000D5F44">
      <w:pPr>
        <w:rPr>
          <w:rFonts w:ascii="Calibri" w:hAnsi="Calibri" w:cs="Calibri"/>
        </w:rPr>
      </w:pPr>
      <w:r w:rsidRPr="000D5F44">
        <w:rPr>
          <w:rFonts w:ascii="Calibri" w:hAnsi="Calibri" w:cs="Calibri"/>
        </w:rPr>
        <w:t>Finals Week</w:t>
      </w:r>
      <w:r w:rsidRPr="000D5F44">
        <w:rPr>
          <w:rFonts w:ascii="Calibri" w:hAnsi="Calibri" w:cs="Calibri"/>
        </w:rPr>
        <w:tab/>
        <w:t xml:space="preserve">Final Exam - </w:t>
      </w:r>
      <w:proofErr w:type="spellStart"/>
      <w:r w:rsidRPr="000D5F44">
        <w:rPr>
          <w:rFonts w:ascii="Calibri" w:hAnsi="Calibri" w:cs="Calibri"/>
        </w:rPr>
        <w:t>Chps</w:t>
      </w:r>
      <w:proofErr w:type="spellEnd"/>
      <w:r w:rsidRPr="000D5F44">
        <w:rPr>
          <w:rFonts w:ascii="Calibri" w:hAnsi="Calibri" w:cs="Calibri"/>
        </w:rPr>
        <w:t xml:space="preserve"> 14-29 &amp; 34</w:t>
      </w:r>
    </w:p>
    <w:p w14:paraId="6D508F62" w14:textId="77777777" w:rsidR="003056DC" w:rsidRPr="00D37657" w:rsidRDefault="003056DC" w:rsidP="003056DC">
      <w:pPr>
        <w:pStyle w:val="NoSpacing"/>
        <w:rPr>
          <w:b/>
          <w:color w:val="0000FF"/>
          <w:sz w:val="32"/>
          <w:szCs w:val="32"/>
        </w:rPr>
      </w:pPr>
    </w:p>
    <w:p w14:paraId="46999F22" w14:textId="77777777" w:rsidR="003056DC" w:rsidRPr="00D37657" w:rsidRDefault="003056DC" w:rsidP="003056DC">
      <w:pPr>
        <w:pStyle w:val="NoSpacing"/>
        <w:rPr>
          <w:b/>
          <w:color w:val="0000FF"/>
          <w:sz w:val="32"/>
          <w:szCs w:val="32"/>
        </w:rPr>
      </w:pPr>
    </w:p>
    <w:p w14:paraId="0E7AB0FF" w14:textId="77777777" w:rsidR="003056DC" w:rsidRPr="00D37657" w:rsidRDefault="003056DC" w:rsidP="003056DC">
      <w:pPr>
        <w:pStyle w:val="NoSpacing"/>
        <w:rPr>
          <w:b/>
          <w:color w:val="0000FF"/>
          <w:sz w:val="32"/>
          <w:szCs w:val="32"/>
        </w:rPr>
      </w:pPr>
    </w:p>
    <w:p w14:paraId="13E4F1B8" w14:textId="77777777" w:rsidR="003056DC" w:rsidRPr="00D37657" w:rsidRDefault="003056DC" w:rsidP="003056DC">
      <w:pPr>
        <w:pStyle w:val="NoSpacing"/>
        <w:rPr>
          <w:b/>
          <w:color w:val="0000FF"/>
          <w:sz w:val="32"/>
          <w:szCs w:val="32"/>
        </w:rPr>
      </w:pPr>
    </w:p>
    <w:p w14:paraId="5119D378" w14:textId="77777777" w:rsidR="003056DC" w:rsidRPr="00D37657" w:rsidRDefault="003056DC" w:rsidP="003056DC">
      <w:pPr>
        <w:pStyle w:val="NoSpacing"/>
        <w:rPr>
          <w:b/>
          <w:color w:val="0000FF"/>
          <w:sz w:val="32"/>
          <w:szCs w:val="32"/>
        </w:rPr>
      </w:pPr>
    </w:p>
    <w:p w14:paraId="66D28233" w14:textId="77777777" w:rsidR="003056DC" w:rsidRPr="00D37657" w:rsidRDefault="003056DC" w:rsidP="003056DC">
      <w:pPr>
        <w:pStyle w:val="NoSpacing"/>
        <w:rPr>
          <w:b/>
          <w:color w:val="0000FF"/>
          <w:sz w:val="32"/>
          <w:szCs w:val="32"/>
        </w:rPr>
      </w:pPr>
    </w:p>
    <w:p w14:paraId="34D9D60A" w14:textId="77777777" w:rsidR="003056DC" w:rsidRPr="00D37657" w:rsidRDefault="003056DC" w:rsidP="003056DC">
      <w:pPr>
        <w:pStyle w:val="NoSpacing"/>
        <w:rPr>
          <w:b/>
          <w:color w:val="0000FF"/>
          <w:sz w:val="32"/>
          <w:szCs w:val="32"/>
        </w:rPr>
      </w:pPr>
    </w:p>
    <w:p w14:paraId="23F50C9C" w14:textId="77777777" w:rsidR="003056DC" w:rsidRPr="00D37657" w:rsidRDefault="003056DC" w:rsidP="003056DC">
      <w:pPr>
        <w:pStyle w:val="NoSpacing"/>
        <w:rPr>
          <w:b/>
          <w:color w:val="0000FF"/>
          <w:sz w:val="32"/>
          <w:szCs w:val="32"/>
        </w:rPr>
      </w:pPr>
    </w:p>
    <w:p w14:paraId="0AF18162" w14:textId="77777777" w:rsidR="003056DC" w:rsidRPr="00D37657" w:rsidRDefault="003056DC" w:rsidP="003056DC">
      <w:pPr>
        <w:pStyle w:val="NoSpacing"/>
        <w:rPr>
          <w:b/>
          <w:color w:val="0000FF"/>
          <w:sz w:val="32"/>
          <w:szCs w:val="32"/>
        </w:rPr>
      </w:pPr>
    </w:p>
    <w:p w14:paraId="6DFD55BB" w14:textId="77777777" w:rsidR="003056DC" w:rsidRPr="00D37657" w:rsidRDefault="003056DC" w:rsidP="003056DC">
      <w:pPr>
        <w:pStyle w:val="NoSpacing"/>
        <w:rPr>
          <w:b/>
          <w:color w:val="0000FF"/>
          <w:sz w:val="32"/>
          <w:szCs w:val="32"/>
        </w:rPr>
      </w:pPr>
    </w:p>
    <w:p w14:paraId="2ACECB90" w14:textId="77777777" w:rsidR="003056DC" w:rsidRPr="00D37657" w:rsidRDefault="003056DC" w:rsidP="003056DC">
      <w:pPr>
        <w:pStyle w:val="NoSpacing"/>
        <w:rPr>
          <w:b/>
          <w:color w:val="0000FF"/>
          <w:sz w:val="32"/>
          <w:szCs w:val="32"/>
        </w:rPr>
      </w:pPr>
    </w:p>
    <w:p w14:paraId="5A642B0D" w14:textId="77777777" w:rsidR="003056DC" w:rsidRPr="00D37657" w:rsidRDefault="003056DC" w:rsidP="003056DC">
      <w:pPr>
        <w:pStyle w:val="NoSpacing"/>
        <w:rPr>
          <w:b/>
          <w:color w:val="0000FF"/>
          <w:sz w:val="32"/>
          <w:szCs w:val="32"/>
        </w:rPr>
      </w:pPr>
    </w:p>
    <w:p w14:paraId="4FD48676" w14:textId="77777777" w:rsidR="003056DC" w:rsidRPr="00D37657" w:rsidRDefault="003056DC" w:rsidP="003056DC">
      <w:pPr>
        <w:pStyle w:val="NoSpacing"/>
        <w:rPr>
          <w:b/>
          <w:color w:val="0000FF"/>
          <w:sz w:val="32"/>
          <w:szCs w:val="32"/>
        </w:rPr>
      </w:pPr>
    </w:p>
    <w:p w14:paraId="2737368F" w14:textId="77777777" w:rsidR="003056DC" w:rsidRPr="00D37657" w:rsidRDefault="003056DC" w:rsidP="003056DC">
      <w:pPr>
        <w:pStyle w:val="NoSpacing"/>
        <w:rPr>
          <w:b/>
          <w:color w:val="0000FF"/>
          <w:sz w:val="32"/>
          <w:szCs w:val="32"/>
        </w:rPr>
      </w:pPr>
    </w:p>
    <w:bookmarkEnd w:id="0"/>
    <w:p w14:paraId="0C34CFB0" w14:textId="77777777" w:rsidR="003056DC" w:rsidRPr="00D37657" w:rsidRDefault="003056DC" w:rsidP="003056DC">
      <w:pPr>
        <w:rPr>
          <w:rFonts w:ascii="Calibri" w:hAnsi="Calibri" w:cs="Arial"/>
          <w:color w:val="0000FF"/>
        </w:rPr>
      </w:pPr>
    </w:p>
    <w:p w14:paraId="7261C52D" w14:textId="77777777" w:rsidR="004A2ECA" w:rsidRDefault="004A2ECA"/>
    <w:sectPr w:rsidR="004A2ECA" w:rsidSect="00C72506">
      <w:pgSz w:w="12240" w:h="15840"/>
      <w:pgMar w:top="720" w:right="720" w:bottom="720" w:left="72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056D"/>
    <w:multiLevelType w:val="hybridMultilevel"/>
    <w:tmpl w:val="9DA4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A38F5"/>
    <w:multiLevelType w:val="hybridMultilevel"/>
    <w:tmpl w:val="FFFFFFFF"/>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944D7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09820">
    <w:abstractNumId w:val="1"/>
  </w:num>
  <w:num w:numId="2" w16cid:durableId="587425710">
    <w:abstractNumId w:val="2"/>
  </w:num>
  <w:num w:numId="3" w16cid:durableId="993878364">
    <w:abstractNumId w:val="4"/>
  </w:num>
  <w:num w:numId="4" w16cid:durableId="505248910">
    <w:abstractNumId w:val="3"/>
  </w:num>
  <w:num w:numId="5" w16cid:durableId="118301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6XC2X30/wnKa/HeeU4yzPJbduK4vJv+uWg5y/sqfVrpXpUzHXOzD71W3pVrV0ScSERN9KQvLGtyyRbBiVzKDKg==" w:salt="0q0OlqnvD4gfQfmfDRxxJw=="/>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DC"/>
    <w:rsid w:val="0008210A"/>
    <w:rsid w:val="000D5F44"/>
    <w:rsid w:val="00153890"/>
    <w:rsid w:val="00191241"/>
    <w:rsid w:val="00277563"/>
    <w:rsid w:val="003056DC"/>
    <w:rsid w:val="003E5D6A"/>
    <w:rsid w:val="00444F4C"/>
    <w:rsid w:val="00454BC9"/>
    <w:rsid w:val="004A2ECA"/>
    <w:rsid w:val="004A413B"/>
    <w:rsid w:val="00516B38"/>
    <w:rsid w:val="005B1B1C"/>
    <w:rsid w:val="005C4DDD"/>
    <w:rsid w:val="006838E3"/>
    <w:rsid w:val="00A178BD"/>
    <w:rsid w:val="00B46527"/>
    <w:rsid w:val="00C33701"/>
    <w:rsid w:val="00C72506"/>
    <w:rsid w:val="00CB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4BE2C2B"/>
  <w15:chartTrackingRefBased/>
  <w15:docId w15:val="{EC89CC08-8850-4841-A494-B5024DAA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5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5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6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6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6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6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6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6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6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6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056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6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6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6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6DC"/>
    <w:rPr>
      <w:rFonts w:eastAsiaTheme="majorEastAsia" w:cstheme="majorBidi"/>
      <w:color w:val="272727" w:themeColor="text1" w:themeTint="D8"/>
    </w:rPr>
  </w:style>
  <w:style w:type="paragraph" w:styleId="Title">
    <w:name w:val="Title"/>
    <w:basedOn w:val="Normal"/>
    <w:next w:val="Normal"/>
    <w:link w:val="TitleChar"/>
    <w:uiPriority w:val="10"/>
    <w:qFormat/>
    <w:rsid w:val="003056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6DC"/>
    <w:pPr>
      <w:spacing w:before="160"/>
      <w:jc w:val="center"/>
    </w:pPr>
    <w:rPr>
      <w:i/>
      <w:iCs/>
      <w:color w:val="404040" w:themeColor="text1" w:themeTint="BF"/>
    </w:rPr>
  </w:style>
  <w:style w:type="character" w:customStyle="1" w:styleId="QuoteChar">
    <w:name w:val="Quote Char"/>
    <w:basedOn w:val="DefaultParagraphFont"/>
    <w:link w:val="Quote"/>
    <w:uiPriority w:val="29"/>
    <w:rsid w:val="003056DC"/>
    <w:rPr>
      <w:i/>
      <w:iCs/>
      <w:color w:val="404040" w:themeColor="text1" w:themeTint="BF"/>
    </w:rPr>
  </w:style>
  <w:style w:type="paragraph" w:styleId="ListParagraph">
    <w:name w:val="List Paragraph"/>
    <w:basedOn w:val="Normal"/>
    <w:uiPriority w:val="34"/>
    <w:qFormat/>
    <w:rsid w:val="003056DC"/>
    <w:pPr>
      <w:ind w:left="720"/>
      <w:contextualSpacing/>
    </w:pPr>
  </w:style>
  <w:style w:type="character" w:styleId="IntenseEmphasis">
    <w:name w:val="Intense Emphasis"/>
    <w:basedOn w:val="DefaultParagraphFont"/>
    <w:uiPriority w:val="21"/>
    <w:qFormat/>
    <w:rsid w:val="003056DC"/>
    <w:rPr>
      <w:i/>
      <w:iCs/>
      <w:color w:val="2F5496" w:themeColor="accent1" w:themeShade="BF"/>
    </w:rPr>
  </w:style>
  <w:style w:type="paragraph" w:styleId="IntenseQuote">
    <w:name w:val="Intense Quote"/>
    <w:basedOn w:val="Normal"/>
    <w:next w:val="Normal"/>
    <w:link w:val="IntenseQuoteChar"/>
    <w:uiPriority w:val="30"/>
    <w:qFormat/>
    <w:rsid w:val="00305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6DC"/>
    <w:rPr>
      <w:i/>
      <w:iCs/>
      <w:color w:val="2F5496" w:themeColor="accent1" w:themeShade="BF"/>
    </w:rPr>
  </w:style>
  <w:style w:type="character" w:styleId="IntenseReference">
    <w:name w:val="Intense Reference"/>
    <w:basedOn w:val="DefaultParagraphFont"/>
    <w:uiPriority w:val="32"/>
    <w:qFormat/>
    <w:rsid w:val="003056DC"/>
    <w:rPr>
      <w:b/>
      <w:bCs/>
      <w:smallCaps/>
      <w:color w:val="2F5496" w:themeColor="accent1" w:themeShade="BF"/>
      <w:spacing w:val="5"/>
    </w:rPr>
  </w:style>
  <w:style w:type="character" w:styleId="Hyperlink">
    <w:name w:val="Hyperlink"/>
    <w:basedOn w:val="DefaultParagraphFont"/>
    <w:uiPriority w:val="99"/>
    <w:rsid w:val="003056DC"/>
    <w:rPr>
      <w:rFonts w:cs="Times New Roman"/>
      <w:color w:val="0000FF"/>
      <w:u w:val="single"/>
    </w:rPr>
  </w:style>
  <w:style w:type="table" w:styleId="TableGrid">
    <w:name w:val="Table Grid"/>
    <w:basedOn w:val="TableNormal"/>
    <w:uiPriority w:val="59"/>
    <w:rsid w:val="003056D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056DC"/>
    <w:rPr>
      <w:rFonts w:cs="Times New Roman"/>
      <w:b/>
      <w:bCs/>
    </w:rPr>
  </w:style>
  <w:style w:type="paragraph" w:styleId="NormalWeb">
    <w:name w:val="Normal (Web)"/>
    <w:basedOn w:val="Normal"/>
    <w:uiPriority w:val="99"/>
    <w:unhideWhenUsed/>
    <w:rsid w:val="003056DC"/>
    <w:pPr>
      <w:spacing w:before="100" w:beforeAutospacing="1" w:after="100" w:afterAutospacing="1"/>
    </w:pPr>
  </w:style>
  <w:style w:type="paragraph" w:styleId="NoSpacing">
    <w:name w:val="No Spacing"/>
    <w:uiPriority w:val="1"/>
    <w:qFormat/>
    <w:rsid w:val="003056DC"/>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6042">
      <w:bodyDiv w:val="1"/>
      <w:marLeft w:val="0"/>
      <w:marRight w:val="0"/>
      <w:marTop w:val="0"/>
      <w:marBottom w:val="0"/>
      <w:divBdr>
        <w:top w:val="none" w:sz="0" w:space="0" w:color="auto"/>
        <w:left w:val="none" w:sz="0" w:space="0" w:color="auto"/>
        <w:bottom w:val="none" w:sz="0" w:space="0" w:color="auto"/>
        <w:right w:val="none" w:sz="0" w:space="0" w:color="auto"/>
      </w:divBdr>
    </w:div>
    <w:div w:id="930308867">
      <w:bodyDiv w:val="1"/>
      <w:marLeft w:val="0"/>
      <w:marRight w:val="0"/>
      <w:marTop w:val="0"/>
      <w:marBottom w:val="0"/>
      <w:divBdr>
        <w:top w:val="none" w:sz="0" w:space="0" w:color="auto"/>
        <w:left w:val="none" w:sz="0" w:space="0" w:color="auto"/>
        <w:bottom w:val="none" w:sz="0" w:space="0" w:color="auto"/>
        <w:right w:val="none" w:sz="0" w:space="0" w:color="auto"/>
      </w:divBdr>
    </w:div>
    <w:div w:id="1204249118">
      <w:bodyDiv w:val="1"/>
      <w:marLeft w:val="0"/>
      <w:marRight w:val="0"/>
      <w:marTop w:val="0"/>
      <w:marBottom w:val="0"/>
      <w:divBdr>
        <w:top w:val="none" w:sz="0" w:space="0" w:color="auto"/>
        <w:left w:val="none" w:sz="0" w:space="0" w:color="auto"/>
        <w:bottom w:val="none" w:sz="0" w:space="0" w:color="auto"/>
        <w:right w:val="none" w:sz="0" w:space="0" w:color="auto"/>
      </w:divBdr>
    </w:div>
    <w:div w:id="17640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title-ix/" TargetMode="External"/><Relationship Id="rId5" Type="http://schemas.openxmlformats.org/officeDocument/2006/relationships/styles" Target="styles.xml"/><Relationship Id="rId10" Type="http://schemas.openxmlformats.org/officeDocument/2006/relationships/hyperlink" Target="mailto:jbroshious@cscc.edu?subject=" TargetMode="External"/><Relationship Id="rId4" Type="http://schemas.openxmlformats.org/officeDocument/2006/relationships/numbering" Target="numbering.xml"/><Relationship Id="rId9" Type="http://schemas.openxmlformats.org/officeDocument/2006/relationships/hyperlink" Target="mailto:jcook60@cscc.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216E6-67FB-408A-A97F-C73FA5FC69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80681A-D485-4308-8C1D-A438884D2727}">
  <ds:schemaRefs>
    <ds:schemaRef ds:uri="http://schemas.microsoft.com/sharepoint/v3/contenttype/forms"/>
  </ds:schemaRefs>
</ds:datastoreItem>
</file>

<file path=customXml/itemProps3.xml><?xml version="1.0" encoding="utf-8"?>
<ds:datastoreItem xmlns:ds="http://schemas.openxmlformats.org/officeDocument/2006/customXml" ds:itemID="{520CB009-06C0-42CA-AFD4-52C7A73B0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2589</Words>
  <Characters>14758</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Welch</dc:creator>
  <cp:keywords/>
  <dc:description/>
  <cp:lastModifiedBy>Jeff Akers</cp:lastModifiedBy>
  <cp:revision>3</cp:revision>
  <dcterms:created xsi:type="dcterms:W3CDTF">2026-05-05T11:26:00Z</dcterms:created>
  <dcterms:modified xsi:type="dcterms:W3CDTF">2026-05-10T09:41:00Z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