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8176" w14:textId="77777777" w:rsidR="00DB6053" w:rsidRDefault="00410CED">
      <w:pPr>
        <w:pStyle w:val="Heading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28881BA" wp14:editId="428881BB">
            <wp:simplePos x="0" y="0"/>
            <wp:positionH relativeFrom="page">
              <wp:posOffset>643890</wp:posOffset>
            </wp:positionH>
            <wp:positionV relativeFrom="paragraph">
              <wp:posOffset>5080</wp:posOffset>
            </wp:positionV>
            <wp:extent cx="2473958" cy="1204620"/>
            <wp:effectExtent l="0" t="0" r="0" b="0"/>
            <wp:wrapNone/>
            <wp:docPr id="2" name="Image 2" descr="CSCC SCM Logo Lar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SCM Logo Lar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958" cy="12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rPr>
          <w:spacing w:val="-2"/>
        </w:rPr>
        <w:t>College</w:t>
      </w:r>
    </w:p>
    <w:p w14:paraId="42888177" w14:textId="77777777" w:rsidR="00DB6053" w:rsidRDefault="00410CED">
      <w:pPr>
        <w:spacing w:before="136" w:line="278" w:lineRule="auto"/>
        <w:ind w:left="4230" w:right="239"/>
        <w:jc w:val="center"/>
        <w:rPr>
          <w:rFonts w:ascii="Times New Roman"/>
          <w:b/>
        </w:rPr>
      </w:pPr>
      <w:r>
        <w:rPr>
          <w:rFonts w:ascii="Times New Roman"/>
          <w:b/>
        </w:rPr>
        <w:t>Engineering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Technology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Transportation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Department Supply Chain Management</w:t>
      </w:r>
    </w:p>
    <w:p w14:paraId="42888178" w14:textId="77777777" w:rsidR="00DB6053" w:rsidRDefault="00410CED">
      <w:pPr>
        <w:pStyle w:val="Heading1"/>
      </w:pP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SYLLABUS</w:t>
      </w:r>
    </w:p>
    <w:p w14:paraId="42888179" w14:textId="77777777" w:rsidR="00DB6053" w:rsidRDefault="00410CED">
      <w:pPr>
        <w:pStyle w:val="BodyText"/>
        <w:spacing w:before="129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8881BC" wp14:editId="2100E717">
                <wp:simplePos x="0" y="0"/>
                <wp:positionH relativeFrom="page">
                  <wp:posOffset>832103</wp:posOffset>
                </wp:positionH>
                <wp:positionV relativeFrom="paragraph">
                  <wp:posOffset>243558</wp:posOffset>
                </wp:positionV>
                <wp:extent cx="6120765" cy="1841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8415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20384" y="1828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E8B08" id="Graphic 3" o:spid="_x0000_s1026" alt="&quot;&quot;" style="position:absolute;margin-left:65.5pt;margin-top:19.2pt;width:481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" path="m6120384,l,,,18288r6120384,l6120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88817A" w14:textId="77777777" w:rsidR="00DB6053" w:rsidRDefault="00DB6053">
      <w:pPr>
        <w:pStyle w:val="BodyText"/>
        <w:spacing w:before="105"/>
        <w:rPr>
          <w:rFonts w:ascii="Times New Roman"/>
          <w:b/>
        </w:rPr>
      </w:pPr>
    </w:p>
    <w:p w14:paraId="4288817B" w14:textId="77777777" w:rsidR="00DB6053" w:rsidRDefault="00410CED">
      <w:pPr>
        <w:tabs>
          <w:tab w:val="left" w:pos="2778"/>
        </w:tabs>
        <w:ind w:left="62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NUMBER: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SCM-</w:t>
      </w:r>
      <w:r>
        <w:rPr>
          <w:b/>
          <w:spacing w:val="-4"/>
          <w:sz w:val="24"/>
        </w:rPr>
        <w:t>2250</w:t>
      </w:r>
    </w:p>
    <w:p w14:paraId="4288817C" w14:textId="77777777" w:rsidR="00DB6053" w:rsidRDefault="00DB6053">
      <w:pPr>
        <w:pStyle w:val="BodyText"/>
        <w:spacing w:before="6"/>
        <w:rPr>
          <w:b/>
        </w:rPr>
      </w:pPr>
    </w:p>
    <w:p w14:paraId="4288817D" w14:textId="77777777" w:rsidR="00DB6053" w:rsidRDefault="00410CED">
      <w:pPr>
        <w:tabs>
          <w:tab w:val="left" w:pos="2779"/>
        </w:tabs>
        <w:spacing w:before="1"/>
        <w:ind w:left="61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TITLE:</w:t>
      </w:r>
      <w:r>
        <w:rPr>
          <w:b/>
          <w:sz w:val="24"/>
        </w:rPr>
        <w:tab/>
        <w:t>Import/Export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Compliance</w:t>
      </w:r>
    </w:p>
    <w:p w14:paraId="4288817E" w14:textId="77777777" w:rsidR="00DB6053" w:rsidRDefault="00410CED">
      <w:pPr>
        <w:tabs>
          <w:tab w:val="left" w:pos="6379"/>
        </w:tabs>
        <w:spacing w:before="292"/>
        <w:ind w:left="619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  <w:t>CONTACT: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Below</w:t>
      </w:r>
    </w:p>
    <w:p w14:paraId="4288817F" w14:textId="77777777" w:rsidR="00DB6053" w:rsidRDefault="00DB6053">
      <w:pPr>
        <w:pStyle w:val="BodyText"/>
        <w:rPr>
          <w:b/>
        </w:rPr>
      </w:pPr>
    </w:p>
    <w:p w14:paraId="42888180" w14:textId="77777777" w:rsidR="00DB6053" w:rsidRDefault="00410CED">
      <w:pPr>
        <w:tabs>
          <w:tab w:val="left" w:pos="2779"/>
          <w:tab w:val="left" w:pos="6379"/>
        </w:tabs>
        <w:ind w:left="619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SCM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1100</w:t>
      </w:r>
    </w:p>
    <w:p w14:paraId="42888181" w14:textId="77777777" w:rsidR="00DB6053" w:rsidRDefault="00DB6053">
      <w:pPr>
        <w:pStyle w:val="BodyText"/>
        <w:spacing w:before="292"/>
        <w:rPr>
          <w:b/>
        </w:rPr>
      </w:pPr>
    </w:p>
    <w:p w14:paraId="42888182" w14:textId="77777777" w:rsidR="00DB6053" w:rsidRDefault="00410CED">
      <w:pPr>
        <w:ind w:left="619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COURSE</w:t>
      </w:r>
    </w:p>
    <w:p w14:paraId="42888183" w14:textId="77777777" w:rsidR="00DB6053" w:rsidRDefault="00410CED">
      <w:pPr>
        <w:pStyle w:val="BodyText"/>
        <w:ind w:left="619" w:right="355"/>
        <w:jc w:val="both"/>
      </w:pPr>
      <w:r>
        <w:t>SCM 2250 discusses –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perspective of logistical services users,</w:t>
      </w:r>
      <w:r>
        <w:rPr>
          <w:spacing w:val="-2"/>
        </w:rPr>
        <w:t xml:space="preserve"> </w:t>
      </w:r>
      <w:r>
        <w:t>e.g., importers, exporters, and international firms – the history and development of international trade; trade terms; payment terms and methods; currency exchange risks; commercial documents; international insurance;</w:t>
      </w:r>
      <w:r>
        <w:rPr>
          <w:spacing w:val="-8"/>
        </w:rPr>
        <w:t xml:space="preserve"> </w:t>
      </w:r>
      <w:r>
        <w:t>ocean,</w:t>
      </w:r>
      <w:r>
        <w:rPr>
          <w:spacing w:val="-8"/>
        </w:rPr>
        <w:t xml:space="preserve"> </w:t>
      </w:r>
      <w:r>
        <w:t>air,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multi-modal</w:t>
      </w:r>
      <w:r>
        <w:rPr>
          <w:spacing w:val="-8"/>
        </w:rPr>
        <w:t xml:space="preserve"> </w:t>
      </w:r>
      <w:r>
        <w:t>transport;</w:t>
      </w:r>
      <w:r>
        <w:rPr>
          <w:spacing w:val="-10"/>
        </w:rPr>
        <w:t xml:space="preserve"> </w:t>
      </w:r>
      <w:r>
        <w:t>packaging;</w:t>
      </w:r>
      <w:r>
        <w:rPr>
          <w:spacing w:val="-6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logistics</w:t>
      </w:r>
      <w:r>
        <w:rPr>
          <w:spacing w:val="-6"/>
        </w:rPr>
        <w:t xml:space="preserve"> </w:t>
      </w:r>
      <w:r>
        <w:t>infrastructure; international contracts; and Incoterms®</w:t>
      </w:r>
    </w:p>
    <w:p w14:paraId="42888184" w14:textId="77777777" w:rsidR="00DB6053" w:rsidRDefault="00DB6053">
      <w:pPr>
        <w:pStyle w:val="BodyText"/>
        <w:spacing w:before="1"/>
      </w:pPr>
    </w:p>
    <w:p w14:paraId="42888185" w14:textId="77777777" w:rsidR="00DB6053" w:rsidRDefault="00410CED">
      <w:pPr>
        <w:pStyle w:val="Heading3"/>
        <w:spacing w:before="1"/>
      </w:pPr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42888186" w14:textId="77777777" w:rsidR="00DB6053" w:rsidRDefault="00410CED">
      <w:pPr>
        <w:pStyle w:val="BodyText"/>
        <w:ind w:left="619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study, students</w:t>
      </w:r>
      <w:r>
        <w:rPr>
          <w:spacing w:val="26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42888187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rPr>
          <w:sz w:val="24"/>
        </w:rPr>
      </w:pPr>
      <w:r>
        <w:rPr>
          <w:sz w:val="24"/>
        </w:rPr>
        <w:t>Explain/recognize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terms;</w:t>
      </w:r>
      <w:proofErr w:type="gramEnd"/>
    </w:p>
    <w:p w14:paraId="42888188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ind w:right="777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 perspective of risk to both seller and buyer;</w:t>
      </w:r>
    </w:p>
    <w:p w14:paraId="42888189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spacing w:line="293" w:lineRule="exact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 international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trade;</w:t>
      </w:r>
    </w:p>
    <w:p w14:paraId="4288818A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ind w:right="1083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choosing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currency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export 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import </w:t>
      </w:r>
      <w:r>
        <w:rPr>
          <w:spacing w:val="-2"/>
          <w:sz w:val="24"/>
        </w:rPr>
        <w:t>transaction;</w:t>
      </w:r>
    </w:p>
    <w:p w14:paraId="4288818B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spacing w:line="293" w:lineRule="exac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fluctuation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convertibility</w:t>
      </w:r>
      <w:r>
        <w:rPr>
          <w:spacing w:val="-1"/>
          <w:sz w:val="24"/>
        </w:rPr>
        <w:t xml:space="preserve"> </w:t>
      </w:r>
      <w:r>
        <w:rPr>
          <w:sz w:val="24"/>
        </w:rPr>
        <w:t>affect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choice;</w:t>
      </w:r>
    </w:p>
    <w:p w14:paraId="4288818C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term </w:t>
      </w:r>
      <w:r>
        <w:rPr>
          <w:spacing w:val="-2"/>
          <w:sz w:val="24"/>
        </w:rPr>
        <w:t>“infrastructure”</w:t>
      </w:r>
    </w:p>
    <w:p w14:paraId="4288818D" w14:textId="77777777" w:rsidR="00DB6053" w:rsidRDefault="00410CED">
      <w:pPr>
        <w:pStyle w:val="Heading3"/>
        <w:spacing w:before="292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4288818E" w14:textId="77777777" w:rsidR="00DB6053" w:rsidRDefault="00410CED">
      <w:pPr>
        <w:pStyle w:val="BodyText"/>
        <w:ind w:left="619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study, students</w:t>
      </w:r>
      <w:r>
        <w:rPr>
          <w:spacing w:val="24"/>
        </w:rPr>
        <w:t xml:space="preserve"> </w:t>
      </w:r>
      <w:r>
        <w:t>must be able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4288818F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spacing w:before="2"/>
        <w:rPr>
          <w:sz w:val="24"/>
        </w:rPr>
      </w:pPr>
      <w:r>
        <w:rPr>
          <w:sz w:val="24"/>
        </w:rPr>
        <w:t>Earn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degree</w:t>
      </w:r>
      <w:r>
        <w:rPr>
          <w:spacing w:val="-11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Supply</w:t>
      </w:r>
      <w:r>
        <w:rPr>
          <w:spacing w:val="-9"/>
          <w:sz w:val="24"/>
        </w:rPr>
        <w:t xml:space="preserve"> </w:t>
      </w:r>
      <w:r>
        <w:rPr>
          <w:sz w:val="24"/>
        </w:rPr>
        <w:t>Chain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2888190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rPr>
          <w:sz w:val="24"/>
        </w:rPr>
      </w:pPr>
      <w:r>
        <w:rPr>
          <w:sz w:val="24"/>
        </w:rPr>
        <w:t>Continue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Supply</w:t>
      </w:r>
      <w:r>
        <w:rPr>
          <w:spacing w:val="-11"/>
          <w:sz w:val="24"/>
        </w:rPr>
        <w:t xml:space="preserve"> </w:t>
      </w:r>
      <w:r>
        <w:rPr>
          <w:sz w:val="24"/>
        </w:rPr>
        <w:t>Chain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2888191" w14:textId="77777777" w:rsidR="00DB6053" w:rsidRDefault="00410CED">
      <w:pPr>
        <w:pStyle w:val="ListParagraph"/>
        <w:numPr>
          <w:ilvl w:val="0"/>
          <w:numId w:val="2"/>
        </w:numPr>
        <w:tabs>
          <w:tab w:val="left" w:pos="1159"/>
        </w:tabs>
        <w:rPr>
          <w:sz w:val="24"/>
        </w:rPr>
      </w:pPr>
      <w:r>
        <w:rPr>
          <w:sz w:val="24"/>
        </w:rPr>
        <w:t>Gain</w:t>
      </w:r>
      <w:r>
        <w:rPr>
          <w:spacing w:val="-1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Supply</w:t>
      </w:r>
      <w:r>
        <w:rPr>
          <w:spacing w:val="-10"/>
          <w:sz w:val="24"/>
        </w:rPr>
        <w:t xml:space="preserve"> </w:t>
      </w:r>
      <w:r>
        <w:rPr>
          <w:sz w:val="24"/>
        </w:rPr>
        <w:t>Chain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8"/>
          <w:sz w:val="24"/>
        </w:rPr>
        <w:t xml:space="preserve"> </w:t>
      </w:r>
      <w:r>
        <w:rPr>
          <w:sz w:val="24"/>
        </w:rPr>
        <w:t>career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field</w:t>
      </w:r>
    </w:p>
    <w:p w14:paraId="42888192" w14:textId="77777777" w:rsidR="00DB6053" w:rsidRDefault="00410CED">
      <w:pPr>
        <w:pStyle w:val="Heading3"/>
        <w:spacing w:before="292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42888193" w14:textId="77777777" w:rsidR="00DB6053" w:rsidRDefault="00410CED">
      <w:pPr>
        <w:pStyle w:val="BodyText"/>
        <w:ind w:left="619"/>
      </w:pPr>
      <w:r>
        <w:rPr>
          <w:spacing w:val="-4"/>
        </w:rPr>
        <w:t>None</w:t>
      </w:r>
    </w:p>
    <w:p w14:paraId="42888194" w14:textId="77777777" w:rsidR="00DB6053" w:rsidRDefault="00DB6053">
      <w:pPr>
        <w:pStyle w:val="BodyText"/>
        <w:sectPr w:rsidR="00DB6053">
          <w:footerReference w:type="default" r:id="rId8"/>
          <w:type w:val="continuous"/>
          <w:pgSz w:w="12240" w:h="15840"/>
          <w:pgMar w:top="480" w:right="1080" w:bottom="1140" w:left="720" w:header="0" w:footer="954" w:gutter="0"/>
          <w:pgNumType w:start="1"/>
          <w:cols w:space="720"/>
        </w:sectPr>
      </w:pPr>
    </w:p>
    <w:p w14:paraId="42888195" w14:textId="77777777" w:rsidR="00DB6053" w:rsidRDefault="00410CED">
      <w:pPr>
        <w:pStyle w:val="Heading3"/>
        <w:spacing w:before="31"/>
      </w:pPr>
      <w:r>
        <w:lastRenderedPageBreak/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42888196" w14:textId="77777777" w:rsidR="00DB6053" w:rsidRDefault="00410CED">
      <w:pPr>
        <w:spacing w:line="242" w:lineRule="auto"/>
        <w:ind w:left="619"/>
        <w:rPr>
          <w:rFonts w:ascii="Arial"/>
          <w:sz w:val="20"/>
        </w:rPr>
      </w:pPr>
      <w:r>
        <w:rPr>
          <w:b/>
          <w:i/>
          <w:sz w:val="24"/>
        </w:rPr>
        <w:t>International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Logistics,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international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trade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operations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4th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-5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695, David, Pierre, Cicero Books, Berea, OH 44017, ISBN 13:978-0-9894906-</w:t>
      </w:r>
      <w:r>
        <w:rPr>
          <w:rFonts w:ascii="Arial"/>
          <w:sz w:val="20"/>
        </w:rPr>
        <w:t>0-3.</w:t>
      </w:r>
    </w:p>
    <w:p w14:paraId="42888197" w14:textId="77777777" w:rsidR="00DB6053" w:rsidRDefault="00DB6053">
      <w:pPr>
        <w:pStyle w:val="BodyText"/>
        <w:spacing w:before="123"/>
        <w:rPr>
          <w:rFonts w:ascii="Arial"/>
        </w:rPr>
      </w:pPr>
    </w:p>
    <w:p w14:paraId="42888198" w14:textId="77777777" w:rsidR="00DB6053" w:rsidRDefault="00410CED">
      <w:pPr>
        <w:pStyle w:val="Heading3"/>
      </w:pPr>
      <w:r>
        <w:rPr>
          <w:spacing w:val="-2"/>
        </w:rPr>
        <w:t>GENERAL</w:t>
      </w:r>
      <w:r>
        <w:rPr>
          <w:spacing w:val="4"/>
        </w:rPr>
        <w:t xml:space="preserve"> </w:t>
      </w:r>
      <w:r>
        <w:rPr>
          <w:spacing w:val="-2"/>
        </w:rPr>
        <w:t>INSTRUCTIONAL</w:t>
      </w:r>
      <w:r>
        <w:rPr>
          <w:spacing w:val="6"/>
        </w:rPr>
        <w:t xml:space="preserve"> </w:t>
      </w:r>
      <w:r>
        <w:rPr>
          <w:spacing w:val="-2"/>
        </w:rPr>
        <w:t>METHODS</w:t>
      </w:r>
    </w:p>
    <w:p w14:paraId="42888199" w14:textId="77777777" w:rsidR="00DB6053" w:rsidRDefault="00410CED">
      <w:pPr>
        <w:pStyle w:val="BodyText"/>
        <w:spacing w:before="58" w:line="285" w:lineRule="auto"/>
        <w:ind w:left="619"/>
      </w:pPr>
      <w:r>
        <w:t>Self-study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text;</w:t>
      </w:r>
      <w:r>
        <w:rPr>
          <w:spacing w:val="-9"/>
        </w:rPr>
        <w:t xml:space="preserve"> </w:t>
      </w:r>
      <w:r>
        <w:t>open-book</w:t>
      </w:r>
      <w:r>
        <w:rPr>
          <w:spacing w:val="-13"/>
        </w:rPr>
        <w:t xml:space="preserve"> </w:t>
      </w:r>
      <w:r>
        <w:t>quizzes;</w:t>
      </w:r>
      <w:r>
        <w:rPr>
          <w:spacing w:val="-9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exam;</w:t>
      </w:r>
      <w:r>
        <w:rPr>
          <w:spacing w:val="-12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Q&amp;A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instructor;</w:t>
      </w:r>
      <w:r>
        <w:rPr>
          <w:spacing w:val="-9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for written assignments, and periodic optional tours.</w:t>
      </w:r>
    </w:p>
    <w:p w14:paraId="4288819A" w14:textId="77777777" w:rsidR="00DB6053" w:rsidRDefault="00DB6053">
      <w:pPr>
        <w:pStyle w:val="BodyText"/>
        <w:spacing w:before="1"/>
      </w:pPr>
    </w:p>
    <w:p w14:paraId="4288819B" w14:textId="77777777" w:rsidR="00DB6053" w:rsidRDefault="00410CED">
      <w:pPr>
        <w:pStyle w:val="Heading3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4288819C" w14:textId="77777777" w:rsidR="00DB6053" w:rsidRDefault="00410CED">
      <w:pPr>
        <w:pStyle w:val="BodyText"/>
        <w:ind w:left="619"/>
      </w:pPr>
      <w:r>
        <w:t>Case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quizzes,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2"/>
        </w:rPr>
        <w:t>participation.</w:t>
      </w:r>
    </w:p>
    <w:p w14:paraId="4288819D" w14:textId="77777777" w:rsidR="00DB6053" w:rsidRDefault="00410CED">
      <w:pPr>
        <w:pStyle w:val="BodyText"/>
        <w:tabs>
          <w:tab w:val="left" w:pos="3770"/>
          <w:tab w:val="left" w:pos="7819"/>
        </w:tabs>
        <w:spacing w:before="292"/>
        <w:ind w:left="1070"/>
      </w:pPr>
      <w:r>
        <w:rPr>
          <w:b/>
          <w:spacing w:val="-2"/>
        </w:rPr>
        <w:t>Quizzes:</w:t>
      </w:r>
      <w:r>
        <w:rPr>
          <w:b/>
        </w:rPr>
        <w:tab/>
      </w:r>
      <w:r>
        <w:t>16 Quizzes</w:t>
      </w:r>
      <w:r>
        <w:rPr>
          <w:spacing w:val="-2"/>
        </w:rPr>
        <w:t xml:space="preserve"> (2pts/Question)</w:t>
      </w:r>
      <w:r>
        <w:tab/>
        <w:t>640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4288819E" w14:textId="77777777" w:rsidR="00DB6053" w:rsidRDefault="00410CED">
      <w:pPr>
        <w:tabs>
          <w:tab w:val="left" w:pos="3770"/>
          <w:tab w:val="left" w:pos="7929"/>
        </w:tabs>
        <w:ind w:left="1070"/>
        <w:rPr>
          <w:sz w:val="24"/>
        </w:rPr>
      </w:pP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Study:</w:t>
      </w:r>
      <w:r>
        <w:rPr>
          <w:b/>
          <w:sz w:val="24"/>
        </w:rPr>
        <w:tab/>
      </w:r>
      <w:r>
        <w:rPr>
          <w:sz w:val="24"/>
        </w:rPr>
        <w:t>1 Case Study</w:t>
      </w:r>
      <w:r>
        <w:rPr>
          <w:spacing w:val="-3"/>
          <w:sz w:val="24"/>
        </w:rPr>
        <w:t xml:space="preserve"> </w:t>
      </w:r>
      <w:r>
        <w:rPr>
          <w:sz w:val="24"/>
        </w:rPr>
        <w:t>– 90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  <w:r>
        <w:rPr>
          <w:sz w:val="24"/>
        </w:rPr>
        <w:tab/>
        <w:t>90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4288819F" w14:textId="77777777" w:rsidR="00DB6053" w:rsidRDefault="00410CED">
      <w:pPr>
        <w:pStyle w:val="BodyText"/>
        <w:tabs>
          <w:tab w:val="left" w:pos="3770"/>
          <w:tab w:val="left" w:pos="7819"/>
        </w:tabs>
        <w:ind w:left="1070"/>
      </w:pPr>
      <w:r>
        <w:rPr>
          <w:b/>
          <w:spacing w:val="-2"/>
        </w:rPr>
        <w:t>Final:</w:t>
      </w:r>
      <w:r>
        <w:rPr>
          <w:b/>
        </w:rPr>
        <w:tab/>
      </w:r>
      <w:r>
        <w:t>Final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Q’s/5</w:t>
      </w:r>
      <w:r>
        <w:rPr>
          <w:spacing w:val="-1"/>
        </w:rPr>
        <w:t xml:space="preserve"> </w:t>
      </w:r>
      <w:r>
        <w:t>Pts</w:t>
      </w:r>
      <w:r>
        <w:rPr>
          <w:spacing w:val="-2"/>
        </w:rPr>
        <w:t xml:space="preserve"> </w:t>
      </w:r>
      <w:r>
        <w:rPr>
          <w:spacing w:val="-4"/>
        </w:rPr>
        <w:t>Each</w:t>
      </w:r>
      <w:r>
        <w:tab/>
        <w:t>250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428881A0" w14:textId="77777777" w:rsidR="00DB6053" w:rsidRDefault="00410CED">
      <w:pPr>
        <w:tabs>
          <w:tab w:val="left" w:pos="7929"/>
        </w:tabs>
        <w:ind w:left="1070"/>
        <w:rPr>
          <w:sz w:val="24"/>
        </w:rPr>
      </w:pPr>
      <w:r>
        <w:rPr>
          <w:b/>
          <w:spacing w:val="-2"/>
          <w:sz w:val="24"/>
        </w:rPr>
        <w:t>Attendance/Participation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>30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Points</w:t>
      </w:r>
    </w:p>
    <w:p w14:paraId="428881A1" w14:textId="77777777" w:rsidR="00DB6053" w:rsidRDefault="00DB6053">
      <w:pPr>
        <w:pStyle w:val="BodyText"/>
        <w:spacing w:before="2"/>
      </w:pPr>
    </w:p>
    <w:p w14:paraId="428881A2" w14:textId="77777777" w:rsidR="00DB6053" w:rsidRDefault="00410CED">
      <w:pPr>
        <w:pStyle w:val="Heading3"/>
        <w:tabs>
          <w:tab w:val="left" w:pos="7099"/>
        </w:tabs>
        <w:spacing w:line="480" w:lineRule="auto"/>
        <w:ind w:right="1115" w:firstLine="4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28881BE" wp14:editId="428881BF">
                <wp:simplePos x="0" y="0"/>
                <wp:positionH relativeFrom="page">
                  <wp:posOffset>2552954</wp:posOffset>
                </wp:positionH>
                <wp:positionV relativeFrom="paragraph">
                  <wp:posOffset>588690</wp:posOffset>
                </wp:positionV>
                <wp:extent cx="2576195" cy="8940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19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1"/>
                              <w:gridCol w:w="1546"/>
                              <w:gridCol w:w="300"/>
                            </w:tblGrid>
                            <w:tr w:rsidR="00DB6053" w14:paraId="428881C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091" w:type="dxa"/>
                                </w:tcPr>
                                <w:p w14:paraId="428881C3" w14:textId="77777777" w:rsidR="00DB6053" w:rsidRDefault="00410CED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900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28881C4" w14:textId="77777777" w:rsidR="00DB6053" w:rsidRDefault="00410CED">
                                  <w:pPr>
                                    <w:pStyle w:val="TableParagraph"/>
                                    <w:spacing w:line="244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(90%-100%):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28881C5" w14:textId="77777777" w:rsidR="00DB6053" w:rsidRDefault="00410CED">
                                  <w:pPr>
                                    <w:pStyle w:val="TableParagraph"/>
                                    <w:spacing w:line="244" w:lineRule="exact"/>
                                    <w:ind w:left="51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B6053" w14:paraId="428881C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091" w:type="dxa"/>
                                </w:tcPr>
                                <w:p w14:paraId="428881C7" w14:textId="77777777" w:rsidR="00DB6053" w:rsidRDefault="00410C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899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28881C8" w14:textId="77777777" w:rsidR="00DB6053" w:rsidRDefault="00410CED">
                                  <w:pPr>
                                    <w:pStyle w:val="TableParagraph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(80%-89%):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28881C9" w14:textId="77777777" w:rsidR="00DB6053" w:rsidRDefault="00410C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DB6053" w14:paraId="428881C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091" w:type="dxa"/>
                                </w:tcPr>
                                <w:p w14:paraId="428881CB" w14:textId="77777777" w:rsidR="00DB6053" w:rsidRDefault="00410C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799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28881CC" w14:textId="77777777" w:rsidR="00DB6053" w:rsidRDefault="00410CED">
                                  <w:pPr>
                                    <w:pStyle w:val="TableParagraph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(70%-79%):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28881CD" w14:textId="77777777" w:rsidR="00DB6053" w:rsidRDefault="00410CED">
                                  <w:pPr>
                                    <w:pStyle w:val="TableParagraph"/>
                                    <w:ind w:left="51" w:righ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DB6053" w14:paraId="428881D2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091" w:type="dxa"/>
                                </w:tcPr>
                                <w:p w14:paraId="428881CF" w14:textId="77777777" w:rsidR="00DB6053" w:rsidRDefault="00410C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699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28881D0" w14:textId="77777777" w:rsidR="00DB6053" w:rsidRDefault="00410CED">
                                  <w:pPr>
                                    <w:pStyle w:val="TableParagraph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(60%-69%):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28881D1" w14:textId="77777777" w:rsidR="00DB6053" w:rsidRDefault="00410CED">
                                  <w:pPr>
                                    <w:pStyle w:val="TableParagraph"/>
                                    <w:ind w:left="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DB6053" w14:paraId="428881D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091" w:type="dxa"/>
                                </w:tcPr>
                                <w:p w14:paraId="428881D3" w14:textId="77777777" w:rsidR="00DB6053" w:rsidRDefault="00410CED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599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28881D4" w14:textId="77777777" w:rsidR="00DB6053" w:rsidRDefault="00410CED">
                                  <w:pPr>
                                    <w:pStyle w:val="TableParagraph"/>
                                    <w:spacing w:line="246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(0%-59%):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28881D5" w14:textId="77777777" w:rsidR="00DB6053" w:rsidRDefault="00410CED">
                                  <w:pPr>
                                    <w:pStyle w:val="TableParagraph"/>
                                    <w:spacing w:line="24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428881D7" w14:textId="77777777" w:rsidR="00DB6053" w:rsidRDefault="00DB60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881B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1pt;margin-top:46.35pt;width:202.85pt;height:70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1"/>
                        <w:gridCol w:w="1546"/>
                        <w:gridCol w:w="300"/>
                      </w:tblGrid>
                      <w:tr w:rsidR="00DB6053" w14:paraId="428881C6" w14:textId="77777777">
                        <w:trPr>
                          <w:trHeight w:val="266"/>
                        </w:trPr>
                        <w:tc>
                          <w:tcPr>
                            <w:tcW w:w="2091" w:type="dxa"/>
                          </w:tcPr>
                          <w:p w14:paraId="428881C3" w14:textId="77777777" w:rsidR="00DB6053" w:rsidRDefault="00410CED">
                            <w:pPr>
                              <w:pStyle w:val="TableParagraph"/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1000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28881C4" w14:textId="77777777" w:rsidR="00DB6053" w:rsidRDefault="00410CED">
                            <w:pPr>
                              <w:pStyle w:val="TableParagraph"/>
                              <w:spacing w:line="244" w:lineRule="exact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(90%-100%):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428881C5" w14:textId="77777777" w:rsidR="00DB6053" w:rsidRDefault="00410CED">
                            <w:pPr>
                              <w:pStyle w:val="TableParagraph"/>
                              <w:spacing w:line="244" w:lineRule="exact"/>
                              <w:ind w:left="51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DB6053" w14:paraId="428881CA" w14:textId="77777777">
                        <w:trPr>
                          <w:trHeight w:val="292"/>
                        </w:trPr>
                        <w:tc>
                          <w:tcPr>
                            <w:tcW w:w="2091" w:type="dxa"/>
                          </w:tcPr>
                          <w:p w14:paraId="428881C7" w14:textId="77777777" w:rsidR="00DB6053" w:rsidRDefault="00410C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899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28881C8" w14:textId="77777777" w:rsidR="00DB6053" w:rsidRDefault="00410CED">
                            <w:pPr>
                              <w:pStyle w:val="TableParagraph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(80%-89%):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428881C9" w14:textId="77777777" w:rsidR="00DB6053" w:rsidRDefault="00410CED">
                            <w:pPr>
                              <w:pStyle w:val="TableParagraph"/>
                              <w:ind w:left="51" w:righ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</w:tr>
                      <w:tr w:rsidR="00DB6053" w14:paraId="428881CE" w14:textId="77777777">
                        <w:trPr>
                          <w:trHeight w:val="292"/>
                        </w:trPr>
                        <w:tc>
                          <w:tcPr>
                            <w:tcW w:w="2091" w:type="dxa"/>
                          </w:tcPr>
                          <w:p w14:paraId="428881CB" w14:textId="77777777" w:rsidR="00DB6053" w:rsidRDefault="00410C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799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28881CC" w14:textId="77777777" w:rsidR="00DB6053" w:rsidRDefault="00410CED">
                            <w:pPr>
                              <w:pStyle w:val="TableParagraph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(70%-79%):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428881CD" w14:textId="77777777" w:rsidR="00DB6053" w:rsidRDefault="00410CED">
                            <w:pPr>
                              <w:pStyle w:val="TableParagraph"/>
                              <w:ind w:left="51" w:righ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</w:tr>
                      <w:tr w:rsidR="00DB6053" w14:paraId="428881D2" w14:textId="77777777">
                        <w:trPr>
                          <w:trHeight w:val="292"/>
                        </w:trPr>
                        <w:tc>
                          <w:tcPr>
                            <w:tcW w:w="2091" w:type="dxa"/>
                          </w:tcPr>
                          <w:p w14:paraId="428881CF" w14:textId="77777777" w:rsidR="00DB6053" w:rsidRDefault="00410C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699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28881D0" w14:textId="77777777" w:rsidR="00DB6053" w:rsidRDefault="00410CED">
                            <w:pPr>
                              <w:pStyle w:val="TableParagraph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(60%-69%):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428881D1" w14:textId="77777777" w:rsidR="00DB6053" w:rsidRDefault="00410CED">
                            <w:pPr>
                              <w:pStyle w:val="TableParagraph"/>
                              <w:ind w:left="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 w:rsidR="00DB6053" w14:paraId="428881D6" w14:textId="77777777">
                        <w:trPr>
                          <w:trHeight w:val="266"/>
                        </w:trPr>
                        <w:tc>
                          <w:tcPr>
                            <w:tcW w:w="2091" w:type="dxa"/>
                          </w:tcPr>
                          <w:p w14:paraId="428881D3" w14:textId="77777777" w:rsidR="00DB6053" w:rsidRDefault="00410CED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599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28881D4" w14:textId="77777777" w:rsidR="00DB6053" w:rsidRDefault="00410CED">
                            <w:pPr>
                              <w:pStyle w:val="TableParagraph"/>
                              <w:spacing w:line="246" w:lineRule="exact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(0%-59%):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428881D5" w14:textId="77777777" w:rsidR="00DB6053" w:rsidRDefault="00410CED">
                            <w:pPr>
                              <w:pStyle w:val="TableParagraph"/>
                              <w:spacing w:line="24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428881D7" w14:textId="77777777" w:rsidR="00DB6053" w:rsidRDefault="00DB605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 Course Requirements:</w:t>
      </w:r>
      <w:r>
        <w:tab/>
        <w:t>1000</w:t>
      </w:r>
      <w:r>
        <w:rPr>
          <w:spacing w:val="-14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maximum GRADING SCALE</w:t>
      </w:r>
    </w:p>
    <w:p w14:paraId="428881A3" w14:textId="77777777" w:rsidR="00DB6053" w:rsidRDefault="00DB6053">
      <w:pPr>
        <w:pStyle w:val="BodyText"/>
        <w:rPr>
          <w:b/>
        </w:rPr>
      </w:pPr>
    </w:p>
    <w:p w14:paraId="428881A4" w14:textId="77777777" w:rsidR="00DB6053" w:rsidRDefault="00DB6053">
      <w:pPr>
        <w:pStyle w:val="BodyText"/>
        <w:rPr>
          <w:b/>
        </w:rPr>
      </w:pPr>
    </w:p>
    <w:p w14:paraId="428881A5" w14:textId="77777777" w:rsidR="00DB6053" w:rsidRDefault="00DB6053">
      <w:pPr>
        <w:pStyle w:val="BodyText"/>
        <w:rPr>
          <w:b/>
        </w:rPr>
      </w:pPr>
    </w:p>
    <w:p w14:paraId="428881A6" w14:textId="77777777" w:rsidR="00DB6053" w:rsidRDefault="00DB6053">
      <w:pPr>
        <w:pStyle w:val="BodyText"/>
        <w:spacing w:before="291"/>
        <w:rPr>
          <w:b/>
        </w:rPr>
      </w:pPr>
    </w:p>
    <w:p w14:paraId="428881A7" w14:textId="77777777" w:rsidR="00DB6053" w:rsidRDefault="00410CED">
      <w:pPr>
        <w:ind w:left="619"/>
        <w:rPr>
          <w:b/>
          <w:sz w:val="24"/>
        </w:rPr>
      </w:pPr>
      <w:r>
        <w:rPr>
          <w:b/>
          <w:sz w:val="24"/>
        </w:rPr>
        <w:t>ATTENDANCE/PARTICIPATION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428881A8" w14:textId="77777777" w:rsidR="00DB6053" w:rsidRDefault="00410CED">
      <w:pPr>
        <w:pStyle w:val="BodyText"/>
        <w:ind w:left="619" w:right="407"/>
        <w:jc w:val="both"/>
      </w:pP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on-time.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is given for each week that all items are completed on time.</w:t>
      </w:r>
    </w:p>
    <w:p w14:paraId="428881A9" w14:textId="77777777" w:rsidR="00DB6053" w:rsidRDefault="00410CED">
      <w:pPr>
        <w:pStyle w:val="Heading3"/>
        <w:spacing w:before="293"/>
      </w:pPr>
      <w:r>
        <w:t>LATE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POLICY</w:t>
      </w:r>
    </w:p>
    <w:p w14:paraId="428881AA" w14:textId="77777777" w:rsidR="00DB6053" w:rsidRDefault="00410CED">
      <w:pPr>
        <w:pStyle w:val="BodyText"/>
        <w:spacing w:line="242" w:lineRule="auto"/>
        <w:ind w:left="619" w:right="240"/>
        <w:jc w:val="both"/>
      </w:pPr>
      <w:r>
        <w:t>Assignments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Tuesdays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MIDNIGHT.</w:t>
      </w:r>
      <w:r>
        <w:rPr>
          <w:spacing w:val="-3"/>
        </w:rPr>
        <w:t xml:space="preserve"> </w:t>
      </w:r>
      <w:r>
        <w:t>Exceptions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annotated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 and communicated separately. Late assignments are accepted, but with a grade penalty:</w:t>
      </w:r>
    </w:p>
    <w:p w14:paraId="428881AB" w14:textId="77777777" w:rsidR="00DB6053" w:rsidRDefault="00410CED">
      <w:pPr>
        <w:pStyle w:val="ListParagraph"/>
        <w:numPr>
          <w:ilvl w:val="0"/>
          <w:numId w:val="1"/>
        </w:numPr>
        <w:tabs>
          <w:tab w:val="left" w:pos="2955"/>
          <w:tab w:val="left" w:pos="4939"/>
        </w:tabs>
        <w:spacing w:before="288"/>
        <w:ind w:left="2955" w:hanging="176"/>
        <w:rPr>
          <w:sz w:val="24"/>
        </w:rPr>
      </w:pP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late</w:t>
      </w:r>
      <w:r>
        <w:rPr>
          <w:sz w:val="24"/>
        </w:rPr>
        <w:tab/>
        <w:t>90%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Grade</w:t>
      </w:r>
    </w:p>
    <w:p w14:paraId="428881AC" w14:textId="77777777" w:rsidR="00DB6053" w:rsidRDefault="00410CED">
      <w:pPr>
        <w:pStyle w:val="ListParagraph"/>
        <w:numPr>
          <w:ilvl w:val="0"/>
          <w:numId w:val="1"/>
        </w:numPr>
        <w:tabs>
          <w:tab w:val="left" w:pos="2955"/>
          <w:tab w:val="left" w:pos="4939"/>
        </w:tabs>
        <w:ind w:left="2955" w:hanging="176"/>
        <w:rPr>
          <w:sz w:val="24"/>
        </w:rPr>
      </w:pP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late</w:t>
      </w:r>
      <w:r>
        <w:rPr>
          <w:sz w:val="24"/>
        </w:rPr>
        <w:tab/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Grade</w:t>
      </w:r>
    </w:p>
    <w:p w14:paraId="428881AD" w14:textId="77777777" w:rsidR="00DB6053" w:rsidRDefault="00410CED">
      <w:pPr>
        <w:pStyle w:val="ListParagraph"/>
        <w:numPr>
          <w:ilvl w:val="0"/>
          <w:numId w:val="1"/>
        </w:numPr>
        <w:tabs>
          <w:tab w:val="left" w:pos="2955"/>
          <w:tab w:val="left" w:pos="4939"/>
        </w:tabs>
        <w:ind w:left="2779" w:right="2756" w:firstLine="0"/>
        <w:rPr>
          <w:sz w:val="24"/>
        </w:rPr>
      </w:pPr>
      <w:r>
        <w:rPr>
          <w:sz w:val="24"/>
        </w:rPr>
        <w:t>days late</w:t>
      </w:r>
      <w:r>
        <w:rPr>
          <w:sz w:val="24"/>
        </w:rPr>
        <w:tab/>
        <w:t>70%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Grade Greater than 3 days</w:t>
      </w:r>
      <w:r>
        <w:rPr>
          <w:sz w:val="24"/>
        </w:rPr>
        <w:tab/>
        <w:t>No Credit</w:t>
      </w:r>
    </w:p>
    <w:p w14:paraId="428881AE" w14:textId="77777777" w:rsidR="00DB6053" w:rsidRDefault="00410CED">
      <w:pPr>
        <w:pStyle w:val="BodyText"/>
        <w:spacing w:before="293"/>
        <w:ind w:left="619" w:right="483"/>
        <w:jc w:val="both"/>
      </w:pPr>
      <w:r>
        <w:t>Exceptions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extenuating</w:t>
      </w:r>
      <w:r>
        <w:rPr>
          <w:spacing w:val="-3"/>
        </w:rPr>
        <w:t xml:space="preserve"> </w:t>
      </w:r>
      <w:r>
        <w:t>circumstances,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must be coordinated and approved by the instructor in advance.</w:t>
      </w:r>
    </w:p>
    <w:p w14:paraId="428881AF" w14:textId="77777777" w:rsidR="00DB6053" w:rsidRDefault="00410CED">
      <w:pPr>
        <w:pStyle w:val="Heading3"/>
        <w:spacing w:before="292"/>
      </w:pP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428881B0" w14:textId="77777777" w:rsidR="00DB6053" w:rsidRDefault="00410CED">
      <w:pPr>
        <w:pStyle w:val="BodyText"/>
        <w:ind w:left="619" w:right="316"/>
        <w:jc w:val="both"/>
      </w:pP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Community College required</w:t>
      </w:r>
      <w:r>
        <w:rPr>
          <w:spacing w:val="-1"/>
        </w:rPr>
        <w:t xml:space="preserve"> </w:t>
      </w:r>
      <w:r>
        <w:t>College Syllabus Statements</w:t>
      </w:r>
      <w:r>
        <w:rPr>
          <w:spacing w:val="-2"/>
        </w:rPr>
        <w:t xml:space="preserve"> </w:t>
      </w:r>
      <w:r>
        <w:t>on College Policies and Student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 Links “Syllabus Statements”.</w:t>
      </w:r>
    </w:p>
    <w:p w14:paraId="428881B1" w14:textId="77777777" w:rsidR="00DB6053" w:rsidRDefault="00DB6053">
      <w:pPr>
        <w:pStyle w:val="BodyText"/>
        <w:jc w:val="both"/>
        <w:sectPr w:rsidR="00DB6053">
          <w:pgSz w:w="12240" w:h="15840"/>
          <w:pgMar w:top="940" w:right="1080" w:bottom="1140" w:left="720" w:header="0" w:footer="954" w:gutter="0"/>
          <w:cols w:space="720"/>
        </w:sectPr>
      </w:pPr>
    </w:p>
    <w:p w14:paraId="428881B2" w14:textId="77777777" w:rsidR="00DB6053" w:rsidRDefault="00410CED">
      <w:pPr>
        <w:pStyle w:val="Heading3"/>
        <w:spacing w:before="31"/>
      </w:pPr>
      <w:r>
        <w:lastRenderedPageBreak/>
        <w:t>UNITS OF</w:t>
      </w:r>
      <w:r>
        <w:rPr>
          <w:spacing w:val="-2"/>
        </w:rPr>
        <w:t xml:space="preserve"> INSTRUCTION</w:t>
      </w:r>
    </w:p>
    <w:p w14:paraId="428881B3" w14:textId="77777777" w:rsidR="00DB6053" w:rsidRDefault="00410CED">
      <w:pPr>
        <w:pStyle w:val="BodyText"/>
        <w:ind w:left="619"/>
      </w:pPr>
      <w:r w:rsidRPr="00202844">
        <w:t>***</w:t>
      </w:r>
      <w:r w:rsidRPr="00202844">
        <w:rPr>
          <w:spacing w:val="-4"/>
        </w:rPr>
        <w:t xml:space="preserve"> </w:t>
      </w:r>
      <w:r w:rsidRPr="00202844">
        <w:t>See</w:t>
      </w:r>
      <w:r w:rsidRPr="00202844">
        <w:rPr>
          <w:spacing w:val="-3"/>
        </w:rPr>
        <w:t xml:space="preserve"> </w:t>
      </w:r>
      <w:r w:rsidRPr="00202844">
        <w:t>Separately</w:t>
      </w:r>
      <w:r w:rsidRPr="00202844">
        <w:rPr>
          <w:spacing w:val="-2"/>
        </w:rPr>
        <w:t xml:space="preserve"> </w:t>
      </w:r>
      <w:r w:rsidRPr="00202844">
        <w:t>Published</w:t>
      </w:r>
      <w:r w:rsidRPr="00202844">
        <w:rPr>
          <w:spacing w:val="-2"/>
        </w:rPr>
        <w:t xml:space="preserve"> </w:t>
      </w:r>
      <w:r w:rsidRPr="00202844">
        <w:t>“Weekly</w:t>
      </w:r>
      <w:r w:rsidRPr="00202844">
        <w:rPr>
          <w:spacing w:val="-2"/>
        </w:rPr>
        <w:t xml:space="preserve"> </w:t>
      </w:r>
      <w:r w:rsidRPr="00202844">
        <w:t>Assignment</w:t>
      </w:r>
      <w:r w:rsidRPr="00202844">
        <w:rPr>
          <w:spacing w:val="-1"/>
        </w:rPr>
        <w:t xml:space="preserve"> </w:t>
      </w:r>
      <w:r w:rsidRPr="00202844">
        <w:t>Sheet”</w:t>
      </w:r>
      <w:r w:rsidRPr="00202844">
        <w:rPr>
          <w:spacing w:val="-3"/>
        </w:rPr>
        <w:t xml:space="preserve"> </w:t>
      </w:r>
      <w:r w:rsidRPr="00202844">
        <w:rPr>
          <w:spacing w:val="-5"/>
        </w:rPr>
        <w:t>***</w:t>
      </w:r>
    </w:p>
    <w:p w14:paraId="428881B4" w14:textId="77777777" w:rsidR="00DB6053" w:rsidRDefault="00DB6053">
      <w:pPr>
        <w:pStyle w:val="BodyText"/>
        <w:spacing w:before="2"/>
      </w:pPr>
    </w:p>
    <w:p w14:paraId="428881B5" w14:textId="77777777" w:rsidR="00DB6053" w:rsidRDefault="00410CED">
      <w:pPr>
        <w:pStyle w:val="Heading3"/>
      </w:pPr>
      <w:r>
        <w:t>INSTRUCTOR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428881B6" w14:textId="77777777" w:rsidR="00DB6053" w:rsidRDefault="00410CED">
      <w:pPr>
        <w:pStyle w:val="BodyText"/>
        <w:ind w:left="619" w:right="255"/>
        <w:rPr>
          <w:b/>
        </w:rPr>
      </w:pPr>
      <w:r>
        <w:t>My name is Jeremy Banta and I am a full-time instructor at CSCC. For initial contact with a question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problem,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at </w:t>
      </w:r>
      <w:hyperlink r:id="rId10">
        <w:r>
          <w:rPr>
            <w:color w:val="0000FF"/>
            <w:u w:val="single" w:color="0000FF"/>
          </w:rPr>
          <w:t>jbanta1@cscc.edu</w:t>
        </w:r>
      </w:hyperlink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reply in less than 24 hours. When sending an email, please annotate your class and the assignment/issue in the subject line. </w:t>
      </w:r>
      <w:r>
        <w:rPr>
          <w:b/>
        </w:rPr>
        <w:t>Example: SCM 1234 – Quiz #1, Question 3.</w:t>
      </w:r>
    </w:p>
    <w:p w14:paraId="428881B7" w14:textId="77777777" w:rsidR="00DB6053" w:rsidRDefault="00410CED">
      <w:pPr>
        <w:pStyle w:val="BodyText"/>
        <w:spacing w:before="292"/>
        <w:ind w:left="619" w:right="255"/>
      </w:pPr>
      <w:r>
        <w:t>If you have a more urgent need, please call my office at 614-287-2559 (leave a message if I don’t answer)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614-226-2211.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me,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class you attend! You are also</w:t>
      </w:r>
      <w:r>
        <w:rPr>
          <w:spacing w:val="-4"/>
        </w:rPr>
        <w:t xml:space="preserve"> </w:t>
      </w:r>
      <w:r>
        <w:t>welcome to stop by my office anytime on the main Columbus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in Eibling Hall, room 417.</w:t>
      </w:r>
    </w:p>
    <w:p w14:paraId="428881B8" w14:textId="77777777" w:rsidR="00DB6053" w:rsidRDefault="00410CED">
      <w:pPr>
        <w:pStyle w:val="BodyText"/>
        <w:spacing w:before="292" w:line="292" w:lineRule="exact"/>
        <w:ind w:left="619"/>
      </w:pPr>
      <w:r>
        <w:t>My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Monday: 9:00</w:t>
      </w:r>
      <w:r>
        <w:rPr>
          <w:spacing w:val="-3"/>
        </w:rPr>
        <w:t xml:space="preserve"> </w:t>
      </w:r>
      <w:r>
        <w:t>-11:00,</w:t>
      </w:r>
      <w:r>
        <w:rPr>
          <w:spacing w:val="-1"/>
        </w:rPr>
        <w:t xml:space="preserve"> </w:t>
      </w:r>
      <w:r>
        <w:t>Tuesday:</w:t>
      </w:r>
      <w:r>
        <w:rPr>
          <w:spacing w:val="-2"/>
        </w:rPr>
        <w:t xml:space="preserve"> </w:t>
      </w:r>
      <w:r>
        <w:t>1:00</w:t>
      </w:r>
      <w:r>
        <w:rPr>
          <w:spacing w:val="-3"/>
        </w:rPr>
        <w:t xml:space="preserve"> </w:t>
      </w:r>
      <w:r>
        <w:t>-3:00,</w:t>
      </w:r>
      <w:r>
        <w:rPr>
          <w:spacing w:val="-4"/>
        </w:rPr>
        <w:t xml:space="preserve"> </w:t>
      </w:r>
      <w:r>
        <w:t>Wednesday:</w:t>
      </w:r>
      <w:r>
        <w:rPr>
          <w:spacing w:val="-2"/>
        </w:rPr>
        <w:t xml:space="preserve"> </w:t>
      </w:r>
      <w:r>
        <w:t>1:00</w:t>
      </w:r>
      <w:r>
        <w:rPr>
          <w:spacing w:val="-3"/>
        </w:rPr>
        <w:t xml:space="preserve"> </w:t>
      </w:r>
      <w:r>
        <w:t>-3:00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428881B9" w14:textId="77777777" w:rsidR="00DB6053" w:rsidRDefault="00410CED">
      <w:pPr>
        <w:spacing w:line="267" w:lineRule="exact"/>
        <w:ind w:left="619"/>
      </w:pPr>
      <w:r>
        <w:t>Thursday</w:t>
      </w:r>
      <w:r>
        <w:rPr>
          <w:spacing w:val="-3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12:00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2:30.</w:t>
      </w:r>
    </w:p>
    <w:sectPr w:rsidR="00DB6053">
      <w:pgSz w:w="12240" w:h="15840"/>
      <w:pgMar w:top="940" w:right="1080" w:bottom="1140" w:left="72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81C5" w14:textId="77777777" w:rsidR="00410CED" w:rsidRDefault="00410CED">
      <w:r>
        <w:separator/>
      </w:r>
    </w:p>
  </w:endnote>
  <w:endnote w:type="continuationSeparator" w:id="0">
    <w:p w14:paraId="428881C7" w14:textId="77777777" w:rsidR="00410CED" w:rsidRDefault="004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81C0" w14:textId="77777777" w:rsidR="00DB6053" w:rsidRDefault="00410C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28881C1" wp14:editId="428881C2">
              <wp:simplePos x="0" y="0"/>
              <wp:positionH relativeFrom="page">
                <wp:posOffset>3565652</wp:posOffset>
              </wp:positionH>
              <wp:positionV relativeFrom="page">
                <wp:posOffset>9312656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881D8" w14:textId="77777777" w:rsidR="00DB6053" w:rsidRDefault="00410CED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881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0.75pt;margin-top:733.3pt;width:51.4pt;height:1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xThA4eEAAAAN&#10;AQAADwAAAAAAAAAAAAAAAADtAwAAZHJzL2Rvd25yZXYueG1sUEsFBgAAAAAEAAQA8wAAAPsEAAAA&#10;AA==&#10;" filled="f" stroked="f">
              <v:textbox inset="0,0,0,0">
                <w:txbxContent>
                  <w:p w14:paraId="428881D8" w14:textId="77777777" w:rsidR="00DB6053" w:rsidRDefault="00410CED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81C1" w14:textId="77777777" w:rsidR="00410CED" w:rsidRDefault="00410CED">
      <w:r>
        <w:separator/>
      </w:r>
    </w:p>
  </w:footnote>
  <w:footnote w:type="continuationSeparator" w:id="0">
    <w:p w14:paraId="428881C3" w14:textId="77777777" w:rsidR="00410CED" w:rsidRDefault="0041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054"/>
    <w:multiLevelType w:val="hybridMultilevel"/>
    <w:tmpl w:val="4F224EC6"/>
    <w:lvl w:ilvl="0" w:tplc="952C5F9E">
      <w:start w:val="1"/>
      <w:numFmt w:val="decimal"/>
      <w:lvlText w:val="%1"/>
      <w:lvlJc w:val="left"/>
      <w:pPr>
        <w:ind w:left="2956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607000">
      <w:numFmt w:val="bullet"/>
      <w:lvlText w:val="•"/>
      <w:lvlJc w:val="left"/>
      <w:pPr>
        <w:ind w:left="3708" w:hanging="178"/>
      </w:pPr>
      <w:rPr>
        <w:rFonts w:hint="default"/>
        <w:lang w:val="en-US" w:eastAsia="en-US" w:bidi="ar-SA"/>
      </w:rPr>
    </w:lvl>
    <w:lvl w:ilvl="2" w:tplc="4A228954">
      <w:numFmt w:val="bullet"/>
      <w:lvlText w:val="•"/>
      <w:lvlJc w:val="left"/>
      <w:pPr>
        <w:ind w:left="4456" w:hanging="178"/>
      </w:pPr>
      <w:rPr>
        <w:rFonts w:hint="default"/>
        <w:lang w:val="en-US" w:eastAsia="en-US" w:bidi="ar-SA"/>
      </w:rPr>
    </w:lvl>
    <w:lvl w:ilvl="3" w:tplc="C8D048D6">
      <w:numFmt w:val="bullet"/>
      <w:lvlText w:val="•"/>
      <w:lvlJc w:val="left"/>
      <w:pPr>
        <w:ind w:left="5204" w:hanging="178"/>
      </w:pPr>
      <w:rPr>
        <w:rFonts w:hint="default"/>
        <w:lang w:val="en-US" w:eastAsia="en-US" w:bidi="ar-SA"/>
      </w:rPr>
    </w:lvl>
    <w:lvl w:ilvl="4" w:tplc="98DE1F72">
      <w:numFmt w:val="bullet"/>
      <w:lvlText w:val="•"/>
      <w:lvlJc w:val="left"/>
      <w:pPr>
        <w:ind w:left="5952" w:hanging="178"/>
      </w:pPr>
      <w:rPr>
        <w:rFonts w:hint="default"/>
        <w:lang w:val="en-US" w:eastAsia="en-US" w:bidi="ar-SA"/>
      </w:rPr>
    </w:lvl>
    <w:lvl w:ilvl="5" w:tplc="9F1A457C">
      <w:numFmt w:val="bullet"/>
      <w:lvlText w:val="•"/>
      <w:lvlJc w:val="left"/>
      <w:pPr>
        <w:ind w:left="6700" w:hanging="178"/>
      </w:pPr>
      <w:rPr>
        <w:rFonts w:hint="default"/>
        <w:lang w:val="en-US" w:eastAsia="en-US" w:bidi="ar-SA"/>
      </w:rPr>
    </w:lvl>
    <w:lvl w:ilvl="6" w:tplc="2990EB68">
      <w:numFmt w:val="bullet"/>
      <w:lvlText w:val="•"/>
      <w:lvlJc w:val="left"/>
      <w:pPr>
        <w:ind w:left="7448" w:hanging="178"/>
      </w:pPr>
      <w:rPr>
        <w:rFonts w:hint="default"/>
        <w:lang w:val="en-US" w:eastAsia="en-US" w:bidi="ar-SA"/>
      </w:rPr>
    </w:lvl>
    <w:lvl w:ilvl="7" w:tplc="813C6760">
      <w:numFmt w:val="bullet"/>
      <w:lvlText w:val="•"/>
      <w:lvlJc w:val="left"/>
      <w:pPr>
        <w:ind w:left="8196" w:hanging="178"/>
      </w:pPr>
      <w:rPr>
        <w:rFonts w:hint="default"/>
        <w:lang w:val="en-US" w:eastAsia="en-US" w:bidi="ar-SA"/>
      </w:rPr>
    </w:lvl>
    <w:lvl w:ilvl="8" w:tplc="3CDE5D10">
      <w:numFmt w:val="bullet"/>
      <w:lvlText w:val="•"/>
      <w:lvlJc w:val="left"/>
      <w:pPr>
        <w:ind w:left="8944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17F41AFB"/>
    <w:multiLevelType w:val="hybridMultilevel"/>
    <w:tmpl w:val="775EE7C2"/>
    <w:lvl w:ilvl="0" w:tplc="96FA83A6">
      <w:numFmt w:val="bullet"/>
      <w:lvlText w:val="•"/>
      <w:lvlJc w:val="left"/>
      <w:pPr>
        <w:ind w:left="11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1EF50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AF46EDE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C660049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4" w:tplc="747C1F6A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7544254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F29CFB30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2A90659A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55121FF6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num w:numId="1" w16cid:durableId="403837070">
    <w:abstractNumId w:val="0"/>
  </w:num>
  <w:num w:numId="2" w16cid:durableId="63124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Mr58/eiVpO8cz7VjVsH61/l7SVR+/kWMN/MZ7e8PoiOA2uyRoNuskeiplAjOG3Is0Hr3TmBFT3CNlS4X/r60fA==" w:salt="wH8bd3NjDrFnv7PXFE9NG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53"/>
    <w:rsid w:val="00124BC4"/>
    <w:rsid w:val="00195F62"/>
    <w:rsid w:val="00202844"/>
    <w:rsid w:val="00410CED"/>
    <w:rsid w:val="00D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8176"/>
  <w15:docId w15:val="{4B5FAB62-2010-44E2-9C0B-95C7AA63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7"/>
      <w:ind w:left="4230" w:right="244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79"/>
      <w:ind w:left="4230" w:right="24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61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jbanta1@cs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F867C-5A6B-4CF7-898D-7AAAEBE6C3C4}"/>
</file>

<file path=customXml/itemProps2.xml><?xml version="1.0" encoding="utf-8"?>
<ds:datastoreItem xmlns:ds="http://schemas.openxmlformats.org/officeDocument/2006/customXml" ds:itemID="{B258F39A-0D92-475A-9DB5-99E8162CBC8D}"/>
</file>

<file path=customXml/itemProps3.xml><?xml version="1.0" encoding="utf-8"?>
<ds:datastoreItem xmlns:ds="http://schemas.openxmlformats.org/officeDocument/2006/customXml" ds:itemID="{10F65208-7F3F-49A1-8431-6D81941DF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3656</Characters>
  <Application>Microsoft Office Word</Application>
  <DocSecurity>8</DocSecurity>
  <Lines>30</Lines>
  <Paragraphs>8</Paragraphs>
  <ScaleCrop>false</ScaleCrop>
  <Company>Columbus State Community College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4</cp:revision>
  <dcterms:created xsi:type="dcterms:W3CDTF">2026-04-08T18:18:00Z</dcterms:created>
  <dcterms:modified xsi:type="dcterms:W3CDTF">2026-04-08T18:20:00Z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D:20190228153400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