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14D8" w14:textId="77777777" w:rsidR="005B161D" w:rsidRPr="00D457F1" w:rsidRDefault="005B161D" w:rsidP="005B161D">
      <w:pPr>
        <w:pStyle w:val="BodyText"/>
        <w:spacing w:before="29"/>
        <w:ind w:left="0" w:firstLine="0"/>
        <w:rPr>
          <w:sz w:val="28"/>
          <w:szCs w:val="28"/>
        </w:rPr>
      </w:pPr>
      <w:r>
        <w:rPr>
          <w:noProof/>
        </w:rPr>
        <w:drawing>
          <wp:anchor distT="0" distB="0" distL="114300" distR="114300" simplePos="0" relativeHeight="251659264" behindDoc="1" locked="0" layoutInCell="1" allowOverlap="1" wp14:anchorId="6322BC88" wp14:editId="66F1EEA7">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1110891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8915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57F1">
        <w:rPr>
          <w:sz w:val="28"/>
          <w:szCs w:val="28"/>
        </w:rPr>
        <w:t>Columbus</w:t>
      </w:r>
      <w:r w:rsidRPr="00D457F1">
        <w:rPr>
          <w:spacing w:val="-5"/>
          <w:sz w:val="28"/>
          <w:szCs w:val="28"/>
        </w:rPr>
        <w:t xml:space="preserve"> </w:t>
      </w:r>
      <w:r w:rsidRPr="00D457F1">
        <w:rPr>
          <w:sz w:val="28"/>
          <w:szCs w:val="28"/>
        </w:rPr>
        <w:t>State</w:t>
      </w:r>
      <w:r w:rsidRPr="00D457F1">
        <w:rPr>
          <w:spacing w:val="-5"/>
          <w:sz w:val="28"/>
          <w:szCs w:val="28"/>
        </w:rPr>
        <w:t xml:space="preserve"> </w:t>
      </w:r>
      <w:r w:rsidRPr="00D457F1">
        <w:rPr>
          <w:sz w:val="28"/>
          <w:szCs w:val="28"/>
        </w:rPr>
        <w:t>Community</w:t>
      </w:r>
      <w:r w:rsidRPr="00D457F1">
        <w:rPr>
          <w:spacing w:val="-5"/>
          <w:sz w:val="28"/>
          <w:szCs w:val="28"/>
        </w:rPr>
        <w:t xml:space="preserve"> </w:t>
      </w:r>
      <w:r w:rsidRPr="00D457F1">
        <w:rPr>
          <w:spacing w:val="-2"/>
          <w:sz w:val="28"/>
          <w:szCs w:val="28"/>
        </w:rPr>
        <w:t>College</w:t>
      </w:r>
    </w:p>
    <w:p w14:paraId="6E32720A" w14:textId="2B6B0CE3" w:rsidR="005B161D" w:rsidRDefault="005B161D" w:rsidP="005B161D">
      <w:pPr>
        <w:pStyle w:val="Title"/>
        <w:ind w:left="0" w:right="1001" w:firstLine="0"/>
        <w:rPr>
          <w:spacing w:val="-2"/>
        </w:rPr>
      </w:pPr>
      <w:r>
        <w:rPr>
          <w:spacing w:val="-2"/>
        </w:rPr>
        <w:t xml:space="preserve">Division: </w:t>
      </w:r>
      <w:r w:rsidR="003B0F08">
        <w:rPr>
          <w:spacing w:val="-2"/>
        </w:rPr>
        <w:t>HHS</w:t>
      </w:r>
    </w:p>
    <w:p w14:paraId="204DE617" w14:textId="26C6B170" w:rsidR="005B161D" w:rsidRDefault="005B161D" w:rsidP="005B161D">
      <w:pPr>
        <w:pStyle w:val="Title"/>
        <w:ind w:left="0" w:right="1001" w:firstLine="0"/>
        <w:rPr>
          <w:spacing w:val="-2"/>
        </w:rPr>
      </w:pPr>
      <w:r>
        <w:rPr>
          <w:spacing w:val="-2"/>
        </w:rPr>
        <w:t xml:space="preserve">Department: </w:t>
      </w:r>
      <w:r w:rsidR="003B0F08">
        <w:rPr>
          <w:spacing w:val="-2"/>
        </w:rPr>
        <w:t>Allied Health Department/</w:t>
      </w:r>
      <w:r>
        <w:rPr>
          <w:spacing w:val="-2"/>
        </w:rPr>
        <w:t xml:space="preserve">Respiratory Care </w:t>
      </w:r>
    </w:p>
    <w:p w14:paraId="6780CEF4" w14:textId="77777777" w:rsidR="005B161D" w:rsidRPr="0063423C" w:rsidRDefault="005B161D" w:rsidP="005B161D">
      <w:pPr>
        <w:jc w:val="center"/>
        <w:rPr>
          <w:rFonts w:ascii="Calibri" w:hAnsi="Calibri" w:cs="Arial"/>
          <w:b/>
          <w:sz w:val="28"/>
        </w:rPr>
      </w:pPr>
    </w:p>
    <w:p w14:paraId="7E7D261E" w14:textId="77777777" w:rsidR="003C3743" w:rsidRPr="0052374B" w:rsidRDefault="003C3743" w:rsidP="003C3743">
      <w:pPr>
        <w:rPr>
          <w:rFonts w:asciiTheme="majorHAnsi" w:hAnsiTheme="majorHAnsi" w:cstheme="majorHAnsi"/>
          <w:b/>
          <w:sz w:val="28"/>
        </w:rPr>
      </w:pPr>
    </w:p>
    <w:p w14:paraId="6A3383AC" w14:textId="5AF4E059" w:rsidR="0012498E" w:rsidRPr="005439FD" w:rsidRDefault="00802978" w:rsidP="00C50314">
      <w:pPr>
        <w:rPr>
          <w:rFonts w:asciiTheme="minorHAnsi" w:hAnsiTheme="minorHAnsi" w:cstheme="minorHAnsi"/>
          <w:b/>
        </w:rPr>
      </w:pPr>
      <w:r w:rsidRPr="005439FD">
        <w:rPr>
          <w:rFonts w:asciiTheme="minorHAnsi" w:hAnsiTheme="minorHAnsi" w:cstheme="minorHAnsi"/>
          <w:b/>
        </w:rPr>
        <w:t>COURSE</w:t>
      </w:r>
      <w:r w:rsidR="0012498E" w:rsidRPr="005439FD">
        <w:rPr>
          <w:rFonts w:asciiTheme="minorHAnsi" w:hAnsiTheme="minorHAnsi" w:cstheme="minorHAnsi"/>
          <w:b/>
        </w:rPr>
        <w:t xml:space="preserve"> NUMBER</w:t>
      </w:r>
      <w:r w:rsidR="00C50314" w:rsidRPr="005439FD">
        <w:rPr>
          <w:rFonts w:asciiTheme="minorHAnsi" w:hAnsiTheme="minorHAnsi" w:cstheme="minorHAnsi"/>
          <w:b/>
        </w:rPr>
        <w:t xml:space="preserve">: </w:t>
      </w:r>
      <w:r w:rsidR="00EB7D4E" w:rsidRPr="005439FD">
        <w:rPr>
          <w:rFonts w:asciiTheme="minorHAnsi" w:hAnsiTheme="minorHAnsi" w:cstheme="minorHAnsi"/>
          <w:b/>
        </w:rPr>
        <w:t>RESP 248</w:t>
      </w:r>
      <w:r w:rsidR="00DD4B77" w:rsidRPr="005439FD">
        <w:rPr>
          <w:rFonts w:asciiTheme="minorHAnsi" w:hAnsiTheme="minorHAnsi" w:cstheme="minorHAnsi"/>
          <w:b/>
        </w:rPr>
        <w:t>2</w:t>
      </w:r>
      <w:r w:rsidR="00B34921" w:rsidRPr="005439FD">
        <w:rPr>
          <w:rFonts w:asciiTheme="minorHAnsi" w:hAnsiTheme="minorHAnsi" w:cstheme="minorHAnsi"/>
          <w:b/>
        </w:rPr>
        <w:tab/>
      </w:r>
      <w:r w:rsidR="0012498E" w:rsidRPr="005439FD">
        <w:rPr>
          <w:rFonts w:asciiTheme="minorHAnsi" w:hAnsiTheme="minorHAnsi" w:cstheme="minorHAnsi"/>
          <w:b/>
        </w:rPr>
        <w:t>COURSE TITLE:</w:t>
      </w:r>
      <w:r w:rsidR="00DD4B77" w:rsidRPr="005439FD">
        <w:rPr>
          <w:rFonts w:asciiTheme="minorHAnsi" w:hAnsiTheme="minorHAnsi" w:cstheme="minorHAnsi"/>
          <w:b/>
        </w:rPr>
        <w:t xml:space="preserve"> </w:t>
      </w:r>
      <w:r w:rsidR="00EB7D4E" w:rsidRPr="005439FD">
        <w:rPr>
          <w:rFonts w:asciiTheme="minorHAnsi" w:hAnsiTheme="minorHAnsi" w:cstheme="minorHAnsi"/>
          <w:b/>
        </w:rPr>
        <w:t>Neonatal Pediatric Respiratory Care</w:t>
      </w:r>
    </w:p>
    <w:p w14:paraId="3229CF38" w14:textId="77777777" w:rsidR="00706872" w:rsidRPr="005439FD" w:rsidRDefault="00706872" w:rsidP="00C50314">
      <w:pPr>
        <w:rPr>
          <w:rFonts w:asciiTheme="minorHAnsi" w:hAnsiTheme="minorHAnsi" w:cstheme="minorHAnsi"/>
          <w:b/>
        </w:rPr>
      </w:pPr>
    </w:p>
    <w:p w14:paraId="0A22BF62" w14:textId="77777777" w:rsidR="0001719F" w:rsidRPr="005439FD" w:rsidRDefault="0001719F" w:rsidP="0001719F">
      <w:pPr>
        <w:rPr>
          <w:rFonts w:asciiTheme="minorHAnsi" w:hAnsiTheme="minorHAnsi" w:cstheme="minorHAnsi"/>
          <w:b/>
          <w:bCs/>
        </w:rPr>
      </w:pPr>
      <w:r w:rsidRPr="005439FD">
        <w:rPr>
          <w:rFonts w:asciiTheme="minorHAnsi" w:hAnsiTheme="minorHAnsi" w:cstheme="minorHAnsi"/>
          <w:b/>
          <w:bCs/>
        </w:rPr>
        <w:t>INSTRUCTOR:</w:t>
      </w:r>
      <w:r w:rsidRPr="005439FD">
        <w:rPr>
          <w:rFonts w:asciiTheme="minorHAnsi" w:hAnsiTheme="minorHAnsi" w:cstheme="minorHAnsi"/>
          <w:b/>
          <w:bCs/>
        </w:rPr>
        <w:tab/>
      </w:r>
      <w:r w:rsidRPr="005439FD">
        <w:rPr>
          <w:rFonts w:asciiTheme="minorHAnsi" w:hAnsiTheme="minorHAnsi" w:cstheme="minorHAnsi"/>
          <w:b/>
          <w:bCs/>
        </w:rPr>
        <w:tab/>
      </w:r>
      <w:r w:rsidRPr="005439FD">
        <w:rPr>
          <w:rFonts w:asciiTheme="minorHAnsi" w:hAnsiTheme="minorHAnsi" w:cstheme="minorHAnsi"/>
          <w:b/>
          <w:bCs/>
        </w:rPr>
        <w:tab/>
      </w:r>
      <w:r w:rsidRPr="005439FD">
        <w:rPr>
          <w:rFonts w:asciiTheme="minorHAnsi" w:hAnsiTheme="minorHAnsi" w:cstheme="minorHAnsi"/>
          <w:b/>
          <w:bCs/>
        </w:rPr>
        <w:tab/>
        <w:t>CONTACT:</w:t>
      </w:r>
    </w:p>
    <w:p w14:paraId="40A8A6BD" w14:textId="77777777" w:rsidR="0001719F" w:rsidRPr="005439FD" w:rsidRDefault="0001719F" w:rsidP="00706872">
      <w:pPr>
        <w:rPr>
          <w:rFonts w:asciiTheme="minorHAnsi" w:hAnsiTheme="minorHAnsi" w:cstheme="minorHAnsi"/>
          <w:b/>
        </w:rPr>
      </w:pPr>
    </w:p>
    <w:p w14:paraId="70C13D5D" w14:textId="008257AE" w:rsidR="001B4669" w:rsidRPr="005439FD" w:rsidRDefault="00C50314" w:rsidP="00C50314">
      <w:pPr>
        <w:rPr>
          <w:rFonts w:asciiTheme="minorHAnsi" w:hAnsiTheme="minorHAnsi" w:cstheme="minorHAnsi"/>
          <w:b/>
        </w:rPr>
      </w:pPr>
      <w:r w:rsidRPr="005439FD">
        <w:rPr>
          <w:rFonts w:asciiTheme="minorHAnsi" w:hAnsiTheme="minorHAnsi" w:cstheme="minorHAnsi"/>
          <w:b/>
        </w:rPr>
        <w:t>CREDITS:</w:t>
      </w:r>
      <w:r w:rsidR="008312E9" w:rsidRPr="005439FD">
        <w:rPr>
          <w:rFonts w:asciiTheme="minorHAnsi" w:hAnsiTheme="minorHAnsi" w:cstheme="minorHAnsi"/>
          <w:b/>
        </w:rPr>
        <w:t xml:space="preserve"> </w:t>
      </w:r>
      <w:r w:rsidR="00542913" w:rsidRPr="005439FD">
        <w:rPr>
          <w:rFonts w:asciiTheme="minorHAnsi" w:hAnsiTheme="minorHAnsi" w:cstheme="minorHAnsi"/>
          <w:b/>
        </w:rPr>
        <w:t>2</w:t>
      </w:r>
      <w:r w:rsidR="008312E9" w:rsidRPr="005439FD">
        <w:rPr>
          <w:rFonts w:asciiTheme="minorHAnsi" w:hAnsiTheme="minorHAnsi" w:cstheme="minorHAnsi"/>
          <w:b/>
        </w:rPr>
        <w:t xml:space="preserve"> </w:t>
      </w:r>
      <w:r w:rsidR="008312E9" w:rsidRPr="005439FD">
        <w:rPr>
          <w:rFonts w:asciiTheme="minorHAnsi" w:hAnsiTheme="minorHAnsi" w:cstheme="minorHAnsi"/>
          <w:b/>
        </w:rPr>
        <w:tab/>
      </w:r>
      <w:r w:rsidR="00DB4882" w:rsidRPr="005439FD">
        <w:rPr>
          <w:rFonts w:asciiTheme="minorHAnsi" w:hAnsiTheme="minorHAnsi" w:cstheme="minorHAnsi"/>
          <w:b/>
        </w:rPr>
        <w:t>ONLINE LECTURE HOURS PER WEEK: 4</w:t>
      </w:r>
      <w:r w:rsidR="00DB4882" w:rsidRPr="005439FD">
        <w:rPr>
          <w:rFonts w:asciiTheme="minorHAnsi" w:hAnsiTheme="minorHAnsi" w:cstheme="minorHAnsi"/>
          <w:b/>
        </w:rPr>
        <w:tab/>
      </w:r>
      <w:r w:rsidR="00DB4882" w:rsidRPr="005439FD">
        <w:rPr>
          <w:rFonts w:asciiTheme="minorHAnsi" w:hAnsiTheme="minorHAnsi" w:cstheme="minorHAnsi"/>
          <w:b/>
        </w:rPr>
        <w:tab/>
        <w:t>LAB HOURS PER WEEK: 4</w:t>
      </w:r>
      <w:r w:rsidR="0001719F" w:rsidRPr="005439FD">
        <w:rPr>
          <w:rFonts w:asciiTheme="minorHAnsi" w:hAnsiTheme="minorHAnsi" w:cstheme="minorHAnsi"/>
          <w:b/>
        </w:rPr>
        <w:t xml:space="preserve"> PREREQUISITES: RESP 1220</w:t>
      </w:r>
    </w:p>
    <w:p w14:paraId="26F58225" w14:textId="77777777" w:rsidR="00C50314" w:rsidRPr="005439FD" w:rsidRDefault="00C50314" w:rsidP="00C50314">
      <w:pPr>
        <w:rPr>
          <w:rFonts w:asciiTheme="minorHAnsi" w:hAnsiTheme="minorHAnsi" w:cstheme="minorHAnsi"/>
          <w:b/>
        </w:rPr>
      </w:pPr>
    </w:p>
    <w:p w14:paraId="338E80A3" w14:textId="77777777" w:rsidR="00C50314" w:rsidRPr="005439FD" w:rsidRDefault="00C50314" w:rsidP="00C50314">
      <w:pPr>
        <w:rPr>
          <w:rFonts w:asciiTheme="minorHAnsi" w:hAnsiTheme="minorHAnsi" w:cstheme="minorHAnsi"/>
          <w:b/>
          <w:color w:val="FF0000"/>
        </w:rPr>
      </w:pPr>
      <w:r w:rsidRPr="005439FD">
        <w:rPr>
          <w:rFonts w:asciiTheme="minorHAnsi" w:hAnsiTheme="minorHAnsi" w:cstheme="minorHAnsi"/>
          <w:b/>
        </w:rPr>
        <w:t xml:space="preserve">DESCRIPTION OF COURSE </w:t>
      </w:r>
    </w:p>
    <w:p w14:paraId="7CE9B3B8" w14:textId="77777777" w:rsidR="00EB7D4E" w:rsidRPr="005439FD" w:rsidRDefault="00EB7D4E" w:rsidP="00EB7D4E">
      <w:pPr>
        <w:rPr>
          <w:rFonts w:asciiTheme="minorHAnsi" w:hAnsiTheme="minorHAnsi" w:cstheme="minorHAnsi"/>
          <w:noProof/>
        </w:rPr>
      </w:pPr>
      <w:r w:rsidRPr="005439FD">
        <w:rPr>
          <w:rFonts w:asciiTheme="minorHAnsi" w:hAnsiTheme="minorHAnsi" w:cstheme="minorHAnsi"/>
          <w:noProof/>
        </w:rPr>
        <w:t>This course will provide a study of respiratory care to the neonatal and pediatric population. Course content will include the assessment and management of pulmonary disorders in the newborn, infant and pediatric patient with emphasis on application of respiratory therapy. Students will complete the American Heart Association Neonatal Resuscitation Program and the Americant Heart Association Pediatric Advanced Life Support Program.</w:t>
      </w:r>
    </w:p>
    <w:p w14:paraId="2CA09720" w14:textId="77777777" w:rsidR="00CC4FFD" w:rsidRPr="005439FD" w:rsidRDefault="00CC4FFD" w:rsidP="00C50314">
      <w:pPr>
        <w:rPr>
          <w:rFonts w:asciiTheme="minorHAnsi" w:hAnsiTheme="minorHAnsi" w:cstheme="minorHAnsi"/>
          <w:b/>
        </w:rPr>
      </w:pPr>
    </w:p>
    <w:p w14:paraId="27D27514" w14:textId="77777777" w:rsidR="00C50314" w:rsidRPr="005439FD" w:rsidRDefault="00CC4FFD" w:rsidP="00C50314">
      <w:pPr>
        <w:rPr>
          <w:rFonts w:asciiTheme="minorHAnsi" w:hAnsiTheme="minorHAnsi" w:cstheme="minorHAnsi"/>
          <w:b/>
        </w:rPr>
      </w:pPr>
      <w:r w:rsidRPr="005439FD">
        <w:rPr>
          <w:rFonts w:asciiTheme="minorHAnsi" w:hAnsiTheme="minorHAnsi" w:cstheme="minorHAnsi"/>
          <w:b/>
        </w:rPr>
        <w:t xml:space="preserve">COURSE </w:t>
      </w:r>
      <w:r w:rsidR="00C50314" w:rsidRPr="005439FD">
        <w:rPr>
          <w:rFonts w:asciiTheme="minorHAnsi" w:hAnsiTheme="minorHAnsi" w:cstheme="minorHAnsi"/>
          <w:b/>
        </w:rPr>
        <w:t>STUDENT LEARN</w:t>
      </w:r>
      <w:r w:rsidR="00D97C97" w:rsidRPr="005439FD">
        <w:rPr>
          <w:rFonts w:asciiTheme="minorHAnsi" w:hAnsiTheme="minorHAnsi" w:cstheme="minorHAnsi"/>
          <w:b/>
        </w:rPr>
        <w:t>I</w:t>
      </w:r>
      <w:r w:rsidR="00C50314" w:rsidRPr="005439FD">
        <w:rPr>
          <w:rFonts w:asciiTheme="minorHAnsi" w:hAnsiTheme="minorHAnsi" w:cstheme="minorHAnsi"/>
          <w:b/>
        </w:rPr>
        <w:t>NG OUTCOMES</w:t>
      </w:r>
      <w:r w:rsidR="007E3913" w:rsidRPr="005439FD">
        <w:rPr>
          <w:rFonts w:asciiTheme="minorHAnsi" w:hAnsiTheme="minorHAnsi" w:cstheme="minorHAnsi"/>
          <w:b/>
        </w:rPr>
        <w:t xml:space="preserve"> </w:t>
      </w:r>
    </w:p>
    <w:p w14:paraId="4FE23A8F" w14:textId="77777777" w:rsidR="00EB7D4E" w:rsidRPr="005439FD" w:rsidRDefault="00EB7D4E" w:rsidP="00EB7D4E">
      <w:pPr>
        <w:rPr>
          <w:rFonts w:asciiTheme="minorHAnsi" w:hAnsiTheme="minorHAnsi" w:cstheme="minorHAnsi"/>
        </w:rPr>
      </w:pPr>
      <w:r w:rsidRPr="005439FD">
        <w:rPr>
          <w:rFonts w:asciiTheme="minorHAnsi" w:hAnsiTheme="minorHAnsi" w:cstheme="minorHAnsi"/>
        </w:rPr>
        <w:t>At the completion of this course, the learner will be able to:</w:t>
      </w:r>
    </w:p>
    <w:p w14:paraId="34ED65ED" w14:textId="77777777" w:rsidR="00EB7D4E" w:rsidRPr="005439FD" w:rsidRDefault="00EB7D4E" w:rsidP="00EB7D4E">
      <w:pPr>
        <w:pStyle w:val="ListParagraph"/>
        <w:numPr>
          <w:ilvl w:val="0"/>
          <w:numId w:val="12"/>
        </w:numPr>
        <w:contextualSpacing w:val="0"/>
        <w:rPr>
          <w:rFonts w:asciiTheme="minorHAnsi" w:hAnsiTheme="minorHAnsi" w:cstheme="minorHAnsi"/>
          <w:b/>
        </w:rPr>
      </w:pPr>
      <w:r w:rsidRPr="005439FD">
        <w:rPr>
          <w:rFonts w:asciiTheme="minorHAnsi" w:hAnsiTheme="minorHAnsi" w:cstheme="minorHAnsi"/>
          <w:noProof/>
        </w:rPr>
        <w:t>Describe fetal lung development and its relationship the heart.</w:t>
      </w:r>
    </w:p>
    <w:p w14:paraId="126C171B" w14:textId="77777777" w:rsidR="00EB7D4E" w:rsidRPr="005439FD" w:rsidRDefault="00EB7D4E" w:rsidP="00EB7D4E">
      <w:pPr>
        <w:numPr>
          <w:ilvl w:val="0"/>
          <w:numId w:val="12"/>
        </w:numPr>
        <w:rPr>
          <w:rFonts w:asciiTheme="minorHAnsi" w:hAnsiTheme="minorHAnsi" w:cstheme="minorHAnsi"/>
          <w:b/>
        </w:rPr>
      </w:pPr>
      <w:r w:rsidRPr="005439FD">
        <w:rPr>
          <w:rFonts w:asciiTheme="minorHAnsi" w:hAnsiTheme="minorHAnsi" w:cstheme="minorHAnsi"/>
          <w:noProof/>
        </w:rPr>
        <w:t>Describe and perform various methods  used to evaluate and monitor the neonatal and pediatric patient’s cardiopulmonary status.</w:t>
      </w:r>
    </w:p>
    <w:p w14:paraId="57BF30C3" w14:textId="77777777" w:rsidR="00EB7D4E" w:rsidRPr="005439FD" w:rsidRDefault="00EB7D4E" w:rsidP="00EB7D4E">
      <w:pPr>
        <w:numPr>
          <w:ilvl w:val="0"/>
          <w:numId w:val="12"/>
        </w:numPr>
        <w:rPr>
          <w:rFonts w:asciiTheme="minorHAnsi" w:hAnsiTheme="minorHAnsi" w:cstheme="minorHAnsi"/>
        </w:rPr>
      </w:pPr>
      <w:r w:rsidRPr="005439FD">
        <w:rPr>
          <w:rFonts w:asciiTheme="minorHAnsi" w:hAnsiTheme="minorHAnsi" w:cstheme="minorHAnsi"/>
          <w:noProof/>
        </w:rPr>
        <w:t xml:space="preserve">Describe eitiology, pathogensis, physiology and management of neonatal and pediatric cardiopumonary diseases and disorders. </w:t>
      </w:r>
    </w:p>
    <w:p w14:paraId="5CBE8D64" w14:textId="77777777" w:rsidR="00EB7D4E" w:rsidRPr="005439FD" w:rsidRDefault="00EB7D4E" w:rsidP="00EB7D4E">
      <w:pPr>
        <w:numPr>
          <w:ilvl w:val="0"/>
          <w:numId w:val="12"/>
        </w:numPr>
        <w:rPr>
          <w:rFonts w:asciiTheme="minorHAnsi" w:hAnsiTheme="minorHAnsi" w:cstheme="minorHAnsi"/>
        </w:rPr>
      </w:pPr>
      <w:r w:rsidRPr="005439FD">
        <w:rPr>
          <w:rFonts w:asciiTheme="minorHAnsi" w:hAnsiTheme="minorHAnsi" w:cstheme="minorHAnsi"/>
          <w:noProof/>
        </w:rPr>
        <w:t>R</w:t>
      </w:r>
      <w:proofErr w:type="spellStart"/>
      <w:r w:rsidR="00E06F3F" w:rsidRPr="005439FD">
        <w:rPr>
          <w:rFonts w:asciiTheme="minorHAnsi" w:hAnsiTheme="minorHAnsi" w:cstheme="minorHAnsi"/>
        </w:rPr>
        <w:t>ecommend</w:t>
      </w:r>
      <w:proofErr w:type="spellEnd"/>
      <w:r w:rsidRPr="005439FD">
        <w:rPr>
          <w:rFonts w:asciiTheme="minorHAnsi" w:hAnsiTheme="minorHAnsi" w:cstheme="minorHAnsi"/>
        </w:rPr>
        <w:t xml:space="preserve"> and administer general respiratory therapy modalities to improve oxygenation, promote lung expansion and deliver aerosolized medications</w:t>
      </w:r>
    </w:p>
    <w:p w14:paraId="15432C64" w14:textId="77777777" w:rsidR="00EB7D4E" w:rsidRPr="005439FD" w:rsidRDefault="00EB7D4E" w:rsidP="00EB7D4E">
      <w:pPr>
        <w:pStyle w:val="ListParagraph"/>
        <w:numPr>
          <w:ilvl w:val="0"/>
          <w:numId w:val="12"/>
        </w:numPr>
        <w:contextualSpacing w:val="0"/>
        <w:rPr>
          <w:rFonts w:asciiTheme="minorHAnsi" w:hAnsiTheme="minorHAnsi" w:cstheme="minorHAnsi"/>
        </w:rPr>
      </w:pPr>
      <w:r w:rsidRPr="005439FD">
        <w:rPr>
          <w:rFonts w:asciiTheme="minorHAnsi" w:hAnsiTheme="minorHAnsi" w:cstheme="minorHAnsi"/>
        </w:rPr>
        <w:t>Recommend and administer advanced respiratory care therapeutics to patients requiring intensive care</w:t>
      </w:r>
    </w:p>
    <w:p w14:paraId="4D0AC3DB" w14:textId="77777777" w:rsidR="00EB7D4E" w:rsidRPr="005439FD" w:rsidRDefault="00EB7D4E" w:rsidP="00EB7D4E">
      <w:pPr>
        <w:pStyle w:val="ListParagraph"/>
        <w:numPr>
          <w:ilvl w:val="0"/>
          <w:numId w:val="12"/>
        </w:numPr>
        <w:contextualSpacing w:val="0"/>
        <w:rPr>
          <w:rFonts w:asciiTheme="minorHAnsi" w:hAnsiTheme="minorHAnsi" w:cstheme="minorHAnsi"/>
        </w:rPr>
      </w:pPr>
      <w:r w:rsidRPr="005439FD">
        <w:rPr>
          <w:rFonts w:asciiTheme="minorHAnsi" w:hAnsiTheme="minorHAnsi" w:cstheme="minorHAnsi"/>
        </w:rPr>
        <w:t>Discuss the special needs for providing respiratory care during patient transport and in the home.</w:t>
      </w:r>
    </w:p>
    <w:p w14:paraId="310885FF" w14:textId="77777777" w:rsidR="00CC4FFD" w:rsidRPr="005439FD" w:rsidRDefault="00EB7D4E" w:rsidP="00C50314">
      <w:pPr>
        <w:pStyle w:val="ListParagraph"/>
        <w:numPr>
          <w:ilvl w:val="0"/>
          <w:numId w:val="12"/>
        </w:numPr>
        <w:contextualSpacing w:val="0"/>
        <w:rPr>
          <w:rFonts w:asciiTheme="minorHAnsi" w:hAnsiTheme="minorHAnsi" w:cstheme="minorHAnsi"/>
        </w:rPr>
      </w:pPr>
      <w:r w:rsidRPr="005439FD">
        <w:rPr>
          <w:rFonts w:asciiTheme="minorHAnsi" w:hAnsiTheme="minorHAnsi" w:cstheme="minorHAnsi"/>
        </w:rPr>
        <w:t>Develop the knowledge and skills necessary to efficiently and effectively manage critically ill infants and children requiring resuscitation.</w:t>
      </w:r>
    </w:p>
    <w:p w14:paraId="2F094E85" w14:textId="77777777" w:rsidR="00A83BCC" w:rsidRPr="005439FD" w:rsidRDefault="00A83BCC" w:rsidP="00C50314">
      <w:pPr>
        <w:rPr>
          <w:rFonts w:asciiTheme="minorHAnsi" w:hAnsiTheme="minorHAnsi" w:cstheme="minorHAnsi"/>
          <w:b/>
        </w:rPr>
      </w:pPr>
    </w:p>
    <w:p w14:paraId="131617B7" w14:textId="77777777" w:rsidR="007E3913" w:rsidRPr="005439FD" w:rsidRDefault="007E3913" w:rsidP="007E3913">
      <w:pPr>
        <w:rPr>
          <w:rFonts w:asciiTheme="minorHAnsi" w:hAnsiTheme="minorHAnsi" w:cstheme="minorHAnsi"/>
          <w:b/>
        </w:rPr>
      </w:pPr>
      <w:r w:rsidRPr="005439FD">
        <w:rPr>
          <w:rFonts w:asciiTheme="minorHAnsi" w:hAnsiTheme="minorHAnsi" w:cstheme="minorHAnsi"/>
          <w:b/>
        </w:rPr>
        <w:t>PROGRAM OUTCOMES</w:t>
      </w:r>
    </w:p>
    <w:p w14:paraId="51988153" w14:textId="77777777" w:rsidR="0036638D" w:rsidRPr="005439FD" w:rsidRDefault="0036638D" w:rsidP="0036638D">
      <w:pPr>
        <w:pStyle w:val="NormalWeb"/>
        <w:numPr>
          <w:ilvl w:val="0"/>
          <w:numId w:val="19"/>
        </w:numPr>
        <w:shd w:val="clear" w:color="auto" w:fill="FFFFFF"/>
        <w:spacing w:before="0" w:beforeAutospacing="0" w:after="0" w:afterAutospacing="0"/>
        <w:rPr>
          <w:rFonts w:asciiTheme="minorHAnsi" w:hAnsiTheme="minorHAnsi" w:cstheme="minorHAnsi"/>
          <w:color w:val="000000"/>
        </w:rPr>
      </w:pPr>
      <w:r w:rsidRPr="005439FD">
        <w:rPr>
          <w:rFonts w:asciiTheme="minorHAnsi" w:hAnsiTheme="minorHAnsi" w:cstheme="minorHAnsi"/>
          <w:color w:val="000000"/>
        </w:rPr>
        <w:t>Demonstrate the ability to collect and evaluate patient data; and recommend procedures to obtain additional data.</w:t>
      </w:r>
    </w:p>
    <w:p w14:paraId="62A62FAE" w14:textId="77777777" w:rsidR="0036638D" w:rsidRPr="005439FD" w:rsidRDefault="0036638D" w:rsidP="0036638D">
      <w:pPr>
        <w:pStyle w:val="NormalWeb"/>
        <w:numPr>
          <w:ilvl w:val="0"/>
          <w:numId w:val="19"/>
        </w:numPr>
        <w:shd w:val="clear" w:color="auto" w:fill="FFFFFF"/>
        <w:spacing w:before="0" w:beforeAutospacing="0" w:after="0" w:afterAutospacing="0"/>
        <w:rPr>
          <w:rFonts w:asciiTheme="minorHAnsi" w:hAnsiTheme="minorHAnsi" w:cstheme="minorHAnsi"/>
          <w:color w:val="000000"/>
        </w:rPr>
      </w:pPr>
      <w:r w:rsidRPr="005439FD">
        <w:rPr>
          <w:rFonts w:asciiTheme="minorHAnsi" w:hAnsiTheme="minorHAnsi" w:cstheme="minorHAnsi"/>
          <w:color w:val="000000"/>
        </w:rPr>
        <w:t>Demonstrate the ability to correctly assemble, use and maintain respiratory equipment using principles of infection control and quality assurance</w:t>
      </w:r>
    </w:p>
    <w:p w14:paraId="1C8020F2" w14:textId="77777777" w:rsidR="0036638D" w:rsidRPr="005439FD" w:rsidRDefault="0036638D" w:rsidP="0036638D">
      <w:pPr>
        <w:pStyle w:val="NormalWeb"/>
        <w:numPr>
          <w:ilvl w:val="0"/>
          <w:numId w:val="19"/>
        </w:numPr>
        <w:shd w:val="clear" w:color="auto" w:fill="FFFFFF"/>
        <w:spacing w:before="0" w:beforeAutospacing="0" w:after="0" w:afterAutospacing="0"/>
        <w:rPr>
          <w:rFonts w:asciiTheme="minorHAnsi" w:hAnsiTheme="minorHAnsi" w:cstheme="minorHAnsi"/>
          <w:color w:val="000000"/>
        </w:rPr>
      </w:pPr>
      <w:r w:rsidRPr="005439FD">
        <w:rPr>
          <w:rFonts w:asciiTheme="minorHAnsi" w:hAnsiTheme="minorHAnsi" w:cstheme="minorHAnsi"/>
          <w:color w:val="000000"/>
        </w:rPr>
        <w:t>Initiate, conduct, and independently modify prescribed therapeutic procedures and recommend modifications based on patient response</w:t>
      </w:r>
    </w:p>
    <w:p w14:paraId="7A7CAB9E" w14:textId="77777777" w:rsidR="00EB7D4E" w:rsidRPr="005439FD" w:rsidRDefault="0036638D" w:rsidP="00C50314">
      <w:pPr>
        <w:pStyle w:val="NormalWeb"/>
        <w:numPr>
          <w:ilvl w:val="0"/>
          <w:numId w:val="19"/>
        </w:numPr>
        <w:shd w:val="clear" w:color="auto" w:fill="FFFFFF"/>
        <w:spacing w:before="0" w:beforeAutospacing="0" w:after="160" w:afterAutospacing="0"/>
        <w:rPr>
          <w:rFonts w:asciiTheme="minorHAnsi" w:hAnsiTheme="minorHAnsi" w:cstheme="minorHAnsi"/>
          <w:color w:val="000000"/>
        </w:rPr>
      </w:pPr>
      <w:r w:rsidRPr="005439FD">
        <w:rPr>
          <w:rFonts w:asciiTheme="minorHAnsi" w:hAnsiTheme="minorHAnsi" w:cstheme="minorHAnsi"/>
          <w:color w:val="000000"/>
        </w:rPr>
        <w:t>Demonstrate personal and professional behaviors required for successful employment</w:t>
      </w:r>
    </w:p>
    <w:p w14:paraId="1BD0C616" w14:textId="77777777" w:rsidR="002C1E81" w:rsidRPr="005439FD" w:rsidRDefault="002C1E81" w:rsidP="00CC4FFD">
      <w:pPr>
        <w:rPr>
          <w:rFonts w:asciiTheme="minorHAnsi" w:hAnsiTheme="minorHAnsi" w:cstheme="minorHAnsi"/>
          <w:b/>
          <w:bCs/>
        </w:rPr>
      </w:pPr>
    </w:p>
    <w:p w14:paraId="334BECDF" w14:textId="77777777" w:rsidR="00CC4FFD" w:rsidRPr="005439FD" w:rsidRDefault="00CC4FFD" w:rsidP="00CC4FFD">
      <w:pPr>
        <w:rPr>
          <w:rFonts w:asciiTheme="minorHAnsi" w:hAnsiTheme="minorHAnsi" w:cstheme="minorHAnsi"/>
          <w:b/>
          <w:bCs/>
          <w:i/>
          <w:color w:val="FF0000"/>
        </w:rPr>
      </w:pPr>
      <w:r w:rsidRPr="005439FD">
        <w:rPr>
          <w:rFonts w:asciiTheme="minorHAnsi" w:hAnsiTheme="minorHAnsi" w:cstheme="minorHAnsi"/>
          <w:b/>
          <w:bCs/>
        </w:rPr>
        <w:lastRenderedPageBreak/>
        <w:t>OUTCOMES BASED ASSESSMENT</w:t>
      </w:r>
      <w:r w:rsidR="00EA4862" w:rsidRPr="005439FD">
        <w:rPr>
          <w:rFonts w:asciiTheme="minorHAnsi" w:hAnsiTheme="minorHAnsi" w:cstheme="minorHAnsi"/>
          <w:b/>
          <w:bCs/>
        </w:rPr>
        <w:t xml:space="preserve"> OF STUDENT LEARNING</w:t>
      </w:r>
      <w:r w:rsidR="00A37DD8" w:rsidRPr="005439FD">
        <w:rPr>
          <w:rFonts w:asciiTheme="minorHAnsi" w:hAnsiTheme="minorHAnsi" w:cstheme="minorHAnsi"/>
          <w:b/>
          <w:bCs/>
        </w:rPr>
        <w:t xml:space="preserve"> </w:t>
      </w:r>
    </w:p>
    <w:p w14:paraId="572914DB" w14:textId="77777777" w:rsidR="002C5890" w:rsidRPr="005439FD" w:rsidRDefault="002C5890" w:rsidP="002C5890">
      <w:pPr>
        <w:rPr>
          <w:rFonts w:asciiTheme="minorHAnsi" w:hAnsiTheme="minorHAnsi" w:cstheme="minorHAnsi"/>
        </w:rPr>
      </w:pPr>
      <w:r w:rsidRPr="005439FD">
        <w:rPr>
          <w:rFonts w:asciiTheme="minorHAnsi" w:hAnsiTheme="minorHAnsi" w:cstheme="minorHAnsi"/>
        </w:rPr>
        <w:t>For this course, students are expected to demonstrate the skills associated with the Institutional Learning Goals (ILG) identified below:</w:t>
      </w:r>
    </w:p>
    <w:p w14:paraId="5E11E787" w14:textId="77777777" w:rsidR="002C5890" w:rsidRPr="005439FD" w:rsidRDefault="002C5890" w:rsidP="002C5890">
      <w:pPr>
        <w:ind w:firstLine="720"/>
        <w:rPr>
          <w:rFonts w:asciiTheme="minorHAnsi" w:hAnsiTheme="minorHAnsi" w:cstheme="minorHAnsi"/>
        </w:rPr>
      </w:pPr>
      <w:r w:rsidRPr="005439FD">
        <w:rPr>
          <w:rFonts w:asciiTheme="minorHAnsi" w:hAnsiTheme="minorHAnsi" w:cstheme="minorHAnsi"/>
        </w:rPr>
        <w:t>#1 Critical Thinking</w:t>
      </w:r>
    </w:p>
    <w:p w14:paraId="6FEC1B4E" w14:textId="77777777" w:rsidR="002C5890" w:rsidRPr="005439FD" w:rsidRDefault="002C5890" w:rsidP="002C5890">
      <w:pPr>
        <w:ind w:firstLine="720"/>
        <w:rPr>
          <w:rFonts w:asciiTheme="minorHAnsi" w:hAnsiTheme="minorHAnsi" w:cstheme="minorHAnsi"/>
        </w:rPr>
      </w:pPr>
      <w:r w:rsidRPr="005439FD">
        <w:rPr>
          <w:rFonts w:asciiTheme="minorHAnsi" w:hAnsiTheme="minorHAnsi" w:cstheme="minorHAnsi"/>
        </w:rPr>
        <w:t>#2 Ethical Reasoning</w:t>
      </w:r>
    </w:p>
    <w:p w14:paraId="4FE06371" w14:textId="77777777" w:rsidR="002C5890" w:rsidRPr="005439FD" w:rsidRDefault="002C5890" w:rsidP="002C5890">
      <w:pPr>
        <w:ind w:firstLine="720"/>
        <w:rPr>
          <w:rFonts w:asciiTheme="minorHAnsi" w:hAnsiTheme="minorHAnsi" w:cstheme="minorHAnsi"/>
        </w:rPr>
      </w:pPr>
      <w:r w:rsidRPr="005439FD">
        <w:rPr>
          <w:rFonts w:asciiTheme="minorHAnsi" w:hAnsiTheme="minorHAnsi" w:cstheme="minorHAnsi"/>
        </w:rPr>
        <w:t>#3 Quantitative Skills</w:t>
      </w:r>
    </w:p>
    <w:p w14:paraId="6E53B34D" w14:textId="77777777" w:rsidR="002C5890" w:rsidRPr="005439FD" w:rsidRDefault="002C5890" w:rsidP="002C5890">
      <w:pPr>
        <w:ind w:firstLine="720"/>
        <w:rPr>
          <w:rFonts w:asciiTheme="minorHAnsi" w:hAnsiTheme="minorHAnsi" w:cstheme="minorHAnsi"/>
        </w:rPr>
      </w:pPr>
      <w:r w:rsidRPr="005439FD">
        <w:rPr>
          <w:rFonts w:asciiTheme="minorHAnsi" w:hAnsiTheme="minorHAnsi" w:cstheme="minorHAnsi"/>
        </w:rPr>
        <w:t>#4 Scientific Literacy</w:t>
      </w:r>
    </w:p>
    <w:p w14:paraId="1C12753B" w14:textId="77777777" w:rsidR="002C5890" w:rsidRPr="005439FD" w:rsidRDefault="002C5890" w:rsidP="002C5890">
      <w:pPr>
        <w:ind w:firstLine="720"/>
        <w:rPr>
          <w:rFonts w:asciiTheme="minorHAnsi" w:hAnsiTheme="minorHAnsi" w:cstheme="minorHAnsi"/>
        </w:rPr>
      </w:pPr>
      <w:r w:rsidRPr="005439FD">
        <w:rPr>
          <w:rFonts w:asciiTheme="minorHAnsi" w:hAnsiTheme="minorHAnsi" w:cstheme="minorHAnsi"/>
        </w:rPr>
        <w:t>#5 Technological Competence</w:t>
      </w:r>
    </w:p>
    <w:p w14:paraId="0B280D69" w14:textId="77777777" w:rsidR="002C5890" w:rsidRPr="005439FD" w:rsidRDefault="002C5890" w:rsidP="002C5890">
      <w:pPr>
        <w:ind w:firstLine="720"/>
        <w:rPr>
          <w:rFonts w:asciiTheme="minorHAnsi" w:hAnsiTheme="minorHAnsi" w:cstheme="minorHAnsi"/>
        </w:rPr>
      </w:pPr>
      <w:r w:rsidRPr="005439FD">
        <w:rPr>
          <w:rFonts w:asciiTheme="minorHAnsi" w:hAnsiTheme="minorHAnsi" w:cstheme="minorHAnsi"/>
        </w:rPr>
        <w:t>#6 Communication Competence</w:t>
      </w:r>
    </w:p>
    <w:p w14:paraId="1A9738BC" w14:textId="77777777" w:rsidR="002C5890" w:rsidRPr="005439FD" w:rsidRDefault="002C5890" w:rsidP="002C5890">
      <w:pPr>
        <w:ind w:firstLine="720"/>
        <w:rPr>
          <w:rFonts w:asciiTheme="minorHAnsi" w:hAnsiTheme="minorHAnsi" w:cstheme="minorHAnsi"/>
        </w:rPr>
      </w:pPr>
      <w:r w:rsidRPr="005439FD">
        <w:rPr>
          <w:rFonts w:asciiTheme="minorHAnsi" w:hAnsiTheme="minorHAnsi" w:cstheme="minorHAnsi"/>
        </w:rPr>
        <w:t>#7 Cultural and Social Awareness</w:t>
      </w:r>
    </w:p>
    <w:p w14:paraId="366831A1" w14:textId="77777777" w:rsidR="002C5890" w:rsidRPr="005439FD" w:rsidRDefault="002C5890" w:rsidP="002C5890">
      <w:pPr>
        <w:ind w:firstLine="720"/>
        <w:rPr>
          <w:rFonts w:asciiTheme="minorHAnsi" w:hAnsiTheme="minorHAnsi" w:cstheme="minorHAnsi"/>
        </w:rPr>
      </w:pPr>
      <w:r w:rsidRPr="005439FD">
        <w:rPr>
          <w:rFonts w:asciiTheme="minorHAnsi" w:hAnsiTheme="minorHAnsi" w:cstheme="minorHAnsi"/>
        </w:rPr>
        <w:t xml:space="preserve">#8 Professional and Life Skills </w:t>
      </w:r>
    </w:p>
    <w:p w14:paraId="5644C335" w14:textId="77777777" w:rsidR="002C5890" w:rsidRPr="005439FD" w:rsidRDefault="002C5890" w:rsidP="002C5890">
      <w:pPr>
        <w:rPr>
          <w:rFonts w:asciiTheme="minorHAnsi" w:hAnsiTheme="minorHAnsi" w:cstheme="minorHAnsi"/>
        </w:rPr>
      </w:pPr>
    </w:p>
    <w:p w14:paraId="27019A4D" w14:textId="77777777" w:rsidR="002C5890" w:rsidRPr="005439FD" w:rsidRDefault="002C5890" w:rsidP="002C5890">
      <w:pPr>
        <w:rPr>
          <w:rFonts w:asciiTheme="minorHAnsi" w:hAnsiTheme="minorHAnsi" w:cstheme="minorHAnsi"/>
          <w:bCs/>
        </w:rPr>
      </w:pPr>
      <w:r w:rsidRPr="005439FD">
        <w:rPr>
          <w:rFonts w:asciiTheme="minorHAnsi" w:hAnsiTheme="minorHAnsi" w:cstheme="minorHAnsi"/>
          <w:bCs/>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FAD839B" w14:textId="77777777" w:rsidR="00CC4FFD" w:rsidRPr="005439FD" w:rsidRDefault="00CC4FFD" w:rsidP="00C50314">
      <w:pPr>
        <w:rPr>
          <w:rFonts w:asciiTheme="minorHAnsi" w:hAnsiTheme="minorHAnsi" w:cstheme="minorHAnsi"/>
          <w:b/>
        </w:rPr>
      </w:pPr>
    </w:p>
    <w:p w14:paraId="7E9E969D" w14:textId="77777777" w:rsidR="00C50314" w:rsidRPr="005439FD" w:rsidRDefault="008312E9" w:rsidP="00C50314">
      <w:pPr>
        <w:rPr>
          <w:rFonts w:asciiTheme="minorHAnsi" w:hAnsiTheme="minorHAnsi" w:cstheme="minorHAnsi"/>
          <w:b/>
        </w:rPr>
      </w:pPr>
      <w:r w:rsidRPr="005439FD">
        <w:rPr>
          <w:rFonts w:asciiTheme="minorHAnsi" w:hAnsiTheme="minorHAnsi" w:cstheme="minorHAnsi"/>
          <w:b/>
        </w:rPr>
        <w:t xml:space="preserve">COURSE </w:t>
      </w:r>
      <w:r w:rsidR="00E343D7" w:rsidRPr="005439FD">
        <w:rPr>
          <w:rFonts w:asciiTheme="minorHAnsi" w:hAnsiTheme="minorHAnsi" w:cstheme="minorHAnsi"/>
          <w:b/>
        </w:rPr>
        <w:t>MATERIAL</w:t>
      </w:r>
      <w:r w:rsidRPr="005439FD">
        <w:rPr>
          <w:rFonts w:asciiTheme="minorHAnsi" w:hAnsiTheme="minorHAnsi" w:cstheme="minorHAnsi"/>
          <w:b/>
        </w:rPr>
        <w:t>S</w:t>
      </w:r>
      <w:r w:rsidR="00E343D7" w:rsidRPr="005439FD">
        <w:rPr>
          <w:rFonts w:asciiTheme="minorHAnsi" w:hAnsiTheme="minorHAnsi" w:cstheme="minorHAnsi"/>
          <w:b/>
        </w:rPr>
        <w:t xml:space="preserve"> REQUIRED</w:t>
      </w:r>
    </w:p>
    <w:p w14:paraId="250505EA" w14:textId="1CE4DE13" w:rsidR="00A83BCC" w:rsidRPr="005439FD" w:rsidRDefault="00542913" w:rsidP="00C50314">
      <w:pPr>
        <w:rPr>
          <w:rFonts w:asciiTheme="minorHAnsi" w:hAnsiTheme="minorHAnsi" w:cstheme="minorHAnsi"/>
        </w:rPr>
      </w:pPr>
      <w:r w:rsidRPr="005439FD">
        <w:rPr>
          <w:rFonts w:asciiTheme="minorHAnsi" w:hAnsiTheme="minorHAnsi" w:cstheme="minorHAnsi"/>
        </w:rPr>
        <w:t xml:space="preserve">The student will be required to maintain a course notebook throughout the term. </w:t>
      </w:r>
    </w:p>
    <w:p w14:paraId="4CC0A5AB" w14:textId="77777777" w:rsidR="00F50A22" w:rsidRPr="005439FD" w:rsidRDefault="00F50A22" w:rsidP="00C50314">
      <w:pPr>
        <w:rPr>
          <w:rFonts w:asciiTheme="minorHAnsi" w:hAnsiTheme="minorHAnsi" w:cstheme="minorHAnsi"/>
        </w:rPr>
      </w:pPr>
    </w:p>
    <w:p w14:paraId="7DC48C53" w14:textId="755D3BF6" w:rsidR="00011A60" w:rsidRPr="005439FD" w:rsidRDefault="00C5020F" w:rsidP="00C50314">
      <w:pPr>
        <w:rPr>
          <w:rFonts w:asciiTheme="minorHAnsi" w:hAnsiTheme="minorHAnsi" w:cstheme="minorHAnsi"/>
        </w:rPr>
      </w:pPr>
      <w:r w:rsidRPr="005439FD">
        <w:rPr>
          <w:rFonts w:asciiTheme="minorHAnsi" w:hAnsiTheme="minorHAnsi" w:cstheme="minorHAnsi"/>
        </w:rPr>
        <w:t xml:space="preserve">Neonatal </w:t>
      </w:r>
      <w:r w:rsidR="00667F1A" w:rsidRPr="005439FD">
        <w:rPr>
          <w:rFonts w:asciiTheme="minorHAnsi" w:hAnsiTheme="minorHAnsi" w:cstheme="minorHAnsi"/>
        </w:rPr>
        <w:t>R</w:t>
      </w:r>
      <w:r w:rsidRPr="005439FD">
        <w:rPr>
          <w:rFonts w:asciiTheme="minorHAnsi" w:hAnsiTheme="minorHAnsi" w:cstheme="minorHAnsi"/>
        </w:rPr>
        <w:t>esuscitation</w:t>
      </w:r>
      <w:r w:rsidR="00667F1A" w:rsidRPr="005439FD">
        <w:rPr>
          <w:rFonts w:asciiTheme="minorHAnsi" w:hAnsiTheme="minorHAnsi" w:cstheme="minorHAnsi"/>
        </w:rPr>
        <w:t xml:space="preserve"> Provider online assessment (see blackboard for more details)</w:t>
      </w:r>
      <w:r w:rsidRPr="005439FD">
        <w:rPr>
          <w:rFonts w:asciiTheme="minorHAnsi" w:hAnsiTheme="minorHAnsi" w:cstheme="minorHAnsi"/>
        </w:rPr>
        <w:t xml:space="preserve"> </w:t>
      </w:r>
    </w:p>
    <w:p w14:paraId="4653CF9E" w14:textId="77777777" w:rsidR="006A22FA" w:rsidRPr="005439FD" w:rsidRDefault="006A22FA" w:rsidP="00C50314">
      <w:pPr>
        <w:rPr>
          <w:rFonts w:asciiTheme="minorHAnsi" w:hAnsiTheme="minorHAnsi" w:cstheme="minorHAnsi"/>
          <w:b/>
        </w:rPr>
      </w:pPr>
    </w:p>
    <w:p w14:paraId="1850B2D3" w14:textId="77777777" w:rsidR="00C50314" w:rsidRPr="005439FD" w:rsidRDefault="00C50314" w:rsidP="00C50314">
      <w:pPr>
        <w:rPr>
          <w:rFonts w:asciiTheme="minorHAnsi" w:hAnsiTheme="minorHAnsi" w:cstheme="minorHAnsi"/>
          <w:b/>
        </w:rPr>
      </w:pPr>
      <w:r w:rsidRPr="005439FD">
        <w:rPr>
          <w:rFonts w:asciiTheme="minorHAnsi" w:hAnsiTheme="minorHAnsi" w:cstheme="minorHAnsi"/>
          <w:b/>
        </w:rPr>
        <w:t>TEXTBOO</w:t>
      </w:r>
      <w:r w:rsidR="009A69FF" w:rsidRPr="005439FD">
        <w:rPr>
          <w:rFonts w:asciiTheme="minorHAnsi" w:hAnsiTheme="minorHAnsi" w:cstheme="minorHAnsi"/>
          <w:b/>
        </w:rPr>
        <w:t>K(S)</w:t>
      </w:r>
      <w:r w:rsidRPr="005439FD">
        <w:rPr>
          <w:rFonts w:asciiTheme="minorHAnsi" w:hAnsiTheme="minorHAnsi" w:cstheme="minorHAnsi"/>
          <w:b/>
        </w:rPr>
        <w:t>, MANUALS, REFERENCES, AND OTHER READINGS</w:t>
      </w:r>
    </w:p>
    <w:p w14:paraId="6AE8F4A2" w14:textId="77777777" w:rsidR="00EB7D4E" w:rsidRPr="005439FD" w:rsidRDefault="00EB7D4E" w:rsidP="00EB7D4E">
      <w:pPr>
        <w:rPr>
          <w:rFonts w:asciiTheme="minorHAnsi" w:hAnsiTheme="minorHAnsi" w:cstheme="minorHAnsi"/>
        </w:rPr>
      </w:pPr>
      <w:r w:rsidRPr="005439FD">
        <w:rPr>
          <w:rFonts w:asciiTheme="minorHAnsi" w:hAnsiTheme="minorHAnsi" w:cstheme="minorHAnsi"/>
          <w:i/>
          <w:u w:val="single"/>
        </w:rPr>
        <w:t>Neonatal Resuscitation</w:t>
      </w:r>
      <w:r w:rsidRPr="005439FD">
        <w:rPr>
          <w:rFonts w:asciiTheme="minorHAnsi" w:hAnsiTheme="minorHAnsi" w:cstheme="minorHAnsi"/>
          <w:i/>
        </w:rPr>
        <w:t xml:space="preserve">, </w:t>
      </w:r>
      <w:r w:rsidR="0060059B" w:rsidRPr="005439FD">
        <w:rPr>
          <w:rFonts w:asciiTheme="minorHAnsi" w:hAnsiTheme="minorHAnsi" w:cstheme="minorHAnsi"/>
        </w:rPr>
        <w:t>8</w:t>
      </w:r>
      <w:r w:rsidRPr="005439FD">
        <w:rPr>
          <w:rFonts w:asciiTheme="minorHAnsi" w:hAnsiTheme="minorHAnsi" w:cstheme="minorHAnsi"/>
          <w:vertAlign w:val="superscript"/>
        </w:rPr>
        <w:t>th</w:t>
      </w:r>
      <w:r w:rsidRPr="005439FD">
        <w:rPr>
          <w:rFonts w:asciiTheme="minorHAnsi" w:hAnsiTheme="minorHAnsi" w:cstheme="minorHAnsi"/>
        </w:rPr>
        <w:t xml:space="preserve"> Edition, American Heart Association</w:t>
      </w:r>
    </w:p>
    <w:p w14:paraId="48A0A787" w14:textId="77777777" w:rsidR="00E84493" w:rsidRPr="005439FD" w:rsidRDefault="00E84493" w:rsidP="00610ECC">
      <w:pPr>
        <w:rPr>
          <w:rFonts w:asciiTheme="minorHAnsi" w:hAnsiTheme="minorHAnsi" w:cstheme="minorHAnsi"/>
        </w:rPr>
      </w:pPr>
    </w:p>
    <w:p w14:paraId="70A3553D" w14:textId="77777777" w:rsidR="00C50314" w:rsidRPr="005439FD" w:rsidRDefault="00E343D7" w:rsidP="00C50314">
      <w:pPr>
        <w:rPr>
          <w:rFonts w:asciiTheme="minorHAnsi" w:hAnsiTheme="minorHAnsi" w:cstheme="minorHAnsi"/>
          <w:b/>
        </w:rPr>
      </w:pPr>
      <w:r w:rsidRPr="005439FD">
        <w:rPr>
          <w:rFonts w:asciiTheme="minorHAnsi" w:hAnsiTheme="minorHAnsi" w:cstheme="minorHAnsi"/>
          <w:b/>
        </w:rPr>
        <w:t>GENERAL INSTRUCTIONAL METHODS</w:t>
      </w:r>
    </w:p>
    <w:p w14:paraId="450A0896" w14:textId="77777777" w:rsidR="00570DEF" w:rsidRPr="005439FD" w:rsidRDefault="00EB7D4E" w:rsidP="00EB7D4E">
      <w:pPr>
        <w:rPr>
          <w:rFonts w:asciiTheme="minorHAnsi" w:hAnsiTheme="minorHAnsi" w:cstheme="minorHAnsi"/>
        </w:rPr>
      </w:pPr>
      <w:r w:rsidRPr="005439FD">
        <w:rPr>
          <w:rFonts w:asciiTheme="minorHAnsi" w:hAnsiTheme="minorHAnsi" w:cstheme="minorHAnsi"/>
        </w:rPr>
        <w:t xml:space="preserve">Lecture: activities, group discussions, quizzes/exams. </w:t>
      </w:r>
    </w:p>
    <w:p w14:paraId="2CF82D0C" w14:textId="77777777" w:rsidR="009F74E6" w:rsidRPr="005439FD" w:rsidRDefault="00EB7D4E" w:rsidP="00C50314">
      <w:pPr>
        <w:rPr>
          <w:rFonts w:asciiTheme="minorHAnsi" w:hAnsiTheme="minorHAnsi" w:cstheme="minorHAnsi"/>
        </w:rPr>
      </w:pPr>
      <w:r w:rsidRPr="005439FD">
        <w:rPr>
          <w:rFonts w:asciiTheme="minorHAnsi" w:hAnsiTheme="minorHAnsi" w:cstheme="minorHAnsi"/>
        </w:rPr>
        <w:t>Lab: activities, group discussions, skill performance, peer evaluations, assignments</w:t>
      </w:r>
    </w:p>
    <w:p w14:paraId="47E4F4EF" w14:textId="77777777" w:rsidR="009F74E6" w:rsidRPr="005439FD" w:rsidRDefault="009F74E6" w:rsidP="00C50314">
      <w:pPr>
        <w:rPr>
          <w:rFonts w:asciiTheme="minorHAnsi" w:hAnsiTheme="minorHAnsi" w:cstheme="minorHAnsi"/>
          <w:b/>
        </w:rPr>
      </w:pPr>
    </w:p>
    <w:p w14:paraId="35954AEB" w14:textId="77777777" w:rsidR="00C50314" w:rsidRPr="005439FD" w:rsidRDefault="00C50314" w:rsidP="00C50314">
      <w:pPr>
        <w:rPr>
          <w:rFonts w:asciiTheme="minorHAnsi" w:hAnsiTheme="minorHAnsi" w:cstheme="minorHAnsi"/>
          <w:b/>
        </w:rPr>
      </w:pPr>
      <w:r w:rsidRPr="005439FD">
        <w:rPr>
          <w:rFonts w:asciiTheme="minorHAnsi" w:hAnsiTheme="minorHAnsi" w:cstheme="minorHAnsi"/>
          <w:b/>
        </w:rPr>
        <w:t>STAND</w:t>
      </w:r>
      <w:r w:rsidR="00E343D7" w:rsidRPr="005439FD">
        <w:rPr>
          <w:rFonts w:asciiTheme="minorHAnsi" w:hAnsiTheme="minorHAnsi" w:cstheme="minorHAnsi"/>
          <w:b/>
        </w:rPr>
        <w:t>ARDS AND METHODS FOR EVALUATION</w:t>
      </w:r>
    </w:p>
    <w:p w14:paraId="01B63C33" w14:textId="77777777" w:rsidR="00C27202" w:rsidRPr="005439FD" w:rsidRDefault="00C27202" w:rsidP="00C27202">
      <w:pPr>
        <w:rPr>
          <w:rFonts w:asciiTheme="minorHAnsi" w:hAnsiTheme="minorHAnsi" w:cstheme="minorHAnsi"/>
        </w:rPr>
      </w:pPr>
      <w:r w:rsidRPr="005439FD">
        <w:rPr>
          <w:rFonts w:asciiTheme="minorHAnsi" w:hAnsiTheme="minorHAnsi" w:cstheme="minorHAnsi"/>
        </w:rPr>
        <w:t>Exams, Unit Assessments, Lab Assignments, and Homework Assignments</w:t>
      </w:r>
    </w:p>
    <w:p w14:paraId="778B7D3C" w14:textId="77777777" w:rsidR="006A22FA" w:rsidRPr="005439FD" w:rsidRDefault="006A22FA" w:rsidP="00C50314">
      <w:pPr>
        <w:rPr>
          <w:rFonts w:asciiTheme="minorHAnsi" w:hAnsiTheme="minorHAnsi" w:cstheme="minorHAnsi"/>
          <w:b/>
        </w:rPr>
      </w:pPr>
    </w:p>
    <w:p w14:paraId="3D506979" w14:textId="77777777" w:rsidR="00C50314" w:rsidRPr="005439FD" w:rsidRDefault="00E343D7" w:rsidP="00C50314">
      <w:pPr>
        <w:rPr>
          <w:rFonts w:asciiTheme="minorHAnsi" w:hAnsiTheme="minorHAnsi" w:cstheme="minorHAnsi"/>
          <w:b/>
        </w:rPr>
      </w:pPr>
      <w:r w:rsidRPr="005439FD">
        <w:rPr>
          <w:rFonts w:asciiTheme="minorHAnsi" w:hAnsiTheme="minorHAnsi" w:cstheme="minorHAnsi"/>
          <w:b/>
        </w:rPr>
        <w:t>GRADING SCALE</w:t>
      </w:r>
    </w:p>
    <w:p w14:paraId="33ACFC94" w14:textId="77777777" w:rsidR="004421A8" w:rsidRPr="005439FD" w:rsidRDefault="004421A8" w:rsidP="004421A8">
      <w:pPr>
        <w:tabs>
          <w:tab w:val="left" w:pos="-720"/>
        </w:tabs>
        <w:suppressAutoHyphens/>
        <w:rPr>
          <w:rFonts w:asciiTheme="minorHAnsi" w:hAnsiTheme="minorHAnsi" w:cstheme="minorHAnsi"/>
          <w:spacing w:val="-3"/>
        </w:rPr>
      </w:pPr>
      <w:r w:rsidRPr="005439FD">
        <w:rPr>
          <w:rFonts w:asciiTheme="minorHAnsi" w:hAnsiTheme="minorHAnsi" w:cstheme="minorHAnsi"/>
          <w:spacing w:val="-3"/>
        </w:rPr>
        <w:t>A – 100 - 90%</w:t>
      </w:r>
    </w:p>
    <w:p w14:paraId="0E6278C9" w14:textId="77777777" w:rsidR="004421A8" w:rsidRPr="005439FD" w:rsidRDefault="004421A8" w:rsidP="004421A8">
      <w:pPr>
        <w:tabs>
          <w:tab w:val="left" w:pos="-720"/>
        </w:tabs>
        <w:suppressAutoHyphens/>
        <w:rPr>
          <w:rFonts w:asciiTheme="minorHAnsi" w:hAnsiTheme="minorHAnsi" w:cstheme="minorHAnsi"/>
          <w:spacing w:val="-3"/>
        </w:rPr>
      </w:pPr>
      <w:r w:rsidRPr="005439FD">
        <w:rPr>
          <w:rFonts w:asciiTheme="minorHAnsi" w:hAnsiTheme="minorHAnsi" w:cstheme="minorHAnsi"/>
          <w:spacing w:val="-3"/>
        </w:rPr>
        <w:t>B –   89 - 80%</w:t>
      </w:r>
    </w:p>
    <w:p w14:paraId="72C06147" w14:textId="77777777" w:rsidR="004421A8" w:rsidRPr="005439FD" w:rsidRDefault="004421A8" w:rsidP="004421A8">
      <w:pPr>
        <w:tabs>
          <w:tab w:val="left" w:pos="-720"/>
        </w:tabs>
        <w:suppressAutoHyphens/>
        <w:rPr>
          <w:rFonts w:asciiTheme="minorHAnsi" w:hAnsiTheme="minorHAnsi" w:cstheme="minorHAnsi"/>
          <w:spacing w:val="-3"/>
        </w:rPr>
      </w:pPr>
      <w:r w:rsidRPr="005439FD">
        <w:rPr>
          <w:rFonts w:asciiTheme="minorHAnsi" w:hAnsiTheme="minorHAnsi" w:cstheme="minorHAnsi"/>
          <w:spacing w:val="-3"/>
        </w:rPr>
        <w:t>C –   79 - 70%</w:t>
      </w:r>
    </w:p>
    <w:p w14:paraId="5960CBB7" w14:textId="77777777" w:rsidR="004421A8" w:rsidRPr="005439FD" w:rsidRDefault="004421A8" w:rsidP="004421A8">
      <w:pPr>
        <w:tabs>
          <w:tab w:val="left" w:pos="-720"/>
        </w:tabs>
        <w:suppressAutoHyphens/>
        <w:rPr>
          <w:rFonts w:asciiTheme="minorHAnsi" w:hAnsiTheme="minorHAnsi" w:cstheme="minorHAnsi"/>
          <w:spacing w:val="-3"/>
        </w:rPr>
      </w:pPr>
      <w:r w:rsidRPr="005439FD">
        <w:rPr>
          <w:rFonts w:asciiTheme="minorHAnsi" w:hAnsiTheme="minorHAnsi" w:cstheme="minorHAnsi"/>
          <w:spacing w:val="-3"/>
        </w:rPr>
        <w:t>D –   69 - 60%</w:t>
      </w:r>
    </w:p>
    <w:p w14:paraId="71740D1C" w14:textId="77777777" w:rsidR="004421A8" w:rsidRPr="005439FD" w:rsidRDefault="004421A8" w:rsidP="004421A8">
      <w:pPr>
        <w:tabs>
          <w:tab w:val="left" w:pos="-720"/>
        </w:tabs>
        <w:suppressAutoHyphens/>
        <w:rPr>
          <w:rFonts w:asciiTheme="minorHAnsi" w:hAnsiTheme="minorHAnsi" w:cstheme="minorHAnsi"/>
          <w:spacing w:val="-3"/>
        </w:rPr>
      </w:pPr>
      <w:r w:rsidRPr="005439FD">
        <w:rPr>
          <w:rFonts w:asciiTheme="minorHAnsi" w:hAnsiTheme="minorHAnsi" w:cstheme="minorHAnsi"/>
          <w:spacing w:val="-3"/>
        </w:rPr>
        <w:t>E –   59% or less</w:t>
      </w:r>
    </w:p>
    <w:p w14:paraId="5D09DC57" w14:textId="75748E48" w:rsidR="00542913" w:rsidRPr="005439FD" w:rsidRDefault="00542913" w:rsidP="00542913">
      <w:pPr>
        <w:tabs>
          <w:tab w:val="left" w:pos="-720"/>
        </w:tabs>
        <w:suppressAutoHyphens/>
        <w:rPr>
          <w:rFonts w:asciiTheme="minorHAnsi" w:hAnsiTheme="minorHAnsi" w:cstheme="minorHAnsi"/>
          <w:b/>
        </w:rPr>
      </w:pPr>
      <w:r w:rsidRPr="005439FD">
        <w:rPr>
          <w:rFonts w:asciiTheme="minorHAnsi" w:hAnsiTheme="minorHAnsi" w:cstheme="minorHAnsi"/>
          <w:b/>
        </w:rPr>
        <w:t>The student must achieve a score of at least 7</w:t>
      </w:r>
      <w:r w:rsidR="004421A8" w:rsidRPr="005439FD">
        <w:rPr>
          <w:rFonts w:asciiTheme="minorHAnsi" w:hAnsiTheme="minorHAnsi" w:cstheme="minorHAnsi"/>
          <w:b/>
        </w:rPr>
        <w:t>0</w:t>
      </w:r>
      <w:r w:rsidRPr="005439FD">
        <w:rPr>
          <w:rFonts w:asciiTheme="minorHAnsi" w:hAnsiTheme="minorHAnsi" w:cstheme="minorHAnsi"/>
          <w:b/>
        </w:rPr>
        <w:t>% to pass the course AND continue to the next term in the program sequence.</w:t>
      </w:r>
    </w:p>
    <w:p w14:paraId="6F90D23D" w14:textId="77777777" w:rsidR="00680CFA" w:rsidRPr="005439FD" w:rsidRDefault="00680CFA" w:rsidP="00C50314">
      <w:pPr>
        <w:rPr>
          <w:rFonts w:asciiTheme="minorHAnsi" w:hAnsiTheme="minorHAnsi" w:cstheme="minorHAnsi"/>
          <w:b/>
        </w:rPr>
      </w:pPr>
    </w:p>
    <w:p w14:paraId="27DDFB5E" w14:textId="77777777" w:rsidR="00C50314" w:rsidRPr="005439FD" w:rsidRDefault="00E343D7" w:rsidP="00C50314">
      <w:pPr>
        <w:rPr>
          <w:rFonts w:asciiTheme="minorHAnsi" w:hAnsiTheme="minorHAnsi" w:cstheme="minorHAnsi"/>
          <w:b/>
        </w:rPr>
      </w:pPr>
      <w:r w:rsidRPr="005439FD">
        <w:rPr>
          <w:rFonts w:asciiTheme="minorHAnsi" w:hAnsiTheme="minorHAnsi" w:cstheme="minorHAnsi"/>
          <w:b/>
        </w:rPr>
        <w:t>SPECIAL COURSE REQUIREMENTS</w:t>
      </w:r>
    </w:p>
    <w:p w14:paraId="0A01030B" w14:textId="77777777" w:rsidR="000D1880" w:rsidRPr="005439FD" w:rsidRDefault="000D1880" w:rsidP="000D1880">
      <w:pPr>
        <w:shd w:val="clear" w:color="auto" w:fill="FFFFFF"/>
        <w:ind w:left="360"/>
        <w:rPr>
          <w:rFonts w:asciiTheme="minorHAnsi" w:hAnsiTheme="minorHAnsi" w:cstheme="minorHAnsi"/>
          <w:color w:val="000000"/>
        </w:rPr>
      </w:pPr>
    </w:p>
    <w:p w14:paraId="70C166CB" w14:textId="77777777" w:rsidR="001F3AAC" w:rsidRPr="005439FD" w:rsidRDefault="001F3AAC" w:rsidP="00812522">
      <w:pPr>
        <w:pStyle w:val="ListParagraph"/>
        <w:numPr>
          <w:ilvl w:val="0"/>
          <w:numId w:val="37"/>
        </w:numPr>
        <w:tabs>
          <w:tab w:val="left" w:pos="360"/>
        </w:tabs>
        <w:rPr>
          <w:rFonts w:asciiTheme="minorHAnsi" w:hAnsiTheme="minorHAnsi" w:cstheme="minorHAnsi"/>
        </w:rPr>
      </w:pPr>
      <w:r w:rsidRPr="005439FD">
        <w:rPr>
          <w:rFonts w:asciiTheme="minorHAnsi" w:hAnsiTheme="minorHAnsi" w:cstheme="minorHAnsi"/>
          <w:b/>
          <w:bCs/>
          <w:color w:val="000000" w:themeColor="text1"/>
        </w:rPr>
        <w:t xml:space="preserve">Course Attendance Policy: </w:t>
      </w:r>
      <w:r w:rsidRPr="005439FD">
        <w:rPr>
          <w:rFonts w:asciiTheme="minorHAnsi" w:hAnsiTheme="minorHAnsi" w:cstheme="minorHAnsi"/>
          <w:color w:val="000000" w:themeColor="text1"/>
        </w:rPr>
        <w:t>Comply with program handbook</w:t>
      </w:r>
      <w:r w:rsidRPr="005439FD">
        <w:rPr>
          <w:rFonts w:asciiTheme="minorHAnsi" w:hAnsiTheme="minorHAnsi" w:cstheme="minorHAnsi"/>
          <w:b/>
          <w:bCs/>
        </w:rPr>
        <w:t xml:space="preserve"> </w:t>
      </w:r>
    </w:p>
    <w:p w14:paraId="54E67DB2" w14:textId="77777777" w:rsidR="001F3AAC" w:rsidRPr="005439FD" w:rsidRDefault="001F3AAC" w:rsidP="001F3AAC">
      <w:pPr>
        <w:pStyle w:val="ListParagraph"/>
        <w:ind w:left="360"/>
        <w:rPr>
          <w:rFonts w:asciiTheme="minorHAnsi" w:hAnsiTheme="minorHAnsi" w:cstheme="minorHAnsi"/>
        </w:rPr>
      </w:pPr>
    </w:p>
    <w:p w14:paraId="37CBA2FE" w14:textId="4691729B" w:rsidR="00812522" w:rsidRPr="005439FD" w:rsidRDefault="00812522" w:rsidP="00812522">
      <w:pPr>
        <w:pStyle w:val="ListParagraph"/>
        <w:numPr>
          <w:ilvl w:val="0"/>
          <w:numId w:val="37"/>
        </w:numPr>
        <w:tabs>
          <w:tab w:val="left" w:pos="360"/>
        </w:tabs>
        <w:rPr>
          <w:rFonts w:asciiTheme="minorHAnsi" w:hAnsiTheme="minorHAnsi" w:cstheme="minorHAnsi"/>
        </w:rPr>
      </w:pPr>
      <w:r w:rsidRPr="005439FD">
        <w:rPr>
          <w:rFonts w:asciiTheme="minorHAnsi" w:hAnsiTheme="minorHAnsi" w:cstheme="minorHAnsi"/>
          <w:b/>
          <w:bCs/>
        </w:rPr>
        <w:t>Intellectual Property and Copyright</w:t>
      </w:r>
      <w:r w:rsidRPr="005439FD">
        <w:rPr>
          <w:rFonts w:asciiTheme="minorHAnsi" w:hAnsiTheme="minorHAnsi" w:cstheme="minorHAnsi"/>
        </w:rPr>
        <w:t xml:space="preserve">: All course materials, including exams, lectures, assignments, and student notes, are copyrighted by Columbus State Community College. </w:t>
      </w:r>
      <w:r w:rsidRPr="005439FD">
        <w:rPr>
          <w:rFonts w:asciiTheme="minorHAnsi" w:hAnsiTheme="minorHAnsi" w:cstheme="minorHAnsi"/>
        </w:rPr>
        <w:lastRenderedPageBreak/>
        <w:t xml:space="preserve">These materials are provided for personal use only and may not be distributed or shared without the college’s written consent. Violating this policy may result in disciplinary action, including dismissal and denied admission into the respiratory care program at CSCC. Additionally, the National Board of Respiratory Care (NBRC) enforces strict copyright policies for unit assessments and exams. Students can review NBRC policies at: </w:t>
      </w:r>
      <w:hyperlink r:id="rId12">
        <w:r w:rsidRPr="005439FD">
          <w:rPr>
            <w:rStyle w:val="Hyperlink"/>
            <w:rFonts w:asciiTheme="minorHAnsi" w:hAnsiTheme="minorHAnsi" w:cstheme="minorHAnsi"/>
          </w:rPr>
          <w:t>NBRC Examination Security Policies</w:t>
        </w:r>
      </w:hyperlink>
      <w:r w:rsidRPr="005439FD">
        <w:rPr>
          <w:rFonts w:asciiTheme="minorHAnsi" w:hAnsiTheme="minorHAnsi" w:cstheme="minorHAnsi"/>
        </w:rPr>
        <w:t>.</w:t>
      </w:r>
    </w:p>
    <w:p w14:paraId="37B0523B" w14:textId="77777777" w:rsidR="00DD754D" w:rsidRPr="005439FD" w:rsidRDefault="00DD754D" w:rsidP="00DD754D">
      <w:pPr>
        <w:shd w:val="clear" w:color="auto" w:fill="FFFFFF" w:themeFill="background1"/>
        <w:ind w:left="360"/>
        <w:rPr>
          <w:rFonts w:asciiTheme="minorHAnsi" w:eastAsia="Calibri" w:hAnsiTheme="minorHAnsi" w:cstheme="minorHAnsi"/>
          <w:b/>
          <w:bCs/>
          <w:color w:val="000000"/>
        </w:rPr>
      </w:pPr>
    </w:p>
    <w:p w14:paraId="77696142" w14:textId="77777777" w:rsidR="00A231BA" w:rsidRPr="005439FD" w:rsidRDefault="00A231BA" w:rsidP="00A231BA">
      <w:pPr>
        <w:pStyle w:val="ListParagraph"/>
        <w:numPr>
          <w:ilvl w:val="0"/>
          <w:numId w:val="37"/>
        </w:numPr>
        <w:rPr>
          <w:rFonts w:asciiTheme="minorHAnsi" w:hAnsiTheme="minorHAnsi" w:cstheme="minorHAnsi"/>
        </w:rPr>
      </w:pPr>
      <w:r w:rsidRPr="005439FD">
        <w:rPr>
          <w:rFonts w:asciiTheme="minorHAnsi" w:hAnsiTheme="minorHAnsi" w:cstheme="minorHAnsi"/>
          <w:b/>
          <w:bCs/>
        </w:rPr>
        <w:t>Active Participation</w:t>
      </w:r>
      <w:r w:rsidRPr="005439FD">
        <w:rPr>
          <w:rFonts w:asciiTheme="minorHAnsi" w:hAnsiTheme="minorHAnsi" w:cstheme="minorHAnsi"/>
        </w:rPr>
        <w:t xml:space="preserve">: Students are expected to </w:t>
      </w:r>
      <w:r w:rsidRPr="005439FD">
        <w:rPr>
          <w:rFonts w:asciiTheme="minorHAnsi" w:hAnsiTheme="minorHAnsi" w:cstheme="minorHAnsi"/>
          <w:b/>
        </w:rPr>
        <w:t>actively</w:t>
      </w:r>
      <w:r w:rsidRPr="005439FD">
        <w:rPr>
          <w:rFonts w:asciiTheme="minorHAnsi" w:hAnsiTheme="minorHAnsi" w:cstheme="minorHAnsi"/>
        </w:rPr>
        <w:t xml:space="preserve"> participate during class discussions. To provide an environment that is conducive to the teaching-learning process, it is requested that students utilize positive and constructive feedback throughout the course.  Students are encouraged to reach out to the course instructor for support when they have questions. Asking peers for assistance may be helpful but should not be a student’s sole means of academic support.</w:t>
      </w:r>
    </w:p>
    <w:p w14:paraId="2DF43EBF" w14:textId="77777777" w:rsidR="004523AE" w:rsidRPr="005439FD" w:rsidRDefault="004523AE" w:rsidP="004523AE">
      <w:pPr>
        <w:rPr>
          <w:rFonts w:asciiTheme="minorHAnsi" w:hAnsiTheme="minorHAnsi" w:cstheme="minorHAnsi"/>
          <w:b/>
          <w:bCs/>
          <w:color w:val="000000" w:themeColor="text1"/>
        </w:rPr>
      </w:pPr>
    </w:p>
    <w:p w14:paraId="5C1EB9FB" w14:textId="48C5411A" w:rsidR="00031356" w:rsidRPr="005439FD" w:rsidRDefault="004523AE" w:rsidP="004523AE">
      <w:pPr>
        <w:pStyle w:val="ListParagraph"/>
        <w:numPr>
          <w:ilvl w:val="0"/>
          <w:numId w:val="37"/>
        </w:numPr>
        <w:rPr>
          <w:rFonts w:asciiTheme="minorHAnsi" w:hAnsiTheme="minorHAnsi" w:cstheme="minorHAnsi"/>
          <w:color w:val="FF0000"/>
        </w:rPr>
      </w:pPr>
      <w:r w:rsidRPr="005439FD">
        <w:rPr>
          <w:rFonts w:asciiTheme="minorHAnsi" w:hAnsiTheme="minorHAnsi" w:cstheme="minorHAnsi"/>
          <w:b/>
          <w:bCs/>
          <w:color w:val="000000" w:themeColor="text1"/>
        </w:rPr>
        <w:t>Academic Integrity- Collaboration:</w:t>
      </w:r>
      <w:r w:rsidRPr="005439FD">
        <w:rPr>
          <w:rFonts w:asciiTheme="minorHAnsi" w:hAnsiTheme="minorHAnsi" w:cstheme="minorHAnsi"/>
          <w:color w:val="000000" w:themeColor="text1"/>
        </w:rPr>
        <w:t xml:space="preserve"> All assignments must be completed </w:t>
      </w:r>
      <w:r w:rsidRPr="005439FD">
        <w:rPr>
          <w:rFonts w:asciiTheme="minorHAnsi" w:hAnsiTheme="minorHAnsi" w:cstheme="minorHAnsi"/>
          <w:b/>
          <w:bCs/>
          <w:color w:val="000000" w:themeColor="text1"/>
        </w:rPr>
        <w:t>independently</w:t>
      </w:r>
      <w:r w:rsidRPr="005439FD">
        <w:rPr>
          <w:rFonts w:asciiTheme="minorHAnsi" w:hAnsiTheme="minorHAnsi" w:cstheme="minorHAnsi"/>
          <w:color w:val="000000" w:themeColor="text1"/>
        </w:rPr>
        <w:t xml:space="preserve">, unless otherwise instructed. Any suspicion of unauthorized collaboration will be reported as academic dishonesty per the CSCC Student Handbook and through </w:t>
      </w:r>
      <w:proofErr w:type="spellStart"/>
      <w:r w:rsidRPr="005439FD">
        <w:rPr>
          <w:rFonts w:asciiTheme="minorHAnsi" w:hAnsiTheme="minorHAnsi" w:cstheme="minorHAnsi"/>
          <w:color w:val="000000" w:themeColor="text1"/>
        </w:rPr>
        <w:t>Maxient</w:t>
      </w:r>
      <w:proofErr w:type="spellEnd"/>
      <w:r w:rsidRPr="005439FD">
        <w:rPr>
          <w:rFonts w:asciiTheme="minorHAnsi" w:hAnsiTheme="minorHAnsi" w:cstheme="minorHAnsi"/>
          <w:color w:val="000000" w:themeColor="text1"/>
        </w:rPr>
        <w:t>.</w:t>
      </w:r>
    </w:p>
    <w:p w14:paraId="052B638F" w14:textId="77777777" w:rsidR="009802A5" w:rsidRPr="005439FD" w:rsidRDefault="009802A5" w:rsidP="009802A5">
      <w:pPr>
        <w:pStyle w:val="ListParagraph"/>
        <w:ind w:left="360"/>
        <w:rPr>
          <w:rFonts w:asciiTheme="minorHAnsi" w:hAnsiTheme="minorHAnsi" w:cstheme="minorHAnsi"/>
        </w:rPr>
      </w:pPr>
    </w:p>
    <w:p w14:paraId="3B3B4C96" w14:textId="125B970F" w:rsidR="002F6A74" w:rsidRPr="005439FD" w:rsidRDefault="00A82F31" w:rsidP="0034670C">
      <w:pPr>
        <w:pStyle w:val="ListParagraph"/>
        <w:numPr>
          <w:ilvl w:val="0"/>
          <w:numId w:val="37"/>
        </w:numPr>
        <w:rPr>
          <w:rFonts w:asciiTheme="minorHAnsi" w:hAnsiTheme="minorHAnsi" w:cstheme="minorHAnsi"/>
        </w:rPr>
      </w:pPr>
      <w:r w:rsidRPr="005439FD">
        <w:rPr>
          <w:rFonts w:asciiTheme="minorHAnsi" w:hAnsiTheme="minorHAnsi" w:cstheme="minorHAnsi"/>
        </w:rPr>
        <w:t xml:space="preserve">Students are required to successfully complete </w:t>
      </w:r>
      <w:r w:rsidR="00EA2F8C" w:rsidRPr="005439FD">
        <w:rPr>
          <w:rFonts w:asciiTheme="minorHAnsi" w:hAnsiTheme="minorHAnsi" w:cstheme="minorHAnsi"/>
        </w:rPr>
        <w:t xml:space="preserve">the </w:t>
      </w:r>
      <w:r w:rsidRPr="005439FD">
        <w:rPr>
          <w:rFonts w:asciiTheme="minorHAnsi" w:hAnsiTheme="minorHAnsi" w:cstheme="minorHAnsi"/>
        </w:rPr>
        <w:t xml:space="preserve">NRP </w:t>
      </w:r>
      <w:r w:rsidR="00D60C69" w:rsidRPr="005439FD">
        <w:rPr>
          <w:rFonts w:asciiTheme="minorHAnsi" w:hAnsiTheme="minorHAnsi" w:cstheme="minorHAnsi"/>
        </w:rPr>
        <w:t xml:space="preserve">exam and certification requirements established by the American </w:t>
      </w:r>
      <w:r w:rsidR="00CB6165" w:rsidRPr="005439FD">
        <w:rPr>
          <w:rFonts w:asciiTheme="minorHAnsi" w:hAnsiTheme="minorHAnsi" w:cstheme="minorHAnsi"/>
        </w:rPr>
        <w:t>Academy of Pediatrics</w:t>
      </w:r>
      <w:r w:rsidR="00D60C69" w:rsidRPr="005439FD">
        <w:rPr>
          <w:rFonts w:asciiTheme="minorHAnsi" w:hAnsiTheme="minorHAnsi" w:cstheme="minorHAnsi"/>
        </w:rPr>
        <w:t xml:space="preserve"> for successful completion of RESP 2482</w:t>
      </w:r>
      <w:r w:rsidRPr="005439FD">
        <w:rPr>
          <w:rFonts w:asciiTheme="minorHAnsi" w:hAnsiTheme="minorHAnsi" w:cstheme="minorHAnsi"/>
        </w:rPr>
        <w:t xml:space="preserve">. </w:t>
      </w:r>
    </w:p>
    <w:p w14:paraId="40F1FC2D" w14:textId="77777777" w:rsidR="001D379E" w:rsidRPr="005439FD" w:rsidRDefault="001D379E" w:rsidP="001D379E">
      <w:pPr>
        <w:pStyle w:val="ListParagraph"/>
        <w:ind w:left="360"/>
        <w:rPr>
          <w:rFonts w:asciiTheme="minorHAnsi" w:hAnsiTheme="minorHAnsi" w:cstheme="minorHAnsi"/>
        </w:rPr>
      </w:pPr>
    </w:p>
    <w:p w14:paraId="2F63B25A" w14:textId="06F9B9AC" w:rsidR="00040DFB" w:rsidRPr="005439FD" w:rsidRDefault="00693380" w:rsidP="00C6318D">
      <w:pPr>
        <w:pStyle w:val="ListParagraph"/>
        <w:numPr>
          <w:ilvl w:val="0"/>
          <w:numId w:val="37"/>
        </w:numPr>
        <w:rPr>
          <w:rFonts w:asciiTheme="minorHAnsi" w:hAnsiTheme="minorHAnsi" w:cstheme="minorHAnsi"/>
          <w:b/>
          <w:bCs/>
        </w:rPr>
      </w:pPr>
      <w:r w:rsidRPr="005439FD">
        <w:rPr>
          <w:rFonts w:asciiTheme="minorHAnsi" w:hAnsiTheme="minorHAnsi" w:cstheme="minorHAnsi"/>
        </w:rPr>
        <w:t>Students are require</w:t>
      </w:r>
      <w:r w:rsidR="00CD7762" w:rsidRPr="005439FD">
        <w:rPr>
          <w:rFonts w:asciiTheme="minorHAnsi" w:hAnsiTheme="minorHAnsi" w:cstheme="minorHAnsi"/>
        </w:rPr>
        <w:t xml:space="preserve">d to </w:t>
      </w:r>
      <w:r w:rsidR="005439FD" w:rsidRPr="005439FD">
        <w:rPr>
          <w:rFonts w:asciiTheme="minorHAnsi" w:hAnsiTheme="minorHAnsi" w:cstheme="minorHAnsi"/>
        </w:rPr>
        <w:t xml:space="preserve">complete </w:t>
      </w:r>
      <w:r w:rsidR="00CD7762" w:rsidRPr="005439FD">
        <w:rPr>
          <w:rFonts w:asciiTheme="minorHAnsi" w:hAnsiTheme="minorHAnsi" w:cstheme="minorHAnsi"/>
        </w:rPr>
        <w:t xml:space="preserve">a </w:t>
      </w:r>
      <w:r w:rsidRPr="005439FD">
        <w:rPr>
          <w:rFonts w:asciiTheme="minorHAnsi" w:hAnsiTheme="minorHAnsi" w:cstheme="minorHAnsi"/>
        </w:rPr>
        <w:t xml:space="preserve">PALS training course provided by a third party. </w:t>
      </w:r>
    </w:p>
    <w:p w14:paraId="1B6514F2" w14:textId="77777777" w:rsidR="001D379E" w:rsidRPr="005439FD" w:rsidRDefault="001D379E" w:rsidP="001D379E">
      <w:pPr>
        <w:pStyle w:val="ListParagraph"/>
        <w:rPr>
          <w:rFonts w:asciiTheme="minorHAnsi" w:hAnsiTheme="minorHAnsi" w:cstheme="minorHAnsi"/>
          <w:b/>
          <w:bCs/>
        </w:rPr>
      </w:pPr>
    </w:p>
    <w:p w14:paraId="2C1E06BC" w14:textId="77777777" w:rsidR="00F76B8E" w:rsidRPr="005439FD" w:rsidRDefault="00F76B8E" w:rsidP="00F76B8E">
      <w:pPr>
        <w:pStyle w:val="ListParagraph"/>
        <w:numPr>
          <w:ilvl w:val="0"/>
          <w:numId w:val="37"/>
        </w:numPr>
        <w:rPr>
          <w:rFonts w:asciiTheme="minorHAnsi" w:hAnsiTheme="minorHAnsi" w:cstheme="minorHAnsi"/>
        </w:rPr>
      </w:pPr>
      <w:r w:rsidRPr="005439FD">
        <w:rPr>
          <w:rFonts w:asciiTheme="minorHAnsi" w:hAnsiTheme="minorHAnsi" w:cstheme="minorHAnsi"/>
          <w:b/>
          <w:bCs/>
        </w:rPr>
        <w:t>Communication and Announcements:</w:t>
      </w:r>
      <w:r w:rsidRPr="005439FD">
        <w:rPr>
          <w:rFonts w:asciiTheme="minorHAnsi" w:hAnsiTheme="minorHAnsi" w:cstheme="minorHAnsi"/>
        </w:rPr>
        <w:t xml:space="preserve"> Students must check their </w:t>
      </w:r>
      <w:r w:rsidRPr="005439FD">
        <w:rPr>
          <w:rFonts w:asciiTheme="minorHAnsi" w:hAnsiTheme="minorHAnsi" w:cstheme="minorHAnsi"/>
          <w:b/>
          <w:bCs/>
        </w:rPr>
        <w:t>email and Blackboard</w:t>
      </w:r>
      <w:r w:rsidRPr="005439FD">
        <w:rPr>
          <w:rFonts w:asciiTheme="minorHAnsi" w:hAnsiTheme="minorHAnsi" w:cstheme="minorHAnsi"/>
        </w:rPr>
        <w:t xml:space="preserve"> regularly for course announcements and updates. It is the student’s responsibility to stay informed.</w:t>
      </w:r>
    </w:p>
    <w:p w14:paraId="593EE9AA" w14:textId="77777777" w:rsidR="00F76B8E" w:rsidRPr="005439FD" w:rsidRDefault="00F76B8E" w:rsidP="00F76B8E">
      <w:pPr>
        <w:pStyle w:val="ListParagraph"/>
        <w:rPr>
          <w:rFonts w:asciiTheme="minorHAnsi" w:hAnsiTheme="minorHAnsi" w:cstheme="minorHAnsi"/>
        </w:rPr>
      </w:pPr>
    </w:p>
    <w:p w14:paraId="4F8E4E3E" w14:textId="77777777" w:rsidR="0014500E" w:rsidRPr="005439FD" w:rsidRDefault="0014500E" w:rsidP="0014500E">
      <w:pPr>
        <w:pStyle w:val="ListParagraph"/>
        <w:numPr>
          <w:ilvl w:val="0"/>
          <w:numId w:val="37"/>
        </w:numPr>
        <w:jc w:val="both"/>
        <w:rPr>
          <w:rFonts w:asciiTheme="minorHAnsi" w:hAnsiTheme="minorHAnsi" w:cstheme="minorHAnsi"/>
        </w:rPr>
      </w:pPr>
      <w:r w:rsidRPr="005439FD">
        <w:rPr>
          <w:rFonts w:asciiTheme="minorHAnsi" w:hAnsiTheme="minorHAnsi" w:cstheme="minorHAnsi"/>
          <w:b/>
          <w:bCs/>
        </w:rPr>
        <w:t>Student Code of Conduct</w:t>
      </w:r>
      <w:r w:rsidRPr="005439FD">
        <w:rPr>
          <w:rFonts w:asciiTheme="minorHAnsi" w:hAnsiTheme="minorHAnsi" w:cstheme="minorHAnsi"/>
        </w:rPr>
        <w:t xml:space="preserve">: It is the student’s responsibility to be familiar and abide by the Student Policies and Procedures stated in the CSCC Student Handbook. Any suspicion of a breech in these policies will be reported to the appropriate college department and documented through </w:t>
      </w:r>
      <w:proofErr w:type="spellStart"/>
      <w:r w:rsidRPr="005439FD">
        <w:rPr>
          <w:rFonts w:asciiTheme="minorHAnsi" w:hAnsiTheme="minorHAnsi" w:cstheme="minorHAnsi"/>
        </w:rPr>
        <w:t>Maxient</w:t>
      </w:r>
      <w:proofErr w:type="spellEnd"/>
      <w:r w:rsidRPr="005439FD">
        <w:rPr>
          <w:rFonts w:asciiTheme="minorHAnsi" w:hAnsiTheme="minorHAnsi" w:cstheme="minorHAnsi"/>
        </w:rPr>
        <w:t>.</w:t>
      </w:r>
    </w:p>
    <w:p w14:paraId="5D360AB6" w14:textId="77777777" w:rsidR="0014500E" w:rsidRPr="005439FD" w:rsidRDefault="0014500E" w:rsidP="0014500E">
      <w:pPr>
        <w:pStyle w:val="ListParagraph"/>
        <w:rPr>
          <w:rFonts w:asciiTheme="minorHAnsi" w:hAnsiTheme="minorHAnsi" w:cstheme="minorHAnsi"/>
        </w:rPr>
      </w:pPr>
    </w:p>
    <w:p w14:paraId="6D063C1E" w14:textId="6860B714" w:rsidR="00040DFB" w:rsidRPr="005439FD" w:rsidRDefault="00040DFB" w:rsidP="00040DFB">
      <w:pPr>
        <w:numPr>
          <w:ilvl w:val="0"/>
          <w:numId w:val="37"/>
        </w:numPr>
        <w:rPr>
          <w:rFonts w:asciiTheme="minorHAnsi" w:hAnsiTheme="minorHAnsi" w:cstheme="minorHAnsi"/>
          <w:b/>
        </w:rPr>
      </w:pPr>
      <w:r w:rsidRPr="005439FD">
        <w:rPr>
          <w:rFonts w:asciiTheme="minorHAnsi" w:hAnsiTheme="minorHAnsi" w:cstheme="minorHAnsi"/>
          <w:b/>
          <w:bCs/>
        </w:rPr>
        <w:t>Plagiarism and Academic Integrity</w:t>
      </w:r>
      <w:r w:rsidRPr="005439FD">
        <w:rPr>
          <w:rFonts w:asciiTheme="minorHAnsi" w:hAnsiTheme="minorHAnsi" w:cstheme="minorHAnsi"/>
        </w:rPr>
        <w:t xml:space="preserve">: Any form of plagiarism will be reported through </w:t>
      </w:r>
      <w:proofErr w:type="spellStart"/>
      <w:r w:rsidRPr="005439FD">
        <w:rPr>
          <w:rFonts w:asciiTheme="minorHAnsi" w:hAnsiTheme="minorHAnsi" w:cstheme="minorHAnsi"/>
        </w:rPr>
        <w:t>Maxient</w:t>
      </w:r>
      <w:proofErr w:type="spellEnd"/>
      <w:r w:rsidRPr="005439FD">
        <w:rPr>
          <w:rFonts w:asciiTheme="minorHAnsi" w:hAnsiTheme="minorHAnsi" w:cstheme="minorHAnsi"/>
        </w:rPr>
        <w:t xml:space="preserve">. The first offense will result in a written warning and a grade of </w:t>
      </w:r>
      <w:r w:rsidRPr="005439FD">
        <w:rPr>
          <w:rFonts w:asciiTheme="minorHAnsi" w:hAnsiTheme="minorHAnsi" w:cstheme="minorHAnsi"/>
          <w:b/>
          <w:bCs/>
        </w:rPr>
        <w:t>zero</w:t>
      </w:r>
      <w:r w:rsidRPr="005439FD">
        <w:rPr>
          <w:rFonts w:asciiTheme="minorHAnsi" w:hAnsiTheme="minorHAnsi" w:cstheme="minorHAnsi"/>
        </w:rPr>
        <w:t xml:space="preserve"> on the assignment. A second offense will prevent acceptance into the Respiratory Care Program. Plagiarism includes self-plagiarism, meaning students may not resubmit any portion of a previously completed assignment. Students repeating the course cannot reuse past work, and submitting assignments from former students is strictly prohibited.</w:t>
      </w:r>
    </w:p>
    <w:p w14:paraId="508DD2C1" w14:textId="77777777" w:rsidR="0014500E" w:rsidRPr="005439FD" w:rsidRDefault="0014500E" w:rsidP="0014500E">
      <w:pPr>
        <w:rPr>
          <w:rFonts w:asciiTheme="minorHAnsi" w:hAnsiTheme="minorHAnsi" w:cstheme="minorHAnsi"/>
          <w:b/>
        </w:rPr>
      </w:pPr>
    </w:p>
    <w:p w14:paraId="2F8A57B0" w14:textId="77777777" w:rsidR="0014500E" w:rsidRPr="005439FD" w:rsidRDefault="0014500E" w:rsidP="0014500E">
      <w:pPr>
        <w:pStyle w:val="ListParagraph"/>
        <w:numPr>
          <w:ilvl w:val="0"/>
          <w:numId w:val="37"/>
        </w:numPr>
        <w:rPr>
          <w:rFonts w:asciiTheme="minorHAnsi" w:hAnsiTheme="minorHAnsi" w:cstheme="minorHAnsi"/>
        </w:rPr>
      </w:pPr>
      <w:r w:rsidRPr="005439FD">
        <w:rPr>
          <w:rFonts w:asciiTheme="minorHAnsi" w:hAnsiTheme="minorHAnsi" w:cstheme="minorHAnsi"/>
          <w:b/>
        </w:rPr>
        <w:t>Emergency Contact Information</w:t>
      </w:r>
      <w:r w:rsidRPr="005439FD">
        <w:rPr>
          <w:rFonts w:asciiTheme="minorHAnsi" w:hAnsiTheme="minorHAnsi" w:cstheme="minorHAnsi"/>
        </w:rPr>
        <w:t>: Students should provide childcare providers and family members with Columbus State Community College’s Public Safety phone number (</w:t>
      </w:r>
      <w:r w:rsidRPr="005439FD">
        <w:rPr>
          <w:rFonts w:asciiTheme="minorHAnsi" w:hAnsiTheme="minorHAnsi" w:cstheme="minorHAnsi"/>
          <w:b/>
        </w:rPr>
        <w:t>614-287-2525</w:t>
      </w:r>
      <w:r w:rsidRPr="005439FD">
        <w:rPr>
          <w:rFonts w:asciiTheme="minorHAnsi" w:hAnsiTheme="minorHAnsi" w:cstheme="minorHAnsi"/>
        </w:rPr>
        <w:t>) in case of emergencies during lab sessions. Emergency messages can be relayed through Public Safety to ensure minimal disruption to the learning environment.</w:t>
      </w:r>
    </w:p>
    <w:p w14:paraId="731E57B5" w14:textId="77777777" w:rsidR="002F1661" w:rsidRPr="005439FD" w:rsidRDefault="002F1661" w:rsidP="00AC26B2">
      <w:pPr>
        <w:rPr>
          <w:rFonts w:asciiTheme="minorHAnsi" w:hAnsiTheme="minorHAnsi" w:cstheme="minorHAnsi"/>
          <w:b/>
        </w:rPr>
      </w:pPr>
    </w:p>
    <w:p w14:paraId="6E17B842" w14:textId="77777777" w:rsidR="00F923CC" w:rsidRPr="005439FD" w:rsidRDefault="00F923CC" w:rsidP="00F923CC">
      <w:pPr>
        <w:rPr>
          <w:rFonts w:asciiTheme="minorHAnsi" w:hAnsiTheme="minorHAnsi" w:cstheme="minorHAnsi"/>
          <w:b/>
        </w:rPr>
      </w:pPr>
      <w:r w:rsidRPr="005439FD">
        <w:rPr>
          <w:rFonts w:asciiTheme="minorHAnsi" w:hAnsiTheme="minorHAnsi" w:cstheme="minorHAnsi"/>
          <w:b/>
        </w:rPr>
        <w:t>ATTENDANCE POLICY</w:t>
      </w:r>
    </w:p>
    <w:p w14:paraId="20FC2C4A" w14:textId="77777777" w:rsidR="00FB1B2B" w:rsidRPr="005439FD" w:rsidRDefault="00FB1B2B" w:rsidP="00FB1B2B">
      <w:pPr>
        <w:rPr>
          <w:rFonts w:asciiTheme="minorHAnsi" w:hAnsiTheme="minorHAnsi" w:cstheme="minorHAnsi"/>
        </w:rPr>
      </w:pPr>
      <w:r w:rsidRPr="005439FD">
        <w:rPr>
          <w:rFonts w:asciiTheme="minorHAnsi" w:hAnsiTheme="minorHAnsi" w:cstheme="minorHAnsi"/>
        </w:rPr>
        <w:lastRenderedPageBreak/>
        <w:t>See program handbook for attendance policy.</w:t>
      </w:r>
    </w:p>
    <w:p w14:paraId="6200F486" w14:textId="77777777" w:rsidR="00031356" w:rsidRPr="005439FD" w:rsidRDefault="00031356" w:rsidP="00F923CC">
      <w:pPr>
        <w:rPr>
          <w:rFonts w:asciiTheme="minorHAnsi" w:hAnsiTheme="minorHAnsi" w:cstheme="minorHAnsi"/>
          <w:b/>
        </w:rPr>
      </w:pPr>
    </w:p>
    <w:p w14:paraId="59B1B4C2" w14:textId="77777777" w:rsidR="00FC7CB6" w:rsidRPr="005439FD" w:rsidRDefault="00FC7CB6" w:rsidP="00F923CC">
      <w:pPr>
        <w:rPr>
          <w:rFonts w:asciiTheme="minorHAnsi" w:hAnsiTheme="minorHAnsi" w:cstheme="minorHAnsi"/>
          <w:b/>
        </w:rPr>
      </w:pPr>
      <w:r w:rsidRPr="005439FD">
        <w:rPr>
          <w:rFonts w:asciiTheme="minorHAnsi" w:hAnsiTheme="minorHAnsi" w:cstheme="minorHAnsi"/>
          <w:b/>
        </w:rPr>
        <w:t>COLLEGE SYLLABUS STATEMENTS</w:t>
      </w:r>
    </w:p>
    <w:p w14:paraId="11706EE4" w14:textId="77777777" w:rsidR="002810B8" w:rsidRPr="005439FD" w:rsidRDefault="002810B8" w:rsidP="002810B8">
      <w:pPr>
        <w:rPr>
          <w:rFonts w:asciiTheme="minorHAnsi" w:hAnsiTheme="minorHAnsi" w:cstheme="minorHAnsi"/>
        </w:rPr>
      </w:pPr>
      <w:r w:rsidRPr="005439FD">
        <w:rPr>
          <w:rFonts w:asciiTheme="minorHAnsi" w:hAnsiTheme="minorHAnsi" w:cstheme="minorHAnsi"/>
        </w:rPr>
        <w:t xml:space="preserve">Columbus State Community College required College Syllabus Statements on College Policies and Student Support Services can be found at  </w:t>
      </w:r>
      <w:hyperlink r:id="rId13" w:history="1">
        <w:r w:rsidRPr="005439FD">
          <w:rPr>
            <w:rStyle w:val="Hyperlink"/>
            <w:rFonts w:asciiTheme="minorHAnsi" w:hAnsiTheme="minorHAnsi" w:cstheme="minorHAnsi"/>
          </w:rPr>
          <w:t>www.cscc.edu/syllabus</w:t>
        </w:r>
      </w:hyperlink>
      <w:r w:rsidRPr="005439FD">
        <w:rPr>
          <w:rFonts w:asciiTheme="minorHAnsi" w:hAnsiTheme="minorHAnsi" w:cstheme="minorHAnsi"/>
        </w:rPr>
        <w:t xml:space="preserve"> or on the College website Quick Links </w:t>
      </w:r>
      <w:proofErr w:type="gramStart"/>
      <w:r w:rsidRPr="005439FD">
        <w:rPr>
          <w:rFonts w:asciiTheme="minorHAnsi" w:hAnsiTheme="minorHAnsi" w:cstheme="minorHAnsi"/>
        </w:rPr>
        <w:t>“ Syllabus</w:t>
      </w:r>
      <w:proofErr w:type="gramEnd"/>
      <w:r w:rsidRPr="005439FD">
        <w:rPr>
          <w:rFonts w:asciiTheme="minorHAnsi" w:hAnsiTheme="minorHAnsi" w:cstheme="minorHAnsi"/>
        </w:rPr>
        <w:t xml:space="preserve"> Statements</w:t>
      </w:r>
      <w:r w:rsidR="00570DEF" w:rsidRPr="005439FD">
        <w:rPr>
          <w:rFonts w:asciiTheme="minorHAnsi" w:hAnsiTheme="minorHAnsi" w:cstheme="minorHAnsi"/>
        </w:rPr>
        <w:t>.</w:t>
      </w:r>
      <w:r w:rsidRPr="005439FD">
        <w:rPr>
          <w:rFonts w:asciiTheme="minorHAnsi" w:hAnsiTheme="minorHAnsi" w:cstheme="minorHAnsi"/>
        </w:rPr>
        <w:t>”</w:t>
      </w:r>
    </w:p>
    <w:p w14:paraId="215AD056" w14:textId="77777777" w:rsidR="002810B8" w:rsidRDefault="002810B8" w:rsidP="00F923CC">
      <w:pPr>
        <w:rPr>
          <w:rFonts w:ascii="Calibri" w:hAnsi="Calibri" w:cs="Arial"/>
          <w:sz w:val="22"/>
          <w:szCs w:val="22"/>
        </w:rPr>
      </w:pPr>
    </w:p>
    <w:p w14:paraId="33F72CDD" w14:textId="77777777" w:rsidR="0044380D" w:rsidRDefault="0044380D" w:rsidP="00F923CC">
      <w:pPr>
        <w:rPr>
          <w:rFonts w:ascii="Calibri" w:hAnsi="Calibri" w:cs="Arial"/>
          <w:sz w:val="22"/>
          <w:szCs w:val="22"/>
        </w:rPr>
      </w:pPr>
    </w:p>
    <w:p w14:paraId="75E8E25D" w14:textId="290673EE" w:rsidR="00542913" w:rsidRPr="00CF4361" w:rsidRDefault="00542913" w:rsidP="0044380D">
      <w:pPr>
        <w:rPr>
          <w:rFonts w:ascii="Calibri" w:hAnsi="Calibri" w:cs="Arial"/>
          <w:sz w:val="22"/>
          <w:szCs w:val="22"/>
        </w:rPr>
        <w:sectPr w:rsidR="00542913" w:rsidRPr="00CF4361" w:rsidSect="00BE1C5D">
          <w:pgSz w:w="12240" w:h="15840"/>
          <w:pgMar w:top="1152" w:right="1440" w:bottom="1152" w:left="1440" w:header="720" w:footer="720" w:gutter="0"/>
          <w:cols w:space="720"/>
          <w:docGrid w:linePitch="360"/>
        </w:sectPr>
      </w:pPr>
    </w:p>
    <w:p w14:paraId="0241020D" w14:textId="77777777" w:rsidR="00F77C62" w:rsidRPr="001A111F" w:rsidRDefault="00542913" w:rsidP="00F77C62">
      <w:pPr>
        <w:rPr>
          <w:rFonts w:ascii="Calibri" w:hAnsi="Calibri" w:cs="Arial"/>
          <w:b/>
          <w:sz w:val="22"/>
          <w:szCs w:val="22"/>
        </w:rPr>
      </w:pPr>
      <w:r w:rsidRPr="002D2D0E">
        <w:rPr>
          <w:rFonts w:ascii="Calibri" w:hAnsi="Calibri" w:cs="Arial"/>
          <w:b/>
          <w:sz w:val="22"/>
          <w:szCs w:val="22"/>
        </w:rPr>
        <w:lastRenderedPageBreak/>
        <w:t xml:space="preserve"> </w:t>
      </w:r>
      <w:r w:rsidR="00F77C62" w:rsidRPr="002D2D0E">
        <w:rPr>
          <w:rFonts w:ascii="Calibri" w:hAnsi="Calibri" w:cs="Arial"/>
          <w:b/>
          <w:sz w:val="22"/>
          <w:szCs w:val="22"/>
        </w:rPr>
        <w:t>2482 UNITS OF INSTRUCTION (subject to change)</w:t>
      </w:r>
    </w:p>
    <w:tbl>
      <w:tblPr>
        <w:tblW w:w="1464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5850"/>
        <w:gridCol w:w="2407"/>
        <w:gridCol w:w="2160"/>
        <w:gridCol w:w="1620"/>
      </w:tblGrid>
      <w:tr w:rsidR="00C43F2D" w:rsidRPr="00AC451A" w14:paraId="5C8F472B" w14:textId="77777777" w:rsidTr="00C43F2D">
        <w:tc>
          <w:tcPr>
            <w:tcW w:w="900" w:type="dxa"/>
          </w:tcPr>
          <w:p w14:paraId="12F84E5E" w14:textId="77777777" w:rsidR="00C43F2D" w:rsidRPr="002D2D0E" w:rsidRDefault="00C43F2D" w:rsidP="0048614E">
            <w:pPr>
              <w:jc w:val="center"/>
              <w:rPr>
                <w:rFonts w:ascii="Calibri" w:hAnsi="Calibri" w:cs="Arial"/>
                <w:b/>
                <w:sz w:val="22"/>
                <w:szCs w:val="22"/>
              </w:rPr>
            </w:pPr>
            <w:r w:rsidRPr="002D2D0E">
              <w:rPr>
                <w:rFonts w:ascii="Calibri" w:hAnsi="Calibri" w:cs="Arial"/>
                <w:b/>
                <w:sz w:val="22"/>
                <w:szCs w:val="22"/>
              </w:rPr>
              <w:t>WEEK</w:t>
            </w:r>
          </w:p>
        </w:tc>
        <w:tc>
          <w:tcPr>
            <w:tcW w:w="1710" w:type="dxa"/>
          </w:tcPr>
          <w:p w14:paraId="5AE334FB" w14:textId="77777777" w:rsidR="00C43F2D" w:rsidRPr="002D2D0E" w:rsidRDefault="00C43F2D" w:rsidP="0048614E">
            <w:pPr>
              <w:jc w:val="center"/>
              <w:rPr>
                <w:rFonts w:ascii="Calibri" w:hAnsi="Calibri" w:cs="Arial"/>
                <w:b/>
                <w:sz w:val="22"/>
                <w:szCs w:val="22"/>
              </w:rPr>
            </w:pPr>
            <w:r w:rsidRPr="002D2D0E">
              <w:rPr>
                <w:rFonts w:ascii="Calibri" w:hAnsi="Calibri" w:cs="Arial"/>
                <w:b/>
                <w:sz w:val="22"/>
                <w:szCs w:val="22"/>
              </w:rPr>
              <w:t>UNIT OF INSTRUCTION</w:t>
            </w:r>
          </w:p>
        </w:tc>
        <w:tc>
          <w:tcPr>
            <w:tcW w:w="5850" w:type="dxa"/>
          </w:tcPr>
          <w:p w14:paraId="597460F1" w14:textId="77777777" w:rsidR="00C43F2D" w:rsidRPr="002D2D0E" w:rsidRDefault="00C43F2D" w:rsidP="0048614E">
            <w:pPr>
              <w:jc w:val="center"/>
              <w:rPr>
                <w:rFonts w:ascii="Calibri" w:hAnsi="Calibri" w:cs="Arial"/>
                <w:b/>
                <w:sz w:val="22"/>
                <w:szCs w:val="22"/>
              </w:rPr>
            </w:pPr>
            <w:r w:rsidRPr="002D2D0E">
              <w:rPr>
                <w:rFonts w:ascii="Calibri" w:hAnsi="Calibri" w:cs="Arial"/>
                <w:b/>
                <w:sz w:val="22"/>
                <w:szCs w:val="22"/>
              </w:rPr>
              <w:t>LEARNING OBJECTIVES/GOALS</w:t>
            </w:r>
          </w:p>
        </w:tc>
        <w:tc>
          <w:tcPr>
            <w:tcW w:w="2407" w:type="dxa"/>
          </w:tcPr>
          <w:p w14:paraId="60B7DCA2" w14:textId="77777777" w:rsidR="00C43F2D" w:rsidRPr="002D2D0E" w:rsidRDefault="00C43F2D" w:rsidP="0048614E">
            <w:pPr>
              <w:jc w:val="center"/>
              <w:rPr>
                <w:rFonts w:ascii="Calibri" w:hAnsi="Calibri" w:cs="Arial"/>
                <w:b/>
                <w:sz w:val="22"/>
                <w:szCs w:val="22"/>
              </w:rPr>
            </w:pPr>
            <w:r w:rsidRPr="002D2D0E">
              <w:rPr>
                <w:rFonts w:ascii="Calibri" w:hAnsi="Calibri" w:cs="Arial"/>
                <w:b/>
                <w:sz w:val="22"/>
                <w:szCs w:val="22"/>
              </w:rPr>
              <w:t>ASSESSMENT METHODS</w:t>
            </w:r>
          </w:p>
        </w:tc>
        <w:tc>
          <w:tcPr>
            <w:tcW w:w="2160" w:type="dxa"/>
          </w:tcPr>
          <w:p w14:paraId="4F0E72BC" w14:textId="6A06F339" w:rsidR="00C43F2D" w:rsidRDefault="00C43F2D" w:rsidP="00667F1A">
            <w:pPr>
              <w:jc w:val="center"/>
              <w:rPr>
                <w:rFonts w:ascii="Calibri" w:hAnsi="Calibri" w:cs="Arial"/>
                <w:b/>
                <w:sz w:val="22"/>
                <w:szCs w:val="22"/>
              </w:rPr>
            </w:pPr>
            <w:r>
              <w:rPr>
                <w:rFonts w:ascii="Calibri" w:hAnsi="Calibri" w:cs="Arial"/>
                <w:b/>
                <w:sz w:val="22"/>
                <w:szCs w:val="22"/>
              </w:rPr>
              <w:t>ASSIGNMENT</w:t>
            </w:r>
          </w:p>
        </w:tc>
        <w:tc>
          <w:tcPr>
            <w:tcW w:w="1620" w:type="dxa"/>
          </w:tcPr>
          <w:p w14:paraId="78547EBE" w14:textId="3B6EE217" w:rsidR="00C43F2D" w:rsidRDefault="00C43F2D" w:rsidP="00667F1A">
            <w:pPr>
              <w:jc w:val="center"/>
              <w:rPr>
                <w:rFonts w:ascii="Calibri" w:hAnsi="Calibri" w:cs="Arial"/>
                <w:b/>
                <w:sz w:val="22"/>
                <w:szCs w:val="22"/>
              </w:rPr>
            </w:pPr>
            <w:r>
              <w:rPr>
                <w:rFonts w:ascii="Calibri" w:hAnsi="Calibri" w:cs="Arial"/>
                <w:b/>
                <w:sz w:val="22"/>
                <w:szCs w:val="22"/>
              </w:rPr>
              <w:t>ASSIGNMENT DUE DATE</w:t>
            </w:r>
          </w:p>
        </w:tc>
      </w:tr>
      <w:tr w:rsidR="00C43F2D" w:rsidRPr="006C4C9C" w14:paraId="7BC286DE" w14:textId="77777777" w:rsidTr="00C43F2D">
        <w:trPr>
          <w:trHeight w:val="350"/>
        </w:trPr>
        <w:tc>
          <w:tcPr>
            <w:tcW w:w="900" w:type="dxa"/>
          </w:tcPr>
          <w:p w14:paraId="7FAA181B" w14:textId="77777777" w:rsidR="00C43F2D" w:rsidRPr="00F524F7" w:rsidRDefault="00C43F2D" w:rsidP="00F524F7">
            <w:pPr>
              <w:jc w:val="center"/>
              <w:rPr>
                <w:rFonts w:ascii="Calibri" w:hAnsi="Calibri" w:cs="Arial"/>
                <w:b/>
                <w:sz w:val="20"/>
                <w:szCs w:val="20"/>
              </w:rPr>
            </w:pPr>
            <w:r w:rsidRPr="00F524F7">
              <w:rPr>
                <w:rFonts w:ascii="Calibri" w:hAnsi="Calibri" w:cs="Arial"/>
                <w:b/>
                <w:sz w:val="20"/>
                <w:szCs w:val="20"/>
              </w:rPr>
              <w:t xml:space="preserve">Week </w:t>
            </w:r>
          </w:p>
          <w:p w14:paraId="3B6BBBB2" w14:textId="77777777" w:rsidR="00C43F2D" w:rsidRDefault="00C43F2D" w:rsidP="00F524F7">
            <w:pPr>
              <w:jc w:val="center"/>
              <w:rPr>
                <w:rFonts w:ascii="Calibri" w:hAnsi="Calibri" w:cs="Arial"/>
                <w:b/>
                <w:sz w:val="20"/>
                <w:szCs w:val="20"/>
              </w:rPr>
            </w:pPr>
            <w:r w:rsidRPr="00F524F7">
              <w:rPr>
                <w:rFonts w:ascii="Calibri" w:hAnsi="Calibri" w:cs="Arial"/>
                <w:b/>
                <w:sz w:val="20"/>
                <w:szCs w:val="20"/>
              </w:rPr>
              <w:t>1</w:t>
            </w:r>
          </w:p>
          <w:p w14:paraId="74CCA126" w14:textId="3EA60227" w:rsidR="00C43F2D" w:rsidRPr="00F524F7" w:rsidRDefault="00C43F2D" w:rsidP="00BF723F">
            <w:pPr>
              <w:rPr>
                <w:rFonts w:ascii="Calibri" w:hAnsi="Calibri" w:cs="Arial"/>
                <w:b/>
                <w:sz w:val="20"/>
                <w:szCs w:val="20"/>
              </w:rPr>
            </w:pPr>
          </w:p>
        </w:tc>
        <w:tc>
          <w:tcPr>
            <w:tcW w:w="1710" w:type="dxa"/>
          </w:tcPr>
          <w:p w14:paraId="694F2830" w14:textId="77777777" w:rsidR="00C43F2D" w:rsidRPr="00F524F7" w:rsidRDefault="00C43F2D" w:rsidP="00F524F7">
            <w:pPr>
              <w:rPr>
                <w:rFonts w:ascii="Calibri" w:hAnsi="Calibri" w:cs="Arial"/>
                <w:sz w:val="20"/>
                <w:szCs w:val="20"/>
              </w:rPr>
            </w:pPr>
            <w:r>
              <w:rPr>
                <w:rFonts w:ascii="Calibri" w:hAnsi="Calibri" w:cs="Arial"/>
                <w:sz w:val="20"/>
                <w:szCs w:val="20"/>
              </w:rPr>
              <w:t xml:space="preserve">Unit 1 - </w:t>
            </w:r>
            <w:r w:rsidRPr="00F524F7">
              <w:rPr>
                <w:rFonts w:ascii="Calibri" w:hAnsi="Calibri" w:cs="Arial"/>
                <w:sz w:val="20"/>
                <w:szCs w:val="20"/>
              </w:rPr>
              <w:t xml:space="preserve">Fetal and Newborn Cardiopulmonary </w:t>
            </w:r>
          </w:p>
          <w:p w14:paraId="1CC59D2B" w14:textId="77777777" w:rsidR="00C43F2D" w:rsidRPr="00F524F7" w:rsidRDefault="00C43F2D" w:rsidP="00F524F7">
            <w:pPr>
              <w:rPr>
                <w:rFonts w:ascii="Calibri" w:hAnsi="Calibri" w:cs="Arial"/>
                <w:sz w:val="20"/>
                <w:szCs w:val="20"/>
              </w:rPr>
            </w:pPr>
          </w:p>
          <w:p w14:paraId="642B4B64" w14:textId="77777777" w:rsidR="00C43F2D" w:rsidRPr="00F524F7" w:rsidRDefault="00C43F2D" w:rsidP="00F524F7">
            <w:pPr>
              <w:rPr>
                <w:rFonts w:ascii="Calibri" w:hAnsi="Calibri" w:cs="Arial"/>
                <w:sz w:val="20"/>
                <w:szCs w:val="20"/>
              </w:rPr>
            </w:pPr>
            <w:r w:rsidRPr="00F524F7">
              <w:rPr>
                <w:rFonts w:ascii="Calibri" w:hAnsi="Calibri" w:cs="Arial"/>
                <w:sz w:val="20"/>
                <w:szCs w:val="20"/>
              </w:rPr>
              <w:t>Anatomy and Physiology</w:t>
            </w:r>
          </w:p>
          <w:p w14:paraId="6BF8342F" w14:textId="77777777" w:rsidR="00C43F2D" w:rsidRPr="00F524F7" w:rsidRDefault="00C43F2D" w:rsidP="00F524F7">
            <w:pPr>
              <w:rPr>
                <w:rFonts w:ascii="Calibri" w:hAnsi="Calibri" w:cs="Arial"/>
                <w:sz w:val="20"/>
                <w:szCs w:val="20"/>
              </w:rPr>
            </w:pPr>
          </w:p>
          <w:p w14:paraId="2BF6EEC1" w14:textId="77777777" w:rsidR="00C43F2D" w:rsidRPr="00F524F7" w:rsidRDefault="00C43F2D" w:rsidP="00F524F7">
            <w:pPr>
              <w:rPr>
                <w:rFonts w:ascii="Calibri" w:hAnsi="Calibri" w:cs="Arial"/>
                <w:sz w:val="20"/>
                <w:szCs w:val="20"/>
              </w:rPr>
            </w:pPr>
            <w:r w:rsidRPr="00F524F7">
              <w:rPr>
                <w:rFonts w:ascii="Calibri" w:hAnsi="Calibri" w:cs="Arial"/>
                <w:sz w:val="20"/>
                <w:szCs w:val="20"/>
              </w:rPr>
              <w:t>Assessment and Monitoring of the Neonatal and Pediatric Patient</w:t>
            </w:r>
          </w:p>
          <w:p w14:paraId="3B32295F" w14:textId="77777777" w:rsidR="00C43F2D" w:rsidRPr="00F524F7" w:rsidRDefault="00C43F2D" w:rsidP="00F524F7">
            <w:pPr>
              <w:rPr>
                <w:rFonts w:ascii="Calibri" w:hAnsi="Calibri" w:cs="Arial"/>
                <w:sz w:val="20"/>
                <w:szCs w:val="20"/>
              </w:rPr>
            </w:pPr>
          </w:p>
        </w:tc>
        <w:tc>
          <w:tcPr>
            <w:tcW w:w="5850" w:type="dxa"/>
          </w:tcPr>
          <w:p w14:paraId="0E69F163" w14:textId="77777777" w:rsidR="00C43F2D" w:rsidRPr="00F524F7" w:rsidRDefault="00C43F2D" w:rsidP="00F524F7">
            <w:pPr>
              <w:tabs>
                <w:tab w:val="left" w:pos="4500"/>
              </w:tabs>
              <w:ind w:right="72"/>
              <w:rPr>
                <w:rFonts w:ascii="Calibri" w:hAnsi="Calibri" w:cs="Arial"/>
                <w:b/>
                <w:sz w:val="20"/>
                <w:szCs w:val="20"/>
              </w:rPr>
            </w:pPr>
            <w:r w:rsidRPr="00F524F7">
              <w:rPr>
                <w:rFonts w:ascii="Calibri" w:hAnsi="Calibri" w:cs="Arial"/>
                <w:b/>
                <w:sz w:val="20"/>
                <w:szCs w:val="20"/>
              </w:rPr>
              <w:t>Fetal and Newborn Cardiopulmonary</w:t>
            </w:r>
          </w:p>
          <w:p w14:paraId="115E2E92" w14:textId="77777777" w:rsidR="00C43F2D" w:rsidRPr="00F524F7" w:rsidRDefault="00C43F2D" w:rsidP="00F524F7">
            <w:pPr>
              <w:tabs>
                <w:tab w:val="left" w:pos="4500"/>
              </w:tabs>
              <w:ind w:left="72" w:right="72"/>
              <w:rPr>
                <w:rFonts w:ascii="Calibri" w:hAnsi="Calibri" w:cs="Arial"/>
                <w:sz w:val="20"/>
                <w:szCs w:val="20"/>
              </w:rPr>
            </w:pPr>
            <w:r w:rsidRPr="00F524F7">
              <w:rPr>
                <w:rFonts w:ascii="Calibri" w:hAnsi="Calibri" w:cs="Arial"/>
                <w:sz w:val="20"/>
                <w:szCs w:val="20"/>
              </w:rPr>
              <w:t>1. Describe the development events that occur during different periods of fetal life.</w:t>
            </w:r>
          </w:p>
          <w:p w14:paraId="652D5514" w14:textId="77777777" w:rsidR="00C43F2D" w:rsidRPr="00F524F7" w:rsidRDefault="00C43F2D" w:rsidP="00F524F7">
            <w:pPr>
              <w:tabs>
                <w:tab w:val="left" w:pos="4500"/>
              </w:tabs>
              <w:ind w:left="72" w:right="72"/>
              <w:rPr>
                <w:rFonts w:ascii="Calibri" w:hAnsi="Calibri" w:cs="Arial"/>
                <w:sz w:val="20"/>
                <w:szCs w:val="20"/>
              </w:rPr>
            </w:pPr>
            <w:r w:rsidRPr="00F524F7">
              <w:rPr>
                <w:rFonts w:ascii="Calibri" w:hAnsi="Calibri" w:cs="Arial"/>
                <w:sz w:val="20"/>
                <w:szCs w:val="20"/>
              </w:rPr>
              <w:t>2. Describe why oxygen transfers from maternal to fetal blood.</w:t>
            </w:r>
          </w:p>
          <w:p w14:paraId="1725C965" w14:textId="77777777" w:rsidR="00C43F2D" w:rsidRPr="00F524F7" w:rsidRDefault="00C43F2D" w:rsidP="00F524F7">
            <w:pPr>
              <w:tabs>
                <w:tab w:val="left" w:pos="4500"/>
              </w:tabs>
              <w:ind w:left="72" w:right="72"/>
              <w:rPr>
                <w:rFonts w:ascii="Calibri" w:hAnsi="Calibri" w:cs="Arial"/>
                <w:sz w:val="20"/>
                <w:szCs w:val="20"/>
              </w:rPr>
            </w:pPr>
            <w:r w:rsidRPr="00F524F7">
              <w:rPr>
                <w:rFonts w:ascii="Calibri" w:hAnsi="Calibri" w:cs="Arial"/>
                <w:sz w:val="20"/>
                <w:szCs w:val="20"/>
              </w:rPr>
              <w:t>3. Describe how selected structures relate to fetal circulation.</w:t>
            </w:r>
          </w:p>
          <w:p w14:paraId="1FABD51A" w14:textId="77777777" w:rsidR="00C43F2D" w:rsidRPr="00F524F7" w:rsidRDefault="00C43F2D" w:rsidP="00F524F7">
            <w:pPr>
              <w:tabs>
                <w:tab w:val="left" w:pos="4500"/>
              </w:tabs>
              <w:ind w:left="72" w:right="72"/>
              <w:rPr>
                <w:rFonts w:ascii="Calibri" w:hAnsi="Calibri" w:cs="Arial"/>
                <w:sz w:val="20"/>
                <w:szCs w:val="20"/>
              </w:rPr>
            </w:pPr>
            <w:r w:rsidRPr="00F524F7">
              <w:rPr>
                <w:rFonts w:ascii="Calibri" w:hAnsi="Calibri" w:cs="Arial"/>
                <w:sz w:val="20"/>
                <w:szCs w:val="20"/>
              </w:rPr>
              <w:t>4. Discuss how fetal lung fluid is removed from the lungs at birth.</w:t>
            </w:r>
          </w:p>
          <w:p w14:paraId="1E1AFCC5" w14:textId="77777777" w:rsidR="00C43F2D" w:rsidRPr="00F524F7" w:rsidRDefault="00C43F2D" w:rsidP="00F524F7">
            <w:pPr>
              <w:tabs>
                <w:tab w:val="left" w:pos="4500"/>
              </w:tabs>
              <w:ind w:left="72" w:right="72"/>
              <w:rPr>
                <w:rFonts w:ascii="Calibri" w:hAnsi="Calibri" w:cs="Arial"/>
                <w:sz w:val="20"/>
                <w:szCs w:val="20"/>
              </w:rPr>
            </w:pPr>
            <w:r w:rsidRPr="00F524F7">
              <w:rPr>
                <w:rFonts w:ascii="Calibri" w:hAnsi="Calibri" w:cs="Arial"/>
                <w:sz w:val="20"/>
                <w:szCs w:val="20"/>
              </w:rPr>
              <w:t>5. Identify the number of alveoli present at birth and at 12 years of age.</w:t>
            </w:r>
          </w:p>
          <w:p w14:paraId="0C5FDF7F" w14:textId="77777777" w:rsidR="00C43F2D" w:rsidRPr="00F524F7" w:rsidRDefault="00C43F2D" w:rsidP="00F524F7">
            <w:pPr>
              <w:tabs>
                <w:tab w:val="left" w:pos="4500"/>
              </w:tabs>
              <w:ind w:left="72" w:right="72"/>
              <w:rPr>
                <w:rFonts w:ascii="Calibri" w:hAnsi="Calibri" w:cs="Arial"/>
                <w:sz w:val="20"/>
                <w:szCs w:val="20"/>
              </w:rPr>
            </w:pPr>
            <w:r w:rsidRPr="00F524F7">
              <w:rPr>
                <w:rFonts w:ascii="Calibri" w:hAnsi="Calibri" w:cs="Arial"/>
                <w:sz w:val="20"/>
                <w:szCs w:val="20"/>
              </w:rPr>
              <w:t>6. Describe the circulatory changes that occur at birth.</w:t>
            </w:r>
          </w:p>
          <w:p w14:paraId="550DBB04" w14:textId="77777777" w:rsidR="00C43F2D" w:rsidRPr="00F524F7" w:rsidRDefault="00C43F2D" w:rsidP="00F524F7">
            <w:pPr>
              <w:tabs>
                <w:tab w:val="left" w:pos="4500"/>
              </w:tabs>
              <w:ind w:left="72" w:right="72"/>
              <w:rPr>
                <w:rFonts w:ascii="Calibri" w:hAnsi="Calibri" w:cs="Arial"/>
                <w:sz w:val="20"/>
                <w:szCs w:val="20"/>
              </w:rPr>
            </w:pPr>
            <w:r w:rsidRPr="00F524F7">
              <w:rPr>
                <w:rFonts w:ascii="Calibri" w:hAnsi="Calibri" w:cs="Arial"/>
                <w:sz w:val="20"/>
                <w:szCs w:val="20"/>
              </w:rPr>
              <w:t>7. Discuss the factors that control ventilation in the newborn.</w:t>
            </w:r>
          </w:p>
          <w:p w14:paraId="0ACC64EB" w14:textId="77777777" w:rsidR="00C43F2D" w:rsidRPr="00F524F7" w:rsidRDefault="00C43F2D" w:rsidP="00F524F7">
            <w:pPr>
              <w:tabs>
                <w:tab w:val="left" w:pos="4500"/>
              </w:tabs>
              <w:ind w:left="72" w:right="72"/>
              <w:rPr>
                <w:rFonts w:ascii="Calibri" w:hAnsi="Calibri" w:cs="Arial"/>
                <w:sz w:val="20"/>
                <w:szCs w:val="20"/>
              </w:rPr>
            </w:pPr>
            <w:r w:rsidRPr="00F524F7">
              <w:rPr>
                <w:rFonts w:ascii="Calibri" w:hAnsi="Calibri" w:cs="Arial"/>
                <w:sz w:val="20"/>
                <w:szCs w:val="20"/>
              </w:rPr>
              <w:t>8. Identify normal values for the lung volumes and capacities and vital signs of the neonate.</w:t>
            </w:r>
          </w:p>
          <w:p w14:paraId="5E484464" w14:textId="77777777" w:rsidR="00C43F2D" w:rsidRPr="00F524F7" w:rsidRDefault="00C43F2D" w:rsidP="00F524F7">
            <w:pPr>
              <w:rPr>
                <w:rFonts w:ascii="Calibri" w:hAnsi="Calibri" w:cs="Arial"/>
                <w:sz w:val="20"/>
                <w:szCs w:val="20"/>
              </w:rPr>
            </w:pPr>
            <w:r w:rsidRPr="00F524F7">
              <w:rPr>
                <w:rFonts w:ascii="Calibri" w:hAnsi="Calibri" w:cs="Arial"/>
                <w:sz w:val="20"/>
                <w:szCs w:val="20"/>
              </w:rPr>
              <w:t>9. Describe how selected structures relate to the placenta.</w:t>
            </w:r>
          </w:p>
          <w:p w14:paraId="157492F0" w14:textId="77777777" w:rsidR="00C43F2D" w:rsidRPr="00F524F7" w:rsidRDefault="00C43F2D" w:rsidP="00F524F7">
            <w:pPr>
              <w:rPr>
                <w:rFonts w:ascii="Calibri" w:hAnsi="Calibri" w:cs="Arial"/>
                <w:sz w:val="20"/>
                <w:szCs w:val="20"/>
              </w:rPr>
            </w:pPr>
          </w:p>
          <w:p w14:paraId="3435B62A" w14:textId="77777777" w:rsidR="00C43F2D" w:rsidRPr="00F524F7" w:rsidRDefault="00C43F2D" w:rsidP="00F524F7">
            <w:pPr>
              <w:rPr>
                <w:rFonts w:ascii="Calibri" w:hAnsi="Calibri" w:cs="Arial"/>
                <w:b/>
                <w:sz w:val="20"/>
                <w:szCs w:val="20"/>
              </w:rPr>
            </w:pPr>
            <w:r w:rsidRPr="00F524F7">
              <w:rPr>
                <w:rFonts w:ascii="Calibri" w:hAnsi="Calibri" w:cs="Arial"/>
                <w:b/>
                <w:sz w:val="20"/>
                <w:szCs w:val="20"/>
              </w:rPr>
              <w:t>Initial Assessment</w:t>
            </w:r>
          </w:p>
          <w:p w14:paraId="0B9A2CD9" w14:textId="7E10964D" w:rsidR="00C43F2D" w:rsidRPr="00F524F7" w:rsidRDefault="00C43F2D" w:rsidP="00F524F7">
            <w:pPr>
              <w:pStyle w:val="ListParagraph"/>
              <w:numPr>
                <w:ilvl w:val="0"/>
                <w:numId w:val="13"/>
              </w:numPr>
              <w:ind w:left="322" w:hanging="270"/>
              <w:rPr>
                <w:rFonts w:ascii="Calibri" w:hAnsi="Calibri"/>
                <w:sz w:val="20"/>
                <w:szCs w:val="20"/>
              </w:rPr>
            </w:pPr>
            <w:r w:rsidRPr="00F524F7">
              <w:rPr>
                <w:rFonts w:ascii="Calibri" w:hAnsi="Calibri"/>
                <w:sz w:val="20"/>
                <w:szCs w:val="20"/>
              </w:rPr>
              <w:t>Identify various high-risk conditions that may adversely affect pregnancy outcome</w:t>
            </w:r>
            <w:r w:rsidR="009162B1">
              <w:rPr>
                <w:rFonts w:ascii="Calibri" w:hAnsi="Calibri"/>
                <w:sz w:val="20"/>
                <w:szCs w:val="20"/>
              </w:rPr>
              <w:t>.</w:t>
            </w:r>
          </w:p>
          <w:p w14:paraId="34B72E2A" w14:textId="5D630D32" w:rsidR="00C43F2D" w:rsidRPr="00F524F7" w:rsidRDefault="00C43F2D" w:rsidP="00F524F7">
            <w:pPr>
              <w:pStyle w:val="ListParagraph"/>
              <w:numPr>
                <w:ilvl w:val="0"/>
                <w:numId w:val="13"/>
              </w:numPr>
              <w:ind w:left="322" w:hanging="270"/>
              <w:rPr>
                <w:rFonts w:ascii="Calibri" w:hAnsi="Calibri"/>
                <w:sz w:val="20"/>
                <w:szCs w:val="20"/>
              </w:rPr>
            </w:pPr>
            <w:r w:rsidRPr="00F524F7">
              <w:rPr>
                <w:rFonts w:ascii="Calibri" w:hAnsi="Calibri"/>
                <w:sz w:val="20"/>
                <w:szCs w:val="20"/>
              </w:rPr>
              <w:t>Describe current methods used for antenatal and intrapartum assessment of fetal well-being</w:t>
            </w:r>
            <w:r w:rsidR="009162B1">
              <w:rPr>
                <w:rFonts w:ascii="Calibri" w:hAnsi="Calibri"/>
                <w:sz w:val="20"/>
                <w:szCs w:val="20"/>
              </w:rPr>
              <w:t>.</w:t>
            </w:r>
          </w:p>
          <w:p w14:paraId="7272D6F9" w14:textId="3BFE0F81" w:rsidR="00C43F2D" w:rsidRPr="00F524F7" w:rsidRDefault="00C43F2D" w:rsidP="00F524F7">
            <w:pPr>
              <w:pStyle w:val="ListParagraph"/>
              <w:numPr>
                <w:ilvl w:val="0"/>
                <w:numId w:val="13"/>
              </w:numPr>
              <w:ind w:left="322" w:hanging="270"/>
              <w:rPr>
                <w:rFonts w:ascii="Calibri" w:hAnsi="Calibri"/>
                <w:sz w:val="20"/>
                <w:szCs w:val="20"/>
              </w:rPr>
            </w:pPr>
            <w:r w:rsidRPr="00F524F7">
              <w:rPr>
                <w:rFonts w:ascii="Calibri" w:hAnsi="Calibri"/>
                <w:sz w:val="20"/>
                <w:szCs w:val="20"/>
              </w:rPr>
              <w:t xml:space="preserve">Explain preterm labor and </w:t>
            </w:r>
            <w:proofErr w:type="spellStart"/>
            <w:r w:rsidRPr="00F524F7">
              <w:rPr>
                <w:rFonts w:ascii="Calibri" w:hAnsi="Calibri"/>
                <w:sz w:val="20"/>
                <w:szCs w:val="20"/>
              </w:rPr>
              <w:t>postterm</w:t>
            </w:r>
            <w:proofErr w:type="spellEnd"/>
            <w:r w:rsidRPr="00F524F7">
              <w:rPr>
                <w:rFonts w:ascii="Calibri" w:hAnsi="Calibri"/>
                <w:sz w:val="20"/>
                <w:szCs w:val="20"/>
              </w:rPr>
              <w:t xml:space="preserve"> pregnancy evaluation and management</w:t>
            </w:r>
            <w:r w:rsidR="009162B1">
              <w:rPr>
                <w:rFonts w:ascii="Calibri" w:hAnsi="Calibri"/>
                <w:sz w:val="20"/>
                <w:szCs w:val="20"/>
              </w:rPr>
              <w:t>.</w:t>
            </w:r>
          </w:p>
          <w:p w14:paraId="3AAE06DE" w14:textId="1CA5A7A0" w:rsidR="00C43F2D" w:rsidRPr="00F524F7" w:rsidRDefault="00C43F2D" w:rsidP="00F524F7">
            <w:pPr>
              <w:pStyle w:val="ListParagraph"/>
              <w:numPr>
                <w:ilvl w:val="0"/>
                <w:numId w:val="13"/>
              </w:numPr>
              <w:ind w:left="322" w:hanging="270"/>
              <w:rPr>
                <w:rFonts w:ascii="Calibri" w:hAnsi="Calibri"/>
                <w:sz w:val="20"/>
                <w:szCs w:val="20"/>
              </w:rPr>
            </w:pPr>
            <w:r w:rsidRPr="00F524F7">
              <w:rPr>
                <w:rFonts w:ascii="Calibri" w:hAnsi="Calibri"/>
                <w:sz w:val="20"/>
                <w:szCs w:val="20"/>
              </w:rPr>
              <w:t>Describe the current recommendations for assisting the newborn from intrauterine to extrauterine life</w:t>
            </w:r>
            <w:r w:rsidR="009162B1">
              <w:rPr>
                <w:rFonts w:ascii="Calibri" w:hAnsi="Calibri"/>
                <w:sz w:val="20"/>
                <w:szCs w:val="20"/>
              </w:rPr>
              <w:t>.</w:t>
            </w:r>
          </w:p>
          <w:p w14:paraId="414A4897" w14:textId="1A1C5DD9" w:rsidR="00C43F2D" w:rsidRPr="00F524F7" w:rsidRDefault="00C43F2D" w:rsidP="00F524F7">
            <w:pPr>
              <w:pStyle w:val="ListParagraph"/>
              <w:numPr>
                <w:ilvl w:val="0"/>
                <w:numId w:val="13"/>
              </w:numPr>
              <w:ind w:left="322" w:hanging="270"/>
              <w:rPr>
                <w:rFonts w:ascii="Calibri" w:hAnsi="Calibri"/>
                <w:sz w:val="20"/>
                <w:szCs w:val="20"/>
              </w:rPr>
            </w:pPr>
            <w:r w:rsidRPr="00F524F7">
              <w:rPr>
                <w:rFonts w:ascii="Calibri" w:hAnsi="Calibri"/>
                <w:sz w:val="20"/>
                <w:szCs w:val="20"/>
              </w:rPr>
              <w:t>List steps for stabilization of the newborn</w:t>
            </w:r>
            <w:r w:rsidR="009162B1">
              <w:rPr>
                <w:rFonts w:ascii="Calibri" w:hAnsi="Calibri"/>
                <w:sz w:val="20"/>
                <w:szCs w:val="20"/>
              </w:rPr>
              <w:t>.</w:t>
            </w:r>
          </w:p>
          <w:p w14:paraId="59CFAFCE" w14:textId="77777777" w:rsidR="00C43F2D" w:rsidRPr="00F524F7" w:rsidRDefault="00C43F2D" w:rsidP="00F524F7">
            <w:pPr>
              <w:pStyle w:val="ListParagraph"/>
              <w:ind w:left="322"/>
              <w:rPr>
                <w:rFonts w:ascii="Calibri" w:hAnsi="Calibri"/>
                <w:sz w:val="20"/>
                <w:szCs w:val="20"/>
              </w:rPr>
            </w:pPr>
          </w:p>
          <w:p w14:paraId="0F9861B5" w14:textId="77777777" w:rsidR="00C43F2D" w:rsidRPr="00F524F7" w:rsidRDefault="00C43F2D" w:rsidP="00F524F7">
            <w:pPr>
              <w:pStyle w:val="ListParagraph"/>
              <w:ind w:left="0"/>
              <w:rPr>
                <w:rFonts w:ascii="Calibri" w:hAnsi="Calibri"/>
                <w:b/>
                <w:sz w:val="20"/>
                <w:szCs w:val="20"/>
              </w:rPr>
            </w:pPr>
            <w:r w:rsidRPr="00F524F7">
              <w:rPr>
                <w:rFonts w:ascii="Calibri" w:hAnsi="Calibri"/>
                <w:b/>
                <w:sz w:val="20"/>
                <w:szCs w:val="20"/>
              </w:rPr>
              <w:t xml:space="preserve">Assessment and Monitoring </w:t>
            </w:r>
          </w:p>
          <w:p w14:paraId="63E9177F" w14:textId="61F9BC23" w:rsidR="00C43F2D" w:rsidRPr="009162B1" w:rsidRDefault="00C43F2D" w:rsidP="009162B1">
            <w:pPr>
              <w:pStyle w:val="ListParagraph"/>
              <w:numPr>
                <w:ilvl w:val="0"/>
                <w:numId w:val="24"/>
              </w:numPr>
              <w:rPr>
                <w:rFonts w:ascii="Calibri" w:hAnsi="Calibri"/>
                <w:sz w:val="20"/>
                <w:szCs w:val="20"/>
              </w:rPr>
            </w:pPr>
            <w:r w:rsidRPr="009162B1">
              <w:rPr>
                <w:rFonts w:ascii="Calibri" w:hAnsi="Calibri"/>
                <w:sz w:val="20"/>
                <w:szCs w:val="20"/>
              </w:rPr>
              <w:t>Describe care to be given to infants born with meconium</w:t>
            </w:r>
            <w:r w:rsidR="009162B1">
              <w:rPr>
                <w:rFonts w:ascii="Calibri" w:hAnsi="Calibri"/>
                <w:sz w:val="20"/>
                <w:szCs w:val="20"/>
              </w:rPr>
              <w:t>.</w:t>
            </w:r>
          </w:p>
          <w:p w14:paraId="00374C91" w14:textId="44B37C62" w:rsidR="00C43F2D" w:rsidRPr="00F524F7" w:rsidRDefault="00C43F2D" w:rsidP="00F524F7">
            <w:pPr>
              <w:pStyle w:val="ListParagraph"/>
              <w:numPr>
                <w:ilvl w:val="0"/>
                <w:numId w:val="24"/>
              </w:numPr>
              <w:ind w:left="322" w:hanging="270"/>
              <w:rPr>
                <w:rFonts w:ascii="Calibri" w:hAnsi="Calibri"/>
                <w:sz w:val="20"/>
                <w:szCs w:val="20"/>
              </w:rPr>
            </w:pPr>
            <w:r w:rsidRPr="00F524F7">
              <w:rPr>
                <w:rFonts w:ascii="Calibri" w:hAnsi="Calibri"/>
                <w:sz w:val="20"/>
                <w:szCs w:val="20"/>
              </w:rPr>
              <w:t>Describe the Apgar scoring system and how and when it is performed on the newborn</w:t>
            </w:r>
            <w:r w:rsidR="009162B1">
              <w:rPr>
                <w:rFonts w:ascii="Calibri" w:hAnsi="Calibri"/>
                <w:sz w:val="20"/>
                <w:szCs w:val="20"/>
              </w:rPr>
              <w:t>.</w:t>
            </w:r>
          </w:p>
          <w:p w14:paraId="6480F997" w14:textId="34B78422" w:rsidR="00C43F2D" w:rsidRPr="00F524F7" w:rsidRDefault="00C43F2D" w:rsidP="00F524F7">
            <w:pPr>
              <w:pStyle w:val="ListParagraph"/>
              <w:numPr>
                <w:ilvl w:val="0"/>
                <w:numId w:val="24"/>
              </w:numPr>
              <w:ind w:left="322" w:hanging="270"/>
              <w:rPr>
                <w:rFonts w:ascii="Calibri" w:hAnsi="Calibri"/>
                <w:sz w:val="20"/>
                <w:szCs w:val="20"/>
              </w:rPr>
            </w:pPr>
            <w:r w:rsidRPr="00F524F7">
              <w:rPr>
                <w:rFonts w:ascii="Calibri" w:hAnsi="Calibri"/>
                <w:sz w:val="20"/>
                <w:szCs w:val="20"/>
              </w:rPr>
              <w:t>List criteria for determining an infant’s size compared to gestational age</w:t>
            </w:r>
            <w:r w:rsidR="009162B1">
              <w:rPr>
                <w:rFonts w:ascii="Calibri" w:hAnsi="Calibri"/>
                <w:sz w:val="20"/>
                <w:szCs w:val="20"/>
              </w:rPr>
              <w:t>.</w:t>
            </w:r>
          </w:p>
          <w:p w14:paraId="42F4086C" w14:textId="7F54DF98" w:rsidR="00C43F2D" w:rsidRPr="00F524F7" w:rsidRDefault="00C43F2D" w:rsidP="00F524F7">
            <w:pPr>
              <w:pStyle w:val="ListParagraph"/>
              <w:numPr>
                <w:ilvl w:val="0"/>
                <w:numId w:val="24"/>
              </w:numPr>
              <w:ind w:left="322" w:hanging="270"/>
              <w:rPr>
                <w:rFonts w:ascii="Calibri" w:hAnsi="Calibri"/>
                <w:sz w:val="20"/>
                <w:szCs w:val="20"/>
              </w:rPr>
            </w:pPr>
            <w:r w:rsidRPr="00F524F7">
              <w:rPr>
                <w:rFonts w:ascii="Calibri" w:hAnsi="Calibri"/>
                <w:sz w:val="20"/>
                <w:szCs w:val="20"/>
              </w:rPr>
              <w:t>List critical vital signs to be evaluated as part of the newborn’s initial physical examination</w:t>
            </w:r>
            <w:r w:rsidR="009162B1">
              <w:rPr>
                <w:rFonts w:ascii="Calibri" w:hAnsi="Calibri"/>
                <w:sz w:val="20"/>
                <w:szCs w:val="20"/>
              </w:rPr>
              <w:t>.</w:t>
            </w:r>
          </w:p>
          <w:p w14:paraId="26F3F50C" w14:textId="7612C2DA" w:rsidR="00C43F2D" w:rsidRPr="00F524F7" w:rsidRDefault="00C43F2D" w:rsidP="00F524F7">
            <w:pPr>
              <w:pStyle w:val="ListParagraph"/>
              <w:numPr>
                <w:ilvl w:val="0"/>
                <w:numId w:val="24"/>
              </w:numPr>
              <w:ind w:left="322"/>
              <w:rPr>
                <w:rFonts w:ascii="Calibri" w:hAnsi="Calibri"/>
                <w:sz w:val="20"/>
                <w:szCs w:val="20"/>
              </w:rPr>
            </w:pPr>
            <w:r w:rsidRPr="00F524F7">
              <w:rPr>
                <w:rFonts w:ascii="Calibri" w:hAnsi="Calibri"/>
                <w:sz w:val="20"/>
                <w:szCs w:val="20"/>
              </w:rPr>
              <w:lastRenderedPageBreak/>
              <w:t>Identify signs and symptoms of respiratory distress in the newborn, infant and pediatric patient</w:t>
            </w:r>
            <w:r w:rsidR="009162B1">
              <w:rPr>
                <w:rFonts w:ascii="Calibri" w:hAnsi="Calibri"/>
                <w:sz w:val="20"/>
                <w:szCs w:val="20"/>
              </w:rPr>
              <w:t>.</w:t>
            </w:r>
          </w:p>
          <w:p w14:paraId="4815CE16" w14:textId="77777777" w:rsidR="00C43F2D" w:rsidRDefault="00C43F2D" w:rsidP="00F524F7">
            <w:pPr>
              <w:pStyle w:val="ListParagraph"/>
              <w:numPr>
                <w:ilvl w:val="0"/>
                <w:numId w:val="24"/>
              </w:numPr>
              <w:ind w:left="322" w:hanging="322"/>
              <w:rPr>
                <w:rFonts w:ascii="Calibri" w:hAnsi="Calibri"/>
                <w:sz w:val="20"/>
                <w:szCs w:val="20"/>
              </w:rPr>
            </w:pPr>
            <w:r w:rsidRPr="00F524F7">
              <w:rPr>
                <w:rFonts w:ascii="Calibri" w:hAnsi="Calibri"/>
                <w:sz w:val="20"/>
                <w:szCs w:val="20"/>
              </w:rPr>
              <w:t>Identify physical examination findings associated with respiratory distress in the newborn, infant and pediatric patient.</w:t>
            </w:r>
          </w:p>
          <w:p w14:paraId="3A6DDEA7" w14:textId="77777777" w:rsidR="00C43F2D" w:rsidRDefault="00C43F2D" w:rsidP="0068367F">
            <w:pPr>
              <w:rPr>
                <w:rFonts w:ascii="Calibri" w:hAnsi="Calibri"/>
                <w:sz w:val="20"/>
                <w:szCs w:val="20"/>
              </w:rPr>
            </w:pPr>
          </w:p>
          <w:p w14:paraId="6344209A" w14:textId="77777777" w:rsidR="00C43F2D" w:rsidRPr="00F524F7" w:rsidRDefault="00C43F2D" w:rsidP="0068367F">
            <w:pPr>
              <w:pStyle w:val="ListParagraph"/>
              <w:ind w:left="0"/>
              <w:rPr>
                <w:rFonts w:ascii="Calibri" w:hAnsi="Calibri"/>
                <w:b/>
                <w:sz w:val="20"/>
                <w:szCs w:val="20"/>
              </w:rPr>
            </w:pPr>
            <w:r w:rsidRPr="00F524F7">
              <w:rPr>
                <w:rFonts w:ascii="Calibri" w:hAnsi="Calibri" w:cs="Arial"/>
                <w:b/>
                <w:sz w:val="20"/>
                <w:szCs w:val="20"/>
              </w:rPr>
              <w:t>Respiratory Pathologies</w:t>
            </w:r>
          </w:p>
          <w:p w14:paraId="47A39713" w14:textId="0C583D8D" w:rsidR="00C43F2D" w:rsidRPr="00F524F7" w:rsidRDefault="00C43F2D" w:rsidP="0068367F">
            <w:pPr>
              <w:pStyle w:val="ListParagraph"/>
              <w:numPr>
                <w:ilvl w:val="0"/>
                <w:numId w:val="14"/>
              </w:numPr>
              <w:rPr>
                <w:rFonts w:ascii="Calibri" w:hAnsi="Calibri"/>
                <w:sz w:val="20"/>
                <w:szCs w:val="20"/>
              </w:rPr>
            </w:pPr>
            <w:r w:rsidRPr="00F524F7">
              <w:rPr>
                <w:rFonts w:ascii="Calibri" w:hAnsi="Calibri"/>
                <w:sz w:val="20"/>
                <w:szCs w:val="20"/>
              </w:rPr>
              <w:t>Identify etiology, underlying anatomical alterations and pathophysiology associated with causes of neonatal respiratory distress</w:t>
            </w:r>
            <w:r w:rsidR="00373B05">
              <w:rPr>
                <w:rFonts w:ascii="Calibri" w:hAnsi="Calibri"/>
                <w:sz w:val="20"/>
                <w:szCs w:val="20"/>
              </w:rPr>
              <w:t>.</w:t>
            </w:r>
          </w:p>
          <w:p w14:paraId="7773AD6F" w14:textId="303E0CC3" w:rsidR="00C43F2D" w:rsidRDefault="00C43F2D" w:rsidP="0068367F">
            <w:pPr>
              <w:pStyle w:val="ListParagraph"/>
              <w:numPr>
                <w:ilvl w:val="0"/>
                <w:numId w:val="14"/>
              </w:numPr>
              <w:rPr>
                <w:rFonts w:ascii="Calibri" w:hAnsi="Calibri"/>
                <w:sz w:val="20"/>
                <w:szCs w:val="20"/>
              </w:rPr>
            </w:pPr>
            <w:r w:rsidRPr="00F524F7">
              <w:rPr>
                <w:rFonts w:ascii="Calibri" w:hAnsi="Calibri"/>
                <w:sz w:val="20"/>
                <w:szCs w:val="20"/>
              </w:rPr>
              <w:t>Recognize the clinical features associated with common pulmonary disorders in neonates and identify those that are life-threatening</w:t>
            </w:r>
            <w:r w:rsidR="00373B05">
              <w:rPr>
                <w:rFonts w:ascii="Calibri" w:hAnsi="Calibri"/>
                <w:sz w:val="20"/>
                <w:szCs w:val="20"/>
              </w:rPr>
              <w:t>.</w:t>
            </w:r>
          </w:p>
          <w:p w14:paraId="37BBF5CF" w14:textId="577C53B4" w:rsidR="00C43F2D" w:rsidRPr="0068367F" w:rsidRDefault="00C43F2D" w:rsidP="0068367F">
            <w:pPr>
              <w:pStyle w:val="ListParagraph"/>
              <w:numPr>
                <w:ilvl w:val="0"/>
                <w:numId w:val="14"/>
              </w:numPr>
              <w:rPr>
                <w:rFonts w:ascii="Calibri" w:hAnsi="Calibri"/>
                <w:sz w:val="20"/>
                <w:szCs w:val="20"/>
              </w:rPr>
            </w:pPr>
            <w:r w:rsidRPr="0068367F">
              <w:rPr>
                <w:rFonts w:ascii="Calibri" w:hAnsi="Calibri"/>
                <w:sz w:val="20"/>
                <w:szCs w:val="20"/>
              </w:rPr>
              <w:t>Describe the therapeutic and prophylactic management for the various forms of neonatal respiratory distress</w:t>
            </w:r>
            <w:r w:rsidR="00373B05">
              <w:rPr>
                <w:rFonts w:ascii="Calibri" w:hAnsi="Calibri"/>
                <w:sz w:val="20"/>
                <w:szCs w:val="20"/>
              </w:rPr>
              <w:t>.</w:t>
            </w:r>
          </w:p>
          <w:p w14:paraId="4EB7CF5D" w14:textId="77777777" w:rsidR="00C43F2D" w:rsidRDefault="00C43F2D" w:rsidP="0068367F">
            <w:pPr>
              <w:rPr>
                <w:rFonts w:ascii="Calibri" w:hAnsi="Calibri"/>
                <w:sz w:val="20"/>
                <w:szCs w:val="20"/>
              </w:rPr>
            </w:pPr>
          </w:p>
          <w:p w14:paraId="49D42720" w14:textId="77777777" w:rsidR="00C43F2D" w:rsidRPr="00F524F7" w:rsidRDefault="00C43F2D" w:rsidP="003E076D">
            <w:pPr>
              <w:contextualSpacing/>
              <w:rPr>
                <w:rFonts w:ascii="Calibri" w:hAnsi="Calibri" w:cs="Arial"/>
                <w:b/>
                <w:sz w:val="20"/>
                <w:szCs w:val="20"/>
              </w:rPr>
            </w:pPr>
            <w:r w:rsidRPr="00F524F7">
              <w:rPr>
                <w:rFonts w:ascii="Calibri" w:hAnsi="Calibri" w:cs="Arial"/>
                <w:b/>
                <w:sz w:val="20"/>
                <w:szCs w:val="20"/>
              </w:rPr>
              <w:t>Administration of Nitric Oxide</w:t>
            </w:r>
          </w:p>
          <w:p w14:paraId="6AEDDA34" w14:textId="002C8C02" w:rsidR="00C43F2D" w:rsidRPr="00F524F7" w:rsidRDefault="00C43F2D" w:rsidP="003E076D">
            <w:pPr>
              <w:tabs>
                <w:tab w:val="left" w:pos="4500"/>
              </w:tabs>
              <w:ind w:left="72" w:right="72"/>
              <w:rPr>
                <w:rFonts w:ascii="Calibri" w:hAnsi="Calibri" w:cs="Arial"/>
                <w:sz w:val="20"/>
                <w:szCs w:val="20"/>
              </w:rPr>
            </w:pPr>
            <w:r w:rsidRPr="00F524F7">
              <w:rPr>
                <w:rFonts w:ascii="Calibri" w:hAnsi="Calibri" w:cs="Arial"/>
                <w:sz w:val="20"/>
                <w:szCs w:val="20"/>
              </w:rPr>
              <w:t>1. Identify the basic chemical properties of nitric oxide</w:t>
            </w:r>
            <w:r w:rsidR="00373B05">
              <w:rPr>
                <w:rFonts w:ascii="Calibri" w:hAnsi="Calibri" w:cs="Arial"/>
                <w:sz w:val="20"/>
                <w:szCs w:val="20"/>
              </w:rPr>
              <w:t>.</w:t>
            </w:r>
            <w:r w:rsidRPr="00F524F7">
              <w:rPr>
                <w:rFonts w:ascii="Calibri" w:hAnsi="Calibri" w:cs="Arial"/>
                <w:sz w:val="20"/>
                <w:szCs w:val="20"/>
              </w:rPr>
              <w:t xml:space="preserve"> </w:t>
            </w:r>
          </w:p>
          <w:p w14:paraId="6DC0D4C1" w14:textId="4803CFEA" w:rsidR="00C43F2D" w:rsidRDefault="00C43F2D" w:rsidP="00AD4AC0">
            <w:pPr>
              <w:tabs>
                <w:tab w:val="left" w:pos="4500"/>
              </w:tabs>
              <w:ind w:left="72" w:right="72"/>
              <w:rPr>
                <w:rFonts w:ascii="Calibri" w:hAnsi="Calibri" w:cs="Arial"/>
                <w:sz w:val="20"/>
                <w:szCs w:val="20"/>
              </w:rPr>
            </w:pPr>
            <w:r w:rsidRPr="00F524F7">
              <w:rPr>
                <w:rFonts w:ascii="Calibri" w:hAnsi="Calibri" w:cs="Arial"/>
                <w:sz w:val="20"/>
                <w:szCs w:val="20"/>
              </w:rPr>
              <w:t>2. Differentiate between IV vasodilators and inhaled nitric oxide regarding V/Q matching and shunt</w:t>
            </w:r>
            <w:r w:rsidR="00373B05">
              <w:rPr>
                <w:rFonts w:ascii="Calibri" w:hAnsi="Calibri" w:cs="Arial"/>
                <w:sz w:val="20"/>
                <w:szCs w:val="20"/>
              </w:rPr>
              <w:t>.</w:t>
            </w:r>
          </w:p>
          <w:p w14:paraId="780C90B8" w14:textId="554C1DC6" w:rsidR="00C43F2D" w:rsidRPr="003E076D" w:rsidRDefault="00C43F2D" w:rsidP="00AD4AC0">
            <w:pPr>
              <w:tabs>
                <w:tab w:val="left" w:pos="4500"/>
              </w:tabs>
              <w:ind w:left="72" w:right="72"/>
              <w:rPr>
                <w:rFonts w:ascii="Calibri" w:hAnsi="Calibri" w:cs="Arial"/>
                <w:sz w:val="20"/>
                <w:szCs w:val="20"/>
              </w:rPr>
            </w:pPr>
            <w:r w:rsidRPr="00F524F7">
              <w:rPr>
                <w:rFonts w:ascii="Calibri" w:hAnsi="Calibri" w:cs="Arial"/>
                <w:sz w:val="20"/>
                <w:szCs w:val="20"/>
              </w:rPr>
              <w:t>3. Identify the potential side effects of inhaled nitric oxide</w:t>
            </w:r>
            <w:r w:rsidR="00373B05">
              <w:rPr>
                <w:rFonts w:ascii="Calibri" w:hAnsi="Calibri" w:cs="Arial"/>
                <w:sz w:val="20"/>
                <w:szCs w:val="20"/>
              </w:rPr>
              <w:t>.</w:t>
            </w:r>
          </w:p>
        </w:tc>
        <w:tc>
          <w:tcPr>
            <w:tcW w:w="2407" w:type="dxa"/>
          </w:tcPr>
          <w:p w14:paraId="1518C800" w14:textId="77777777" w:rsidR="00C43F2D" w:rsidRPr="00F524F7" w:rsidRDefault="00C43F2D" w:rsidP="00F524F7">
            <w:pPr>
              <w:rPr>
                <w:rFonts w:ascii="Calibri" w:hAnsi="Calibri" w:cs="Arial"/>
                <w:noProof/>
                <w:sz w:val="20"/>
                <w:szCs w:val="20"/>
              </w:rPr>
            </w:pPr>
            <w:r w:rsidRPr="00F524F7">
              <w:rPr>
                <w:rFonts w:ascii="Calibri" w:hAnsi="Calibri" w:cs="Arial"/>
                <w:sz w:val="20"/>
                <w:szCs w:val="20"/>
              </w:rPr>
              <w:lastRenderedPageBreak/>
              <w:t xml:space="preserve">Assignments, </w:t>
            </w:r>
            <w:r w:rsidRPr="00F524F7">
              <w:rPr>
                <w:rFonts w:ascii="Calibri" w:hAnsi="Calibri" w:cs="Arial"/>
                <w:noProof/>
                <w:sz w:val="20"/>
                <w:szCs w:val="20"/>
              </w:rPr>
              <w:t>Quizzes/Exams</w:t>
            </w:r>
          </w:p>
          <w:p w14:paraId="72BD63DD" w14:textId="77777777" w:rsidR="00C43F2D" w:rsidRPr="00F524F7" w:rsidRDefault="00C43F2D" w:rsidP="00F524F7">
            <w:pPr>
              <w:rPr>
                <w:rFonts w:ascii="Calibri" w:hAnsi="Calibri" w:cs="Arial"/>
                <w:sz w:val="20"/>
                <w:szCs w:val="20"/>
              </w:rPr>
            </w:pPr>
            <w:r w:rsidRPr="00F524F7">
              <w:rPr>
                <w:rFonts w:ascii="Calibri" w:hAnsi="Calibri" w:cs="Arial"/>
                <w:noProof/>
                <w:sz w:val="20"/>
                <w:szCs w:val="20"/>
              </w:rPr>
              <w:t>Skill Competency</w:t>
            </w:r>
          </w:p>
        </w:tc>
        <w:tc>
          <w:tcPr>
            <w:tcW w:w="2160" w:type="dxa"/>
          </w:tcPr>
          <w:p w14:paraId="0F639083" w14:textId="14D01A66" w:rsidR="00C43F2D" w:rsidRPr="00042949" w:rsidRDefault="00C43F2D" w:rsidP="00C20850">
            <w:pPr>
              <w:rPr>
                <w:rFonts w:ascii="Calibri" w:hAnsi="Calibri"/>
                <w:sz w:val="20"/>
                <w:szCs w:val="20"/>
              </w:rPr>
            </w:pPr>
            <w:r w:rsidRPr="00042949">
              <w:rPr>
                <w:rFonts w:ascii="Calibri" w:hAnsi="Calibri"/>
                <w:sz w:val="20"/>
                <w:szCs w:val="20"/>
              </w:rPr>
              <w:t>Syllabus Quiz</w:t>
            </w:r>
          </w:p>
          <w:p w14:paraId="4039026F" w14:textId="77777777" w:rsidR="00C43F2D" w:rsidRPr="00042949" w:rsidRDefault="00C43F2D" w:rsidP="00C20850">
            <w:pPr>
              <w:rPr>
                <w:rFonts w:ascii="Calibri" w:hAnsi="Calibri"/>
                <w:sz w:val="20"/>
                <w:szCs w:val="20"/>
              </w:rPr>
            </w:pPr>
          </w:p>
          <w:p w14:paraId="271665FD" w14:textId="7308C552" w:rsidR="00C43F2D" w:rsidRPr="00042949" w:rsidRDefault="008464D4" w:rsidP="00C20850">
            <w:pPr>
              <w:rPr>
                <w:rFonts w:ascii="Calibri" w:hAnsi="Calibri"/>
                <w:sz w:val="20"/>
                <w:szCs w:val="20"/>
              </w:rPr>
            </w:pPr>
            <w:r w:rsidRPr="00042949">
              <w:rPr>
                <w:rFonts w:ascii="Calibri" w:hAnsi="Calibri"/>
                <w:sz w:val="20"/>
                <w:szCs w:val="20"/>
              </w:rPr>
              <w:t>Unit 1 Assignments</w:t>
            </w:r>
          </w:p>
          <w:p w14:paraId="61191753" w14:textId="77777777" w:rsidR="00C43F2D" w:rsidRPr="00042949" w:rsidRDefault="00C43F2D" w:rsidP="00C20850">
            <w:pPr>
              <w:rPr>
                <w:rFonts w:ascii="Calibri" w:hAnsi="Calibri"/>
                <w:sz w:val="20"/>
                <w:szCs w:val="20"/>
              </w:rPr>
            </w:pPr>
          </w:p>
          <w:p w14:paraId="19B8922B" w14:textId="6A0D17A2" w:rsidR="00C43F2D" w:rsidRPr="00042949" w:rsidRDefault="00C43F2D" w:rsidP="20315F2E">
            <w:pPr>
              <w:rPr>
                <w:rFonts w:ascii="Calibri" w:hAnsi="Calibri"/>
                <w:sz w:val="20"/>
                <w:szCs w:val="20"/>
              </w:rPr>
            </w:pPr>
            <w:r w:rsidRPr="00042949">
              <w:rPr>
                <w:rFonts w:ascii="Calibri" w:hAnsi="Calibri"/>
                <w:sz w:val="20"/>
                <w:szCs w:val="20"/>
              </w:rPr>
              <w:t>Syllabus Acknowledgement Form</w:t>
            </w:r>
          </w:p>
        </w:tc>
        <w:tc>
          <w:tcPr>
            <w:tcW w:w="1620" w:type="dxa"/>
          </w:tcPr>
          <w:p w14:paraId="6D48D9AC" w14:textId="77777777" w:rsidR="00C43F2D" w:rsidRDefault="00C43F2D" w:rsidP="00C20850">
            <w:pPr>
              <w:rPr>
                <w:rFonts w:ascii="Calibri" w:hAnsi="Calibri"/>
                <w:color w:val="FF0000"/>
                <w:sz w:val="20"/>
                <w:szCs w:val="20"/>
              </w:rPr>
            </w:pPr>
          </w:p>
          <w:p w14:paraId="0EBCCAF3" w14:textId="77777777" w:rsidR="00C43F2D" w:rsidRPr="00F524F7" w:rsidRDefault="00C43F2D" w:rsidP="00C20850">
            <w:pPr>
              <w:rPr>
                <w:rFonts w:ascii="Calibri" w:hAnsi="Calibri"/>
                <w:color w:val="FF0000"/>
                <w:sz w:val="20"/>
                <w:szCs w:val="20"/>
              </w:rPr>
            </w:pPr>
          </w:p>
        </w:tc>
      </w:tr>
      <w:tr w:rsidR="00C43F2D" w:rsidRPr="006C4C9C" w14:paraId="55DA36B3" w14:textId="77777777" w:rsidTr="00C43F2D">
        <w:trPr>
          <w:trHeight w:val="350"/>
        </w:trPr>
        <w:tc>
          <w:tcPr>
            <w:tcW w:w="900" w:type="dxa"/>
          </w:tcPr>
          <w:p w14:paraId="70BCF47F" w14:textId="77777777" w:rsidR="00C43F2D" w:rsidRPr="00F524F7" w:rsidRDefault="00C43F2D" w:rsidP="00F524F7">
            <w:pPr>
              <w:jc w:val="center"/>
              <w:rPr>
                <w:rFonts w:ascii="Calibri" w:hAnsi="Calibri" w:cs="Arial"/>
                <w:b/>
                <w:sz w:val="20"/>
                <w:szCs w:val="20"/>
              </w:rPr>
            </w:pPr>
            <w:r w:rsidRPr="00F524F7">
              <w:rPr>
                <w:rFonts w:ascii="Calibri" w:hAnsi="Calibri" w:cs="Arial"/>
                <w:b/>
                <w:sz w:val="20"/>
                <w:szCs w:val="20"/>
              </w:rPr>
              <w:t>Week</w:t>
            </w:r>
          </w:p>
          <w:p w14:paraId="1BFCA419" w14:textId="77777777" w:rsidR="00C43F2D" w:rsidRDefault="00C43F2D" w:rsidP="00F524F7">
            <w:pPr>
              <w:jc w:val="center"/>
              <w:rPr>
                <w:rFonts w:ascii="Calibri" w:hAnsi="Calibri" w:cs="Arial"/>
                <w:b/>
                <w:sz w:val="20"/>
                <w:szCs w:val="20"/>
              </w:rPr>
            </w:pPr>
            <w:r w:rsidRPr="00F524F7">
              <w:rPr>
                <w:rFonts w:ascii="Calibri" w:hAnsi="Calibri" w:cs="Arial"/>
                <w:b/>
                <w:sz w:val="20"/>
                <w:szCs w:val="20"/>
              </w:rPr>
              <w:t>2</w:t>
            </w:r>
          </w:p>
          <w:p w14:paraId="46302594" w14:textId="77777777" w:rsidR="00C43F2D" w:rsidRDefault="00C43F2D" w:rsidP="00F524F7">
            <w:pPr>
              <w:jc w:val="center"/>
              <w:rPr>
                <w:rFonts w:ascii="Calibri" w:hAnsi="Calibri" w:cs="Arial"/>
                <w:b/>
                <w:sz w:val="20"/>
                <w:szCs w:val="20"/>
              </w:rPr>
            </w:pPr>
          </w:p>
          <w:p w14:paraId="401E7815" w14:textId="180E69A8" w:rsidR="00C43F2D" w:rsidRPr="00F524F7" w:rsidRDefault="00C43F2D" w:rsidP="00F524F7">
            <w:pPr>
              <w:jc w:val="center"/>
              <w:rPr>
                <w:rFonts w:ascii="Calibri" w:hAnsi="Calibri" w:cs="Arial"/>
                <w:b/>
                <w:sz w:val="20"/>
                <w:szCs w:val="20"/>
              </w:rPr>
            </w:pPr>
          </w:p>
        </w:tc>
        <w:tc>
          <w:tcPr>
            <w:tcW w:w="1710" w:type="dxa"/>
          </w:tcPr>
          <w:p w14:paraId="6BF184E2" w14:textId="77777777" w:rsidR="00C43F2D" w:rsidRPr="00F524F7" w:rsidRDefault="00C43F2D" w:rsidP="00F524F7">
            <w:pPr>
              <w:tabs>
                <w:tab w:val="left" w:pos="4500"/>
              </w:tabs>
              <w:ind w:right="72"/>
              <w:rPr>
                <w:rFonts w:ascii="Calibri" w:hAnsi="Calibri" w:cs="Arial"/>
                <w:sz w:val="20"/>
                <w:szCs w:val="20"/>
              </w:rPr>
            </w:pPr>
            <w:r>
              <w:rPr>
                <w:rFonts w:ascii="Calibri" w:hAnsi="Calibri" w:cs="Arial"/>
                <w:sz w:val="20"/>
                <w:szCs w:val="20"/>
              </w:rPr>
              <w:t xml:space="preserve">Unit 2 - </w:t>
            </w:r>
            <w:r w:rsidRPr="00F524F7">
              <w:rPr>
                <w:rFonts w:ascii="Calibri" w:hAnsi="Calibri" w:cs="Arial"/>
                <w:sz w:val="20"/>
                <w:szCs w:val="20"/>
              </w:rPr>
              <w:t>Basic Respiratory Care Therapeutics</w:t>
            </w:r>
          </w:p>
          <w:p w14:paraId="2B83C857" w14:textId="77777777" w:rsidR="00C43F2D" w:rsidRPr="00F524F7" w:rsidRDefault="00C43F2D" w:rsidP="00F524F7">
            <w:pPr>
              <w:rPr>
                <w:rFonts w:ascii="Calibri" w:hAnsi="Calibri" w:cs="Arial"/>
                <w:sz w:val="20"/>
                <w:szCs w:val="20"/>
              </w:rPr>
            </w:pPr>
          </w:p>
          <w:p w14:paraId="79A97D5B" w14:textId="77777777" w:rsidR="00C43F2D" w:rsidRPr="00F524F7" w:rsidRDefault="00C43F2D" w:rsidP="00F524F7">
            <w:pPr>
              <w:rPr>
                <w:rFonts w:ascii="Calibri" w:hAnsi="Calibri" w:cs="Arial"/>
                <w:sz w:val="20"/>
                <w:szCs w:val="20"/>
              </w:rPr>
            </w:pPr>
            <w:r w:rsidRPr="00F524F7">
              <w:rPr>
                <w:rFonts w:ascii="Calibri" w:hAnsi="Calibri" w:cs="Arial"/>
                <w:sz w:val="20"/>
                <w:szCs w:val="20"/>
              </w:rPr>
              <w:t>Respiratory Pathology</w:t>
            </w:r>
          </w:p>
        </w:tc>
        <w:tc>
          <w:tcPr>
            <w:tcW w:w="5850" w:type="dxa"/>
          </w:tcPr>
          <w:p w14:paraId="763AFE65" w14:textId="77777777" w:rsidR="00C43F2D" w:rsidRPr="00F524F7" w:rsidRDefault="00C43F2D" w:rsidP="00F524F7">
            <w:pPr>
              <w:tabs>
                <w:tab w:val="left" w:pos="4500"/>
              </w:tabs>
              <w:ind w:left="72" w:right="72"/>
              <w:rPr>
                <w:rFonts w:ascii="Calibri" w:hAnsi="Calibri" w:cs="Arial"/>
                <w:b/>
                <w:sz w:val="20"/>
                <w:szCs w:val="20"/>
              </w:rPr>
            </w:pPr>
            <w:r w:rsidRPr="00F524F7">
              <w:rPr>
                <w:rFonts w:ascii="Calibri" w:hAnsi="Calibri" w:cs="Arial"/>
                <w:b/>
                <w:sz w:val="20"/>
                <w:szCs w:val="20"/>
              </w:rPr>
              <w:t>Basic Respiratory Care - Therapy and Administration</w:t>
            </w:r>
          </w:p>
          <w:p w14:paraId="503E7016" w14:textId="6A0D7234" w:rsidR="00C43F2D" w:rsidRPr="00F524F7" w:rsidRDefault="00C43F2D" w:rsidP="00F524F7">
            <w:pPr>
              <w:tabs>
                <w:tab w:val="left" w:pos="4500"/>
              </w:tabs>
              <w:ind w:left="72" w:right="72"/>
              <w:rPr>
                <w:rFonts w:ascii="Calibri" w:hAnsi="Calibri" w:cs="Arial"/>
                <w:sz w:val="20"/>
                <w:szCs w:val="20"/>
              </w:rPr>
            </w:pPr>
            <w:r w:rsidRPr="00F524F7">
              <w:rPr>
                <w:rFonts w:ascii="Calibri" w:hAnsi="Calibri" w:cs="Arial"/>
                <w:sz w:val="20"/>
                <w:szCs w:val="20"/>
              </w:rPr>
              <w:t>1.Discuss causes, clinical signs and symptoms and evidence of hypoxemia</w:t>
            </w:r>
            <w:r w:rsidR="00146E8C">
              <w:rPr>
                <w:rFonts w:ascii="Calibri" w:hAnsi="Calibri" w:cs="Arial"/>
                <w:sz w:val="20"/>
                <w:szCs w:val="20"/>
              </w:rPr>
              <w:t>.</w:t>
            </w:r>
          </w:p>
          <w:p w14:paraId="065EDE87" w14:textId="47282482" w:rsidR="00C43F2D" w:rsidRPr="00F524F7" w:rsidRDefault="00C43F2D" w:rsidP="00F524F7">
            <w:pPr>
              <w:tabs>
                <w:tab w:val="left" w:pos="4500"/>
              </w:tabs>
              <w:ind w:left="72" w:right="72"/>
              <w:rPr>
                <w:rFonts w:ascii="Calibri" w:hAnsi="Calibri" w:cs="Arial"/>
                <w:sz w:val="20"/>
                <w:szCs w:val="20"/>
              </w:rPr>
            </w:pPr>
            <w:r w:rsidRPr="00F524F7">
              <w:rPr>
                <w:rFonts w:ascii="Calibri" w:hAnsi="Calibri" w:cs="Arial"/>
                <w:sz w:val="20"/>
                <w:szCs w:val="20"/>
              </w:rPr>
              <w:t>2. Identify adverse physiological effects and equipment related complications with oxygen administration to neonates, infants and children</w:t>
            </w:r>
            <w:r w:rsidR="00146E8C">
              <w:rPr>
                <w:rFonts w:ascii="Calibri" w:hAnsi="Calibri" w:cs="Arial"/>
                <w:sz w:val="20"/>
                <w:szCs w:val="20"/>
              </w:rPr>
              <w:t>.</w:t>
            </w:r>
          </w:p>
          <w:p w14:paraId="008B8F0E" w14:textId="77777777" w:rsidR="00C43F2D" w:rsidRPr="00F524F7" w:rsidRDefault="00C43F2D" w:rsidP="00F524F7">
            <w:pPr>
              <w:tabs>
                <w:tab w:val="left" w:pos="4500"/>
              </w:tabs>
              <w:ind w:left="72" w:right="72"/>
              <w:rPr>
                <w:rFonts w:ascii="Calibri" w:hAnsi="Calibri" w:cs="Arial"/>
                <w:sz w:val="20"/>
                <w:szCs w:val="20"/>
              </w:rPr>
            </w:pPr>
            <w:r w:rsidRPr="00F524F7">
              <w:rPr>
                <w:rFonts w:ascii="Calibri" w:hAnsi="Calibri" w:cs="Arial"/>
                <w:sz w:val="20"/>
                <w:szCs w:val="20"/>
              </w:rPr>
              <w:t xml:space="preserve">3. Discuss the indications and contraindications for the use of oxygen delivery devices in the neonatal and pediatric populations. </w:t>
            </w:r>
          </w:p>
          <w:p w14:paraId="04FBAD6F" w14:textId="77777777" w:rsidR="00C43F2D" w:rsidRPr="00F524F7" w:rsidRDefault="00C43F2D" w:rsidP="00F524F7">
            <w:pPr>
              <w:tabs>
                <w:tab w:val="left" w:pos="4500"/>
              </w:tabs>
              <w:ind w:left="72" w:right="72"/>
              <w:rPr>
                <w:rFonts w:ascii="Calibri" w:hAnsi="Calibri" w:cs="Arial"/>
                <w:sz w:val="20"/>
                <w:szCs w:val="20"/>
              </w:rPr>
            </w:pPr>
            <w:r w:rsidRPr="00F524F7">
              <w:rPr>
                <w:rFonts w:ascii="Calibri" w:hAnsi="Calibri" w:cs="Arial"/>
                <w:sz w:val="20"/>
                <w:szCs w:val="20"/>
              </w:rPr>
              <w:t>4. Describe the methods used to apply devices to deliver oxygen to neonates, infants and children</w:t>
            </w:r>
          </w:p>
          <w:p w14:paraId="724F06AC" w14:textId="5E3B0D23" w:rsidR="00C43F2D" w:rsidRPr="00F524F7" w:rsidRDefault="00C43F2D" w:rsidP="00F524F7">
            <w:pPr>
              <w:tabs>
                <w:tab w:val="left" w:pos="4500"/>
              </w:tabs>
              <w:ind w:left="72" w:right="72"/>
              <w:rPr>
                <w:rFonts w:ascii="Calibri" w:hAnsi="Calibri" w:cs="Arial"/>
                <w:sz w:val="20"/>
                <w:szCs w:val="20"/>
              </w:rPr>
            </w:pPr>
            <w:r>
              <w:rPr>
                <w:rFonts w:ascii="Calibri" w:hAnsi="Calibri" w:cs="Arial"/>
                <w:sz w:val="20"/>
                <w:szCs w:val="20"/>
              </w:rPr>
              <w:t>5</w:t>
            </w:r>
            <w:r w:rsidRPr="00F524F7">
              <w:rPr>
                <w:rFonts w:ascii="Calibri" w:hAnsi="Calibri" w:cs="Arial"/>
                <w:sz w:val="20"/>
                <w:szCs w:val="20"/>
              </w:rPr>
              <w:t>. Explain how surfactant affects surface tension and improves lung function</w:t>
            </w:r>
          </w:p>
          <w:p w14:paraId="5CBFDA16" w14:textId="6A1DF087" w:rsidR="00C43F2D" w:rsidRPr="00F524F7" w:rsidRDefault="00C43F2D" w:rsidP="00F524F7">
            <w:pPr>
              <w:tabs>
                <w:tab w:val="left" w:pos="4500"/>
              </w:tabs>
              <w:ind w:left="72" w:right="72"/>
              <w:rPr>
                <w:rFonts w:ascii="Calibri" w:hAnsi="Calibri" w:cs="Arial"/>
                <w:sz w:val="20"/>
                <w:szCs w:val="20"/>
              </w:rPr>
            </w:pPr>
            <w:r>
              <w:rPr>
                <w:rFonts w:ascii="Calibri" w:hAnsi="Calibri" w:cs="Arial"/>
                <w:sz w:val="20"/>
                <w:szCs w:val="20"/>
              </w:rPr>
              <w:t>6</w:t>
            </w:r>
            <w:r w:rsidRPr="00F524F7">
              <w:rPr>
                <w:rFonts w:ascii="Calibri" w:hAnsi="Calibri" w:cs="Arial"/>
                <w:sz w:val="20"/>
                <w:szCs w:val="20"/>
              </w:rPr>
              <w:t>. Identify disease processes associated with surfactant deficiency, dysfunction, or inactivation</w:t>
            </w:r>
          </w:p>
          <w:p w14:paraId="471E6385" w14:textId="6045E570" w:rsidR="00C43F2D" w:rsidRPr="00F524F7" w:rsidRDefault="00C43F2D" w:rsidP="00F524F7">
            <w:pPr>
              <w:tabs>
                <w:tab w:val="left" w:pos="4500"/>
              </w:tabs>
              <w:ind w:left="72" w:right="72"/>
              <w:rPr>
                <w:rFonts w:ascii="Calibri" w:hAnsi="Calibri" w:cs="Arial"/>
                <w:sz w:val="20"/>
                <w:szCs w:val="20"/>
              </w:rPr>
            </w:pPr>
            <w:r>
              <w:rPr>
                <w:rFonts w:ascii="Calibri" w:hAnsi="Calibri" w:cs="Arial"/>
                <w:sz w:val="20"/>
                <w:szCs w:val="20"/>
              </w:rPr>
              <w:t>7</w:t>
            </w:r>
            <w:r w:rsidRPr="00F524F7">
              <w:rPr>
                <w:rFonts w:ascii="Calibri" w:hAnsi="Calibri" w:cs="Arial"/>
                <w:sz w:val="20"/>
                <w:szCs w:val="20"/>
              </w:rPr>
              <w:t>. Discuss the delivery, benefits, and adverse effects of surfactant replacement</w:t>
            </w:r>
          </w:p>
          <w:p w14:paraId="73DCC3E0" w14:textId="681925BF" w:rsidR="00C43F2D" w:rsidRPr="00F524F7" w:rsidRDefault="00C43F2D" w:rsidP="00F524F7">
            <w:pPr>
              <w:tabs>
                <w:tab w:val="left" w:pos="4500"/>
              </w:tabs>
              <w:ind w:left="72" w:right="72"/>
              <w:rPr>
                <w:rFonts w:ascii="Calibri" w:hAnsi="Calibri" w:cs="Arial"/>
                <w:sz w:val="20"/>
                <w:szCs w:val="20"/>
              </w:rPr>
            </w:pPr>
            <w:r>
              <w:rPr>
                <w:rFonts w:ascii="Calibri" w:hAnsi="Calibri" w:cs="Arial"/>
                <w:sz w:val="20"/>
                <w:szCs w:val="20"/>
              </w:rPr>
              <w:t>8</w:t>
            </w:r>
            <w:r w:rsidRPr="00F524F7">
              <w:rPr>
                <w:rFonts w:ascii="Calibri" w:hAnsi="Calibri" w:cs="Arial"/>
                <w:sz w:val="20"/>
                <w:szCs w:val="20"/>
              </w:rPr>
              <w:t>. Identify patients and disease processes that may benefit from surfactant replacement therapy</w:t>
            </w:r>
          </w:p>
          <w:p w14:paraId="63051ED6" w14:textId="77777777" w:rsidR="00C43F2D" w:rsidRPr="00F524F7" w:rsidRDefault="00C43F2D" w:rsidP="000B1872">
            <w:pPr>
              <w:tabs>
                <w:tab w:val="left" w:pos="4500"/>
              </w:tabs>
              <w:ind w:right="72"/>
              <w:rPr>
                <w:rFonts w:ascii="Calibri" w:hAnsi="Calibri" w:cs="Arial"/>
                <w:sz w:val="20"/>
                <w:szCs w:val="20"/>
              </w:rPr>
            </w:pPr>
          </w:p>
          <w:p w14:paraId="51733A77" w14:textId="3458CAE6" w:rsidR="00C43F2D" w:rsidRPr="00F524F7" w:rsidRDefault="00AC02AD" w:rsidP="00F524F7">
            <w:pPr>
              <w:tabs>
                <w:tab w:val="left" w:pos="4500"/>
              </w:tabs>
              <w:ind w:left="72" w:right="72"/>
              <w:rPr>
                <w:rFonts w:ascii="Calibri" w:hAnsi="Calibri" w:cs="Arial"/>
                <w:b/>
                <w:sz w:val="20"/>
                <w:szCs w:val="20"/>
              </w:rPr>
            </w:pPr>
            <w:r>
              <w:rPr>
                <w:rFonts w:ascii="Calibri" w:hAnsi="Calibri" w:cs="Arial"/>
                <w:b/>
                <w:sz w:val="20"/>
                <w:szCs w:val="20"/>
              </w:rPr>
              <w:t>Non-invasive Ventilation</w:t>
            </w:r>
          </w:p>
          <w:p w14:paraId="635BC2CB" w14:textId="77777777" w:rsidR="00AC02AD" w:rsidRPr="00F524F7" w:rsidRDefault="00AC02AD" w:rsidP="00AC02AD">
            <w:pPr>
              <w:tabs>
                <w:tab w:val="left" w:pos="4500"/>
              </w:tabs>
              <w:ind w:left="72" w:right="72"/>
              <w:rPr>
                <w:rFonts w:ascii="Calibri" w:hAnsi="Calibri" w:cs="Arial"/>
                <w:sz w:val="20"/>
                <w:szCs w:val="20"/>
              </w:rPr>
            </w:pPr>
            <w:r w:rsidRPr="00F524F7">
              <w:rPr>
                <w:rFonts w:ascii="Calibri" w:hAnsi="Calibri" w:cs="Arial"/>
                <w:sz w:val="20"/>
                <w:szCs w:val="20"/>
              </w:rPr>
              <w:t xml:space="preserve">1. Provide a brief history of the various methods used to generate </w:t>
            </w:r>
            <w:r>
              <w:rPr>
                <w:rFonts w:ascii="Calibri" w:hAnsi="Calibri" w:cs="Arial"/>
                <w:sz w:val="20"/>
                <w:szCs w:val="20"/>
              </w:rPr>
              <w:t xml:space="preserve">NIV </w:t>
            </w:r>
            <w:r w:rsidRPr="00F524F7">
              <w:rPr>
                <w:rFonts w:ascii="Calibri" w:hAnsi="Calibri" w:cs="Arial"/>
                <w:sz w:val="20"/>
                <w:szCs w:val="20"/>
              </w:rPr>
              <w:t>in infants</w:t>
            </w:r>
          </w:p>
          <w:p w14:paraId="524CD0F8" w14:textId="77777777" w:rsidR="00AC02AD" w:rsidRPr="00F524F7" w:rsidRDefault="00AC02AD" w:rsidP="00AC02AD">
            <w:pPr>
              <w:tabs>
                <w:tab w:val="left" w:pos="4500"/>
              </w:tabs>
              <w:ind w:left="72" w:right="72"/>
              <w:rPr>
                <w:rFonts w:ascii="Calibri" w:hAnsi="Calibri" w:cs="Arial"/>
                <w:sz w:val="20"/>
                <w:szCs w:val="20"/>
              </w:rPr>
            </w:pPr>
            <w:r w:rsidRPr="00F524F7">
              <w:rPr>
                <w:rFonts w:ascii="Calibri" w:hAnsi="Calibri" w:cs="Arial"/>
                <w:sz w:val="20"/>
                <w:szCs w:val="20"/>
              </w:rPr>
              <w:t xml:space="preserve">2. Describe the various physiological effects of </w:t>
            </w:r>
            <w:r>
              <w:rPr>
                <w:rFonts w:ascii="Calibri" w:hAnsi="Calibri" w:cs="Arial"/>
                <w:sz w:val="20"/>
                <w:szCs w:val="20"/>
              </w:rPr>
              <w:t>NIV</w:t>
            </w:r>
          </w:p>
          <w:p w14:paraId="67F99129" w14:textId="77777777" w:rsidR="00AC02AD" w:rsidRPr="00F524F7" w:rsidRDefault="00AC02AD" w:rsidP="00AC02AD">
            <w:pPr>
              <w:tabs>
                <w:tab w:val="left" w:pos="4500"/>
              </w:tabs>
              <w:ind w:left="72" w:right="72"/>
              <w:rPr>
                <w:rFonts w:ascii="Calibri" w:hAnsi="Calibri" w:cs="Arial"/>
                <w:sz w:val="20"/>
                <w:szCs w:val="20"/>
              </w:rPr>
            </w:pPr>
            <w:r w:rsidRPr="00F524F7">
              <w:rPr>
                <w:rFonts w:ascii="Calibri" w:hAnsi="Calibri" w:cs="Arial"/>
                <w:sz w:val="20"/>
                <w:szCs w:val="20"/>
              </w:rPr>
              <w:t xml:space="preserve">3. Describe the indications/contraindications for </w:t>
            </w:r>
            <w:r>
              <w:rPr>
                <w:rFonts w:ascii="Calibri" w:hAnsi="Calibri" w:cs="Arial"/>
                <w:sz w:val="20"/>
                <w:szCs w:val="20"/>
              </w:rPr>
              <w:t>NIV</w:t>
            </w:r>
          </w:p>
          <w:p w14:paraId="6C42AE47" w14:textId="77777777" w:rsidR="00AC02AD" w:rsidRPr="00F524F7" w:rsidRDefault="00AC02AD" w:rsidP="00AC02AD">
            <w:pPr>
              <w:tabs>
                <w:tab w:val="left" w:pos="4500"/>
              </w:tabs>
              <w:ind w:left="72" w:right="72"/>
              <w:rPr>
                <w:rFonts w:ascii="Calibri" w:hAnsi="Calibri" w:cs="Arial"/>
                <w:sz w:val="20"/>
                <w:szCs w:val="20"/>
              </w:rPr>
            </w:pPr>
            <w:r w:rsidRPr="00F524F7">
              <w:rPr>
                <w:rFonts w:ascii="Calibri" w:hAnsi="Calibri" w:cs="Arial"/>
                <w:sz w:val="20"/>
                <w:szCs w:val="20"/>
              </w:rPr>
              <w:t xml:space="preserve">4. Identify commonly used delivery systems and nasal interfaces for delivering </w:t>
            </w:r>
            <w:r>
              <w:rPr>
                <w:rFonts w:ascii="Calibri" w:hAnsi="Calibri" w:cs="Arial"/>
                <w:sz w:val="20"/>
                <w:szCs w:val="20"/>
              </w:rPr>
              <w:t>NIV</w:t>
            </w:r>
          </w:p>
          <w:p w14:paraId="5524D892" w14:textId="77777777" w:rsidR="00AC02AD" w:rsidRPr="00EF1826" w:rsidRDefault="00AC02AD" w:rsidP="00AC02AD">
            <w:pPr>
              <w:tabs>
                <w:tab w:val="left" w:pos="4500"/>
              </w:tabs>
              <w:ind w:left="72" w:right="72"/>
              <w:rPr>
                <w:rFonts w:ascii="Calibri" w:hAnsi="Calibri" w:cs="Arial"/>
                <w:sz w:val="20"/>
                <w:szCs w:val="20"/>
              </w:rPr>
            </w:pPr>
            <w:r w:rsidRPr="00EF1826">
              <w:rPr>
                <w:rFonts w:ascii="Calibri" w:hAnsi="Calibri" w:cs="Arial"/>
                <w:sz w:val="20"/>
                <w:szCs w:val="20"/>
              </w:rPr>
              <w:t>5. Discuss potential differences in operation and patient response between gas delivery systems and NIV.</w:t>
            </w:r>
          </w:p>
          <w:p w14:paraId="01953FC5" w14:textId="77777777" w:rsidR="00AC02AD" w:rsidRPr="00F524F7" w:rsidRDefault="00AC02AD" w:rsidP="00AC02AD">
            <w:pPr>
              <w:tabs>
                <w:tab w:val="left" w:pos="4500"/>
              </w:tabs>
              <w:ind w:left="72" w:right="72"/>
              <w:rPr>
                <w:rFonts w:ascii="Calibri" w:hAnsi="Calibri" w:cs="Arial"/>
                <w:sz w:val="20"/>
                <w:szCs w:val="20"/>
              </w:rPr>
            </w:pPr>
            <w:r w:rsidRPr="00F524F7">
              <w:rPr>
                <w:rFonts w:ascii="Calibri" w:hAnsi="Calibri" w:cs="Arial"/>
                <w:sz w:val="20"/>
                <w:szCs w:val="20"/>
              </w:rPr>
              <w:t xml:space="preserve">6. Determine various strategies used to manage patients receiving </w:t>
            </w:r>
            <w:r>
              <w:rPr>
                <w:rFonts w:ascii="Calibri" w:hAnsi="Calibri" w:cs="Arial"/>
                <w:sz w:val="20"/>
                <w:szCs w:val="20"/>
              </w:rPr>
              <w:t>NIV</w:t>
            </w:r>
            <w:r w:rsidRPr="00F524F7">
              <w:rPr>
                <w:rFonts w:ascii="Calibri" w:hAnsi="Calibri" w:cs="Arial"/>
                <w:sz w:val="20"/>
                <w:szCs w:val="20"/>
              </w:rPr>
              <w:t xml:space="preserve"> and how these may impact outcomes</w:t>
            </w:r>
          </w:p>
          <w:p w14:paraId="55BC1D2A" w14:textId="77777777" w:rsidR="00AC02AD" w:rsidRPr="00F524F7" w:rsidRDefault="00AC02AD" w:rsidP="00AC02AD">
            <w:pPr>
              <w:tabs>
                <w:tab w:val="left" w:pos="4500"/>
              </w:tabs>
              <w:ind w:left="72" w:right="72"/>
              <w:rPr>
                <w:rFonts w:ascii="Calibri" w:hAnsi="Calibri" w:cs="Arial"/>
                <w:sz w:val="20"/>
                <w:szCs w:val="20"/>
              </w:rPr>
            </w:pPr>
            <w:r w:rsidRPr="00F524F7">
              <w:rPr>
                <w:rFonts w:ascii="Calibri" w:hAnsi="Calibri" w:cs="Arial"/>
                <w:sz w:val="20"/>
                <w:szCs w:val="20"/>
              </w:rPr>
              <w:t xml:space="preserve">7. Describe monitoring strategies for determining positive and negative responses to </w:t>
            </w:r>
            <w:r>
              <w:rPr>
                <w:rFonts w:ascii="Calibri" w:hAnsi="Calibri" w:cs="Arial"/>
                <w:sz w:val="20"/>
                <w:szCs w:val="20"/>
              </w:rPr>
              <w:t>NIV</w:t>
            </w:r>
          </w:p>
          <w:p w14:paraId="2CB7C1BB" w14:textId="77777777" w:rsidR="00AC02AD" w:rsidRPr="00F524F7" w:rsidRDefault="00AC02AD" w:rsidP="00AC02AD">
            <w:pPr>
              <w:tabs>
                <w:tab w:val="left" w:pos="4500"/>
              </w:tabs>
              <w:ind w:left="72" w:right="72"/>
              <w:rPr>
                <w:rFonts w:ascii="Calibri" w:hAnsi="Calibri" w:cs="Arial"/>
                <w:sz w:val="20"/>
                <w:szCs w:val="20"/>
              </w:rPr>
            </w:pPr>
            <w:r w:rsidRPr="00F524F7">
              <w:rPr>
                <w:rFonts w:ascii="Calibri" w:hAnsi="Calibri" w:cs="Arial"/>
                <w:sz w:val="20"/>
                <w:szCs w:val="20"/>
              </w:rPr>
              <w:t>8. Identify common complications and how they can be avoided when using</w:t>
            </w:r>
            <w:r>
              <w:rPr>
                <w:rFonts w:ascii="Calibri" w:hAnsi="Calibri" w:cs="Arial"/>
                <w:sz w:val="20"/>
                <w:szCs w:val="20"/>
              </w:rPr>
              <w:t xml:space="preserve"> NIV</w:t>
            </w:r>
          </w:p>
          <w:p w14:paraId="208FF056" w14:textId="77777777" w:rsidR="00AC02AD" w:rsidRPr="00F524F7" w:rsidRDefault="00AC02AD" w:rsidP="00AC02AD">
            <w:pPr>
              <w:tabs>
                <w:tab w:val="left" w:pos="4500"/>
              </w:tabs>
              <w:ind w:left="72" w:right="72"/>
              <w:rPr>
                <w:rFonts w:ascii="Calibri" w:hAnsi="Calibri" w:cs="Arial"/>
                <w:sz w:val="20"/>
                <w:szCs w:val="20"/>
              </w:rPr>
            </w:pPr>
            <w:r w:rsidRPr="00F524F7">
              <w:rPr>
                <w:rFonts w:ascii="Calibri" w:hAnsi="Calibri" w:cs="Arial"/>
                <w:sz w:val="20"/>
                <w:szCs w:val="20"/>
              </w:rPr>
              <w:t xml:space="preserve">9. Review bedside care procedures, performed by clinicians, that contribute to the successful use of </w:t>
            </w:r>
            <w:r>
              <w:rPr>
                <w:rFonts w:ascii="Calibri" w:hAnsi="Calibri" w:cs="Arial"/>
                <w:sz w:val="20"/>
                <w:szCs w:val="20"/>
              </w:rPr>
              <w:t xml:space="preserve">NIV </w:t>
            </w:r>
            <w:r w:rsidRPr="00F524F7">
              <w:rPr>
                <w:rFonts w:ascii="Calibri" w:hAnsi="Calibri" w:cs="Arial"/>
                <w:sz w:val="20"/>
                <w:szCs w:val="20"/>
              </w:rPr>
              <w:t>in infants</w:t>
            </w:r>
          </w:p>
          <w:p w14:paraId="4D03DF12" w14:textId="77777777" w:rsidR="00AC02AD" w:rsidRDefault="00AC02AD" w:rsidP="00AC02AD">
            <w:pPr>
              <w:tabs>
                <w:tab w:val="left" w:pos="4500"/>
              </w:tabs>
              <w:ind w:left="72" w:right="72"/>
              <w:rPr>
                <w:rFonts w:ascii="Calibri" w:hAnsi="Calibri" w:cs="Arial"/>
                <w:sz w:val="20"/>
                <w:szCs w:val="20"/>
              </w:rPr>
            </w:pPr>
            <w:r w:rsidRPr="00F524F7">
              <w:rPr>
                <w:rFonts w:ascii="Calibri" w:hAnsi="Calibri" w:cs="Arial"/>
                <w:sz w:val="20"/>
                <w:szCs w:val="20"/>
              </w:rPr>
              <w:t xml:space="preserve">10. Describe the various weaning strategies that have been used for withdrawing </w:t>
            </w:r>
            <w:r>
              <w:rPr>
                <w:rFonts w:ascii="Calibri" w:hAnsi="Calibri" w:cs="Arial"/>
                <w:sz w:val="20"/>
                <w:szCs w:val="20"/>
              </w:rPr>
              <w:t>NIV</w:t>
            </w:r>
            <w:r w:rsidRPr="00F524F7">
              <w:rPr>
                <w:rFonts w:ascii="Calibri" w:hAnsi="Calibri" w:cs="Arial"/>
                <w:sz w:val="20"/>
                <w:szCs w:val="20"/>
              </w:rPr>
              <w:t xml:space="preserve"> in infants</w:t>
            </w:r>
          </w:p>
          <w:p w14:paraId="2891887D" w14:textId="77777777" w:rsidR="00AC02AD" w:rsidRDefault="00AC02AD" w:rsidP="00AC02AD">
            <w:pPr>
              <w:tabs>
                <w:tab w:val="left" w:pos="4500"/>
              </w:tabs>
              <w:ind w:left="72" w:right="72"/>
              <w:rPr>
                <w:rFonts w:ascii="Calibri" w:hAnsi="Calibri" w:cs="Arial"/>
                <w:sz w:val="20"/>
                <w:szCs w:val="20"/>
              </w:rPr>
            </w:pPr>
            <w:r>
              <w:rPr>
                <w:rFonts w:ascii="Calibri" w:hAnsi="Calibri" w:cs="Arial"/>
                <w:sz w:val="20"/>
                <w:szCs w:val="20"/>
              </w:rPr>
              <w:t>11. When given a patient scenario, make appropriate clinical recommendations.</w:t>
            </w:r>
          </w:p>
          <w:p w14:paraId="6F5AC01A" w14:textId="77777777" w:rsidR="00C43F2D" w:rsidRPr="00F524F7" w:rsidRDefault="00C43F2D" w:rsidP="00F524F7">
            <w:pPr>
              <w:tabs>
                <w:tab w:val="left" w:pos="4500"/>
              </w:tabs>
              <w:ind w:left="72" w:right="72"/>
              <w:rPr>
                <w:rFonts w:ascii="Calibri" w:hAnsi="Calibri" w:cs="Arial"/>
                <w:sz w:val="20"/>
                <w:szCs w:val="20"/>
              </w:rPr>
            </w:pPr>
          </w:p>
          <w:p w14:paraId="455EE0C8" w14:textId="77777777" w:rsidR="00C43F2D" w:rsidRPr="00F524F7" w:rsidRDefault="00C43F2D" w:rsidP="00F524F7">
            <w:pPr>
              <w:pStyle w:val="ListParagraph"/>
              <w:ind w:left="0"/>
              <w:rPr>
                <w:rFonts w:ascii="Calibri" w:hAnsi="Calibri"/>
                <w:b/>
                <w:sz w:val="20"/>
                <w:szCs w:val="20"/>
              </w:rPr>
            </w:pPr>
            <w:r w:rsidRPr="00F524F7">
              <w:rPr>
                <w:rFonts w:ascii="Calibri" w:hAnsi="Calibri" w:cs="Arial"/>
                <w:b/>
                <w:sz w:val="20"/>
                <w:szCs w:val="20"/>
              </w:rPr>
              <w:t>Respiratory Pathologies</w:t>
            </w:r>
          </w:p>
          <w:p w14:paraId="63E21F89" w14:textId="6C8AB3D3" w:rsidR="00C43F2D" w:rsidRPr="00F524F7" w:rsidRDefault="00C43F2D" w:rsidP="00046768">
            <w:pPr>
              <w:pStyle w:val="ListParagraph"/>
              <w:numPr>
                <w:ilvl w:val="0"/>
                <w:numId w:val="34"/>
              </w:numPr>
              <w:rPr>
                <w:rFonts w:ascii="Calibri" w:hAnsi="Calibri"/>
                <w:sz w:val="20"/>
                <w:szCs w:val="20"/>
              </w:rPr>
            </w:pPr>
            <w:r w:rsidRPr="00F524F7">
              <w:rPr>
                <w:rFonts w:ascii="Calibri" w:hAnsi="Calibri"/>
                <w:sz w:val="20"/>
                <w:szCs w:val="20"/>
              </w:rPr>
              <w:t xml:space="preserve">Identify etiology, underlying anatomical alterations and pathophysiology associated with causes of neonatal respiratory distress </w:t>
            </w:r>
          </w:p>
          <w:p w14:paraId="74E0C486" w14:textId="77777777" w:rsidR="00C43F2D" w:rsidRPr="00F524F7" w:rsidRDefault="00C43F2D" w:rsidP="00046768">
            <w:pPr>
              <w:pStyle w:val="ListParagraph"/>
              <w:numPr>
                <w:ilvl w:val="0"/>
                <w:numId w:val="34"/>
              </w:numPr>
              <w:rPr>
                <w:rFonts w:ascii="Calibri" w:hAnsi="Calibri"/>
                <w:sz w:val="20"/>
                <w:szCs w:val="20"/>
              </w:rPr>
            </w:pPr>
            <w:r w:rsidRPr="00F524F7">
              <w:rPr>
                <w:rFonts w:ascii="Calibri" w:hAnsi="Calibri"/>
                <w:sz w:val="20"/>
                <w:szCs w:val="20"/>
              </w:rPr>
              <w:t>Recognize the clinical features associated with common pulmonary disorders in neonates and identify those that are life-threatening</w:t>
            </w:r>
          </w:p>
          <w:p w14:paraId="1BF214F9" w14:textId="77777777" w:rsidR="00C43F2D" w:rsidRDefault="00C43F2D" w:rsidP="00046768">
            <w:pPr>
              <w:pStyle w:val="ListParagraph"/>
              <w:numPr>
                <w:ilvl w:val="0"/>
                <w:numId w:val="34"/>
              </w:numPr>
              <w:rPr>
                <w:rFonts w:ascii="Calibri" w:hAnsi="Calibri"/>
                <w:sz w:val="20"/>
                <w:szCs w:val="20"/>
              </w:rPr>
            </w:pPr>
            <w:r w:rsidRPr="00F524F7">
              <w:rPr>
                <w:rFonts w:ascii="Calibri" w:hAnsi="Calibri"/>
                <w:sz w:val="20"/>
                <w:szCs w:val="20"/>
              </w:rPr>
              <w:t>Describe the therapeutic and prophylactic management for the various forms of neonatal respiratory distress</w:t>
            </w:r>
          </w:p>
          <w:p w14:paraId="6DE04F40" w14:textId="59405685" w:rsidR="00C43F2D" w:rsidRPr="0068367F" w:rsidRDefault="00C43F2D" w:rsidP="0068367F">
            <w:pPr>
              <w:rPr>
                <w:rFonts w:ascii="Calibri" w:hAnsi="Calibri"/>
                <w:sz w:val="20"/>
                <w:szCs w:val="20"/>
              </w:rPr>
            </w:pPr>
          </w:p>
        </w:tc>
        <w:tc>
          <w:tcPr>
            <w:tcW w:w="2407" w:type="dxa"/>
          </w:tcPr>
          <w:p w14:paraId="514D2CC8" w14:textId="77777777" w:rsidR="00C43F2D" w:rsidRPr="00F524F7" w:rsidRDefault="00C43F2D" w:rsidP="00F524F7">
            <w:pPr>
              <w:rPr>
                <w:rFonts w:ascii="Calibri" w:hAnsi="Calibri" w:cs="Arial"/>
                <w:noProof/>
                <w:sz w:val="20"/>
                <w:szCs w:val="20"/>
              </w:rPr>
            </w:pPr>
            <w:r w:rsidRPr="00F524F7">
              <w:rPr>
                <w:rFonts w:ascii="Calibri" w:hAnsi="Calibri" w:cs="Arial"/>
                <w:sz w:val="20"/>
                <w:szCs w:val="20"/>
              </w:rPr>
              <w:lastRenderedPageBreak/>
              <w:t xml:space="preserve">Assignments, </w:t>
            </w:r>
            <w:r w:rsidRPr="00F524F7">
              <w:rPr>
                <w:rFonts w:ascii="Calibri" w:hAnsi="Calibri" w:cs="Arial"/>
                <w:noProof/>
                <w:sz w:val="20"/>
                <w:szCs w:val="20"/>
              </w:rPr>
              <w:t>Quizzes/Exams</w:t>
            </w:r>
          </w:p>
          <w:p w14:paraId="18BBC91A" w14:textId="77777777" w:rsidR="00C43F2D" w:rsidRPr="00F524F7" w:rsidRDefault="00C43F2D" w:rsidP="00F524F7">
            <w:pPr>
              <w:rPr>
                <w:rFonts w:ascii="Calibri" w:hAnsi="Calibri" w:cs="Arial"/>
                <w:sz w:val="20"/>
                <w:szCs w:val="20"/>
              </w:rPr>
            </w:pPr>
            <w:r w:rsidRPr="00F524F7">
              <w:rPr>
                <w:rFonts w:ascii="Calibri" w:hAnsi="Calibri" w:cs="Arial"/>
                <w:noProof/>
                <w:sz w:val="20"/>
                <w:szCs w:val="20"/>
              </w:rPr>
              <w:t>Skill Competency</w:t>
            </w:r>
          </w:p>
        </w:tc>
        <w:tc>
          <w:tcPr>
            <w:tcW w:w="2160" w:type="dxa"/>
          </w:tcPr>
          <w:p w14:paraId="7C42DDAC" w14:textId="5845AED3" w:rsidR="00C43F2D" w:rsidRPr="009B3ED1" w:rsidRDefault="008464D4" w:rsidP="004A4881">
            <w:pPr>
              <w:pStyle w:val="ListParagraph"/>
              <w:ind w:left="0"/>
              <w:rPr>
                <w:rFonts w:ascii="Calibri" w:hAnsi="Calibri"/>
                <w:color w:val="FF0000"/>
                <w:sz w:val="20"/>
                <w:szCs w:val="20"/>
              </w:rPr>
            </w:pPr>
            <w:r>
              <w:rPr>
                <w:rFonts w:ascii="Calibri" w:hAnsi="Calibri"/>
                <w:sz w:val="20"/>
                <w:szCs w:val="20"/>
              </w:rPr>
              <w:t>Unit 2 Assignments</w:t>
            </w:r>
          </w:p>
          <w:p w14:paraId="2C3EF9E2" w14:textId="77777777" w:rsidR="00C43F2D" w:rsidRPr="005A7D71" w:rsidRDefault="00C43F2D" w:rsidP="004A4881">
            <w:pPr>
              <w:pStyle w:val="ListParagraph"/>
              <w:ind w:left="0"/>
              <w:rPr>
                <w:rFonts w:ascii="Calibri" w:hAnsi="Calibri"/>
                <w:sz w:val="20"/>
                <w:szCs w:val="20"/>
              </w:rPr>
            </w:pPr>
          </w:p>
          <w:p w14:paraId="07052A3F" w14:textId="6D9EA83F" w:rsidR="00C43F2D" w:rsidRPr="005A7D71" w:rsidRDefault="00BA1E74" w:rsidP="00C81F20">
            <w:pPr>
              <w:pStyle w:val="ListParagraph"/>
              <w:ind w:left="0"/>
              <w:rPr>
                <w:rFonts w:ascii="Calibri" w:hAnsi="Calibri"/>
                <w:sz w:val="20"/>
                <w:szCs w:val="20"/>
              </w:rPr>
            </w:pPr>
            <w:r>
              <w:rPr>
                <w:rFonts w:ascii="Calibri" w:hAnsi="Calibri"/>
                <w:sz w:val="20"/>
                <w:szCs w:val="20"/>
              </w:rPr>
              <w:t>Unit 2 Mastery Assessment</w:t>
            </w:r>
          </w:p>
          <w:p w14:paraId="6C326FE0" w14:textId="77777777" w:rsidR="00C43F2D" w:rsidRPr="005A7D71" w:rsidRDefault="00C43F2D" w:rsidP="004A4881">
            <w:pPr>
              <w:pStyle w:val="ListParagraph"/>
              <w:ind w:left="0"/>
              <w:rPr>
                <w:rFonts w:ascii="Calibri" w:hAnsi="Calibri"/>
                <w:sz w:val="20"/>
                <w:szCs w:val="20"/>
              </w:rPr>
            </w:pPr>
          </w:p>
          <w:p w14:paraId="65FADF08" w14:textId="65C670C2" w:rsidR="00C43F2D" w:rsidRPr="005A7D71" w:rsidRDefault="00C43F2D" w:rsidP="004A4881">
            <w:pPr>
              <w:pStyle w:val="ListParagraph"/>
              <w:ind w:left="0"/>
              <w:rPr>
                <w:rFonts w:ascii="Calibri" w:hAnsi="Calibri"/>
                <w:sz w:val="20"/>
                <w:szCs w:val="20"/>
              </w:rPr>
            </w:pPr>
          </w:p>
        </w:tc>
        <w:tc>
          <w:tcPr>
            <w:tcW w:w="1620" w:type="dxa"/>
          </w:tcPr>
          <w:p w14:paraId="6EB5F739" w14:textId="083B502D" w:rsidR="00C43F2D" w:rsidRPr="0058029B" w:rsidRDefault="00C43F2D" w:rsidP="004A4881">
            <w:pPr>
              <w:rPr>
                <w:rFonts w:ascii="Calibri" w:hAnsi="Calibri"/>
                <w:color w:val="FF0000"/>
                <w:sz w:val="20"/>
                <w:szCs w:val="20"/>
              </w:rPr>
            </w:pPr>
          </w:p>
        </w:tc>
      </w:tr>
      <w:tr w:rsidR="00C43F2D" w:rsidRPr="006C4C9C" w14:paraId="035AE0C6" w14:textId="77777777" w:rsidTr="00C43F2D">
        <w:trPr>
          <w:trHeight w:val="350"/>
        </w:trPr>
        <w:tc>
          <w:tcPr>
            <w:tcW w:w="900" w:type="dxa"/>
          </w:tcPr>
          <w:p w14:paraId="46918197" w14:textId="77777777" w:rsidR="00C43F2D" w:rsidRPr="00F524F7" w:rsidRDefault="00C43F2D" w:rsidP="00AD7ABB">
            <w:pPr>
              <w:jc w:val="center"/>
              <w:rPr>
                <w:rFonts w:ascii="Calibri" w:hAnsi="Calibri" w:cs="Arial"/>
                <w:b/>
                <w:sz w:val="20"/>
                <w:szCs w:val="20"/>
              </w:rPr>
            </w:pPr>
            <w:r w:rsidRPr="00F524F7">
              <w:rPr>
                <w:rFonts w:ascii="Calibri" w:hAnsi="Calibri" w:cs="Arial"/>
                <w:b/>
                <w:sz w:val="20"/>
                <w:szCs w:val="20"/>
              </w:rPr>
              <w:t>Week</w:t>
            </w:r>
          </w:p>
          <w:p w14:paraId="57255B11" w14:textId="77777777" w:rsidR="00C43F2D" w:rsidRDefault="00C43F2D" w:rsidP="00AD7ABB">
            <w:pPr>
              <w:jc w:val="center"/>
              <w:rPr>
                <w:rFonts w:ascii="Calibri" w:hAnsi="Calibri" w:cs="Arial"/>
                <w:b/>
                <w:sz w:val="20"/>
                <w:szCs w:val="20"/>
              </w:rPr>
            </w:pPr>
            <w:r w:rsidRPr="00F524F7">
              <w:rPr>
                <w:rFonts w:ascii="Calibri" w:hAnsi="Calibri" w:cs="Arial"/>
                <w:b/>
                <w:sz w:val="20"/>
                <w:szCs w:val="20"/>
              </w:rPr>
              <w:t>3</w:t>
            </w:r>
          </w:p>
          <w:p w14:paraId="4F238A85" w14:textId="77777777" w:rsidR="00C43F2D" w:rsidRDefault="00C43F2D" w:rsidP="00AD7ABB">
            <w:pPr>
              <w:jc w:val="center"/>
              <w:rPr>
                <w:rFonts w:ascii="Calibri" w:hAnsi="Calibri" w:cs="Arial"/>
                <w:b/>
                <w:sz w:val="20"/>
                <w:szCs w:val="20"/>
              </w:rPr>
            </w:pPr>
          </w:p>
          <w:p w14:paraId="4ED10B24" w14:textId="7BF81ED4" w:rsidR="00C43F2D" w:rsidRPr="00F524F7" w:rsidRDefault="00C43F2D" w:rsidP="00AD7ABB">
            <w:pPr>
              <w:jc w:val="center"/>
              <w:rPr>
                <w:rFonts w:ascii="Calibri" w:hAnsi="Calibri" w:cs="Arial"/>
                <w:b/>
                <w:sz w:val="20"/>
                <w:szCs w:val="20"/>
              </w:rPr>
            </w:pPr>
          </w:p>
        </w:tc>
        <w:tc>
          <w:tcPr>
            <w:tcW w:w="1710" w:type="dxa"/>
          </w:tcPr>
          <w:p w14:paraId="28FC17A3" w14:textId="77777777" w:rsidR="00C43F2D" w:rsidRPr="00F524F7" w:rsidRDefault="00C43F2D" w:rsidP="00AD7ABB">
            <w:pPr>
              <w:tabs>
                <w:tab w:val="left" w:pos="4500"/>
              </w:tabs>
              <w:ind w:right="72"/>
              <w:rPr>
                <w:rFonts w:ascii="Calibri" w:hAnsi="Calibri" w:cs="Arial"/>
                <w:sz w:val="20"/>
                <w:szCs w:val="20"/>
              </w:rPr>
            </w:pPr>
            <w:r>
              <w:rPr>
                <w:rFonts w:ascii="Calibri" w:hAnsi="Calibri" w:cs="Arial"/>
                <w:sz w:val="20"/>
                <w:szCs w:val="20"/>
              </w:rPr>
              <w:t xml:space="preserve">Unit 3 - </w:t>
            </w:r>
            <w:r w:rsidRPr="00F524F7">
              <w:rPr>
                <w:rFonts w:ascii="Calibri" w:hAnsi="Calibri" w:cs="Arial"/>
                <w:sz w:val="20"/>
                <w:szCs w:val="20"/>
              </w:rPr>
              <w:t xml:space="preserve">Respiratory Pathology </w:t>
            </w:r>
          </w:p>
          <w:p w14:paraId="6A238EDF" w14:textId="77777777" w:rsidR="00C43F2D" w:rsidRDefault="00C43F2D" w:rsidP="00AD7ABB">
            <w:pPr>
              <w:rPr>
                <w:rFonts w:ascii="Calibri" w:hAnsi="Calibri" w:cs="Arial"/>
                <w:sz w:val="20"/>
                <w:szCs w:val="20"/>
              </w:rPr>
            </w:pPr>
          </w:p>
          <w:p w14:paraId="712CE5DD" w14:textId="77777777" w:rsidR="00C43F2D" w:rsidRDefault="00C43F2D" w:rsidP="00AD7ABB">
            <w:pPr>
              <w:rPr>
                <w:rFonts w:ascii="Calibri" w:hAnsi="Calibri" w:cs="Arial"/>
                <w:sz w:val="20"/>
                <w:szCs w:val="20"/>
              </w:rPr>
            </w:pPr>
          </w:p>
          <w:p w14:paraId="44A54BC7" w14:textId="77777777" w:rsidR="00C43F2D" w:rsidRDefault="00C43F2D" w:rsidP="009B3ED1">
            <w:pPr>
              <w:jc w:val="center"/>
              <w:rPr>
                <w:rFonts w:ascii="Calibri" w:hAnsi="Calibri" w:cs="Arial"/>
                <w:sz w:val="20"/>
                <w:szCs w:val="20"/>
              </w:rPr>
            </w:pPr>
          </w:p>
        </w:tc>
        <w:tc>
          <w:tcPr>
            <w:tcW w:w="5850" w:type="dxa"/>
          </w:tcPr>
          <w:p w14:paraId="2A9C51F0" w14:textId="77777777" w:rsidR="00C43F2D" w:rsidRPr="00F524F7" w:rsidRDefault="00C43F2D" w:rsidP="007F1E81">
            <w:pPr>
              <w:tabs>
                <w:tab w:val="left" w:pos="4500"/>
              </w:tabs>
              <w:ind w:left="72" w:right="72"/>
              <w:rPr>
                <w:rFonts w:ascii="Calibri" w:hAnsi="Calibri" w:cs="Arial"/>
                <w:b/>
                <w:sz w:val="20"/>
                <w:szCs w:val="20"/>
              </w:rPr>
            </w:pPr>
            <w:r w:rsidRPr="00F524F7">
              <w:rPr>
                <w:rFonts w:ascii="Calibri" w:hAnsi="Calibri" w:cs="Arial"/>
                <w:b/>
                <w:sz w:val="20"/>
                <w:szCs w:val="20"/>
              </w:rPr>
              <w:lastRenderedPageBreak/>
              <w:t>Airway Management</w:t>
            </w:r>
          </w:p>
          <w:p w14:paraId="1DCB9C00" w14:textId="77777777" w:rsidR="00C43F2D" w:rsidRPr="00F524F7" w:rsidRDefault="00C43F2D" w:rsidP="00690C77">
            <w:pPr>
              <w:tabs>
                <w:tab w:val="left" w:pos="4500"/>
              </w:tabs>
              <w:ind w:left="72" w:right="72"/>
              <w:rPr>
                <w:rFonts w:ascii="Calibri" w:hAnsi="Calibri" w:cs="Arial"/>
                <w:sz w:val="20"/>
                <w:szCs w:val="20"/>
              </w:rPr>
            </w:pPr>
            <w:r w:rsidRPr="00F524F7">
              <w:rPr>
                <w:rFonts w:ascii="Calibri" w:hAnsi="Calibri" w:cs="Arial"/>
                <w:sz w:val="20"/>
                <w:szCs w:val="20"/>
              </w:rPr>
              <w:t>1. Identify four general indications for intubation</w:t>
            </w:r>
          </w:p>
          <w:p w14:paraId="272C6193" w14:textId="77777777" w:rsidR="00C43F2D" w:rsidRPr="00F524F7" w:rsidRDefault="00C43F2D" w:rsidP="00690C77">
            <w:pPr>
              <w:tabs>
                <w:tab w:val="left" w:pos="4500"/>
              </w:tabs>
              <w:ind w:left="72" w:right="72"/>
              <w:rPr>
                <w:rFonts w:ascii="Calibri" w:hAnsi="Calibri" w:cs="Arial"/>
                <w:sz w:val="20"/>
                <w:szCs w:val="20"/>
              </w:rPr>
            </w:pPr>
            <w:r w:rsidRPr="00F524F7">
              <w:rPr>
                <w:rFonts w:ascii="Calibri" w:hAnsi="Calibri" w:cs="Arial"/>
                <w:sz w:val="20"/>
                <w:szCs w:val="20"/>
              </w:rPr>
              <w:t>2. Explain how to perform orotracheal and nasotracheal intubation</w:t>
            </w:r>
          </w:p>
          <w:p w14:paraId="6CA8195E" w14:textId="77777777" w:rsidR="00C43F2D" w:rsidRPr="00F524F7" w:rsidRDefault="00C43F2D" w:rsidP="00690C77">
            <w:pPr>
              <w:tabs>
                <w:tab w:val="left" w:pos="4500"/>
              </w:tabs>
              <w:ind w:left="72" w:right="72"/>
              <w:rPr>
                <w:rFonts w:ascii="Calibri" w:hAnsi="Calibri" w:cs="Arial"/>
                <w:sz w:val="20"/>
                <w:szCs w:val="20"/>
              </w:rPr>
            </w:pPr>
            <w:r w:rsidRPr="00F524F7">
              <w:rPr>
                <w:rFonts w:ascii="Calibri" w:hAnsi="Calibri" w:cs="Arial"/>
                <w:sz w:val="20"/>
                <w:szCs w:val="20"/>
              </w:rPr>
              <w:t>3.Select the correctly sized ETT for patients of different ages</w:t>
            </w:r>
          </w:p>
          <w:p w14:paraId="07E22A9B" w14:textId="77777777" w:rsidR="00C43F2D" w:rsidRPr="00B05EEE" w:rsidRDefault="00C43F2D" w:rsidP="00690C77">
            <w:pPr>
              <w:tabs>
                <w:tab w:val="left" w:pos="4500"/>
              </w:tabs>
              <w:ind w:left="72" w:right="72"/>
              <w:rPr>
                <w:rFonts w:ascii="Calibri" w:hAnsi="Calibri" w:cs="Arial"/>
                <w:color w:val="000000" w:themeColor="text1"/>
                <w:sz w:val="20"/>
                <w:szCs w:val="20"/>
              </w:rPr>
            </w:pPr>
            <w:r w:rsidRPr="00F524F7">
              <w:rPr>
                <w:rFonts w:ascii="Calibri" w:hAnsi="Calibri" w:cs="Arial"/>
                <w:sz w:val="20"/>
                <w:szCs w:val="20"/>
              </w:rPr>
              <w:t xml:space="preserve">4. </w:t>
            </w:r>
            <w:r w:rsidRPr="00B05EEE">
              <w:rPr>
                <w:rFonts w:ascii="Calibri" w:hAnsi="Calibri" w:cs="Arial"/>
                <w:color w:val="000000" w:themeColor="text1"/>
                <w:sz w:val="20"/>
                <w:szCs w:val="20"/>
              </w:rPr>
              <w:t>Describe the complications of intubation</w:t>
            </w:r>
          </w:p>
          <w:p w14:paraId="0A892EBD" w14:textId="77777777" w:rsidR="00C43F2D" w:rsidRPr="00B05EEE" w:rsidRDefault="00C43F2D" w:rsidP="00690C77">
            <w:pPr>
              <w:tabs>
                <w:tab w:val="left" w:pos="4500"/>
              </w:tabs>
              <w:ind w:left="72" w:right="72"/>
              <w:rPr>
                <w:rFonts w:ascii="Calibri" w:hAnsi="Calibri" w:cs="Arial"/>
                <w:color w:val="000000" w:themeColor="text1"/>
                <w:sz w:val="20"/>
                <w:szCs w:val="20"/>
              </w:rPr>
            </w:pPr>
            <w:r w:rsidRPr="00B05EEE">
              <w:rPr>
                <w:rFonts w:ascii="Calibri" w:hAnsi="Calibri" w:cs="Arial"/>
                <w:color w:val="000000" w:themeColor="text1"/>
                <w:sz w:val="20"/>
                <w:szCs w:val="20"/>
              </w:rPr>
              <w:lastRenderedPageBreak/>
              <w:t>5. Explain the criteria for extubation</w:t>
            </w:r>
          </w:p>
          <w:p w14:paraId="4BD2C580" w14:textId="77777777" w:rsidR="00C43F2D" w:rsidRPr="00A958D1" w:rsidRDefault="00C43F2D" w:rsidP="00690C77">
            <w:pPr>
              <w:tabs>
                <w:tab w:val="left" w:pos="4500"/>
              </w:tabs>
              <w:ind w:left="72" w:right="72"/>
              <w:rPr>
                <w:rFonts w:ascii="Calibri" w:hAnsi="Calibri" w:cs="Arial"/>
                <w:sz w:val="20"/>
                <w:szCs w:val="20"/>
              </w:rPr>
            </w:pPr>
            <w:r w:rsidRPr="00B05EEE">
              <w:rPr>
                <w:rFonts w:ascii="Calibri" w:hAnsi="Calibri" w:cs="Arial"/>
                <w:color w:val="000000" w:themeColor="text1"/>
                <w:sz w:val="20"/>
                <w:szCs w:val="20"/>
              </w:rPr>
              <w:t xml:space="preserve">6. Discuss reasons for failed extubation and treatment </w:t>
            </w:r>
            <w:r w:rsidRPr="00F524F7">
              <w:rPr>
                <w:rFonts w:ascii="Calibri" w:hAnsi="Calibri" w:cs="Arial"/>
                <w:sz w:val="20"/>
                <w:szCs w:val="20"/>
              </w:rPr>
              <w:t>strategies</w:t>
            </w:r>
          </w:p>
          <w:p w14:paraId="1458FA1F" w14:textId="3CC6482C" w:rsidR="00C43F2D" w:rsidRPr="00F524F7" w:rsidRDefault="00C43F2D" w:rsidP="007F1E81">
            <w:pPr>
              <w:tabs>
                <w:tab w:val="left" w:pos="4500"/>
              </w:tabs>
              <w:ind w:left="72" w:right="72"/>
              <w:rPr>
                <w:rFonts w:ascii="Calibri" w:hAnsi="Calibri" w:cs="Arial"/>
                <w:b/>
                <w:sz w:val="20"/>
                <w:szCs w:val="20"/>
              </w:rPr>
            </w:pPr>
          </w:p>
        </w:tc>
        <w:tc>
          <w:tcPr>
            <w:tcW w:w="2407" w:type="dxa"/>
          </w:tcPr>
          <w:p w14:paraId="34802F29" w14:textId="77777777" w:rsidR="00C43F2D" w:rsidRPr="00F524F7" w:rsidRDefault="00C43F2D" w:rsidP="00AD7ABB">
            <w:pPr>
              <w:rPr>
                <w:rFonts w:ascii="Calibri" w:hAnsi="Calibri" w:cs="Arial"/>
                <w:sz w:val="20"/>
                <w:szCs w:val="20"/>
              </w:rPr>
            </w:pPr>
          </w:p>
        </w:tc>
        <w:tc>
          <w:tcPr>
            <w:tcW w:w="2160" w:type="dxa"/>
          </w:tcPr>
          <w:p w14:paraId="01BD641E" w14:textId="77777777" w:rsidR="00C43F2D" w:rsidRDefault="008464D4" w:rsidP="00E81CE4">
            <w:pPr>
              <w:rPr>
                <w:rFonts w:ascii="Calibri" w:hAnsi="Calibri"/>
                <w:sz w:val="20"/>
                <w:szCs w:val="20"/>
              </w:rPr>
            </w:pPr>
            <w:r>
              <w:rPr>
                <w:rFonts w:ascii="Calibri" w:hAnsi="Calibri"/>
                <w:sz w:val="20"/>
                <w:szCs w:val="20"/>
              </w:rPr>
              <w:t>Unit 3 Assignments</w:t>
            </w:r>
          </w:p>
          <w:p w14:paraId="4C16EDFC" w14:textId="77777777" w:rsidR="007D18C7" w:rsidRDefault="007D18C7" w:rsidP="00E81CE4">
            <w:pPr>
              <w:rPr>
                <w:rFonts w:ascii="Calibri" w:hAnsi="Calibri"/>
                <w:sz w:val="20"/>
                <w:szCs w:val="20"/>
              </w:rPr>
            </w:pPr>
          </w:p>
          <w:p w14:paraId="2C410BD2" w14:textId="0AC72A05" w:rsidR="007D18C7" w:rsidRPr="002B08F4" w:rsidRDefault="007D18C7" w:rsidP="00E81CE4">
            <w:pPr>
              <w:rPr>
                <w:rFonts w:ascii="Calibri" w:hAnsi="Calibri"/>
                <w:sz w:val="20"/>
                <w:szCs w:val="20"/>
              </w:rPr>
            </w:pPr>
            <w:r>
              <w:rPr>
                <w:rFonts w:ascii="Calibri" w:hAnsi="Calibri"/>
                <w:sz w:val="20"/>
                <w:szCs w:val="20"/>
              </w:rPr>
              <w:t>Unit 3 Mastery Assessment</w:t>
            </w:r>
          </w:p>
        </w:tc>
        <w:tc>
          <w:tcPr>
            <w:tcW w:w="1620" w:type="dxa"/>
          </w:tcPr>
          <w:p w14:paraId="566F3541" w14:textId="070C86A9" w:rsidR="00C43F2D" w:rsidRPr="00E81CE4" w:rsidRDefault="00C43F2D" w:rsidP="00AD7ABB">
            <w:pPr>
              <w:rPr>
                <w:rFonts w:ascii="Calibri" w:hAnsi="Calibri"/>
                <w:color w:val="FF0000"/>
                <w:sz w:val="20"/>
                <w:szCs w:val="20"/>
                <w:vertAlign w:val="superscript"/>
              </w:rPr>
            </w:pPr>
          </w:p>
        </w:tc>
      </w:tr>
      <w:tr w:rsidR="00C43F2D" w:rsidRPr="006C4C9C" w14:paraId="49C993DD" w14:textId="77777777" w:rsidTr="00C43F2D">
        <w:tc>
          <w:tcPr>
            <w:tcW w:w="900" w:type="dxa"/>
          </w:tcPr>
          <w:p w14:paraId="5D6A2270" w14:textId="77777777" w:rsidR="00C43F2D" w:rsidRDefault="00C43F2D" w:rsidP="008A0699">
            <w:pPr>
              <w:jc w:val="center"/>
              <w:rPr>
                <w:rFonts w:ascii="Calibri" w:hAnsi="Calibri" w:cs="Arial"/>
                <w:b/>
                <w:sz w:val="20"/>
                <w:szCs w:val="20"/>
              </w:rPr>
            </w:pPr>
            <w:r>
              <w:rPr>
                <w:rFonts w:ascii="Calibri" w:hAnsi="Calibri" w:cs="Arial"/>
                <w:b/>
                <w:sz w:val="20"/>
                <w:szCs w:val="20"/>
              </w:rPr>
              <w:t>Week 4</w:t>
            </w:r>
          </w:p>
          <w:p w14:paraId="51BD5903" w14:textId="7C85798A" w:rsidR="00C43F2D" w:rsidRPr="00F524F7" w:rsidRDefault="00C43F2D" w:rsidP="008A0699">
            <w:pPr>
              <w:jc w:val="center"/>
              <w:rPr>
                <w:rFonts w:ascii="Calibri" w:hAnsi="Calibri" w:cs="Arial"/>
                <w:b/>
                <w:sz w:val="20"/>
                <w:szCs w:val="20"/>
              </w:rPr>
            </w:pPr>
          </w:p>
        </w:tc>
        <w:tc>
          <w:tcPr>
            <w:tcW w:w="1710" w:type="dxa"/>
          </w:tcPr>
          <w:p w14:paraId="43FC43A2" w14:textId="2BBB2563" w:rsidR="00C43F2D" w:rsidRDefault="00C43F2D" w:rsidP="008F6690">
            <w:pPr>
              <w:rPr>
                <w:rFonts w:ascii="Calibri" w:hAnsi="Calibri" w:cs="Arial"/>
                <w:sz w:val="20"/>
                <w:szCs w:val="20"/>
              </w:rPr>
            </w:pPr>
            <w:r>
              <w:rPr>
                <w:rFonts w:ascii="Calibri" w:hAnsi="Calibri" w:cs="Arial"/>
                <w:sz w:val="20"/>
                <w:szCs w:val="20"/>
              </w:rPr>
              <w:t xml:space="preserve">Unit 4 </w:t>
            </w:r>
            <w:proofErr w:type="gramStart"/>
            <w:r>
              <w:rPr>
                <w:rFonts w:ascii="Calibri" w:hAnsi="Calibri" w:cs="Arial"/>
                <w:sz w:val="20"/>
                <w:szCs w:val="20"/>
              </w:rPr>
              <w:t>–  Respiratory</w:t>
            </w:r>
            <w:proofErr w:type="gramEnd"/>
            <w:r>
              <w:rPr>
                <w:rFonts w:ascii="Calibri" w:hAnsi="Calibri" w:cs="Arial"/>
                <w:sz w:val="20"/>
                <w:szCs w:val="20"/>
              </w:rPr>
              <w:t xml:space="preserve"> Pathologies</w:t>
            </w:r>
          </w:p>
          <w:p w14:paraId="160B318E" w14:textId="77777777" w:rsidR="00C43F2D" w:rsidRDefault="00C43F2D" w:rsidP="008A0699">
            <w:pPr>
              <w:jc w:val="center"/>
              <w:rPr>
                <w:rFonts w:ascii="Calibri" w:hAnsi="Calibri" w:cs="Arial"/>
                <w:sz w:val="20"/>
                <w:szCs w:val="20"/>
              </w:rPr>
            </w:pPr>
          </w:p>
          <w:p w14:paraId="3F26999F" w14:textId="79E8264D" w:rsidR="00A05C9E" w:rsidRPr="00F524F7" w:rsidRDefault="00A05C9E" w:rsidP="00A05C9E">
            <w:pPr>
              <w:tabs>
                <w:tab w:val="left" w:pos="4500"/>
              </w:tabs>
              <w:ind w:right="72"/>
              <w:rPr>
                <w:rFonts w:ascii="Calibri" w:hAnsi="Calibri" w:cs="Arial"/>
                <w:sz w:val="20"/>
                <w:szCs w:val="20"/>
              </w:rPr>
            </w:pPr>
            <w:r>
              <w:rPr>
                <w:rFonts w:ascii="Calibri" w:hAnsi="Calibri" w:cs="Arial"/>
                <w:sz w:val="20"/>
                <w:szCs w:val="20"/>
              </w:rPr>
              <w:t>Midterm</w:t>
            </w:r>
          </w:p>
        </w:tc>
        <w:tc>
          <w:tcPr>
            <w:tcW w:w="5850" w:type="dxa"/>
          </w:tcPr>
          <w:p w14:paraId="31BEC68B" w14:textId="77777777" w:rsidR="00C43F2D" w:rsidRPr="00F524F7" w:rsidRDefault="00C43F2D" w:rsidP="008A0699">
            <w:pPr>
              <w:contextualSpacing/>
              <w:rPr>
                <w:rFonts w:ascii="Calibri" w:hAnsi="Calibri"/>
                <w:b/>
                <w:sz w:val="20"/>
                <w:szCs w:val="20"/>
              </w:rPr>
            </w:pPr>
            <w:r w:rsidRPr="00F524F7">
              <w:rPr>
                <w:rFonts w:ascii="Calibri" w:hAnsi="Calibri" w:cs="Arial"/>
                <w:b/>
                <w:sz w:val="20"/>
                <w:szCs w:val="20"/>
              </w:rPr>
              <w:t>Infectious Respiratory Diseases</w:t>
            </w:r>
            <w:r w:rsidRPr="00F524F7">
              <w:rPr>
                <w:rFonts w:ascii="Calibri" w:hAnsi="Calibri"/>
                <w:b/>
                <w:sz w:val="20"/>
                <w:szCs w:val="20"/>
              </w:rPr>
              <w:t xml:space="preserve"> </w:t>
            </w:r>
          </w:p>
          <w:p w14:paraId="7ED39F67" w14:textId="20219453" w:rsidR="00C43F2D" w:rsidRPr="00B05EEE" w:rsidRDefault="00C43F2D" w:rsidP="008A0699">
            <w:pPr>
              <w:pStyle w:val="ListParagraph"/>
              <w:numPr>
                <w:ilvl w:val="0"/>
                <w:numId w:val="22"/>
              </w:numPr>
              <w:rPr>
                <w:rFonts w:ascii="Calibri" w:hAnsi="Calibri"/>
                <w:color w:val="000000" w:themeColor="text1"/>
                <w:sz w:val="20"/>
                <w:szCs w:val="20"/>
              </w:rPr>
            </w:pPr>
            <w:r w:rsidRPr="00F524F7">
              <w:rPr>
                <w:rFonts w:ascii="Calibri" w:hAnsi="Calibri"/>
                <w:sz w:val="20"/>
                <w:szCs w:val="20"/>
              </w:rPr>
              <w:t xml:space="preserve">Identify etiology, underlying anatomical alterations and pathophysiology associated with various infectious respiratory diseases in newborns, infants </w:t>
            </w:r>
            <w:r w:rsidRPr="00B05EEE">
              <w:rPr>
                <w:rFonts w:ascii="Calibri" w:hAnsi="Calibri"/>
                <w:color w:val="000000" w:themeColor="text1"/>
                <w:sz w:val="20"/>
                <w:szCs w:val="20"/>
              </w:rPr>
              <w:t xml:space="preserve">and children </w:t>
            </w:r>
          </w:p>
          <w:p w14:paraId="17973B9D" w14:textId="77777777" w:rsidR="00C43F2D" w:rsidRPr="00B05EEE" w:rsidRDefault="00C43F2D" w:rsidP="008A0699">
            <w:pPr>
              <w:pStyle w:val="ListParagraph"/>
              <w:numPr>
                <w:ilvl w:val="0"/>
                <w:numId w:val="22"/>
              </w:numPr>
              <w:rPr>
                <w:rFonts w:ascii="Calibri" w:hAnsi="Calibri"/>
                <w:color w:val="000000" w:themeColor="text1"/>
                <w:sz w:val="20"/>
                <w:szCs w:val="20"/>
              </w:rPr>
            </w:pPr>
            <w:r w:rsidRPr="00B05EEE">
              <w:rPr>
                <w:rFonts w:ascii="Calibri" w:hAnsi="Calibri"/>
                <w:color w:val="000000" w:themeColor="text1"/>
                <w:sz w:val="20"/>
                <w:szCs w:val="20"/>
              </w:rPr>
              <w:t>Recognize the clinical features associated with infectious respiratory disease in infants and children</w:t>
            </w:r>
          </w:p>
          <w:p w14:paraId="1FD6BFFE" w14:textId="77777777" w:rsidR="00C43F2D" w:rsidRPr="00F524F7" w:rsidRDefault="00C43F2D" w:rsidP="008A0699">
            <w:pPr>
              <w:pStyle w:val="ListParagraph"/>
              <w:numPr>
                <w:ilvl w:val="0"/>
                <w:numId w:val="22"/>
              </w:numPr>
              <w:rPr>
                <w:rFonts w:ascii="Calibri" w:hAnsi="Calibri"/>
                <w:sz w:val="20"/>
                <w:szCs w:val="20"/>
              </w:rPr>
            </w:pPr>
            <w:r w:rsidRPr="00F524F7">
              <w:rPr>
                <w:rFonts w:ascii="Calibri" w:hAnsi="Calibri"/>
                <w:sz w:val="20"/>
                <w:szCs w:val="20"/>
              </w:rPr>
              <w:t>Describe the therapeutic and prophylactic management for the various infectious respiratory disease</w:t>
            </w:r>
          </w:p>
          <w:p w14:paraId="3D55778B" w14:textId="77777777" w:rsidR="00C43F2D" w:rsidRDefault="00C43F2D" w:rsidP="008A0699">
            <w:pPr>
              <w:pStyle w:val="ListParagraph"/>
              <w:ind w:left="0"/>
              <w:rPr>
                <w:rFonts w:ascii="Calibri" w:hAnsi="Calibri" w:cs="Arial"/>
                <w:color w:val="FF0000"/>
                <w:sz w:val="20"/>
                <w:szCs w:val="20"/>
              </w:rPr>
            </w:pPr>
          </w:p>
          <w:p w14:paraId="32AC5214" w14:textId="77777777" w:rsidR="00C43F2D" w:rsidRPr="00F524F7" w:rsidRDefault="00C43F2D" w:rsidP="004A5CCB">
            <w:pPr>
              <w:tabs>
                <w:tab w:val="left" w:pos="4500"/>
              </w:tabs>
              <w:ind w:right="72"/>
              <w:rPr>
                <w:rFonts w:ascii="Calibri" w:hAnsi="Calibri" w:cs="Arial"/>
                <w:b/>
                <w:sz w:val="20"/>
                <w:szCs w:val="20"/>
              </w:rPr>
            </w:pPr>
            <w:r w:rsidRPr="00F524F7">
              <w:rPr>
                <w:rFonts w:ascii="Calibri" w:hAnsi="Calibri" w:cs="Arial"/>
                <w:b/>
                <w:sz w:val="20"/>
                <w:szCs w:val="20"/>
              </w:rPr>
              <w:t>Surgical Disorders</w:t>
            </w:r>
          </w:p>
          <w:p w14:paraId="17D588E2" w14:textId="77777777" w:rsidR="00C43F2D" w:rsidRPr="00F524F7" w:rsidRDefault="00C43F2D" w:rsidP="004A5CCB">
            <w:pPr>
              <w:pStyle w:val="ListParagraph"/>
              <w:numPr>
                <w:ilvl w:val="0"/>
                <w:numId w:val="36"/>
              </w:numPr>
              <w:rPr>
                <w:rFonts w:ascii="Calibri" w:hAnsi="Calibri"/>
                <w:sz w:val="20"/>
                <w:szCs w:val="20"/>
              </w:rPr>
            </w:pPr>
            <w:r w:rsidRPr="00F524F7">
              <w:rPr>
                <w:rFonts w:ascii="Calibri" w:hAnsi="Calibri"/>
                <w:sz w:val="20"/>
                <w:szCs w:val="20"/>
              </w:rPr>
              <w:t>Recognize the clinical features associated with common pulmonary disorders in neonates and identify those that are life-threatening</w:t>
            </w:r>
          </w:p>
          <w:p w14:paraId="75F101BE" w14:textId="77777777" w:rsidR="00C43F2D" w:rsidRPr="00F524F7" w:rsidRDefault="00C43F2D" w:rsidP="004A5CCB">
            <w:pPr>
              <w:pStyle w:val="ListParagraph"/>
              <w:numPr>
                <w:ilvl w:val="0"/>
                <w:numId w:val="36"/>
              </w:numPr>
              <w:rPr>
                <w:rFonts w:ascii="Calibri" w:hAnsi="Calibri"/>
                <w:sz w:val="20"/>
                <w:szCs w:val="20"/>
              </w:rPr>
            </w:pPr>
            <w:r w:rsidRPr="00F524F7">
              <w:rPr>
                <w:rFonts w:ascii="Calibri" w:hAnsi="Calibri"/>
                <w:sz w:val="20"/>
                <w:szCs w:val="20"/>
              </w:rPr>
              <w:t>Describe the therapeutic and prophylactic management for the various forms of neonatal respiratory distress</w:t>
            </w:r>
          </w:p>
          <w:p w14:paraId="39DCC657" w14:textId="08D2D9EB" w:rsidR="00C43F2D" w:rsidRPr="00F524F7" w:rsidRDefault="00C43F2D" w:rsidP="004A5CCB">
            <w:pPr>
              <w:pStyle w:val="ListParagraph"/>
              <w:numPr>
                <w:ilvl w:val="0"/>
                <w:numId w:val="36"/>
              </w:numPr>
              <w:rPr>
                <w:rFonts w:ascii="Calibri" w:hAnsi="Calibri"/>
                <w:sz w:val="20"/>
                <w:szCs w:val="20"/>
              </w:rPr>
            </w:pPr>
            <w:r w:rsidRPr="00F524F7">
              <w:rPr>
                <w:rFonts w:ascii="Calibri" w:hAnsi="Calibri"/>
                <w:sz w:val="20"/>
                <w:szCs w:val="20"/>
              </w:rPr>
              <w:t>Discuss the anatomy and physiology of various airway, chest wall, diaphragmatic and abdominal congenital anomalies and surgical conditions in neonates and infants</w:t>
            </w:r>
          </w:p>
          <w:p w14:paraId="65B1DC3B" w14:textId="77777777" w:rsidR="00C43F2D" w:rsidRPr="00F524F7" w:rsidRDefault="00C43F2D" w:rsidP="004A5CCB">
            <w:pPr>
              <w:pStyle w:val="ListParagraph"/>
              <w:numPr>
                <w:ilvl w:val="0"/>
                <w:numId w:val="36"/>
              </w:numPr>
              <w:rPr>
                <w:rFonts w:ascii="Calibri" w:hAnsi="Calibri"/>
                <w:sz w:val="20"/>
                <w:szCs w:val="20"/>
              </w:rPr>
            </w:pPr>
            <w:r w:rsidRPr="00F524F7">
              <w:rPr>
                <w:rFonts w:ascii="Calibri" w:hAnsi="Calibri"/>
                <w:sz w:val="20"/>
                <w:szCs w:val="20"/>
              </w:rPr>
              <w:t>Review the normal transition from intrauterine to extrauterine blood flow in newborns</w:t>
            </w:r>
          </w:p>
          <w:p w14:paraId="735AC176" w14:textId="77777777" w:rsidR="00C43F2D" w:rsidRPr="00F524F7" w:rsidRDefault="00C43F2D" w:rsidP="004A5CCB">
            <w:pPr>
              <w:pStyle w:val="ListParagraph"/>
              <w:numPr>
                <w:ilvl w:val="0"/>
                <w:numId w:val="36"/>
              </w:numPr>
              <w:rPr>
                <w:rFonts w:ascii="Calibri" w:hAnsi="Calibri"/>
                <w:sz w:val="20"/>
                <w:szCs w:val="20"/>
              </w:rPr>
            </w:pPr>
            <w:r w:rsidRPr="00F524F7">
              <w:rPr>
                <w:rFonts w:ascii="Calibri" w:hAnsi="Calibri"/>
                <w:sz w:val="20"/>
                <w:szCs w:val="20"/>
              </w:rPr>
              <w:t xml:space="preserve">Define the term, </w:t>
            </w:r>
            <w:r w:rsidRPr="00F524F7">
              <w:rPr>
                <w:rFonts w:ascii="Calibri" w:hAnsi="Calibri"/>
                <w:i/>
                <w:sz w:val="20"/>
                <w:szCs w:val="20"/>
              </w:rPr>
              <w:t>shunt</w:t>
            </w:r>
            <w:r w:rsidRPr="00F524F7">
              <w:rPr>
                <w:rFonts w:ascii="Calibri" w:hAnsi="Calibri"/>
                <w:sz w:val="20"/>
                <w:szCs w:val="20"/>
              </w:rPr>
              <w:t>, and explain the classification scheme used for congenital cardiac defects</w:t>
            </w:r>
          </w:p>
          <w:p w14:paraId="47CCD0A3" w14:textId="77777777" w:rsidR="00C43F2D" w:rsidRDefault="00C43F2D" w:rsidP="00D40DA3">
            <w:pPr>
              <w:pStyle w:val="ListParagraph"/>
              <w:numPr>
                <w:ilvl w:val="0"/>
                <w:numId w:val="36"/>
              </w:numPr>
              <w:rPr>
                <w:rFonts w:ascii="Calibri" w:hAnsi="Calibri"/>
                <w:sz w:val="20"/>
                <w:szCs w:val="20"/>
              </w:rPr>
            </w:pPr>
            <w:r w:rsidRPr="00F524F7">
              <w:rPr>
                <w:rFonts w:ascii="Calibri" w:hAnsi="Calibri"/>
                <w:sz w:val="20"/>
                <w:szCs w:val="20"/>
              </w:rPr>
              <w:t>Recognize and manage the signs and symptoms associated with these congenital anomalies</w:t>
            </w:r>
          </w:p>
          <w:p w14:paraId="7D61F977" w14:textId="1BFEB429" w:rsidR="00C43F2D" w:rsidRPr="00D40DA3" w:rsidRDefault="00C43F2D" w:rsidP="00D40DA3">
            <w:pPr>
              <w:pStyle w:val="ListParagraph"/>
              <w:numPr>
                <w:ilvl w:val="0"/>
                <w:numId w:val="36"/>
              </w:numPr>
              <w:rPr>
                <w:rFonts w:ascii="Calibri" w:hAnsi="Calibri"/>
                <w:sz w:val="20"/>
                <w:szCs w:val="20"/>
              </w:rPr>
            </w:pPr>
            <w:r w:rsidRPr="00D40DA3">
              <w:rPr>
                <w:rFonts w:ascii="Calibri" w:hAnsi="Calibri"/>
                <w:sz w:val="20"/>
                <w:szCs w:val="20"/>
              </w:rPr>
              <w:t>Explain anatomic and hemodynamic alterations associated with the most common congenital cardiac defects and recommend appropriate ventilator and respiratory management strategies</w:t>
            </w:r>
          </w:p>
          <w:p w14:paraId="2D139ADE" w14:textId="1F461B1A" w:rsidR="00C43F2D" w:rsidRPr="00F524F7" w:rsidRDefault="00C43F2D" w:rsidP="008A0699">
            <w:pPr>
              <w:ind w:left="60"/>
              <w:rPr>
                <w:rFonts w:ascii="Calibri" w:hAnsi="Calibri" w:cs="Arial"/>
                <w:sz w:val="20"/>
                <w:szCs w:val="20"/>
              </w:rPr>
            </w:pPr>
          </w:p>
        </w:tc>
        <w:tc>
          <w:tcPr>
            <w:tcW w:w="2407" w:type="dxa"/>
          </w:tcPr>
          <w:p w14:paraId="121A8EBF" w14:textId="756E6BFF" w:rsidR="00C43F2D" w:rsidRPr="00F524F7" w:rsidRDefault="00C43F2D" w:rsidP="008A0699">
            <w:pPr>
              <w:rPr>
                <w:rFonts w:ascii="Calibri" w:hAnsi="Calibri" w:cs="Arial"/>
                <w:sz w:val="20"/>
                <w:szCs w:val="20"/>
              </w:rPr>
            </w:pPr>
          </w:p>
        </w:tc>
        <w:tc>
          <w:tcPr>
            <w:tcW w:w="2160" w:type="dxa"/>
          </w:tcPr>
          <w:p w14:paraId="2AE2D60B" w14:textId="54D17EAB" w:rsidR="00C43F2D" w:rsidRPr="0058029B" w:rsidRDefault="007D18C7" w:rsidP="001C45D4">
            <w:pPr>
              <w:rPr>
                <w:rFonts w:ascii="Calibri" w:hAnsi="Calibri"/>
                <w:sz w:val="20"/>
                <w:szCs w:val="20"/>
              </w:rPr>
            </w:pPr>
            <w:r>
              <w:rPr>
                <w:rFonts w:ascii="Calibri" w:hAnsi="Calibri"/>
                <w:sz w:val="20"/>
                <w:szCs w:val="20"/>
              </w:rPr>
              <w:t>Unit 4 Assignments</w:t>
            </w:r>
          </w:p>
          <w:p w14:paraId="72FCE901" w14:textId="178792C2" w:rsidR="00C43F2D" w:rsidRPr="005B58A9" w:rsidRDefault="00C43F2D" w:rsidP="003A069B">
            <w:pPr>
              <w:rPr>
                <w:rFonts w:ascii="Calibri" w:hAnsi="Calibri"/>
                <w:color w:val="FF0000"/>
                <w:sz w:val="20"/>
                <w:szCs w:val="20"/>
                <w:highlight w:val="yellow"/>
              </w:rPr>
            </w:pPr>
          </w:p>
        </w:tc>
        <w:tc>
          <w:tcPr>
            <w:tcW w:w="1620" w:type="dxa"/>
          </w:tcPr>
          <w:p w14:paraId="2C3008AD" w14:textId="25160AA6" w:rsidR="00C43F2D" w:rsidRPr="005B58A9" w:rsidRDefault="00C43F2D" w:rsidP="009B3ED1">
            <w:pPr>
              <w:rPr>
                <w:rFonts w:ascii="Calibri" w:hAnsi="Calibri"/>
                <w:color w:val="FF0000"/>
                <w:sz w:val="20"/>
                <w:szCs w:val="20"/>
                <w:highlight w:val="yellow"/>
              </w:rPr>
            </w:pPr>
          </w:p>
        </w:tc>
      </w:tr>
      <w:tr w:rsidR="00C43F2D" w:rsidRPr="006C4C9C" w14:paraId="621A7B03" w14:textId="77777777" w:rsidTr="00C43F2D">
        <w:tc>
          <w:tcPr>
            <w:tcW w:w="900" w:type="dxa"/>
          </w:tcPr>
          <w:p w14:paraId="145EE548" w14:textId="77777777" w:rsidR="00C43F2D" w:rsidRPr="00F524F7" w:rsidRDefault="00C43F2D" w:rsidP="008A0699">
            <w:pPr>
              <w:jc w:val="center"/>
              <w:rPr>
                <w:rFonts w:ascii="Calibri" w:hAnsi="Calibri" w:cs="Arial"/>
                <w:b/>
                <w:sz w:val="20"/>
                <w:szCs w:val="20"/>
              </w:rPr>
            </w:pPr>
            <w:r w:rsidRPr="00F524F7">
              <w:rPr>
                <w:rFonts w:ascii="Calibri" w:hAnsi="Calibri" w:cs="Arial"/>
                <w:b/>
                <w:sz w:val="20"/>
                <w:szCs w:val="20"/>
              </w:rPr>
              <w:t>Week</w:t>
            </w:r>
          </w:p>
          <w:p w14:paraId="178EA9D7" w14:textId="5DBF48A1" w:rsidR="00C43F2D" w:rsidRPr="00F524F7" w:rsidRDefault="00C43F2D" w:rsidP="008A0699">
            <w:pPr>
              <w:jc w:val="center"/>
              <w:rPr>
                <w:rFonts w:ascii="Calibri" w:hAnsi="Calibri" w:cs="Arial"/>
                <w:b/>
                <w:sz w:val="20"/>
                <w:szCs w:val="20"/>
              </w:rPr>
            </w:pPr>
            <w:r>
              <w:rPr>
                <w:rFonts w:ascii="Calibri" w:hAnsi="Calibri" w:cs="Arial"/>
                <w:b/>
                <w:sz w:val="20"/>
                <w:szCs w:val="20"/>
              </w:rPr>
              <w:t>5</w:t>
            </w:r>
          </w:p>
          <w:p w14:paraId="571656CD" w14:textId="77777777" w:rsidR="00C43F2D" w:rsidRPr="00F524F7" w:rsidRDefault="00C43F2D" w:rsidP="008A0699">
            <w:pPr>
              <w:jc w:val="center"/>
              <w:rPr>
                <w:rFonts w:ascii="Calibri" w:hAnsi="Calibri" w:cs="Arial"/>
                <w:b/>
                <w:sz w:val="20"/>
                <w:szCs w:val="20"/>
              </w:rPr>
            </w:pPr>
          </w:p>
          <w:p w14:paraId="360B5258" w14:textId="0696A6B6" w:rsidR="00C43F2D" w:rsidRPr="00F524F7" w:rsidRDefault="00C43F2D" w:rsidP="008A0699">
            <w:pPr>
              <w:jc w:val="center"/>
              <w:rPr>
                <w:rFonts w:ascii="Calibri" w:hAnsi="Calibri" w:cs="Arial"/>
                <w:b/>
                <w:sz w:val="20"/>
                <w:szCs w:val="20"/>
              </w:rPr>
            </w:pPr>
          </w:p>
        </w:tc>
        <w:tc>
          <w:tcPr>
            <w:tcW w:w="1710" w:type="dxa"/>
          </w:tcPr>
          <w:p w14:paraId="78D727C9" w14:textId="71C46AEA" w:rsidR="00C43F2D" w:rsidRPr="00F524F7" w:rsidRDefault="00C43F2D" w:rsidP="008A0699">
            <w:pPr>
              <w:rPr>
                <w:rFonts w:ascii="Calibri" w:hAnsi="Calibri" w:cs="Arial"/>
                <w:sz w:val="20"/>
                <w:szCs w:val="20"/>
              </w:rPr>
            </w:pPr>
            <w:r>
              <w:rPr>
                <w:rFonts w:ascii="Calibri" w:hAnsi="Calibri" w:cs="Arial"/>
                <w:sz w:val="20"/>
                <w:szCs w:val="20"/>
              </w:rPr>
              <w:t xml:space="preserve">Unit 5 - </w:t>
            </w:r>
            <w:r w:rsidRPr="00F524F7">
              <w:rPr>
                <w:rFonts w:ascii="Calibri" w:hAnsi="Calibri" w:cs="Arial"/>
                <w:sz w:val="20"/>
                <w:szCs w:val="20"/>
              </w:rPr>
              <w:t>Advanced Respiratory Care Therapeutics</w:t>
            </w:r>
          </w:p>
          <w:p w14:paraId="711E3756" w14:textId="77777777" w:rsidR="00C43F2D" w:rsidRPr="00F524F7" w:rsidRDefault="00C43F2D" w:rsidP="008A0699">
            <w:pPr>
              <w:rPr>
                <w:rFonts w:ascii="Calibri" w:hAnsi="Calibri" w:cs="Arial"/>
                <w:sz w:val="20"/>
                <w:szCs w:val="20"/>
              </w:rPr>
            </w:pPr>
          </w:p>
          <w:p w14:paraId="2F3DDF0C" w14:textId="77777777" w:rsidR="00C43F2D" w:rsidRDefault="00C43F2D" w:rsidP="008A0699">
            <w:pPr>
              <w:rPr>
                <w:rFonts w:ascii="Calibri" w:hAnsi="Calibri" w:cs="Arial"/>
                <w:sz w:val="20"/>
                <w:szCs w:val="20"/>
              </w:rPr>
            </w:pPr>
            <w:r w:rsidRPr="00F524F7">
              <w:rPr>
                <w:rFonts w:ascii="Calibri" w:hAnsi="Calibri" w:cs="Arial"/>
                <w:sz w:val="20"/>
                <w:szCs w:val="20"/>
              </w:rPr>
              <w:t>Emergency Care</w:t>
            </w:r>
          </w:p>
          <w:p w14:paraId="73A28C20" w14:textId="77777777" w:rsidR="00C43F2D" w:rsidRDefault="00C43F2D" w:rsidP="008A0699">
            <w:pPr>
              <w:rPr>
                <w:rFonts w:ascii="Calibri" w:hAnsi="Calibri" w:cs="Arial"/>
                <w:sz w:val="20"/>
                <w:szCs w:val="20"/>
              </w:rPr>
            </w:pPr>
          </w:p>
          <w:p w14:paraId="6B62C69E" w14:textId="4CE2C5A2" w:rsidR="00C43F2D" w:rsidRDefault="00C43F2D" w:rsidP="008A0699">
            <w:pPr>
              <w:tabs>
                <w:tab w:val="left" w:pos="4500"/>
              </w:tabs>
              <w:ind w:right="72"/>
              <w:jc w:val="center"/>
              <w:rPr>
                <w:rFonts w:ascii="Calibri" w:hAnsi="Calibri" w:cs="Arial"/>
                <w:sz w:val="20"/>
                <w:szCs w:val="20"/>
              </w:rPr>
            </w:pPr>
          </w:p>
        </w:tc>
        <w:tc>
          <w:tcPr>
            <w:tcW w:w="5850" w:type="dxa"/>
          </w:tcPr>
          <w:p w14:paraId="3DE68D61" w14:textId="77777777" w:rsidR="00C43F2D" w:rsidRPr="00F524F7" w:rsidRDefault="00C43F2D" w:rsidP="008A0699">
            <w:pPr>
              <w:contextualSpacing/>
              <w:rPr>
                <w:rFonts w:ascii="Calibri" w:hAnsi="Calibri" w:cs="Arial"/>
                <w:b/>
                <w:sz w:val="20"/>
                <w:szCs w:val="20"/>
              </w:rPr>
            </w:pPr>
            <w:r w:rsidRPr="00F524F7">
              <w:rPr>
                <w:rFonts w:ascii="Calibri" w:hAnsi="Calibri" w:cs="Arial"/>
                <w:b/>
                <w:sz w:val="20"/>
                <w:szCs w:val="20"/>
              </w:rPr>
              <w:t>Pediatric Emergencies</w:t>
            </w:r>
          </w:p>
          <w:p w14:paraId="50CA8F7D" w14:textId="77777777" w:rsidR="00C43F2D" w:rsidRPr="00F524F7" w:rsidRDefault="00C43F2D" w:rsidP="008A0699">
            <w:pPr>
              <w:pStyle w:val="ListParagraph"/>
              <w:numPr>
                <w:ilvl w:val="0"/>
                <w:numId w:val="18"/>
              </w:numPr>
              <w:ind w:left="412"/>
              <w:rPr>
                <w:rFonts w:ascii="Calibri" w:hAnsi="Calibri"/>
                <w:sz w:val="20"/>
                <w:szCs w:val="20"/>
              </w:rPr>
            </w:pPr>
            <w:r w:rsidRPr="00F524F7">
              <w:rPr>
                <w:rFonts w:ascii="Calibri" w:hAnsi="Calibri"/>
                <w:sz w:val="20"/>
                <w:szCs w:val="20"/>
              </w:rPr>
              <w:t>Recognize and treat infants and children at risk for cardiopulmonary arrest</w:t>
            </w:r>
          </w:p>
          <w:p w14:paraId="05EF92AB" w14:textId="77777777" w:rsidR="00C43F2D" w:rsidRPr="00F524F7" w:rsidRDefault="00C43F2D" w:rsidP="008A0699">
            <w:pPr>
              <w:pStyle w:val="ListParagraph"/>
              <w:numPr>
                <w:ilvl w:val="0"/>
                <w:numId w:val="18"/>
              </w:numPr>
              <w:ind w:left="412"/>
              <w:rPr>
                <w:rFonts w:ascii="Calibri" w:hAnsi="Calibri"/>
                <w:sz w:val="20"/>
                <w:szCs w:val="20"/>
              </w:rPr>
            </w:pPr>
            <w:r w:rsidRPr="00F524F7">
              <w:rPr>
                <w:rFonts w:ascii="Calibri" w:hAnsi="Calibri"/>
                <w:sz w:val="20"/>
                <w:szCs w:val="20"/>
              </w:rPr>
              <w:t>Conduct a systematic approach to pediatric assessment</w:t>
            </w:r>
          </w:p>
          <w:p w14:paraId="52DA5EF2" w14:textId="77777777" w:rsidR="00C43F2D" w:rsidRPr="00F524F7" w:rsidRDefault="00C43F2D" w:rsidP="008A0699">
            <w:pPr>
              <w:pStyle w:val="ListParagraph"/>
              <w:numPr>
                <w:ilvl w:val="0"/>
                <w:numId w:val="18"/>
              </w:numPr>
              <w:ind w:left="412"/>
              <w:rPr>
                <w:rFonts w:ascii="Calibri" w:hAnsi="Calibri"/>
                <w:sz w:val="20"/>
                <w:szCs w:val="20"/>
              </w:rPr>
            </w:pPr>
            <w:r w:rsidRPr="00F524F7">
              <w:rPr>
                <w:rFonts w:ascii="Calibri" w:hAnsi="Calibri"/>
                <w:sz w:val="20"/>
                <w:szCs w:val="20"/>
              </w:rPr>
              <w:t>Perform resuscitation and provide immediate post resuscitation care based on his or her expected level of care</w:t>
            </w:r>
          </w:p>
          <w:p w14:paraId="1E7945EE" w14:textId="77777777" w:rsidR="00C43F2D" w:rsidRPr="00F524F7" w:rsidRDefault="00C43F2D" w:rsidP="008A0699">
            <w:pPr>
              <w:pStyle w:val="ListParagraph"/>
              <w:numPr>
                <w:ilvl w:val="0"/>
                <w:numId w:val="18"/>
              </w:numPr>
              <w:ind w:left="412"/>
              <w:rPr>
                <w:rFonts w:ascii="Calibri" w:hAnsi="Calibri"/>
                <w:sz w:val="20"/>
                <w:szCs w:val="20"/>
              </w:rPr>
            </w:pPr>
            <w:r w:rsidRPr="00F524F7">
              <w:rPr>
                <w:rFonts w:ascii="Calibri" w:hAnsi="Calibri"/>
                <w:sz w:val="20"/>
                <w:szCs w:val="20"/>
              </w:rPr>
              <w:t>Administer defibrillation and synchronized cardioversion</w:t>
            </w:r>
          </w:p>
          <w:p w14:paraId="2D7C7109" w14:textId="77777777" w:rsidR="00C43F2D" w:rsidRPr="00F524F7" w:rsidRDefault="00C43F2D" w:rsidP="008A0699">
            <w:pPr>
              <w:pStyle w:val="ListParagraph"/>
              <w:numPr>
                <w:ilvl w:val="0"/>
                <w:numId w:val="18"/>
              </w:numPr>
              <w:ind w:left="412"/>
              <w:rPr>
                <w:rFonts w:ascii="Calibri" w:hAnsi="Calibri"/>
                <w:sz w:val="20"/>
                <w:szCs w:val="20"/>
              </w:rPr>
            </w:pPr>
            <w:r w:rsidRPr="00F524F7">
              <w:rPr>
                <w:rFonts w:ascii="Calibri" w:hAnsi="Calibri"/>
                <w:sz w:val="20"/>
                <w:szCs w:val="20"/>
              </w:rPr>
              <w:lastRenderedPageBreak/>
              <w:t xml:space="preserve">Prepare intraosseous access and administer fluid bolus </w:t>
            </w:r>
          </w:p>
          <w:p w14:paraId="1A093B3E" w14:textId="77777777" w:rsidR="00C43F2D" w:rsidRPr="00F524F7" w:rsidRDefault="00C43F2D" w:rsidP="008A0699">
            <w:pPr>
              <w:pStyle w:val="ListParagraph"/>
              <w:numPr>
                <w:ilvl w:val="0"/>
                <w:numId w:val="18"/>
              </w:numPr>
              <w:ind w:left="412"/>
              <w:rPr>
                <w:rFonts w:ascii="Calibri" w:hAnsi="Calibri"/>
                <w:sz w:val="20"/>
                <w:szCs w:val="20"/>
              </w:rPr>
            </w:pPr>
            <w:r w:rsidRPr="00F524F7">
              <w:rPr>
                <w:rFonts w:ascii="Calibri" w:hAnsi="Calibri"/>
                <w:sz w:val="20"/>
                <w:szCs w:val="20"/>
              </w:rPr>
              <w:t>Demonstrate effective resuscitation team dynamics.</w:t>
            </w:r>
          </w:p>
          <w:p w14:paraId="6F326C3F" w14:textId="77777777" w:rsidR="00C43F2D" w:rsidRPr="00F524F7" w:rsidRDefault="00C43F2D" w:rsidP="008A0699">
            <w:pPr>
              <w:pStyle w:val="ListParagraph"/>
              <w:numPr>
                <w:ilvl w:val="0"/>
                <w:numId w:val="18"/>
              </w:numPr>
              <w:ind w:left="412"/>
              <w:rPr>
                <w:rFonts w:ascii="Calibri" w:hAnsi="Calibri"/>
                <w:sz w:val="20"/>
                <w:szCs w:val="20"/>
              </w:rPr>
            </w:pPr>
            <w:r w:rsidRPr="00F524F7">
              <w:rPr>
                <w:rFonts w:ascii="Calibri" w:hAnsi="Calibri" w:cs="Arial"/>
                <w:sz w:val="20"/>
                <w:szCs w:val="20"/>
              </w:rPr>
              <w:t xml:space="preserve">Discuss the types of pediatric emergencies (injuries, thermal, submersion, </w:t>
            </w:r>
            <w:proofErr w:type="spellStart"/>
            <w:r w:rsidRPr="00F524F7">
              <w:rPr>
                <w:rFonts w:ascii="Calibri" w:hAnsi="Calibri" w:cs="Arial"/>
                <w:sz w:val="20"/>
                <w:szCs w:val="20"/>
              </w:rPr>
              <w:t>etc</w:t>
            </w:r>
            <w:proofErr w:type="spellEnd"/>
            <w:r w:rsidRPr="00F524F7">
              <w:rPr>
                <w:rFonts w:ascii="Calibri" w:hAnsi="Calibri" w:cs="Arial"/>
                <w:sz w:val="20"/>
                <w:szCs w:val="20"/>
              </w:rPr>
              <w:t>)</w:t>
            </w:r>
          </w:p>
          <w:p w14:paraId="7C6FABF6" w14:textId="77777777" w:rsidR="00C43F2D" w:rsidRPr="00F524F7" w:rsidRDefault="00C43F2D" w:rsidP="008A0699">
            <w:pPr>
              <w:pStyle w:val="ListParagraph"/>
              <w:numPr>
                <w:ilvl w:val="0"/>
                <w:numId w:val="18"/>
              </w:numPr>
              <w:ind w:left="412"/>
              <w:rPr>
                <w:rFonts w:ascii="Calibri" w:hAnsi="Calibri"/>
                <w:sz w:val="20"/>
                <w:szCs w:val="20"/>
              </w:rPr>
            </w:pPr>
            <w:r w:rsidRPr="00F524F7">
              <w:rPr>
                <w:rFonts w:ascii="Calibri" w:hAnsi="Calibri" w:cs="Arial"/>
                <w:sz w:val="20"/>
                <w:szCs w:val="20"/>
              </w:rPr>
              <w:t>Recognize the types of thoracic injuries seen in children</w:t>
            </w:r>
          </w:p>
          <w:p w14:paraId="5F1A004D" w14:textId="77777777" w:rsidR="00C43F2D" w:rsidRDefault="00C43F2D" w:rsidP="008A0699">
            <w:pPr>
              <w:pStyle w:val="ListParagraph"/>
              <w:numPr>
                <w:ilvl w:val="0"/>
                <w:numId w:val="18"/>
              </w:numPr>
              <w:ind w:left="412"/>
              <w:rPr>
                <w:rFonts w:ascii="Calibri" w:hAnsi="Calibri"/>
                <w:sz w:val="20"/>
                <w:szCs w:val="20"/>
              </w:rPr>
            </w:pPr>
            <w:r w:rsidRPr="00F524F7">
              <w:rPr>
                <w:rFonts w:ascii="Calibri" w:hAnsi="Calibri" w:cs="Arial"/>
                <w:sz w:val="20"/>
                <w:szCs w:val="20"/>
              </w:rPr>
              <w:t>Explain the complications of thoracic injuries in children</w:t>
            </w:r>
          </w:p>
          <w:p w14:paraId="3C406798" w14:textId="77777777" w:rsidR="00C43F2D" w:rsidRPr="000C1159" w:rsidRDefault="00C43F2D" w:rsidP="008A0699">
            <w:pPr>
              <w:pStyle w:val="ListParagraph"/>
              <w:numPr>
                <w:ilvl w:val="0"/>
                <w:numId w:val="18"/>
              </w:numPr>
              <w:ind w:left="412"/>
              <w:rPr>
                <w:rFonts w:ascii="Calibri" w:hAnsi="Calibri"/>
                <w:sz w:val="20"/>
                <w:szCs w:val="20"/>
              </w:rPr>
            </w:pPr>
            <w:r>
              <w:rPr>
                <w:rFonts w:ascii="Calibri" w:hAnsi="Calibri"/>
                <w:sz w:val="20"/>
                <w:szCs w:val="20"/>
              </w:rPr>
              <w:t>E</w:t>
            </w:r>
            <w:r w:rsidRPr="000C1159">
              <w:rPr>
                <w:rFonts w:ascii="Calibri" w:hAnsi="Calibri" w:cs="Arial"/>
                <w:sz w:val="20"/>
                <w:szCs w:val="20"/>
              </w:rPr>
              <w:t>xplain the general and respiratory care management of children with thoracic, thermal and submersion injuries</w:t>
            </w:r>
          </w:p>
          <w:p w14:paraId="476A94A2" w14:textId="08D7E1E9" w:rsidR="00C43F2D" w:rsidRPr="001F22FE" w:rsidRDefault="00C43F2D" w:rsidP="008A0699">
            <w:pPr>
              <w:rPr>
                <w:rFonts w:ascii="Calibri" w:hAnsi="Calibri"/>
                <w:sz w:val="20"/>
                <w:szCs w:val="20"/>
              </w:rPr>
            </w:pPr>
          </w:p>
        </w:tc>
        <w:tc>
          <w:tcPr>
            <w:tcW w:w="2407" w:type="dxa"/>
          </w:tcPr>
          <w:p w14:paraId="1014C1E2" w14:textId="77777777" w:rsidR="00C43F2D" w:rsidRPr="00F524F7" w:rsidRDefault="00C43F2D" w:rsidP="008A0699">
            <w:pPr>
              <w:rPr>
                <w:rFonts w:ascii="Calibri" w:hAnsi="Calibri" w:cs="Arial"/>
                <w:noProof/>
                <w:sz w:val="20"/>
                <w:szCs w:val="20"/>
              </w:rPr>
            </w:pPr>
            <w:r w:rsidRPr="00F524F7">
              <w:rPr>
                <w:rFonts w:ascii="Calibri" w:hAnsi="Calibri" w:cs="Arial"/>
                <w:sz w:val="20"/>
                <w:szCs w:val="20"/>
              </w:rPr>
              <w:lastRenderedPageBreak/>
              <w:t xml:space="preserve">Assignments, </w:t>
            </w:r>
            <w:r w:rsidRPr="00F524F7">
              <w:rPr>
                <w:rFonts w:ascii="Calibri" w:hAnsi="Calibri" w:cs="Arial"/>
                <w:noProof/>
                <w:sz w:val="20"/>
                <w:szCs w:val="20"/>
              </w:rPr>
              <w:t>Quizzes/Exams</w:t>
            </w:r>
          </w:p>
          <w:p w14:paraId="5ED4E0CB" w14:textId="77777777" w:rsidR="00C43F2D" w:rsidRPr="00F524F7" w:rsidRDefault="00C43F2D" w:rsidP="008A0699">
            <w:pPr>
              <w:rPr>
                <w:rFonts w:ascii="Calibri" w:hAnsi="Calibri" w:cs="Arial"/>
                <w:sz w:val="20"/>
                <w:szCs w:val="20"/>
              </w:rPr>
            </w:pPr>
          </w:p>
        </w:tc>
        <w:tc>
          <w:tcPr>
            <w:tcW w:w="2160" w:type="dxa"/>
          </w:tcPr>
          <w:p w14:paraId="4F328D9C" w14:textId="38C1411F" w:rsidR="00C43F2D" w:rsidRPr="00AC2285" w:rsidRDefault="007D18C7" w:rsidP="008A0699">
            <w:pPr>
              <w:rPr>
                <w:rFonts w:ascii="Calibri" w:hAnsi="Calibri"/>
                <w:sz w:val="20"/>
                <w:szCs w:val="20"/>
              </w:rPr>
            </w:pPr>
            <w:r>
              <w:rPr>
                <w:rFonts w:ascii="Calibri" w:hAnsi="Calibri"/>
                <w:sz w:val="20"/>
                <w:szCs w:val="20"/>
              </w:rPr>
              <w:t>Unit 5 Assignments</w:t>
            </w:r>
          </w:p>
          <w:p w14:paraId="616F832C" w14:textId="77777777" w:rsidR="00C43F2D" w:rsidRPr="00AC2285" w:rsidRDefault="00C43F2D" w:rsidP="008A0699">
            <w:pPr>
              <w:rPr>
                <w:rFonts w:ascii="Calibri" w:hAnsi="Calibri"/>
                <w:sz w:val="20"/>
                <w:szCs w:val="20"/>
              </w:rPr>
            </w:pPr>
          </w:p>
          <w:p w14:paraId="0E080AB3" w14:textId="3FA71235" w:rsidR="00C43F2D" w:rsidRPr="00AC2285" w:rsidRDefault="00A05C9E" w:rsidP="008A0699">
            <w:pPr>
              <w:rPr>
                <w:rFonts w:ascii="Calibri" w:hAnsi="Calibri"/>
                <w:sz w:val="20"/>
                <w:szCs w:val="20"/>
              </w:rPr>
            </w:pPr>
            <w:r>
              <w:rPr>
                <w:rFonts w:ascii="Calibri" w:hAnsi="Calibri"/>
                <w:sz w:val="20"/>
                <w:szCs w:val="20"/>
              </w:rPr>
              <w:t>Unit 5 Mastery Assessment</w:t>
            </w:r>
          </w:p>
          <w:p w14:paraId="658F3517" w14:textId="77777777" w:rsidR="00C43F2D" w:rsidRPr="00AC2285" w:rsidRDefault="00C43F2D" w:rsidP="008A0699">
            <w:pPr>
              <w:rPr>
                <w:rFonts w:ascii="Calibri" w:hAnsi="Calibri"/>
                <w:sz w:val="20"/>
                <w:szCs w:val="20"/>
              </w:rPr>
            </w:pPr>
          </w:p>
          <w:p w14:paraId="26944689" w14:textId="77777777" w:rsidR="00C43F2D" w:rsidRPr="0058029B" w:rsidRDefault="00C43F2D" w:rsidP="008A0699">
            <w:pPr>
              <w:pStyle w:val="ListParagraph"/>
              <w:ind w:left="0"/>
              <w:rPr>
                <w:rFonts w:ascii="Calibri" w:hAnsi="Calibri"/>
                <w:sz w:val="20"/>
                <w:szCs w:val="20"/>
              </w:rPr>
            </w:pPr>
          </w:p>
        </w:tc>
        <w:tc>
          <w:tcPr>
            <w:tcW w:w="1620" w:type="dxa"/>
          </w:tcPr>
          <w:p w14:paraId="2162B084" w14:textId="77777777" w:rsidR="00C43F2D" w:rsidRDefault="00C43F2D" w:rsidP="009B3ED1">
            <w:pPr>
              <w:rPr>
                <w:rFonts w:ascii="Calibri" w:hAnsi="Calibri"/>
                <w:color w:val="FF0000"/>
                <w:sz w:val="20"/>
                <w:szCs w:val="20"/>
              </w:rPr>
            </w:pPr>
          </w:p>
        </w:tc>
      </w:tr>
      <w:tr w:rsidR="00C43F2D" w:rsidRPr="006C4C9C" w14:paraId="1016BBCB" w14:textId="77777777" w:rsidTr="00C43F2D">
        <w:tc>
          <w:tcPr>
            <w:tcW w:w="900" w:type="dxa"/>
          </w:tcPr>
          <w:p w14:paraId="661553F6" w14:textId="77777777" w:rsidR="00C43F2D" w:rsidRDefault="00C43F2D" w:rsidP="00373CCC">
            <w:pPr>
              <w:jc w:val="center"/>
              <w:rPr>
                <w:rFonts w:ascii="Calibri" w:hAnsi="Calibri" w:cs="Arial"/>
                <w:b/>
                <w:sz w:val="20"/>
                <w:szCs w:val="20"/>
              </w:rPr>
            </w:pPr>
            <w:r>
              <w:rPr>
                <w:rFonts w:ascii="Calibri" w:hAnsi="Calibri" w:cs="Arial"/>
                <w:b/>
                <w:sz w:val="20"/>
                <w:szCs w:val="20"/>
              </w:rPr>
              <w:t>Week 6</w:t>
            </w:r>
          </w:p>
          <w:p w14:paraId="6DC351A0" w14:textId="3783CD60" w:rsidR="00C43F2D" w:rsidRPr="00F524F7" w:rsidRDefault="00C43F2D" w:rsidP="00373CCC">
            <w:pPr>
              <w:jc w:val="center"/>
              <w:rPr>
                <w:rFonts w:ascii="Calibri" w:hAnsi="Calibri" w:cs="Arial"/>
                <w:b/>
                <w:sz w:val="20"/>
                <w:szCs w:val="20"/>
              </w:rPr>
            </w:pPr>
          </w:p>
        </w:tc>
        <w:tc>
          <w:tcPr>
            <w:tcW w:w="1710" w:type="dxa"/>
          </w:tcPr>
          <w:p w14:paraId="7CED16D8" w14:textId="24937D2E" w:rsidR="00C43F2D" w:rsidRPr="00DD41B3" w:rsidRDefault="00C43F2D" w:rsidP="00055193">
            <w:pPr>
              <w:tabs>
                <w:tab w:val="left" w:pos="4500"/>
              </w:tabs>
              <w:ind w:left="72" w:right="72"/>
              <w:rPr>
                <w:rFonts w:ascii="Calibri" w:hAnsi="Calibri" w:cs="Arial"/>
                <w:sz w:val="20"/>
                <w:szCs w:val="20"/>
              </w:rPr>
            </w:pPr>
            <w:r w:rsidRPr="00877F84">
              <w:rPr>
                <w:rFonts w:asciiTheme="majorHAnsi" w:hAnsiTheme="majorHAnsi" w:cstheme="majorHAnsi"/>
                <w:sz w:val="20"/>
                <w:szCs w:val="20"/>
              </w:rPr>
              <w:t>Unit 6 -</w:t>
            </w:r>
            <w:r w:rsidRPr="00877F84">
              <w:rPr>
                <w:rFonts w:cs="Arial"/>
                <w:sz w:val="20"/>
                <w:szCs w:val="20"/>
              </w:rPr>
              <w:t xml:space="preserve"> </w:t>
            </w:r>
            <w:r w:rsidRPr="00877F84">
              <w:rPr>
                <w:rFonts w:ascii="Calibri" w:hAnsi="Calibri" w:cs="Arial"/>
                <w:sz w:val="20"/>
                <w:szCs w:val="20"/>
              </w:rPr>
              <w:t>Respiratory Pathology</w:t>
            </w:r>
          </w:p>
          <w:p w14:paraId="791F4ED3" w14:textId="77777777" w:rsidR="00C43F2D" w:rsidRPr="007B02BC" w:rsidRDefault="00C43F2D" w:rsidP="00373CCC">
            <w:pPr>
              <w:tabs>
                <w:tab w:val="left" w:pos="4500"/>
              </w:tabs>
              <w:ind w:left="72" w:right="72"/>
              <w:rPr>
                <w:rFonts w:asciiTheme="majorHAnsi" w:hAnsiTheme="majorHAnsi" w:cstheme="majorHAnsi"/>
                <w:sz w:val="20"/>
                <w:szCs w:val="20"/>
                <w:highlight w:val="yellow"/>
              </w:rPr>
            </w:pPr>
          </w:p>
        </w:tc>
        <w:tc>
          <w:tcPr>
            <w:tcW w:w="5850" w:type="dxa"/>
          </w:tcPr>
          <w:p w14:paraId="52A3F05D" w14:textId="77777777" w:rsidR="00C43F2D" w:rsidRPr="00F524F7" w:rsidRDefault="00C43F2D" w:rsidP="00373CCC">
            <w:pPr>
              <w:pStyle w:val="ListParagraph"/>
              <w:ind w:left="0"/>
              <w:rPr>
                <w:rFonts w:ascii="Calibri" w:hAnsi="Calibri"/>
                <w:b/>
                <w:sz w:val="20"/>
                <w:szCs w:val="20"/>
              </w:rPr>
            </w:pPr>
            <w:r>
              <w:rPr>
                <w:rFonts w:ascii="Calibri" w:hAnsi="Calibri"/>
                <w:b/>
                <w:sz w:val="20"/>
                <w:szCs w:val="20"/>
              </w:rPr>
              <w:t xml:space="preserve">Respiratory </w:t>
            </w:r>
            <w:r w:rsidRPr="00F524F7">
              <w:rPr>
                <w:rFonts w:ascii="Calibri" w:hAnsi="Calibri"/>
                <w:b/>
                <w:sz w:val="20"/>
                <w:szCs w:val="20"/>
              </w:rPr>
              <w:t>Pathologies</w:t>
            </w:r>
          </w:p>
          <w:p w14:paraId="7649133F" w14:textId="3162A335" w:rsidR="00C43F2D" w:rsidRPr="00B05EEE" w:rsidRDefault="00C43F2D" w:rsidP="00373CCC">
            <w:pPr>
              <w:pStyle w:val="ListParagraph"/>
              <w:numPr>
                <w:ilvl w:val="0"/>
                <w:numId w:val="15"/>
              </w:numPr>
              <w:rPr>
                <w:rFonts w:ascii="Calibri" w:hAnsi="Calibri"/>
                <w:color w:val="000000" w:themeColor="text1"/>
                <w:sz w:val="20"/>
                <w:szCs w:val="20"/>
              </w:rPr>
            </w:pPr>
            <w:r w:rsidRPr="00F524F7">
              <w:rPr>
                <w:rFonts w:ascii="Calibri" w:hAnsi="Calibri"/>
                <w:sz w:val="20"/>
                <w:szCs w:val="20"/>
              </w:rPr>
              <w:t xml:space="preserve">Identify etiology, underlying anatomical alterations and pathophysiology associated with various infectious respiratory diseases in newborns, </w:t>
            </w:r>
            <w:r w:rsidRPr="00B05EEE">
              <w:rPr>
                <w:rFonts w:ascii="Calibri" w:hAnsi="Calibri"/>
                <w:color w:val="000000" w:themeColor="text1"/>
                <w:sz w:val="20"/>
                <w:szCs w:val="20"/>
              </w:rPr>
              <w:t>infants and children</w:t>
            </w:r>
          </w:p>
          <w:p w14:paraId="6C745491" w14:textId="77777777" w:rsidR="00C43F2D" w:rsidRPr="00B05EEE" w:rsidRDefault="00C43F2D" w:rsidP="00373CCC">
            <w:pPr>
              <w:pStyle w:val="ListParagraph"/>
              <w:numPr>
                <w:ilvl w:val="0"/>
                <w:numId w:val="15"/>
              </w:numPr>
              <w:rPr>
                <w:rFonts w:ascii="Calibri" w:hAnsi="Calibri"/>
                <w:color w:val="000000" w:themeColor="text1"/>
                <w:sz w:val="20"/>
                <w:szCs w:val="20"/>
              </w:rPr>
            </w:pPr>
            <w:r w:rsidRPr="00B05EEE">
              <w:rPr>
                <w:rFonts w:ascii="Calibri" w:hAnsi="Calibri"/>
                <w:color w:val="000000" w:themeColor="text1"/>
                <w:sz w:val="20"/>
                <w:szCs w:val="20"/>
              </w:rPr>
              <w:t>Recognize the clinical features associated with infectious respiratory disease in infants and children</w:t>
            </w:r>
          </w:p>
          <w:p w14:paraId="45DD221B" w14:textId="77777777" w:rsidR="00C43F2D" w:rsidRPr="00B05EEE" w:rsidRDefault="00C43F2D" w:rsidP="00373CCC">
            <w:pPr>
              <w:pStyle w:val="ListParagraph"/>
              <w:numPr>
                <w:ilvl w:val="0"/>
                <w:numId w:val="15"/>
              </w:numPr>
              <w:rPr>
                <w:rFonts w:ascii="Calibri" w:hAnsi="Calibri"/>
                <w:color w:val="000000" w:themeColor="text1"/>
                <w:sz w:val="20"/>
                <w:szCs w:val="20"/>
              </w:rPr>
            </w:pPr>
            <w:r w:rsidRPr="00B05EEE">
              <w:rPr>
                <w:rFonts w:ascii="Calibri" w:hAnsi="Calibri"/>
                <w:color w:val="000000" w:themeColor="text1"/>
                <w:sz w:val="20"/>
                <w:szCs w:val="20"/>
              </w:rPr>
              <w:t>Recognize signs associated with severe or complete airway obstruction</w:t>
            </w:r>
          </w:p>
          <w:p w14:paraId="4F724125" w14:textId="77777777" w:rsidR="00C43F2D" w:rsidRPr="00B05EEE" w:rsidRDefault="00C43F2D" w:rsidP="00373CCC">
            <w:pPr>
              <w:pStyle w:val="ListParagraph"/>
              <w:numPr>
                <w:ilvl w:val="0"/>
                <w:numId w:val="15"/>
              </w:numPr>
              <w:rPr>
                <w:rFonts w:ascii="Calibri" w:hAnsi="Calibri"/>
                <w:color w:val="000000" w:themeColor="text1"/>
                <w:sz w:val="20"/>
                <w:szCs w:val="20"/>
              </w:rPr>
            </w:pPr>
            <w:r w:rsidRPr="00B05EEE">
              <w:rPr>
                <w:rFonts w:ascii="Calibri" w:hAnsi="Calibri"/>
                <w:color w:val="000000" w:themeColor="text1"/>
                <w:sz w:val="20"/>
                <w:szCs w:val="20"/>
              </w:rPr>
              <w:t>Describe the therapeutic and prophylactic management for the various infectious respiratory disease</w:t>
            </w:r>
          </w:p>
          <w:p w14:paraId="6D3A1263" w14:textId="77777777" w:rsidR="00C43F2D" w:rsidRPr="00B05EEE" w:rsidRDefault="00C43F2D" w:rsidP="00373CCC">
            <w:pPr>
              <w:pStyle w:val="ListParagraph"/>
              <w:numPr>
                <w:ilvl w:val="0"/>
                <w:numId w:val="15"/>
              </w:numPr>
              <w:rPr>
                <w:rFonts w:ascii="Calibri" w:hAnsi="Calibri"/>
                <w:color w:val="000000" w:themeColor="text1"/>
                <w:sz w:val="20"/>
                <w:szCs w:val="20"/>
              </w:rPr>
            </w:pPr>
            <w:r w:rsidRPr="00B05EEE">
              <w:rPr>
                <w:rFonts w:ascii="Calibri" w:hAnsi="Calibri"/>
                <w:color w:val="000000" w:themeColor="text1"/>
                <w:sz w:val="20"/>
                <w:szCs w:val="20"/>
              </w:rPr>
              <w:t>Identify etiology, underlying anatomical alterations and pathophysiology associated with lung disorders seen in childhood (asthma, Sleep apnea)</w:t>
            </w:r>
          </w:p>
          <w:p w14:paraId="67E05A05" w14:textId="77777777" w:rsidR="00C43F2D" w:rsidRPr="00F524F7" w:rsidRDefault="00C43F2D" w:rsidP="00373CCC">
            <w:pPr>
              <w:pStyle w:val="ListParagraph"/>
              <w:numPr>
                <w:ilvl w:val="0"/>
                <w:numId w:val="15"/>
              </w:numPr>
              <w:rPr>
                <w:rFonts w:ascii="Calibri" w:hAnsi="Calibri"/>
                <w:sz w:val="20"/>
                <w:szCs w:val="20"/>
              </w:rPr>
            </w:pPr>
            <w:r w:rsidRPr="00B05EEE">
              <w:rPr>
                <w:rFonts w:ascii="Calibri" w:hAnsi="Calibri"/>
                <w:color w:val="000000" w:themeColor="text1"/>
                <w:sz w:val="20"/>
                <w:szCs w:val="20"/>
              </w:rPr>
              <w:t xml:space="preserve">Recognize the clinical features associated with </w:t>
            </w:r>
            <w:r w:rsidRPr="00F524F7">
              <w:rPr>
                <w:rFonts w:ascii="Calibri" w:hAnsi="Calibri"/>
                <w:sz w:val="20"/>
                <w:szCs w:val="20"/>
              </w:rPr>
              <w:t>lung disorders seen in childhood</w:t>
            </w:r>
          </w:p>
          <w:p w14:paraId="24EA6DF9" w14:textId="77777777" w:rsidR="00C43F2D" w:rsidRPr="00F524F7" w:rsidRDefault="00C43F2D" w:rsidP="00373CCC">
            <w:pPr>
              <w:pStyle w:val="ListParagraph"/>
              <w:numPr>
                <w:ilvl w:val="0"/>
                <w:numId w:val="15"/>
              </w:numPr>
              <w:rPr>
                <w:rFonts w:ascii="Calibri" w:hAnsi="Calibri"/>
                <w:sz w:val="20"/>
                <w:szCs w:val="20"/>
              </w:rPr>
            </w:pPr>
            <w:r w:rsidRPr="00F524F7">
              <w:rPr>
                <w:rFonts w:ascii="Calibri" w:hAnsi="Calibri"/>
                <w:sz w:val="20"/>
                <w:szCs w:val="20"/>
              </w:rPr>
              <w:t>Recognize signs associated with severe or complete airway obstruction</w:t>
            </w:r>
          </w:p>
          <w:p w14:paraId="5089C279" w14:textId="77777777" w:rsidR="00C43F2D" w:rsidRPr="00F524F7" w:rsidRDefault="00C43F2D" w:rsidP="00373CCC">
            <w:pPr>
              <w:pStyle w:val="ListParagraph"/>
              <w:numPr>
                <w:ilvl w:val="0"/>
                <w:numId w:val="15"/>
              </w:numPr>
              <w:rPr>
                <w:rFonts w:ascii="Calibri" w:hAnsi="Calibri"/>
                <w:sz w:val="20"/>
                <w:szCs w:val="20"/>
              </w:rPr>
            </w:pPr>
            <w:r w:rsidRPr="00F524F7">
              <w:rPr>
                <w:rFonts w:ascii="Calibri" w:hAnsi="Calibri"/>
                <w:sz w:val="20"/>
                <w:szCs w:val="20"/>
              </w:rPr>
              <w:t>Describe the therapeutic and prophylactic management for the various with lung disorders seen in childhood</w:t>
            </w:r>
          </w:p>
          <w:p w14:paraId="6525609A" w14:textId="77777777" w:rsidR="00C43F2D" w:rsidRPr="00F524F7" w:rsidRDefault="00C43F2D" w:rsidP="00373CCC">
            <w:pPr>
              <w:pStyle w:val="ListParagraph"/>
              <w:ind w:left="0"/>
              <w:rPr>
                <w:rFonts w:ascii="Calibri" w:hAnsi="Calibri"/>
                <w:sz w:val="20"/>
                <w:szCs w:val="20"/>
              </w:rPr>
            </w:pPr>
          </w:p>
          <w:p w14:paraId="3BDB72C0" w14:textId="77777777" w:rsidR="00C43F2D" w:rsidRPr="00F524F7" w:rsidRDefault="00C43F2D" w:rsidP="00373CCC">
            <w:pPr>
              <w:tabs>
                <w:tab w:val="left" w:pos="4500"/>
              </w:tabs>
              <w:ind w:left="72" w:right="72"/>
              <w:rPr>
                <w:rFonts w:ascii="Calibri" w:hAnsi="Calibri" w:cs="Arial"/>
                <w:b/>
                <w:sz w:val="20"/>
                <w:szCs w:val="20"/>
              </w:rPr>
            </w:pPr>
            <w:r w:rsidRPr="00F524F7">
              <w:rPr>
                <w:rFonts w:ascii="Calibri" w:hAnsi="Calibri" w:cs="Arial"/>
                <w:b/>
                <w:sz w:val="20"/>
                <w:szCs w:val="20"/>
              </w:rPr>
              <w:t>Administration of Gas Mixtures - Heliox</w:t>
            </w:r>
          </w:p>
          <w:p w14:paraId="6CCDF9DA" w14:textId="77777777" w:rsidR="00C43F2D" w:rsidRPr="00F524F7" w:rsidRDefault="00C43F2D" w:rsidP="00373CCC">
            <w:pPr>
              <w:tabs>
                <w:tab w:val="left" w:pos="4500"/>
              </w:tabs>
              <w:ind w:left="72" w:right="72"/>
              <w:rPr>
                <w:rFonts w:ascii="Calibri" w:hAnsi="Calibri" w:cs="Arial"/>
                <w:sz w:val="20"/>
                <w:szCs w:val="20"/>
              </w:rPr>
            </w:pPr>
            <w:r w:rsidRPr="00F524F7">
              <w:rPr>
                <w:rFonts w:ascii="Calibri" w:hAnsi="Calibri" w:cs="Arial"/>
                <w:sz w:val="20"/>
                <w:szCs w:val="20"/>
              </w:rPr>
              <w:t>1. Describe the beneficial properties of helium when used medically</w:t>
            </w:r>
          </w:p>
          <w:p w14:paraId="34F712B0" w14:textId="77777777" w:rsidR="00C43F2D" w:rsidRDefault="00C43F2D" w:rsidP="00373CCC">
            <w:pPr>
              <w:tabs>
                <w:tab w:val="left" w:pos="4500"/>
              </w:tabs>
              <w:ind w:left="72" w:right="72"/>
              <w:rPr>
                <w:rFonts w:ascii="Calibri" w:hAnsi="Calibri" w:cs="Arial"/>
                <w:sz w:val="20"/>
                <w:szCs w:val="20"/>
              </w:rPr>
            </w:pPr>
            <w:r w:rsidRPr="00F524F7">
              <w:rPr>
                <w:rFonts w:ascii="Calibri" w:hAnsi="Calibri" w:cs="Arial"/>
                <w:sz w:val="20"/>
                <w:szCs w:val="20"/>
              </w:rPr>
              <w:t>2. Describe how heliox affects nebulizers, flow meters, and mechanical ventilators</w:t>
            </w:r>
          </w:p>
          <w:p w14:paraId="0594B266" w14:textId="77777777" w:rsidR="00C43F2D" w:rsidRDefault="00C43F2D" w:rsidP="00373CCC">
            <w:pPr>
              <w:tabs>
                <w:tab w:val="left" w:pos="4500"/>
              </w:tabs>
              <w:ind w:left="72" w:right="72"/>
              <w:rPr>
                <w:rFonts w:ascii="Calibri" w:hAnsi="Calibri" w:cs="Arial"/>
                <w:sz w:val="20"/>
                <w:szCs w:val="20"/>
              </w:rPr>
            </w:pPr>
          </w:p>
          <w:p w14:paraId="23FF359F" w14:textId="3D210139" w:rsidR="00C43F2D" w:rsidRPr="00E81CE4" w:rsidRDefault="00C43F2D" w:rsidP="00373CCC">
            <w:pPr>
              <w:tabs>
                <w:tab w:val="left" w:pos="4500"/>
              </w:tabs>
              <w:ind w:left="72" w:right="72"/>
              <w:rPr>
                <w:rFonts w:ascii="Calibri" w:hAnsi="Calibri" w:cs="Arial"/>
                <w:b/>
                <w:bCs/>
                <w:sz w:val="20"/>
                <w:szCs w:val="20"/>
              </w:rPr>
            </w:pPr>
            <w:r w:rsidRPr="00E81CE4">
              <w:rPr>
                <w:rFonts w:ascii="Calibri" w:hAnsi="Calibri" w:cs="Arial"/>
                <w:b/>
                <w:bCs/>
                <w:sz w:val="20"/>
                <w:szCs w:val="20"/>
              </w:rPr>
              <w:t>Aerosol Therapy</w:t>
            </w:r>
          </w:p>
          <w:p w14:paraId="49D34199" w14:textId="516FBF82" w:rsidR="00C43F2D" w:rsidRPr="00F524F7" w:rsidRDefault="00C43F2D" w:rsidP="00E81CE4">
            <w:pPr>
              <w:tabs>
                <w:tab w:val="left" w:pos="4500"/>
              </w:tabs>
              <w:ind w:left="72" w:right="72"/>
              <w:rPr>
                <w:rFonts w:ascii="Calibri" w:hAnsi="Calibri" w:cs="Arial"/>
                <w:sz w:val="20"/>
                <w:szCs w:val="20"/>
              </w:rPr>
            </w:pPr>
            <w:r>
              <w:rPr>
                <w:rFonts w:ascii="Calibri" w:hAnsi="Calibri" w:cs="Arial"/>
                <w:sz w:val="20"/>
                <w:szCs w:val="20"/>
              </w:rPr>
              <w:t>1</w:t>
            </w:r>
            <w:r w:rsidRPr="00F524F7">
              <w:rPr>
                <w:rFonts w:ascii="Calibri" w:hAnsi="Calibri" w:cs="Arial"/>
                <w:sz w:val="20"/>
                <w:szCs w:val="20"/>
              </w:rPr>
              <w:t>. Describe the impact of differences in patient size and age on aerosol delivery</w:t>
            </w:r>
          </w:p>
          <w:p w14:paraId="4888737B" w14:textId="3753F182" w:rsidR="00C43F2D" w:rsidRPr="00F524F7" w:rsidRDefault="00C43F2D" w:rsidP="00E81CE4">
            <w:pPr>
              <w:tabs>
                <w:tab w:val="left" w:pos="4500"/>
              </w:tabs>
              <w:ind w:left="72" w:right="72"/>
              <w:rPr>
                <w:rFonts w:ascii="Calibri" w:hAnsi="Calibri" w:cs="Arial"/>
                <w:sz w:val="20"/>
                <w:szCs w:val="20"/>
              </w:rPr>
            </w:pPr>
            <w:r>
              <w:rPr>
                <w:rFonts w:ascii="Calibri" w:hAnsi="Calibri" w:cs="Arial"/>
                <w:sz w:val="20"/>
                <w:szCs w:val="20"/>
              </w:rPr>
              <w:lastRenderedPageBreak/>
              <w:t>2</w:t>
            </w:r>
            <w:r w:rsidRPr="00F524F7">
              <w:rPr>
                <w:rFonts w:ascii="Calibri" w:hAnsi="Calibri" w:cs="Arial"/>
                <w:sz w:val="20"/>
                <w:szCs w:val="20"/>
              </w:rPr>
              <w:t xml:space="preserve">. Understand the basic mechanisms of operation of nebulizer, MDIs and DPIs. </w:t>
            </w:r>
          </w:p>
          <w:p w14:paraId="35C31AEA" w14:textId="7A1F24E8" w:rsidR="00C43F2D" w:rsidRPr="00F524F7" w:rsidRDefault="00C43F2D" w:rsidP="00E81CE4">
            <w:pPr>
              <w:tabs>
                <w:tab w:val="left" w:pos="4500"/>
              </w:tabs>
              <w:ind w:left="72" w:right="72"/>
              <w:rPr>
                <w:rFonts w:ascii="Calibri" w:hAnsi="Calibri" w:cs="Arial"/>
                <w:sz w:val="20"/>
                <w:szCs w:val="20"/>
              </w:rPr>
            </w:pPr>
            <w:r>
              <w:rPr>
                <w:rFonts w:ascii="Calibri" w:hAnsi="Calibri" w:cs="Arial"/>
                <w:sz w:val="20"/>
                <w:szCs w:val="20"/>
              </w:rPr>
              <w:t>3</w:t>
            </w:r>
            <w:r w:rsidRPr="00F524F7">
              <w:rPr>
                <w:rFonts w:ascii="Calibri" w:hAnsi="Calibri" w:cs="Arial"/>
                <w:sz w:val="20"/>
                <w:szCs w:val="20"/>
              </w:rPr>
              <w:t xml:space="preserve">. Select the best device for a pediatric patient for specific clinical applications. </w:t>
            </w:r>
          </w:p>
          <w:p w14:paraId="18EC45B2" w14:textId="4DAA4974" w:rsidR="00C43F2D" w:rsidRPr="00F524F7" w:rsidRDefault="00C43F2D" w:rsidP="00E81CE4">
            <w:pPr>
              <w:tabs>
                <w:tab w:val="left" w:pos="4500"/>
              </w:tabs>
              <w:ind w:left="72" w:right="72"/>
              <w:rPr>
                <w:rFonts w:ascii="Calibri" w:hAnsi="Calibri" w:cs="Arial"/>
                <w:sz w:val="20"/>
                <w:szCs w:val="20"/>
              </w:rPr>
            </w:pPr>
            <w:r>
              <w:rPr>
                <w:rFonts w:ascii="Calibri" w:hAnsi="Calibri" w:cs="Arial"/>
                <w:sz w:val="20"/>
                <w:szCs w:val="20"/>
              </w:rPr>
              <w:t>4</w:t>
            </w:r>
            <w:r w:rsidRPr="00F524F7">
              <w:rPr>
                <w:rFonts w:ascii="Calibri" w:hAnsi="Calibri" w:cs="Arial"/>
                <w:sz w:val="20"/>
                <w:szCs w:val="20"/>
              </w:rPr>
              <w:t>. Initiate and modify aerosol therapy</w:t>
            </w:r>
          </w:p>
          <w:p w14:paraId="411FF48E" w14:textId="4271F34E" w:rsidR="00C43F2D" w:rsidRPr="00F90DA3" w:rsidRDefault="00C43F2D" w:rsidP="00F90DA3">
            <w:pPr>
              <w:pStyle w:val="ListParagraph"/>
              <w:ind w:left="0"/>
              <w:rPr>
                <w:rFonts w:ascii="Calibri" w:hAnsi="Calibri" w:cs="Arial"/>
                <w:sz w:val="20"/>
                <w:szCs w:val="20"/>
              </w:rPr>
            </w:pPr>
            <w:r>
              <w:rPr>
                <w:rFonts w:ascii="Calibri" w:hAnsi="Calibri" w:cs="Arial"/>
                <w:sz w:val="20"/>
                <w:szCs w:val="20"/>
              </w:rPr>
              <w:t xml:space="preserve"> 5</w:t>
            </w:r>
            <w:r w:rsidRPr="00F524F7">
              <w:rPr>
                <w:rFonts w:ascii="Calibri" w:hAnsi="Calibri" w:cs="Arial"/>
                <w:sz w:val="20"/>
                <w:szCs w:val="20"/>
              </w:rPr>
              <w:t>. Discuss the range of medications available for administration via aerosol</w:t>
            </w:r>
          </w:p>
        </w:tc>
        <w:tc>
          <w:tcPr>
            <w:tcW w:w="2407" w:type="dxa"/>
          </w:tcPr>
          <w:p w14:paraId="01F5C7D4" w14:textId="77777777" w:rsidR="00C43F2D" w:rsidRPr="00B35C21" w:rsidRDefault="00C43F2D" w:rsidP="00373CCC">
            <w:pPr>
              <w:rPr>
                <w:rFonts w:ascii="Calibri" w:hAnsi="Calibri" w:cs="Arial"/>
                <w:sz w:val="20"/>
                <w:szCs w:val="20"/>
                <w:highlight w:val="yellow"/>
              </w:rPr>
            </w:pPr>
          </w:p>
        </w:tc>
        <w:tc>
          <w:tcPr>
            <w:tcW w:w="2160" w:type="dxa"/>
          </w:tcPr>
          <w:p w14:paraId="171CFFF1" w14:textId="114BA664" w:rsidR="00C43F2D" w:rsidRPr="00163BB1" w:rsidRDefault="00A05C9E" w:rsidP="002F7E56">
            <w:pPr>
              <w:pStyle w:val="ListParagraph"/>
              <w:ind w:left="0"/>
              <w:rPr>
                <w:rFonts w:ascii="Calibri" w:hAnsi="Calibri"/>
                <w:sz w:val="20"/>
                <w:szCs w:val="20"/>
              </w:rPr>
            </w:pPr>
            <w:r>
              <w:rPr>
                <w:rFonts w:ascii="Calibri" w:hAnsi="Calibri"/>
                <w:sz w:val="20"/>
                <w:szCs w:val="20"/>
              </w:rPr>
              <w:t>Unit 6 Assignments</w:t>
            </w:r>
          </w:p>
          <w:p w14:paraId="64E5426A" w14:textId="77777777" w:rsidR="00C43F2D" w:rsidRPr="001F528C" w:rsidRDefault="00C43F2D" w:rsidP="00FF4D00">
            <w:pPr>
              <w:pStyle w:val="ListParagraph"/>
              <w:ind w:left="0"/>
              <w:rPr>
                <w:rFonts w:ascii="Calibri" w:hAnsi="Calibri"/>
                <w:color w:val="FF0000"/>
                <w:sz w:val="20"/>
                <w:szCs w:val="20"/>
              </w:rPr>
            </w:pPr>
          </w:p>
          <w:p w14:paraId="08AE44F7" w14:textId="0D21B291" w:rsidR="00C43F2D" w:rsidRDefault="00A05C9E" w:rsidP="00FF4D00">
            <w:pPr>
              <w:pStyle w:val="ListParagraph"/>
              <w:ind w:left="0"/>
              <w:rPr>
                <w:rFonts w:ascii="Calibri" w:hAnsi="Calibri"/>
                <w:sz w:val="20"/>
                <w:szCs w:val="20"/>
              </w:rPr>
            </w:pPr>
            <w:r>
              <w:rPr>
                <w:rFonts w:ascii="Calibri" w:hAnsi="Calibri"/>
                <w:sz w:val="20"/>
                <w:szCs w:val="20"/>
              </w:rPr>
              <w:t>Unit 6 Mastery Assessment</w:t>
            </w:r>
          </w:p>
        </w:tc>
        <w:tc>
          <w:tcPr>
            <w:tcW w:w="1620" w:type="dxa"/>
          </w:tcPr>
          <w:p w14:paraId="20985C39" w14:textId="1D194F3B" w:rsidR="00C43F2D" w:rsidRPr="0058029B" w:rsidRDefault="00C43F2D" w:rsidP="00373CCC">
            <w:pPr>
              <w:rPr>
                <w:rFonts w:ascii="Calibri" w:hAnsi="Calibri"/>
                <w:color w:val="FF0000"/>
                <w:sz w:val="20"/>
                <w:szCs w:val="20"/>
              </w:rPr>
            </w:pPr>
            <w:r>
              <w:rPr>
                <w:rFonts w:ascii="Calibri" w:hAnsi="Calibri"/>
                <w:color w:val="FF0000"/>
                <w:sz w:val="20"/>
                <w:szCs w:val="20"/>
              </w:rPr>
              <w:t xml:space="preserve"> </w:t>
            </w:r>
          </w:p>
        </w:tc>
      </w:tr>
      <w:tr w:rsidR="00C43F2D" w:rsidRPr="006C4C9C" w14:paraId="365CD845" w14:textId="77777777" w:rsidTr="00C43F2D">
        <w:tc>
          <w:tcPr>
            <w:tcW w:w="900" w:type="dxa"/>
          </w:tcPr>
          <w:p w14:paraId="508B428E" w14:textId="77777777" w:rsidR="00C43F2D" w:rsidRDefault="00C43F2D" w:rsidP="00373CCC">
            <w:pPr>
              <w:jc w:val="center"/>
              <w:rPr>
                <w:rFonts w:ascii="Calibri" w:hAnsi="Calibri" w:cs="Arial"/>
                <w:b/>
                <w:sz w:val="20"/>
                <w:szCs w:val="20"/>
              </w:rPr>
            </w:pPr>
            <w:r w:rsidRPr="00F524F7">
              <w:rPr>
                <w:rFonts w:ascii="Calibri" w:hAnsi="Calibri" w:cs="Arial"/>
                <w:b/>
                <w:sz w:val="20"/>
                <w:szCs w:val="20"/>
              </w:rPr>
              <w:t>Week</w:t>
            </w:r>
          </w:p>
          <w:p w14:paraId="16C0D846" w14:textId="7F35A275" w:rsidR="00C43F2D" w:rsidRPr="00F524F7" w:rsidRDefault="00C43F2D" w:rsidP="00373CCC">
            <w:pPr>
              <w:jc w:val="center"/>
              <w:rPr>
                <w:rFonts w:ascii="Calibri" w:hAnsi="Calibri" w:cs="Arial"/>
                <w:b/>
                <w:sz w:val="20"/>
                <w:szCs w:val="20"/>
              </w:rPr>
            </w:pPr>
            <w:r>
              <w:rPr>
                <w:rFonts w:ascii="Calibri" w:hAnsi="Calibri" w:cs="Arial"/>
                <w:b/>
                <w:sz w:val="20"/>
                <w:szCs w:val="20"/>
              </w:rPr>
              <w:t>7</w:t>
            </w:r>
          </w:p>
          <w:p w14:paraId="09851C7A" w14:textId="4347DF9B" w:rsidR="00C43F2D" w:rsidRDefault="00C43F2D" w:rsidP="00373CCC">
            <w:pPr>
              <w:rPr>
                <w:rFonts w:ascii="Calibri" w:hAnsi="Calibri" w:cs="Arial"/>
                <w:b/>
                <w:sz w:val="20"/>
                <w:szCs w:val="20"/>
              </w:rPr>
            </w:pPr>
          </w:p>
          <w:p w14:paraId="52A23475" w14:textId="77777777" w:rsidR="00C43F2D" w:rsidRDefault="00C43F2D" w:rsidP="00373CCC">
            <w:pPr>
              <w:jc w:val="center"/>
              <w:rPr>
                <w:rFonts w:ascii="Calibri" w:hAnsi="Calibri" w:cs="Arial"/>
                <w:b/>
                <w:sz w:val="20"/>
                <w:szCs w:val="20"/>
              </w:rPr>
            </w:pPr>
          </w:p>
          <w:p w14:paraId="33C358ED" w14:textId="1E61E0DA" w:rsidR="00C43F2D" w:rsidRPr="00F524F7" w:rsidRDefault="00C43F2D" w:rsidP="00373CCC">
            <w:pPr>
              <w:jc w:val="center"/>
              <w:rPr>
                <w:rFonts w:ascii="Calibri" w:hAnsi="Calibri" w:cs="Arial"/>
                <w:b/>
                <w:sz w:val="20"/>
                <w:szCs w:val="20"/>
              </w:rPr>
            </w:pPr>
          </w:p>
        </w:tc>
        <w:tc>
          <w:tcPr>
            <w:tcW w:w="1710" w:type="dxa"/>
          </w:tcPr>
          <w:p w14:paraId="4F408F8A" w14:textId="6D91D774" w:rsidR="00C43F2D" w:rsidRPr="00F65E81" w:rsidRDefault="00C43F2D" w:rsidP="00373CCC">
            <w:pPr>
              <w:rPr>
                <w:rFonts w:ascii="Calibri" w:hAnsi="Calibri" w:cs="Arial"/>
                <w:sz w:val="20"/>
                <w:szCs w:val="20"/>
              </w:rPr>
            </w:pPr>
            <w:r w:rsidRPr="00F65E81">
              <w:rPr>
                <w:rFonts w:ascii="Calibri" w:hAnsi="Calibri" w:cs="Arial"/>
                <w:sz w:val="20"/>
                <w:szCs w:val="20"/>
              </w:rPr>
              <w:t>Unit 7 – Home Care, Transportation and Advanced Respiratory Care Therapeutics</w:t>
            </w:r>
          </w:p>
          <w:p w14:paraId="68374F91" w14:textId="55B5C0E9" w:rsidR="00C43F2D" w:rsidRPr="00F524F7" w:rsidRDefault="00C43F2D" w:rsidP="00373CCC">
            <w:pPr>
              <w:rPr>
                <w:rFonts w:ascii="Calibri" w:hAnsi="Calibri"/>
                <w:sz w:val="20"/>
                <w:szCs w:val="20"/>
              </w:rPr>
            </w:pPr>
          </w:p>
        </w:tc>
        <w:tc>
          <w:tcPr>
            <w:tcW w:w="5850" w:type="dxa"/>
          </w:tcPr>
          <w:p w14:paraId="2CF454DB" w14:textId="77777777" w:rsidR="00C43F2D" w:rsidRPr="00F524F7" w:rsidRDefault="00C43F2D" w:rsidP="00373CCC">
            <w:pPr>
              <w:contextualSpacing/>
              <w:rPr>
                <w:rFonts w:ascii="Calibri" w:hAnsi="Calibri" w:cs="Arial"/>
                <w:b/>
                <w:sz w:val="20"/>
                <w:szCs w:val="20"/>
              </w:rPr>
            </w:pPr>
            <w:r w:rsidRPr="00F524F7">
              <w:rPr>
                <w:rFonts w:ascii="Calibri" w:hAnsi="Calibri" w:cs="Arial"/>
                <w:b/>
                <w:sz w:val="20"/>
                <w:szCs w:val="20"/>
              </w:rPr>
              <w:t>Lung Disorders in Childhood</w:t>
            </w:r>
          </w:p>
          <w:p w14:paraId="34680D9B" w14:textId="040BDE89" w:rsidR="00C43F2D" w:rsidRPr="00B05EEE" w:rsidRDefault="00C43F2D" w:rsidP="00373CCC">
            <w:pPr>
              <w:pStyle w:val="ListParagraph"/>
              <w:numPr>
                <w:ilvl w:val="0"/>
                <w:numId w:val="16"/>
              </w:numPr>
              <w:rPr>
                <w:rFonts w:ascii="Calibri" w:hAnsi="Calibri"/>
                <w:color w:val="000000" w:themeColor="text1"/>
                <w:sz w:val="20"/>
                <w:szCs w:val="20"/>
              </w:rPr>
            </w:pPr>
            <w:r w:rsidRPr="00F524F7">
              <w:rPr>
                <w:rFonts w:ascii="Calibri" w:hAnsi="Calibri"/>
                <w:sz w:val="20"/>
                <w:szCs w:val="20"/>
              </w:rPr>
              <w:t xml:space="preserve">Identify etiology, underlying anatomical alterations and </w:t>
            </w:r>
            <w:r w:rsidRPr="00B05EEE">
              <w:rPr>
                <w:rFonts w:ascii="Calibri" w:hAnsi="Calibri"/>
                <w:color w:val="000000" w:themeColor="text1"/>
                <w:sz w:val="20"/>
                <w:szCs w:val="20"/>
              </w:rPr>
              <w:t xml:space="preserve">pathophysiology associated with lung disorders seen in childhood </w:t>
            </w:r>
          </w:p>
          <w:p w14:paraId="16DEC80E" w14:textId="77777777" w:rsidR="00C43F2D" w:rsidRPr="00F524F7" w:rsidRDefault="00C43F2D" w:rsidP="00373CCC">
            <w:pPr>
              <w:pStyle w:val="ListParagraph"/>
              <w:numPr>
                <w:ilvl w:val="0"/>
                <w:numId w:val="16"/>
              </w:numPr>
              <w:rPr>
                <w:rFonts w:ascii="Calibri" w:hAnsi="Calibri"/>
                <w:sz w:val="20"/>
                <w:szCs w:val="20"/>
              </w:rPr>
            </w:pPr>
            <w:r w:rsidRPr="00B05EEE">
              <w:rPr>
                <w:rFonts w:ascii="Calibri" w:hAnsi="Calibri"/>
                <w:color w:val="000000" w:themeColor="text1"/>
                <w:sz w:val="20"/>
                <w:szCs w:val="20"/>
              </w:rPr>
              <w:t xml:space="preserve">Recognize the clinical features associated with lung </w:t>
            </w:r>
            <w:r w:rsidRPr="00F524F7">
              <w:rPr>
                <w:rFonts w:ascii="Calibri" w:hAnsi="Calibri"/>
                <w:sz w:val="20"/>
                <w:szCs w:val="20"/>
              </w:rPr>
              <w:t>disorders seen in childhood</w:t>
            </w:r>
          </w:p>
          <w:p w14:paraId="7BAD8544" w14:textId="77777777" w:rsidR="00C43F2D" w:rsidRPr="00F524F7" w:rsidRDefault="00C43F2D" w:rsidP="00373CCC">
            <w:pPr>
              <w:pStyle w:val="ListParagraph"/>
              <w:numPr>
                <w:ilvl w:val="0"/>
                <w:numId w:val="16"/>
              </w:numPr>
              <w:rPr>
                <w:rFonts w:ascii="Calibri" w:hAnsi="Calibri"/>
                <w:sz w:val="20"/>
                <w:szCs w:val="20"/>
              </w:rPr>
            </w:pPr>
            <w:r w:rsidRPr="00F524F7">
              <w:rPr>
                <w:rFonts w:ascii="Calibri" w:hAnsi="Calibri"/>
                <w:sz w:val="20"/>
                <w:szCs w:val="20"/>
              </w:rPr>
              <w:t>Recognize signs associated with severe or complete airway obstruction</w:t>
            </w:r>
          </w:p>
          <w:p w14:paraId="4ADE8D25" w14:textId="77777777" w:rsidR="00C43F2D" w:rsidRPr="00F524F7" w:rsidRDefault="00C43F2D" w:rsidP="00373CCC">
            <w:pPr>
              <w:pStyle w:val="ListParagraph"/>
              <w:numPr>
                <w:ilvl w:val="0"/>
                <w:numId w:val="16"/>
              </w:numPr>
              <w:rPr>
                <w:rFonts w:ascii="Calibri" w:hAnsi="Calibri"/>
                <w:sz w:val="20"/>
                <w:szCs w:val="20"/>
              </w:rPr>
            </w:pPr>
            <w:r w:rsidRPr="00F524F7">
              <w:rPr>
                <w:rFonts w:ascii="Calibri" w:hAnsi="Calibri"/>
                <w:sz w:val="20"/>
                <w:szCs w:val="20"/>
              </w:rPr>
              <w:t>Describe the therapeutic and prophylactic management for the various with lung disorders seen in childhood</w:t>
            </w:r>
          </w:p>
          <w:p w14:paraId="04CA5BF7" w14:textId="77777777" w:rsidR="00C43F2D" w:rsidRDefault="00C43F2D" w:rsidP="00D40DA3">
            <w:pPr>
              <w:tabs>
                <w:tab w:val="left" w:pos="4500"/>
              </w:tabs>
              <w:ind w:right="72"/>
              <w:rPr>
                <w:rFonts w:ascii="Calibri" w:hAnsi="Calibri" w:cs="Arial"/>
                <w:sz w:val="20"/>
                <w:szCs w:val="20"/>
              </w:rPr>
            </w:pPr>
          </w:p>
          <w:p w14:paraId="14B11EEC" w14:textId="6698F9EB" w:rsidR="00C43F2D" w:rsidRPr="001C2D63" w:rsidRDefault="00C43F2D" w:rsidP="00D40DA3">
            <w:pPr>
              <w:tabs>
                <w:tab w:val="left" w:pos="4500"/>
              </w:tabs>
              <w:ind w:right="72"/>
              <w:rPr>
                <w:rFonts w:ascii="Calibri" w:hAnsi="Calibri" w:cs="Arial"/>
                <w:b/>
                <w:bCs/>
                <w:sz w:val="20"/>
                <w:szCs w:val="20"/>
              </w:rPr>
            </w:pPr>
            <w:r w:rsidRPr="001C2D63">
              <w:rPr>
                <w:rFonts w:ascii="Calibri" w:hAnsi="Calibri" w:cs="Arial"/>
                <w:b/>
                <w:bCs/>
                <w:sz w:val="20"/>
                <w:szCs w:val="20"/>
              </w:rPr>
              <w:t>Airway Clearance</w:t>
            </w:r>
          </w:p>
          <w:p w14:paraId="317DB0B7" w14:textId="47CB7283" w:rsidR="00C43F2D" w:rsidRPr="00F524F7" w:rsidRDefault="00C43F2D" w:rsidP="00A671F9">
            <w:pPr>
              <w:tabs>
                <w:tab w:val="left" w:pos="4500"/>
              </w:tabs>
              <w:ind w:left="72" w:right="72"/>
              <w:rPr>
                <w:rFonts w:ascii="Calibri" w:hAnsi="Calibri" w:cs="Arial"/>
                <w:sz w:val="20"/>
                <w:szCs w:val="20"/>
              </w:rPr>
            </w:pPr>
            <w:r w:rsidRPr="00F524F7">
              <w:rPr>
                <w:rFonts w:ascii="Calibri" w:hAnsi="Calibri" w:cs="Arial"/>
                <w:sz w:val="20"/>
                <w:szCs w:val="20"/>
              </w:rPr>
              <w:t>1. Airway Clearance Techniques and Lung Expansion Techniques</w:t>
            </w:r>
          </w:p>
          <w:p w14:paraId="3DF133EC" w14:textId="62F4EB92" w:rsidR="00C43F2D" w:rsidRPr="00F524F7" w:rsidRDefault="00C43F2D" w:rsidP="00A671F9">
            <w:pPr>
              <w:tabs>
                <w:tab w:val="left" w:pos="4500"/>
              </w:tabs>
              <w:ind w:left="72" w:right="72"/>
              <w:rPr>
                <w:rFonts w:ascii="Calibri" w:hAnsi="Calibri" w:cs="Arial"/>
                <w:sz w:val="20"/>
                <w:szCs w:val="20"/>
              </w:rPr>
            </w:pPr>
            <w:r w:rsidRPr="00F524F7">
              <w:rPr>
                <w:rFonts w:ascii="Calibri" w:hAnsi="Calibri" w:cs="Arial"/>
                <w:sz w:val="20"/>
                <w:szCs w:val="20"/>
              </w:rPr>
              <w:t>2. Explain the indications and risks of airway clearance techniques</w:t>
            </w:r>
          </w:p>
          <w:p w14:paraId="6961BD99" w14:textId="68FE3407" w:rsidR="00C43F2D" w:rsidRPr="00F524F7" w:rsidRDefault="00C43F2D" w:rsidP="00A671F9">
            <w:pPr>
              <w:tabs>
                <w:tab w:val="left" w:pos="4500"/>
              </w:tabs>
              <w:ind w:left="72" w:right="72"/>
              <w:rPr>
                <w:rFonts w:ascii="Calibri" w:hAnsi="Calibri" w:cs="Arial"/>
                <w:sz w:val="20"/>
                <w:szCs w:val="20"/>
              </w:rPr>
            </w:pPr>
            <w:r w:rsidRPr="00F524F7">
              <w:rPr>
                <w:rFonts w:ascii="Calibri" w:hAnsi="Calibri" w:cs="Arial"/>
                <w:sz w:val="20"/>
                <w:szCs w:val="20"/>
              </w:rPr>
              <w:t>3. Apply the various techniques of airway clearance</w:t>
            </w:r>
          </w:p>
          <w:p w14:paraId="65B380C1" w14:textId="7B1ED146" w:rsidR="00C43F2D" w:rsidRPr="00F524F7" w:rsidRDefault="00C43F2D" w:rsidP="00A671F9">
            <w:pPr>
              <w:tabs>
                <w:tab w:val="left" w:pos="4500"/>
              </w:tabs>
              <w:ind w:left="72" w:right="72"/>
              <w:rPr>
                <w:rFonts w:ascii="Calibri" w:hAnsi="Calibri" w:cs="Arial"/>
                <w:sz w:val="20"/>
                <w:szCs w:val="20"/>
              </w:rPr>
            </w:pPr>
            <w:r w:rsidRPr="00F524F7">
              <w:rPr>
                <w:rFonts w:ascii="Calibri" w:hAnsi="Calibri" w:cs="Arial"/>
                <w:sz w:val="20"/>
                <w:szCs w:val="20"/>
              </w:rPr>
              <w:t>4. Understand how to avoid complications associated with airway clearance techniques</w:t>
            </w:r>
          </w:p>
          <w:p w14:paraId="50B2DD4E" w14:textId="737F306F" w:rsidR="00C43F2D" w:rsidRDefault="00C43F2D" w:rsidP="00A671F9">
            <w:pPr>
              <w:tabs>
                <w:tab w:val="left" w:pos="4500"/>
              </w:tabs>
              <w:ind w:right="72"/>
              <w:rPr>
                <w:rFonts w:ascii="Calibri" w:hAnsi="Calibri" w:cs="Arial"/>
                <w:sz w:val="20"/>
                <w:szCs w:val="20"/>
              </w:rPr>
            </w:pPr>
            <w:r>
              <w:rPr>
                <w:rFonts w:ascii="Calibri" w:hAnsi="Calibri" w:cs="Arial"/>
                <w:sz w:val="20"/>
                <w:szCs w:val="20"/>
              </w:rPr>
              <w:t xml:space="preserve"> </w:t>
            </w:r>
            <w:r w:rsidRPr="00F524F7">
              <w:rPr>
                <w:rFonts w:ascii="Calibri" w:hAnsi="Calibri" w:cs="Arial"/>
                <w:sz w:val="20"/>
                <w:szCs w:val="20"/>
              </w:rPr>
              <w:t xml:space="preserve">5. Understand the role of lung expansion techniques and its </w:t>
            </w:r>
            <w:r>
              <w:rPr>
                <w:rFonts w:ascii="Calibri" w:hAnsi="Calibri" w:cs="Arial"/>
                <w:sz w:val="20"/>
                <w:szCs w:val="20"/>
              </w:rPr>
              <w:t xml:space="preserve">  </w:t>
            </w:r>
            <w:r w:rsidRPr="00F524F7">
              <w:rPr>
                <w:rFonts w:ascii="Calibri" w:hAnsi="Calibri" w:cs="Arial"/>
                <w:sz w:val="20"/>
                <w:szCs w:val="20"/>
              </w:rPr>
              <w:t>relationship to proper airway clearance</w:t>
            </w:r>
          </w:p>
          <w:p w14:paraId="073B707D" w14:textId="77777777" w:rsidR="00C43F2D" w:rsidRPr="00F524F7" w:rsidRDefault="00C43F2D" w:rsidP="00A671F9">
            <w:pPr>
              <w:tabs>
                <w:tab w:val="left" w:pos="4500"/>
              </w:tabs>
              <w:ind w:right="72"/>
              <w:rPr>
                <w:rFonts w:ascii="Calibri" w:hAnsi="Calibri" w:cs="Arial"/>
                <w:sz w:val="20"/>
                <w:szCs w:val="20"/>
              </w:rPr>
            </w:pPr>
          </w:p>
          <w:p w14:paraId="6236B3FF" w14:textId="77777777" w:rsidR="00C43F2D" w:rsidRPr="00F524F7" w:rsidRDefault="00C43F2D" w:rsidP="00373CCC">
            <w:pPr>
              <w:tabs>
                <w:tab w:val="left" w:pos="4500"/>
              </w:tabs>
              <w:ind w:left="72" w:right="72"/>
              <w:rPr>
                <w:rFonts w:ascii="Calibri" w:hAnsi="Calibri" w:cs="Arial"/>
                <w:b/>
                <w:sz w:val="20"/>
                <w:szCs w:val="20"/>
              </w:rPr>
            </w:pPr>
            <w:r w:rsidRPr="00F524F7">
              <w:rPr>
                <w:rFonts w:ascii="Calibri" w:hAnsi="Calibri" w:cs="Arial"/>
                <w:b/>
                <w:sz w:val="20"/>
                <w:szCs w:val="20"/>
              </w:rPr>
              <w:t>Transport of Infants and Children</w:t>
            </w:r>
          </w:p>
          <w:p w14:paraId="67A4305A" w14:textId="77777777" w:rsidR="00C43F2D" w:rsidRPr="00F524F7" w:rsidRDefault="00C43F2D" w:rsidP="00373CCC">
            <w:pPr>
              <w:tabs>
                <w:tab w:val="left" w:pos="4500"/>
              </w:tabs>
              <w:ind w:left="72" w:right="72"/>
              <w:rPr>
                <w:rFonts w:ascii="Calibri" w:hAnsi="Calibri" w:cs="Arial"/>
                <w:sz w:val="20"/>
                <w:szCs w:val="20"/>
              </w:rPr>
            </w:pPr>
            <w:r w:rsidRPr="00F524F7">
              <w:rPr>
                <w:rFonts w:ascii="Calibri" w:hAnsi="Calibri" w:cs="Arial"/>
                <w:sz w:val="20"/>
                <w:szCs w:val="20"/>
              </w:rPr>
              <w:t>1. Discuss and recognize the importance of team composition, roles, and education</w:t>
            </w:r>
          </w:p>
          <w:p w14:paraId="20DFCA0F" w14:textId="77777777" w:rsidR="00C43F2D" w:rsidRPr="00F524F7" w:rsidRDefault="00C43F2D" w:rsidP="00373CCC">
            <w:pPr>
              <w:tabs>
                <w:tab w:val="left" w:pos="4500"/>
              </w:tabs>
              <w:ind w:left="72" w:right="72"/>
              <w:rPr>
                <w:rFonts w:ascii="Calibri" w:hAnsi="Calibri" w:cs="Arial"/>
                <w:sz w:val="20"/>
                <w:szCs w:val="20"/>
              </w:rPr>
            </w:pPr>
            <w:r w:rsidRPr="00F524F7">
              <w:rPr>
                <w:rFonts w:ascii="Calibri" w:hAnsi="Calibri" w:cs="Arial"/>
                <w:sz w:val="20"/>
                <w:szCs w:val="20"/>
              </w:rPr>
              <w:t>2. Review and compare each mode of transport</w:t>
            </w:r>
          </w:p>
          <w:p w14:paraId="4457615D" w14:textId="77777777" w:rsidR="00C43F2D" w:rsidRPr="00F524F7" w:rsidRDefault="00C43F2D" w:rsidP="00373CCC">
            <w:pPr>
              <w:tabs>
                <w:tab w:val="left" w:pos="4500"/>
              </w:tabs>
              <w:ind w:left="72" w:right="72"/>
              <w:rPr>
                <w:rFonts w:ascii="Calibri" w:hAnsi="Calibri" w:cs="Arial"/>
                <w:sz w:val="20"/>
                <w:szCs w:val="20"/>
              </w:rPr>
            </w:pPr>
            <w:r w:rsidRPr="00F524F7">
              <w:rPr>
                <w:rFonts w:ascii="Calibri" w:hAnsi="Calibri" w:cs="Arial"/>
                <w:sz w:val="20"/>
                <w:szCs w:val="20"/>
              </w:rPr>
              <w:t>3. Explain the role of communication during a medical transport</w:t>
            </w:r>
          </w:p>
          <w:p w14:paraId="673F044D" w14:textId="77777777" w:rsidR="00C43F2D" w:rsidRPr="00F524F7" w:rsidRDefault="00C43F2D" w:rsidP="00373CCC">
            <w:pPr>
              <w:tabs>
                <w:tab w:val="left" w:pos="4500"/>
              </w:tabs>
              <w:ind w:left="72" w:right="72"/>
              <w:rPr>
                <w:rFonts w:ascii="Calibri" w:hAnsi="Calibri" w:cs="Arial"/>
                <w:sz w:val="20"/>
                <w:szCs w:val="20"/>
              </w:rPr>
            </w:pPr>
            <w:r w:rsidRPr="00F524F7">
              <w:rPr>
                <w:rFonts w:ascii="Calibri" w:hAnsi="Calibri" w:cs="Arial"/>
                <w:sz w:val="20"/>
                <w:szCs w:val="20"/>
              </w:rPr>
              <w:t>4. List the specific equipment needed for pediatric transport</w:t>
            </w:r>
          </w:p>
          <w:p w14:paraId="7794DDCE" w14:textId="77777777" w:rsidR="00C43F2D" w:rsidRPr="00F524F7" w:rsidRDefault="00C43F2D" w:rsidP="00373CCC">
            <w:pPr>
              <w:tabs>
                <w:tab w:val="left" w:pos="4500"/>
              </w:tabs>
              <w:ind w:left="72" w:right="72"/>
              <w:rPr>
                <w:rFonts w:ascii="Calibri" w:hAnsi="Calibri" w:cs="Arial"/>
                <w:sz w:val="20"/>
                <w:szCs w:val="20"/>
              </w:rPr>
            </w:pPr>
            <w:r w:rsidRPr="00F524F7">
              <w:rPr>
                <w:rFonts w:ascii="Calibri" w:hAnsi="Calibri" w:cs="Arial"/>
                <w:sz w:val="20"/>
                <w:szCs w:val="20"/>
              </w:rPr>
              <w:t>5. Demonstrate how to provide a patient assessment in a nontraditional environment</w:t>
            </w:r>
          </w:p>
          <w:p w14:paraId="250E0DE4" w14:textId="77777777" w:rsidR="00C43F2D" w:rsidRPr="00F524F7" w:rsidRDefault="00C43F2D" w:rsidP="00373CCC">
            <w:pPr>
              <w:tabs>
                <w:tab w:val="left" w:pos="4500"/>
              </w:tabs>
              <w:ind w:left="72" w:right="72"/>
              <w:rPr>
                <w:rFonts w:ascii="Calibri" w:hAnsi="Calibri" w:cs="Arial"/>
                <w:sz w:val="20"/>
                <w:szCs w:val="20"/>
              </w:rPr>
            </w:pPr>
            <w:r w:rsidRPr="00F524F7">
              <w:rPr>
                <w:rFonts w:ascii="Calibri" w:hAnsi="Calibri" w:cs="Arial"/>
                <w:sz w:val="20"/>
                <w:szCs w:val="20"/>
              </w:rPr>
              <w:t>6. Review safety and accreditation requirements for pediatric transport agencies</w:t>
            </w:r>
          </w:p>
          <w:p w14:paraId="2737A697" w14:textId="77777777" w:rsidR="00C43F2D" w:rsidRPr="00F524F7" w:rsidRDefault="00C43F2D" w:rsidP="00373CCC">
            <w:pPr>
              <w:tabs>
                <w:tab w:val="left" w:pos="4500"/>
              </w:tabs>
              <w:ind w:left="72" w:right="72"/>
              <w:rPr>
                <w:rFonts w:ascii="Calibri" w:hAnsi="Calibri" w:cs="Arial"/>
                <w:sz w:val="20"/>
                <w:szCs w:val="20"/>
              </w:rPr>
            </w:pPr>
          </w:p>
          <w:p w14:paraId="1CFEC2A1" w14:textId="77777777" w:rsidR="00C43F2D" w:rsidRPr="00F524F7" w:rsidRDefault="00C43F2D" w:rsidP="00373CCC">
            <w:pPr>
              <w:tabs>
                <w:tab w:val="left" w:pos="4500"/>
              </w:tabs>
              <w:ind w:left="72" w:right="72"/>
              <w:rPr>
                <w:rFonts w:ascii="Calibri" w:hAnsi="Calibri" w:cs="Arial"/>
                <w:b/>
                <w:sz w:val="20"/>
                <w:szCs w:val="20"/>
              </w:rPr>
            </w:pPr>
            <w:r w:rsidRPr="00F524F7">
              <w:rPr>
                <w:rFonts w:ascii="Calibri" w:hAnsi="Calibri" w:cs="Arial"/>
                <w:b/>
                <w:sz w:val="20"/>
                <w:szCs w:val="20"/>
              </w:rPr>
              <w:lastRenderedPageBreak/>
              <w:t>Home Care of the Neonatal and Pediatric Patient</w:t>
            </w:r>
          </w:p>
          <w:p w14:paraId="747D50CF" w14:textId="77777777" w:rsidR="00C43F2D" w:rsidRPr="00F524F7" w:rsidRDefault="00C43F2D" w:rsidP="00373CCC">
            <w:pPr>
              <w:tabs>
                <w:tab w:val="left" w:pos="4500"/>
              </w:tabs>
              <w:ind w:left="72" w:right="72"/>
              <w:rPr>
                <w:rFonts w:ascii="Calibri" w:hAnsi="Calibri" w:cs="Arial"/>
                <w:sz w:val="20"/>
                <w:szCs w:val="20"/>
              </w:rPr>
            </w:pPr>
            <w:r w:rsidRPr="00F524F7">
              <w:rPr>
                <w:rFonts w:ascii="Calibri" w:hAnsi="Calibri" w:cs="Arial"/>
                <w:sz w:val="20"/>
                <w:szCs w:val="20"/>
              </w:rPr>
              <w:t>1. Discuss the critical components of a discharge plan for the child who is respiratory technology dependent</w:t>
            </w:r>
          </w:p>
          <w:p w14:paraId="0692097E" w14:textId="77777777" w:rsidR="00C43F2D" w:rsidRPr="00F524F7" w:rsidRDefault="00C43F2D" w:rsidP="00373CCC">
            <w:pPr>
              <w:tabs>
                <w:tab w:val="left" w:pos="4500"/>
              </w:tabs>
              <w:ind w:left="72" w:right="72"/>
              <w:rPr>
                <w:rFonts w:ascii="Calibri" w:hAnsi="Calibri" w:cs="Arial"/>
                <w:sz w:val="20"/>
                <w:szCs w:val="20"/>
              </w:rPr>
            </w:pPr>
            <w:r w:rsidRPr="00F524F7">
              <w:rPr>
                <w:rFonts w:ascii="Calibri" w:hAnsi="Calibri" w:cs="Arial"/>
                <w:sz w:val="20"/>
                <w:szCs w:val="20"/>
              </w:rPr>
              <w:t>2. Recognize barriers that may delay the hospital discharge of a child who is respiratory technology dependent</w:t>
            </w:r>
          </w:p>
          <w:p w14:paraId="2B82D6A7" w14:textId="77777777" w:rsidR="00C43F2D" w:rsidRPr="00F524F7" w:rsidRDefault="00C43F2D" w:rsidP="00373CCC">
            <w:pPr>
              <w:tabs>
                <w:tab w:val="left" w:pos="4500"/>
              </w:tabs>
              <w:ind w:left="72" w:right="72"/>
              <w:rPr>
                <w:rFonts w:ascii="Calibri" w:hAnsi="Calibri" w:cs="Arial"/>
                <w:sz w:val="20"/>
                <w:szCs w:val="20"/>
              </w:rPr>
            </w:pPr>
            <w:r w:rsidRPr="00F524F7">
              <w:rPr>
                <w:rFonts w:ascii="Calibri" w:hAnsi="Calibri" w:cs="Arial"/>
                <w:sz w:val="20"/>
                <w:szCs w:val="20"/>
              </w:rPr>
              <w:t>3. Compare the three types of oxygen systems available for use in the home</w:t>
            </w:r>
          </w:p>
          <w:p w14:paraId="5571A121" w14:textId="77777777" w:rsidR="00C43F2D" w:rsidRPr="00F65E81" w:rsidRDefault="00C43F2D" w:rsidP="00373CCC">
            <w:pPr>
              <w:tabs>
                <w:tab w:val="left" w:pos="4500"/>
              </w:tabs>
              <w:ind w:left="72" w:right="72"/>
              <w:rPr>
                <w:rFonts w:ascii="Calibri" w:hAnsi="Calibri" w:cs="Arial"/>
                <w:sz w:val="20"/>
                <w:szCs w:val="20"/>
              </w:rPr>
            </w:pPr>
            <w:r w:rsidRPr="00F524F7">
              <w:rPr>
                <w:rFonts w:ascii="Calibri" w:hAnsi="Calibri" w:cs="Arial"/>
                <w:sz w:val="20"/>
                <w:szCs w:val="20"/>
              </w:rPr>
              <w:t xml:space="preserve">4. </w:t>
            </w:r>
            <w:r w:rsidRPr="00F65E81">
              <w:rPr>
                <w:rFonts w:ascii="Calibri" w:hAnsi="Calibri" w:cs="Arial"/>
                <w:sz w:val="20"/>
                <w:szCs w:val="20"/>
              </w:rPr>
              <w:t>Describe the procedure used to attach the apnea-bradycardia monitor and the scenarios in which a monitor is indicated</w:t>
            </w:r>
          </w:p>
          <w:p w14:paraId="3C068C33" w14:textId="3900845A" w:rsidR="00C43F2D" w:rsidRPr="00F524F7" w:rsidRDefault="00C43F2D" w:rsidP="005945A9">
            <w:pPr>
              <w:tabs>
                <w:tab w:val="left" w:pos="4500"/>
              </w:tabs>
              <w:ind w:left="72" w:right="72"/>
              <w:rPr>
                <w:rFonts w:ascii="Calibri" w:hAnsi="Calibri" w:cs="Arial"/>
                <w:sz w:val="20"/>
                <w:szCs w:val="20"/>
              </w:rPr>
            </w:pPr>
            <w:r w:rsidRPr="00F524F7">
              <w:rPr>
                <w:rFonts w:ascii="Calibri" w:hAnsi="Calibri" w:cs="Arial"/>
                <w:sz w:val="20"/>
                <w:szCs w:val="20"/>
              </w:rPr>
              <w:t>5. List indications for tracheostomy</w:t>
            </w:r>
          </w:p>
          <w:p w14:paraId="623D5EC9" w14:textId="7BAE374D" w:rsidR="00C43F2D" w:rsidRPr="00F524F7" w:rsidRDefault="00C43F2D" w:rsidP="005945A9">
            <w:pPr>
              <w:tabs>
                <w:tab w:val="left" w:pos="4500"/>
              </w:tabs>
              <w:ind w:left="72" w:right="72"/>
              <w:rPr>
                <w:rFonts w:ascii="Calibri" w:hAnsi="Calibri" w:cs="Arial"/>
                <w:sz w:val="20"/>
                <w:szCs w:val="20"/>
              </w:rPr>
            </w:pPr>
            <w:r>
              <w:rPr>
                <w:rFonts w:ascii="Calibri" w:hAnsi="Calibri" w:cs="Arial"/>
                <w:sz w:val="20"/>
                <w:szCs w:val="20"/>
              </w:rPr>
              <w:t>6</w:t>
            </w:r>
            <w:r w:rsidRPr="00F524F7">
              <w:rPr>
                <w:rFonts w:ascii="Calibri" w:hAnsi="Calibri" w:cs="Arial"/>
                <w:sz w:val="20"/>
                <w:szCs w:val="20"/>
              </w:rPr>
              <w:t>. Describe the major complications of tracheotomy</w:t>
            </w:r>
          </w:p>
          <w:p w14:paraId="676A3230" w14:textId="5848BED7" w:rsidR="00C43F2D" w:rsidRPr="00F524F7" w:rsidRDefault="00C43F2D" w:rsidP="005945A9">
            <w:pPr>
              <w:tabs>
                <w:tab w:val="left" w:pos="4500"/>
              </w:tabs>
              <w:ind w:left="72" w:right="72"/>
              <w:rPr>
                <w:rFonts w:ascii="Calibri" w:hAnsi="Calibri" w:cs="Arial"/>
                <w:sz w:val="20"/>
                <w:szCs w:val="20"/>
              </w:rPr>
            </w:pPr>
            <w:r>
              <w:rPr>
                <w:rFonts w:ascii="Calibri" w:hAnsi="Calibri" w:cs="Arial"/>
                <w:sz w:val="20"/>
                <w:szCs w:val="20"/>
              </w:rPr>
              <w:t>7</w:t>
            </w:r>
            <w:r w:rsidRPr="00F524F7">
              <w:rPr>
                <w:rFonts w:ascii="Calibri" w:hAnsi="Calibri" w:cs="Arial"/>
                <w:sz w:val="20"/>
                <w:szCs w:val="20"/>
              </w:rPr>
              <w:t>. List the criteria for decannulation</w:t>
            </w:r>
          </w:p>
          <w:p w14:paraId="70144E3A" w14:textId="148CF4D9" w:rsidR="00C43F2D" w:rsidRPr="00F524F7" w:rsidRDefault="00C43F2D" w:rsidP="005945A9">
            <w:pPr>
              <w:tabs>
                <w:tab w:val="left" w:pos="4500"/>
              </w:tabs>
              <w:ind w:left="72" w:right="72"/>
              <w:rPr>
                <w:rFonts w:ascii="Calibri" w:hAnsi="Calibri" w:cs="Arial"/>
                <w:sz w:val="20"/>
                <w:szCs w:val="20"/>
              </w:rPr>
            </w:pPr>
            <w:r>
              <w:rPr>
                <w:rFonts w:ascii="Calibri" w:hAnsi="Calibri" w:cs="Arial"/>
                <w:sz w:val="20"/>
                <w:szCs w:val="20"/>
              </w:rPr>
              <w:t>8</w:t>
            </w:r>
            <w:r w:rsidRPr="00F524F7">
              <w:rPr>
                <w:rFonts w:ascii="Calibri" w:hAnsi="Calibri" w:cs="Arial"/>
                <w:sz w:val="20"/>
                <w:szCs w:val="20"/>
              </w:rPr>
              <w:t xml:space="preserve">. Describe the set up and list the equipment needed for tracheostomy changes. </w:t>
            </w:r>
          </w:p>
          <w:p w14:paraId="033F4E60" w14:textId="53A21B2E" w:rsidR="00C43F2D" w:rsidRPr="00F524F7" w:rsidRDefault="00C43F2D" w:rsidP="00373CCC">
            <w:pPr>
              <w:tabs>
                <w:tab w:val="left" w:pos="4500"/>
              </w:tabs>
              <w:ind w:left="72" w:right="72"/>
              <w:rPr>
                <w:rFonts w:ascii="Calibri" w:hAnsi="Calibri" w:cs="Arial"/>
                <w:sz w:val="20"/>
                <w:szCs w:val="20"/>
              </w:rPr>
            </w:pPr>
            <w:r>
              <w:rPr>
                <w:rFonts w:ascii="Calibri" w:hAnsi="Calibri" w:cs="Arial"/>
                <w:sz w:val="20"/>
                <w:szCs w:val="20"/>
              </w:rPr>
              <w:t xml:space="preserve">9. </w:t>
            </w:r>
            <w:r w:rsidRPr="00F524F7">
              <w:rPr>
                <w:rFonts w:ascii="Calibri" w:hAnsi="Calibri" w:cs="Arial"/>
                <w:sz w:val="20"/>
                <w:szCs w:val="20"/>
              </w:rPr>
              <w:t>List the essential components of a trach-to-go bag</w:t>
            </w:r>
          </w:p>
          <w:p w14:paraId="2EAE751E" w14:textId="477B83B7" w:rsidR="00C43F2D" w:rsidRPr="00F524F7" w:rsidRDefault="00C43F2D" w:rsidP="00373CCC">
            <w:pPr>
              <w:tabs>
                <w:tab w:val="left" w:pos="4500"/>
              </w:tabs>
              <w:ind w:left="72" w:right="72"/>
              <w:rPr>
                <w:rFonts w:ascii="Calibri" w:hAnsi="Calibri" w:cs="Arial"/>
                <w:sz w:val="20"/>
                <w:szCs w:val="20"/>
              </w:rPr>
            </w:pPr>
            <w:r>
              <w:rPr>
                <w:rFonts w:ascii="Calibri" w:hAnsi="Calibri" w:cs="Arial"/>
                <w:sz w:val="20"/>
                <w:szCs w:val="20"/>
              </w:rPr>
              <w:t>10</w:t>
            </w:r>
            <w:r w:rsidRPr="00F524F7">
              <w:rPr>
                <w:rFonts w:ascii="Calibri" w:hAnsi="Calibri" w:cs="Arial"/>
                <w:sz w:val="20"/>
                <w:szCs w:val="20"/>
              </w:rPr>
              <w:t>. Recognize the need for decannulation and changing the tracheostomy tube</w:t>
            </w:r>
          </w:p>
          <w:p w14:paraId="4CE3F3F9" w14:textId="3711D1D4" w:rsidR="00C43F2D" w:rsidRDefault="00C43F2D" w:rsidP="00D40DA3">
            <w:pPr>
              <w:tabs>
                <w:tab w:val="left" w:pos="4500"/>
              </w:tabs>
              <w:ind w:left="72" w:right="72"/>
              <w:rPr>
                <w:rFonts w:ascii="Calibri" w:hAnsi="Calibri" w:cs="Arial"/>
                <w:sz w:val="20"/>
                <w:szCs w:val="20"/>
              </w:rPr>
            </w:pPr>
            <w:r>
              <w:rPr>
                <w:rFonts w:ascii="Calibri" w:hAnsi="Calibri" w:cs="Arial"/>
                <w:sz w:val="20"/>
                <w:szCs w:val="20"/>
              </w:rPr>
              <w:t>11</w:t>
            </w:r>
            <w:r w:rsidRPr="00F524F7">
              <w:rPr>
                <w:rFonts w:ascii="Calibri" w:hAnsi="Calibri" w:cs="Arial"/>
                <w:sz w:val="20"/>
                <w:szCs w:val="20"/>
              </w:rPr>
              <w:t>. Discuss how caregivers are best prepared in caring for a ventilator dependent child at home</w:t>
            </w:r>
          </w:p>
          <w:p w14:paraId="207B78E8" w14:textId="77777777" w:rsidR="00C43F2D" w:rsidRDefault="00C43F2D" w:rsidP="002B7137">
            <w:pPr>
              <w:tabs>
                <w:tab w:val="left" w:pos="4500"/>
              </w:tabs>
              <w:ind w:left="72" w:right="72"/>
              <w:rPr>
                <w:rFonts w:ascii="Calibri" w:hAnsi="Calibri" w:cs="Arial"/>
                <w:sz w:val="20"/>
                <w:szCs w:val="20"/>
              </w:rPr>
            </w:pPr>
            <w:r>
              <w:rPr>
                <w:rFonts w:ascii="Calibri" w:hAnsi="Calibri" w:cs="Arial"/>
                <w:sz w:val="20"/>
                <w:szCs w:val="20"/>
              </w:rPr>
              <w:t>12</w:t>
            </w:r>
            <w:r w:rsidRPr="00F524F7">
              <w:rPr>
                <w:rFonts w:ascii="Calibri" w:hAnsi="Calibri" w:cs="Arial"/>
                <w:sz w:val="20"/>
                <w:szCs w:val="20"/>
              </w:rPr>
              <w:t>. Discuss the considerations needed in selecting the home ventilator and the home medical equipment provider</w:t>
            </w:r>
          </w:p>
          <w:p w14:paraId="3A27D9CB" w14:textId="77777777" w:rsidR="00C43F2D" w:rsidRDefault="00C43F2D" w:rsidP="002B7137">
            <w:pPr>
              <w:tabs>
                <w:tab w:val="left" w:pos="4500"/>
              </w:tabs>
              <w:ind w:left="72" w:right="72"/>
              <w:rPr>
                <w:rFonts w:ascii="Calibri" w:hAnsi="Calibri" w:cs="Arial"/>
                <w:sz w:val="20"/>
                <w:szCs w:val="20"/>
              </w:rPr>
            </w:pPr>
          </w:p>
          <w:p w14:paraId="360E7E75" w14:textId="77777777" w:rsidR="00C43F2D" w:rsidRDefault="00D072E5" w:rsidP="00D072E5">
            <w:pPr>
              <w:pStyle w:val="ListParagraph"/>
              <w:ind w:left="0"/>
              <w:rPr>
                <w:rFonts w:ascii="Calibri" w:hAnsi="Calibri" w:cs="Arial"/>
                <w:b/>
                <w:bCs/>
                <w:sz w:val="20"/>
                <w:szCs w:val="20"/>
              </w:rPr>
            </w:pPr>
            <w:r>
              <w:rPr>
                <w:rFonts w:ascii="Calibri" w:hAnsi="Calibri" w:cs="Arial"/>
                <w:b/>
                <w:bCs/>
                <w:sz w:val="20"/>
                <w:szCs w:val="20"/>
              </w:rPr>
              <w:t>HFOV</w:t>
            </w:r>
          </w:p>
          <w:p w14:paraId="1FB7A1D2" w14:textId="0932212F" w:rsidR="008A4455" w:rsidRPr="00B0602B" w:rsidRDefault="00B0602B" w:rsidP="00B0602B">
            <w:pPr>
              <w:ind w:right="72"/>
              <w:rPr>
                <w:rFonts w:ascii="Calibri" w:hAnsi="Calibri" w:cs="Calibri"/>
                <w:sz w:val="20"/>
                <w:szCs w:val="20"/>
              </w:rPr>
            </w:pPr>
            <w:r w:rsidRPr="00B0602B">
              <w:rPr>
                <w:rFonts w:ascii="Calibri" w:hAnsi="Calibri" w:cs="Calibri"/>
                <w:sz w:val="20"/>
                <w:szCs w:val="20"/>
              </w:rPr>
              <w:t>1.</w:t>
            </w:r>
            <w:r>
              <w:rPr>
                <w:rFonts w:ascii="Calibri" w:hAnsi="Calibri" w:cs="Calibri"/>
                <w:sz w:val="20"/>
                <w:szCs w:val="20"/>
              </w:rPr>
              <w:t xml:space="preserve"> </w:t>
            </w:r>
            <w:r w:rsidR="008A4455" w:rsidRPr="00B0602B">
              <w:rPr>
                <w:rFonts w:ascii="Calibri" w:hAnsi="Calibri" w:cs="Calibri"/>
                <w:sz w:val="20"/>
                <w:szCs w:val="20"/>
              </w:rPr>
              <w:t>Select appropriate ventilator settings based on the patient’s weight, diagnosis, and clinical history, also discuss strategies and rational for ventilator settings.</w:t>
            </w:r>
          </w:p>
          <w:p w14:paraId="62C7BDAC" w14:textId="6981E8B2" w:rsidR="008A4455" w:rsidRPr="00B0602B" w:rsidRDefault="00B0602B" w:rsidP="00B0602B">
            <w:pPr>
              <w:ind w:right="72"/>
              <w:rPr>
                <w:rFonts w:ascii="Calibri" w:hAnsi="Calibri" w:cs="Calibri"/>
                <w:sz w:val="20"/>
                <w:szCs w:val="20"/>
              </w:rPr>
            </w:pPr>
            <w:r>
              <w:rPr>
                <w:rFonts w:ascii="Calibri" w:hAnsi="Calibri" w:cs="Calibri"/>
                <w:sz w:val="20"/>
                <w:szCs w:val="20"/>
              </w:rPr>
              <w:t xml:space="preserve">2. </w:t>
            </w:r>
            <w:r w:rsidR="008A4455" w:rsidRPr="00B0602B">
              <w:rPr>
                <w:rFonts w:ascii="Calibri" w:hAnsi="Calibri" w:cs="Calibri"/>
                <w:sz w:val="20"/>
                <w:szCs w:val="20"/>
              </w:rPr>
              <w:t>Discuss the rationale and indication for high-frequency ventilation in newborns and pediatric patients.</w:t>
            </w:r>
          </w:p>
          <w:p w14:paraId="23C44BCC" w14:textId="13ED174A" w:rsidR="008A4455" w:rsidRPr="00B0602B" w:rsidRDefault="00B0602B" w:rsidP="00B0602B">
            <w:pPr>
              <w:ind w:right="72"/>
              <w:rPr>
                <w:rFonts w:ascii="Calibri" w:hAnsi="Calibri" w:cs="Calibri"/>
                <w:sz w:val="20"/>
                <w:szCs w:val="20"/>
              </w:rPr>
            </w:pPr>
            <w:r>
              <w:rPr>
                <w:rFonts w:ascii="Calibri" w:hAnsi="Calibri" w:cs="Calibri"/>
                <w:sz w:val="20"/>
                <w:szCs w:val="20"/>
              </w:rPr>
              <w:t xml:space="preserve">3. </w:t>
            </w:r>
            <w:r w:rsidR="008A4455" w:rsidRPr="00B0602B">
              <w:rPr>
                <w:rFonts w:ascii="Calibri" w:hAnsi="Calibri" w:cs="Calibri"/>
                <w:sz w:val="20"/>
                <w:szCs w:val="20"/>
              </w:rPr>
              <w:t>Compare the characteristics and basic delivery systems of HFOV</w:t>
            </w:r>
          </w:p>
          <w:p w14:paraId="3C9CA28F" w14:textId="404576D8" w:rsidR="008A4455" w:rsidRPr="00B0602B" w:rsidRDefault="00B0602B" w:rsidP="00B0602B">
            <w:pPr>
              <w:ind w:right="72"/>
              <w:rPr>
                <w:rFonts w:ascii="Calibri" w:hAnsi="Calibri" w:cs="Calibri"/>
                <w:sz w:val="20"/>
                <w:szCs w:val="20"/>
              </w:rPr>
            </w:pPr>
            <w:r>
              <w:rPr>
                <w:rFonts w:ascii="Calibri" w:hAnsi="Calibri" w:cs="Calibri"/>
                <w:sz w:val="20"/>
                <w:szCs w:val="20"/>
              </w:rPr>
              <w:t xml:space="preserve">4. </w:t>
            </w:r>
            <w:r w:rsidR="008A4455" w:rsidRPr="00B0602B">
              <w:rPr>
                <w:rFonts w:ascii="Calibri" w:hAnsi="Calibri" w:cs="Calibri"/>
                <w:sz w:val="20"/>
                <w:szCs w:val="20"/>
              </w:rPr>
              <w:t>Explain the physiological and theoretic mechanisms of gas exchange that govern high-frequency ventilation</w:t>
            </w:r>
          </w:p>
          <w:p w14:paraId="0EA92B58" w14:textId="47609284" w:rsidR="00D072E5" w:rsidRPr="00B0602B" w:rsidRDefault="00B0602B" w:rsidP="00B0602B">
            <w:pPr>
              <w:ind w:right="72"/>
              <w:rPr>
                <w:rFonts w:ascii="Calibri" w:hAnsi="Calibri" w:cs="Calibri"/>
              </w:rPr>
            </w:pPr>
            <w:r>
              <w:rPr>
                <w:rFonts w:ascii="Calibri" w:hAnsi="Calibri" w:cs="Calibri"/>
                <w:sz w:val="20"/>
                <w:szCs w:val="20"/>
              </w:rPr>
              <w:t xml:space="preserve">5. </w:t>
            </w:r>
            <w:r w:rsidR="008A4455" w:rsidRPr="00B0602B">
              <w:rPr>
                <w:rFonts w:ascii="Calibri" w:hAnsi="Calibri" w:cs="Calibri"/>
                <w:sz w:val="20"/>
                <w:szCs w:val="20"/>
              </w:rPr>
              <w:t>Explain how settings of a given high-frequency technique are initially adjusted, the effect of individual controls on gas exchange, and strategies of patient management.</w:t>
            </w:r>
            <w:r w:rsidR="008A4455" w:rsidRPr="00B0602B">
              <w:rPr>
                <w:rFonts w:ascii="Calibri" w:hAnsi="Calibri" w:cs="Calibri"/>
              </w:rPr>
              <w:t xml:space="preserve"> </w:t>
            </w:r>
          </w:p>
        </w:tc>
        <w:tc>
          <w:tcPr>
            <w:tcW w:w="2407" w:type="dxa"/>
          </w:tcPr>
          <w:p w14:paraId="0AF08DD6" w14:textId="77777777" w:rsidR="00C43F2D" w:rsidRPr="00F524F7" w:rsidRDefault="00C43F2D" w:rsidP="00373CCC">
            <w:pPr>
              <w:rPr>
                <w:rFonts w:ascii="Calibri" w:hAnsi="Calibri" w:cs="Arial"/>
                <w:noProof/>
                <w:sz w:val="20"/>
                <w:szCs w:val="20"/>
              </w:rPr>
            </w:pPr>
            <w:r w:rsidRPr="00F524F7">
              <w:rPr>
                <w:rFonts w:ascii="Calibri" w:hAnsi="Calibri" w:cs="Arial"/>
                <w:sz w:val="20"/>
                <w:szCs w:val="20"/>
              </w:rPr>
              <w:lastRenderedPageBreak/>
              <w:t xml:space="preserve">Assignments, </w:t>
            </w:r>
            <w:r w:rsidRPr="00F524F7">
              <w:rPr>
                <w:rFonts w:ascii="Calibri" w:hAnsi="Calibri" w:cs="Arial"/>
                <w:noProof/>
                <w:sz w:val="20"/>
                <w:szCs w:val="20"/>
              </w:rPr>
              <w:t>Quizzes/Exams</w:t>
            </w:r>
          </w:p>
          <w:p w14:paraId="497E0D6E" w14:textId="77777777" w:rsidR="00C43F2D" w:rsidRPr="00F524F7" w:rsidRDefault="00C43F2D" w:rsidP="00373CCC">
            <w:pPr>
              <w:rPr>
                <w:rFonts w:ascii="Calibri" w:hAnsi="Calibri" w:cs="Arial"/>
                <w:sz w:val="20"/>
                <w:szCs w:val="20"/>
              </w:rPr>
            </w:pPr>
          </w:p>
        </w:tc>
        <w:tc>
          <w:tcPr>
            <w:tcW w:w="2160" w:type="dxa"/>
          </w:tcPr>
          <w:p w14:paraId="107A022A" w14:textId="1BF1E28E" w:rsidR="00C43F2D" w:rsidRPr="00AC2285" w:rsidRDefault="00A05C9E" w:rsidP="00373CCC">
            <w:pPr>
              <w:rPr>
                <w:rFonts w:ascii="Calibri" w:hAnsi="Calibri"/>
                <w:sz w:val="20"/>
                <w:szCs w:val="20"/>
              </w:rPr>
            </w:pPr>
            <w:r>
              <w:rPr>
                <w:rFonts w:ascii="Calibri" w:hAnsi="Calibri"/>
                <w:sz w:val="20"/>
                <w:szCs w:val="20"/>
              </w:rPr>
              <w:t>Unit 7 Mastery Assessment</w:t>
            </w:r>
          </w:p>
          <w:p w14:paraId="33B1B91C" w14:textId="77777777" w:rsidR="00C43F2D" w:rsidRPr="00AC2285" w:rsidRDefault="00C43F2D" w:rsidP="00373CCC">
            <w:pPr>
              <w:rPr>
                <w:rFonts w:ascii="Calibri" w:hAnsi="Calibri"/>
                <w:sz w:val="20"/>
                <w:szCs w:val="20"/>
              </w:rPr>
            </w:pPr>
          </w:p>
          <w:p w14:paraId="3DC35DE6" w14:textId="5C7080F4" w:rsidR="00C43F2D" w:rsidRPr="002B7137" w:rsidRDefault="00A05C9E" w:rsidP="003A069B">
            <w:pPr>
              <w:rPr>
                <w:rFonts w:ascii="Calibri" w:hAnsi="Calibri"/>
                <w:color w:val="FF0000"/>
                <w:sz w:val="20"/>
                <w:szCs w:val="20"/>
              </w:rPr>
            </w:pPr>
            <w:r>
              <w:rPr>
                <w:rFonts w:ascii="Calibri" w:hAnsi="Calibri"/>
                <w:color w:val="000000" w:themeColor="text1"/>
                <w:sz w:val="20"/>
                <w:szCs w:val="20"/>
              </w:rPr>
              <w:t>Unit 7 Mastery Assessment</w:t>
            </w:r>
            <w:r w:rsidR="00C43F2D" w:rsidRPr="00B05EEE">
              <w:rPr>
                <w:rFonts w:ascii="Calibri" w:hAnsi="Calibri"/>
                <w:color w:val="000000" w:themeColor="text1"/>
                <w:sz w:val="20"/>
                <w:szCs w:val="20"/>
              </w:rPr>
              <w:t xml:space="preserve"> </w:t>
            </w:r>
          </w:p>
        </w:tc>
        <w:tc>
          <w:tcPr>
            <w:tcW w:w="1620" w:type="dxa"/>
          </w:tcPr>
          <w:p w14:paraId="5F584E49" w14:textId="77777777" w:rsidR="00C43F2D" w:rsidRDefault="00C43F2D" w:rsidP="00373CCC">
            <w:pPr>
              <w:rPr>
                <w:rFonts w:ascii="Calibri" w:hAnsi="Calibri"/>
                <w:color w:val="FF0000"/>
                <w:sz w:val="20"/>
                <w:szCs w:val="20"/>
              </w:rPr>
            </w:pPr>
          </w:p>
          <w:p w14:paraId="0178AE1C" w14:textId="77777777" w:rsidR="00C43F2D" w:rsidRDefault="00C43F2D" w:rsidP="00373CCC">
            <w:pPr>
              <w:rPr>
                <w:rFonts w:ascii="Calibri" w:hAnsi="Calibri"/>
                <w:color w:val="FF0000"/>
                <w:sz w:val="20"/>
                <w:szCs w:val="20"/>
              </w:rPr>
            </w:pPr>
          </w:p>
          <w:p w14:paraId="049D1F8F" w14:textId="77777777" w:rsidR="00C43F2D" w:rsidRDefault="00C43F2D" w:rsidP="00373CCC">
            <w:pPr>
              <w:rPr>
                <w:rFonts w:ascii="Calibri" w:hAnsi="Calibri"/>
                <w:color w:val="FF0000"/>
                <w:sz w:val="20"/>
                <w:szCs w:val="20"/>
              </w:rPr>
            </w:pPr>
          </w:p>
          <w:p w14:paraId="48462439" w14:textId="77777777" w:rsidR="00C43F2D" w:rsidRDefault="00C43F2D" w:rsidP="00373CCC">
            <w:pPr>
              <w:rPr>
                <w:rFonts w:ascii="Calibri" w:hAnsi="Calibri"/>
                <w:color w:val="FF0000"/>
                <w:sz w:val="20"/>
                <w:szCs w:val="20"/>
              </w:rPr>
            </w:pPr>
          </w:p>
          <w:p w14:paraId="004A6CBF" w14:textId="77777777" w:rsidR="00C43F2D" w:rsidRDefault="00C43F2D" w:rsidP="00373CCC">
            <w:pPr>
              <w:rPr>
                <w:rFonts w:ascii="Calibri" w:hAnsi="Calibri"/>
                <w:color w:val="FF0000"/>
                <w:sz w:val="20"/>
                <w:szCs w:val="20"/>
              </w:rPr>
            </w:pPr>
          </w:p>
          <w:p w14:paraId="61C0A3E8" w14:textId="4133D924" w:rsidR="00C43F2D" w:rsidRPr="005A5325" w:rsidRDefault="00C43F2D" w:rsidP="00373CCC">
            <w:pPr>
              <w:rPr>
                <w:rFonts w:ascii="Calibri" w:hAnsi="Calibri"/>
                <w:color w:val="FF0000"/>
                <w:sz w:val="20"/>
                <w:szCs w:val="20"/>
              </w:rPr>
            </w:pPr>
          </w:p>
        </w:tc>
      </w:tr>
      <w:tr w:rsidR="00C43F2D" w:rsidRPr="006C4C9C" w14:paraId="1198708D" w14:textId="77777777" w:rsidTr="00C43F2D">
        <w:tc>
          <w:tcPr>
            <w:tcW w:w="900" w:type="dxa"/>
          </w:tcPr>
          <w:p w14:paraId="2E9DDD7B" w14:textId="77777777" w:rsidR="00C43F2D" w:rsidRPr="006C4C9C" w:rsidRDefault="00C43F2D" w:rsidP="00373CCC">
            <w:pPr>
              <w:jc w:val="center"/>
              <w:rPr>
                <w:rFonts w:ascii="Calibri" w:hAnsi="Calibri" w:cs="Arial"/>
                <w:b/>
                <w:sz w:val="21"/>
                <w:szCs w:val="21"/>
              </w:rPr>
            </w:pPr>
            <w:r w:rsidRPr="006C4C9C">
              <w:rPr>
                <w:rFonts w:ascii="Calibri" w:hAnsi="Calibri" w:cs="Arial"/>
                <w:b/>
                <w:sz w:val="21"/>
                <w:szCs w:val="21"/>
              </w:rPr>
              <w:t>Week 8</w:t>
            </w:r>
          </w:p>
          <w:p w14:paraId="239CEF9A" w14:textId="77777777" w:rsidR="00C43F2D" w:rsidRPr="006C4C9C" w:rsidRDefault="00C43F2D" w:rsidP="00373CCC">
            <w:pPr>
              <w:jc w:val="center"/>
              <w:rPr>
                <w:rFonts w:ascii="Calibri" w:hAnsi="Calibri" w:cs="Arial"/>
                <w:b/>
                <w:sz w:val="21"/>
                <w:szCs w:val="21"/>
              </w:rPr>
            </w:pPr>
          </w:p>
          <w:p w14:paraId="56A0BBFD" w14:textId="77777777" w:rsidR="00C43F2D" w:rsidRPr="006C4C9C" w:rsidRDefault="00C43F2D" w:rsidP="00373CCC">
            <w:pPr>
              <w:jc w:val="center"/>
              <w:rPr>
                <w:rFonts w:ascii="Calibri" w:hAnsi="Calibri" w:cs="Arial"/>
                <w:b/>
                <w:sz w:val="21"/>
                <w:szCs w:val="21"/>
              </w:rPr>
            </w:pPr>
            <w:r w:rsidRPr="006C4C9C">
              <w:rPr>
                <w:rFonts w:ascii="Calibri" w:hAnsi="Calibri" w:cs="Arial"/>
                <w:b/>
                <w:sz w:val="21"/>
                <w:szCs w:val="21"/>
              </w:rPr>
              <w:t>FINALS</w:t>
            </w:r>
          </w:p>
        </w:tc>
        <w:tc>
          <w:tcPr>
            <w:tcW w:w="1710" w:type="dxa"/>
          </w:tcPr>
          <w:p w14:paraId="6F58B8F7" w14:textId="1C9329DD" w:rsidR="00C43F2D" w:rsidRPr="006C4C9C" w:rsidRDefault="009B3ED1" w:rsidP="00373CCC">
            <w:pPr>
              <w:tabs>
                <w:tab w:val="left" w:pos="4500"/>
              </w:tabs>
              <w:ind w:right="72"/>
              <w:rPr>
                <w:rFonts w:ascii="Calibri" w:hAnsi="Calibri" w:cs="Arial"/>
                <w:sz w:val="21"/>
                <w:szCs w:val="21"/>
              </w:rPr>
            </w:pPr>
            <w:r>
              <w:rPr>
                <w:rFonts w:ascii="Calibri" w:hAnsi="Calibri" w:cs="Arial"/>
                <w:sz w:val="21"/>
                <w:szCs w:val="21"/>
              </w:rPr>
              <w:t>Final Exam</w:t>
            </w:r>
          </w:p>
        </w:tc>
        <w:tc>
          <w:tcPr>
            <w:tcW w:w="5850" w:type="dxa"/>
          </w:tcPr>
          <w:p w14:paraId="348F9A0D" w14:textId="36BE58DB" w:rsidR="00C43F2D" w:rsidRPr="002B7137" w:rsidRDefault="00C43F2D" w:rsidP="20315F2E">
            <w:pPr>
              <w:rPr>
                <w:rFonts w:ascii="Calibri" w:hAnsi="Calibri"/>
                <w:b/>
                <w:bCs/>
                <w:color w:val="FF0000"/>
                <w:sz w:val="20"/>
                <w:szCs w:val="20"/>
              </w:rPr>
            </w:pPr>
          </w:p>
        </w:tc>
        <w:tc>
          <w:tcPr>
            <w:tcW w:w="2407" w:type="dxa"/>
          </w:tcPr>
          <w:p w14:paraId="0415BAF8" w14:textId="77777777" w:rsidR="00C43F2D" w:rsidRPr="006C4C9C" w:rsidRDefault="00C43F2D" w:rsidP="00373CCC">
            <w:pPr>
              <w:rPr>
                <w:rFonts w:ascii="Calibri" w:hAnsi="Calibri" w:cs="Arial"/>
                <w:sz w:val="21"/>
                <w:szCs w:val="21"/>
              </w:rPr>
            </w:pPr>
          </w:p>
        </w:tc>
        <w:tc>
          <w:tcPr>
            <w:tcW w:w="2160" w:type="dxa"/>
          </w:tcPr>
          <w:p w14:paraId="68D3A12F" w14:textId="77777777" w:rsidR="00C43F2D" w:rsidRPr="006C4C9C" w:rsidRDefault="00C43F2D" w:rsidP="00373CCC">
            <w:pPr>
              <w:rPr>
                <w:rFonts w:ascii="Calibri" w:hAnsi="Calibri" w:cs="Arial"/>
                <w:sz w:val="21"/>
                <w:szCs w:val="21"/>
              </w:rPr>
            </w:pPr>
          </w:p>
        </w:tc>
        <w:tc>
          <w:tcPr>
            <w:tcW w:w="1620" w:type="dxa"/>
          </w:tcPr>
          <w:p w14:paraId="19DB6AAF" w14:textId="77777777" w:rsidR="00C43F2D" w:rsidRPr="006C4C9C" w:rsidRDefault="00C43F2D" w:rsidP="00373CCC">
            <w:pPr>
              <w:rPr>
                <w:rFonts w:ascii="Calibri" w:hAnsi="Calibri" w:cs="Arial"/>
                <w:sz w:val="21"/>
                <w:szCs w:val="21"/>
              </w:rPr>
            </w:pPr>
          </w:p>
        </w:tc>
      </w:tr>
    </w:tbl>
    <w:p w14:paraId="202294CF" w14:textId="77777777" w:rsidR="002C2A59" w:rsidRPr="006C4C9C" w:rsidRDefault="002C2A59" w:rsidP="00F50A22">
      <w:pPr>
        <w:rPr>
          <w:rFonts w:ascii="Calibri" w:hAnsi="Calibri" w:cs="Arial"/>
          <w:b/>
          <w:sz w:val="21"/>
          <w:szCs w:val="21"/>
        </w:rPr>
      </w:pPr>
    </w:p>
    <w:sectPr w:rsidR="002C2A59" w:rsidRPr="006C4C9C" w:rsidSect="00BE1C5D">
      <w:headerReference w:type="default" r:id="rId14"/>
      <w:footerReference w:type="default" r:id="rId15"/>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3449" w14:textId="77777777" w:rsidR="009013A5" w:rsidRDefault="009013A5" w:rsidP="00E81F7D">
      <w:r>
        <w:separator/>
      </w:r>
    </w:p>
  </w:endnote>
  <w:endnote w:type="continuationSeparator" w:id="0">
    <w:p w14:paraId="50E6665C" w14:textId="77777777" w:rsidR="009013A5" w:rsidRDefault="009013A5" w:rsidP="00E81F7D">
      <w:r>
        <w:continuationSeparator/>
      </w:r>
    </w:p>
  </w:endnote>
  <w:endnote w:type="continuationNotice" w:id="1">
    <w:p w14:paraId="2094843B" w14:textId="77777777" w:rsidR="009013A5" w:rsidRDefault="00901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92A7" w14:textId="77777777" w:rsidR="00E81F7D" w:rsidRDefault="00E81F7D">
    <w:pPr>
      <w:pStyle w:val="Footer"/>
      <w:jc w:val="right"/>
    </w:pPr>
    <w:r>
      <w:fldChar w:fldCharType="begin"/>
    </w:r>
    <w:r>
      <w:instrText xml:space="preserve"> PAGE   \* MERGEFORMAT </w:instrText>
    </w:r>
    <w:r>
      <w:fldChar w:fldCharType="separate"/>
    </w:r>
    <w:r w:rsidR="000268AD">
      <w:rPr>
        <w:noProof/>
      </w:rPr>
      <w:t>17</w:t>
    </w:r>
    <w:r>
      <w:fldChar w:fldCharType="end"/>
    </w:r>
  </w:p>
  <w:p w14:paraId="3212EF3B"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C3C2" w14:textId="77777777" w:rsidR="009013A5" w:rsidRDefault="009013A5" w:rsidP="00E81F7D">
      <w:r>
        <w:separator/>
      </w:r>
    </w:p>
  </w:footnote>
  <w:footnote w:type="continuationSeparator" w:id="0">
    <w:p w14:paraId="1F052436" w14:textId="77777777" w:rsidR="009013A5" w:rsidRDefault="009013A5" w:rsidP="00E81F7D">
      <w:r>
        <w:continuationSeparator/>
      </w:r>
    </w:p>
  </w:footnote>
  <w:footnote w:type="continuationNotice" w:id="1">
    <w:p w14:paraId="0CDE708E" w14:textId="77777777" w:rsidR="009013A5" w:rsidRDefault="00901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E764" w14:textId="77777777" w:rsidR="00E81F7D" w:rsidRDefault="00E81F7D">
    <w:pPr>
      <w:pStyle w:val="Header"/>
      <w:jc w:val="right"/>
    </w:pPr>
  </w:p>
  <w:p w14:paraId="16BAA5BF"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1080"/>
        </w:tabs>
        <w:ind w:left="-1080" w:firstLine="0"/>
      </w:pPr>
      <w:rPr>
        <w:rFonts w:ascii="Symbol" w:hAnsi="Symbol" w:hint="default"/>
      </w:rPr>
    </w:lvl>
    <w:lvl w:ilvl="1">
      <w:start w:val="1"/>
      <w:numFmt w:val="bullet"/>
      <w:lvlText w:val=""/>
      <w:lvlJc w:val="left"/>
      <w:pPr>
        <w:tabs>
          <w:tab w:val="num" w:pos="-360"/>
        </w:tabs>
        <w:ind w:left="0" w:hanging="360"/>
      </w:pPr>
      <w:rPr>
        <w:rFonts w:ascii="Symbol" w:hAnsi="Symbol" w:hint="default"/>
      </w:rPr>
    </w:lvl>
    <w:lvl w:ilvl="2">
      <w:start w:val="1"/>
      <w:numFmt w:val="bullet"/>
      <w:lvlText w:val="o"/>
      <w:lvlJc w:val="left"/>
      <w:pPr>
        <w:tabs>
          <w:tab w:val="num" w:pos="360"/>
        </w:tabs>
        <w:ind w:left="720" w:hanging="360"/>
      </w:pPr>
      <w:rPr>
        <w:rFonts w:ascii="Courier New" w:hAnsi="Courier New" w:cs="Courier New" w:hint="default"/>
      </w:rPr>
    </w:lvl>
    <w:lvl w:ilvl="3">
      <w:start w:val="1"/>
      <w:numFmt w:val="bullet"/>
      <w:lvlText w:val=""/>
      <w:lvlJc w:val="left"/>
      <w:pPr>
        <w:tabs>
          <w:tab w:val="num" w:pos="1080"/>
        </w:tabs>
        <w:ind w:left="1440" w:hanging="360"/>
      </w:pPr>
      <w:rPr>
        <w:rFonts w:ascii="Wingdings" w:hAnsi="Wingdings" w:hint="default"/>
      </w:rPr>
    </w:lvl>
    <w:lvl w:ilvl="4">
      <w:start w:val="1"/>
      <w:numFmt w:val="bullet"/>
      <w:lvlText w:val=""/>
      <w:lvlJc w:val="left"/>
      <w:pPr>
        <w:tabs>
          <w:tab w:val="num" w:pos="1800"/>
        </w:tabs>
        <w:ind w:left="2160" w:hanging="360"/>
      </w:pPr>
      <w:rPr>
        <w:rFonts w:ascii="Wingdings" w:hAnsi="Wingdings" w:hint="default"/>
      </w:rPr>
    </w:lvl>
    <w:lvl w:ilvl="5">
      <w:start w:val="1"/>
      <w:numFmt w:val="bullet"/>
      <w:lvlText w:val=""/>
      <w:lvlJc w:val="left"/>
      <w:pPr>
        <w:tabs>
          <w:tab w:val="num" w:pos="2520"/>
        </w:tabs>
        <w:ind w:left="2880" w:hanging="360"/>
      </w:pPr>
      <w:rPr>
        <w:rFonts w:ascii="Symbol" w:hAnsi="Symbol" w:hint="default"/>
      </w:rPr>
    </w:lvl>
    <w:lvl w:ilvl="6">
      <w:start w:val="1"/>
      <w:numFmt w:val="bullet"/>
      <w:lvlText w:val="o"/>
      <w:lvlJc w:val="left"/>
      <w:pPr>
        <w:tabs>
          <w:tab w:val="num" w:pos="3240"/>
        </w:tabs>
        <w:ind w:left="3600" w:hanging="360"/>
      </w:pPr>
      <w:rPr>
        <w:rFonts w:ascii="Courier New" w:hAnsi="Courier New" w:cs="Courier New" w:hint="default"/>
      </w:rPr>
    </w:lvl>
    <w:lvl w:ilvl="7">
      <w:start w:val="1"/>
      <w:numFmt w:val="bullet"/>
      <w:lvlText w:val=""/>
      <w:lvlJc w:val="left"/>
      <w:pPr>
        <w:tabs>
          <w:tab w:val="num" w:pos="3960"/>
        </w:tabs>
        <w:ind w:left="4320" w:hanging="360"/>
      </w:pPr>
      <w:rPr>
        <w:rFonts w:ascii="Wingdings" w:hAnsi="Wingdings" w:hint="default"/>
      </w:rPr>
    </w:lvl>
    <w:lvl w:ilvl="8">
      <w:start w:val="1"/>
      <w:numFmt w:val="bullet"/>
      <w:lvlText w:val=""/>
      <w:lvlJc w:val="left"/>
      <w:pPr>
        <w:tabs>
          <w:tab w:val="num" w:pos="4680"/>
        </w:tabs>
        <w:ind w:left="5040" w:hanging="360"/>
      </w:pPr>
      <w:rPr>
        <w:rFonts w:ascii="Wingdings" w:hAnsi="Wingdings" w:hint="default"/>
      </w:rPr>
    </w:lvl>
  </w:abstractNum>
  <w:abstractNum w:abstractNumId="1" w15:restartNumberingAfterBreak="0">
    <w:nsid w:val="01E60450"/>
    <w:multiLevelType w:val="hybridMultilevel"/>
    <w:tmpl w:val="7BBC7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E2A2B"/>
    <w:multiLevelType w:val="multilevel"/>
    <w:tmpl w:val="F564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26057"/>
    <w:multiLevelType w:val="hybridMultilevel"/>
    <w:tmpl w:val="DB7A6FB4"/>
    <w:lvl w:ilvl="0" w:tplc="EE9ECF3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9AA7E88"/>
    <w:multiLevelType w:val="hybridMultilevel"/>
    <w:tmpl w:val="B67EB13C"/>
    <w:lvl w:ilvl="0" w:tplc="FB02014A">
      <w:start w:val="1"/>
      <w:numFmt w:val="decimal"/>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6" w15:restartNumberingAfterBreak="0">
    <w:nsid w:val="0C6A5FE9"/>
    <w:multiLevelType w:val="hybridMultilevel"/>
    <w:tmpl w:val="A1280566"/>
    <w:lvl w:ilvl="0" w:tplc="1ED405E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F82229"/>
    <w:multiLevelType w:val="hybridMultilevel"/>
    <w:tmpl w:val="706ECC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664140"/>
    <w:multiLevelType w:val="hybridMultilevel"/>
    <w:tmpl w:val="81F2967C"/>
    <w:lvl w:ilvl="0" w:tplc="402A0A1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36BD6"/>
    <w:multiLevelType w:val="hybridMultilevel"/>
    <w:tmpl w:val="5D365D58"/>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0" w15:restartNumberingAfterBreak="0">
    <w:nsid w:val="13C05F0C"/>
    <w:multiLevelType w:val="hybridMultilevel"/>
    <w:tmpl w:val="C46C13D2"/>
    <w:lvl w:ilvl="0" w:tplc="AEB4A016">
      <w:start w:val="1"/>
      <w:numFmt w:val="decimal"/>
      <w:lvlText w:val="%1."/>
      <w:lvlJc w:val="left"/>
      <w:pPr>
        <w:ind w:left="72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14B11"/>
    <w:multiLevelType w:val="hybridMultilevel"/>
    <w:tmpl w:val="24DC82DA"/>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9D65D58"/>
    <w:multiLevelType w:val="hybridMultilevel"/>
    <w:tmpl w:val="B67EB13C"/>
    <w:lvl w:ilvl="0" w:tplc="FFFFFFFF">
      <w:start w:val="1"/>
      <w:numFmt w:val="decimal"/>
      <w:lvlText w:val="%1."/>
      <w:lvlJc w:val="left"/>
      <w:pPr>
        <w:ind w:left="416" w:hanging="360"/>
      </w:pPr>
      <w:rPr>
        <w:rFonts w:hint="default"/>
      </w:rPr>
    </w:lvl>
    <w:lvl w:ilvl="1" w:tplc="FFFFFFFF" w:tentative="1">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13" w15:restartNumberingAfterBreak="0">
    <w:nsid w:val="1F9D7DE3"/>
    <w:multiLevelType w:val="hybridMultilevel"/>
    <w:tmpl w:val="034CC4E0"/>
    <w:lvl w:ilvl="0" w:tplc="EE9ECF3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3650363"/>
    <w:multiLevelType w:val="hybridMultilevel"/>
    <w:tmpl w:val="F21017D4"/>
    <w:lvl w:ilvl="0" w:tplc="EE9ECF3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39F45AE"/>
    <w:multiLevelType w:val="hybridMultilevel"/>
    <w:tmpl w:val="1EBA36CA"/>
    <w:lvl w:ilvl="0" w:tplc="74E02134">
      <w:start w:val="1"/>
      <w:numFmt w:val="decimal"/>
      <w:lvlText w:val="%1."/>
      <w:lvlJc w:val="left"/>
      <w:pPr>
        <w:ind w:left="720" w:hanging="360"/>
      </w:pPr>
      <w:rPr>
        <w:b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40040"/>
    <w:multiLevelType w:val="multilevel"/>
    <w:tmpl w:val="65B6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B026F"/>
    <w:multiLevelType w:val="hybridMultilevel"/>
    <w:tmpl w:val="F24CEBAE"/>
    <w:lvl w:ilvl="0" w:tplc="80A8126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4619D3"/>
    <w:multiLevelType w:val="multilevel"/>
    <w:tmpl w:val="624C8364"/>
    <w:lvl w:ilvl="0">
      <w:start w:val="1"/>
      <w:numFmt w:val="decimal"/>
      <w:lvlText w:val="%1."/>
      <w:lvlJc w:val="left"/>
      <w:pPr>
        <w:tabs>
          <w:tab w:val="num" w:pos="360"/>
        </w:tabs>
        <w:ind w:left="360" w:hanging="360"/>
      </w:pPr>
      <w:rPr>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58038CB"/>
    <w:multiLevelType w:val="hybridMultilevel"/>
    <w:tmpl w:val="2A94F24C"/>
    <w:lvl w:ilvl="0" w:tplc="D81437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66217"/>
    <w:multiLevelType w:val="hybridMultilevel"/>
    <w:tmpl w:val="DB7A6FB4"/>
    <w:lvl w:ilvl="0" w:tplc="EE9ECF3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BFD1122"/>
    <w:multiLevelType w:val="hybridMultilevel"/>
    <w:tmpl w:val="B67EB13C"/>
    <w:lvl w:ilvl="0" w:tplc="FFFFFFFF">
      <w:start w:val="1"/>
      <w:numFmt w:val="decimal"/>
      <w:lvlText w:val="%1."/>
      <w:lvlJc w:val="left"/>
      <w:pPr>
        <w:ind w:left="416" w:hanging="360"/>
      </w:pPr>
      <w:rPr>
        <w:rFonts w:hint="default"/>
      </w:rPr>
    </w:lvl>
    <w:lvl w:ilvl="1" w:tplc="FFFFFFFF" w:tentative="1">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22" w15:restartNumberingAfterBreak="0">
    <w:nsid w:val="3C971CB9"/>
    <w:multiLevelType w:val="hybridMultilevel"/>
    <w:tmpl w:val="E6FAC0A0"/>
    <w:lvl w:ilvl="0" w:tplc="3B544E04">
      <w:start w:val="1"/>
      <w:numFmt w:val="decimal"/>
      <w:lvlText w:val="%1."/>
      <w:lvlJc w:val="left"/>
      <w:pPr>
        <w:ind w:left="450" w:hanging="360"/>
      </w:pPr>
      <w:rPr>
        <w:rFonts w:ascii="Calibri" w:eastAsia="Times New Roman" w:hAnsi="Calibri"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4" w15:restartNumberingAfterBreak="0">
    <w:nsid w:val="405820BD"/>
    <w:multiLevelType w:val="hybridMultilevel"/>
    <w:tmpl w:val="73447D72"/>
    <w:lvl w:ilvl="0" w:tplc="E37A72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8C1C65"/>
    <w:multiLevelType w:val="hybridMultilevel"/>
    <w:tmpl w:val="B67EB13C"/>
    <w:lvl w:ilvl="0" w:tplc="FB02014A">
      <w:start w:val="1"/>
      <w:numFmt w:val="decimal"/>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26" w15:restartNumberingAfterBreak="0">
    <w:nsid w:val="4F81537C"/>
    <w:multiLevelType w:val="hybridMultilevel"/>
    <w:tmpl w:val="DB7A6FB4"/>
    <w:lvl w:ilvl="0" w:tplc="EE9ECF3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5107DC8"/>
    <w:multiLevelType w:val="hybridMultilevel"/>
    <w:tmpl w:val="C17AD9F4"/>
    <w:lvl w:ilvl="0" w:tplc="026C4A68">
      <w:start w:val="1"/>
      <w:numFmt w:val="decimal"/>
      <w:lvlText w:val="%1."/>
      <w:lvlJc w:val="left"/>
      <w:pPr>
        <w:ind w:left="420" w:hanging="360"/>
      </w:pPr>
      <w:rPr>
        <w:rFonts w:ascii="Calibri" w:eastAsia="Times New Roman" w:hAnsi="Calibri" w:cs="Arial"/>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6AD7B97"/>
    <w:multiLevelType w:val="hybridMultilevel"/>
    <w:tmpl w:val="24AE752C"/>
    <w:lvl w:ilvl="0" w:tplc="FFFFFFFF">
      <w:start w:val="1"/>
      <w:numFmt w:val="decimal"/>
      <w:lvlText w:val="%1."/>
      <w:lvlJc w:val="left"/>
      <w:pPr>
        <w:tabs>
          <w:tab w:val="num" w:pos="360"/>
        </w:tabs>
        <w:ind w:left="360" w:hanging="360"/>
      </w:pPr>
      <w:rPr>
        <w:rFonts w:hint="default"/>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71B746C"/>
    <w:multiLevelType w:val="hybridMultilevel"/>
    <w:tmpl w:val="57329C24"/>
    <w:lvl w:ilvl="0" w:tplc="FFFFFFFF">
      <w:start w:val="1"/>
      <w:numFmt w:val="decimal"/>
      <w:lvlText w:val="%1."/>
      <w:lvlJc w:val="left"/>
      <w:pPr>
        <w:ind w:left="720" w:hanging="360"/>
      </w:pPr>
      <w:rPr>
        <w:rFonts w:ascii="Calibri" w:eastAsia="Calibr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2D25CD"/>
    <w:multiLevelType w:val="hybridMultilevel"/>
    <w:tmpl w:val="565EEF1C"/>
    <w:lvl w:ilvl="0" w:tplc="8EB8B61A">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B25E4"/>
    <w:multiLevelType w:val="hybridMultilevel"/>
    <w:tmpl w:val="034CC4E0"/>
    <w:lvl w:ilvl="0" w:tplc="EE9ECF3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C1269FC"/>
    <w:multiLevelType w:val="multilevel"/>
    <w:tmpl w:val="84901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7F36B2"/>
    <w:multiLevelType w:val="hybridMultilevel"/>
    <w:tmpl w:val="01A68DCC"/>
    <w:lvl w:ilvl="0" w:tplc="52C84E58">
      <w:start w:val="1"/>
      <w:numFmt w:val="decimal"/>
      <w:lvlText w:val="%1."/>
      <w:lvlJc w:val="left"/>
      <w:pPr>
        <w:ind w:left="1080" w:hanging="360"/>
      </w:pPr>
      <w:rPr>
        <w:rFonts w:ascii="Calibri" w:hAnsi="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661330"/>
    <w:multiLevelType w:val="hybridMultilevel"/>
    <w:tmpl w:val="B67EB13C"/>
    <w:lvl w:ilvl="0" w:tplc="FB02014A">
      <w:start w:val="1"/>
      <w:numFmt w:val="decimal"/>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35" w15:restartNumberingAfterBreak="0">
    <w:nsid w:val="6D0C2461"/>
    <w:multiLevelType w:val="hybridMultilevel"/>
    <w:tmpl w:val="E49E3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F92A87"/>
    <w:multiLevelType w:val="hybridMultilevel"/>
    <w:tmpl w:val="DB7A6FB4"/>
    <w:lvl w:ilvl="0" w:tplc="EE9ECF3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0EE3577"/>
    <w:multiLevelType w:val="hybridMultilevel"/>
    <w:tmpl w:val="AE06C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1047D7"/>
    <w:multiLevelType w:val="hybridMultilevel"/>
    <w:tmpl w:val="CB8C44BA"/>
    <w:lvl w:ilvl="0" w:tplc="F1B2F9C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DF12A3"/>
    <w:multiLevelType w:val="hybridMultilevel"/>
    <w:tmpl w:val="A336D538"/>
    <w:lvl w:ilvl="0" w:tplc="FFFFFFFF">
      <w:start w:val="1"/>
      <w:numFmt w:val="decimal"/>
      <w:lvlText w:val="%1."/>
      <w:lvlJc w:val="left"/>
      <w:pPr>
        <w:ind w:left="72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4F5529"/>
    <w:multiLevelType w:val="hybridMultilevel"/>
    <w:tmpl w:val="AEC8DB6C"/>
    <w:lvl w:ilvl="0" w:tplc="4F6A2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0C692B"/>
    <w:multiLevelType w:val="hybridMultilevel"/>
    <w:tmpl w:val="B67EB13C"/>
    <w:lvl w:ilvl="0" w:tplc="FB02014A">
      <w:start w:val="1"/>
      <w:numFmt w:val="decimal"/>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num w:numId="1" w16cid:durableId="1765227673">
    <w:abstractNumId w:val="4"/>
  </w:num>
  <w:num w:numId="2" w16cid:durableId="194731483">
    <w:abstractNumId w:val="0"/>
  </w:num>
  <w:num w:numId="3" w16cid:durableId="1384258423">
    <w:abstractNumId w:val="23"/>
  </w:num>
  <w:num w:numId="4" w16cid:durableId="1246107085">
    <w:abstractNumId w:val="33"/>
  </w:num>
  <w:num w:numId="5" w16cid:durableId="86006122">
    <w:abstractNumId w:val="6"/>
  </w:num>
  <w:num w:numId="6" w16cid:durableId="115948489">
    <w:abstractNumId w:val="8"/>
  </w:num>
  <w:num w:numId="7" w16cid:durableId="1306550454">
    <w:abstractNumId w:val="14"/>
  </w:num>
  <w:num w:numId="8" w16cid:durableId="1651639883">
    <w:abstractNumId w:val="20"/>
  </w:num>
  <w:num w:numId="9" w16cid:durableId="213125033">
    <w:abstractNumId w:val="36"/>
  </w:num>
  <w:num w:numId="10" w16cid:durableId="331415778">
    <w:abstractNumId w:val="17"/>
  </w:num>
  <w:num w:numId="11" w16cid:durableId="330568051">
    <w:abstractNumId w:val="11"/>
  </w:num>
  <w:num w:numId="12" w16cid:durableId="246040837">
    <w:abstractNumId w:val="19"/>
  </w:num>
  <w:num w:numId="13" w16cid:durableId="2029942281">
    <w:abstractNumId w:val="9"/>
  </w:num>
  <w:num w:numId="14" w16cid:durableId="65080271">
    <w:abstractNumId w:val="41"/>
  </w:num>
  <w:num w:numId="15" w16cid:durableId="1090547147">
    <w:abstractNumId w:val="34"/>
  </w:num>
  <w:num w:numId="16" w16cid:durableId="1318801977">
    <w:abstractNumId w:val="25"/>
  </w:num>
  <w:num w:numId="17" w16cid:durableId="781195653">
    <w:abstractNumId w:val="27"/>
  </w:num>
  <w:num w:numId="18" w16cid:durableId="1049110012">
    <w:abstractNumId w:val="30"/>
  </w:num>
  <w:num w:numId="19" w16cid:durableId="2007174024">
    <w:abstractNumId w:val="2"/>
  </w:num>
  <w:num w:numId="20" w16cid:durableId="267812772">
    <w:abstractNumId w:val="32"/>
  </w:num>
  <w:num w:numId="21" w16cid:durableId="2143964566">
    <w:abstractNumId w:val="35"/>
  </w:num>
  <w:num w:numId="22" w16cid:durableId="1009983071">
    <w:abstractNumId w:val="7"/>
  </w:num>
  <w:num w:numId="23" w16cid:durableId="1247806046">
    <w:abstractNumId w:val="5"/>
  </w:num>
  <w:num w:numId="24" w16cid:durableId="4065701">
    <w:abstractNumId w:val="22"/>
  </w:num>
  <w:num w:numId="25" w16cid:durableId="792096067">
    <w:abstractNumId w:val="38"/>
  </w:num>
  <w:num w:numId="26" w16cid:durableId="1617248115">
    <w:abstractNumId w:val="26"/>
  </w:num>
  <w:num w:numId="27" w16cid:durableId="1369181278">
    <w:abstractNumId w:val="3"/>
  </w:num>
  <w:num w:numId="28" w16cid:durableId="719944263">
    <w:abstractNumId w:val="15"/>
  </w:num>
  <w:num w:numId="29" w16cid:durableId="1435590965">
    <w:abstractNumId w:val="40"/>
  </w:num>
  <w:num w:numId="30" w16cid:durableId="2125339416">
    <w:abstractNumId w:val="16"/>
  </w:num>
  <w:num w:numId="31" w16cid:durableId="362287741">
    <w:abstractNumId w:val="13"/>
  </w:num>
  <w:num w:numId="32" w16cid:durableId="2008744174">
    <w:abstractNumId w:val="31"/>
  </w:num>
  <w:num w:numId="33" w16cid:durableId="901602399">
    <w:abstractNumId w:val="28"/>
  </w:num>
  <w:num w:numId="34" w16cid:durableId="142048463">
    <w:abstractNumId w:val="21"/>
  </w:num>
  <w:num w:numId="35" w16cid:durableId="2039965505">
    <w:abstractNumId w:val="37"/>
  </w:num>
  <w:num w:numId="36" w16cid:durableId="1147822372">
    <w:abstractNumId w:val="12"/>
  </w:num>
  <w:num w:numId="37" w16cid:durableId="1984774854">
    <w:abstractNumId w:val="18"/>
  </w:num>
  <w:num w:numId="38" w16cid:durableId="454105738">
    <w:abstractNumId w:val="10"/>
  </w:num>
  <w:num w:numId="39" w16cid:durableId="434178158">
    <w:abstractNumId w:val="24"/>
  </w:num>
  <w:num w:numId="40" w16cid:durableId="383912562">
    <w:abstractNumId w:val="29"/>
  </w:num>
  <w:num w:numId="41" w16cid:durableId="1036931742">
    <w:abstractNumId w:val="39"/>
  </w:num>
  <w:num w:numId="42" w16cid:durableId="1038509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jTQNFX6nWBJWY+r76VMgCS+OW0yPrTG8axMG1ZnSsbUnVqmqn8Vg125YZERVgwYEOjzWBu4cDZPrz+kGrUt4A==" w:salt="Lcy8ecWjrVdtV2J8/S+w8Q=="/>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3EBD"/>
    <w:rsid w:val="00005CCA"/>
    <w:rsid w:val="00005FFC"/>
    <w:rsid w:val="00007984"/>
    <w:rsid w:val="00011159"/>
    <w:rsid w:val="00011A60"/>
    <w:rsid w:val="00014001"/>
    <w:rsid w:val="000153F9"/>
    <w:rsid w:val="00016DC1"/>
    <w:rsid w:val="0001719F"/>
    <w:rsid w:val="00025D67"/>
    <w:rsid w:val="000268AD"/>
    <w:rsid w:val="00031356"/>
    <w:rsid w:val="00032C40"/>
    <w:rsid w:val="00033712"/>
    <w:rsid w:val="000340C6"/>
    <w:rsid w:val="00040DFB"/>
    <w:rsid w:val="00042949"/>
    <w:rsid w:val="00046768"/>
    <w:rsid w:val="00046BEC"/>
    <w:rsid w:val="00052A14"/>
    <w:rsid w:val="00055193"/>
    <w:rsid w:val="00057984"/>
    <w:rsid w:val="0006670F"/>
    <w:rsid w:val="00071C5B"/>
    <w:rsid w:val="000742A2"/>
    <w:rsid w:val="00074C18"/>
    <w:rsid w:val="0008136E"/>
    <w:rsid w:val="00086718"/>
    <w:rsid w:val="00091665"/>
    <w:rsid w:val="00094D4F"/>
    <w:rsid w:val="000A42ED"/>
    <w:rsid w:val="000B1872"/>
    <w:rsid w:val="000B3089"/>
    <w:rsid w:val="000C0C21"/>
    <w:rsid w:val="000C1159"/>
    <w:rsid w:val="000C15AE"/>
    <w:rsid w:val="000D01CD"/>
    <w:rsid w:val="000D1880"/>
    <w:rsid w:val="000D5247"/>
    <w:rsid w:val="000D6412"/>
    <w:rsid w:val="000E353B"/>
    <w:rsid w:val="000E55F2"/>
    <w:rsid w:val="000E5D3D"/>
    <w:rsid w:val="000F0C39"/>
    <w:rsid w:val="000F1309"/>
    <w:rsid w:val="000F19C4"/>
    <w:rsid w:val="000F65ED"/>
    <w:rsid w:val="000F74C0"/>
    <w:rsid w:val="00103D9C"/>
    <w:rsid w:val="00106CA0"/>
    <w:rsid w:val="00111A79"/>
    <w:rsid w:val="00112C8B"/>
    <w:rsid w:val="00113A94"/>
    <w:rsid w:val="00116C46"/>
    <w:rsid w:val="00122CD9"/>
    <w:rsid w:val="001231AA"/>
    <w:rsid w:val="0012415E"/>
    <w:rsid w:val="0012498E"/>
    <w:rsid w:val="0012579A"/>
    <w:rsid w:val="001260C9"/>
    <w:rsid w:val="001342A4"/>
    <w:rsid w:val="001430D8"/>
    <w:rsid w:val="0014500E"/>
    <w:rsid w:val="00146652"/>
    <w:rsid w:val="00146E8C"/>
    <w:rsid w:val="00154BA0"/>
    <w:rsid w:val="001628F4"/>
    <w:rsid w:val="00163BB1"/>
    <w:rsid w:val="00164039"/>
    <w:rsid w:val="00165B32"/>
    <w:rsid w:val="00166DC2"/>
    <w:rsid w:val="0017246B"/>
    <w:rsid w:val="00186CDE"/>
    <w:rsid w:val="001900C9"/>
    <w:rsid w:val="00192A7C"/>
    <w:rsid w:val="00193B84"/>
    <w:rsid w:val="00195735"/>
    <w:rsid w:val="00195C85"/>
    <w:rsid w:val="00196B98"/>
    <w:rsid w:val="001A111F"/>
    <w:rsid w:val="001B4669"/>
    <w:rsid w:val="001B660B"/>
    <w:rsid w:val="001C137E"/>
    <w:rsid w:val="001C1D9F"/>
    <w:rsid w:val="001C2D63"/>
    <w:rsid w:val="001C362F"/>
    <w:rsid w:val="001C45D4"/>
    <w:rsid w:val="001C5FE3"/>
    <w:rsid w:val="001C6FE3"/>
    <w:rsid w:val="001D0ABB"/>
    <w:rsid w:val="001D379E"/>
    <w:rsid w:val="001D589E"/>
    <w:rsid w:val="001D6B63"/>
    <w:rsid w:val="001E1850"/>
    <w:rsid w:val="001E496E"/>
    <w:rsid w:val="001E5141"/>
    <w:rsid w:val="001E5ADE"/>
    <w:rsid w:val="001E6799"/>
    <w:rsid w:val="001E742C"/>
    <w:rsid w:val="001F22FE"/>
    <w:rsid w:val="001F31D1"/>
    <w:rsid w:val="001F3AAC"/>
    <w:rsid w:val="001F528C"/>
    <w:rsid w:val="001F5774"/>
    <w:rsid w:val="002027C9"/>
    <w:rsid w:val="00204FEA"/>
    <w:rsid w:val="00210915"/>
    <w:rsid w:val="00212356"/>
    <w:rsid w:val="00213EB8"/>
    <w:rsid w:val="0021516C"/>
    <w:rsid w:val="0021693C"/>
    <w:rsid w:val="00216E8D"/>
    <w:rsid w:val="00220187"/>
    <w:rsid w:val="00222FD6"/>
    <w:rsid w:val="002245CD"/>
    <w:rsid w:val="00226223"/>
    <w:rsid w:val="00227416"/>
    <w:rsid w:val="0023770B"/>
    <w:rsid w:val="002418DC"/>
    <w:rsid w:val="00243DE2"/>
    <w:rsid w:val="00255A75"/>
    <w:rsid w:val="002645E6"/>
    <w:rsid w:val="00270B2D"/>
    <w:rsid w:val="002772B6"/>
    <w:rsid w:val="002810B8"/>
    <w:rsid w:val="00281AAC"/>
    <w:rsid w:val="00283E56"/>
    <w:rsid w:val="00284CCE"/>
    <w:rsid w:val="0028537E"/>
    <w:rsid w:val="002878A0"/>
    <w:rsid w:val="00287DA8"/>
    <w:rsid w:val="00293367"/>
    <w:rsid w:val="00294F61"/>
    <w:rsid w:val="002B08F4"/>
    <w:rsid w:val="002B0FC4"/>
    <w:rsid w:val="002B1210"/>
    <w:rsid w:val="002B22AF"/>
    <w:rsid w:val="002B3240"/>
    <w:rsid w:val="002B4AD8"/>
    <w:rsid w:val="002B7137"/>
    <w:rsid w:val="002C0522"/>
    <w:rsid w:val="002C1E81"/>
    <w:rsid w:val="002C2A59"/>
    <w:rsid w:val="002C4433"/>
    <w:rsid w:val="002C47BC"/>
    <w:rsid w:val="002C4949"/>
    <w:rsid w:val="002C5890"/>
    <w:rsid w:val="002C5BF9"/>
    <w:rsid w:val="002D0C7B"/>
    <w:rsid w:val="002D15FE"/>
    <w:rsid w:val="002D2D0E"/>
    <w:rsid w:val="002E0D03"/>
    <w:rsid w:val="002E7D3E"/>
    <w:rsid w:val="002F1661"/>
    <w:rsid w:val="002F27E2"/>
    <w:rsid w:val="002F28CA"/>
    <w:rsid w:val="002F3316"/>
    <w:rsid w:val="002F6A74"/>
    <w:rsid w:val="002F7E56"/>
    <w:rsid w:val="00301662"/>
    <w:rsid w:val="00306A93"/>
    <w:rsid w:val="00310993"/>
    <w:rsid w:val="00313AB9"/>
    <w:rsid w:val="00315323"/>
    <w:rsid w:val="00324137"/>
    <w:rsid w:val="0032636B"/>
    <w:rsid w:val="00331672"/>
    <w:rsid w:val="003363FA"/>
    <w:rsid w:val="00336DDC"/>
    <w:rsid w:val="00344F7D"/>
    <w:rsid w:val="003543E7"/>
    <w:rsid w:val="003567F1"/>
    <w:rsid w:val="003571BA"/>
    <w:rsid w:val="003610E2"/>
    <w:rsid w:val="00361637"/>
    <w:rsid w:val="00362B33"/>
    <w:rsid w:val="0036506C"/>
    <w:rsid w:val="0036638D"/>
    <w:rsid w:val="00371549"/>
    <w:rsid w:val="00373B05"/>
    <w:rsid w:val="00373CCC"/>
    <w:rsid w:val="0037518F"/>
    <w:rsid w:val="003836DE"/>
    <w:rsid w:val="0038533A"/>
    <w:rsid w:val="00391689"/>
    <w:rsid w:val="00392E24"/>
    <w:rsid w:val="00393AFE"/>
    <w:rsid w:val="0039697A"/>
    <w:rsid w:val="00397859"/>
    <w:rsid w:val="00397D9B"/>
    <w:rsid w:val="003A034D"/>
    <w:rsid w:val="003A069B"/>
    <w:rsid w:val="003A19A7"/>
    <w:rsid w:val="003A42D6"/>
    <w:rsid w:val="003A6D22"/>
    <w:rsid w:val="003B0F08"/>
    <w:rsid w:val="003B297A"/>
    <w:rsid w:val="003B6E5E"/>
    <w:rsid w:val="003B7C67"/>
    <w:rsid w:val="003C114D"/>
    <w:rsid w:val="003C20E4"/>
    <w:rsid w:val="003C3743"/>
    <w:rsid w:val="003C6601"/>
    <w:rsid w:val="003D22CA"/>
    <w:rsid w:val="003D36BC"/>
    <w:rsid w:val="003D402B"/>
    <w:rsid w:val="003D6566"/>
    <w:rsid w:val="003D6595"/>
    <w:rsid w:val="003D7CAA"/>
    <w:rsid w:val="003E076D"/>
    <w:rsid w:val="003E0F5B"/>
    <w:rsid w:val="003E4663"/>
    <w:rsid w:val="003E67A9"/>
    <w:rsid w:val="003F156D"/>
    <w:rsid w:val="004046CC"/>
    <w:rsid w:val="00410D2B"/>
    <w:rsid w:val="0041734D"/>
    <w:rsid w:val="0042109F"/>
    <w:rsid w:val="00421119"/>
    <w:rsid w:val="004214EE"/>
    <w:rsid w:val="00425D70"/>
    <w:rsid w:val="00431345"/>
    <w:rsid w:val="0043213E"/>
    <w:rsid w:val="004363C9"/>
    <w:rsid w:val="00441832"/>
    <w:rsid w:val="004421A8"/>
    <w:rsid w:val="0044380D"/>
    <w:rsid w:val="00443AFB"/>
    <w:rsid w:val="00446FAE"/>
    <w:rsid w:val="00450C66"/>
    <w:rsid w:val="004523AE"/>
    <w:rsid w:val="0046266B"/>
    <w:rsid w:val="00472EF6"/>
    <w:rsid w:val="00483DBD"/>
    <w:rsid w:val="00484FFC"/>
    <w:rsid w:val="0048614E"/>
    <w:rsid w:val="00491883"/>
    <w:rsid w:val="00494779"/>
    <w:rsid w:val="00496134"/>
    <w:rsid w:val="00496645"/>
    <w:rsid w:val="004A3082"/>
    <w:rsid w:val="004A3F47"/>
    <w:rsid w:val="004A3FD7"/>
    <w:rsid w:val="004A4881"/>
    <w:rsid w:val="004A5CCB"/>
    <w:rsid w:val="004A7629"/>
    <w:rsid w:val="004A7906"/>
    <w:rsid w:val="004B1D29"/>
    <w:rsid w:val="004B5AA1"/>
    <w:rsid w:val="004B6721"/>
    <w:rsid w:val="004D37F0"/>
    <w:rsid w:val="004D593A"/>
    <w:rsid w:val="004D712D"/>
    <w:rsid w:val="004E02EF"/>
    <w:rsid w:val="004E06E1"/>
    <w:rsid w:val="004E1909"/>
    <w:rsid w:val="004E3DD1"/>
    <w:rsid w:val="004F31EF"/>
    <w:rsid w:val="00503064"/>
    <w:rsid w:val="0050459C"/>
    <w:rsid w:val="00507FAE"/>
    <w:rsid w:val="00522336"/>
    <w:rsid w:val="00522E5C"/>
    <w:rsid w:val="0052374B"/>
    <w:rsid w:val="005321F8"/>
    <w:rsid w:val="00533904"/>
    <w:rsid w:val="00534505"/>
    <w:rsid w:val="00534F34"/>
    <w:rsid w:val="00536940"/>
    <w:rsid w:val="005415E9"/>
    <w:rsid w:val="00542913"/>
    <w:rsid w:val="00542DA7"/>
    <w:rsid w:val="005439FD"/>
    <w:rsid w:val="005458D8"/>
    <w:rsid w:val="005510CE"/>
    <w:rsid w:val="0055187C"/>
    <w:rsid w:val="00552086"/>
    <w:rsid w:val="00553EDB"/>
    <w:rsid w:val="00554888"/>
    <w:rsid w:val="005549EE"/>
    <w:rsid w:val="00566F87"/>
    <w:rsid w:val="005678F7"/>
    <w:rsid w:val="00570DEF"/>
    <w:rsid w:val="0057258C"/>
    <w:rsid w:val="00572D96"/>
    <w:rsid w:val="00576544"/>
    <w:rsid w:val="0058029B"/>
    <w:rsid w:val="00584687"/>
    <w:rsid w:val="00587A94"/>
    <w:rsid w:val="00591694"/>
    <w:rsid w:val="005945A9"/>
    <w:rsid w:val="00595A53"/>
    <w:rsid w:val="0059766F"/>
    <w:rsid w:val="005A00C3"/>
    <w:rsid w:val="005A0700"/>
    <w:rsid w:val="005A14DB"/>
    <w:rsid w:val="005A5325"/>
    <w:rsid w:val="005A58DD"/>
    <w:rsid w:val="005A5B5A"/>
    <w:rsid w:val="005A626D"/>
    <w:rsid w:val="005A7D71"/>
    <w:rsid w:val="005B161D"/>
    <w:rsid w:val="005B24FE"/>
    <w:rsid w:val="005B278B"/>
    <w:rsid w:val="005B58A9"/>
    <w:rsid w:val="005B64DA"/>
    <w:rsid w:val="005B6C1A"/>
    <w:rsid w:val="005C1DA5"/>
    <w:rsid w:val="005C214B"/>
    <w:rsid w:val="005C279D"/>
    <w:rsid w:val="005D1CB7"/>
    <w:rsid w:val="005D5D9C"/>
    <w:rsid w:val="005E0216"/>
    <w:rsid w:val="005E281C"/>
    <w:rsid w:val="005E6BA3"/>
    <w:rsid w:val="005F1374"/>
    <w:rsid w:val="005F283A"/>
    <w:rsid w:val="005F768B"/>
    <w:rsid w:val="0060059B"/>
    <w:rsid w:val="00600827"/>
    <w:rsid w:val="006108B5"/>
    <w:rsid w:val="00610ECC"/>
    <w:rsid w:val="00621978"/>
    <w:rsid w:val="00624058"/>
    <w:rsid w:val="00633B70"/>
    <w:rsid w:val="006468CE"/>
    <w:rsid w:val="00654C1D"/>
    <w:rsid w:val="006646A6"/>
    <w:rsid w:val="00666D20"/>
    <w:rsid w:val="00667F1A"/>
    <w:rsid w:val="00671779"/>
    <w:rsid w:val="00676467"/>
    <w:rsid w:val="00680CFA"/>
    <w:rsid w:val="00681DF8"/>
    <w:rsid w:val="00682D62"/>
    <w:rsid w:val="0068367F"/>
    <w:rsid w:val="006905D6"/>
    <w:rsid w:val="00690C77"/>
    <w:rsid w:val="00693380"/>
    <w:rsid w:val="00695000"/>
    <w:rsid w:val="006966E0"/>
    <w:rsid w:val="006A0727"/>
    <w:rsid w:val="006A1DF7"/>
    <w:rsid w:val="006A22FA"/>
    <w:rsid w:val="006A7AED"/>
    <w:rsid w:val="006B1621"/>
    <w:rsid w:val="006B581E"/>
    <w:rsid w:val="006B5955"/>
    <w:rsid w:val="006B7315"/>
    <w:rsid w:val="006B79FC"/>
    <w:rsid w:val="006C2493"/>
    <w:rsid w:val="006C4C35"/>
    <w:rsid w:val="006C4C9C"/>
    <w:rsid w:val="006C5B34"/>
    <w:rsid w:val="006C6FCF"/>
    <w:rsid w:val="006D7859"/>
    <w:rsid w:val="006F1F51"/>
    <w:rsid w:val="006F6288"/>
    <w:rsid w:val="006F7BDE"/>
    <w:rsid w:val="00703F66"/>
    <w:rsid w:val="00706872"/>
    <w:rsid w:val="00707195"/>
    <w:rsid w:val="007137DB"/>
    <w:rsid w:val="0071532F"/>
    <w:rsid w:val="007210FB"/>
    <w:rsid w:val="007251A3"/>
    <w:rsid w:val="0074381B"/>
    <w:rsid w:val="00744292"/>
    <w:rsid w:val="00751C60"/>
    <w:rsid w:val="00751F50"/>
    <w:rsid w:val="00754403"/>
    <w:rsid w:val="00761A8A"/>
    <w:rsid w:val="00764EBB"/>
    <w:rsid w:val="00772183"/>
    <w:rsid w:val="00773A83"/>
    <w:rsid w:val="00781F5A"/>
    <w:rsid w:val="007822F3"/>
    <w:rsid w:val="00786B4F"/>
    <w:rsid w:val="00790670"/>
    <w:rsid w:val="007908DE"/>
    <w:rsid w:val="00790C22"/>
    <w:rsid w:val="007A3164"/>
    <w:rsid w:val="007A5D0D"/>
    <w:rsid w:val="007A61A0"/>
    <w:rsid w:val="007B02BC"/>
    <w:rsid w:val="007B04B2"/>
    <w:rsid w:val="007B16D8"/>
    <w:rsid w:val="007B3320"/>
    <w:rsid w:val="007B4B56"/>
    <w:rsid w:val="007C0BFB"/>
    <w:rsid w:val="007C1CCB"/>
    <w:rsid w:val="007C4C27"/>
    <w:rsid w:val="007C7E9E"/>
    <w:rsid w:val="007D18C7"/>
    <w:rsid w:val="007D2E62"/>
    <w:rsid w:val="007D35E1"/>
    <w:rsid w:val="007D587C"/>
    <w:rsid w:val="007D676D"/>
    <w:rsid w:val="007E3913"/>
    <w:rsid w:val="007F0BF4"/>
    <w:rsid w:val="007F1770"/>
    <w:rsid w:val="007F1E81"/>
    <w:rsid w:val="007F67B1"/>
    <w:rsid w:val="00800376"/>
    <w:rsid w:val="00800B0B"/>
    <w:rsid w:val="00802978"/>
    <w:rsid w:val="00805EEC"/>
    <w:rsid w:val="008103D0"/>
    <w:rsid w:val="00812522"/>
    <w:rsid w:val="0082481B"/>
    <w:rsid w:val="008312E9"/>
    <w:rsid w:val="00834B81"/>
    <w:rsid w:val="00837BB2"/>
    <w:rsid w:val="008439B7"/>
    <w:rsid w:val="008464D4"/>
    <w:rsid w:val="00850438"/>
    <w:rsid w:val="008516FD"/>
    <w:rsid w:val="00852CBC"/>
    <w:rsid w:val="008552F0"/>
    <w:rsid w:val="00860119"/>
    <w:rsid w:val="008602BE"/>
    <w:rsid w:val="00870226"/>
    <w:rsid w:val="008752A6"/>
    <w:rsid w:val="00877A16"/>
    <w:rsid w:val="00877F84"/>
    <w:rsid w:val="00881186"/>
    <w:rsid w:val="00881565"/>
    <w:rsid w:val="00883E85"/>
    <w:rsid w:val="00884B3A"/>
    <w:rsid w:val="0089660C"/>
    <w:rsid w:val="00897A1B"/>
    <w:rsid w:val="008A0699"/>
    <w:rsid w:val="008A236A"/>
    <w:rsid w:val="008A4455"/>
    <w:rsid w:val="008A44C3"/>
    <w:rsid w:val="008C087A"/>
    <w:rsid w:val="008C37E7"/>
    <w:rsid w:val="008D05E4"/>
    <w:rsid w:val="008D0AD0"/>
    <w:rsid w:val="008D1008"/>
    <w:rsid w:val="008D2E3E"/>
    <w:rsid w:val="008D33C4"/>
    <w:rsid w:val="008E2350"/>
    <w:rsid w:val="008E393F"/>
    <w:rsid w:val="008E54CB"/>
    <w:rsid w:val="008E5B64"/>
    <w:rsid w:val="008F402F"/>
    <w:rsid w:val="008F6690"/>
    <w:rsid w:val="009013A5"/>
    <w:rsid w:val="009045E0"/>
    <w:rsid w:val="00904D32"/>
    <w:rsid w:val="00915771"/>
    <w:rsid w:val="00915DE2"/>
    <w:rsid w:val="009162B1"/>
    <w:rsid w:val="00917056"/>
    <w:rsid w:val="00917B6D"/>
    <w:rsid w:val="009220DE"/>
    <w:rsid w:val="00923FA2"/>
    <w:rsid w:val="00931C84"/>
    <w:rsid w:val="00934149"/>
    <w:rsid w:val="00934D0F"/>
    <w:rsid w:val="00937C33"/>
    <w:rsid w:val="009436BB"/>
    <w:rsid w:val="009448C8"/>
    <w:rsid w:val="00946BBD"/>
    <w:rsid w:val="00947360"/>
    <w:rsid w:val="00954056"/>
    <w:rsid w:val="00962661"/>
    <w:rsid w:val="009703D5"/>
    <w:rsid w:val="00971C73"/>
    <w:rsid w:val="009738EC"/>
    <w:rsid w:val="009802A5"/>
    <w:rsid w:val="00982E93"/>
    <w:rsid w:val="00984F13"/>
    <w:rsid w:val="00992659"/>
    <w:rsid w:val="009943FB"/>
    <w:rsid w:val="00995881"/>
    <w:rsid w:val="009A0B69"/>
    <w:rsid w:val="009A0D83"/>
    <w:rsid w:val="009A69FF"/>
    <w:rsid w:val="009B3ED1"/>
    <w:rsid w:val="009C524E"/>
    <w:rsid w:val="009D143A"/>
    <w:rsid w:val="009E25B6"/>
    <w:rsid w:val="009E2BE8"/>
    <w:rsid w:val="009E663B"/>
    <w:rsid w:val="009F26C8"/>
    <w:rsid w:val="009F2FCD"/>
    <w:rsid w:val="009F6974"/>
    <w:rsid w:val="009F74E6"/>
    <w:rsid w:val="00A052FB"/>
    <w:rsid w:val="00A05C9E"/>
    <w:rsid w:val="00A073CB"/>
    <w:rsid w:val="00A156B0"/>
    <w:rsid w:val="00A158F7"/>
    <w:rsid w:val="00A217D4"/>
    <w:rsid w:val="00A228ED"/>
    <w:rsid w:val="00A231BA"/>
    <w:rsid w:val="00A2748D"/>
    <w:rsid w:val="00A35EE7"/>
    <w:rsid w:val="00A37DD8"/>
    <w:rsid w:val="00A406BD"/>
    <w:rsid w:val="00A42E36"/>
    <w:rsid w:val="00A5703F"/>
    <w:rsid w:val="00A671F9"/>
    <w:rsid w:val="00A7078A"/>
    <w:rsid w:val="00A715DA"/>
    <w:rsid w:val="00A75A1E"/>
    <w:rsid w:val="00A80F09"/>
    <w:rsid w:val="00A82F31"/>
    <w:rsid w:val="00A83BCC"/>
    <w:rsid w:val="00A914EC"/>
    <w:rsid w:val="00A932F2"/>
    <w:rsid w:val="00A95FBE"/>
    <w:rsid w:val="00A964B7"/>
    <w:rsid w:val="00A965AF"/>
    <w:rsid w:val="00AA0874"/>
    <w:rsid w:val="00AA14AC"/>
    <w:rsid w:val="00AA58CF"/>
    <w:rsid w:val="00AA7276"/>
    <w:rsid w:val="00AB20FF"/>
    <w:rsid w:val="00AB2685"/>
    <w:rsid w:val="00AB30E6"/>
    <w:rsid w:val="00AB566C"/>
    <w:rsid w:val="00AB7E9D"/>
    <w:rsid w:val="00AC02AD"/>
    <w:rsid w:val="00AC049A"/>
    <w:rsid w:val="00AC2285"/>
    <w:rsid w:val="00AC26B2"/>
    <w:rsid w:val="00AD4AC0"/>
    <w:rsid w:val="00AD796F"/>
    <w:rsid w:val="00AD7ABB"/>
    <w:rsid w:val="00AE4274"/>
    <w:rsid w:val="00AE4402"/>
    <w:rsid w:val="00AF5750"/>
    <w:rsid w:val="00AF685D"/>
    <w:rsid w:val="00AF752C"/>
    <w:rsid w:val="00AF764B"/>
    <w:rsid w:val="00AF7676"/>
    <w:rsid w:val="00B00F58"/>
    <w:rsid w:val="00B0105C"/>
    <w:rsid w:val="00B03343"/>
    <w:rsid w:val="00B05EEE"/>
    <w:rsid w:val="00B0602B"/>
    <w:rsid w:val="00B1095B"/>
    <w:rsid w:val="00B123B1"/>
    <w:rsid w:val="00B15837"/>
    <w:rsid w:val="00B2166F"/>
    <w:rsid w:val="00B2480A"/>
    <w:rsid w:val="00B31166"/>
    <w:rsid w:val="00B3239B"/>
    <w:rsid w:val="00B34921"/>
    <w:rsid w:val="00B35C21"/>
    <w:rsid w:val="00B36509"/>
    <w:rsid w:val="00B42334"/>
    <w:rsid w:val="00B478E3"/>
    <w:rsid w:val="00B51B8A"/>
    <w:rsid w:val="00B5655C"/>
    <w:rsid w:val="00B5761E"/>
    <w:rsid w:val="00B579C9"/>
    <w:rsid w:val="00B6152B"/>
    <w:rsid w:val="00B61D4B"/>
    <w:rsid w:val="00B62870"/>
    <w:rsid w:val="00B62994"/>
    <w:rsid w:val="00B640C2"/>
    <w:rsid w:val="00B64949"/>
    <w:rsid w:val="00B6783B"/>
    <w:rsid w:val="00B67B7A"/>
    <w:rsid w:val="00B70764"/>
    <w:rsid w:val="00B75212"/>
    <w:rsid w:val="00B76C3A"/>
    <w:rsid w:val="00B771B6"/>
    <w:rsid w:val="00B82CA8"/>
    <w:rsid w:val="00B925AD"/>
    <w:rsid w:val="00B96BE7"/>
    <w:rsid w:val="00BA0184"/>
    <w:rsid w:val="00BA1E74"/>
    <w:rsid w:val="00BB2368"/>
    <w:rsid w:val="00BB31B6"/>
    <w:rsid w:val="00BB3A9E"/>
    <w:rsid w:val="00BB3F13"/>
    <w:rsid w:val="00BB3F98"/>
    <w:rsid w:val="00BB5CE0"/>
    <w:rsid w:val="00BC3375"/>
    <w:rsid w:val="00BC3AB9"/>
    <w:rsid w:val="00BC4F18"/>
    <w:rsid w:val="00BD1F72"/>
    <w:rsid w:val="00BD3D2F"/>
    <w:rsid w:val="00BD547D"/>
    <w:rsid w:val="00BD77D9"/>
    <w:rsid w:val="00BE05CE"/>
    <w:rsid w:val="00BE1C5D"/>
    <w:rsid w:val="00BE4D99"/>
    <w:rsid w:val="00BF3B8F"/>
    <w:rsid w:val="00BF63F0"/>
    <w:rsid w:val="00BF6933"/>
    <w:rsid w:val="00BF723F"/>
    <w:rsid w:val="00BF7672"/>
    <w:rsid w:val="00C00978"/>
    <w:rsid w:val="00C1348D"/>
    <w:rsid w:val="00C14518"/>
    <w:rsid w:val="00C20001"/>
    <w:rsid w:val="00C20850"/>
    <w:rsid w:val="00C21E54"/>
    <w:rsid w:val="00C2275A"/>
    <w:rsid w:val="00C27202"/>
    <w:rsid w:val="00C328B0"/>
    <w:rsid w:val="00C337AE"/>
    <w:rsid w:val="00C3521A"/>
    <w:rsid w:val="00C35A75"/>
    <w:rsid w:val="00C37B8C"/>
    <w:rsid w:val="00C415AA"/>
    <w:rsid w:val="00C43F2D"/>
    <w:rsid w:val="00C4598E"/>
    <w:rsid w:val="00C5020F"/>
    <w:rsid w:val="00C50314"/>
    <w:rsid w:val="00C50562"/>
    <w:rsid w:val="00C519CE"/>
    <w:rsid w:val="00C55334"/>
    <w:rsid w:val="00C573D9"/>
    <w:rsid w:val="00C6152F"/>
    <w:rsid w:val="00C627BE"/>
    <w:rsid w:val="00C66FC4"/>
    <w:rsid w:val="00C72E57"/>
    <w:rsid w:val="00C745E8"/>
    <w:rsid w:val="00C81F20"/>
    <w:rsid w:val="00C91546"/>
    <w:rsid w:val="00C9352B"/>
    <w:rsid w:val="00CA0FB7"/>
    <w:rsid w:val="00CA3F19"/>
    <w:rsid w:val="00CA400B"/>
    <w:rsid w:val="00CA61BD"/>
    <w:rsid w:val="00CB0F10"/>
    <w:rsid w:val="00CB4E85"/>
    <w:rsid w:val="00CB6165"/>
    <w:rsid w:val="00CC0D72"/>
    <w:rsid w:val="00CC452F"/>
    <w:rsid w:val="00CC4FFD"/>
    <w:rsid w:val="00CC5185"/>
    <w:rsid w:val="00CD04D8"/>
    <w:rsid w:val="00CD13C9"/>
    <w:rsid w:val="00CD7762"/>
    <w:rsid w:val="00CE0F22"/>
    <w:rsid w:val="00CE2890"/>
    <w:rsid w:val="00CF24BD"/>
    <w:rsid w:val="00CF360C"/>
    <w:rsid w:val="00CF428B"/>
    <w:rsid w:val="00CF4361"/>
    <w:rsid w:val="00D05967"/>
    <w:rsid w:val="00D072E5"/>
    <w:rsid w:val="00D10453"/>
    <w:rsid w:val="00D10C8D"/>
    <w:rsid w:val="00D14AAA"/>
    <w:rsid w:val="00D16063"/>
    <w:rsid w:val="00D224E2"/>
    <w:rsid w:val="00D2302C"/>
    <w:rsid w:val="00D241F5"/>
    <w:rsid w:val="00D244DC"/>
    <w:rsid w:val="00D260C5"/>
    <w:rsid w:val="00D40DA3"/>
    <w:rsid w:val="00D41651"/>
    <w:rsid w:val="00D42C09"/>
    <w:rsid w:val="00D43C88"/>
    <w:rsid w:val="00D44D64"/>
    <w:rsid w:val="00D60B01"/>
    <w:rsid w:val="00D60C69"/>
    <w:rsid w:val="00D61855"/>
    <w:rsid w:val="00D61C1C"/>
    <w:rsid w:val="00D7426A"/>
    <w:rsid w:val="00D81C5F"/>
    <w:rsid w:val="00D8370D"/>
    <w:rsid w:val="00D8418D"/>
    <w:rsid w:val="00D87BF7"/>
    <w:rsid w:val="00D97C97"/>
    <w:rsid w:val="00DA2F8B"/>
    <w:rsid w:val="00DA358D"/>
    <w:rsid w:val="00DA447E"/>
    <w:rsid w:val="00DB24BB"/>
    <w:rsid w:val="00DB346F"/>
    <w:rsid w:val="00DB4882"/>
    <w:rsid w:val="00DB6CED"/>
    <w:rsid w:val="00DC03AE"/>
    <w:rsid w:val="00DC209B"/>
    <w:rsid w:val="00DC352D"/>
    <w:rsid w:val="00DD349A"/>
    <w:rsid w:val="00DD41B3"/>
    <w:rsid w:val="00DD4B77"/>
    <w:rsid w:val="00DD5D89"/>
    <w:rsid w:val="00DD5E9A"/>
    <w:rsid w:val="00DD754D"/>
    <w:rsid w:val="00DD7FDB"/>
    <w:rsid w:val="00DE089C"/>
    <w:rsid w:val="00DE3EC4"/>
    <w:rsid w:val="00DF4F93"/>
    <w:rsid w:val="00E01A08"/>
    <w:rsid w:val="00E03356"/>
    <w:rsid w:val="00E06F3F"/>
    <w:rsid w:val="00E11FDB"/>
    <w:rsid w:val="00E14837"/>
    <w:rsid w:val="00E2153D"/>
    <w:rsid w:val="00E22126"/>
    <w:rsid w:val="00E343D7"/>
    <w:rsid w:val="00E45CEE"/>
    <w:rsid w:val="00E45D97"/>
    <w:rsid w:val="00E4662A"/>
    <w:rsid w:val="00E521E6"/>
    <w:rsid w:val="00E60421"/>
    <w:rsid w:val="00E700E4"/>
    <w:rsid w:val="00E728C8"/>
    <w:rsid w:val="00E729AC"/>
    <w:rsid w:val="00E72E84"/>
    <w:rsid w:val="00E73F24"/>
    <w:rsid w:val="00E76932"/>
    <w:rsid w:val="00E80D66"/>
    <w:rsid w:val="00E81CE4"/>
    <w:rsid w:val="00E81F7D"/>
    <w:rsid w:val="00E83D60"/>
    <w:rsid w:val="00E84493"/>
    <w:rsid w:val="00E909AD"/>
    <w:rsid w:val="00EA2F8C"/>
    <w:rsid w:val="00EA43FE"/>
    <w:rsid w:val="00EA4862"/>
    <w:rsid w:val="00EA6272"/>
    <w:rsid w:val="00EA6881"/>
    <w:rsid w:val="00EA7977"/>
    <w:rsid w:val="00EB1CC4"/>
    <w:rsid w:val="00EB4F23"/>
    <w:rsid w:val="00EB7D4E"/>
    <w:rsid w:val="00EC4241"/>
    <w:rsid w:val="00EC5928"/>
    <w:rsid w:val="00EC67E4"/>
    <w:rsid w:val="00ED5F94"/>
    <w:rsid w:val="00EE7716"/>
    <w:rsid w:val="00EF3AA8"/>
    <w:rsid w:val="00F0412F"/>
    <w:rsid w:val="00F05AC8"/>
    <w:rsid w:val="00F068E6"/>
    <w:rsid w:val="00F12696"/>
    <w:rsid w:val="00F16647"/>
    <w:rsid w:val="00F173B8"/>
    <w:rsid w:val="00F2344F"/>
    <w:rsid w:val="00F26A0F"/>
    <w:rsid w:val="00F3049F"/>
    <w:rsid w:val="00F32B04"/>
    <w:rsid w:val="00F4020F"/>
    <w:rsid w:val="00F43F42"/>
    <w:rsid w:val="00F45DDF"/>
    <w:rsid w:val="00F47EF0"/>
    <w:rsid w:val="00F50A22"/>
    <w:rsid w:val="00F524F7"/>
    <w:rsid w:val="00F5334E"/>
    <w:rsid w:val="00F54C47"/>
    <w:rsid w:val="00F55E61"/>
    <w:rsid w:val="00F609B4"/>
    <w:rsid w:val="00F61B67"/>
    <w:rsid w:val="00F635F2"/>
    <w:rsid w:val="00F65E81"/>
    <w:rsid w:val="00F66785"/>
    <w:rsid w:val="00F72C1C"/>
    <w:rsid w:val="00F7361E"/>
    <w:rsid w:val="00F7577E"/>
    <w:rsid w:val="00F76B8E"/>
    <w:rsid w:val="00F77C62"/>
    <w:rsid w:val="00F8376D"/>
    <w:rsid w:val="00F84087"/>
    <w:rsid w:val="00F84A15"/>
    <w:rsid w:val="00F86969"/>
    <w:rsid w:val="00F90DA3"/>
    <w:rsid w:val="00F923CC"/>
    <w:rsid w:val="00F952F6"/>
    <w:rsid w:val="00FA1B79"/>
    <w:rsid w:val="00FA389F"/>
    <w:rsid w:val="00FA4AE6"/>
    <w:rsid w:val="00FB1B2B"/>
    <w:rsid w:val="00FB322D"/>
    <w:rsid w:val="00FC7CB6"/>
    <w:rsid w:val="00FD784E"/>
    <w:rsid w:val="00FE006E"/>
    <w:rsid w:val="00FE3370"/>
    <w:rsid w:val="00FF0864"/>
    <w:rsid w:val="00FF2948"/>
    <w:rsid w:val="00FF492B"/>
    <w:rsid w:val="00FF4D00"/>
    <w:rsid w:val="00FF4FC2"/>
    <w:rsid w:val="00FF6333"/>
    <w:rsid w:val="00FF6B81"/>
    <w:rsid w:val="02B6378F"/>
    <w:rsid w:val="09A8BABE"/>
    <w:rsid w:val="0DD4528E"/>
    <w:rsid w:val="20315F2E"/>
    <w:rsid w:val="23EBD3D8"/>
    <w:rsid w:val="291AD3AD"/>
    <w:rsid w:val="2B85462D"/>
    <w:rsid w:val="2C60DE0C"/>
    <w:rsid w:val="2E20F260"/>
    <w:rsid w:val="2E85DD2B"/>
    <w:rsid w:val="30FA77E0"/>
    <w:rsid w:val="3130D97C"/>
    <w:rsid w:val="32EEBD91"/>
    <w:rsid w:val="3B2772CB"/>
    <w:rsid w:val="43389716"/>
    <w:rsid w:val="4CF68421"/>
    <w:rsid w:val="56FB0D22"/>
    <w:rsid w:val="57BBA903"/>
    <w:rsid w:val="5BE42154"/>
    <w:rsid w:val="6082027F"/>
    <w:rsid w:val="68AED456"/>
    <w:rsid w:val="69C3B3EF"/>
    <w:rsid w:val="6A262336"/>
    <w:rsid w:val="6DF6F7DA"/>
    <w:rsid w:val="771FB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51115"/>
  <w15:chartTrackingRefBased/>
  <w15:docId w15:val="{FBFA97EF-C701-409D-8FDC-154494E8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542913"/>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character" w:customStyle="1" w:styleId="Heading1Char">
    <w:name w:val="Heading 1 Char"/>
    <w:link w:val="Heading1"/>
    <w:rsid w:val="00542913"/>
    <w:rPr>
      <w:b/>
      <w:bCs/>
      <w:sz w:val="28"/>
      <w:szCs w:val="24"/>
    </w:rPr>
  </w:style>
  <w:style w:type="paragraph" w:styleId="EndnoteText">
    <w:name w:val="endnote text"/>
    <w:basedOn w:val="Normal"/>
    <w:link w:val="EndnoteTextChar"/>
    <w:rsid w:val="00542913"/>
    <w:pPr>
      <w:autoSpaceDE w:val="0"/>
      <w:autoSpaceDN w:val="0"/>
    </w:pPr>
    <w:rPr>
      <w:rFonts w:ascii="Courier" w:hAnsi="Courier" w:cs="Courier"/>
    </w:rPr>
  </w:style>
  <w:style w:type="character" w:customStyle="1" w:styleId="EndnoteTextChar">
    <w:name w:val="Endnote Text Char"/>
    <w:link w:val="EndnoteText"/>
    <w:rsid w:val="00542913"/>
    <w:rPr>
      <w:rFonts w:ascii="Courier" w:hAnsi="Courier" w:cs="Courier"/>
      <w:sz w:val="24"/>
      <w:szCs w:val="24"/>
    </w:rPr>
  </w:style>
  <w:style w:type="character" w:customStyle="1" w:styleId="apple-converted-space">
    <w:name w:val="apple-converted-space"/>
    <w:rsid w:val="00FE3370"/>
  </w:style>
  <w:style w:type="character" w:styleId="UnresolvedMention">
    <w:name w:val="Unresolved Mention"/>
    <w:uiPriority w:val="99"/>
    <w:semiHidden/>
    <w:unhideWhenUsed/>
    <w:rsid w:val="00212356"/>
    <w:rPr>
      <w:color w:val="605E5C"/>
      <w:shd w:val="clear" w:color="auto" w:fill="E1DFDD"/>
    </w:rPr>
  </w:style>
  <w:style w:type="paragraph" w:customStyle="1" w:styleId="xmsonormal">
    <w:name w:val="x_msonormal"/>
    <w:basedOn w:val="Normal"/>
    <w:rsid w:val="00877A16"/>
    <w:pPr>
      <w:spacing w:before="100" w:beforeAutospacing="1" w:after="100" w:afterAutospacing="1"/>
    </w:pPr>
  </w:style>
  <w:style w:type="character" w:customStyle="1" w:styleId="xmsohyperlink">
    <w:name w:val="x_msohyperlink"/>
    <w:basedOn w:val="DefaultParagraphFont"/>
    <w:rsid w:val="00877A16"/>
  </w:style>
  <w:style w:type="character" w:customStyle="1" w:styleId="normaltextrun">
    <w:name w:val="normaltextrun"/>
    <w:rsid w:val="00F635F2"/>
  </w:style>
  <w:style w:type="character" w:customStyle="1" w:styleId="eop">
    <w:name w:val="eop"/>
    <w:rsid w:val="00B6152B"/>
  </w:style>
  <w:style w:type="character" w:styleId="FollowedHyperlink">
    <w:name w:val="FollowedHyperlink"/>
    <w:basedOn w:val="DefaultParagraphFont"/>
    <w:rsid w:val="00D241F5"/>
    <w:rPr>
      <w:color w:val="954F72" w:themeColor="followedHyperlink"/>
      <w:u w:val="single"/>
    </w:rPr>
  </w:style>
  <w:style w:type="paragraph" w:styleId="BodyText">
    <w:name w:val="Body Text"/>
    <w:basedOn w:val="Normal"/>
    <w:link w:val="BodyTextChar"/>
    <w:uiPriority w:val="1"/>
    <w:qFormat/>
    <w:rsid w:val="005B161D"/>
    <w:pPr>
      <w:widowControl w:val="0"/>
      <w:autoSpaceDE w:val="0"/>
      <w:autoSpaceDN w:val="0"/>
      <w:ind w:left="348" w:hanging="128"/>
    </w:pPr>
    <w:rPr>
      <w:rFonts w:ascii="Calibri" w:eastAsia="Calibri" w:hAnsi="Calibri" w:cs="Calibri"/>
      <w:b/>
      <w:bCs/>
    </w:rPr>
  </w:style>
  <w:style w:type="character" w:customStyle="1" w:styleId="BodyTextChar">
    <w:name w:val="Body Text Char"/>
    <w:basedOn w:val="DefaultParagraphFont"/>
    <w:link w:val="BodyText"/>
    <w:uiPriority w:val="1"/>
    <w:rsid w:val="005B161D"/>
    <w:rPr>
      <w:rFonts w:ascii="Calibri" w:eastAsia="Calibri" w:hAnsi="Calibri" w:cs="Calibri"/>
      <w:b/>
      <w:bCs/>
      <w:sz w:val="24"/>
      <w:szCs w:val="24"/>
    </w:rPr>
  </w:style>
  <w:style w:type="paragraph" w:styleId="Title">
    <w:name w:val="Title"/>
    <w:basedOn w:val="Normal"/>
    <w:link w:val="TitleChar"/>
    <w:uiPriority w:val="10"/>
    <w:qFormat/>
    <w:rsid w:val="005B161D"/>
    <w:pPr>
      <w:widowControl w:val="0"/>
      <w:autoSpaceDE w:val="0"/>
      <w:autoSpaceDN w:val="0"/>
      <w:ind w:left="4316" w:hanging="44"/>
    </w:pPr>
    <w:rPr>
      <w:rFonts w:ascii="Calibri" w:eastAsia="Calibri" w:hAnsi="Calibri" w:cs="Calibri"/>
      <w:b/>
      <w:bCs/>
      <w:sz w:val="28"/>
      <w:szCs w:val="28"/>
    </w:rPr>
  </w:style>
  <w:style w:type="character" w:customStyle="1" w:styleId="TitleChar">
    <w:name w:val="Title Char"/>
    <w:basedOn w:val="DefaultParagraphFont"/>
    <w:link w:val="Title"/>
    <w:uiPriority w:val="10"/>
    <w:rsid w:val="005B161D"/>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1572">
      <w:bodyDiv w:val="1"/>
      <w:marLeft w:val="0"/>
      <w:marRight w:val="0"/>
      <w:marTop w:val="0"/>
      <w:marBottom w:val="0"/>
      <w:divBdr>
        <w:top w:val="none" w:sz="0" w:space="0" w:color="auto"/>
        <w:left w:val="none" w:sz="0" w:space="0" w:color="auto"/>
        <w:bottom w:val="none" w:sz="0" w:space="0" w:color="auto"/>
        <w:right w:val="none" w:sz="0" w:space="0" w:color="auto"/>
      </w:divBdr>
    </w:div>
    <w:div w:id="386296158">
      <w:bodyDiv w:val="1"/>
      <w:marLeft w:val="0"/>
      <w:marRight w:val="0"/>
      <w:marTop w:val="0"/>
      <w:marBottom w:val="0"/>
      <w:divBdr>
        <w:top w:val="none" w:sz="0" w:space="0" w:color="auto"/>
        <w:left w:val="none" w:sz="0" w:space="0" w:color="auto"/>
        <w:bottom w:val="none" w:sz="0" w:space="0" w:color="auto"/>
        <w:right w:val="none" w:sz="0" w:space="0" w:color="auto"/>
      </w:divBdr>
    </w:div>
    <w:div w:id="547693731">
      <w:bodyDiv w:val="1"/>
      <w:marLeft w:val="0"/>
      <w:marRight w:val="0"/>
      <w:marTop w:val="0"/>
      <w:marBottom w:val="0"/>
      <w:divBdr>
        <w:top w:val="none" w:sz="0" w:space="0" w:color="auto"/>
        <w:left w:val="none" w:sz="0" w:space="0" w:color="auto"/>
        <w:bottom w:val="none" w:sz="0" w:space="0" w:color="auto"/>
        <w:right w:val="none" w:sz="0" w:space="0" w:color="auto"/>
      </w:divBdr>
    </w:div>
    <w:div w:id="675956925">
      <w:bodyDiv w:val="1"/>
      <w:marLeft w:val="0"/>
      <w:marRight w:val="0"/>
      <w:marTop w:val="0"/>
      <w:marBottom w:val="0"/>
      <w:divBdr>
        <w:top w:val="none" w:sz="0" w:space="0" w:color="auto"/>
        <w:left w:val="none" w:sz="0" w:space="0" w:color="auto"/>
        <w:bottom w:val="none" w:sz="0" w:space="0" w:color="auto"/>
        <w:right w:val="none" w:sz="0" w:space="0" w:color="auto"/>
      </w:divBdr>
      <w:divsChild>
        <w:div w:id="1076054997">
          <w:marLeft w:val="0"/>
          <w:marRight w:val="0"/>
          <w:marTop w:val="0"/>
          <w:marBottom w:val="0"/>
          <w:divBdr>
            <w:top w:val="none" w:sz="0" w:space="0" w:color="auto"/>
            <w:left w:val="none" w:sz="0" w:space="0" w:color="auto"/>
            <w:bottom w:val="none" w:sz="0" w:space="0" w:color="auto"/>
            <w:right w:val="none" w:sz="0" w:space="0" w:color="auto"/>
          </w:divBdr>
        </w:div>
        <w:div w:id="1138455076">
          <w:marLeft w:val="0"/>
          <w:marRight w:val="0"/>
          <w:marTop w:val="0"/>
          <w:marBottom w:val="0"/>
          <w:divBdr>
            <w:top w:val="none" w:sz="0" w:space="0" w:color="auto"/>
            <w:left w:val="none" w:sz="0" w:space="0" w:color="auto"/>
            <w:bottom w:val="none" w:sz="0" w:space="0" w:color="auto"/>
            <w:right w:val="none" w:sz="0" w:space="0" w:color="auto"/>
          </w:divBdr>
        </w:div>
        <w:div w:id="1311905284">
          <w:marLeft w:val="0"/>
          <w:marRight w:val="0"/>
          <w:marTop w:val="0"/>
          <w:marBottom w:val="0"/>
          <w:divBdr>
            <w:top w:val="none" w:sz="0" w:space="0" w:color="auto"/>
            <w:left w:val="none" w:sz="0" w:space="0" w:color="auto"/>
            <w:bottom w:val="none" w:sz="0" w:space="0" w:color="auto"/>
            <w:right w:val="none" w:sz="0" w:space="0" w:color="auto"/>
          </w:divBdr>
        </w:div>
        <w:div w:id="1981375483">
          <w:marLeft w:val="0"/>
          <w:marRight w:val="0"/>
          <w:marTop w:val="0"/>
          <w:marBottom w:val="0"/>
          <w:divBdr>
            <w:top w:val="none" w:sz="0" w:space="0" w:color="auto"/>
            <w:left w:val="none" w:sz="0" w:space="0" w:color="auto"/>
            <w:bottom w:val="none" w:sz="0" w:space="0" w:color="auto"/>
            <w:right w:val="none" w:sz="0" w:space="0" w:color="auto"/>
          </w:divBdr>
        </w:div>
      </w:divsChild>
    </w:div>
    <w:div w:id="714934112">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32263738">
      <w:bodyDiv w:val="1"/>
      <w:marLeft w:val="0"/>
      <w:marRight w:val="0"/>
      <w:marTop w:val="0"/>
      <w:marBottom w:val="0"/>
      <w:divBdr>
        <w:top w:val="none" w:sz="0" w:space="0" w:color="auto"/>
        <w:left w:val="none" w:sz="0" w:space="0" w:color="auto"/>
        <w:bottom w:val="none" w:sz="0" w:space="0" w:color="auto"/>
        <w:right w:val="none" w:sz="0" w:space="0" w:color="auto"/>
      </w:divBdr>
    </w:div>
    <w:div w:id="1064573266">
      <w:bodyDiv w:val="1"/>
      <w:marLeft w:val="0"/>
      <w:marRight w:val="0"/>
      <w:marTop w:val="0"/>
      <w:marBottom w:val="0"/>
      <w:divBdr>
        <w:top w:val="none" w:sz="0" w:space="0" w:color="auto"/>
        <w:left w:val="none" w:sz="0" w:space="0" w:color="auto"/>
        <w:bottom w:val="none" w:sz="0" w:space="0" w:color="auto"/>
        <w:right w:val="none" w:sz="0" w:space="0" w:color="auto"/>
      </w:divBdr>
    </w:div>
    <w:div w:id="1078093310">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384406496">
      <w:bodyDiv w:val="1"/>
      <w:marLeft w:val="0"/>
      <w:marRight w:val="0"/>
      <w:marTop w:val="0"/>
      <w:marBottom w:val="0"/>
      <w:divBdr>
        <w:top w:val="none" w:sz="0" w:space="0" w:color="auto"/>
        <w:left w:val="none" w:sz="0" w:space="0" w:color="auto"/>
        <w:bottom w:val="none" w:sz="0" w:space="0" w:color="auto"/>
        <w:right w:val="none" w:sz="0" w:space="0" w:color="auto"/>
      </w:divBdr>
    </w:div>
    <w:div w:id="1409957996">
      <w:bodyDiv w:val="1"/>
      <w:marLeft w:val="0"/>
      <w:marRight w:val="0"/>
      <w:marTop w:val="0"/>
      <w:marBottom w:val="0"/>
      <w:divBdr>
        <w:top w:val="none" w:sz="0" w:space="0" w:color="auto"/>
        <w:left w:val="none" w:sz="0" w:space="0" w:color="auto"/>
        <w:bottom w:val="none" w:sz="0" w:space="0" w:color="auto"/>
        <w:right w:val="none" w:sz="0" w:space="0" w:color="auto"/>
      </w:divBdr>
    </w:div>
    <w:div w:id="1461268727">
      <w:bodyDiv w:val="1"/>
      <w:marLeft w:val="0"/>
      <w:marRight w:val="0"/>
      <w:marTop w:val="0"/>
      <w:marBottom w:val="0"/>
      <w:divBdr>
        <w:top w:val="none" w:sz="0" w:space="0" w:color="auto"/>
        <w:left w:val="none" w:sz="0" w:space="0" w:color="auto"/>
        <w:bottom w:val="none" w:sz="0" w:space="0" w:color="auto"/>
        <w:right w:val="none" w:sz="0" w:space="0" w:color="auto"/>
      </w:divBdr>
    </w:div>
    <w:div w:id="1488202013">
      <w:bodyDiv w:val="1"/>
      <w:marLeft w:val="0"/>
      <w:marRight w:val="0"/>
      <w:marTop w:val="0"/>
      <w:marBottom w:val="0"/>
      <w:divBdr>
        <w:top w:val="none" w:sz="0" w:space="0" w:color="auto"/>
        <w:left w:val="none" w:sz="0" w:space="0" w:color="auto"/>
        <w:bottom w:val="none" w:sz="0" w:space="0" w:color="auto"/>
        <w:right w:val="none" w:sz="0" w:space="0" w:color="auto"/>
      </w:divBdr>
    </w:div>
    <w:div w:id="1575361240">
      <w:bodyDiv w:val="1"/>
      <w:marLeft w:val="0"/>
      <w:marRight w:val="0"/>
      <w:marTop w:val="0"/>
      <w:marBottom w:val="0"/>
      <w:divBdr>
        <w:top w:val="none" w:sz="0" w:space="0" w:color="auto"/>
        <w:left w:val="none" w:sz="0" w:space="0" w:color="auto"/>
        <w:bottom w:val="none" w:sz="0" w:space="0" w:color="auto"/>
        <w:right w:val="none" w:sz="0" w:space="0" w:color="auto"/>
      </w:divBdr>
    </w:div>
    <w:div w:id="1645159652">
      <w:bodyDiv w:val="1"/>
      <w:marLeft w:val="0"/>
      <w:marRight w:val="0"/>
      <w:marTop w:val="0"/>
      <w:marBottom w:val="0"/>
      <w:divBdr>
        <w:top w:val="none" w:sz="0" w:space="0" w:color="auto"/>
        <w:left w:val="none" w:sz="0" w:space="0" w:color="auto"/>
        <w:bottom w:val="none" w:sz="0" w:space="0" w:color="auto"/>
        <w:right w:val="none" w:sz="0" w:space="0" w:color="auto"/>
      </w:divBdr>
    </w:div>
    <w:div w:id="1678001077">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rc.org/wp-content/uploads/2018/06/Examination-Security-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E1AFC-7450-4D8F-9BDE-1629557E9F07}"/>
</file>

<file path=customXml/itemProps2.xml><?xml version="1.0" encoding="utf-8"?>
<ds:datastoreItem xmlns:ds="http://schemas.openxmlformats.org/officeDocument/2006/customXml" ds:itemID="{5B3DD1A1-D612-446E-9649-A900CC9C93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5C08E3-8288-4C1D-8239-194A825A6618}">
  <ds:schemaRefs>
    <ds:schemaRef ds:uri="http://schemas.openxmlformats.org/officeDocument/2006/bibliography"/>
  </ds:schemaRefs>
</ds:datastoreItem>
</file>

<file path=customXml/itemProps4.xml><?xml version="1.0" encoding="utf-8"?>
<ds:datastoreItem xmlns:ds="http://schemas.openxmlformats.org/officeDocument/2006/customXml" ds:itemID="{A8024230-9CAF-4032-9B61-708F9FE25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11</Pages>
  <Words>2908</Words>
  <Characters>16577</Characters>
  <Application>Microsoft Office Word</Application>
  <DocSecurity>8</DocSecurity>
  <Lines>138</Lines>
  <Paragraphs>38</Paragraphs>
  <ScaleCrop>false</ScaleCrop>
  <Company>Columbus State Community College</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Andrew Filippi</cp:lastModifiedBy>
  <cp:revision>3</cp:revision>
  <cp:lastPrinted>2025-03-04T22:21:00Z</cp:lastPrinted>
  <dcterms:created xsi:type="dcterms:W3CDTF">2025-07-30T20:21:00Z</dcterms:created>
  <dcterms:modified xsi:type="dcterms:W3CDTF">2026-04-14T16:25:00Z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GrammarlyDocumentId">
    <vt:lpwstr>7a7e0864-0e4d-4689-9309-5d38397f9971</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