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345514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1513BB43"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1100</w:t>
      </w:r>
      <w:r w:rsidR="00D457F1">
        <w:rPr>
          <w:b/>
          <w:bCs/>
        </w:rPr>
        <w:tab/>
      </w:r>
      <w:r w:rsidR="00D457F1">
        <w:rPr>
          <w:b/>
          <w:bCs/>
        </w:rPr>
        <w:tab/>
      </w:r>
      <w:r w:rsidRPr="00233C0A">
        <w:rPr>
          <w:b/>
          <w:bCs/>
        </w:rPr>
        <w:t>COURSE TITLE:</w:t>
      </w:r>
      <w:r w:rsidR="009C5B30">
        <w:rPr>
          <w:b/>
          <w:bCs/>
        </w:rPr>
        <w:t xml:space="preserve"> </w:t>
      </w:r>
      <w:r w:rsidR="00F232D4">
        <w:rPr>
          <w:b/>
          <w:bCs/>
        </w:rPr>
        <w:t xml:space="preserve"> Practical </w:t>
      </w:r>
      <w:r w:rsidR="006D41AE">
        <w:rPr>
          <w:b/>
          <w:bCs/>
        </w:rPr>
        <w:t>N</w:t>
      </w:r>
      <w:r w:rsidR="00F232D4">
        <w:rPr>
          <w:b/>
          <w:bCs/>
        </w:rPr>
        <w:t>ursing Fundamentals of Safe Care</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77777777" w:rsidR="00653206" w:rsidRDefault="00D91EA6" w:rsidP="00233C0A">
      <w:pPr>
        <w:rPr>
          <w:b/>
          <w:bCs/>
        </w:rPr>
      </w:pPr>
      <w:r w:rsidRPr="00233C0A">
        <w:rPr>
          <w:b/>
          <w:bCs/>
        </w:rPr>
        <w:t>CREDITS:</w:t>
      </w:r>
      <w:r w:rsidR="00F232D4">
        <w:rPr>
          <w:b/>
          <w:bCs/>
        </w:rPr>
        <w:t xml:space="preserve"> 2</w:t>
      </w:r>
      <w:r w:rsidR="00653206">
        <w:rPr>
          <w:b/>
          <w:bCs/>
        </w:rPr>
        <w:t xml:space="preserve"> </w:t>
      </w:r>
    </w:p>
    <w:p w14:paraId="4D4D8980" w14:textId="021358B1" w:rsidR="00653206" w:rsidRDefault="00D91EA6" w:rsidP="00233C0A">
      <w:pPr>
        <w:rPr>
          <w:rFonts w:cs="Arial"/>
        </w:rPr>
      </w:pPr>
      <w:r w:rsidRPr="00233C0A">
        <w:rPr>
          <w:b/>
          <w:bCs/>
        </w:rPr>
        <w:t>CLASS</w:t>
      </w:r>
      <w:r w:rsidR="007778B7">
        <w:rPr>
          <w:b/>
          <w:bCs/>
        </w:rPr>
        <w:t>/CONTACT</w:t>
      </w:r>
      <w:r w:rsidRPr="00233C0A">
        <w:rPr>
          <w:b/>
          <w:bCs/>
        </w:rPr>
        <w:t xml:space="preserve"> HOURS PER WEEK:</w:t>
      </w:r>
      <w:r w:rsidRPr="00233C0A">
        <w:rPr>
          <w:b/>
          <w:bCs/>
        </w:rPr>
        <w:tab/>
      </w:r>
      <w:r w:rsidR="00653206" w:rsidRPr="007101E8">
        <w:rPr>
          <w:rFonts w:cs="Arial"/>
        </w:rPr>
        <w:t>1 hour per week didactic and 3 hours per week of lab</w:t>
      </w:r>
    </w:p>
    <w:p w14:paraId="5132E1D9" w14:textId="77777777" w:rsidR="00653206" w:rsidRDefault="00653206" w:rsidP="00233C0A">
      <w:pPr>
        <w:rPr>
          <w:rFonts w:cs="Arial"/>
        </w:rPr>
      </w:pPr>
    </w:p>
    <w:p w14:paraId="12FBE433" w14:textId="0EEECE05" w:rsidR="0037663C" w:rsidRDefault="00D91EA6" w:rsidP="00233C0A">
      <w:pPr>
        <w:rPr>
          <w:rFonts w:cs="Arial"/>
          <w:b/>
        </w:rPr>
      </w:pPr>
      <w:r w:rsidRPr="00233C0A">
        <w:rPr>
          <w:b/>
          <w:bCs/>
        </w:rPr>
        <w:t>PREREQUISITES:</w:t>
      </w:r>
      <w:r w:rsidR="0037663C">
        <w:rPr>
          <w:b/>
          <w:bCs/>
        </w:rPr>
        <w:t xml:space="preserve"> </w:t>
      </w:r>
      <w:r w:rsidR="0037663C">
        <w:rPr>
          <w:rFonts w:cs="Arial"/>
          <w:b/>
        </w:rPr>
        <w:t xml:space="preserve">Acceptance into the Practical Nursing Program </w:t>
      </w:r>
      <w:r w:rsidR="0037663C">
        <w:rPr>
          <w:rFonts w:cs="Arial"/>
          <w:b/>
        </w:rPr>
        <w:tab/>
      </w:r>
    </w:p>
    <w:p w14:paraId="31AE8E40" w14:textId="46D275BE" w:rsidR="006462E0" w:rsidRPr="00233C0A" w:rsidRDefault="0037663C" w:rsidP="00233C0A">
      <w:pPr>
        <w:rPr>
          <w:b/>
          <w:bCs/>
        </w:rPr>
      </w:pPr>
      <w:r>
        <w:rPr>
          <w:rFonts w:cs="Arial"/>
          <w:b/>
        </w:rPr>
        <w:t>Corequisite: PNUR 1102: Practical Nursing Skills Course</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01FAF616" w14:textId="25990BB2" w:rsidR="00502CF1" w:rsidRPr="00B40703" w:rsidRDefault="00502CF1" w:rsidP="00502CF1">
      <w:pPr>
        <w:rPr>
          <w:color w:val="212529"/>
          <w:shd w:val="clear" w:color="auto" w:fill="FFFFFF"/>
        </w:rPr>
      </w:pPr>
      <w:r w:rsidRPr="00B40703">
        <w:rPr>
          <w:color w:val="212529"/>
          <w:shd w:val="clear" w:color="auto" w:fill="FFFFFF"/>
        </w:rPr>
        <w:t>This course introduces the student to the role, responsibilities, and scope of practice for the practical nurse. It explores the foundations of practical nursing based on the program's conceptual framework of person, health, environment and nursing. The nature of a professional relationship with its boundaries between nurse and client is also explored. Cultural, developmental, spiritual and end of life aspects of care, legal and ethical issues, and concepts of communication including documentation will be introduced within the framework of the nursing process. The principles of critical thinking are introduced. Nutritional concepts will be discussed as they relate to wellness. Basic nursing skills including vital signs, pain concepts and evaluation, and data collection to contribute to the client assessment will be reviewed and practiced in the laboratory. Review of basic skills such as safety using restraints, and body mechanics, are reviewed as well as infection control practices. Math review is included in the course as independent study.</w:t>
      </w:r>
      <w:r w:rsidRPr="00B40703">
        <w:rPr>
          <w:color w:val="212529"/>
          <w:shd w:val="clear" w:color="auto" w:fill="FFFFFF"/>
        </w:rPr>
        <w:t> </w:t>
      </w:r>
    </w:p>
    <w:p w14:paraId="31AE8E43" w14:textId="13BF4D10" w:rsidR="006462E0" w:rsidRPr="0067368A" w:rsidRDefault="006462E0" w:rsidP="00233C0A">
      <w:pPr>
        <w:rPr>
          <w:b/>
          <w:bCs/>
          <w:color w:val="FF0000"/>
        </w:rPr>
      </w:pPr>
    </w:p>
    <w:p w14:paraId="31AE8E44" w14:textId="77777777" w:rsidR="006462E0" w:rsidRPr="00233C0A" w:rsidRDefault="006462E0" w:rsidP="00233C0A"/>
    <w:p w14:paraId="31AE8E47" w14:textId="62C2D15E" w:rsidR="006462E0" w:rsidRDefault="00D91EA6" w:rsidP="00233C0A">
      <w:pPr>
        <w:rPr>
          <w:b/>
          <w:bCs/>
          <w:color w:val="FF0000"/>
        </w:rPr>
      </w:pPr>
      <w:r w:rsidRPr="00233C0A">
        <w:rPr>
          <w:b/>
          <w:bCs/>
        </w:rPr>
        <w:t xml:space="preserve">COURSE STUDENT LEARNING OUTCOMES </w:t>
      </w:r>
    </w:p>
    <w:p w14:paraId="5B8C7C83" w14:textId="77777777" w:rsidR="00863F1A" w:rsidRPr="00B40703" w:rsidRDefault="00863F1A" w:rsidP="00863F1A">
      <w:pPr>
        <w:widowControl/>
        <w:numPr>
          <w:ilvl w:val="0"/>
          <w:numId w:val="2"/>
        </w:numPr>
        <w:autoSpaceDE/>
        <w:autoSpaceDN/>
      </w:pPr>
      <w:r w:rsidRPr="00B40703">
        <w:t>Relate the program’s philosophy, conceptual framework and goals relevant to the practice of practical nursing.</w:t>
      </w:r>
    </w:p>
    <w:p w14:paraId="3791A39A" w14:textId="77777777" w:rsidR="00863F1A" w:rsidRPr="00B40703" w:rsidRDefault="00863F1A" w:rsidP="00863F1A">
      <w:pPr>
        <w:widowControl/>
        <w:numPr>
          <w:ilvl w:val="0"/>
          <w:numId w:val="2"/>
        </w:numPr>
        <w:autoSpaceDE/>
        <w:autoSpaceDN/>
      </w:pPr>
      <w:r w:rsidRPr="00B40703">
        <w:t>Identify important events in nursing history and selected nursing theorists.</w:t>
      </w:r>
    </w:p>
    <w:p w14:paraId="693E2801" w14:textId="77777777" w:rsidR="00863F1A" w:rsidRPr="00B40703" w:rsidRDefault="00863F1A" w:rsidP="00863F1A">
      <w:pPr>
        <w:widowControl/>
        <w:numPr>
          <w:ilvl w:val="0"/>
          <w:numId w:val="2"/>
        </w:numPr>
        <w:autoSpaceDE/>
        <w:autoSpaceDN/>
      </w:pPr>
      <w:r w:rsidRPr="00B40703">
        <w:t>Explain the role, behaviors and responsibilities of the practical nurse.</w:t>
      </w:r>
    </w:p>
    <w:p w14:paraId="10919F22" w14:textId="77777777" w:rsidR="00863F1A" w:rsidRPr="00B40703" w:rsidRDefault="00863F1A" w:rsidP="00863F1A">
      <w:pPr>
        <w:widowControl/>
        <w:numPr>
          <w:ilvl w:val="0"/>
          <w:numId w:val="2"/>
        </w:numPr>
        <w:autoSpaceDE/>
        <w:autoSpaceDN/>
      </w:pPr>
      <w:r w:rsidRPr="00B40703">
        <w:t>Recognize the practical nurse’s role in the use of the nursing process.</w:t>
      </w:r>
    </w:p>
    <w:p w14:paraId="3D929CFD" w14:textId="77777777" w:rsidR="00863F1A" w:rsidRPr="00B40703" w:rsidRDefault="00863F1A" w:rsidP="00863F1A">
      <w:pPr>
        <w:widowControl/>
        <w:numPr>
          <w:ilvl w:val="0"/>
          <w:numId w:val="2"/>
        </w:numPr>
        <w:autoSpaceDE/>
        <w:autoSpaceDN/>
      </w:pPr>
      <w:r w:rsidRPr="00B40703">
        <w:t>Demonstrate use of computer skills necessary to meet program requirements.</w:t>
      </w:r>
    </w:p>
    <w:p w14:paraId="3C9D743F" w14:textId="77777777" w:rsidR="00863F1A" w:rsidRPr="00B40703" w:rsidRDefault="00863F1A" w:rsidP="00863F1A">
      <w:pPr>
        <w:widowControl/>
        <w:numPr>
          <w:ilvl w:val="0"/>
          <w:numId w:val="2"/>
        </w:numPr>
        <w:autoSpaceDE/>
        <w:autoSpaceDN/>
      </w:pPr>
      <w:r w:rsidRPr="00B40703">
        <w:t>Identify ethical, legal, cultural, developmental and spiritual aspects of nursing care.</w:t>
      </w:r>
    </w:p>
    <w:p w14:paraId="7F8162A9" w14:textId="77777777" w:rsidR="00863F1A" w:rsidRPr="00B40703" w:rsidRDefault="00863F1A" w:rsidP="00863F1A">
      <w:pPr>
        <w:widowControl/>
        <w:numPr>
          <w:ilvl w:val="0"/>
          <w:numId w:val="2"/>
        </w:numPr>
        <w:autoSpaceDE/>
        <w:autoSpaceDN/>
      </w:pPr>
      <w:r w:rsidRPr="00B40703">
        <w:t>Practice performance of nursing skills in a safe competent manner.</w:t>
      </w:r>
    </w:p>
    <w:p w14:paraId="21B2DC11" w14:textId="77777777" w:rsidR="00863F1A" w:rsidRPr="00B40703" w:rsidRDefault="00863F1A" w:rsidP="00863F1A">
      <w:pPr>
        <w:widowControl/>
        <w:numPr>
          <w:ilvl w:val="0"/>
          <w:numId w:val="2"/>
        </w:numPr>
        <w:autoSpaceDE/>
        <w:autoSpaceDN/>
      </w:pPr>
      <w:r w:rsidRPr="00B40703">
        <w:t>Apply principles of critical thinking and therapeutic communication skills.</w:t>
      </w:r>
    </w:p>
    <w:p w14:paraId="45369F5D" w14:textId="77777777" w:rsidR="00863F1A" w:rsidRPr="00233C0A" w:rsidRDefault="00863F1A" w:rsidP="00233C0A">
      <w:pPr>
        <w:rPr>
          <w:b/>
          <w:bCs/>
        </w:rPr>
      </w:pP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31AE8E4E" w14:textId="5A332A50"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40DF8B23" w14:textId="77777777" w:rsidR="001414DE" w:rsidRPr="00803E76" w:rsidRDefault="001414DE" w:rsidP="001414DE">
      <w:pPr>
        <w:widowControl/>
        <w:numPr>
          <w:ilvl w:val="0"/>
          <w:numId w:val="6"/>
        </w:numPr>
        <w:autoSpaceDE/>
        <w:autoSpaceDN/>
        <w:rPr>
          <w:b/>
          <w:bCs/>
        </w:rPr>
      </w:pPr>
      <w:proofErr w:type="spellStart"/>
      <w:r w:rsidRPr="00DC4AA9">
        <w:rPr>
          <w:bCs/>
          <w:color w:val="333333"/>
          <w:shd w:val="clear" w:color="auto" w:fill="FFFFFF"/>
        </w:rPr>
        <w:t>Yoost</w:t>
      </w:r>
      <w:proofErr w:type="spellEnd"/>
      <w:r w:rsidRPr="00DC4AA9">
        <w:rPr>
          <w:bCs/>
          <w:color w:val="333333"/>
          <w:shd w:val="clear" w:color="auto" w:fill="FFFFFF"/>
        </w:rPr>
        <w:t>, B. L., &amp; Crawford, L. R. (2020). </w:t>
      </w:r>
      <w:r w:rsidRPr="00DC4AA9">
        <w:rPr>
          <w:bCs/>
          <w:i/>
          <w:iCs/>
          <w:color w:val="333333"/>
          <w:shd w:val="clear" w:color="auto" w:fill="FFFFFF"/>
        </w:rPr>
        <w:t xml:space="preserve">Fundamentals of </w:t>
      </w:r>
      <w:proofErr w:type="gramStart"/>
      <w:r w:rsidRPr="00DC4AA9">
        <w:rPr>
          <w:bCs/>
          <w:i/>
          <w:iCs/>
          <w:color w:val="333333"/>
          <w:shd w:val="clear" w:color="auto" w:fill="FFFFFF"/>
        </w:rPr>
        <w:t>nursing :</w:t>
      </w:r>
      <w:proofErr w:type="gramEnd"/>
      <w:r w:rsidRPr="00DC4AA9">
        <w:rPr>
          <w:bCs/>
          <w:i/>
          <w:iCs/>
          <w:color w:val="333333"/>
          <w:shd w:val="clear" w:color="auto" w:fill="FFFFFF"/>
        </w:rPr>
        <w:t xml:space="preserve"> </w:t>
      </w:r>
      <w:r>
        <w:rPr>
          <w:bCs/>
          <w:i/>
          <w:iCs/>
          <w:color w:val="333333"/>
          <w:shd w:val="clear" w:color="auto" w:fill="FFFFFF"/>
        </w:rPr>
        <w:t>A</w:t>
      </w:r>
      <w:r w:rsidRPr="00DC4AA9">
        <w:rPr>
          <w:bCs/>
          <w:i/>
          <w:iCs/>
          <w:color w:val="333333"/>
          <w:shd w:val="clear" w:color="auto" w:fill="FFFFFF"/>
        </w:rPr>
        <w:t>ctive learning for collaborative practice</w:t>
      </w:r>
      <w:r w:rsidRPr="00DC4AA9">
        <w:rPr>
          <w:bCs/>
          <w:color w:val="333333"/>
          <w:shd w:val="clear" w:color="auto" w:fill="FFFFFF"/>
        </w:rPr>
        <w:t xml:space="preserve"> (Second edition). Elsevier. </w:t>
      </w:r>
      <w:r w:rsidRPr="00803E76">
        <w:rPr>
          <w:bCs/>
          <w:color w:val="333333"/>
          <w:shd w:val="clear" w:color="auto" w:fill="FFFFFF"/>
        </w:rPr>
        <w:t xml:space="preserve">Fundamentals of Nursing: </w:t>
      </w:r>
      <w:proofErr w:type="spellStart"/>
      <w:r w:rsidRPr="00803E76">
        <w:rPr>
          <w:bCs/>
          <w:color w:val="333333"/>
          <w:shd w:val="clear" w:color="auto" w:fill="FFFFFF"/>
        </w:rPr>
        <w:t>Yoost</w:t>
      </w:r>
      <w:proofErr w:type="spellEnd"/>
      <w:r>
        <w:rPr>
          <w:bCs/>
          <w:color w:val="333333"/>
          <w:shd w:val="clear" w:color="auto" w:fill="FFFFFF"/>
        </w:rPr>
        <w:t xml:space="preserve"> 3</w:t>
      </w:r>
      <w:r w:rsidRPr="00F04F1F">
        <w:rPr>
          <w:bCs/>
          <w:color w:val="333333"/>
          <w:shd w:val="clear" w:color="auto" w:fill="FFFFFF"/>
          <w:vertAlign w:val="superscript"/>
        </w:rPr>
        <w:t>rd</w:t>
      </w:r>
      <w:r>
        <w:rPr>
          <w:bCs/>
          <w:color w:val="333333"/>
          <w:shd w:val="clear" w:color="auto" w:fill="FFFFFF"/>
        </w:rPr>
        <w:t xml:space="preserve"> Edition</w:t>
      </w:r>
    </w:p>
    <w:p w14:paraId="3FEEA292" w14:textId="77777777" w:rsidR="001414DE" w:rsidRPr="00A3608A" w:rsidRDefault="001414DE"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2E62322" w14:textId="77777777" w:rsidR="00925D96" w:rsidRPr="00925D96" w:rsidRDefault="00925D96" w:rsidP="00925D96">
      <w:pPr>
        <w:widowControl/>
        <w:autoSpaceDE/>
        <w:autoSpaceDN/>
        <w:spacing w:after="3" w:line="259" w:lineRule="auto"/>
        <w:ind w:left="360"/>
        <w:contextualSpacing/>
        <w:rPr>
          <w:b/>
          <w:bCs/>
        </w:rPr>
      </w:pPr>
      <w:r w:rsidRPr="00925D96">
        <w:rPr>
          <w:bCs/>
        </w:rPr>
        <w:t>Human Performance Simulator</w:t>
      </w:r>
    </w:p>
    <w:p w14:paraId="31DEA96B"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Laboratory practice </w:t>
      </w:r>
    </w:p>
    <w:p w14:paraId="46162E16" w14:textId="77777777" w:rsidR="00925D96" w:rsidRPr="00925D96" w:rsidRDefault="00925D96" w:rsidP="00925D96">
      <w:pPr>
        <w:widowControl/>
        <w:autoSpaceDE/>
        <w:autoSpaceDN/>
        <w:spacing w:after="3" w:line="259" w:lineRule="auto"/>
        <w:ind w:left="360"/>
        <w:contextualSpacing/>
        <w:rPr>
          <w:b/>
          <w:bCs/>
        </w:rPr>
      </w:pPr>
      <w:r w:rsidRPr="00925D96">
        <w:rPr>
          <w:bCs/>
        </w:rPr>
        <w:t>Return demonstration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2B5236C5" w14:textId="47418B29" w:rsidR="005616DC" w:rsidRDefault="005616DC" w:rsidP="005616DC">
      <w:pPr>
        <w:widowControl/>
        <w:autoSpaceDE/>
        <w:autoSpaceDN/>
        <w:spacing w:after="3" w:line="259" w:lineRule="auto"/>
        <w:ind w:left="360"/>
        <w:contextualSpacing/>
        <w:rPr>
          <w:bCs/>
        </w:rPr>
      </w:pPr>
      <w:r w:rsidRPr="005616DC">
        <w:rPr>
          <w:bCs/>
        </w:rPr>
        <w:t>HESI exam</w:t>
      </w:r>
    </w:p>
    <w:p w14:paraId="38847831" w14:textId="0D0ADF37" w:rsidR="00DC7F31" w:rsidRPr="00DC7F31" w:rsidRDefault="00DC7F31" w:rsidP="005616DC">
      <w:pPr>
        <w:widowControl/>
        <w:autoSpaceDE/>
        <w:autoSpaceDN/>
        <w:spacing w:after="3" w:line="259" w:lineRule="auto"/>
        <w:ind w:left="360"/>
        <w:contextualSpacing/>
        <w:rPr>
          <w:bCs/>
        </w:rPr>
      </w:pPr>
      <w:r w:rsidRPr="00DC7F31">
        <w:rPr>
          <w:bCs/>
        </w:rPr>
        <w:t>Elsevier and in lab assignments</w:t>
      </w:r>
    </w:p>
    <w:p w14:paraId="0C0BF77D" w14:textId="77777777" w:rsidR="005616DC" w:rsidRPr="005616DC" w:rsidRDefault="005616DC" w:rsidP="005616DC">
      <w:pPr>
        <w:widowControl/>
        <w:autoSpaceDE/>
        <w:autoSpaceDN/>
        <w:spacing w:after="3" w:line="259" w:lineRule="auto"/>
        <w:ind w:left="360"/>
        <w:contextualSpacing/>
        <w:rPr>
          <w:b/>
          <w:bCs/>
        </w:rPr>
      </w:pPr>
      <w:r w:rsidRPr="005616DC">
        <w:rPr>
          <w:bCs/>
        </w:rPr>
        <w:t>Lab evaluation</w:t>
      </w:r>
    </w:p>
    <w:p w14:paraId="4E1BDAA1" w14:textId="77777777" w:rsidR="00C14E21" w:rsidRPr="00925D96" w:rsidRDefault="00C14E21" w:rsidP="00C14E21">
      <w:pPr>
        <w:widowControl/>
        <w:autoSpaceDE/>
        <w:autoSpaceDN/>
        <w:spacing w:after="3" w:line="259" w:lineRule="auto"/>
        <w:ind w:left="360"/>
        <w:contextualSpacing/>
        <w:rPr>
          <w:b/>
          <w:bCs/>
        </w:rPr>
      </w:pPr>
      <w:r w:rsidRPr="00925D96">
        <w:rPr>
          <w:bCs/>
        </w:rPr>
        <w:t>Return demonstration</w:t>
      </w: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lastRenderedPageBreak/>
        <w:t>SPECIAL COURSE REQUIREMENTS</w:t>
      </w:r>
    </w:p>
    <w:p w14:paraId="190BFDA4" w14:textId="7BDCC057" w:rsidR="00ED58EF" w:rsidRPr="00DC7F31" w:rsidRDefault="00ED58EF" w:rsidP="00C964B8">
      <w:pPr>
        <w:rPr>
          <w:rFonts w:asciiTheme="minorHAnsi" w:hAnsiTheme="minorHAnsi" w:cstheme="minorHAnsi"/>
        </w:rPr>
      </w:pPr>
      <w:r w:rsidRPr="00DC7F31">
        <w:rPr>
          <w:rFonts w:asciiTheme="minorHAnsi" w:hAnsiTheme="minorHAnsi" w:cstheme="minorHAnsi"/>
        </w:rPr>
        <w:t xml:space="preserve">  Students must achieve a 90% proficiency on the math examination</w:t>
      </w:r>
    </w:p>
    <w:p w14:paraId="2259FE30" w14:textId="5ECBB6C6" w:rsidR="003E22EA" w:rsidRPr="00DC7F31" w:rsidRDefault="003E22EA" w:rsidP="003E22EA">
      <w:pPr>
        <w:widowControl/>
        <w:autoSpaceDE/>
        <w:autoSpaceDN/>
        <w:jc w:val="both"/>
        <w:rPr>
          <w:rFonts w:asciiTheme="minorHAnsi" w:hAnsiTheme="minorHAnsi" w:cstheme="minorHAnsi"/>
        </w:rPr>
      </w:pPr>
      <w:r w:rsidRPr="00DC7F31">
        <w:rPr>
          <w:rFonts w:asciiTheme="minorHAnsi" w:hAnsiTheme="minorHAnsi" w:cstheme="minorHAnsi"/>
        </w:rPr>
        <w:t xml:space="preserve">  Students must achieve</w:t>
      </w:r>
      <w:r w:rsidRPr="00DC7F31">
        <w:rPr>
          <w:rFonts w:asciiTheme="minorHAnsi" w:hAnsiTheme="minorHAnsi" w:cstheme="minorHAnsi"/>
          <w:b/>
          <w:bCs/>
        </w:rPr>
        <w:t xml:space="preserve"> </w:t>
      </w:r>
      <w:r w:rsidRPr="00DC7F31">
        <w:rPr>
          <w:rFonts w:asciiTheme="minorHAnsi" w:hAnsiTheme="minorHAnsi" w:cstheme="minorHAnsi"/>
        </w:rPr>
        <w:t>a “satisfactory” in laboratory section, including all required laboratory skills checkoffs</w:t>
      </w:r>
    </w:p>
    <w:p w14:paraId="71794762" w14:textId="6A6AA30B" w:rsidR="003E22EA" w:rsidRPr="00DC7F31" w:rsidRDefault="003E22EA" w:rsidP="003E22EA">
      <w:pPr>
        <w:widowControl/>
        <w:autoSpaceDE/>
        <w:autoSpaceDN/>
        <w:jc w:val="both"/>
        <w:rPr>
          <w:rFonts w:asciiTheme="minorHAnsi" w:hAnsiTheme="minorHAnsi" w:cstheme="minorHAnsi"/>
        </w:rPr>
      </w:pPr>
      <w:r w:rsidRPr="00DC7F31">
        <w:rPr>
          <w:rFonts w:asciiTheme="minorHAnsi" w:hAnsiTheme="minorHAnsi" w:cstheme="minorHAnsi"/>
        </w:rPr>
        <w:t xml:space="preserve">  Achieve at least a 76% in theory content </w:t>
      </w:r>
    </w:p>
    <w:p w14:paraId="54B47389" w14:textId="3B694A7A" w:rsidR="003E22EA" w:rsidRPr="00DC7F31" w:rsidRDefault="003E22EA" w:rsidP="003E22EA">
      <w:pPr>
        <w:widowControl/>
        <w:autoSpaceDE/>
        <w:autoSpaceDN/>
        <w:jc w:val="both"/>
        <w:rPr>
          <w:rFonts w:asciiTheme="minorHAnsi" w:hAnsiTheme="minorHAnsi" w:cstheme="minorHAnsi"/>
        </w:rPr>
      </w:pPr>
      <w:r w:rsidRPr="00DC7F31">
        <w:rPr>
          <w:rFonts w:asciiTheme="minorHAnsi" w:hAnsiTheme="minorHAnsi" w:cstheme="minorHAnsi"/>
        </w:rPr>
        <w:t xml:space="preserve"> Obtain a “complete” on all </w:t>
      </w:r>
      <w:r w:rsidR="00DC7F31">
        <w:rPr>
          <w:rFonts w:asciiTheme="minorHAnsi" w:hAnsiTheme="minorHAnsi" w:cstheme="minorHAnsi"/>
        </w:rPr>
        <w:t>Elsevier</w:t>
      </w:r>
      <w:r w:rsidRPr="00DC7F31">
        <w:rPr>
          <w:rFonts w:asciiTheme="minorHAnsi" w:hAnsiTheme="minorHAnsi" w:cstheme="minorHAnsi"/>
        </w:rPr>
        <w:t xml:space="preserve"> assignments, testing, and remediation</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EBE721" w14:textId="515AECDB"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77" w14:textId="6E3D4492" w:rsidR="006462E0" w:rsidRPr="00450294" w:rsidRDefault="00D91EA6" w:rsidP="00450294">
      <w:pPr>
        <w:rPr>
          <w:rFonts w:asciiTheme="minorHAnsi" w:hAnsiTheme="minorHAnsi" w:cstheme="minorHAnsi"/>
          <w:b/>
          <w:color w:val="FF0000"/>
        </w:rPr>
      </w:pPr>
      <w:r w:rsidRPr="00A86695">
        <w:rPr>
          <w:b/>
          <w:bCs/>
        </w:rPr>
        <w:t xml:space="preserve">UNITS OF INSTRUCTION </w:t>
      </w:r>
    </w:p>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EF6" w14:textId="77777777" w:rsidR="006462E0" w:rsidRPr="00C046A0" w:rsidRDefault="00D91EA6" w:rsidP="00C046A0">
      <w:pPr>
        <w:ind w:right="312"/>
        <w:rPr>
          <w:rFonts w:asciiTheme="minorHAnsi" w:hAnsiTheme="minorHAnsi" w:cstheme="minorHAnsi"/>
        </w:rPr>
      </w:pPr>
      <w:r w:rsidRPr="00C818C0">
        <w:rPr>
          <w:rFonts w:asciiTheme="minorHAnsi" w:hAnsiTheme="minorHAnsi" w:cstheme="minorHAnsi"/>
          <w:b/>
        </w:rPr>
        <w:t>(</w:t>
      </w:r>
      <w:r w:rsidRPr="00C818C0">
        <w:rPr>
          <w:rFonts w:asciiTheme="minorHAnsi" w:hAnsiTheme="minorHAnsi" w:cstheme="minorHAnsi"/>
          <w:b/>
          <w:i/>
        </w:rPr>
        <w:t>Sample</w:t>
      </w:r>
      <w:r w:rsidRPr="00C818C0">
        <w:rPr>
          <w:rFonts w:asciiTheme="minorHAnsi" w:hAnsiTheme="minorHAnsi" w:cstheme="minorHAnsi"/>
          <w:b/>
          <w:i/>
          <w:spacing w:val="-3"/>
        </w:rPr>
        <w:t xml:space="preserve"> </w:t>
      </w:r>
      <w:r w:rsidRPr="00C818C0">
        <w:rPr>
          <w:rFonts w:asciiTheme="minorHAnsi" w:hAnsiTheme="minorHAnsi" w:cstheme="minorHAnsi"/>
          <w:b/>
          <w:i/>
        </w:rPr>
        <w:t>B</w:t>
      </w:r>
      <w:r w:rsidRPr="00C818C0">
        <w:rPr>
          <w:rFonts w:asciiTheme="minorHAnsi" w:hAnsiTheme="minorHAnsi" w:cstheme="minorHAnsi"/>
          <w:b/>
        </w:rPr>
        <w:t>)</w:t>
      </w:r>
      <w:r w:rsidRPr="00C818C0">
        <w:rPr>
          <w:rFonts w:asciiTheme="minorHAnsi" w:hAnsiTheme="minorHAnsi" w:cstheme="minorHAnsi"/>
          <w:b/>
          <w:spacing w:val="-3"/>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3"/>
        </w:rPr>
        <w:t xml:space="preserve"> </w:t>
      </w:r>
      <w:r w:rsidRPr="00C046A0">
        <w:rPr>
          <w:rFonts w:asciiTheme="minorHAnsi" w:hAnsiTheme="minorHAnsi" w:cstheme="minorHAnsi"/>
          <w:b/>
          <w:i/>
        </w:rPr>
        <w:t>provide</w:t>
      </w:r>
      <w:r w:rsidRPr="00C046A0">
        <w:rPr>
          <w:rFonts w:asciiTheme="minorHAnsi" w:hAnsiTheme="minorHAnsi" w:cstheme="minorHAnsi"/>
          <w:b/>
          <w:i/>
          <w:spacing w:val="-3"/>
        </w:rPr>
        <w:t xml:space="preserve"> </w:t>
      </w:r>
      <w:r w:rsidRPr="00C046A0">
        <w:rPr>
          <w:rFonts w:asciiTheme="minorHAnsi" w:hAnsiTheme="minorHAnsi" w:cstheme="minorHAnsi"/>
          <w:b/>
          <w:i/>
        </w:rPr>
        <w:t>a</w:t>
      </w:r>
      <w:r w:rsidRPr="00C046A0">
        <w:rPr>
          <w:rFonts w:asciiTheme="minorHAnsi" w:hAnsiTheme="minorHAnsi" w:cstheme="minorHAnsi"/>
          <w:b/>
          <w:i/>
          <w:spacing w:val="-4"/>
        </w:rPr>
        <w:t xml:space="preserve"> </w:t>
      </w:r>
      <w:r w:rsidRPr="00C046A0">
        <w:rPr>
          <w:rFonts w:asciiTheme="minorHAnsi" w:hAnsiTheme="minorHAnsi" w:cstheme="minorHAnsi"/>
          <w:b/>
          <w:i/>
        </w:rPr>
        <w:t>weekly</w:t>
      </w:r>
      <w:r w:rsidRPr="00C046A0">
        <w:rPr>
          <w:rFonts w:asciiTheme="minorHAnsi" w:hAnsiTheme="minorHAnsi" w:cstheme="minorHAnsi"/>
          <w:b/>
          <w:i/>
          <w:spacing w:val="-3"/>
        </w:rPr>
        <w:t xml:space="preserve"> </w:t>
      </w:r>
      <w:r w:rsidRPr="00C046A0">
        <w:rPr>
          <w:rFonts w:asciiTheme="minorHAnsi" w:hAnsiTheme="minorHAnsi" w:cstheme="minorHAnsi"/>
          <w:b/>
          <w:i/>
        </w:rPr>
        <w:t>course</w:t>
      </w:r>
      <w:r w:rsidRPr="00C046A0">
        <w:rPr>
          <w:rFonts w:asciiTheme="minorHAnsi" w:hAnsiTheme="minorHAnsi" w:cstheme="minorHAnsi"/>
          <w:b/>
          <w:i/>
          <w:spacing w:val="-3"/>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4"/>
        </w:rPr>
        <w:t xml:space="preserve"> </w:t>
      </w:r>
      <w:r w:rsidRPr="00C046A0">
        <w:rPr>
          <w:rFonts w:asciiTheme="minorHAnsi" w:hAnsiTheme="minorHAnsi" w:cstheme="minorHAnsi"/>
          <w:b/>
          <w:i/>
        </w:rPr>
        <w:t>the</w:t>
      </w:r>
      <w:r w:rsidRPr="00C046A0">
        <w:rPr>
          <w:rFonts w:asciiTheme="minorHAnsi" w:hAnsiTheme="minorHAnsi" w:cstheme="minorHAnsi"/>
          <w:b/>
          <w:i/>
          <w:spacing w:val="-3"/>
        </w:rPr>
        <w:t xml:space="preserve"> </w:t>
      </w:r>
      <w:r w:rsidRPr="00C046A0">
        <w:rPr>
          <w:rFonts w:asciiTheme="minorHAnsi" w:hAnsiTheme="minorHAnsi" w:cstheme="minorHAnsi"/>
          <w:b/>
          <w:i/>
        </w:rPr>
        <w:t>units</w:t>
      </w:r>
      <w:r w:rsidRPr="00C046A0">
        <w:rPr>
          <w:rFonts w:asciiTheme="minorHAnsi" w:hAnsiTheme="minorHAnsi" w:cstheme="minorHAnsi"/>
          <w:b/>
          <w:i/>
          <w:spacing w:val="-6"/>
        </w:rPr>
        <w:t xml:space="preserve"> </w:t>
      </w:r>
      <w:r w:rsidRPr="00C046A0">
        <w:rPr>
          <w:rFonts w:asciiTheme="minorHAnsi" w:hAnsiTheme="minorHAnsi" w:cstheme="minorHAnsi"/>
          <w:b/>
          <w:i/>
        </w:rPr>
        <w:t>of</w:t>
      </w:r>
      <w:r w:rsidRPr="00C046A0">
        <w:rPr>
          <w:rFonts w:asciiTheme="minorHAnsi" w:hAnsiTheme="minorHAnsi" w:cstheme="minorHAnsi"/>
          <w:b/>
          <w:i/>
          <w:spacing w:val="-4"/>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5BB4B9C2"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5C796C">
        <w:rPr>
          <w:rFonts w:asciiTheme="minorHAnsi" w:hAnsiTheme="minorHAnsi" w:cstheme="minorHAnsi"/>
          <w:b/>
          <w:spacing w:val="-2"/>
        </w:rPr>
        <w:t xml:space="preserve">Professional Identity and </w:t>
      </w:r>
      <w:r w:rsidR="003C032E">
        <w:rPr>
          <w:rFonts w:asciiTheme="minorHAnsi" w:hAnsiTheme="minorHAnsi" w:cstheme="minorHAnsi"/>
          <w:b/>
          <w:spacing w:val="-2"/>
        </w:rPr>
        <w:t>Safety</w:t>
      </w:r>
    </w:p>
    <w:p w14:paraId="015722F4" w14:textId="457418FA" w:rsidR="00C14E21" w:rsidRPr="00C14E21" w:rsidRDefault="00D91EA6" w:rsidP="00C14E21">
      <w:pPr>
        <w:widowControl/>
        <w:autoSpaceDE/>
        <w:autoSpaceDN/>
        <w:spacing w:line="259" w:lineRule="auto"/>
        <w:ind w:left="360"/>
        <w:contextualSpacing/>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r w:rsidR="009F7374" w:rsidRPr="00B601A0">
        <w:t>Discuss the attributes and roles of the Licensed Practical Nurse</w:t>
      </w:r>
    </w:p>
    <w:p w14:paraId="3BD7FBBE" w14:textId="77777777" w:rsidR="009F7374" w:rsidRPr="009F7374" w:rsidRDefault="009F7374" w:rsidP="009F7374">
      <w:pPr>
        <w:widowControl/>
        <w:autoSpaceDE/>
        <w:autoSpaceDN/>
        <w:spacing w:line="259" w:lineRule="auto"/>
        <w:ind w:left="360"/>
        <w:contextualSpacing/>
        <w:rPr>
          <w:b/>
        </w:rPr>
      </w:pPr>
      <w:r w:rsidRPr="00B601A0">
        <w:t>Discuss patient safety and the role of the LPN in patient safety in the care setting.</w:t>
      </w:r>
    </w:p>
    <w:p w14:paraId="31AE8EF9" w14:textId="519BC8D1" w:rsidR="006462E0" w:rsidRPr="009F7374" w:rsidRDefault="009F7374" w:rsidP="009F7374">
      <w:pPr>
        <w:tabs>
          <w:tab w:val="left" w:pos="348"/>
        </w:tabs>
        <w:ind w:left="360"/>
        <w:rPr>
          <w:rFonts w:asciiTheme="minorHAnsi" w:hAnsiTheme="minorHAnsi" w:cstheme="minorHAnsi"/>
          <w:b/>
        </w:rPr>
      </w:pPr>
      <w:r w:rsidRPr="00B601A0">
        <w:t>Discuss nursing theorists and understand how their contributions impact nursing today.</w:t>
      </w:r>
    </w:p>
    <w:p w14:paraId="31AE8EFA" w14:textId="6E237A99" w:rsidR="006462E0" w:rsidRPr="00C046A0" w:rsidRDefault="00D91EA6"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1AE8EFB" w14:textId="76A31B2A"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In lab quiz and lab performance</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1E5EE6EC"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Ethics</w:t>
      </w:r>
      <w:r w:rsidR="005565FF">
        <w:rPr>
          <w:rFonts w:asciiTheme="minorHAnsi" w:hAnsiTheme="minorHAnsi" w:cstheme="minorHAnsi"/>
          <w:b/>
          <w:spacing w:val="-2"/>
        </w:rPr>
        <w:t xml:space="preserve"> and Communication</w:t>
      </w:r>
    </w:p>
    <w:p w14:paraId="08DB4847" w14:textId="2A036D80" w:rsidR="00721E83" w:rsidRPr="00721E83" w:rsidRDefault="00D91EA6" w:rsidP="00721E83">
      <w:pPr>
        <w:widowControl/>
        <w:autoSpaceDE/>
        <w:autoSpaceDN/>
        <w:spacing w:line="259" w:lineRule="auto"/>
        <w:ind w:left="360"/>
        <w:contextualSpacing/>
        <w:rPr>
          <w:b/>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r w:rsidR="00721E83" w:rsidRPr="00721E83">
        <w:rPr>
          <w:bCs/>
        </w:rPr>
        <w:t>Discuss Nursing ethics and what role these play into nursing.</w:t>
      </w:r>
    </w:p>
    <w:p w14:paraId="5F706F62" w14:textId="77777777" w:rsidR="00721E83" w:rsidRPr="00721E83" w:rsidRDefault="00721E83" w:rsidP="00721E83">
      <w:pPr>
        <w:widowControl/>
        <w:autoSpaceDE/>
        <w:autoSpaceDN/>
        <w:spacing w:line="259" w:lineRule="auto"/>
        <w:ind w:left="360"/>
        <w:contextualSpacing/>
        <w:rPr>
          <w:b/>
          <w:bCs/>
        </w:rPr>
      </w:pPr>
      <w:r w:rsidRPr="00721E83">
        <w:rPr>
          <w:bCs/>
        </w:rPr>
        <w:t>Understand the law and rule and how this applies to the LPN.</w:t>
      </w:r>
    </w:p>
    <w:p w14:paraId="776DE727" w14:textId="77777777" w:rsidR="00721E83" w:rsidRPr="00721E83" w:rsidRDefault="00721E83" w:rsidP="00721E83">
      <w:pPr>
        <w:widowControl/>
        <w:autoSpaceDE/>
        <w:autoSpaceDN/>
        <w:spacing w:line="259" w:lineRule="auto"/>
        <w:ind w:left="360"/>
        <w:contextualSpacing/>
        <w:rPr>
          <w:b/>
          <w:bCs/>
        </w:rPr>
      </w:pPr>
      <w:r w:rsidRPr="00721E83">
        <w:rPr>
          <w:bCs/>
        </w:rPr>
        <w:t>Discuss and practice therapeutic communication techniques.</w:t>
      </w:r>
    </w:p>
    <w:p w14:paraId="31AE8EFE" w14:textId="4E49BA3A" w:rsidR="006462E0" w:rsidRPr="00721E83" w:rsidRDefault="00721E83" w:rsidP="00721E83">
      <w:pPr>
        <w:tabs>
          <w:tab w:val="left" w:pos="348"/>
        </w:tabs>
        <w:ind w:left="360"/>
        <w:rPr>
          <w:rFonts w:asciiTheme="minorHAnsi" w:hAnsiTheme="minorHAnsi" w:cstheme="minorHAnsi"/>
          <w:b/>
        </w:rPr>
      </w:pPr>
      <w:r w:rsidRPr="00721E83">
        <w:rPr>
          <w:bCs/>
        </w:rPr>
        <w:t>Understand the impact of communication within the patient care process.</w:t>
      </w:r>
    </w:p>
    <w:p w14:paraId="790F0EF0" w14:textId="77777777" w:rsidR="00C14E21" w:rsidRDefault="00C14E21"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5B4D575E" w14:textId="283D72CA" w:rsidR="00C14E21" w:rsidRPr="00DC7F31" w:rsidRDefault="00721E83" w:rsidP="00DC7F31">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quiz and lab performance</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209C0384"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Technology and Informatics</w:t>
      </w:r>
    </w:p>
    <w:p w14:paraId="6F78408C" w14:textId="239AA72D" w:rsidR="00A34C28" w:rsidRPr="00A34C28" w:rsidRDefault="00A34C28" w:rsidP="00A34C28">
      <w:pPr>
        <w:widowControl/>
        <w:autoSpaceDE/>
        <w:autoSpaceDN/>
        <w:spacing w:line="259" w:lineRule="auto"/>
        <w:ind w:left="360"/>
        <w:contextualSpacing/>
        <w:rPr>
          <w:b/>
          <w:bCs/>
        </w:rPr>
      </w:pPr>
      <w:r w:rsidRPr="00A34C28">
        <w:rPr>
          <w:bCs/>
        </w:rPr>
        <w:t>Discuss the impact of nursing informatics</w:t>
      </w:r>
    </w:p>
    <w:p w14:paraId="73512840" w14:textId="77777777" w:rsidR="00A34C28" w:rsidRPr="00A34C28" w:rsidRDefault="00A34C28" w:rsidP="00A34C28">
      <w:pPr>
        <w:widowControl/>
        <w:autoSpaceDE/>
        <w:autoSpaceDN/>
        <w:spacing w:line="259" w:lineRule="auto"/>
        <w:ind w:left="360"/>
        <w:contextualSpacing/>
        <w:rPr>
          <w:b/>
          <w:bCs/>
        </w:rPr>
      </w:pPr>
      <w:r w:rsidRPr="00A34C28">
        <w:rPr>
          <w:bCs/>
        </w:rPr>
        <w:t>Discuss and practice various types of nursing documentation</w:t>
      </w:r>
    </w:p>
    <w:p w14:paraId="0B8226F3" w14:textId="77777777" w:rsidR="00A34C28" w:rsidRPr="00A34C28" w:rsidRDefault="00A34C28" w:rsidP="00A34C28">
      <w:pPr>
        <w:widowControl/>
        <w:autoSpaceDE/>
        <w:autoSpaceDN/>
        <w:spacing w:line="259" w:lineRule="auto"/>
        <w:ind w:left="360"/>
        <w:contextualSpacing/>
        <w:rPr>
          <w:b/>
          <w:bCs/>
        </w:rPr>
      </w:pPr>
      <w:r w:rsidRPr="00A34C28">
        <w:rPr>
          <w:bCs/>
        </w:rPr>
        <w:t>Identify the importance of accurate documentation</w:t>
      </w:r>
    </w:p>
    <w:p w14:paraId="4362575F" w14:textId="77777777" w:rsidR="00A34C28" w:rsidRDefault="00A34C28" w:rsidP="00A34C28">
      <w:pPr>
        <w:widowControl/>
        <w:autoSpaceDE/>
        <w:autoSpaceDN/>
        <w:spacing w:line="259" w:lineRule="auto"/>
        <w:ind w:left="360"/>
        <w:contextualSpacing/>
        <w:rPr>
          <w:bCs/>
        </w:rPr>
      </w:pPr>
      <w:r w:rsidRPr="00A34C28">
        <w:rPr>
          <w:bCs/>
        </w:rPr>
        <w:t>Discuss and practice strategies for effective and safe delegation</w:t>
      </w:r>
    </w:p>
    <w:p w14:paraId="417AB3BE" w14:textId="77777777" w:rsidR="00C14E21" w:rsidRDefault="00C14E21" w:rsidP="00FB6549">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lastRenderedPageBreak/>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4EC13B78" w14:textId="6AB1C90C" w:rsidR="00D5358B" w:rsidRPr="00FB6549" w:rsidRDefault="00D5358B" w:rsidP="00FB6549">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quiz and lab performance</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59CE4911"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E829E8">
        <w:rPr>
          <w:rFonts w:asciiTheme="minorHAnsi" w:hAnsiTheme="minorHAnsi" w:cstheme="minorHAnsi"/>
          <w:b/>
          <w:spacing w:val="-2"/>
        </w:rPr>
        <w:t>Clinical Judgement</w:t>
      </w:r>
    </w:p>
    <w:p w14:paraId="6F9B35C6" w14:textId="77EB1DF4" w:rsidR="00BB38CC" w:rsidRPr="00BB38CC" w:rsidRDefault="000B4308" w:rsidP="00BB6654">
      <w:pPr>
        <w:widowControl/>
        <w:autoSpaceDE/>
        <w:autoSpaceDN/>
        <w:spacing w:line="259" w:lineRule="auto"/>
        <w:contextualSpacing/>
        <w:jc w:val="both"/>
        <w:rPr>
          <w:b/>
          <w:bCs/>
        </w:rPr>
      </w:pPr>
      <w:r>
        <w:rPr>
          <w:bCs/>
        </w:rPr>
        <w:t xml:space="preserve">       </w:t>
      </w:r>
      <w:r w:rsidR="00BB38CC" w:rsidRPr="00BB38CC">
        <w:rPr>
          <w:bCs/>
        </w:rPr>
        <w:t>Discuss and practice the steps of the Nursing process.</w:t>
      </w:r>
    </w:p>
    <w:p w14:paraId="76A3E9EB" w14:textId="77777777" w:rsidR="00BB6654" w:rsidRDefault="00BB6654" w:rsidP="00BB6654">
      <w:pPr>
        <w:widowControl/>
        <w:autoSpaceDE/>
        <w:autoSpaceDN/>
        <w:spacing w:line="259" w:lineRule="auto"/>
        <w:contextualSpacing/>
        <w:jc w:val="both"/>
        <w:rPr>
          <w:b/>
          <w:bCs/>
        </w:rPr>
      </w:pPr>
      <w:r>
        <w:rPr>
          <w:bCs/>
        </w:rPr>
        <w:t xml:space="preserve">       </w:t>
      </w:r>
      <w:r w:rsidR="00BB38CC" w:rsidRPr="00BB38CC">
        <w:rPr>
          <w:bCs/>
        </w:rPr>
        <w:t>Understand how the Nursing process benefits critical thinking</w:t>
      </w:r>
    </w:p>
    <w:p w14:paraId="0EE1BCA7" w14:textId="1BA2D2C4" w:rsidR="00BB38CC" w:rsidRPr="00BB6654" w:rsidRDefault="00BB6654" w:rsidP="00BB6654">
      <w:pPr>
        <w:widowControl/>
        <w:autoSpaceDE/>
        <w:autoSpaceDN/>
        <w:spacing w:line="259" w:lineRule="auto"/>
        <w:contextualSpacing/>
        <w:jc w:val="both"/>
        <w:rPr>
          <w:b/>
          <w:bCs/>
        </w:rPr>
      </w:pPr>
      <w:r>
        <w:rPr>
          <w:b/>
          <w:bCs/>
        </w:rPr>
        <w:t xml:space="preserve">       </w:t>
      </w:r>
      <w:r w:rsidR="00BB38CC" w:rsidRPr="00BB38CC">
        <w:rPr>
          <w:bCs/>
        </w:rPr>
        <w:t>Demonstrate understanding to the correlation of critical thinking and clinical judgement</w:t>
      </w:r>
    </w:p>
    <w:p w14:paraId="6A5722B6" w14:textId="2BDB8067" w:rsidR="00C14E21" w:rsidRDefault="00C14E21" w:rsidP="00BB6654">
      <w:pPr>
        <w:tabs>
          <w:tab w:val="left" w:pos="348"/>
        </w:tabs>
        <w:jc w:val="both"/>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CCF07CC" w14:textId="24F1C674" w:rsidR="00BB38CC" w:rsidRPr="00B80369" w:rsidRDefault="00BB6654" w:rsidP="00BB6654">
      <w:pPr>
        <w:tabs>
          <w:tab w:val="left" w:pos="348"/>
        </w:tabs>
        <w:jc w:val="both"/>
        <w:rPr>
          <w:rFonts w:asciiTheme="minorHAnsi" w:hAnsiTheme="minorHAnsi" w:cstheme="minorHAnsi"/>
          <w:bCs/>
        </w:rPr>
      </w:pPr>
      <w:r>
        <w:rPr>
          <w:rFonts w:asciiTheme="minorHAnsi" w:hAnsiTheme="minorHAnsi" w:cstheme="minorHAnsi"/>
          <w:b/>
        </w:rPr>
        <w:t xml:space="preserve">       </w:t>
      </w:r>
      <w:r w:rsidR="00BB38CC" w:rsidRPr="00733A80">
        <w:rPr>
          <w:rFonts w:asciiTheme="minorHAnsi" w:hAnsiTheme="minorHAnsi" w:cstheme="minorHAnsi"/>
          <w:b/>
        </w:rPr>
        <w:t>Assessment</w:t>
      </w:r>
      <w:r w:rsidR="00BB38CC" w:rsidRPr="00733A80">
        <w:rPr>
          <w:rFonts w:asciiTheme="minorHAnsi" w:hAnsiTheme="minorHAnsi" w:cstheme="minorHAnsi"/>
          <w:b/>
          <w:spacing w:val="-4"/>
        </w:rPr>
        <w:t xml:space="preserve"> </w:t>
      </w:r>
      <w:r w:rsidR="00BB38CC" w:rsidRPr="00733A80">
        <w:rPr>
          <w:rFonts w:asciiTheme="minorHAnsi" w:hAnsiTheme="minorHAnsi" w:cstheme="minorHAnsi"/>
          <w:b/>
          <w:spacing w:val="-2"/>
        </w:rPr>
        <w:t>Methods</w:t>
      </w:r>
      <w:r w:rsidR="00BB38CC" w:rsidRPr="00B80369">
        <w:rPr>
          <w:rFonts w:asciiTheme="minorHAnsi" w:hAnsiTheme="minorHAnsi" w:cstheme="minorHAnsi"/>
          <w:bCs/>
          <w:spacing w:val="-2"/>
        </w:rPr>
        <w:t>:  In lab quiz and lab performance</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6A1623AF"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BA647D" w:rsidRPr="00BA647D">
        <w:rPr>
          <w:b/>
        </w:rPr>
        <w:t>Tissue Integrity</w:t>
      </w:r>
    </w:p>
    <w:p w14:paraId="27887DAB" w14:textId="0D8F755B" w:rsidR="00B80369" w:rsidRPr="00B80369" w:rsidRDefault="00B80369" w:rsidP="00B80369">
      <w:pPr>
        <w:widowControl/>
        <w:autoSpaceDE/>
        <w:autoSpaceDN/>
        <w:spacing w:line="259" w:lineRule="auto"/>
        <w:ind w:left="360"/>
        <w:contextualSpacing/>
        <w:rPr>
          <w:b/>
          <w:bCs/>
        </w:rPr>
      </w:pPr>
      <w:r w:rsidRPr="00B80369">
        <w:rPr>
          <w:bCs/>
        </w:rPr>
        <w:t>Discuss and apply appropriate techniques to assess the skin.</w:t>
      </w:r>
    </w:p>
    <w:p w14:paraId="3A49D9E5" w14:textId="77777777" w:rsidR="00B80369" w:rsidRPr="00B80369" w:rsidRDefault="00B80369" w:rsidP="00B80369">
      <w:pPr>
        <w:widowControl/>
        <w:autoSpaceDE/>
        <w:autoSpaceDN/>
        <w:spacing w:line="259" w:lineRule="auto"/>
        <w:ind w:left="360"/>
        <w:contextualSpacing/>
        <w:rPr>
          <w:b/>
          <w:bCs/>
        </w:rPr>
      </w:pPr>
      <w:r w:rsidRPr="00B80369">
        <w:rPr>
          <w:bCs/>
        </w:rPr>
        <w:t>Practice accurate documentation of the skin assessment.</w:t>
      </w:r>
    </w:p>
    <w:p w14:paraId="6C847EC0" w14:textId="77777777" w:rsidR="00B80369" w:rsidRDefault="00B80369" w:rsidP="00B80369">
      <w:pPr>
        <w:widowControl/>
        <w:autoSpaceDE/>
        <w:autoSpaceDN/>
        <w:spacing w:line="259" w:lineRule="auto"/>
        <w:ind w:left="360"/>
        <w:contextualSpacing/>
        <w:rPr>
          <w:bCs/>
        </w:rPr>
      </w:pPr>
      <w:r w:rsidRPr="00B80369">
        <w:rPr>
          <w:bCs/>
        </w:rPr>
        <w:t>Understand the concept of skin integrity.</w:t>
      </w:r>
    </w:p>
    <w:p w14:paraId="454FF6D3" w14:textId="27BCCC74" w:rsidR="00C14E21" w:rsidRDefault="00C14E21" w:rsidP="00B80369">
      <w:pPr>
        <w:tabs>
          <w:tab w:val="left" w:pos="348"/>
        </w:tabs>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45FE10E1" w14:textId="10FC42C7" w:rsidR="00B80369" w:rsidRPr="00B80369" w:rsidRDefault="00B80369" w:rsidP="00B80369">
      <w:pPr>
        <w:tabs>
          <w:tab w:val="left" w:pos="348"/>
        </w:tabs>
        <w:rPr>
          <w:rFonts w:asciiTheme="minorHAnsi" w:hAnsiTheme="minorHAnsi" w:cstheme="minorHAnsi"/>
          <w:bCs/>
        </w:rPr>
      </w:pPr>
      <w:r w:rsidRPr="00B80369">
        <w:rPr>
          <w:rFonts w:asciiTheme="minorHAnsi" w:hAnsiTheme="minorHAnsi" w:cstheme="minorHAnsi"/>
          <w:bCs/>
        </w:rPr>
        <w:t xml:space="preserve">  </w:t>
      </w:r>
      <w:r>
        <w:rPr>
          <w:rFonts w:asciiTheme="minorHAnsi" w:hAnsiTheme="minorHAnsi" w:cstheme="minorHAnsi"/>
          <w:bCs/>
        </w:rPr>
        <w:t xml:space="preserve">  </w:t>
      </w:r>
      <w:r w:rsidRPr="00B80369">
        <w:rPr>
          <w:rFonts w:asciiTheme="minorHAnsi" w:hAnsiTheme="minorHAnsi" w:cstheme="minorHAnsi"/>
          <w:bCs/>
        </w:rPr>
        <w:t xml:space="preserve">  </w:t>
      </w:r>
      <w:r w:rsidRPr="00733A80">
        <w:rPr>
          <w:rFonts w:asciiTheme="minorHAnsi" w:hAnsiTheme="minorHAnsi" w:cstheme="minorHAnsi"/>
          <w:b/>
        </w:rPr>
        <w:t>Assessment</w:t>
      </w:r>
      <w:r w:rsidRPr="00733A80">
        <w:rPr>
          <w:rFonts w:asciiTheme="minorHAnsi" w:hAnsiTheme="minorHAnsi" w:cstheme="minorHAnsi"/>
          <w:b/>
          <w:spacing w:val="-4"/>
        </w:rPr>
        <w:t xml:space="preserve"> </w:t>
      </w:r>
      <w:r w:rsidRPr="00733A80">
        <w:rPr>
          <w:rFonts w:asciiTheme="minorHAnsi" w:hAnsiTheme="minorHAnsi" w:cstheme="minorHAnsi"/>
          <w:b/>
          <w:spacing w:val="-2"/>
        </w:rPr>
        <w:t>Methods</w:t>
      </w:r>
      <w:r w:rsidRPr="00B80369">
        <w:rPr>
          <w:rFonts w:asciiTheme="minorHAnsi" w:hAnsiTheme="minorHAnsi" w:cstheme="minorHAnsi"/>
          <w:bCs/>
          <w:spacing w:val="-2"/>
        </w:rPr>
        <w:t xml:space="preserve">:  </w:t>
      </w:r>
      <w:r w:rsidR="000E3FD7">
        <w:rPr>
          <w:rFonts w:asciiTheme="minorHAnsi" w:hAnsiTheme="minorHAnsi" w:cstheme="minorHAnsi"/>
          <w:bCs/>
          <w:spacing w:val="-2"/>
        </w:rPr>
        <w:t>Match competency</w:t>
      </w:r>
      <w:r w:rsidR="003212EF">
        <w:rPr>
          <w:rFonts w:asciiTheme="minorHAnsi" w:hAnsiTheme="minorHAnsi" w:cstheme="minorHAnsi"/>
          <w:bCs/>
          <w:spacing w:val="-2"/>
        </w:rPr>
        <w:t>, lab</w:t>
      </w:r>
      <w:r w:rsidRPr="00B80369">
        <w:rPr>
          <w:rFonts w:asciiTheme="minorHAnsi" w:hAnsiTheme="minorHAnsi" w:cstheme="minorHAnsi"/>
          <w:bCs/>
          <w:spacing w:val="-2"/>
        </w:rPr>
        <w:t xml:space="preserve"> quiz</w:t>
      </w:r>
      <w:r w:rsidR="003212EF">
        <w:rPr>
          <w:rFonts w:asciiTheme="minorHAnsi" w:hAnsiTheme="minorHAnsi" w:cstheme="minorHAnsi"/>
          <w:bCs/>
          <w:spacing w:val="-2"/>
        </w:rPr>
        <w:t xml:space="preserve">, </w:t>
      </w:r>
      <w:r w:rsidRPr="00B80369">
        <w:rPr>
          <w:rFonts w:asciiTheme="minorHAnsi" w:hAnsiTheme="minorHAnsi" w:cstheme="minorHAnsi"/>
          <w:bCs/>
          <w:spacing w:val="-2"/>
        </w:rPr>
        <w:t>and lab performance</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0B9D802A"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F30E15">
        <w:rPr>
          <w:b/>
        </w:rPr>
        <w:t>Tissue Integrity</w:t>
      </w:r>
    </w:p>
    <w:p w14:paraId="60506A54" w14:textId="3FC11C1B" w:rsidR="00733A80" w:rsidRPr="00A00DB9" w:rsidRDefault="00733A80" w:rsidP="00BA647D">
      <w:pPr>
        <w:widowControl/>
        <w:autoSpaceDE/>
        <w:autoSpaceDN/>
        <w:spacing w:line="259" w:lineRule="auto"/>
        <w:ind w:left="220" w:firstLine="140"/>
        <w:contextualSpacing/>
        <w:rPr>
          <w:b/>
          <w:bCs/>
        </w:rPr>
      </w:pPr>
      <w:r w:rsidRPr="00A00DB9">
        <w:rPr>
          <w:bCs/>
        </w:rPr>
        <w:t>Discuss and apply appropriate techniques to conduct the HEENT assessment.</w:t>
      </w:r>
    </w:p>
    <w:p w14:paraId="080C13C7" w14:textId="77777777" w:rsidR="00733A80" w:rsidRPr="00A00DB9" w:rsidRDefault="00733A80" w:rsidP="00BA647D">
      <w:pPr>
        <w:widowControl/>
        <w:autoSpaceDE/>
        <w:autoSpaceDN/>
        <w:spacing w:line="259" w:lineRule="auto"/>
        <w:ind w:left="220" w:firstLine="140"/>
        <w:contextualSpacing/>
        <w:rPr>
          <w:b/>
          <w:bCs/>
        </w:rPr>
      </w:pPr>
      <w:r w:rsidRPr="00A00DB9">
        <w:rPr>
          <w:bCs/>
        </w:rPr>
        <w:t>Practice accurate documentation of the HEENT assessment.</w:t>
      </w:r>
    </w:p>
    <w:p w14:paraId="3BEEA251" w14:textId="5966A56D" w:rsidR="00733A80" w:rsidRPr="00A00DB9" w:rsidRDefault="00733A80" w:rsidP="00BA647D">
      <w:pPr>
        <w:widowControl/>
        <w:autoSpaceDE/>
        <w:autoSpaceDN/>
        <w:spacing w:line="259" w:lineRule="auto"/>
        <w:ind w:left="220" w:firstLine="140"/>
        <w:contextualSpacing/>
        <w:rPr>
          <w:bCs/>
        </w:rPr>
      </w:pPr>
      <w:r w:rsidRPr="00A00DB9">
        <w:rPr>
          <w:bCs/>
        </w:rPr>
        <w:t>Understand anticipated or normal findings within the HEENT assessment.</w:t>
      </w:r>
    </w:p>
    <w:p w14:paraId="725B621E" w14:textId="36D00A31" w:rsidR="00C14E21" w:rsidRDefault="00C14E21" w:rsidP="00A00DB9">
      <w:pPr>
        <w:tabs>
          <w:tab w:val="left" w:pos="348"/>
        </w:tabs>
        <w:ind w:left="220"/>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58D9D214" w14:textId="1C57E0E5" w:rsidR="00733A80" w:rsidRPr="00A00DB9" w:rsidRDefault="00BA647D" w:rsidP="00A00DB9">
      <w:pPr>
        <w:tabs>
          <w:tab w:val="left" w:pos="348"/>
        </w:tabs>
        <w:ind w:left="220"/>
        <w:rPr>
          <w:rFonts w:asciiTheme="minorHAnsi" w:hAnsiTheme="minorHAnsi" w:cstheme="minorHAnsi"/>
          <w:bCs/>
        </w:rPr>
      </w:pPr>
      <w:r>
        <w:rPr>
          <w:rFonts w:asciiTheme="minorHAnsi" w:hAnsiTheme="minorHAnsi" w:cstheme="minorHAnsi"/>
          <w:b/>
        </w:rPr>
        <w:tab/>
      </w:r>
      <w:r w:rsidR="00733A80" w:rsidRPr="00A00DB9">
        <w:rPr>
          <w:rFonts w:asciiTheme="minorHAnsi" w:hAnsiTheme="minorHAnsi" w:cstheme="minorHAnsi"/>
          <w:b/>
        </w:rPr>
        <w:t>Assessment</w:t>
      </w:r>
      <w:r w:rsidR="00733A80" w:rsidRPr="00A00DB9">
        <w:rPr>
          <w:rFonts w:asciiTheme="minorHAnsi" w:hAnsiTheme="minorHAnsi" w:cstheme="minorHAnsi"/>
          <w:b/>
          <w:spacing w:val="-4"/>
        </w:rPr>
        <w:t xml:space="preserve"> </w:t>
      </w:r>
      <w:r w:rsidR="00733A80" w:rsidRPr="00A00DB9">
        <w:rPr>
          <w:rFonts w:asciiTheme="minorHAnsi" w:hAnsiTheme="minorHAnsi" w:cstheme="minorHAnsi"/>
          <w:b/>
          <w:spacing w:val="-2"/>
        </w:rPr>
        <w:t>Methods</w:t>
      </w:r>
      <w:r w:rsidR="00733A80" w:rsidRPr="00A00DB9">
        <w:rPr>
          <w:rFonts w:asciiTheme="minorHAnsi" w:hAnsiTheme="minorHAnsi" w:cstheme="minorHAnsi"/>
          <w:bCs/>
          <w:spacing w:val="-2"/>
        </w:rPr>
        <w:t>:  In lab quiz and lab performance</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3F082450" w:rsidR="00857294" w:rsidRPr="00857294" w:rsidRDefault="00857294" w:rsidP="00857294">
      <w:pPr>
        <w:widowControl/>
        <w:autoSpaceDE/>
        <w:autoSpaceDN/>
        <w:spacing w:line="259" w:lineRule="auto"/>
        <w:ind w:left="360"/>
        <w:contextualSpacing/>
        <w:rPr>
          <w:b/>
        </w:rPr>
      </w:pPr>
      <w:r w:rsidRPr="00BA647D">
        <w:rPr>
          <w:b/>
        </w:rPr>
        <w:t xml:space="preserve">Unit of Instruction: </w:t>
      </w:r>
      <w:r>
        <w:rPr>
          <w:b/>
        </w:rPr>
        <w:t>Gas Exchange</w:t>
      </w:r>
    </w:p>
    <w:p w14:paraId="2A98118A" w14:textId="0B5F3E7C" w:rsidR="00C01241" w:rsidRPr="00A00DB9" w:rsidRDefault="00C01241" w:rsidP="00857294">
      <w:pPr>
        <w:widowControl/>
        <w:autoSpaceDE/>
        <w:autoSpaceDN/>
        <w:spacing w:line="259" w:lineRule="auto"/>
        <w:ind w:left="220" w:firstLine="140"/>
        <w:contextualSpacing/>
        <w:rPr>
          <w:b/>
          <w:bCs/>
        </w:rPr>
      </w:pPr>
      <w:r w:rsidRPr="00A00DB9">
        <w:rPr>
          <w:bCs/>
        </w:rPr>
        <w:t>Discuss and apply appropriate techniques to conducting the respiratory assessment.</w:t>
      </w:r>
    </w:p>
    <w:p w14:paraId="26E5B0C7" w14:textId="77777777" w:rsidR="00C01241" w:rsidRPr="00A00DB9" w:rsidRDefault="00C01241" w:rsidP="00857294">
      <w:pPr>
        <w:widowControl/>
        <w:autoSpaceDE/>
        <w:autoSpaceDN/>
        <w:spacing w:line="259" w:lineRule="auto"/>
        <w:ind w:left="220" w:firstLine="140"/>
        <w:contextualSpacing/>
        <w:rPr>
          <w:b/>
          <w:bCs/>
        </w:rPr>
      </w:pPr>
      <w:r w:rsidRPr="00A00DB9">
        <w:rPr>
          <w:bCs/>
        </w:rPr>
        <w:t xml:space="preserve">Practice respiratory auscultation and identifying adventitious breath sounds on the simulator. </w:t>
      </w:r>
    </w:p>
    <w:p w14:paraId="54BB8D5F" w14:textId="77777777" w:rsidR="00C01241" w:rsidRPr="00A00DB9" w:rsidRDefault="00C01241" w:rsidP="00857294">
      <w:pPr>
        <w:widowControl/>
        <w:autoSpaceDE/>
        <w:autoSpaceDN/>
        <w:spacing w:line="259" w:lineRule="auto"/>
        <w:ind w:left="220" w:firstLine="140"/>
        <w:contextualSpacing/>
        <w:rPr>
          <w:b/>
          <w:bCs/>
        </w:rPr>
      </w:pPr>
      <w:r w:rsidRPr="00A00DB9">
        <w:rPr>
          <w:bCs/>
        </w:rPr>
        <w:t>Understand the concept of gas exchange.</w:t>
      </w:r>
    </w:p>
    <w:p w14:paraId="74AB17A0" w14:textId="138AD87F"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2B649A3" w14:textId="213A7280"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rPr>
        <w:tab/>
      </w:r>
      <w:r w:rsidR="00A00DB9" w:rsidRPr="00A00DB9">
        <w:rPr>
          <w:rFonts w:asciiTheme="minorHAnsi" w:hAnsiTheme="minorHAnsi" w:cstheme="minorHAnsi"/>
          <w:b/>
        </w:rPr>
        <w:t>Assessment</w:t>
      </w:r>
      <w:r w:rsidR="00A00DB9" w:rsidRPr="00A00DB9">
        <w:rPr>
          <w:rFonts w:asciiTheme="minorHAnsi" w:hAnsiTheme="minorHAnsi" w:cstheme="minorHAnsi"/>
          <w:b/>
          <w:spacing w:val="-4"/>
        </w:rPr>
        <w:t xml:space="preserve"> </w:t>
      </w:r>
      <w:r w:rsidR="00A00DB9" w:rsidRPr="00A00DB9">
        <w:rPr>
          <w:rFonts w:asciiTheme="minorHAnsi" w:hAnsiTheme="minorHAnsi" w:cstheme="minorHAnsi"/>
          <w:b/>
          <w:spacing w:val="-2"/>
        </w:rPr>
        <w:t>Methods</w:t>
      </w:r>
      <w:r w:rsidR="00A00DB9" w:rsidRPr="00A00DB9">
        <w:rPr>
          <w:rFonts w:asciiTheme="minorHAnsi" w:hAnsiTheme="minorHAnsi" w:cstheme="minorHAnsi"/>
          <w:bCs/>
          <w:spacing w:val="-2"/>
        </w:rPr>
        <w:t>:  In lab quiz and lab performance</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269702BE" w14:textId="52617C54" w:rsidR="00857294" w:rsidRPr="00857294" w:rsidRDefault="00857294" w:rsidP="00857294">
      <w:pPr>
        <w:widowControl/>
        <w:autoSpaceDE/>
        <w:autoSpaceDN/>
        <w:spacing w:line="259" w:lineRule="auto"/>
        <w:ind w:left="360"/>
        <w:contextualSpacing/>
        <w:rPr>
          <w:b/>
        </w:rPr>
      </w:pPr>
      <w:r w:rsidRPr="00BA647D">
        <w:rPr>
          <w:b/>
        </w:rPr>
        <w:t xml:space="preserve">Unit of Instruction: </w:t>
      </w:r>
      <w:r>
        <w:rPr>
          <w:b/>
        </w:rPr>
        <w:t>Perfusion</w:t>
      </w:r>
    </w:p>
    <w:p w14:paraId="23F835B6" w14:textId="77777777" w:rsidR="0027625B" w:rsidRPr="0027625B" w:rsidRDefault="0027625B" w:rsidP="0027625B">
      <w:pPr>
        <w:widowControl/>
        <w:autoSpaceDE/>
        <w:autoSpaceDN/>
        <w:spacing w:line="259" w:lineRule="auto"/>
        <w:ind w:left="360"/>
        <w:contextualSpacing/>
        <w:rPr>
          <w:b/>
          <w:bCs/>
        </w:rPr>
      </w:pPr>
      <w:r w:rsidRPr="0027625B">
        <w:rPr>
          <w:bCs/>
        </w:rPr>
        <w:t>Discuss and apply appropriate techniques to assess the cardiac system.</w:t>
      </w:r>
    </w:p>
    <w:p w14:paraId="04314DC7" w14:textId="77777777" w:rsidR="0027625B" w:rsidRPr="0027625B" w:rsidRDefault="0027625B" w:rsidP="0027625B">
      <w:pPr>
        <w:widowControl/>
        <w:autoSpaceDE/>
        <w:autoSpaceDN/>
        <w:spacing w:line="259" w:lineRule="auto"/>
        <w:ind w:left="360"/>
        <w:contextualSpacing/>
        <w:rPr>
          <w:b/>
          <w:bCs/>
        </w:rPr>
      </w:pPr>
      <w:r w:rsidRPr="0027625B">
        <w:rPr>
          <w:bCs/>
        </w:rPr>
        <w:t>Practice accurate documentation of the cardiac assessment.</w:t>
      </w:r>
    </w:p>
    <w:p w14:paraId="30DB51AB" w14:textId="77777777" w:rsidR="0027625B" w:rsidRDefault="0027625B" w:rsidP="0027625B">
      <w:pPr>
        <w:widowControl/>
        <w:autoSpaceDE/>
        <w:autoSpaceDN/>
        <w:spacing w:line="259" w:lineRule="auto"/>
        <w:ind w:left="360"/>
        <w:contextualSpacing/>
        <w:rPr>
          <w:bCs/>
        </w:rPr>
      </w:pPr>
      <w:r w:rsidRPr="0027625B">
        <w:rPr>
          <w:bCs/>
        </w:rPr>
        <w:t>Understand the concept of perfusion.</w:t>
      </w:r>
    </w:p>
    <w:p w14:paraId="338F2412" w14:textId="2FEB3D0D" w:rsidR="0027625B" w:rsidRPr="00A00DB9" w:rsidRDefault="001838D4" w:rsidP="0027625B">
      <w:pPr>
        <w:tabs>
          <w:tab w:val="left" w:pos="348"/>
        </w:tabs>
        <w:ind w:left="220"/>
        <w:rPr>
          <w:rFonts w:asciiTheme="minorHAnsi" w:hAnsiTheme="minorHAnsi" w:cstheme="minorHAnsi"/>
          <w:bCs/>
        </w:rPr>
      </w:pPr>
      <w:r>
        <w:rPr>
          <w:bCs/>
        </w:rPr>
        <w:tab/>
      </w:r>
      <w:r w:rsidR="0027625B" w:rsidRPr="00A00DB9">
        <w:rPr>
          <w:rFonts w:asciiTheme="minorHAnsi" w:hAnsiTheme="minorHAnsi" w:cstheme="minorHAnsi"/>
          <w:b/>
          <w:spacing w:val="-2"/>
        </w:rPr>
        <w:t>Assignment</w:t>
      </w:r>
      <w:r w:rsidR="0027625B" w:rsidRPr="00A00DB9">
        <w:rPr>
          <w:rFonts w:asciiTheme="minorHAnsi" w:hAnsiTheme="minorHAnsi" w:cstheme="minorHAnsi"/>
          <w:bCs/>
          <w:spacing w:val="-2"/>
        </w:rPr>
        <w:t xml:space="preserve">: Elsevier </w:t>
      </w:r>
      <w:bookmarkStart w:id="0" w:name="_Hlk204699664"/>
      <w:r>
        <w:rPr>
          <w:rFonts w:asciiTheme="minorHAnsi" w:hAnsiTheme="minorHAnsi" w:cstheme="minorHAnsi"/>
          <w:bCs/>
          <w:spacing w:val="-2"/>
        </w:rPr>
        <w:t>assignment</w:t>
      </w:r>
      <w:bookmarkEnd w:id="0"/>
      <w:r w:rsidR="00C14E21">
        <w:rPr>
          <w:rFonts w:asciiTheme="minorHAnsi" w:hAnsiTheme="minorHAnsi" w:cstheme="minorHAnsi"/>
          <w:bCs/>
          <w:spacing w:val="-2"/>
        </w:rPr>
        <w:t xml:space="preserve"> and assigned e-book readings</w:t>
      </w:r>
    </w:p>
    <w:p w14:paraId="1567A28E" w14:textId="58F61B7B" w:rsidR="0027625B" w:rsidRPr="00A00DB9" w:rsidRDefault="0027625B" w:rsidP="0027625B">
      <w:pPr>
        <w:tabs>
          <w:tab w:val="left" w:pos="348"/>
        </w:tabs>
        <w:ind w:left="22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sidR="001838D4">
        <w:rPr>
          <w:rFonts w:asciiTheme="minorHAnsi" w:hAnsiTheme="minorHAnsi" w:cstheme="minorHAnsi"/>
          <w:bCs/>
          <w:spacing w:val="-2"/>
        </w:rPr>
        <w:t>Midterm examination</w:t>
      </w:r>
      <w:r w:rsidRPr="00A00DB9">
        <w:rPr>
          <w:rFonts w:asciiTheme="minorHAnsi" w:hAnsiTheme="minorHAnsi" w:cstheme="minorHAnsi"/>
          <w:bCs/>
          <w:spacing w:val="-2"/>
        </w:rPr>
        <w:t xml:space="preserve"> and lab performance</w:t>
      </w:r>
    </w:p>
    <w:p w14:paraId="423CDA4A" w14:textId="77777777" w:rsidR="0027625B" w:rsidRPr="0027625B" w:rsidRDefault="0027625B" w:rsidP="0027625B">
      <w:pPr>
        <w:widowControl/>
        <w:autoSpaceDE/>
        <w:autoSpaceDN/>
        <w:spacing w:line="259" w:lineRule="auto"/>
        <w:ind w:left="360"/>
        <w:contextualSpacing/>
        <w:rPr>
          <w:b/>
          <w:bCs/>
        </w:rPr>
      </w:pP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lastRenderedPageBreak/>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2D0F448E" w14:textId="47A93B66" w:rsidR="001838D4" w:rsidRPr="00857294" w:rsidRDefault="001838D4" w:rsidP="001838D4">
      <w:pPr>
        <w:widowControl/>
        <w:autoSpaceDE/>
        <w:autoSpaceDN/>
        <w:spacing w:line="259" w:lineRule="auto"/>
        <w:ind w:left="219" w:firstLine="220"/>
        <w:contextualSpacing/>
        <w:rPr>
          <w:b/>
        </w:rPr>
      </w:pPr>
      <w:r w:rsidRPr="00BA647D">
        <w:rPr>
          <w:b/>
        </w:rPr>
        <w:t xml:space="preserve">Unit of Instruction: </w:t>
      </w:r>
      <w:r>
        <w:rPr>
          <w:b/>
        </w:rPr>
        <w:t>Nutrition</w:t>
      </w:r>
    </w:p>
    <w:p w14:paraId="7A0002DE" w14:textId="77777777" w:rsidR="00711053" w:rsidRPr="00711053" w:rsidRDefault="00711053" w:rsidP="001838D4">
      <w:pPr>
        <w:widowControl/>
        <w:autoSpaceDE/>
        <w:autoSpaceDN/>
        <w:spacing w:line="259" w:lineRule="auto"/>
        <w:ind w:left="439"/>
        <w:contextualSpacing/>
        <w:rPr>
          <w:b/>
          <w:bCs/>
        </w:rPr>
      </w:pPr>
      <w:r w:rsidRPr="00711053">
        <w:rPr>
          <w:bCs/>
        </w:rPr>
        <w:t>Discuss the importance of conducting the nutritional assessment.</w:t>
      </w:r>
    </w:p>
    <w:p w14:paraId="6D7AFD0D" w14:textId="5070E752" w:rsidR="00711053" w:rsidRPr="00711053" w:rsidRDefault="00946ECC" w:rsidP="001838D4">
      <w:pPr>
        <w:widowControl/>
        <w:autoSpaceDE/>
        <w:autoSpaceDN/>
        <w:spacing w:line="259" w:lineRule="auto"/>
        <w:ind w:left="439"/>
        <w:contextualSpacing/>
        <w:rPr>
          <w:b/>
          <w:bCs/>
        </w:rPr>
      </w:pPr>
      <w:r>
        <w:rPr>
          <w:bCs/>
        </w:rPr>
        <w:t>Practice</w:t>
      </w:r>
      <w:r w:rsidR="00711053" w:rsidRPr="00711053">
        <w:rPr>
          <w:bCs/>
        </w:rPr>
        <w:t xml:space="preserve"> conducting the nutritional screening of patients. </w:t>
      </w:r>
    </w:p>
    <w:p w14:paraId="299C8A9C" w14:textId="77777777" w:rsidR="00711053" w:rsidRPr="00711053" w:rsidRDefault="00711053" w:rsidP="001838D4">
      <w:pPr>
        <w:widowControl/>
        <w:autoSpaceDE/>
        <w:autoSpaceDN/>
        <w:spacing w:line="259" w:lineRule="auto"/>
        <w:ind w:left="439"/>
        <w:contextualSpacing/>
        <w:rPr>
          <w:b/>
          <w:bCs/>
        </w:rPr>
      </w:pPr>
      <w:r w:rsidRPr="00711053">
        <w:rPr>
          <w:bCs/>
        </w:rPr>
        <w:t>Identify physical assessment findings which may appear when patients are over or under nourished.</w:t>
      </w:r>
    </w:p>
    <w:p w14:paraId="7903188D" w14:textId="6BEBDC01" w:rsidR="00711053" w:rsidRPr="00A00DB9" w:rsidRDefault="00711053" w:rsidP="001838D4">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008D5EB9" w:rsidRPr="008D5EB9">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06D1E39E" w14:textId="52B62A2A" w:rsidR="00711053" w:rsidRPr="00A00DB9" w:rsidRDefault="00711053" w:rsidP="001838D4">
      <w:pPr>
        <w:tabs>
          <w:tab w:val="left" w:pos="348"/>
        </w:tabs>
        <w:ind w:left="44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sidR="008D5EB9">
        <w:rPr>
          <w:rFonts w:asciiTheme="minorHAnsi" w:hAnsiTheme="minorHAnsi" w:cstheme="minorHAnsi"/>
          <w:bCs/>
          <w:spacing w:val="-2"/>
        </w:rPr>
        <w:t xml:space="preserve">HESI exam, </w:t>
      </w:r>
      <w:r w:rsidRPr="00A00DB9">
        <w:rPr>
          <w:rFonts w:asciiTheme="minorHAnsi" w:hAnsiTheme="minorHAnsi" w:cstheme="minorHAnsi"/>
          <w:bCs/>
          <w:spacing w:val="-2"/>
        </w:rPr>
        <w:t>In lab quiz</w:t>
      </w:r>
      <w:r w:rsidR="008D5EB9">
        <w:rPr>
          <w:rFonts w:asciiTheme="minorHAnsi" w:hAnsiTheme="minorHAnsi" w:cstheme="minorHAnsi"/>
          <w:bCs/>
          <w:spacing w:val="-2"/>
        </w:rPr>
        <w:t>,</w:t>
      </w:r>
      <w:r w:rsidRPr="00A00DB9">
        <w:rPr>
          <w:rFonts w:asciiTheme="minorHAnsi" w:hAnsiTheme="minorHAnsi" w:cstheme="minorHAnsi"/>
          <w:bCs/>
          <w:spacing w:val="-2"/>
        </w:rPr>
        <w:t xml:space="preserve"> and lab performance</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18F46C2A" w14:textId="3E69B722" w:rsidR="00BD207D" w:rsidRPr="002E0593" w:rsidRDefault="002E0593" w:rsidP="00BB02FE">
      <w:pPr>
        <w:tabs>
          <w:tab w:val="left" w:pos="348"/>
        </w:tabs>
        <w:ind w:left="220"/>
        <w:rPr>
          <w:rFonts w:asciiTheme="minorHAnsi" w:hAnsiTheme="minorHAnsi" w:cstheme="minorHAnsi"/>
          <w:b/>
        </w:rPr>
      </w:pPr>
      <w:r>
        <w:rPr>
          <w:rFonts w:asciiTheme="minorHAnsi" w:hAnsiTheme="minorHAnsi" w:cstheme="minorHAnsi"/>
          <w:b/>
        </w:rPr>
        <w:t xml:space="preserve">  </w:t>
      </w:r>
      <w:r w:rsidR="00BD207D" w:rsidRPr="002E0593">
        <w:rPr>
          <w:rFonts w:asciiTheme="minorHAnsi" w:hAnsiTheme="minorHAnsi" w:cstheme="minorHAnsi"/>
          <w:b/>
        </w:rPr>
        <w:t>Unit</w:t>
      </w:r>
      <w:r w:rsidR="00BD207D" w:rsidRPr="002E0593">
        <w:rPr>
          <w:rFonts w:asciiTheme="minorHAnsi" w:hAnsiTheme="minorHAnsi" w:cstheme="minorHAnsi"/>
          <w:b/>
          <w:spacing w:val="-2"/>
        </w:rPr>
        <w:t xml:space="preserve"> </w:t>
      </w:r>
      <w:r w:rsidR="00BD207D" w:rsidRPr="002E0593">
        <w:rPr>
          <w:rFonts w:asciiTheme="minorHAnsi" w:hAnsiTheme="minorHAnsi" w:cstheme="minorHAnsi"/>
          <w:b/>
        </w:rPr>
        <w:t>of</w:t>
      </w:r>
      <w:r w:rsidR="00BD207D" w:rsidRPr="002E0593">
        <w:rPr>
          <w:rFonts w:asciiTheme="minorHAnsi" w:hAnsiTheme="minorHAnsi" w:cstheme="minorHAnsi"/>
          <w:b/>
          <w:spacing w:val="-1"/>
        </w:rPr>
        <w:t xml:space="preserve"> </w:t>
      </w:r>
      <w:r w:rsidR="00BD207D" w:rsidRPr="002E0593">
        <w:rPr>
          <w:rFonts w:asciiTheme="minorHAnsi" w:hAnsiTheme="minorHAnsi" w:cstheme="minorHAnsi"/>
          <w:b/>
          <w:spacing w:val="-2"/>
        </w:rPr>
        <w:t>Instruction:</w:t>
      </w:r>
      <w:r>
        <w:rPr>
          <w:rFonts w:asciiTheme="minorHAnsi" w:hAnsiTheme="minorHAnsi" w:cstheme="minorHAnsi"/>
          <w:b/>
          <w:spacing w:val="-2"/>
        </w:rPr>
        <w:t xml:space="preserve"> </w:t>
      </w:r>
      <w:r w:rsidRPr="00BB02FE">
        <w:rPr>
          <w:rFonts w:asciiTheme="minorHAnsi" w:hAnsiTheme="minorHAnsi" w:cstheme="minorHAnsi"/>
          <w:b/>
          <w:spacing w:val="-2"/>
        </w:rPr>
        <w:t>elimination</w:t>
      </w:r>
    </w:p>
    <w:p w14:paraId="4D98AB41" w14:textId="13D9789A" w:rsidR="00445199" w:rsidRPr="00445199" w:rsidRDefault="00445199" w:rsidP="00BB02FE">
      <w:pPr>
        <w:widowControl/>
        <w:autoSpaceDE/>
        <w:autoSpaceDN/>
        <w:spacing w:line="259" w:lineRule="auto"/>
        <w:ind w:left="338"/>
        <w:contextualSpacing/>
        <w:rPr>
          <w:b/>
          <w:bCs/>
        </w:rPr>
      </w:pPr>
      <w:r w:rsidRPr="00445199">
        <w:rPr>
          <w:bCs/>
        </w:rPr>
        <w:t>Discuss and apply appropriate techniques to assess elimination.</w:t>
      </w:r>
    </w:p>
    <w:p w14:paraId="74EEADD5" w14:textId="77777777" w:rsidR="00445199" w:rsidRPr="00445199" w:rsidRDefault="00445199" w:rsidP="00BB02FE">
      <w:pPr>
        <w:widowControl/>
        <w:autoSpaceDE/>
        <w:autoSpaceDN/>
        <w:spacing w:line="259" w:lineRule="auto"/>
        <w:ind w:left="338"/>
        <w:contextualSpacing/>
        <w:rPr>
          <w:b/>
          <w:bCs/>
        </w:rPr>
      </w:pPr>
      <w:r w:rsidRPr="00445199">
        <w:rPr>
          <w:bCs/>
        </w:rPr>
        <w:t>Practice accurate documentation of the Urinary and GI assessment.</w:t>
      </w:r>
    </w:p>
    <w:p w14:paraId="5A3C7F4D" w14:textId="77777777" w:rsidR="00445199" w:rsidRPr="00445199" w:rsidRDefault="00445199" w:rsidP="00BB02FE">
      <w:pPr>
        <w:widowControl/>
        <w:autoSpaceDE/>
        <w:autoSpaceDN/>
        <w:spacing w:line="259" w:lineRule="auto"/>
        <w:ind w:left="338"/>
        <w:contextualSpacing/>
        <w:rPr>
          <w:b/>
          <w:bCs/>
        </w:rPr>
      </w:pPr>
      <w:r w:rsidRPr="00445199">
        <w:rPr>
          <w:bCs/>
        </w:rPr>
        <w:t>Understand the concept of elimination.</w:t>
      </w:r>
    </w:p>
    <w:p w14:paraId="5E540B97" w14:textId="6457145A" w:rsidR="00445199" w:rsidRPr="00A00DB9" w:rsidRDefault="00BB02FE" w:rsidP="00BB02FE">
      <w:pPr>
        <w:tabs>
          <w:tab w:val="left" w:pos="348"/>
        </w:tabs>
        <w:rPr>
          <w:rFonts w:asciiTheme="minorHAnsi" w:hAnsiTheme="minorHAnsi" w:cstheme="minorHAnsi"/>
          <w:bCs/>
        </w:rPr>
      </w:pPr>
      <w:r>
        <w:rPr>
          <w:rFonts w:asciiTheme="minorHAnsi" w:hAnsiTheme="minorHAnsi" w:cstheme="minorHAnsi"/>
          <w:b/>
          <w:spacing w:val="-2"/>
        </w:rPr>
        <w:tab/>
      </w:r>
      <w:r w:rsidR="00445199" w:rsidRPr="00A00DB9">
        <w:rPr>
          <w:rFonts w:asciiTheme="minorHAnsi" w:hAnsiTheme="minorHAnsi" w:cstheme="minorHAnsi"/>
          <w:b/>
          <w:spacing w:val="-2"/>
        </w:rPr>
        <w:t>Assignment</w:t>
      </w:r>
      <w:r w:rsidR="00445199" w:rsidRPr="00A00DB9">
        <w:rPr>
          <w:rFonts w:asciiTheme="minorHAnsi" w:hAnsiTheme="minorHAnsi" w:cstheme="minorHAnsi"/>
          <w:bCs/>
          <w:spacing w:val="-2"/>
        </w:rPr>
        <w:t xml:space="preserve">: Elsevier </w:t>
      </w:r>
      <w:r w:rsidR="008A2C28">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94D969E" w14:textId="74E0BF14" w:rsidR="00445199" w:rsidRPr="00A00DB9" w:rsidRDefault="00BB02FE" w:rsidP="00BB02FE">
      <w:pPr>
        <w:tabs>
          <w:tab w:val="left" w:pos="348"/>
        </w:tabs>
        <w:rPr>
          <w:rFonts w:asciiTheme="minorHAnsi" w:hAnsiTheme="minorHAnsi" w:cstheme="minorHAnsi"/>
          <w:bCs/>
        </w:rPr>
      </w:pPr>
      <w:r>
        <w:rPr>
          <w:rFonts w:asciiTheme="minorHAnsi" w:hAnsiTheme="minorHAnsi" w:cstheme="minorHAnsi"/>
          <w:b/>
        </w:rPr>
        <w:tab/>
      </w:r>
      <w:r w:rsidR="00445199" w:rsidRPr="00A00DB9">
        <w:rPr>
          <w:rFonts w:asciiTheme="minorHAnsi" w:hAnsiTheme="minorHAnsi" w:cstheme="minorHAnsi"/>
          <w:b/>
        </w:rPr>
        <w:t>Assessment</w:t>
      </w:r>
      <w:r w:rsidR="00445199" w:rsidRPr="00A00DB9">
        <w:rPr>
          <w:rFonts w:asciiTheme="minorHAnsi" w:hAnsiTheme="minorHAnsi" w:cstheme="minorHAnsi"/>
          <w:b/>
          <w:spacing w:val="-4"/>
        </w:rPr>
        <w:t xml:space="preserve"> </w:t>
      </w:r>
      <w:r w:rsidR="00445199" w:rsidRPr="00A00DB9">
        <w:rPr>
          <w:rFonts w:asciiTheme="minorHAnsi" w:hAnsiTheme="minorHAnsi" w:cstheme="minorHAnsi"/>
          <w:b/>
          <w:spacing w:val="-2"/>
        </w:rPr>
        <w:t>Methods</w:t>
      </w:r>
      <w:r w:rsidR="00445199" w:rsidRPr="00A00DB9">
        <w:rPr>
          <w:rFonts w:asciiTheme="minorHAnsi" w:hAnsiTheme="minorHAnsi" w:cstheme="minorHAnsi"/>
          <w:bCs/>
          <w:spacing w:val="-2"/>
        </w:rPr>
        <w:t>:  In lab quiz and lab performance</w:t>
      </w:r>
    </w:p>
    <w:p w14:paraId="50EE3AD6" w14:textId="77777777" w:rsidR="00445199" w:rsidRPr="00445199" w:rsidRDefault="00445199" w:rsidP="00445199">
      <w:pPr>
        <w:widowControl/>
        <w:autoSpaceDE/>
        <w:autoSpaceDN/>
        <w:spacing w:line="259" w:lineRule="auto"/>
        <w:ind w:left="118"/>
        <w:contextualSpacing/>
        <w:rPr>
          <w:b/>
          <w:bCs/>
        </w:rPr>
      </w:pP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6B5F9EFC" w:rsidR="006462E0" w:rsidRPr="008A2C28" w:rsidRDefault="00D91EA6" w:rsidP="008A2C28">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8A2C28">
        <w:rPr>
          <w:rFonts w:asciiTheme="minorHAnsi" w:hAnsiTheme="minorHAnsi" w:cstheme="minorHAnsi"/>
          <w:b/>
          <w:spacing w:val="-2"/>
        </w:rPr>
        <w:t xml:space="preserve"> Sensory Perception</w:t>
      </w:r>
    </w:p>
    <w:p w14:paraId="7931CCDF" w14:textId="77777777" w:rsidR="008A2C28" w:rsidRPr="008A2C28" w:rsidRDefault="008A2C28" w:rsidP="008A2C28">
      <w:pPr>
        <w:widowControl/>
        <w:autoSpaceDE/>
        <w:autoSpaceDN/>
        <w:spacing w:line="259" w:lineRule="auto"/>
        <w:ind w:left="360"/>
        <w:contextualSpacing/>
        <w:rPr>
          <w:b/>
          <w:bCs/>
        </w:rPr>
      </w:pPr>
      <w:r w:rsidRPr="008A2C28">
        <w:rPr>
          <w:bCs/>
        </w:rPr>
        <w:t>Discuss and apply appropriate techniques to conduct the Neurological system.</w:t>
      </w:r>
    </w:p>
    <w:p w14:paraId="068D7935" w14:textId="77777777" w:rsidR="008A2C28" w:rsidRPr="008A2C28" w:rsidRDefault="008A2C28" w:rsidP="008A2C28">
      <w:pPr>
        <w:widowControl/>
        <w:autoSpaceDE/>
        <w:autoSpaceDN/>
        <w:spacing w:line="259" w:lineRule="auto"/>
        <w:ind w:left="360"/>
        <w:contextualSpacing/>
        <w:rPr>
          <w:b/>
          <w:bCs/>
        </w:rPr>
      </w:pPr>
      <w:r w:rsidRPr="008A2C28">
        <w:rPr>
          <w:bCs/>
        </w:rPr>
        <w:t>Practice accurate documentation of the Neuro assessment.</w:t>
      </w:r>
    </w:p>
    <w:p w14:paraId="43926E27" w14:textId="03389629" w:rsidR="008A2C28" w:rsidRDefault="004432F1" w:rsidP="004432F1">
      <w:pPr>
        <w:widowControl/>
        <w:autoSpaceDE/>
        <w:autoSpaceDN/>
        <w:spacing w:line="259" w:lineRule="auto"/>
        <w:ind w:left="360"/>
        <w:contextualSpacing/>
        <w:rPr>
          <w:bCs/>
        </w:rPr>
      </w:pPr>
      <w:r>
        <w:rPr>
          <w:bCs/>
        </w:rPr>
        <w:t xml:space="preserve">Apply </w:t>
      </w:r>
      <w:r w:rsidR="008A2C28">
        <w:rPr>
          <w:bCs/>
        </w:rPr>
        <w:t>critical thinking skills to identify potential safety concerns for the patients with sensory or cognitive</w:t>
      </w:r>
      <w:r>
        <w:rPr>
          <w:b/>
        </w:rPr>
        <w:t xml:space="preserve"> </w:t>
      </w:r>
      <w:r w:rsidR="008A2C28">
        <w:rPr>
          <w:bCs/>
        </w:rPr>
        <w:t>difficulties</w:t>
      </w:r>
    </w:p>
    <w:p w14:paraId="4DF102AB" w14:textId="5D314D91" w:rsidR="004432F1" w:rsidRPr="00A00DB9" w:rsidRDefault="00BB02FE" w:rsidP="004432F1">
      <w:pPr>
        <w:tabs>
          <w:tab w:val="left" w:pos="348"/>
        </w:tabs>
        <w:ind w:left="220"/>
        <w:rPr>
          <w:rFonts w:asciiTheme="minorHAnsi" w:hAnsiTheme="minorHAnsi" w:cstheme="minorHAnsi"/>
          <w:bCs/>
        </w:rPr>
      </w:pPr>
      <w:r>
        <w:rPr>
          <w:rFonts w:asciiTheme="minorHAnsi" w:hAnsiTheme="minorHAnsi" w:cstheme="minorHAnsi"/>
          <w:b/>
          <w:spacing w:val="-2"/>
        </w:rPr>
        <w:tab/>
      </w:r>
      <w:r w:rsidR="004432F1" w:rsidRPr="00A00DB9">
        <w:rPr>
          <w:rFonts w:asciiTheme="minorHAnsi" w:hAnsiTheme="minorHAnsi" w:cstheme="minorHAnsi"/>
          <w:b/>
          <w:spacing w:val="-2"/>
        </w:rPr>
        <w:t>Assignment</w:t>
      </w:r>
      <w:r w:rsidR="004432F1" w:rsidRPr="00A00DB9">
        <w:rPr>
          <w:rFonts w:asciiTheme="minorHAnsi" w:hAnsiTheme="minorHAnsi" w:cstheme="minorHAnsi"/>
          <w:bCs/>
          <w:spacing w:val="-2"/>
        </w:rPr>
        <w:t xml:space="preserve">: Elsevier </w:t>
      </w:r>
      <w:r w:rsidR="004432F1">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20048DE" w14:textId="03111982" w:rsidR="004432F1" w:rsidRPr="00A00DB9" w:rsidRDefault="00BB02FE" w:rsidP="004432F1">
      <w:pPr>
        <w:tabs>
          <w:tab w:val="left" w:pos="348"/>
        </w:tabs>
        <w:ind w:left="220"/>
        <w:rPr>
          <w:rFonts w:asciiTheme="minorHAnsi" w:hAnsiTheme="minorHAnsi" w:cstheme="minorHAnsi"/>
          <w:bCs/>
        </w:rPr>
      </w:pPr>
      <w:r>
        <w:rPr>
          <w:rFonts w:asciiTheme="minorHAnsi" w:hAnsiTheme="minorHAnsi" w:cstheme="minorHAnsi"/>
          <w:b/>
        </w:rPr>
        <w:tab/>
      </w:r>
      <w:r w:rsidR="004432F1" w:rsidRPr="00A00DB9">
        <w:rPr>
          <w:rFonts w:asciiTheme="minorHAnsi" w:hAnsiTheme="minorHAnsi" w:cstheme="minorHAnsi"/>
          <w:b/>
        </w:rPr>
        <w:t>Assessment</w:t>
      </w:r>
      <w:r w:rsidR="004432F1" w:rsidRPr="00A00DB9">
        <w:rPr>
          <w:rFonts w:asciiTheme="minorHAnsi" w:hAnsiTheme="minorHAnsi" w:cstheme="minorHAnsi"/>
          <w:b/>
          <w:spacing w:val="-4"/>
        </w:rPr>
        <w:t xml:space="preserve"> </w:t>
      </w:r>
      <w:r w:rsidR="004432F1" w:rsidRPr="00A00DB9">
        <w:rPr>
          <w:rFonts w:asciiTheme="minorHAnsi" w:hAnsiTheme="minorHAnsi" w:cstheme="minorHAnsi"/>
          <w:b/>
          <w:spacing w:val="-2"/>
        </w:rPr>
        <w:t>Methods</w:t>
      </w:r>
      <w:r w:rsidR="004432F1" w:rsidRPr="00A00DB9">
        <w:rPr>
          <w:rFonts w:asciiTheme="minorHAnsi" w:hAnsiTheme="minorHAnsi" w:cstheme="minorHAnsi"/>
          <w:bCs/>
          <w:spacing w:val="-2"/>
        </w:rPr>
        <w:t>:  In lab quiz and lab performance</w:t>
      </w:r>
    </w:p>
    <w:p w14:paraId="157F4118" w14:textId="77777777" w:rsidR="004432F1" w:rsidRPr="004432F1" w:rsidRDefault="004432F1" w:rsidP="004432F1">
      <w:pPr>
        <w:widowControl/>
        <w:autoSpaceDE/>
        <w:autoSpaceDN/>
        <w:spacing w:line="259" w:lineRule="auto"/>
        <w:ind w:left="360"/>
        <w:contextualSpacing/>
        <w:rPr>
          <w:b/>
          <w:bCs/>
        </w:rPr>
      </w:pPr>
    </w:p>
    <w:p w14:paraId="31AE8F30" w14:textId="4E202E06" w:rsidR="006462E0" w:rsidRPr="00C046A0" w:rsidRDefault="00D91EA6" w:rsidP="008A2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A662A9F" w14:textId="0AF69DDB" w:rsidR="006B392A" w:rsidRPr="008A2C28" w:rsidRDefault="006B392A" w:rsidP="006B392A">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Sexuality and Reproduction</w:t>
      </w:r>
    </w:p>
    <w:p w14:paraId="51000A5C" w14:textId="77777777" w:rsidR="00A204F6" w:rsidRPr="00A204F6" w:rsidRDefault="00A204F6" w:rsidP="006B392A">
      <w:pPr>
        <w:widowControl/>
        <w:autoSpaceDE/>
        <w:autoSpaceDN/>
        <w:spacing w:line="259" w:lineRule="auto"/>
        <w:ind w:left="360"/>
        <w:contextualSpacing/>
        <w:rPr>
          <w:b/>
          <w:bCs/>
        </w:rPr>
      </w:pPr>
      <w:r w:rsidRPr="00A204F6">
        <w:rPr>
          <w:bCs/>
        </w:rPr>
        <w:t xml:space="preserve">Discuss and apply effective communication methods to collect subjective sexual health history data.  </w:t>
      </w:r>
    </w:p>
    <w:p w14:paraId="7D20DB5D" w14:textId="77777777" w:rsidR="00A204F6" w:rsidRDefault="00A204F6" w:rsidP="006B392A">
      <w:pPr>
        <w:widowControl/>
        <w:autoSpaceDE/>
        <w:autoSpaceDN/>
        <w:spacing w:line="259" w:lineRule="auto"/>
        <w:ind w:left="360"/>
        <w:contextualSpacing/>
        <w:rPr>
          <w:bCs/>
        </w:rPr>
      </w:pPr>
      <w:r w:rsidRPr="00A204F6">
        <w:rPr>
          <w:bCs/>
        </w:rPr>
        <w:t>Understand how the LPN can promote sexual health and wellness within the community.</w:t>
      </w:r>
    </w:p>
    <w:p w14:paraId="29EFCE11" w14:textId="1E3986FD" w:rsidR="00A204F6" w:rsidRPr="00A00DB9" w:rsidRDefault="00A204F6" w:rsidP="006B392A">
      <w:pPr>
        <w:tabs>
          <w:tab w:val="left" w:pos="348"/>
        </w:tabs>
        <w:ind w:left="361"/>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FC131AC" w14:textId="77777777" w:rsidR="00A204F6" w:rsidRPr="00A00DB9" w:rsidRDefault="00A204F6" w:rsidP="006B392A">
      <w:pPr>
        <w:tabs>
          <w:tab w:val="left" w:pos="348"/>
        </w:tabs>
        <w:ind w:left="361"/>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In lab quiz and lab performance</w:t>
      </w:r>
    </w:p>
    <w:p w14:paraId="25438270" w14:textId="77777777" w:rsidR="00A204F6" w:rsidRPr="00A204F6" w:rsidRDefault="00A204F6" w:rsidP="00A204F6">
      <w:pPr>
        <w:widowControl/>
        <w:autoSpaceDE/>
        <w:autoSpaceDN/>
        <w:spacing w:line="259" w:lineRule="auto"/>
        <w:ind w:left="219"/>
        <w:contextualSpacing/>
        <w:rPr>
          <w:b/>
          <w:bCs/>
        </w:rPr>
      </w:pP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7D6848D6" w14:textId="7FE2952B" w:rsidR="006B392A" w:rsidRPr="008A2C28" w:rsidRDefault="006B392A" w:rsidP="006B392A">
      <w:pPr>
        <w:tabs>
          <w:tab w:val="left" w:pos="348"/>
        </w:tabs>
        <w:rPr>
          <w:rFonts w:asciiTheme="minorHAnsi" w:hAnsiTheme="minorHAnsi" w:cstheme="minorHAnsi"/>
          <w:b/>
        </w:rPr>
      </w:pPr>
      <w:r>
        <w:rPr>
          <w:rFonts w:asciiTheme="minorHAnsi" w:hAnsiTheme="minorHAnsi" w:cstheme="minorHAnsi"/>
          <w:b/>
        </w:rPr>
        <w:tab/>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Sexuality and Reproduction</w:t>
      </w:r>
    </w:p>
    <w:p w14:paraId="2327D034" w14:textId="08F17EFB" w:rsidR="00CB4D05" w:rsidRPr="00CB4D05" w:rsidRDefault="006B392A" w:rsidP="006B392A">
      <w:pPr>
        <w:widowControl/>
        <w:autoSpaceDE/>
        <w:autoSpaceDN/>
        <w:spacing w:line="259" w:lineRule="auto"/>
        <w:contextualSpacing/>
        <w:rPr>
          <w:b/>
          <w:bCs/>
        </w:rPr>
      </w:pPr>
      <w:r>
        <w:rPr>
          <w:bCs/>
        </w:rPr>
        <w:t xml:space="preserve">      </w:t>
      </w:r>
      <w:r w:rsidR="00CB4D05" w:rsidRPr="00CB4D05">
        <w:rPr>
          <w:bCs/>
        </w:rPr>
        <w:t>Discuss and apply appropriate techniques to conduct the head-to-toe assessment.</w:t>
      </w:r>
    </w:p>
    <w:p w14:paraId="5A1F1793" w14:textId="548E3EDC" w:rsidR="00CB4D05" w:rsidRDefault="006B392A" w:rsidP="006B392A">
      <w:pPr>
        <w:widowControl/>
        <w:autoSpaceDE/>
        <w:autoSpaceDN/>
        <w:spacing w:line="259" w:lineRule="auto"/>
        <w:contextualSpacing/>
        <w:rPr>
          <w:b/>
          <w:bCs/>
        </w:rPr>
      </w:pPr>
      <w:r>
        <w:rPr>
          <w:bCs/>
        </w:rPr>
        <w:t xml:space="preserve">      </w:t>
      </w:r>
      <w:r w:rsidR="00CB4D05" w:rsidRPr="00CB4D05">
        <w:rPr>
          <w:bCs/>
        </w:rPr>
        <w:t>Apply steps of the nursing process to understand patient care plans.</w:t>
      </w:r>
    </w:p>
    <w:p w14:paraId="62952897" w14:textId="7257D95A" w:rsidR="00CB4D05" w:rsidRPr="00CB4D05" w:rsidRDefault="006B392A" w:rsidP="006B392A">
      <w:pPr>
        <w:widowControl/>
        <w:autoSpaceDE/>
        <w:autoSpaceDN/>
        <w:spacing w:line="259" w:lineRule="auto"/>
        <w:contextualSpacing/>
        <w:rPr>
          <w:b/>
          <w:bCs/>
        </w:rPr>
      </w:pPr>
      <w:r>
        <w:rPr>
          <w:bCs/>
        </w:rPr>
        <w:t xml:space="preserve">      </w:t>
      </w:r>
      <w:r w:rsidR="00CB4D05" w:rsidRPr="00CB4D05">
        <w:rPr>
          <w:bCs/>
        </w:rPr>
        <w:t>Demonstrate effective communication with the utilization of the SBAR tool.</w:t>
      </w:r>
    </w:p>
    <w:p w14:paraId="34F360CA" w14:textId="2EBC516E" w:rsidR="00CB4D05" w:rsidRPr="00A00DB9" w:rsidRDefault="006B392A" w:rsidP="006B392A">
      <w:pPr>
        <w:tabs>
          <w:tab w:val="left" w:pos="348"/>
        </w:tabs>
        <w:ind w:left="1"/>
        <w:rPr>
          <w:rFonts w:asciiTheme="minorHAnsi" w:hAnsiTheme="minorHAnsi" w:cstheme="minorHAnsi"/>
          <w:bCs/>
        </w:rPr>
      </w:pPr>
      <w:r>
        <w:rPr>
          <w:rFonts w:asciiTheme="minorHAnsi" w:hAnsiTheme="minorHAnsi" w:cstheme="minorHAnsi"/>
          <w:b/>
          <w:spacing w:val="-2"/>
        </w:rPr>
        <w:t xml:space="preserve">      </w:t>
      </w:r>
      <w:r w:rsidR="00CB4D05" w:rsidRPr="00A00DB9">
        <w:rPr>
          <w:rFonts w:asciiTheme="minorHAnsi" w:hAnsiTheme="minorHAnsi" w:cstheme="minorHAnsi"/>
          <w:b/>
          <w:spacing w:val="-2"/>
        </w:rPr>
        <w:t>Assignment</w:t>
      </w:r>
      <w:r w:rsidR="00CB4D05" w:rsidRPr="00A00DB9">
        <w:rPr>
          <w:rFonts w:asciiTheme="minorHAnsi" w:hAnsiTheme="minorHAnsi" w:cstheme="minorHAnsi"/>
          <w:bCs/>
          <w:spacing w:val="-2"/>
        </w:rPr>
        <w:t xml:space="preserve">: Elsevier </w:t>
      </w:r>
      <w:r w:rsidR="00CB4D0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77D4F6D4" w14:textId="724B5E73" w:rsidR="00CB4D05" w:rsidRPr="00A00DB9" w:rsidRDefault="006B392A" w:rsidP="006B392A">
      <w:pPr>
        <w:tabs>
          <w:tab w:val="left" w:pos="348"/>
        </w:tabs>
        <w:ind w:left="1"/>
        <w:rPr>
          <w:rFonts w:asciiTheme="minorHAnsi" w:hAnsiTheme="minorHAnsi" w:cstheme="minorHAnsi"/>
          <w:bCs/>
        </w:rPr>
      </w:pPr>
      <w:r>
        <w:rPr>
          <w:rFonts w:asciiTheme="minorHAnsi" w:hAnsiTheme="minorHAnsi" w:cstheme="minorHAnsi"/>
          <w:b/>
        </w:rPr>
        <w:t xml:space="preserve">     </w:t>
      </w:r>
      <w:r w:rsidR="00CB4D05" w:rsidRPr="00A00DB9">
        <w:rPr>
          <w:rFonts w:asciiTheme="minorHAnsi" w:hAnsiTheme="minorHAnsi" w:cstheme="minorHAnsi"/>
          <w:b/>
        </w:rPr>
        <w:t>Assessment</w:t>
      </w:r>
      <w:r w:rsidR="00CB4D05" w:rsidRPr="00A00DB9">
        <w:rPr>
          <w:rFonts w:asciiTheme="minorHAnsi" w:hAnsiTheme="minorHAnsi" w:cstheme="minorHAnsi"/>
          <w:b/>
          <w:spacing w:val="-4"/>
        </w:rPr>
        <w:t xml:space="preserve"> </w:t>
      </w:r>
      <w:r w:rsidR="00CB4D05" w:rsidRPr="00A00DB9">
        <w:rPr>
          <w:rFonts w:asciiTheme="minorHAnsi" w:hAnsiTheme="minorHAnsi" w:cstheme="minorHAnsi"/>
          <w:b/>
          <w:spacing w:val="-2"/>
        </w:rPr>
        <w:t>Methods</w:t>
      </w:r>
      <w:r w:rsidR="00CB4D05" w:rsidRPr="00A00DB9">
        <w:rPr>
          <w:rFonts w:asciiTheme="minorHAnsi" w:hAnsiTheme="minorHAnsi" w:cstheme="minorHAnsi"/>
          <w:bCs/>
          <w:spacing w:val="-2"/>
        </w:rPr>
        <w:t>:  In lab quiz and lab performance</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794EF7F0" w:rsidR="006462E0" w:rsidRPr="00FE021F" w:rsidRDefault="00D91EA6" w:rsidP="00FE021F">
      <w:pPr>
        <w:tabs>
          <w:tab w:val="left" w:pos="348"/>
        </w:tabs>
        <w:ind w:left="360"/>
        <w:rPr>
          <w:rFonts w:asciiTheme="minorHAnsi" w:hAnsiTheme="minorHAnsi" w:cstheme="minorHAnsi"/>
          <w:b/>
        </w:rPr>
      </w:pPr>
      <w:r w:rsidRPr="00FE021F">
        <w:rPr>
          <w:rFonts w:asciiTheme="minorHAnsi" w:hAnsiTheme="minorHAnsi" w:cstheme="minorHAnsi"/>
          <w:b/>
        </w:rPr>
        <w:t>Unit</w:t>
      </w:r>
      <w:r w:rsidRPr="00FE021F">
        <w:rPr>
          <w:rFonts w:asciiTheme="minorHAnsi" w:hAnsiTheme="minorHAnsi" w:cstheme="minorHAnsi"/>
          <w:b/>
          <w:spacing w:val="-2"/>
        </w:rPr>
        <w:t xml:space="preserve"> </w:t>
      </w:r>
      <w:r w:rsidRPr="00FE021F">
        <w:rPr>
          <w:rFonts w:asciiTheme="minorHAnsi" w:hAnsiTheme="minorHAnsi" w:cstheme="minorHAnsi"/>
          <w:b/>
        </w:rPr>
        <w:t>of</w:t>
      </w:r>
      <w:r w:rsidRPr="00FE021F">
        <w:rPr>
          <w:rFonts w:asciiTheme="minorHAnsi" w:hAnsiTheme="minorHAnsi" w:cstheme="minorHAnsi"/>
          <w:b/>
          <w:spacing w:val="-1"/>
        </w:rPr>
        <w:t xml:space="preserve"> </w:t>
      </w:r>
      <w:r w:rsidRPr="00FE021F">
        <w:rPr>
          <w:rFonts w:asciiTheme="minorHAnsi" w:hAnsiTheme="minorHAnsi" w:cstheme="minorHAnsi"/>
          <w:b/>
          <w:spacing w:val="-2"/>
        </w:rPr>
        <w:t>Instruction:</w:t>
      </w:r>
      <w:r w:rsidR="00BF5812">
        <w:rPr>
          <w:rFonts w:asciiTheme="minorHAnsi" w:hAnsiTheme="minorHAnsi" w:cstheme="minorHAnsi"/>
          <w:b/>
          <w:spacing w:val="-2"/>
        </w:rPr>
        <w:t xml:space="preserve"> Palliative Health</w:t>
      </w:r>
    </w:p>
    <w:p w14:paraId="7532AB60" w14:textId="77777777" w:rsidR="00FE021F" w:rsidRPr="00FE021F" w:rsidRDefault="00FE021F" w:rsidP="00FE021F">
      <w:pPr>
        <w:widowControl/>
        <w:autoSpaceDE/>
        <w:autoSpaceDN/>
        <w:spacing w:line="259" w:lineRule="auto"/>
        <w:ind w:left="360"/>
        <w:contextualSpacing/>
        <w:rPr>
          <w:b/>
          <w:bCs/>
        </w:rPr>
      </w:pPr>
      <w:r w:rsidRPr="00FE021F">
        <w:rPr>
          <w:bCs/>
        </w:rPr>
        <w:t>Discuss and apply appropriate techniques to assess a patient’s spiritual and cultural preferences</w:t>
      </w:r>
    </w:p>
    <w:p w14:paraId="06E44935" w14:textId="77777777" w:rsidR="00FE021F" w:rsidRPr="00FE021F" w:rsidRDefault="00FE021F" w:rsidP="00FE021F">
      <w:pPr>
        <w:widowControl/>
        <w:autoSpaceDE/>
        <w:autoSpaceDN/>
        <w:spacing w:line="259" w:lineRule="auto"/>
        <w:ind w:left="360"/>
        <w:contextualSpacing/>
        <w:rPr>
          <w:b/>
          <w:bCs/>
        </w:rPr>
      </w:pPr>
      <w:r w:rsidRPr="00FE021F">
        <w:rPr>
          <w:bCs/>
        </w:rPr>
        <w:lastRenderedPageBreak/>
        <w:t>Discuss the Kubler Ross stages of grief and identify how nursing can support patients at each stage.</w:t>
      </w:r>
    </w:p>
    <w:p w14:paraId="31AE8F41" w14:textId="6612DA1A" w:rsidR="006462E0" w:rsidRDefault="00FE021F" w:rsidP="00FE021F">
      <w:pPr>
        <w:pStyle w:val="BodyText"/>
        <w:spacing w:before="1"/>
        <w:ind w:left="360" w:firstLine="0"/>
        <w:rPr>
          <w:b w:val="0"/>
          <w:sz w:val="22"/>
          <w:szCs w:val="22"/>
        </w:rPr>
      </w:pPr>
      <w:r w:rsidRPr="00306FE1">
        <w:rPr>
          <w:b w:val="0"/>
          <w:sz w:val="22"/>
          <w:szCs w:val="22"/>
        </w:rPr>
        <w:t>Understand the</w:t>
      </w:r>
      <w:r>
        <w:rPr>
          <w:b w:val="0"/>
          <w:sz w:val="22"/>
          <w:szCs w:val="22"/>
        </w:rPr>
        <w:t xml:space="preserve"> grieving process and how unresolved grief may impact the physical health of patients.</w:t>
      </w:r>
    </w:p>
    <w:p w14:paraId="0CEC0B93" w14:textId="747C6DC9" w:rsidR="00FE021F" w:rsidRPr="00A00DB9" w:rsidRDefault="00A8713F" w:rsidP="00FE021F">
      <w:pPr>
        <w:tabs>
          <w:tab w:val="left" w:pos="348"/>
        </w:tabs>
        <w:ind w:left="220"/>
        <w:rPr>
          <w:rFonts w:asciiTheme="minorHAnsi" w:hAnsiTheme="minorHAnsi" w:cstheme="minorHAnsi"/>
          <w:bCs/>
        </w:rPr>
      </w:pPr>
      <w:r>
        <w:rPr>
          <w:rFonts w:asciiTheme="minorHAnsi" w:hAnsiTheme="minorHAnsi" w:cstheme="minorHAnsi"/>
          <w:b/>
          <w:spacing w:val="-2"/>
        </w:rPr>
        <w:t xml:space="preserve">  </w:t>
      </w:r>
      <w:r w:rsidR="00FE021F" w:rsidRPr="00A00DB9">
        <w:rPr>
          <w:rFonts w:asciiTheme="minorHAnsi" w:hAnsiTheme="minorHAnsi" w:cstheme="minorHAnsi"/>
          <w:b/>
          <w:spacing w:val="-2"/>
        </w:rPr>
        <w:t>Assignment</w:t>
      </w:r>
      <w:r w:rsidR="00FE021F" w:rsidRPr="00A00DB9">
        <w:rPr>
          <w:rFonts w:asciiTheme="minorHAnsi" w:hAnsiTheme="minorHAnsi" w:cstheme="minorHAnsi"/>
          <w:bCs/>
          <w:spacing w:val="-2"/>
        </w:rPr>
        <w:t xml:space="preserve">: Elsevier </w:t>
      </w:r>
      <w:r w:rsidR="00FE021F">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684BAED" w14:textId="4F44E350" w:rsidR="00FE021F" w:rsidRPr="00A00DB9" w:rsidRDefault="00A8713F" w:rsidP="00FE021F">
      <w:pPr>
        <w:tabs>
          <w:tab w:val="left" w:pos="348"/>
        </w:tabs>
        <w:ind w:left="220"/>
        <w:rPr>
          <w:rFonts w:asciiTheme="minorHAnsi" w:hAnsiTheme="minorHAnsi" w:cstheme="minorHAnsi"/>
          <w:bCs/>
        </w:rPr>
      </w:pPr>
      <w:r>
        <w:rPr>
          <w:rFonts w:asciiTheme="minorHAnsi" w:hAnsiTheme="minorHAnsi" w:cstheme="minorHAnsi"/>
          <w:b/>
        </w:rPr>
        <w:t xml:space="preserve">  </w:t>
      </w:r>
      <w:r w:rsidR="00FE021F" w:rsidRPr="00A00DB9">
        <w:rPr>
          <w:rFonts w:asciiTheme="minorHAnsi" w:hAnsiTheme="minorHAnsi" w:cstheme="minorHAnsi"/>
          <w:b/>
        </w:rPr>
        <w:t>Assessment</w:t>
      </w:r>
      <w:r w:rsidR="00FE021F" w:rsidRPr="00A00DB9">
        <w:rPr>
          <w:rFonts w:asciiTheme="minorHAnsi" w:hAnsiTheme="minorHAnsi" w:cstheme="minorHAnsi"/>
          <w:b/>
          <w:spacing w:val="-4"/>
        </w:rPr>
        <w:t xml:space="preserve"> </w:t>
      </w:r>
      <w:r w:rsidR="00FE021F" w:rsidRPr="00A00DB9">
        <w:rPr>
          <w:rFonts w:asciiTheme="minorHAnsi" w:hAnsiTheme="minorHAnsi" w:cstheme="minorHAnsi"/>
          <w:b/>
          <w:spacing w:val="-2"/>
        </w:rPr>
        <w:t>Methods</w:t>
      </w:r>
      <w:r w:rsidR="00FE021F" w:rsidRPr="00A00DB9">
        <w:rPr>
          <w:rFonts w:asciiTheme="minorHAnsi" w:hAnsiTheme="minorHAnsi" w:cstheme="minorHAnsi"/>
          <w:bCs/>
          <w:spacing w:val="-2"/>
        </w:rPr>
        <w:t>:  In lab quiz and lab performance</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2F8A8CAD" w14:textId="03C0DB5C"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Clinical Judgement</w:t>
      </w:r>
    </w:p>
    <w:p w14:paraId="714391C0" w14:textId="170800CA" w:rsidR="00B54CA5" w:rsidRPr="00CD5F0D" w:rsidRDefault="005D6735" w:rsidP="00B54CA5">
      <w:pPr>
        <w:widowControl/>
        <w:autoSpaceDE/>
        <w:autoSpaceDN/>
        <w:spacing w:line="259" w:lineRule="auto"/>
        <w:ind w:left="219"/>
        <w:contextualSpacing/>
      </w:pPr>
      <w:r>
        <w:rPr>
          <w:bCs/>
        </w:rPr>
        <w:t xml:space="preserve">  </w:t>
      </w:r>
      <w:r w:rsidR="00B54CA5" w:rsidRPr="00B54CA5">
        <w:rPr>
          <w:bCs/>
        </w:rPr>
        <w:t>Demonstrate a safe and effective head to toe assessment on the mid fidelity simulator.</w:t>
      </w:r>
    </w:p>
    <w:p w14:paraId="31AE8F46" w14:textId="5C45CF07" w:rsidR="006462E0" w:rsidRDefault="005D6735" w:rsidP="00B54CA5">
      <w:pPr>
        <w:tabs>
          <w:tab w:val="left" w:pos="348"/>
        </w:tabs>
        <w:ind w:left="219"/>
        <w:rPr>
          <w:bCs/>
        </w:rPr>
      </w:pPr>
      <w:r>
        <w:rPr>
          <w:bCs/>
        </w:rPr>
        <w:t xml:space="preserve">  </w:t>
      </w:r>
      <w:r w:rsidR="00B54CA5" w:rsidRPr="00B54CA5">
        <w:rPr>
          <w:bCs/>
        </w:rPr>
        <w:t>Review key concepts learned throughout the semester.</w:t>
      </w:r>
    </w:p>
    <w:p w14:paraId="7D7650FA" w14:textId="03175064" w:rsidR="00B54CA5" w:rsidRPr="00A00DB9" w:rsidRDefault="005D6735" w:rsidP="00B54CA5">
      <w:pPr>
        <w:tabs>
          <w:tab w:val="left" w:pos="348"/>
        </w:tabs>
        <w:ind w:left="220"/>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F0D6F6C" w14:textId="256A5660" w:rsidR="00B54CA5" w:rsidRPr="00A00DB9" w:rsidRDefault="005D6735" w:rsidP="00B54CA5">
      <w:pPr>
        <w:tabs>
          <w:tab w:val="left" w:pos="348"/>
        </w:tabs>
        <w:ind w:left="220"/>
        <w:rPr>
          <w:rFonts w:asciiTheme="minorHAnsi" w:hAnsiTheme="minorHAnsi" w:cstheme="minorHAnsi"/>
          <w:bCs/>
        </w:rPr>
      </w:pPr>
      <w:r>
        <w:rPr>
          <w:rFonts w:asciiTheme="minorHAnsi" w:hAnsiTheme="minorHAnsi" w:cstheme="minorHAnsi"/>
          <w:b/>
        </w:rPr>
        <w:t xml:space="preserve">  </w:t>
      </w:r>
      <w:r w:rsidR="00B54CA5" w:rsidRPr="00A00DB9">
        <w:rPr>
          <w:rFonts w:asciiTheme="minorHAnsi" w:hAnsiTheme="minorHAnsi" w:cstheme="minorHAnsi"/>
          <w:b/>
        </w:rPr>
        <w:t>Assessment</w:t>
      </w:r>
      <w:r w:rsidR="00B54CA5" w:rsidRPr="00A00DB9">
        <w:rPr>
          <w:rFonts w:asciiTheme="minorHAnsi" w:hAnsiTheme="minorHAnsi" w:cstheme="minorHAnsi"/>
          <w:b/>
          <w:spacing w:val="-4"/>
        </w:rPr>
        <w:t xml:space="preserve"> </w:t>
      </w:r>
      <w:r w:rsidR="00B54CA5" w:rsidRPr="00A00DB9">
        <w:rPr>
          <w:rFonts w:asciiTheme="minorHAnsi" w:hAnsiTheme="minorHAnsi" w:cstheme="minorHAnsi"/>
          <w:b/>
          <w:spacing w:val="-2"/>
        </w:rPr>
        <w:t>Methods</w:t>
      </w:r>
      <w:r w:rsidR="00B54CA5" w:rsidRPr="00A00DB9">
        <w:rPr>
          <w:rFonts w:asciiTheme="minorHAnsi" w:hAnsiTheme="minorHAnsi" w:cstheme="minorHAnsi"/>
          <w:bCs/>
          <w:spacing w:val="-2"/>
        </w:rPr>
        <w:t xml:space="preserve">:  </w:t>
      </w:r>
      <w:r w:rsidR="00DC7F31">
        <w:rPr>
          <w:rFonts w:asciiTheme="minorHAnsi" w:hAnsiTheme="minorHAnsi" w:cstheme="minorHAnsi"/>
          <w:bCs/>
          <w:spacing w:val="-2"/>
        </w:rPr>
        <w:t>Final Skill</w:t>
      </w:r>
      <w:r w:rsidR="000E3FD7">
        <w:rPr>
          <w:rFonts w:asciiTheme="minorHAnsi" w:hAnsiTheme="minorHAnsi" w:cstheme="minorHAnsi"/>
          <w:bCs/>
          <w:spacing w:val="-2"/>
        </w:rPr>
        <w:t xml:space="preserve"> assessment</w:t>
      </w:r>
      <w:r w:rsidR="00B54CA5" w:rsidRPr="00A00DB9">
        <w:rPr>
          <w:rFonts w:asciiTheme="minorHAnsi" w:hAnsiTheme="minorHAnsi" w:cstheme="minorHAnsi"/>
          <w:bCs/>
          <w:spacing w:val="-2"/>
        </w:rPr>
        <w:t xml:space="preserve"> </w:t>
      </w:r>
    </w:p>
    <w:p w14:paraId="51AD3926" w14:textId="77777777" w:rsidR="00B54CA5" w:rsidRDefault="00B54CA5" w:rsidP="00B54CA5">
      <w:pPr>
        <w:tabs>
          <w:tab w:val="left" w:pos="348"/>
        </w:tabs>
        <w:ind w:left="219"/>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5"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7"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0"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3"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0"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5"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6"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0"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1"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3"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4"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5"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1382630325">
    <w:abstractNumId w:val="11"/>
  </w:num>
  <w:num w:numId="2" w16cid:durableId="823933463">
    <w:abstractNumId w:val="21"/>
  </w:num>
  <w:num w:numId="3" w16cid:durableId="711925084">
    <w:abstractNumId w:val="41"/>
  </w:num>
  <w:num w:numId="4" w16cid:durableId="420108083">
    <w:abstractNumId w:val="18"/>
  </w:num>
  <w:num w:numId="5" w16cid:durableId="51854571">
    <w:abstractNumId w:val="33"/>
  </w:num>
  <w:num w:numId="6" w16cid:durableId="876963585">
    <w:abstractNumId w:val="3"/>
  </w:num>
  <w:num w:numId="7" w16cid:durableId="1048795107">
    <w:abstractNumId w:val="9"/>
  </w:num>
  <w:num w:numId="8" w16cid:durableId="830953461">
    <w:abstractNumId w:val="15"/>
  </w:num>
  <w:num w:numId="9" w16cid:durableId="2125151017">
    <w:abstractNumId w:val="20"/>
  </w:num>
  <w:num w:numId="10" w16cid:durableId="79955279">
    <w:abstractNumId w:val="28"/>
  </w:num>
  <w:num w:numId="11" w16cid:durableId="358145">
    <w:abstractNumId w:val="32"/>
  </w:num>
  <w:num w:numId="12" w16cid:durableId="2077193624">
    <w:abstractNumId w:val="22"/>
  </w:num>
  <w:num w:numId="13" w16cid:durableId="675425428">
    <w:abstractNumId w:val="38"/>
  </w:num>
  <w:num w:numId="14" w16cid:durableId="275336556">
    <w:abstractNumId w:val="4"/>
  </w:num>
  <w:num w:numId="15" w16cid:durableId="2133086755">
    <w:abstractNumId w:val="13"/>
  </w:num>
  <w:num w:numId="16" w16cid:durableId="1842239240">
    <w:abstractNumId w:val="27"/>
  </w:num>
  <w:num w:numId="17" w16cid:durableId="2039813974">
    <w:abstractNumId w:val="34"/>
  </w:num>
  <w:num w:numId="18" w16cid:durableId="217398278">
    <w:abstractNumId w:val="6"/>
  </w:num>
  <w:num w:numId="19" w16cid:durableId="425425496">
    <w:abstractNumId w:val="43"/>
  </w:num>
  <w:num w:numId="20" w16cid:durableId="1894193282">
    <w:abstractNumId w:val="37"/>
  </w:num>
  <w:num w:numId="21" w16cid:durableId="704715357">
    <w:abstractNumId w:val="45"/>
  </w:num>
  <w:num w:numId="22" w16cid:durableId="1617713651">
    <w:abstractNumId w:val="30"/>
  </w:num>
  <w:num w:numId="23" w16cid:durableId="1705668068">
    <w:abstractNumId w:val="40"/>
  </w:num>
  <w:num w:numId="24" w16cid:durableId="86728805">
    <w:abstractNumId w:val="8"/>
  </w:num>
  <w:num w:numId="25" w16cid:durableId="1774128719">
    <w:abstractNumId w:val="0"/>
  </w:num>
  <w:num w:numId="26" w16cid:durableId="707872696">
    <w:abstractNumId w:val="44"/>
  </w:num>
  <w:num w:numId="27" w16cid:durableId="1793090025">
    <w:abstractNumId w:val="19"/>
  </w:num>
  <w:num w:numId="28" w16cid:durableId="1146705442">
    <w:abstractNumId w:val="24"/>
  </w:num>
  <w:num w:numId="29" w16cid:durableId="1917476272">
    <w:abstractNumId w:val="23"/>
  </w:num>
  <w:num w:numId="30" w16cid:durableId="1608384833">
    <w:abstractNumId w:val="35"/>
  </w:num>
  <w:num w:numId="31" w16cid:durableId="1091775253">
    <w:abstractNumId w:val="26"/>
  </w:num>
  <w:num w:numId="32" w16cid:durableId="1738479175">
    <w:abstractNumId w:val="2"/>
  </w:num>
  <w:num w:numId="33" w16cid:durableId="383917563">
    <w:abstractNumId w:val="12"/>
  </w:num>
  <w:num w:numId="34" w16cid:durableId="1152140689">
    <w:abstractNumId w:val="29"/>
  </w:num>
  <w:num w:numId="35" w16cid:durableId="240607887">
    <w:abstractNumId w:val="7"/>
  </w:num>
  <w:num w:numId="36" w16cid:durableId="608196567">
    <w:abstractNumId w:val="14"/>
  </w:num>
  <w:num w:numId="37" w16cid:durableId="1341422669">
    <w:abstractNumId w:val="25"/>
  </w:num>
  <w:num w:numId="38" w16cid:durableId="1250581698">
    <w:abstractNumId w:val="31"/>
  </w:num>
  <w:num w:numId="39" w16cid:durableId="264264529">
    <w:abstractNumId w:val="39"/>
  </w:num>
  <w:num w:numId="40" w16cid:durableId="518469985">
    <w:abstractNumId w:val="17"/>
  </w:num>
  <w:num w:numId="41" w16cid:durableId="131293133">
    <w:abstractNumId w:val="42"/>
  </w:num>
  <w:num w:numId="42" w16cid:durableId="257367534">
    <w:abstractNumId w:val="1"/>
  </w:num>
  <w:num w:numId="43" w16cid:durableId="493911982">
    <w:abstractNumId w:val="5"/>
  </w:num>
  <w:num w:numId="44" w16cid:durableId="28114963">
    <w:abstractNumId w:val="36"/>
  </w:num>
  <w:num w:numId="45" w16cid:durableId="297801354">
    <w:abstractNumId w:val="10"/>
  </w:num>
  <w:num w:numId="46" w16cid:durableId="1512576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2DHD8eNAq9FyPS13awYuCw43klGp5EbUnbVR1HnYAjMWh0YzV5/FCwKdKgRIkCX5dMCejaLFmJGMur/HXlVnw==" w:salt="3SZ7xxEzPyF8H1KWF8fYj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3B5"/>
    <w:rsid w:val="00083824"/>
    <w:rsid w:val="000B4308"/>
    <w:rsid w:val="000E3FD7"/>
    <w:rsid w:val="00104EE2"/>
    <w:rsid w:val="001414DE"/>
    <w:rsid w:val="001823D7"/>
    <w:rsid w:val="001838D4"/>
    <w:rsid w:val="001872EE"/>
    <w:rsid w:val="00233C0A"/>
    <w:rsid w:val="0027625B"/>
    <w:rsid w:val="00280DC1"/>
    <w:rsid w:val="00282654"/>
    <w:rsid w:val="002E0593"/>
    <w:rsid w:val="003212EF"/>
    <w:rsid w:val="003254F0"/>
    <w:rsid w:val="0032791C"/>
    <w:rsid w:val="0037663C"/>
    <w:rsid w:val="003B1C91"/>
    <w:rsid w:val="003C032E"/>
    <w:rsid w:val="003C6959"/>
    <w:rsid w:val="003E22EA"/>
    <w:rsid w:val="004432F1"/>
    <w:rsid w:val="00445199"/>
    <w:rsid w:val="00450294"/>
    <w:rsid w:val="004D5E3D"/>
    <w:rsid w:val="004E35F4"/>
    <w:rsid w:val="00502CF1"/>
    <w:rsid w:val="005565FF"/>
    <w:rsid w:val="005616DC"/>
    <w:rsid w:val="005C796C"/>
    <w:rsid w:val="005D6735"/>
    <w:rsid w:val="006462E0"/>
    <w:rsid w:val="00653206"/>
    <w:rsid w:val="0067368A"/>
    <w:rsid w:val="006A56D2"/>
    <w:rsid w:val="006B392A"/>
    <w:rsid w:val="006D41AE"/>
    <w:rsid w:val="00711053"/>
    <w:rsid w:val="00721E83"/>
    <w:rsid w:val="00733A80"/>
    <w:rsid w:val="00737FB0"/>
    <w:rsid w:val="007778B7"/>
    <w:rsid w:val="007D03FC"/>
    <w:rsid w:val="007E1B34"/>
    <w:rsid w:val="00857294"/>
    <w:rsid w:val="00863F1A"/>
    <w:rsid w:val="00865B05"/>
    <w:rsid w:val="008A2C28"/>
    <w:rsid w:val="008D5EB9"/>
    <w:rsid w:val="00925D96"/>
    <w:rsid w:val="00946ECC"/>
    <w:rsid w:val="009826D0"/>
    <w:rsid w:val="009C5B30"/>
    <w:rsid w:val="009D3B85"/>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818C0"/>
    <w:rsid w:val="00C964B8"/>
    <w:rsid w:val="00C96709"/>
    <w:rsid w:val="00CB4D05"/>
    <w:rsid w:val="00CF7D1C"/>
    <w:rsid w:val="00D457F1"/>
    <w:rsid w:val="00D5358B"/>
    <w:rsid w:val="00D91EA6"/>
    <w:rsid w:val="00DC7F31"/>
    <w:rsid w:val="00E10F89"/>
    <w:rsid w:val="00E323D9"/>
    <w:rsid w:val="00E62D50"/>
    <w:rsid w:val="00E829E8"/>
    <w:rsid w:val="00ED58EF"/>
    <w:rsid w:val="00F232D4"/>
    <w:rsid w:val="00F30E15"/>
    <w:rsid w:val="00F32CF7"/>
    <w:rsid w:val="00F5488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B8C7E-D91E-4A65-BFA4-BB98A3A70E81}"/>
</file>

<file path=customXml/itemProps2.xml><?xml version="1.0" encoding="utf-8"?>
<ds:datastoreItem xmlns:ds="http://schemas.openxmlformats.org/officeDocument/2006/customXml" ds:itemID="{5939E75E-9410-4F64-9A32-7E5B5D07240F}"/>
</file>

<file path=customXml/itemProps3.xml><?xml version="1.0" encoding="utf-8"?>
<ds:datastoreItem xmlns:ds="http://schemas.openxmlformats.org/officeDocument/2006/customXml" ds:itemID="{9090C8D7-446F-4593-9058-9660C0077056}"/>
</file>

<file path=docProps/app.xml><?xml version="1.0" encoding="utf-8"?>
<Properties xmlns="http://schemas.openxmlformats.org/officeDocument/2006/extended-properties" xmlns:vt="http://schemas.openxmlformats.org/officeDocument/2006/docPropsVTypes">
  <Template>Normal</Template>
  <TotalTime>8</TotalTime>
  <Pages>6</Pages>
  <Words>1665</Words>
  <Characters>9497</Characters>
  <Application>Microsoft Office Word</Application>
  <DocSecurity>8</DocSecurity>
  <Lines>79</Lines>
  <Paragraphs>22</Paragraphs>
  <ScaleCrop>false</ScaleCrop>
  <Company>Columbus State Community College</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2025-07-31T15:42:00Z</dcterms:created>
  <dcterms:modified xsi:type="dcterms:W3CDTF">2026-04-14T19:58:00Z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