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25CA7" w:rsidRDefault="00225CA7"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b/>
          <w:noProof/>
          <w:color w:val="1F497D"/>
          <w:sz w:val="28"/>
          <w:szCs w:val="28"/>
        </w:rPr>
      </w:pPr>
    </w:p>
    <w:p w14:paraId="0A37501D" w14:textId="77777777" w:rsidR="000F19C4" w:rsidRPr="006762D9" w:rsidRDefault="0038162E"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b/>
          <w:bCs/>
          <w:color w:val="1F497D"/>
          <w:sz w:val="28"/>
          <w:szCs w:val="28"/>
        </w:rPr>
      </w:pPr>
      <w:bookmarkStart w:id="0" w:name="_Hlk167901920"/>
      <w:r w:rsidRPr="006762D9">
        <w:rPr>
          <w:b/>
          <w:noProof/>
          <w:color w:val="1F497D"/>
          <w:sz w:val="28"/>
          <w:szCs w:val="28"/>
        </w:rPr>
        <w:drawing>
          <wp:inline distT="0" distB="0" distL="0" distR="0" wp14:anchorId="7EDF1C24" wp14:editId="525D0C19">
            <wp:extent cx="1628775" cy="94297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52ABD5B" w14:textId="77777777" w:rsidR="00C50314" w:rsidRPr="006762D9" w:rsidRDefault="00C50314" w:rsidP="00C50314">
      <w:pPr>
        <w:jc w:val="center"/>
        <w:rPr>
          <w:b/>
          <w:sz w:val="28"/>
        </w:rPr>
      </w:pPr>
      <w:r w:rsidRPr="006762D9">
        <w:rPr>
          <w:b/>
          <w:sz w:val="28"/>
        </w:rPr>
        <w:t>Columbus State Community College</w:t>
      </w:r>
    </w:p>
    <w:p w14:paraId="43EC68A6" w14:textId="77777777" w:rsidR="00C50314" w:rsidRPr="006762D9" w:rsidRDefault="009A7E76" w:rsidP="00C50314">
      <w:pPr>
        <w:jc w:val="center"/>
        <w:rPr>
          <w:b/>
          <w:sz w:val="28"/>
        </w:rPr>
      </w:pPr>
      <w:r w:rsidRPr="006762D9">
        <w:rPr>
          <w:b/>
          <w:sz w:val="28"/>
        </w:rPr>
        <w:t>Nursing</w:t>
      </w:r>
      <w:r w:rsidR="00C50314" w:rsidRPr="006762D9">
        <w:rPr>
          <w:b/>
          <w:sz w:val="28"/>
        </w:rPr>
        <w:t xml:space="preserve"> Department</w:t>
      </w:r>
    </w:p>
    <w:p w14:paraId="5DAB6C7B" w14:textId="77777777" w:rsidR="003C3743" w:rsidRPr="006762D9" w:rsidRDefault="003C3743" w:rsidP="003C3743">
      <w:pPr>
        <w:rPr>
          <w:b/>
          <w:sz w:val="28"/>
        </w:rPr>
      </w:pPr>
    </w:p>
    <w:p w14:paraId="02EB378F" w14:textId="77777777" w:rsidR="009A7E76" w:rsidRPr="006762D9" w:rsidRDefault="009A7E76" w:rsidP="003C3743">
      <w:pPr>
        <w:rPr>
          <w:b/>
          <w:sz w:val="28"/>
        </w:rPr>
      </w:pPr>
    </w:p>
    <w:p w14:paraId="24CC3AD6" w14:textId="77777777" w:rsidR="00F47A9B" w:rsidRDefault="00F47A9B" w:rsidP="00F47A9B">
      <w:pPr>
        <w:ind w:left="3600" w:hanging="3600"/>
        <w:rPr>
          <w:b/>
        </w:rPr>
      </w:pPr>
      <w:r>
        <w:rPr>
          <w:b/>
        </w:rPr>
        <w:t xml:space="preserve">COURSE </w:t>
      </w:r>
      <w:r>
        <w:rPr>
          <w:b/>
        </w:rPr>
        <w:tab/>
      </w:r>
      <w:r w:rsidRPr="00DC2EE1">
        <w:rPr>
          <w:b/>
        </w:rPr>
        <w:t>NURS 187</w:t>
      </w:r>
      <w:r>
        <w:rPr>
          <w:b/>
        </w:rPr>
        <w:t>3</w:t>
      </w:r>
      <w:r w:rsidRPr="00DC2EE1">
        <w:rPr>
          <w:b/>
        </w:rPr>
        <w:t xml:space="preserve"> Concepts of Nursing Care Related to Common Health Problems</w:t>
      </w:r>
      <w:r>
        <w:rPr>
          <w:b/>
        </w:rPr>
        <w:tab/>
      </w:r>
    </w:p>
    <w:p w14:paraId="29D6B04F" w14:textId="77777777" w:rsidR="00F47A9B" w:rsidRPr="0001505C" w:rsidRDefault="00F47A9B" w:rsidP="00F47A9B">
      <w:pPr>
        <w:ind w:left="3600" w:hanging="3600"/>
        <w:rPr>
          <w:b/>
        </w:rPr>
      </w:pPr>
      <w:r>
        <w:rPr>
          <w:b/>
        </w:rPr>
        <w:t xml:space="preserve"> </w:t>
      </w:r>
    </w:p>
    <w:p w14:paraId="48698C4E" w14:textId="77777777" w:rsidR="00C46114" w:rsidRDefault="00F47A9B" w:rsidP="00F47A9B">
      <w:pPr>
        <w:rPr>
          <w:b/>
        </w:rPr>
      </w:pPr>
      <w:r>
        <w:rPr>
          <w:b/>
        </w:rPr>
        <w:t>TRACK</w:t>
      </w:r>
      <w:r>
        <w:rPr>
          <w:b/>
        </w:rPr>
        <w:tab/>
      </w:r>
      <w:r>
        <w:rPr>
          <w:b/>
        </w:rPr>
        <w:tab/>
      </w:r>
      <w:r>
        <w:rPr>
          <w:b/>
        </w:rPr>
        <w:tab/>
      </w:r>
      <w:r>
        <w:rPr>
          <w:b/>
        </w:rPr>
        <w:tab/>
        <w:t>Traditional</w:t>
      </w:r>
      <w:r>
        <w:rPr>
          <w:b/>
        </w:rPr>
        <w:tab/>
      </w:r>
    </w:p>
    <w:p w14:paraId="6A05A809" w14:textId="77777777" w:rsidR="00C46114" w:rsidRDefault="00C46114" w:rsidP="00F47A9B">
      <w:pPr>
        <w:rPr>
          <w:b/>
        </w:rPr>
      </w:pPr>
    </w:p>
    <w:p w14:paraId="54AD1CFA" w14:textId="77777777" w:rsidR="00F47A9B" w:rsidRDefault="00C46114" w:rsidP="00F47A9B">
      <w:pPr>
        <w:rPr>
          <w:b/>
        </w:rPr>
      </w:pPr>
      <w:r>
        <w:rPr>
          <w:b/>
        </w:rPr>
        <w:t>SEMESTER</w:t>
      </w:r>
      <w:r>
        <w:rPr>
          <w:b/>
        </w:rPr>
        <w:tab/>
      </w:r>
      <w:r>
        <w:rPr>
          <w:b/>
        </w:rPr>
        <w:tab/>
      </w:r>
      <w:r>
        <w:rPr>
          <w:b/>
        </w:rPr>
        <w:tab/>
      </w:r>
      <w:r>
        <w:rPr>
          <w:b/>
        </w:rPr>
        <w:tab/>
      </w:r>
      <w:r w:rsidR="00E612B8">
        <w:rPr>
          <w:b/>
        </w:rPr>
        <w:t>Autumn</w:t>
      </w:r>
      <w:r w:rsidR="00F22C6D">
        <w:rPr>
          <w:b/>
        </w:rPr>
        <w:t xml:space="preserve"> 202</w:t>
      </w:r>
      <w:r w:rsidR="00D9022C">
        <w:rPr>
          <w:b/>
        </w:rPr>
        <w:t>5</w:t>
      </w:r>
    </w:p>
    <w:p w14:paraId="5A39BBE3" w14:textId="77777777" w:rsidR="00F47A9B" w:rsidRDefault="00F47A9B" w:rsidP="00F47A9B">
      <w:pPr>
        <w:rPr>
          <w:b/>
        </w:rPr>
      </w:pPr>
      <w:r>
        <w:rPr>
          <w:b/>
        </w:rPr>
        <w:tab/>
      </w:r>
      <w:r>
        <w:rPr>
          <w:b/>
        </w:rPr>
        <w:tab/>
      </w:r>
    </w:p>
    <w:p w14:paraId="52411071" w14:textId="77777777" w:rsidR="00F47A9B" w:rsidRDefault="00F47A9B" w:rsidP="00F47A9B">
      <w:pPr>
        <w:rPr>
          <w:b/>
        </w:rPr>
      </w:pPr>
      <w:r w:rsidRPr="0001505C">
        <w:rPr>
          <w:b/>
        </w:rPr>
        <w:t xml:space="preserve">CREDITS </w:t>
      </w:r>
      <w:r>
        <w:rPr>
          <w:b/>
        </w:rPr>
        <w:tab/>
      </w:r>
      <w:r>
        <w:rPr>
          <w:b/>
        </w:rPr>
        <w:tab/>
      </w:r>
      <w:r>
        <w:rPr>
          <w:b/>
        </w:rPr>
        <w:tab/>
      </w:r>
      <w:r>
        <w:rPr>
          <w:b/>
        </w:rPr>
        <w:tab/>
        <w:t>8</w:t>
      </w:r>
      <w:r>
        <w:rPr>
          <w:b/>
        </w:rPr>
        <w:tab/>
      </w:r>
    </w:p>
    <w:p w14:paraId="41C8F396" w14:textId="77777777" w:rsidR="00241B44" w:rsidRDefault="00241B44" w:rsidP="00F47A9B">
      <w:pPr>
        <w:rPr>
          <w:b/>
        </w:rPr>
      </w:pPr>
    </w:p>
    <w:p w14:paraId="7220FE18" w14:textId="77777777" w:rsidR="00241B44" w:rsidRDefault="00241B44" w:rsidP="00F47A9B">
      <w:pPr>
        <w:rPr>
          <w:b/>
        </w:rPr>
      </w:pPr>
      <w:r>
        <w:rPr>
          <w:b/>
        </w:rPr>
        <w:t xml:space="preserve">COURSE LEAD FACULTY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827"/>
      </w:tblGrid>
      <w:tr w:rsidR="00241B44" w:rsidRPr="002E4213" w14:paraId="7209482F" w14:textId="77777777" w:rsidTr="00F4371A">
        <w:tc>
          <w:tcPr>
            <w:tcW w:w="3528" w:type="dxa"/>
            <w:shd w:val="clear" w:color="auto" w:fill="E7E6E6"/>
          </w:tcPr>
          <w:p w14:paraId="52869951" w14:textId="77777777" w:rsidR="00241B44" w:rsidRPr="00F4371A" w:rsidRDefault="00241B44" w:rsidP="00F4371A">
            <w:pPr>
              <w:jc w:val="center"/>
              <w:rPr>
                <w:b/>
                <w:bCs/>
              </w:rPr>
            </w:pPr>
            <w:r w:rsidRPr="00F4371A">
              <w:rPr>
                <w:b/>
                <w:bCs/>
              </w:rPr>
              <w:t xml:space="preserve">Course Lead Faculty </w:t>
            </w:r>
          </w:p>
        </w:tc>
        <w:tc>
          <w:tcPr>
            <w:tcW w:w="5827" w:type="dxa"/>
            <w:shd w:val="clear" w:color="auto" w:fill="E7E6E6"/>
          </w:tcPr>
          <w:p w14:paraId="56B0A86D" w14:textId="77777777" w:rsidR="00241B44" w:rsidRPr="00F4371A" w:rsidRDefault="00241B44" w:rsidP="00F4371A">
            <w:pPr>
              <w:jc w:val="center"/>
              <w:rPr>
                <w:b/>
                <w:bCs/>
              </w:rPr>
            </w:pPr>
            <w:r w:rsidRPr="00F4371A">
              <w:rPr>
                <w:b/>
                <w:bCs/>
              </w:rPr>
              <w:t xml:space="preserve">Contact Information </w:t>
            </w:r>
          </w:p>
        </w:tc>
      </w:tr>
      <w:tr w:rsidR="00241B44" w:rsidRPr="002E4213" w14:paraId="3048242D" w14:textId="77777777" w:rsidTr="00F4371A">
        <w:trPr>
          <w:trHeight w:val="305"/>
        </w:trPr>
        <w:tc>
          <w:tcPr>
            <w:tcW w:w="3528" w:type="dxa"/>
            <w:shd w:val="clear" w:color="auto" w:fill="auto"/>
          </w:tcPr>
          <w:p w14:paraId="4BE96259" w14:textId="77777777" w:rsidR="00241B44" w:rsidRPr="002E4213" w:rsidRDefault="00241B44" w:rsidP="00F4371A">
            <w:pPr>
              <w:jc w:val="center"/>
            </w:pPr>
            <w:r w:rsidRPr="00F4371A">
              <w:rPr>
                <w:b/>
                <w:bCs/>
                <w:color w:val="000000"/>
              </w:rPr>
              <w:t>Megan Jackson, MSN, RN</w:t>
            </w:r>
          </w:p>
        </w:tc>
        <w:tc>
          <w:tcPr>
            <w:tcW w:w="5827" w:type="dxa"/>
            <w:shd w:val="clear" w:color="auto" w:fill="auto"/>
          </w:tcPr>
          <w:p w14:paraId="33C29DD9" w14:textId="77777777" w:rsidR="00241B44" w:rsidRPr="002E4213" w:rsidRDefault="00241B44" w:rsidP="00241B44">
            <w:r w:rsidRPr="00F4371A">
              <w:rPr>
                <w:color w:val="000000"/>
              </w:rPr>
              <w:t>mjackson135@cscc.edu</w:t>
            </w:r>
            <w:r w:rsidRPr="00F4371A">
              <w:rPr>
                <w:b/>
                <w:bCs/>
                <w:color w:val="000000"/>
              </w:rPr>
              <w:t xml:space="preserve">     </w:t>
            </w:r>
            <w:r w:rsidRPr="00F4371A">
              <w:rPr>
                <w:color w:val="000000"/>
              </w:rPr>
              <w:t>614-287-5154 - Union 534</w:t>
            </w:r>
          </w:p>
        </w:tc>
      </w:tr>
      <w:tr w:rsidR="00241B44" w:rsidRPr="002E4213" w14:paraId="701A2257" w14:textId="77777777" w:rsidTr="00F4371A">
        <w:tc>
          <w:tcPr>
            <w:tcW w:w="3528" w:type="dxa"/>
            <w:shd w:val="clear" w:color="auto" w:fill="auto"/>
          </w:tcPr>
          <w:p w14:paraId="6920C215" w14:textId="77777777" w:rsidR="00241B44" w:rsidRPr="002E4213" w:rsidRDefault="00241B44" w:rsidP="00F4371A">
            <w:pPr>
              <w:jc w:val="center"/>
            </w:pPr>
            <w:r w:rsidRPr="00F4371A">
              <w:rPr>
                <w:b/>
                <w:bCs/>
                <w:color w:val="000000"/>
              </w:rPr>
              <w:t>Jill Ritchey, MSN, RN</w:t>
            </w:r>
          </w:p>
        </w:tc>
        <w:tc>
          <w:tcPr>
            <w:tcW w:w="5827" w:type="dxa"/>
            <w:shd w:val="clear" w:color="auto" w:fill="auto"/>
          </w:tcPr>
          <w:p w14:paraId="7137C60A" w14:textId="77777777" w:rsidR="00241B44" w:rsidRPr="002E4213" w:rsidRDefault="00241B44" w:rsidP="00241B44">
            <w:r w:rsidRPr="00F4371A">
              <w:rPr>
                <w:color w:val="000000"/>
              </w:rPr>
              <w:t>jritche1@cscc.edu</w:t>
            </w:r>
            <w:r w:rsidRPr="00F4371A">
              <w:rPr>
                <w:color w:val="000000"/>
              </w:rPr>
              <w:tab/>
            </w:r>
            <w:bookmarkStart w:id="1" w:name="_Hlk47378539"/>
            <w:r w:rsidRPr="00F4371A">
              <w:rPr>
                <w:color w:val="000000"/>
              </w:rPr>
              <w:t xml:space="preserve">       614- 287-</w:t>
            </w:r>
            <w:bookmarkEnd w:id="1"/>
            <w:r w:rsidRPr="00F4371A">
              <w:rPr>
                <w:color w:val="000000"/>
              </w:rPr>
              <w:t>2214- Union 535</w:t>
            </w:r>
          </w:p>
        </w:tc>
      </w:tr>
      <w:tr w:rsidR="00241B44" w:rsidRPr="002E4213" w14:paraId="43E5FA1A" w14:textId="77777777" w:rsidTr="00F4371A">
        <w:tc>
          <w:tcPr>
            <w:tcW w:w="3528" w:type="dxa"/>
            <w:shd w:val="clear" w:color="auto" w:fill="auto"/>
          </w:tcPr>
          <w:p w14:paraId="66BDD3A1" w14:textId="77777777" w:rsidR="00241B44" w:rsidRPr="002E4213" w:rsidRDefault="00241B44" w:rsidP="00F4371A">
            <w:pPr>
              <w:jc w:val="center"/>
            </w:pPr>
            <w:r w:rsidRPr="00F4371A">
              <w:rPr>
                <w:b/>
                <w:bCs/>
              </w:rPr>
              <w:t>Katie Zag, MSN, RN</w:t>
            </w:r>
          </w:p>
        </w:tc>
        <w:tc>
          <w:tcPr>
            <w:tcW w:w="5827" w:type="dxa"/>
            <w:shd w:val="clear" w:color="auto" w:fill="auto"/>
          </w:tcPr>
          <w:p w14:paraId="2537DCEC" w14:textId="77777777" w:rsidR="00241B44" w:rsidRPr="002E4213" w:rsidRDefault="00241B44" w:rsidP="00241B44">
            <w:r w:rsidRPr="00241B44">
              <w:t>kzag@cscc.edu</w:t>
            </w:r>
            <w:r>
              <w:t xml:space="preserve">                  614-</w:t>
            </w:r>
            <w:r w:rsidRPr="00A21DEE">
              <w:t>287-2745</w:t>
            </w:r>
            <w:r>
              <w:t xml:space="preserve"> - </w:t>
            </w:r>
            <w:r w:rsidRPr="00A21DEE">
              <w:t>Union 538 </w:t>
            </w:r>
          </w:p>
        </w:tc>
      </w:tr>
      <w:tr w:rsidR="00241B44" w:rsidRPr="002E4213" w14:paraId="72A3D3EC" w14:textId="77777777" w:rsidTr="00F4371A">
        <w:tc>
          <w:tcPr>
            <w:tcW w:w="3528" w:type="dxa"/>
            <w:shd w:val="clear" w:color="auto" w:fill="auto"/>
          </w:tcPr>
          <w:p w14:paraId="0D0B940D" w14:textId="77777777" w:rsidR="00241B44" w:rsidRPr="002E4213" w:rsidRDefault="00241B44" w:rsidP="00F4371A">
            <w:pPr>
              <w:jc w:val="center"/>
            </w:pPr>
          </w:p>
        </w:tc>
        <w:tc>
          <w:tcPr>
            <w:tcW w:w="5827" w:type="dxa"/>
            <w:shd w:val="clear" w:color="auto" w:fill="auto"/>
          </w:tcPr>
          <w:p w14:paraId="0E27B00A" w14:textId="77777777" w:rsidR="00241B44" w:rsidRPr="002E4213" w:rsidRDefault="00241B44" w:rsidP="00F4371A">
            <w:pPr>
              <w:jc w:val="center"/>
            </w:pPr>
          </w:p>
        </w:tc>
      </w:tr>
    </w:tbl>
    <w:p w14:paraId="60061E4C" w14:textId="77777777" w:rsidR="00DF7931" w:rsidRDefault="00DF7931" w:rsidP="00F47A9B">
      <w:pPr>
        <w:rPr>
          <w:b/>
        </w:rPr>
      </w:pPr>
    </w:p>
    <w:p w14:paraId="44EAFD9C" w14:textId="77777777" w:rsidR="00F47A9B" w:rsidRPr="0001505C" w:rsidRDefault="00F47A9B" w:rsidP="00F47A9B">
      <w:pPr>
        <w:rPr>
          <w:b/>
        </w:rPr>
      </w:pPr>
      <w:r>
        <w:rPr>
          <w:b/>
        </w:rPr>
        <w:tab/>
      </w:r>
      <w:r w:rsidRPr="0001505C">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F7931" w:rsidRPr="002E4213" w14:paraId="6689CCA0" w14:textId="77777777" w:rsidTr="00F4371A">
        <w:tc>
          <w:tcPr>
            <w:tcW w:w="3116" w:type="dxa"/>
            <w:shd w:val="clear" w:color="auto" w:fill="E7E6E6"/>
          </w:tcPr>
          <w:p w14:paraId="4705F6BC" w14:textId="77777777" w:rsidR="00DF7931" w:rsidRPr="00F4371A" w:rsidRDefault="00DF7931" w:rsidP="00F4371A">
            <w:pPr>
              <w:jc w:val="center"/>
              <w:rPr>
                <w:b/>
                <w:bCs/>
              </w:rPr>
            </w:pPr>
            <w:r w:rsidRPr="00F4371A">
              <w:rPr>
                <w:b/>
                <w:bCs/>
              </w:rPr>
              <w:t>Didactic Instruction</w:t>
            </w:r>
          </w:p>
        </w:tc>
        <w:tc>
          <w:tcPr>
            <w:tcW w:w="3117" w:type="dxa"/>
            <w:shd w:val="clear" w:color="auto" w:fill="E7E6E6"/>
          </w:tcPr>
          <w:p w14:paraId="5562E4CD" w14:textId="77777777" w:rsidR="00DF7931" w:rsidRPr="00F4371A" w:rsidRDefault="00DF7931" w:rsidP="00F4371A">
            <w:pPr>
              <w:jc w:val="center"/>
              <w:rPr>
                <w:b/>
                <w:bCs/>
              </w:rPr>
            </w:pPr>
            <w:r w:rsidRPr="00F4371A">
              <w:rPr>
                <w:b/>
                <w:bCs/>
              </w:rPr>
              <w:t>Hours Total</w:t>
            </w:r>
          </w:p>
        </w:tc>
        <w:tc>
          <w:tcPr>
            <w:tcW w:w="3117" w:type="dxa"/>
            <w:shd w:val="clear" w:color="auto" w:fill="E7E6E6"/>
          </w:tcPr>
          <w:p w14:paraId="693E301A" w14:textId="77777777" w:rsidR="00DF7931" w:rsidRPr="00F4371A" w:rsidRDefault="00DF7931" w:rsidP="00F4371A">
            <w:pPr>
              <w:jc w:val="center"/>
              <w:rPr>
                <w:b/>
                <w:bCs/>
              </w:rPr>
            </w:pPr>
            <w:r w:rsidRPr="00F4371A">
              <w:rPr>
                <w:b/>
                <w:bCs/>
              </w:rPr>
              <w:t>Credit Hours</w:t>
            </w:r>
          </w:p>
        </w:tc>
      </w:tr>
      <w:tr w:rsidR="00DF7931" w:rsidRPr="002E4213" w14:paraId="00BC0127" w14:textId="77777777" w:rsidTr="00F4371A">
        <w:tc>
          <w:tcPr>
            <w:tcW w:w="3116" w:type="dxa"/>
            <w:shd w:val="clear" w:color="auto" w:fill="auto"/>
          </w:tcPr>
          <w:p w14:paraId="42A3A7E0" w14:textId="77777777" w:rsidR="00DF7931" w:rsidRPr="002E4213" w:rsidRDefault="00DF7931" w:rsidP="00F4371A">
            <w:pPr>
              <w:jc w:val="center"/>
            </w:pPr>
            <w:r w:rsidRPr="002E4213">
              <w:t>Lecture</w:t>
            </w:r>
          </w:p>
        </w:tc>
        <w:tc>
          <w:tcPr>
            <w:tcW w:w="3117" w:type="dxa"/>
            <w:shd w:val="clear" w:color="auto" w:fill="auto"/>
          </w:tcPr>
          <w:p w14:paraId="219897CE" w14:textId="77777777" w:rsidR="00DF7931" w:rsidRPr="002E4213" w:rsidRDefault="00DF7931" w:rsidP="00F4371A">
            <w:pPr>
              <w:jc w:val="center"/>
            </w:pPr>
            <w:r>
              <w:t>30</w:t>
            </w:r>
          </w:p>
        </w:tc>
        <w:tc>
          <w:tcPr>
            <w:tcW w:w="3117" w:type="dxa"/>
            <w:shd w:val="clear" w:color="auto" w:fill="auto"/>
          </w:tcPr>
          <w:p w14:paraId="18F999B5" w14:textId="77777777" w:rsidR="00DF7931" w:rsidRPr="002E4213" w:rsidRDefault="00DF7931" w:rsidP="00F4371A">
            <w:pPr>
              <w:jc w:val="center"/>
            </w:pPr>
            <w:r>
              <w:t>2</w:t>
            </w:r>
          </w:p>
        </w:tc>
      </w:tr>
      <w:tr w:rsidR="00DF7931" w:rsidRPr="002E4213" w14:paraId="3B515625" w14:textId="77777777" w:rsidTr="00F4371A">
        <w:tc>
          <w:tcPr>
            <w:tcW w:w="3116" w:type="dxa"/>
            <w:shd w:val="clear" w:color="auto" w:fill="auto"/>
          </w:tcPr>
          <w:p w14:paraId="7D867FF3" w14:textId="77777777" w:rsidR="00DF7931" w:rsidRPr="002E4213" w:rsidRDefault="00DF7931" w:rsidP="00F4371A">
            <w:pPr>
              <w:jc w:val="center"/>
            </w:pPr>
            <w:r w:rsidRPr="002E4213">
              <w:t>Seminar</w:t>
            </w:r>
          </w:p>
        </w:tc>
        <w:tc>
          <w:tcPr>
            <w:tcW w:w="3117" w:type="dxa"/>
            <w:shd w:val="clear" w:color="auto" w:fill="auto"/>
          </w:tcPr>
          <w:p w14:paraId="3BB5E843" w14:textId="77777777" w:rsidR="00DF7931" w:rsidRPr="002E4213" w:rsidRDefault="00105F34" w:rsidP="00F4371A">
            <w:pPr>
              <w:jc w:val="center"/>
            </w:pPr>
            <w:r>
              <w:t>37.5</w:t>
            </w:r>
          </w:p>
        </w:tc>
        <w:tc>
          <w:tcPr>
            <w:tcW w:w="3117" w:type="dxa"/>
            <w:shd w:val="clear" w:color="auto" w:fill="auto"/>
          </w:tcPr>
          <w:p w14:paraId="1A508AC1" w14:textId="77777777" w:rsidR="00DF7931" w:rsidRPr="002E4213" w:rsidRDefault="00105F34" w:rsidP="00F4371A">
            <w:pPr>
              <w:jc w:val="center"/>
            </w:pPr>
            <w:r>
              <w:t>2.5</w:t>
            </w:r>
          </w:p>
        </w:tc>
      </w:tr>
    </w:tbl>
    <w:p w14:paraId="4B94D5A5" w14:textId="77777777" w:rsidR="00234887" w:rsidRDefault="00234887" w:rsidP="00234887">
      <w:pPr>
        <w:rPr>
          <w:b/>
        </w:rPr>
      </w:pPr>
      <w:r w:rsidRPr="004C3D61">
        <w:rPr>
          <w:b/>
        </w:rPr>
        <w:tab/>
      </w:r>
      <w:r w:rsidRPr="004C3D61">
        <w:rPr>
          <w:b/>
        </w:rPr>
        <w:tab/>
      </w:r>
      <w:r w:rsidRPr="004C3D61">
        <w:rPr>
          <w:b/>
        </w:rPr>
        <w:tab/>
      </w:r>
      <w:r w:rsidRPr="004C3D61">
        <w:rPr>
          <w:b/>
        </w:rPr>
        <w:tab/>
      </w:r>
      <w:r w:rsidRPr="004C3D61">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B6FB6" w:rsidRPr="002E4213" w14:paraId="7923014A" w14:textId="77777777" w:rsidTr="00F4371A">
        <w:tc>
          <w:tcPr>
            <w:tcW w:w="3116" w:type="dxa"/>
            <w:shd w:val="clear" w:color="auto" w:fill="E7E6E6"/>
          </w:tcPr>
          <w:p w14:paraId="215B820B" w14:textId="77777777" w:rsidR="005B6FB6" w:rsidRPr="00F4371A" w:rsidRDefault="005B6FB6" w:rsidP="00F4371A">
            <w:pPr>
              <w:jc w:val="center"/>
              <w:rPr>
                <w:b/>
                <w:bCs/>
              </w:rPr>
            </w:pPr>
            <w:r w:rsidRPr="00F4371A">
              <w:rPr>
                <w:b/>
                <w:bCs/>
              </w:rPr>
              <w:t>Lab/Clinical Instruction</w:t>
            </w:r>
          </w:p>
        </w:tc>
        <w:tc>
          <w:tcPr>
            <w:tcW w:w="3117" w:type="dxa"/>
            <w:shd w:val="clear" w:color="auto" w:fill="E7E6E6"/>
          </w:tcPr>
          <w:p w14:paraId="5C5B7DBF" w14:textId="77777777" w:rsidR="005B6FB6" w:rsidRPr="00F4371A" w:rsidRDefault="005B6FB6" w:rsidP="00F4371A">
            <w:pPr>
              <w:jc w:val="center"/>
              <w:rPr>
                <w:b/>
                <w:bCs/>
              </w:rPr>
            </w:pPr>
            <w:r w:rsidRPr="00F4371A">
              <w:rPr>
                <w:b/>
                <w:bCs/>
              </w:rPr>
              <w:t>Hours Total</w:t>
            </w:r>
          </w:p>
        </w:tc>
        <w:tc>
          <w:tcPr>
            <w:tcW w:w="3117" w:type="dxa"/>
            <w:shd w:val="clear" w:color="auto" w:fill="E7E6E6"/>
          </w:tcPr>
          <w:p w14:paraId="578B10CC" w14:textId="77777777" w:rsidR="005B6FB6" w:rsidRPr="00F4371A" w:rsidRDefault="005B6FB6" w:rsidP="00F4371A">
            <w:pPr>
              <w:jc w:val="center"/>
              <w:rPr>
                <w:b/>
                <w:bCs/>
              </w:rPr>
            </w:pPr>
            <w:r w:rsidRPr="00F4371A">
              <w:rPr>
                <w:b/>
                <w:bCs/>
              </w:rPr>
              <w:t>Credit Hours</w:t>
            </w:r>
          </w:p>
        </w:tc>
      </w:tr>
      <w:tr w:rsidR="005B6FB6" w:rsidRPr="002E4213" w14:paraId="533DD17A" w14:textId="77777777" w:rsidTr="00F4371A">
        <w:tc>
          <w:tcPr>
            <w:tcW w:w="3116" w:type="dxa"/>
            <w:shd w:val="clear" w:color="auto" w:fill="auto"/>
          </w:tcPr>
          <w:p w14:paraId="7C741AD2" w14:textId="77777777" w:rsidR="005B6FB6" w:rsidRPr="002E4213" w:rsidRDefault="005B6FB6" w:rsidP="00F4371A">
            <w:pPr>
              <w:jc w:val="center"/>
            </w:pPr>
            <w:r w:rsidRPr="002E4213">
              <w:t>Laboratory</w:t>
            </w:r>
          </w:p>
        </w:tc>
        <w:tc>
          <w:tcPr>
            <w:tcW w:w="3117" w:type="dxa"/>
            <w:shd w:val="clear" w:color="auto" w:fill="auto"/>
          </w:tcPr>
          <w:p w14:paraId="174B1212" w14:textId="77777777" w:rsidR="005B6FB6" w:rsidRPr="002E4213" w:rsidRDefault="005B6FB6" w:rsidP="00F4371A">
            <w:pPr>
              <w:jc w:val="center"/>
            </w:pPr>
            <w:r>
              <w:t>6</w:t>
            </w:r>
            <w:r w:rsidR="0094790A">
              <w:t>0</w:t>
            </w:r>
          </w:p>
        </w:tc>
        <w:tc>
          <w:tcPr>
            <w:tcW w:w="3117" w:type="dxa"/>
            <w:shd w:val="clear" w:color="auto" w:fill="auto"/>
          </w:tcPr>
          <w:p w14:paraId="6C964F70" w14:textId="77777777" w:rsidR="005B6FB6" w:rsidRPr="002E4213" w:rsidRDefault="00D42E4D" w:rsidP="00F4371A">
            <w:pPr>
              <w:jc w:val="center"/>
            </w:pPr>
            <w:r>
              <w:t>1.5</w:t>
            </w:r>
          </w:p>
        </w:tc>
      </w:tr>
      <w:tr w:rsidR="005B6FB6" w:rsidRPr="002E4213" w14:paraId="498ECE16" w14:textId="77777777" w:rsidTr="00F4371A">
        <w:tc>
          <w:tcPr>
            <w:tcW w:w="3116" w:type="dxa"/>
            <w:shd w:val="clear" w:color="auto" w:fill="auto"/>
          </w:tcPr>
          <w:p w14:paraId="6C260CD5" w14:textId="77777777" w:rsidR="005B6FB6" w:rsidRPr="002E4213" w:rsidRDefault="005B6FB6" w:rsidP="00F4371A">
            <w:pPr>
              <w:jc w:val="center"/>
            </w:pPr>
            <w:r w:rsidRPr="002E4213">
              <w:t>Simulation</w:t>
            </w:r>
          </w:p>
        </w:tc>
        <w:tc>
          <w:tcPr>
            <w:tcW w:w="3117" w:type="dxa"/>
            <w:shd w:val="clear" w:color="auto" w:fill="auto"/>
          </w:tcPr>
          <w:p w14:paraId="1ECE0164" w14:textId="77777777" w:rsidR="005B6FB6" w:rsidRPr="002E4213" w:rsidRDefault="0094790A" w:rsidP="00F4371A">
            <w:pPr>
              <w:jc w:val="center"/>
            </w:pPr>
            <w:r>
              <w:t>7.5</w:t>
            </w:r>
          </w:p>
        </w:tc>
        <w:tc>
          <w:tcPr>
            <w:tcW w:w="3117" w:type="dxa"/>
            <w:shd w:val="clear" w:color="auto" w:fill="000000"/>
          </w:tcPr>
          <w:p w14:paraId="3DEEC669" w14:textId="77777777" w:rsidR="005B6FB6" w:rsidRPr="002E4213" w:rsidRDefault="005B6FB6" w:rsidP="00F4371A">
            <w:pPr>
              <w:jc w:val="center"/>
            </w:pPr>
          </w:p>
        </w:tc>
      </w:tr>
      <w:tr w:rsidR="005B6FB6" w:rsidRPr="002E4213" w14:paraId="63769706" w14:textId="77777777" w:rsidTr="00F4371A">
        <w:tc>
          <w:tcPr>
            <w:tcW w:w="3116" w:type="dxa"/>
            <w:tcBorders>
              <w:bottom w:val="single" w:sz="4" w:space="0" w:color="auto"/>
            </w:tcBorders>
            <w:shd w:val="clear" w:color="auto" w:fill="auto"/>
          </w:tcPr>
          <w:p w14:paraId="12EF45D0" w14:textId="77777777" w:rsidR="005B6FB6" w:rsidRPr="002E4213" w:rsidRDefault="005B6FB6" w:rsidP="00F4371A">
            <w:pPr>
              <w:jc w:val="center"/>
            </w:pPr>
            <w:r w:rsidRPr="002E4213">
              <w:t>Clinical</w:t>
            </w:r>
          </w:p>
        </w:tc>
        <w:tc>
          <w:tcPr>
            <w:tcW w:w="3117" w:type="dxa"/>
            <w:tcBorders>
              <w:bottom w:val="single" w:sz="4" w:space="0" w:color="auto"/>
            </w:tcBorders>
            <w:shd w:val="clear" w:color="auto" w:fill="auto"/>
          </w:tcPr>
          <w:p w14:paraId="5AA05B6E" w14:textId="77777777" w:rsidR="005B6FB6" w:rsidRPr="002E4213" w:rsidRDefault="005B6FB6" w:rsidP="00F4371A">
            <w:pPr>
              <w:jc w:val="center"/>
            </w:pPr>
            <w:r>
              <w:t>90</w:t>
            </w:r>
          </w:p>
        </w:tc>
        <w:tc>
          <w:tcPr>
            <w:tcW w:w="3117" w:type="dxa"/>
            <w:tcBorders>
              <w:bottom w:val="single" w:sz="4" w:space="0" w:color="auto"/>
            </w:tcBorders>
            <w:shd w:val="clear" w:color="auto" w:fill="auto"/>
          </w:tcPr>
          <w:p w14:paraId="7144751B" w14:textId="77777777" w:rsidR="005B6FB6" w:rsidRPr="002E4213" w:rsidRDefault="00D42E4D" w:rsidP="00F4371A">
            <w:pPr>
              <w:jc w:val="center"/>
            </w:pPr>
            <w:r>
              <w:t>2</w:t>
            </w:r>
          </w:p>
        </w:tc>
      </w:tr>
      <w:tr w:rsidR="005B6FB6" w:rsidRPr="002E4213" w14:paraId="59C8A128" w14:textId="77777777" w:rsidTr="00F4371A">
        <w:tc>
          <w:tcPr>
            <w:tcW w:w="3116" w:type="dxa"/>
            <w:tcBorders>
              <w:left w:val="nil"/>
              <w:bottom w:val="nil"/>
              <w:right w:val="single" w:sz="4" w:space="0" w:color="auto"/>
            </w:tcBorders>
            <w:shd w:val="clear" w:color="auto" w:fill="auto"/>
          </w:tcPr>
          <w:p w14:paraId="3656B9AB" w14:textId="77777777" w:rsidR="005B6FB6" w:rsidRPr="002E4213" w:rsidRDefault="005B6FB6" w:rsidP="00F4371A">
            <w:pPr>
              <w:jc w:val="cente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94F05F7" w14:textId="77777777" w:rsidR="005B6FB6" w:rsidRPr="002E4213" w:rsidRDefault="005B6FB6" w:rsidP="00F4371A">
            <w:r w:rsidRPr="00F4371A">
              <w:rPr>
                <w:b/>
                <w:bCs/>
              </w:rPr>
              <w:t xml:space="preserve">Total Lab/Clinical Hours: </w:t>
            </w:r>
            <w:r w:rsidRPr="00F4371A">
              <w:rPr>
                <w:bCs/>
              </w:rPr>
              <w:t>157.5</w:t>
            </w:r>
            <w:r w:rsidRPr="00F4371A">
              <w:rPr>
                <w:b/>
              </w:rPr>
              <w:t xml:space="preserve"> </w:t>
            </w:r>
            <w:r w:rsidRPr="00F4371A">
              <w:rPr>
                <w:b/>
                <w:bCs/>
              </w:rPr>
              <w:t xml:space="preserve">  </w:t>
            </w:r>
          </w:p>
        </w:tc>
        <w:tc>
          <w:tcPr>
            <w:tcW w:w="3117" w:type="dxa"/>
            <w:tcBorders>
              <w:left w:val="single" w:sz="4" w:space="0" w:color="auto"/>
              <w:bottom w:val="nil"/>
              <w:right w:val="nil"/>
            </w:tcBorders>
            <w:shd w:val="clear" w:color="auto" w:fill="auto"/>
          </w:tcPr>
          <w:p w14:paraId="45FB0818" w14:textId="77777777" w:rsidR="005B6FB6" w:rsidRPr="00F4371A" w:rsidRDefault="005B6FB6" w:rsidP="00F4371A">
            <w:pPr>
              <w:jc w:val="center"/>
              <w:rPr>
                <w:b/>
                <w:bCs/>
              </w:rPr>
            </w:pPr>
          </w:p>
        </w:tc>
      </w:tr>
    </w:tbl>
    <w:p w14:paraId="049F31CB" w14:textId="77777777" w:rsidR="005B6FB6" w:rsidRPr="004C3D61" w:rsidRDefault="005B6FB6" w:rsidP="00234887">
      <w:pPr>
        <w:rPr>
          <w:b/>
        </w:rPr>
      </w:pPr>
    </w:p>
    <w:p w14:paraId="25CA8995" w14:textId="415A2669" w:rsidR="00C50314" w:rsidRPr="006762D9" w:rsidRDefault="00C50314" w:rsidP="6FDBAE46">
      <w:pPr>
        <w:ind w:left="3600" w:hanging="3600"/>
        <w:rPr>
          <w:b/>
          <w:bCs/>
        </w:rPr>
      </w:pPr>
      <w:r w:rsidRPr="6FDBAE46">
        <w:rPr>
          <w:b/>
          <w:bCs/>
        </w:rPr>
        <w:t>PREREQUISITES:</w:t>
      </w:r>
      <w:r w:rsidR="00BC0B01" w:rsidRPr="6FDBAE46">
        <w:rPr>
          <w:b/>
          <w:bCs/>
        </w:rPr>
        <w:t xml:space="preserve"> </w:t>
      </w:r>
      <w:r w:rsidR="00222DD9" w:rsidRPr="6FDBAE46">
        <w:rPr>
          <w:b/>
          <w:bCs/>
        </w:rPr>
        <w:t>NURS 1871, NURC 1104, NURS 11</w:t>
      </w:r>
      <w:r w:rsidR="43F9A695" w:rsidRPr="6FDBAE46">
        <w:rPr>
          <w:b/>
          <w:bCs/>
        </w:rPr>
        <w:t>5</w:t>
      </w:r>
      <w:r w:rsidR="00222DD9" w:rsidRPr="6FDBAE46">
        <w:rPr>
          <w:b/>
          <w:bCs/>
        </w:rPr>
        <w:t>0, BIO 2300, COLS 1100</w:t>
      </w:r>
    </w:p>
    <w:p w14:paraId="16F128C8" w14:textId="52E6C8EB" w:rsidR="009A7E76" w:rsidRPr="006762D9" w:rsidRDefault="009A7E76" w:rsidP="6FDBAE46">
      <w:pPr>
        <w:rPr>
          <w:b/>
          <w:bCs/>
        </w:rPr>
      </w:pPr>
      <w:r w:rsidRPr="6FDBAE46">
        <w:rPr>
          <w:b/>
          <w:bCs/>
        </w:rPr>
        <w:t>COREQ</w:t>
      </w:r>
      <w:r w:rsidR="00310B3C" w:rsidRPr="6FDBAE46">
        <w:rPr>
          <w:b/>
          <w:bCs/>
        </w:rPr>
        <w:t>UISI</w:t>
      </w:r>
      <w:r w:rsidRPr="6FDBAE46">
        <w:rPr>
          <w:b/>
          <w:bCs/>
        </w:rPr>
        <w:t xml:space="preserve">TES: </w:t>
      </w:r>
      <w:r>
        <w:tab/>
      </w:r>
      <w:r>
        <w:tab/>
      </w:r>
      <w:r>
        <w:tab/>
      </w:r>
      <w:r w:rsidR="00222DD9" w:rsidRPr="6FDBAE46">
        <w:rPr>
          <w:b/>
          <w:bCs/>
        </w:rPr>
        <w:t>NURS 11</w:t>
      </w:r>
      <w:r w:rsidR="75F0DD1E" w:rsidRPr="6FDBAE46">
        <w:rPr>
          <w:b/>
          <w:bCs/>
        </w:rPr>
        <w:t>5</w:t>
      </w:r>
      <w:r w:rsidR="00222DD9" w:rsidRPr="6FDBAE46">
        <w:rPr>
          <w:b/>
          <w:bCs/>
        </w:rPr>
        <w:t>1, BIO 2301</w:t>
      </w:r>
    </w:p>
    <w:p w14:paraId="53128261" w14:textId="77777777" w:rsidR="00C50314" w:rsidRPr="006762D9" w:rsidRDefault="00C50314" w:rsidP="00C50314">
      <w:pPr>
        <w:rPr>
          <w:b/>
        </w:rPr>
      </w:pPr>
    </w:p>
    <w:p w14:paraId="73953422" w14:textId="77777777" w:rsidR="00C50314" w:rsidRPr="00F47A9B" w:rsidRDefault="00C50314" w:rsidP="00C50314">
      <w:pPr>
        <w:rPr>
          <w:b/>
        </w:rPr>
      </w:pPr>
      <w:r w:rsidRPr="006762D9">
        <w:rPr>
          <w:b/>
        </w:rPr>
        <w:t xml:space="preserve">DESCRIPTION OF COURSE </w:t>
      </w:r>
      <w:r w:rsidR="009A7E76" w:rsidRPr="006762D9">
        <w:t>This course focuses on developing nursing judgment in delivery of patient-centered care for individuals with common physical and behavioral health problems.  Students will be introduced to safe administration of parenteral medications and solutions.</w:t>
      </w:r>
    </w:p>
    <w:p w14:paraId="62486C05" w14:textId="77777777" w:rsidR="00A83BCC" w:rsidRPr="006762D9" w:rsidRDefault="00A83BCC" w:rsidP="00C50314">
      <w:pPr>
        <w:rPr>
          <w:b/>
        </w:rPr>
      </w:pPr>
    </w:p>
    <w:p w14:paraId="21186092" w14:textId="77777777" w:rsidR="00C50314" w:rsidRPr="006762D9" w:rsidRDefault="00987763" w:rsidP="00C50314">
      <w:pPr>
        <w:rPr>
          <w:b/>
        </w:rPr>
      </w:pPr>
      <w:r>
        <w:rPr>
          <w:b/>
        </w:rPr>
        <w:t xml:space="preserve">COURSE </w:t>
      </w:r>
      <w:r w:rsidR="00C50314" w:rsidRPr="006762D9">
        <w:rPr>
          <w:b/>
        </w:rPr>
        <w:t>STUDENT LEARN</w:t>
      </w:r>
      <w:r w:rsidR="00D97C97" w:rsidRPr="006762D9">
        <w:rPr>
          <w:b/>
        </w:rPr>
        <w:t>I</w:t>
      </w:r>
      <w:r w:rsidR="00C50314" w:rsidRPr="006762D9">
        <w:rPr>
          <w:b/>
        </w:rPr>
        <w:t>NG OUTCOMES</w:t>
      </w:r>
    </w:p>
    <w:p w14:paraId="4F95A66B" w14:textId="77777777" w:rsidR="00092733" w:rsidRDefault="00987763" w:rsidP="00092733">
      <w:pPr>
        <w:pStyle w:val="NormalWeb"/>
        <w:spacing w:before="0" w:beforeAutospacing="0" w:after="0" w:afterAutospacing="0"/>
        <w:rPr>
          <w:color w:val="000000"/>
        </w:rPr>
      </w:pPr>
      <w:r>
        <w:rPr>
          <w:color w:val="000000"/>
        </w:rPr>
        <w:t>At the completion of this course t</w:t>
      </w:r>
      <w:r w:rsidR="00092733">
        <w:rPr>
          <w:color w:val="000000"/>
        </w:rPr>
        <w:t>he student will:</w:t>
      </w:r>
    </w:p>
    <w:p w14:paraId="61218EDF" w14:textId="77777777" w:rsidR="00092733" w:rsidRDefault="00092733" w:rsidP="009853E3">
      <w:pPr>
        <w:pStyle w:val="NormalWeb"/>
        <w:numPr>
          <w:ilvl w:val="0"/>
          <w:numId w:val="2"/>
        </w:numPr>
        <w:spacing w:before="0" w:beforeAutospacing="0" w:after="0" w:afterAutospacing="0"/>
        <w:rPr>
          <w:rFonts w:ascii="Calibri" w:hAnsi="Calibri" w:cs="Calibri"/>
          <w:color w:val="000000"/>
        </w:rPr>
      </w:pPr>
      <w:r>
        <w:rPr>
          <w:color w:val="000000"/>
          <w:bdr w:val="none" w:sz="0" w:space="0" w:color="auto" w:frame="1"/>
        </w:rPr>
        <w:t>Utilize nursing judgment to provide safe, patient-centered care to individuals with common physical and behavioral health problems.</w:t>
      </w:r>
    </w:p>
    <w:p w14:paraId="2561A194" w14:textId="77777777" w:rsidR="00092733" w:rsidRDefault="00092733" w:rsidP="009853E3">
      <w:pPr>
        <w:numPr>
          <w:ilvl w:val="0"/>
          <w:numId w:val="2"/>
        </w:numPr>
        <w:spacing w:beforeAutospacing="1" w:afterAutospacing="1"/>
        <w:rPr>
          <w:rFonts w:ascii="Calibri" w:hAnsi="Calibri" w:cs="Calibri"/>
          <w:color w:val="000000"/>
        </w:rPr>
      </w:pPr>
      <w:r>
        <w:rPr>
          <w:color w:val="000000"/>
          <w:bdr w:val="none" w:sz="0" w:space="0" w:color="auto" w:frame="1"/>
        </w:rPr>
        <w:t>Safely administer parenteral medications to patients.</w:t>
      </w:r>
    </w:p>
    <w:p w14:paraId="5BBF7850" w14:textId="77777777" w:rsidR="00092733" w:rsidRDefault="00092733" w:rsidP="009853E3">
      <w:pPr>
        <w:numPr>
          <w:ilvl w:val="0"/>
          <w:numId w:val="2"/>
        </w:numPr>
        <w:spacing w:beforeAutospacing="1" w:afterAutospacing="1"/>
        <w:rPr>
          <w:rFonts w:ascii="Calibri" w:hAnsi="Calibri" w:cs="Calibri"/>
          <w:color w:val="000000"/>
        </w:rPr>
      </w:pPr>
      <w:r>
        <w:rPr>
          <w:color w:val="000000"/>
          <w:bdr w:val="none" w:sz="0" w:space="0" w:color="auto" w:frame="1"/>
        </w:rPr>
        <w:t>Develop the role of the professional nurse as a member of the inter-professional team.</w:t>
      </w:r>
    </w:p>
    <w:p w14:paraId="58200A11" w14:textId="77777777" w:rsidR="00A83BCC" w:rsidRPr="00222DD9" w:rsidRDefault="00092733" w:rsidP="009853E3">
      <w:pPr>
        <w:numPr>
          <w:ilvl w:val="0"/>
          <w:numId w:val="2"/>
        </w:numPr>
        <w:spacing w:beforeAutospacing="1" w:afterAutospacing="1"/>
        <w:rPr>
          <w:rFonts w:ascii="Calibri" w:hAnsi="Calibri" w:cs="Calibri"/>
          <w:color w:val="000000"/>
        </w:rPr>
      </w:pPr>
      <w:r>
        <w:rPr>
          <w:color w:val="000000"/>
          <w:bdr w:val="none" w:sz="0" w:space="0" w:color="auto" w:frame="1"/>
        </w:rPr>
        <w:t>Utilize informatics and technology to communicate and manage basic patient care.</w:t>
      </w:r>
    </w:p>
    <w:p w14:paraId="5E3E18EE" w14:textId="77777777" w:rsidR="00987763" w:rsidRDefault="00987763" w:rsidP="00C50314">
      <w:pPr>
        <w:rPr>
          <w:b/>
        </w:rPr>
      </w:pPr>
      <w:r>
        <w:rPr>
          <w:b/>
        </w:rPr>
        <w:lastRenderedPageBreak/>
        <w:t>PROGRAM OUTCOMES</w:t>
      </w:r>
    </w:p>
    <w:p w14:paraId="4CA0FFE1" w14:textId="77777777" w:rsidR="00987763" w:rsidRDefault="00987763" w:rsidP="00987763">
      <w:pPr>
        <w:pBdr>
          <w:top w:val="nil"/>
          <w:left w:val="nil"/>
          <w:bottom w:val="nil"/>
          <w:right w:val="nil"/>
          <w:between w:val="nil"/>
        </w:pBdr>
        <w:rPr>
          <w:color w:val="000000"/>
        </w:rPr>
      </w:pPr>
      <w:r>
        <w:rPr>
          <w:color w:val="000000"/>
        </w:rPr>
        <w:t>At the completion of the nursing program, the student will:</w:t>
      </w:r>
    </w:p>
    <w:p w14:paraId="3D4EB1E6" w14:textId="77777777" w:rsidR="00987763" w:rsidRDefault="00987763" w:rsidP="009853E3">
      <w:pPr>
        <w:numPr>
          <w:ilvl w:val="0"/>
          <w:numId w:val="27"/>
        </w:numPr>
        <w:pBdr>
          <w:top w:val="nil"/>
          <w:left w:val="nil"/>
          <w:bottom w:val="nil"/>
          <w:right w:val="nil"/>
          <w:between w:val="nil"/>
        </w:pBdr>
        <w:rPr>
          <w:color w:val="000000"/>
        </w:rPr>
      </w:pPr>
      <w:r>
        <w:rPr>
          <w:color w:val="000000"/>
        </w:rPr>
        <w:t xml:space="preserve">Implement safe, patient–centered care in the professional role of the Registered Nurse. </w:t>
      </w:r>
    </w:p>
    <w:p w14:paraId="2342FC05" w14:textId="77777777" w:rsidR="00987763" w:rsidRDefault="00987763" w:rsidP="009853E3">
      <w:pPr>
        <w:numPr>
          <w:ilvl w:val="0"/>
          <w:numId w:val="27"/>
        </w:numPr>
        <w:pBdr>
          <w:top w:val="nil"/>
          <w:left w:val="nil"/>
          <w:bottom w:val="nil"/>
          <w:right w:val="nil"/>
          <w:between w:val="nil"/>
        </w:pBdr>
      </w:pPr>
      <w:r>
        <w:rPr>
          <w:color w:val="000000"/>
        </w:rPr>
        <w:t xml:space="preserve">Utilize nursing </w:t>
      </w:r>
      <w:r>
        <w:t>judgment</w:t>
      </w:r>
      <w:r>
        <w:rPr>
          <w:color w:val="000000"/>
        </w:rPr>
        <w:t xml:space="preserve">, supported by best current evidence and quality improvement measures in providing nursing care for patients across the life span. </w:t>
      </w:r>
    </w:p>
    <w:p w14:paraId="64AB55F2" w14:textId="77777777" w:rsidR="00987763" w:rsidRDefault="00987763" w:rsidP="009853E3">
      <w:pPr>
        <w:numPr>
          <w:ilvl w:val="0"/>
          <w:numId w:val="27"/>
        </w:numPr>
        <w:pBdr>
          <w:top w:val="nil"/>
          <w:left w:val="nil"/>
          <w:bottom w:val="nil"/>
          <w:right w:val="nil"/>
          <w:between w:val="nil"/>
        </w:pBdr>
      </w:pPr>
      <w:r>
        <w:rPr>
          <w:color w:val="000000"/>
        </w:rPr>
        <w:t xml:space="preserve">Collaborate effectively with patients, family, nursing, and </w:t>
      </w:r>
      <w:r w:rsidRPr="00BC0B01">
        <w:rPr>
          <w:color w:val="000000"/>
        </w:rPr>
        <w:t>int</w:t>
      </w:r>
      <w:r w:rsidR="00BC0B01" w:rsidRPr="00BC0B01">
        <w:rPr>
          <w:color w:val="000000"/>
        </w:rPr>
        <w:t>er</w:t>
      </w:r>
      <w:r w:rsidRPr="00BC0B01">
        <w:rPr>
          <w:color w:val="000000"/>
        </w:rPr>
        <w:t>professional</w:t>
      </w:r>
      <w:r>
        <w:rPr>
          <w:color w:val="000000"/>
        </w:rPr>
        <w:t xml:space="preserve"> team.</w:t>
      </w:r>
    </w:p>
    <w:p w14:paraId="5B737A94" w14:textId="77777777" w:rsidR="00987763" w:rsidRPr="00D54B8D" w:rsidRDefault="00987763" w:rsidP="009853E3">
      <w:pPr>
        <w:numPr>
          <w:ilvl w:val="0"/>
          <w:numId w:val="27"/>
        </w:numPr>
        <w:pBdr>
          <w:top w:val="nil"/>
          <w:left w:val="nil"/>
          <w:bottom w:val="nil"/>
          <w:right w:val="nil"/>
          <w:between w:val="nil"/>
        </w:pBdr>
      </w:pPr>
      <w:r>
        <w:rPr>
          <w:color w:val="000000"/>
        </w:rPr>
        <w:t>Apply informatics and technology to communicate and manage patient care.</w:t>
      </w:r>
    </w:p>
    <w:p w14:paraId="4101652C" w14:textId="77777777" w:rsidR="00987763" w:rsidRDefault="00987763" w:rsidP="00C50314">
      <w:pPr>
        <w:rPr>
          <w:b/>
        </w:rPr>
      </w:pPr>
    </w:p>
    <w:p w14:paraId="5D063391" w14:textId="77777777" w:rsidR="00F10748" w:rsidRDefault="00F10748" w:rsidP="00F10748">
      <w:r>
        <w:rPr>
          <w:b/>
        </w:rPr>
        <w:t>OUTCOMES BASED ASSESSMENT OF STUDENT LEARNING:</w:t>
      </w:r>
      <w:r w:rsidRPr="00E132BB">
        <w:rPr>
          <w:b/>
          <w:color w:val="FF0000"/>
        </w:rPr>
        <w:t xml:space="preserve"> </w:t>
      </w:r>
      <w:r>
        <w:t xml:space="preserve">For this course, students are expected to demonstrate the skills associated with the Institutional Learning Goals (ILG) identified below: </w:t>
      </w:r>
    </w:p>
    <w:p w14:paraId="1B7F011C" w14:textId="77777777" w:rsidR="00F10748" w:rsidRDefault="000F19C4" w:rsidP="00F4371A">
      <w:pPr>
        <w:numPr>
          <w:ilvl w:val="0"/>
          <w:numId w:val="1"/>
        </w:numPr>
        <w:tabs>
          <w:tab w:val="clear" w:pos="3600"/>
        </w:tabs>
        <w:ind w:left="720" w:hanging="720"/>
      </w:pPr>
      <w:r w:rsidRPr="006762D9">
        <w:t>Critical Thinking</w:t>
      </w:r>
    </w:p>
    <w:p w14:paraId="6ED39DCE" w14:textId="77777777" w:rsidR="000F19C4" w:rsidRPr="006762D9" w:rsidRDefault="006B5955" w:rsidP="00F4371A">
      <w:pPr>
        <w:numPr>
          <w:ilvl w:val="0"/>
          <w:numId w:val="1"/>
        </w:numPr>
        <w:tabs>
          <w:tab w:val="clear" w:pos="3600"/>
        </w:tabs>
        <w:ind w:left="720" w:hanging="720"/>
      </w:pPr>
      <w:r w:rsidRPr="006762D9">
        <w:t>Ethical Reasoning</w:t>
      </w:r>
      <w:r w:rsidR="000F19C4" w:rsidRPr="006762D9">
        <w:t xml:space="preserve"> </w:t>
      </w:r>
    </w:p>
    <w:p w14:paraId="0C0A1936" w14:textId="77777777" w:rsidR="000F19C4" w:rsidRPr="006762D9" w:rsidRDefault="006B5955" w:rsidP="000F19C4">
      <w:pPr>
        <w:numPr>
          <w:ilvl w:val="0"/>
          <w:numId w:val="1"/>
        </w:numPr>
        <w:tabs>
          <w:tab w:val="clear" w:pos="3600"/>
        </w:tabs>
        <w:ind w:left="720" w:hanging="720"/>
      </w:pPr>
      <w:r w:rsidRPr="006762D9">
        <w:t>Quantitative Skills</w:t>
      </w:r>
      <w:r w:rsidR="000F19C4" w:rsidRPr="006762D9">
        <w:t xml:space="preserve"> </w:t>
      </w:r>
    </w:p>
    <w:p w14:paraId="72D3FA3D" w14:textId="77777777" w:rsidR="000F19C4" w:rsidRPr="006762D9" w:rsidRDefault="006B5955" w:rsidP="000F19C4">
      <w:pPr>
        <w:numPr>
          <w:ilvl w:val="0"/>
          <w:numId w:val="1"/>
        </w:numPr>
        <w:tabs>
          <w:tab w:val="clear" w:pos="3600"/>
        </w:tabs>
        <w:ind w:left="720" w:hanging="720"/>
      </w:pPr>
      <w:r w:rsidRPr="006762D9">
        <w:t>Scientific Literacy</w:t>
      </w:r>
      <w:r w:rsidR="000F19C4" w:rsidRPr="006762D9">
        <w:t xml:space="preserve"> </w:t>
      </w:r>
    </w:p>
    <w:p w14:paraId="2BB9B8B3" w14:textId="77777777" w:rsidR="006B5955" w:rsidRPr="006762D9" w:rsidRDefault="000F19C4" w:rsidP="000F19C4">
      <w:pPr>
        <w:numPr>
          <w:ilvl w:val="0"/>
          <w:numId w:val="1"/>
        </w:numPr>
        <w:tabs>
          <w:tab w:val="clear" w:pos="3600"/>
        </w:tabs>
        <w:ind w:left="720" w:hanging="720"/>
      </w:pPr>
      <w:r w:rsidRPr="006762D9">
        <w:t xml:space="preserve">Technological </w:t>
      </w:r>
      <w:r w:rsidR="006B5955" w:rsidRPr="006762D9">
        <w:t>Competence</w:t>
      </w:r>
    </w:p>
    <w:p w14:paraId="670BDC57" w14:textId="77777777" w:rsidR="006B5955" w:rsidRPr="006762D9" w:rsidRDefault="006B5955" w:rsidP="000F19C4">
      <w:pPr>
        <w:numPr>
          <w:ilvl w:val="0"/>
          <w:numId w:val="1"/>
        </w:numPr>
        <w:tabs>
          <w:tab w:val="clear" w:pos="3600"/>
        </w:tabs>
        <w:ind w:left="720" w:hanging="720"/>
      </w:pPr>
      <w:r w:rsidRPr="006762D9">
        <w:t>Communication Competence</w:t>
      </w:r>
    </w:p>
    <w:p w14:paraId="0198555B" w14:textId="77777777" w:rsidR="000F19C4" w:rsidRPr="006762D9" w:rsidRDefault="007137DB" w:rsidP="000F19C4">
      <w:pPr>
        <w:numPr>
          <w:ilvl w:val="0"/>
          <w:numId w:val="1"/>
        </w:numPr>
        <w:tabs>
          <w:tab w:val="clear" w:pos="3600"/>
        </w:tabs>
        <w:ind w:left="720" w:hanging="720"/>
      </w:pPr>
      <w:r w:rsidRPr="006762D9">
        <w:t xml:space="preserve">Cultural </w:t>
      </w:r>
      <w:r w:rsidR="006B5955" w:rsidRPr="006762D9">
        <w:t xml:space="preserve">and </w:t>
      </w:r>
      <w:r w:rsidRPr="006762D9">
        <w:t xml:space="preserve">Social </w:t>
      </w:r>
      <w:r w:rsidR="006B5955" w:rsidRPr="006762D9">
        <w:t>Awareness</w:t>
      </w:r>
      <w:r w:rsidR="000F19C4" w:rsidRPr="006762D9">
        <w:t xml:space="preserve"> </w:t>
      </w:r>
    </w:p>
    <w:p w14:paraId="281CC3B5" w14:textId="77777777" w:rsidR="000F19C4" w:rsidRDefault="006B5955" w:rsidP="000F19C4">
      <w:pPr>
        <w:numPr>
          <w:ilvl w:val="0"/>
          <w:numId w:val="1"/>
        </w:numPr>
        <w:tabs>
          <w:tab w:val="clear" w:pos="3600"/>
        </w:tabs>
        <w:ind w:left="720" w:hanging="720"/>
      </w:pPr>
      <w:r w:rsidRPr="006762D9">
        <w:t>Professional &amp; Life Skills</w:t>
      </w:r>
    </w:p>
    <w:p w14:paraId="4B99056E" w14:textId="77777777" w:rsidR="00F10748" w:rsidRPr="006762D9" w:rsidRDefault="00F10748" w:rsidP="00F10748">
      <w:pPr>
        <w:ind w:left="720"/>
      </w:pPr>
    </w:p>
    <w:p w14:paraId="5A7115C2" w14:textId="77777777" w:rsidR="00F10748" w:rsidRPr="00D54B8D" w:rsidRDefault="00F10748" w:rsidP="00F10748">
      <w:pPr>
        <w:pStyle w:val="ListParagraph"/>
        <w:ind w:left="0"/>
        <w:rPr>
          <w:rFonts w:ascii="Times New Roman" w:eastAsia="Times New Roman" w:hAnsi="Times New Roman"/>
        </w:rPr>
      </w:pPr>
      <w:r w:rsidRPr="00D54B8D">
        <w:rPr>
          <w:rFonts w:ascii="Times New Roman" w:eastAsia="Times New Roman" w:hAnsi="Times New Roman"/>
        </w:rPr>
        <w:t>In class</w:t>
      </w:r>
      <w:r>
        <w:rPr>
          <w:rFonts w:ascii="Times New Roman" w:eastAsia="Times New Roman" w:hAnsi="Times New Roman"/>
        </w:rPr>
        <w:t>,</w:t>
      </w:r>
      <w:r w:rsidRPr="00D54B8D">
        <w:rPr>
          <w:rFonts w:ascii="Times New Roman" w:eastAsia="Times New Roman" w:hAnsi="Times New Roman"/>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1299C43A" w14:textId="77777777" w:rsidR="00F1339A" w:rsidRDefault="00F1339A" w:rsidP="00C50314">
      <w:pPr>
        <w:rPr>
          <w:b/>
        </w:rPr>
      </w:pPr>
    </w:p>
    <w:p w14:paraId="5BA4CC3C" w14:textId="77777777" w:rsidR="00C50314" w:rsidRPr="006762D9" w:rsidRDefault="008312E9" w:rsidP="00C50314">
      <w:pPr>
        <w:rPr>
          <w:b/>
        </w:rPr>
      </w:pPr>
      <w:r w:rsidRPr="006762D9">
        <w:rPr>
          <w:b/>
        </w:rPr>
        <w:t xml:space="preserve">COURSE </w:t>
      </w:r>
      <w:r w:rsidR="00E343D7" w:rsidRPr="006762D9">
        <w:rPr>
          <w:b/>
        </w:rPr>
        <w:t>MATERIAL</w:t>
      </w:r>
      <w:r w:rsidRPr="006762D9">
        <w:rPr>
          <w:b/>
        </w:rPr>
        <w:t>S</w:t>
      </w:r>
      <w:r w:rsidR="00E343D7" w:rsidRPr="006762D9">
        <w:rPr>
          <w:b/>
        </w:rPr>
        <w:t xml:space="preserve"> REQUIRED</w:t>
      </w:r>
    </w:p>
    <w:p w14:paraId="50F5FD18" w14:textId="77777777" w:rsidR="009A7E76" w:rsidRPr="006762D9" w:rsidRDefault="009A7E76" w:rsidP="009A7E76">
      <w:bookmarkStart w:id="2" w:name="_Hlk48580071"/>
      <w:r w:rsidRPr="00865F55">
        <w:t>Computer</w:t>
      </w:r>
      <w:r w:rsidR="00DC458A" w:rsidRPr="00865F55">
        <w:t xml:space="preserve"> access</w:t>
      </w:r>
      <w:r w:rsidRPr="00865F55">
        <w:t xml:space="preserve"> </w:t>
      </w:r>
      <w:r w:rsidR="008D2918" w:rsidRPr="00865F55">
        <w:t>for listed online book package.</w:t>
      </w:r>
      <w:r w:rsidR="00967324" w:rsidRPr="00865F55">
        <w:t xml:space="preserve"> It is strongly recommended that students bring to class a device for online access </w:t>
      </w:r>
      <w:proofErr w:type="gramStart"/>
      <w:r w:rsidR="00967324" w:rsidRPr="00865F55">
        <w:t>in order to</w:t>
      </w:r>
      <w:proofErr w:type="gramEnd"/>
      <w:r w:rsidR="00967324" w:rsidRPr="00865F55">
        <w:t xml:space="preserve"> facilitate classroom learning activities.</w:t>
      </w:r>
      <w:r w:rsidR="00967324">
        <w:t xml:space="preserve"> </w:t>
      </w:r>
    </w:p>
    <w:bookmarkEnd w:id="2"/>
    <w:p w14:paraId="4DDBEF00" w14:textId="77777777" w:rsidR="00A83BCC" w:rsidRPr="006762D9" w:rsidRDefault="00A83BCC" w:rsidP="00C50314">
      <w:pPr>
        <w:rPr>
          <w:b/>
        </w:rPr>
      </w:pPr>
    </w:p>
    <w:p w14:paraId="6D4F8D14" w14:textId="77777777" w:rsidR="00C50314" w:rsidRPr="00A21DEE" w:rsidRDefault="00C50314" w:rsidP="00C50314">
      <w:pPr>
        <w:rPr>
          <w:b/>
        </w:rPr>
      </w:pPr>
      <w:r w:rsidRPr="00A21DEE">
        <w:rPr>
          <w:b/>
        </w:rPr>
        <w:t>TEXTBOOK, MANUALS, REFERENCES, AND OTHER READINGS</w:t>
      </w:r>
    </w:p>
    <w:p w14:paraId="3461D779" w14:textId="77777777" w:rsidR="00194E77" w:rsidRPr="00A21DEE" w:rsidRDefault="00194E77" w:rsidP="009A7E76">
      <w:pPr>
        <w:ind w:left="720" w:hanging="720"/>
        <w:rPr>
          <w:noProof/>
        </w:rPr>
      </w:pPr>
    </w:p>
    <w:p w14:paraId="0762C5AF" w14:textId="77777777" w:rsidR="00F60CDC" w:rsidRDefault="00F60CDC" w:rsidP="00F60CDC">
      <w:pPr>
        <w:ind w:left="720" w:hanging="720"/>
        <w:rPr>
          <w:noProof/>
        </w:rPr>
      </w:pPr>
      <w:bookmarkStart w:id="3" w:name="_Hlk110799234"/>
      <w:r>
        <w:rPr>
          <w:noProof/>
        </w:rPr>
        <w:t>Clinical Key (Elsevier) in VitalSource Library</w:t>
      </w:r>
    </w:p>
    <w:p w14:paraId="3CF2D8B6" w14:textId="77777777" w:rsidR="00F60CDC" w:rsidRDefault="00F60CDC" w:rsidP="009A7E76">
      <w:pPr>
        <w:ind w:left="720" w:hanging="720"/>
        <w:rPr>
          <w:noProof/>
        </w:rPr>
      </w:pPr>
    </w:p>
    <w:p w14:paraId="4F855FDC" w14:textId="77777777" w:rsidR="009A7E76" w:rsidRDefault="00310B3C" w:rsidP="009A7E76">
      <w:pPr>
        <w:ind w:left="720" w:hanging="720"/>
        <w:rPr>
          <w:noProof/>
        </w:rPr>
      </w:pPr>
      <w:r w:rsidRPr="00A21DEE">
        <w:rPr>
          <w:noProof/>
        </w:rPr>
        <w:t>Giddens, J. F. (2</w:t>
      </w:r>
      <w:r w:rsidR="00972748">
        <w:rPr>
          <w:noProof/>
        </w:rPr>
        <w:t>02</w:t>
      </w:r>
      <w:r w:rsidR="006F1BD6">
        <w:rPr>
          <w:noProof/>
        </w:rPr>
        <w:t>5</w:t>
      </w:r>
      <w:r w:rsidRPr="00A21DEE">
        <w:rPr>
          <w:noProof/>
        </w:rPr>
        <w:t xml:space="preserve">). </w:t>
      </w:r>
      <w:r w:rsidRPr="00A21DEE">
        <w:rPr>
          <w:i/>
          <w:noProof/>
        </w:rPr>
        <w:t>Concepts for nursing practice</w:t>
      </w:r>
      <w:r w:rsidRPr="00A21DEE">
        <w:rPr>
          <w:noProof/>
        </w:rPr>
        <w:t xml:space="preserve"> (</w:t>
      </w:r>
      <w:r w:rsidR="00972748">
        <w:rPr>
          <w:noProof/>
        </w:rPr>
        <w:t xml:space="preserve"> </w:t>
      </w:r>
      <w:r w:rsidR="006F1BD6">
        <w:rPr>
          <w:noProof/>
        </w:rPr>
        <w:t>4th</w:t>
      </w:r>
      <w:r w:rsidR="00972748">
        <w:rPr>
          <w:noProof/>
        </w:rPr>
        <w:t xml:space="preserve"> </w:t>
      </w:r>
      <w:r w:rsidRPr="00A21DEE">
        <w:rPr>
          <w:noProof/>
        </w:rPr>
        <w:t>ed.). St. Louis, MO: Elsevier</w:t>
      </w:r>
    </w:p>
    <w:p w14:paraId="0FB78278" w14:textId="77777777" w:rsidR="00632BCD" w:rsidRDefault="00632BCD" w:rsidP="009A7E76">
      <w:pPr>
        <w:ind w:left="720" w:hanging="720"/>
        <w:rPr>
          <w:noProof/>
        </w:rPr>
      </w:pPr>
    </w:p>
    <w:p w14:paraId="6ACC4091" w14:textId="77777777" w:rsidR="00556761" w:rsidRPr="00556761" w:rsidRDefault="00556761" w:rsidP="00556761">
      <w:pPr>
        <w:ind w:left="720" w:hanging="720"/>
        <w:rPr>
          <w:i/>
          <w:iCs/>
        </w:rPr>
      </w:pPr>
      <w:r w:rsidRPr="00556761">
        <w:t>Harding, M., Kwong, J.</w:t>
      </w:r>
      <w:r w:rsidR="006032FF">
        <w:t>, Hagler, D.</w:t>
      </w:r>
      <w:r w:rsidR="00247695">
        <w:t xml:space="preserve"> &amp; </w:t>
      </w:r>
      <w:r w:rsidR="006032FF">
        <w:t>Reinisch, C.</w:t>
      </w:r>
      <w:r w:rsidRPr="00556761">
        <w:t xml:space="preserve"> (2023) </w:t>
      </w:r>
      <w:r w:rsidRPr="00556761">
        <w:rPr>
          <w:i/>
          <w:iCs/>
        </w:rPr>
        <w:t xml:space="preserve">Lewis’s Medical-Surgical </w:t>
      </w:r>
    </w:p>
    <w:p w14:paraId="7FFAB319" w14:textId="77777777" w:rsidR="00556761" w:rsidRPr="00556761" w:rsidRDefault="00556761" w:rsidP="00556761">
      <w:pPr>
        <w:ind w:left="720"/>
        <w:rPr>
          <w:b/>
        </w:rPr>
      </w:pPr>
      <w:r w:rsidRPr="00556761">
        <w:rPr>
          <w:i/>
          <w:iCs/>
        </w:rPr>
        <w:t>Nursing; Assessment and management of clinical problems</w:t>
      </w:r>
      <w:r w:rsidRPr="00556761">
        <w:t xml:space="preserve"> (12</w:t>
      </w:r>
      <w:r w:rsidRPr="00556761">
        <w:rPr>
          <w:vertAlign w:val="superscript"/>
        </w:rPr>
        <w:t>th</w:t>
      </w:r>
      <w:r w:rsidRPr="00556761">
        <w:t xml:space="preserve"> ed.) Elsevier.</w:t>
      </w:r>
    </w:p>
    <w:p w14:paraId="1FC39945" w14:textId="77777777" w:rsidR="00A2766B" w:rsidRDefault="00A2766B" w:rsidP="00A2766B"/>
    <w:p w14:paraId="0709508B" w14:textId="77777777" w:rsidR="00A2766B" w:rsidRDefault="00A2766B" w:rsidP="00A2766B">
      <w:pPr>
        <w:shd w:val="clear" w:color="auto" w:fill="FFFFFF"/>
        <w:textAlignment w:val="baseline"/>
        <w:rPr>
          <w:rFonts w:ascii="Calibri" w:hAnsi="Calibri" w:cs="Calibri"/>
          <w:color w:val="000000"/>
        </w:rPr>
      </w:pPr>
      <w:r>
        <w:rPr>
          <w:color w:val="000000"/>
          <w:bdr w:val="none" w:sz="0" w:space="0" w:color="auto" w:frame="1"/>
          <w:shd w:val="clear" w:color="auto" w:fill="FFFFFF"/>
        </w:rPr>
        <w:t>HESI Testing Package including Case Studies and Practice Tests</w:t>
      </w:r>
    </w:p>
    <w:p w14:paraId="0562CB0E" w14:textId="77777777" w:rsidR="009A7E76" w:rsidRPr="00A21DEE" w:rsidRDefault="009A7E76" w:rsidP="00632BCD"/>
    <w:p w14:paraId="5C275E73" w14:textId="77777777" w:rsidR="00A94841" w:rsidRDefault="00A94841" w:rsidP="00A94841">
      <w:pPr>
        <w:rPr>
          <w:i/>
        </w:rPr>
      </w:pPr>
      <w:r w:rsidRPr="00D22A3D">
        <w:t>Perry, A. G., Potter, P.A., Ostendorf, W. R. &amp; Laplante, N. (202</w:t>
      </w:r>
      <w:r w:rsidR="006F1BD6">
        <w:t>5</w:t>
      </w:r>
      <w:r w:rsidRPr="00D22A3D">
        <w:t xml:space="preserve">). </w:t>
      </w:r>
      <w:r w:rsidRPr="00D22A3D">
        <w:rPr>
          <w:i/>
        </w:rPr>
        <w:t>Clinical nursing skills &amp;</w:t>
      </w:r>
    </w:p>
    <w:p w14:paraId="6E440816" w14:textId="77777777" w:rsidR="00A94841" w:rsidRPr="00D22A3D" w:rsidRDefault="00A94841" w:rsidP="00A94841">
      <w:pPr>
        <w:ind w:firstLine="720"/>
      </w:pPr>
      <w:r w:rsidRPr="00D22A3D">
        <w:rPr>
          <w:i/>
        </w:rPr>
        <w:t xml:space="preserve"> techniques </w:t>
      </w:r>
      <w:r w:rsidRPr="00D22A3D">
        <w:t>(1</w:t>
      </w:r>
      <w:r w:rsidR="006F1BD6">
        <w:t>1</w:t>
      </w:r>
      <w:r w:rsidRPr="00D22A3D">
        <w:rPr>
          <w:vertAlign w:val="superscript"/>
        </w:rPr>
        <w:t>th</w:t>
      </w:r>
      <w:r w:rsidRPr="00D22A3D">
        <w:t xml:space="preserve"> </w:t>
      </w:r>
      <w:r>
        <w:t>e</w:t>
      </w:r>
      <w:r w:rsidRPr="00D22A3D">
        <w:t xml:space="preserve">d.).  St. Louis, MO: Elsevier. </w:t>
      </w:r>
    </w:p>
    <w:p w14:paraId="34CE0A41" w14:textId="77777777" w:rsidR="009A7E76" w:rsidRPr="00A21DEE" w:rsidRDefault="009A7E76" w:rsidP="009A7E76"/>
    <w:p w14:paraId="315B2618" w14:textId="77777777" w:rsidR="009A7E76" w:rsidRPr="00055C49" w:rsidRDefault="009A7E76" w:rsidP="00055C49">
      <w:pPr>
        <w:rPr>
          <w:i/>
        </w:rPr>
      </w:pPr>
      <w:r w:rsidRPr="00A21DEE">
        <w:t>Potter, P.A., Perry, A. G., St</w:t>
      </w:r>
      <w:r w:rsidR="00942904" w:rsidRPr="00A21DEE">
        <w:t>ockert, P.A., Hall, A.M.</w:t>
      </w:r>
      <w:r w:rsidR="00055C49">
        <w:t xml:space="preserve">, &amp; Ostendorf, W. R. </w:t>
      </w:r>
      <w:r w:rsidR="00942904" w:rsidRPr="00A21DEE">
        <w:t>(20</w:t>
      </w:r>
      <w:r w:rsidR="00972748">
        <w:t>2</w:t>
      </w:r>
      <w:r w:rsidR="00055C49">
        <w:t>3</w:t>
      </w:r>
      <w:r w:rsidRPr="00A21DEE">
        <w:t>).</w:t>
      </w:r>
      <w:r w:rsidRPr="00A21DEE">
        <w:rPr>
          <w:i/>
        </w:rPr>
        <w:t xml:space="preserve"> Fundamental </w:t>
      </w:r>
      <w:r w:rsidR="00055C49">
        <w:rPr>
          <w:i/>
        </w:rPr>
        <w:tab/>
        <w:t>o</w:t>
      </w:r>
      <w:r w:rsidRPr="00A21DEE">
        <w:rPr>
          <w:i/>
        </w:rPr>
        <w:t xml:space="preserve">f nursing </w:t>
      </w:r>
      <w:r w:rsidRPr="00A21DEE">
        <w:t>(</w:t>
      </w:r>
      <w:r w:rsidR="00972748">
        <w:t>1</w:t>
      </w:r>
      <w:r w:rsidR="00055C49">
        <w:t>1</w:t>
      </w:r>
      <w:r w:rsidR="00972748" w:rsidRPr="0006108A">
        <w:rPr>
          <w:vertAlign w:val="superscript"/>
        </w:rPr>
        <w:t>th</w:t>
      </w:r>
      <w:r w:rsidR="00972748">
        <w:t xml:space="preserve"> </w:t>
      </w:r>
      <w:r w:rsidRPr="00A21DEE">
        <w:t>ed.). St. Louis, MO: Elsevier.</w:t>
      </w:r>
    </w:p>
    <w:p w14:paraId="62EBF3C5" w14:textId="77777777" w:rsidR="00556761" w:rsidRDefault="00556761" w:rsidP="00A94841">
      <w:pPr>
        <w:ind w:firstLine="720"/>
      </w:pPr>
    </w:p>
    <w:p w14:paraId="6D98A12B" w14:textId="77777777" w:rsidR="00BC0B01" w:rsidRDefault="00BC0B01" w:rsidP="00A94841">
      <w:pPr>
        <w:ind w:firstLine="720"/>
      </w:pPr>
    </w:p>
    <w:p w14:paraId="2946DB82" w14:textId="77777777" w:rsidR="00BC0B01" w:rsidRDefault="00BC0B01" w:rsidP="00A94841">
      <w:pPr>
        <w:ind w:firstLine="720"/>
      </w:pPr>
    </w:p>
    <w:p w14:paraId="6C197660" w14:textId="77777777" w:rsidR="00F60CDC" w:rsidRDefault="00F60CDC" w:rsidP="00F60CDC">
      <w:pPr>
        <w:ind w:left="720" w:hanging="720"/>
        <w:rPr>
          <w:b/>
          <w:bCs/>
        </w:rPr>
      </w:pPr>
      <w:r>
        <w:rPr>
          <w:b/>
          <w:bCs/>
        </w:rPr>
        <w:lastRenderedPageBreak/>
        <w:t>Additional/optional Resources</w:t>
      </w:r>
    </w:p>
    <w:p w14:paraId="2A5081B4" w14:textId="77777777" w:rsidR="009E6FDB" w:rsidRPr="009E6FDB" w:rsidRDefault="009E6FDB" w:rsidP="009E6FDB">
      <w:pPr>
        <w:ind w:left="720" w:hanging="720"/>
        <w:rPr>
          <w:color w:val="C00000"/>
        </w:rPr>
      </w:pPr>
      <w:proofErr w:type="spellStart"/>
      <w:r w:rsidRPr="009E6FDB">
        <w:t>Willihnganz</w:t>
      </w:r>
      <w:proofErr w:type="spellEnd"/>
      <w:r w:rsidRPr="009E6FDB">
        <w:t>, M., Gurevitz, S. &amp; Clayton, B. (2023). Basic pharmacology for nurses (19</w:t>
      </w:r>
      <w:r w:rsidRPr="009E6FDB">
        <w:rPr>
          <w:vertAlign w:val="superscript"/>
        </w:rPr>
        <w:t>th</w:t>
      </w:r>
      <w:r w:rsidRPr="009E6FDB">
        <w:t xml:space="preserve"> Ed.). St. Louis, MO: Elsevier. </w:t>
      </w:r>
    </w:p>
    <w:p w14:paraId="5997CC1D" w14:textId="77777777" w:rsidR="009E6FDB" w:rsidRPr="009E6FDB" w:rsidRDefault="009E6FDB" w:rsidP="009E6FDB">
      <w:pPr>
        <w:ind w:left="720" w:hanging="720"/>
      </w:pPr>
    </w:p>
    <w:p w14:paraId="58E8166B" w14:textId="77777777" w:rsidR="00D74E60" w:rsidRPr="00806DD0" w:rsidRDefault="00D74E60" w:rsidP="00D74E60">
      <w:pPr>
        <w:rPr>
          <w:b/>
        </w:rPr>
      </w:pPr>
      <w:bookmarkStart w:id="4" w:name="_Hlk29318849"/>
      <w:bookmarkEnd w:id="3"/>
      <w:r w:rsidRPr="00806DD0">
        <w:rPr>
          <w:b/>
        </w:rPr>
        <w:t xml:space="preserve">Students </w:t>
      </w:r>
      <w:r>
        <w:rPr>
          <w:b/>
        </w:rPr>
        <w:t>MUST</w:t>
      </w:r>
      <w:r w:rsidRPr="00806DD0">
        <w:rPr>
          <w:b/>
        </w:rPr>
        <w:t xml:space="preserve"> p</w:t>
      </w:r>
      <w:r>
        <w:rPr>
          <w:b/>
        </w:rPr>
        <w:t>ay the digital e-books/materials fee by the first day</w:t>
      </w:r>
      <w:r w:rsidRPr="00806DD0">
        <w:rPr>
          <w:b/>
        </w:rPr>
        <w:t xml:space="preserve"> of the course or the student may be dropped from the course. </w:t>
      </w:r>
      <w:r>
        <w:rPr>
          <w:b/>
        </w:rPr>
        <w:t>The e-materials IS MANDATORY.</w:t>
      </w:r>
    </w:p>
    <w:bookmarkEnd w:id="4"/>
    <w:p w14:paraId="110FFD37" w14:textId="77777777" w:rsidR="00E36DAC" w:rsidRPr="00A21DEE" w:rsidRDefault="00E36DAC" w:rsidP="00C50314">
      <w:pPr>
        <w:rPr>
          <w:b/>
        </w:rPr>
      </w:pPr>
    </w:p>
    <w:p w14:paraId="7FEA904E" w14:textId="77777777" w:rsidR="00C50314" w:rsidRPr="00A21DEE" w:rsidRDefault="00E343D7" w:rsidP="00C50314">
      <w:pPr>
        <w:rPr>
          <w:b/>
        </w:rPr>
      </w:pPr>
      <w:r w:rsidRPr="00A21DEE">
        <w:rPr>
          <w:b/>
        </w:rPr>
        <w:t>GENERAL INSTRUCTIONAL METHODS</w:t>
      </w:r>
    </w:p>
    <w:p w14:paraId="27D766D3" w14:textId="77777777" w:rsidR="009A7E76" w:rsidRPr="00A21DEE" w:rsidRDefault="009A7E76" w:rsidP="009A7E76">
      <w:r w:rsidRPr="00A21DEE">
        <w:t>Lecture</w:t>
      </w:r>
    </w:p>
    <w:p w14:paraId="05F029FA" w14:textId="77777777" w:rsidR="009A7E76" w:rsidRPr="00A21DEE" w:rsidRDefault="00806DD0" w:rsidP="009A7E76">
      <w:r>
        <w:t>Seminar/</w:t>
      </w:r>
      <w:r w:rsidR="009A7E76" w:rsidRPr="00A21DEE">
        <w:t>Discussion</w:t>
      </w:r>
    </w:p>
    <w:p w14:paraId="616C66F9" w14:textId="77777777" w:rsidR="009A7E76" w:rsidRPr="00A21DEE" w:rsidRDefault="009A7E76" w:rsidP="009A7E76">
      <w:r w:rsidRPr="00A21DEE">
        <w:t>Lab Practice</w:t>
      </w:r>
      <w:r w:rsidR="00806DD0">
        <w:t>/Lab Instruction</w:t>
      </w:r>
    </w:p>
    <w:p w14:paraId="49D355D8" w14:textId="77777777" w:rsidR="009A7E76" w:rsidRPr="00A21DEE" w:rsidRDefault="009A7E76" w:rsidP="009A7E76">
      <w:r w:rsidRPr="00A21DEE">
        <w:t>Clinical Practice</w:t>
      </w:r>
    </w:p>
    <w:p w14:paraId="5C024B23" w14:textId="77777777" w:rsidR="009A7E76" w:rsidRPr="00A21DEE" w:rsidRDefault="009A7E76" w:rsidP="009A7E76">
      <w:r w:rsidRPr="00A21DEE">
        <w:t>Audiovisual</w:t>
      </w:r>
    </w:p>
    <w:p w14:paraId="6B699379" w14:textId="77777777" w:rsidR="00CC4332" w:rsidRPr="00A21DEE" w:rsidRDefault="00CC4332" w:rsidP="00C50314">
      <w:pPr>
        <w:rPr>
          <w:b/>
        </w:rPr>
      </w:pPr>
    </w:p>
    <w:p w14:paraId="2460B064" w14:textId="77777777" w:rsidR="005C5E93" w:rsidRDefault="00C50314" w:rsidP="00C50314">
      <w:pPr>
        <w:rPr>
          <w:b/>
        </w:rPr>
      </w:pPr>
      <w:r w:rsidRPr="00A21DEE">
        <w:rPr>
          <w:b/>
        </w:rPr>
        <w:t>STAND</w:t>
      </w:r>
      <w:r w:rsidR="00E343D7" w:rsidRPr="00A21DEE">
        <w:rPr>
          <w:b/>
        </w:rPr>
        <w:t>ARDS AND METHODS FOR EVALUATION</w:t>
      </w:r>
    </w:p>
    <w:p w14:paraId="3FE9F23F" w14:textId="77777777" w:rsidR="005448FD" w:rsidRDefault="005448FD" w:rsidP="00C50314">
      <w:pPr>
        <w:rPr>
          <w:b/>
        </w:rPr>
      </w:pPr>
    </w:p>
    <w:p w14:paraId="1292B435" w14:textId="77777777" w:rsidR="005448FD" w:rsidRDefault="005448FD" w:rsidP="005448FD">
      <w:r>
        <w:t>Theory Exams</w:t>
      </w:r>
    </w:p>
    <w:p w14:paraId="7487E3EC" w14:textId="77777777" w:rsidR="005448FD" w:rsidRDefault="005448FD" w:rsidP="005448FD">
      <w:r>
        <w:t>Clinical Evaluation</w:t>
      </w:r>
    </w:p>
    <w:p w14:paraId="51E3D804" w14:textId="77777777" w:rsidR="005448FD" w:rsidRDefault="005448FD" w:rsidP="005448FD">
      <w:r>
        <w:t>Lab Evaluation</w:t>
      </w:r>
    </w:p>
    <w:p w14:paraId="78DAFA25" w14:textId="77777777" w:rsidR="005448FD" w:rsidRDefault="005448FD" w:rsidP="005448FD">
      <w:r>
        <w:t>Course Assignments</w:t>
      </w:r>
    </w:p>
    <w:p w14:paraId="1F72F646" w14:textId="77777777" w:rsidR="005448FD" w:rsidRPr="00A21DEE" w:rsidRDefault="005448FD" w:rsidP="00C50314">
      <w:pPr>
        <w:rPr>
          <w:b/>
        </w:rPr>
      </w:pPr>
    </w:p>
    <w:p w14:paraId="74CCB888" w14:textId="77777777" w:rsidR="005448FD" w:rsidRPr="00771505" w:rsidRDefault="005448FD" w:rsidP="005448FD">
      <w:pPr>
        <w:pStyle w:val="NormalWeb"/>
        <w:spacing w:before="0" w:beforeAutospacing="0" w:after="0" w:afterAutospacing="0"/>
      </w:pPr>
      <w:r>
        <w:rPr>
          <w:b/>
        </w:rPr>
        <w:t>GENERAL GRADING INFORMATION</w:t>
      </w:r>
      <w:r w:rsidRPr="00771505">
        <w:rPr>
          <w:b/>
        </w:rPr>
        <w:t>:</w:t>
      </w:r>
    </w:p>
    <w:p w14:paraId="73F851E7" w14:textId="77777777" w:rsidR="005448FD" w:rsidRPr="005448FD" w:rsidRDefault="005448FD" w:rsidP="005448FD">
      <w:pPr>
        <w:rPr>
          <w:color w:val="000000"/>
        </w:rPr>
      </w:pPr>
      <w:r w:rsidRPr="005448FD">
        <w:rPr>
          <w:color w:val="000000"/>
        </w:rPr>
        <w:t>All the following must be achieved to pass the course:</w:t>
      </w:r>
    </w:p>
    <w:p w14:paraId="24FE450B" w14:textId="77777777" w:rsidR="005448FD" w:rsidRPr="005448FD" w:rsidRDefault="005448FD" w:rsidP="009853E3">
      <w:pPr>
        <w:pStyle w:val="ListParagraph"/>
        <w:numPr>
          <w:ilvl w:val="0"/>
          <w:numId w:val="28"/>
        </w:numPr>
        <w:rPr>
          <w:rFonts w:ascii="Times New Roman" w:eastAsia="Times New Roman" w:hAnsi="Times New Roman"/>
          <w:color w:val="000000"/>
        </w:rPr>
      </w:pPr>
      <w:r w:rsidRPr="005448FD">
        <w:rPr>
          <w:rFonts w:ascii="Times New Roman" w:eastAsia="Times New Roman" w:hAnsi="Times New Roman"/>
          <w:color w:val="000000"/>
        </w:rPr>
        <w:t xml:space="preserve">Achieve an average of 76% or higher on the </w:t>
      </w:r>
      <w:r w:rsidRPr="005448FD">
        <w:rPr>
          <w:rFonts w:ascii="Times New Roman" w:eastAsia="Times New Roman" w:hAnsi="Times New Roman"/>
          <w:b/>
          <w:bCs/>
          <w:color w:val="000000"/>
        </w:rPr>
        <w:t>cumulative</w:t>
      </w:r>
      <w:r w:rsidRPr="005448FD">
        <w:rPr>
          <w:rFonts w:ascii="Times New Roman" w:eastAsia="Times New Roman" w:hAnsi="Times New Roman"/>
          <w:color w:val="000000"/>
        </w:rPr>
        <w:t xml:space="preserve"> theory exam points (inclusive of all theory exam points).</w:t>
      </w:r>
    </w:p>
    <w:p w14:paraId="3EE0B011" w14:textId="77777777" w:rsidR="005448FD" w:rsidRPr="005448FD" w:rsidRDefault="005448FD" w:rsidP="009853E3">
      <w:pPr>
        <w:pStyle w:val="ListParagraph"/>
        <w:numPr>
          <w:ilvl w:val="0"/>
          <w:numId w:val="28"/>
        </w:numPr>
        <w:rPr>
          <w:rFonts w:ascii="Times New Roman" w:eastAsia="Times New Roman" w:hAnsi="Times New Roman"/>
          <w:color w:val="000000"/>
        </w:rPr>
      </w:pPr>
      <w:r w:rsidRPr="005448FD">
        <w:rPr>
          <w:rFonts w:ascii="Times New Roman" w:eastAsia="Times New Roman" w:hAnsi="Times New Roman"/>
          <w:color w:val="000000"/>
        </w:rPr>
        <w:t xml:space="preserve">Achieve 76% or higher on the total number of course points (inclusive of all theory exams and other coursework/assignments/activities). </w:t>
      </w:r>
    </w:p>
    <w:p w14:paraId="100DC8DA" w14:textId="77777777" w:rsidR="005448FD" w:rsidRDefault="005448FD" w:rsidP="009853E3">
      <w:pPr>
        <w:pStyle w:val="ListParagraph"/>
        <w:numPr>
          <w:ilvl w:val="0"/>
          <w:numId w:val="28"/>
        </w:numPr>
        <w:rPr>
          <w:rFonts w:ascii="Times New Roman" w:eastAsia="Times New Roman" w:hAnsi="Times New Roman"/>
          <w:color w:val="000000"/>
        </w:rPr>
      </w:pPr>
      <w:r w:rsidRPr="005448FD">
        <w:rPr>
          <w:rFonts w:ascii="Times New Roman" w:eastAsia="Times New Roman" w:hAnsi="Times New Roman"/>
          <w:color w:val="000000"/>
        </w:rPr>
        <w:t xml:space="preserve">Achieve a satisfactory evaluation (4 or higher on each clinical competency) on the final clinical evaluation tool. </w:t>
      </w:r>
    </w:p>
    <w:p w14:paraId="70D9B4BD" w14:textId="77777777" w:rsidR="005448FD" w:rsidRPr="005448FD" w:rsidRDefault="005448FD" w:rsidP="009853E3">
      <w:pPr>
        <w:pStyle w:val="ListParagraph"/>
        <w:numPr>
          <w:ilvl w:val="0"/>
          <w:numId w:val="28"/>
        </w:numPr>
        <w:rPr>
          <w:rFonts w:ascii="Times New Roman" w:eastAsia="Times New Roman" w:hAnsi="Times New Roman"/>
          <w:color w:val="000000"/>
        </w:rPr>
      </w:pPr>
      <w:r w:rsidRPr="005448FD">
        <w:rPr>
          <w:rFonts w:ascii="Times New Roman" w:eastAsia="Times New Roman" w:hAnsi="Times New Roman"/>
          <w:color w:val="000000"/>
        </w:rPr>
        <w:t xml:space="preserve">Achieve a satisfactory evaluation on the laboratory evaluation tool. </w:t>
      </w:r>
    </w:p>
    <w:p w14:paraId="64B6ABDC" w14:textId="77777777" w:rsidR="005448FD" w:rsidRDefault="005448FD" w:rsidP="009853E3">
      <w:pPr>
        <w:pStyle w:val="ListParagraph"/>
        <w:numPr>
          <w:ilvl w:val="0"/>
          <w:numId w:val="28"/>
        </w:numPr>
        <w:rPr>
          <w:rFonts w:ascii="Times New Roman" w:eastAsia="Times New Roman" w:hAnsi="Times New Roman"/>
          <w:color w:val="000000"/>
        </w:rPr>
      </w:pPr>
      <w:r w:rsidRPr="005448FD">
        <w:rPr>
          <w:rFonts w:ascii="Times New Roman" w:eastAsia="Times New Roman" w:hAnsi="Times New Roman"/>
          <w:color w:val="000000"/>
        </w:rPr>
        <w:t>There will be no rounding of points on theory exams or the final course grade.</w:t>
      </w:r>
    </w:p>
    <w:p w14:paraId="08CE6F91" w14:textId="77777777" w:rsidR="005448FD" w:rsidRDefault="005448FD" w:rsidP="005448FD">
      <w:pPr>
        <w:pStyle w:val="ListParagraph"/>
        <w:rPr>
          <w:rFonts w:ascii="Times New Roman" w:eastAsia="Times New Roman" w:hAnsi="Times New Roman"/>
          <w:color w:val="000000"/>
        </w:rPr>
      </w:pPr>
    </w:p>
    <w:p w14:paraId="7A5A907F" w14:textId="77777777" w:rsidR="003D7C82" w:rsidRPr="003D7C82" w:rsidRDefault="003D7C82" w:rsidP="003D7C82">
      <w:pPr>
        <w:pStyle w:val="ListParagraph"/>
        <w:ind w:left="0"/>
        <w:rPr>
          <w:rFonts w:ascii="Times New Roman" w:eastAsia="Times New Roman" w:hAnsi="Times New Roman"/>
          <w:color w:val="000000"/>
        </w:rPr>
      </w:pPr>
      <w:r w:rsidRPr="003D7C82">
        <w:rPr>
          <w:rFonts w:ascii="Times New Roman" w:hAnsi="Times New Roman"/>
          <w:b/>
        </w:rPr>
        <w:t>GRADING SCALE FOR THEORY EXAMS: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3D7C82" w:rsidRPr="002E4213" w14:paraId="616F5BCA" w14:textId="77777777" w:rsidTr="00F4371A">
        <w:tc>
          <w:tcPr>
            <w:tcW w:w="3116" w:type="dxa"/>
            <w:shd w:val="clear" w:color="auto" w:fill="E7E6E6"/>
          </w:tcPr>
          <w:p w14:paraId="5AAF0701" w14:textId="77777777" w:rsidR="003D7C82" w:rsidRPr="00F4371A" w:rsidRDefault="003D7C82" w:rsidP="00F4371A">
            <w:pPr>
              <w:jc w:val="center"/>
              <w:rPr>
                <w:b/>
                <w:bCs/>
              </w:rPr>
            </w:pPr>
            <w:r w:rsidRPr="00F4371A">
              <w:rPr>
                <w:b/>
                <w:bCs/>
              </w:rPr>
              <w:t>Letter Grade</w:t>
            </w:r>
          </w:p>
        </w:tc>
        <w:tc>
          <w:tcPr>
            <w:tcW w:w="3117" w:type="dxa"/>
            <w:shd w:val="clear" w:color="auto" w:fill="E7E6E6"/>
          </w:tcPr>
          <w:p w14:paraId="266B6AD4" w14:textId="77777777" w:rsidR="003D7C82" w:rsidRPr="00F4371A" w:rsidRDefault="003D7C82" w:rsidP="00F4371A">
            <w:pPr>
              <w:jc w:val="center"/>
              <w:rPr>
                <w:b/>
                <w:bCs/>
              </w:rPr>
            </w:pPr>
            <w:r w:rsidRPr="00F4371A">
              <w:rPr>
                <w:b/>
                <w:bCs/>
              </w:rPr>
              <w:t>Points</w:t>
            </w:r>
          </w:p>
        </w:tc>
        <w:tc>
          <w:tcPr>
            <w:tcW w:w="3117" w:type="dxa"/>
            <w:shd w:val="clear" w:color="auto" w:fill="E7E6E6"/>
          </w:tcPr>
          <w:p w14:paraId="3284B4A6" w14:textId="77777777" w:rsidR="003D7C82" w:rsidRPr="00F4371A" w:rsidRDefault="003D7C82" w:rsidP="00F4371A">
            <w:pPr>
              <w:jc w:val="center"/>
              <w:rPr>
                <w:b/>
                <w:bCs/>
              </w:rPr>
            </w:pPr>
            <w:r w:rsidRPr="00F4371A">
              <w:rPr>
                <w:b/>
                <w:bCs/>
              </w:rPr>
              <w:t>Percent</w:t>
            </w:r>
          </w:p>
        </w:tc>
      </w:tr>
      <w:tr w:rsidR="003D7C82" w:rsidRPr="002E4213" w14:paraId="6DCB99B5" w14:textId="77777777" w:rsidTr="00F4371A">
        <w:tc>
          <w:tcPr>
            <w:tcW w:w="3116" w:type="dxa"/>
            <w:shd w:val="clear" w:color="auto" w:fill="auto"/>
          </w:tcPr>
          <w:p w14:paraId="5316D17B" w14:textId="77777777" w:rsidR="003D7C82" w:rsidRPr="002E4213" w:rsidRDefault="003D7C82" w:rsidP="00F4371A">
            <w:pPr>
              <w:jc w:val="center"/>
            </w:pPr>
            <w:r>
              <w:t>A</w:t>
            </w:r>
          </w:p>
        </w:tc>
        <w:tc>
          <w:tcPr>
            <w:tcW w:w="3117" w:type="dxa"/>
            <w:shd w:val="clear" w:color="auto" w:fill="auto"/>
          </w:tcPr>
          <w:p w14:paraId="288FC160" w14:textId="77777777" w:rsidR="003D7C82" w:rsidRPr="002E4213" w:rsidRDefault="003D7C82" w:rsidP="00F4371A">
            <w:pPr>
              <w:jc w:val="center"/>
            </w:pPr>
            <w:r>
              <w:t>184-200</w:t>
            </w:r>
          </w:p>
        </w:tc>
        <w:tc>
          <w:tcPr>
            <w:tcW w:w="3117" w:type="dxa"/>
            <w:shd w:val="clear" w:color="auto" w:fill="auto"/>
          </w:tcPr>
          <w:p w14:paraId="643A2943" w14:textId="77777777" w:rsidR="003D7C82" w:rsidRPr="002E4213" w:rsidRDefault="003D7C82" w:rsidP="00F4371A">
            <w:pPr>
              <w:jc w:val="center"/>
            </w:pPr>
            <w:r>
              <w:t>92-100%</w:t>
            </w:r>
          </w:p>
        </w:tc>
      </w:tr>
      <w:tr w:rsidR="003D7C82" w:rsidRPr="002E4213" w14:paraId="71D61D2B" w14:textId="77777777" w:rsidTr="00F4371A">
        <w:tc>
          <w:tcPr>
            <w:tcW w:w="3116" w:type="dxa"/>
            <w:shd w:val="clear" w:color="auto" w:fill="auto"/>
          </w:tcPr>
          <w:p w14:paraId="61ED4E73" w14:textId="77777777" w:rsidR="003D7C82" w:rsidRPr="002E4213" w:rsidRDefault="003D7C82" w:rsidP="00F4371A">
            <w:pPr>
              <w:jc w:val="center"/>
            </w:pPr>
            <w:r>
              <w:t>B</w:t>
            </w:r>
          </w:p>
        </w:tc>
        <w:tc>
          <w:tcPr>
            <w:tcW w:w="3117" w:type="dxa"/>
            <w:shd w:val="clear" w:color="auto" w:fill="auto"/>
          </w:tcPr>
          <w:p w14:paraId="334CF646" w14:textId="77777777" w:rsidR="003D7C82" w:rsidRPr="002E4213" w:rsidRDefault="003D7C82" w:rsidP="00F4371A">
            <w:pPr>
              <w:jc w:val="center"/>
            </w:pPr>
            <w:r>
              <w:t>168-183</w:t>
            </w:r>
          </w:p>
        </w:tc>
        <w:tc>
          <w:tcPr>
            <w:tcW w:w="3117" w:type="dxa"/>
            <w:shd w:val="clear" w:color="auto" w:fill="auto"/>
          </w:tcPr>
          <w:p w14:paraId="65A3E034" w14:textId="77777777" w:rsidR="003D7C82" w:rsidRPr="002E4213" w:rsidRDefault="003D7C82" w:rsidP="00F4371A">
            <w:pPr>
              <w:jc w:val="center"/>
            </w:pPr>
            <w:r>
              <w:t>84-91%</w:t>
            </w:r>
          </w:p>
        </w:tc>
      </w:tr>
      <w:tr w:rsidR="003D7C82" w:rsidRPr="002E4213" w14:paraId="6C4E9137" w14:textId="77777777" w:rsidTr="00F4371A">
        <w:tc>
          <w:tcPr>
            <w:tcW w:w="3116" w:type="dxa"/>
            <w:shd w:val="clear" w:color="auto" w:fill="auto"/>
          </w:tcPr>
          <w:p w14:paraId="37AAF844" w14:textId="77777777" w:rsidR="003D7C82" w:rsidRDefault="003D7C82" w:rsidP="00F4371A">
            <w:pPr>
              <w:jc w:val="center"/>
            </w:pPr>
            <w:r>
              <w:t>C</w:t>
            </w:r>
          </w:p>
        </w:tc>
        <w:tc>
          <w:tcPr>
            <w:tcW w:w="3117" w:type="dxa"/>
            <w:shd w:val="clear" w:color="auto" w:fill="auto"/>
          </w:tcPr>
          <w:p w14:paraId="2EE8137A" w14:textId="77777777" w:rsidR="003D7C82" w:rsidRPr="002E4213" w:rsidRDefault="003D7C82" w:rsidP="00F4371A">
            <w:pPr>
              <w:jc w:val="center"/>
            </w:pPr>
            <w:r>
              <w:t>152-167</w:t>
            </w:r>
          </w:p>
        </w:tc>
        <w:tc>
          <w:tcPr>
            <w:tcW w:w="3117" w:type="dxa"/>
            <w:shd w:val="clear" w:color="auto" w:fill="auto"/>
          </w:tcPr>
          <w:p w14:paraId="50080A58" w14:textId="77777777" w:rsidR="003D7C82" w:rsidRPr="002E4213" w:rsidRDefault="003D7C82" w:rsidP="00F4371A">
            <w:pPr>
              <w:jc w:val="center"/>
            </w:pPr>
            <w:r>
              <w:t>76-83%</w:t>
            </w:r>
          </w:p>
        </w:tc>
      </w:tr>
      <w:tr w:rsidR="003D7C82" w:rsidRPr="002E4213" w14:paraId="62D30C2B" w14:textId="77777777" w:rsidTr="00F4371A">
        <w:tc>
          <w:tcPr>
            <w:tcW w:w="9350" w:type="dxa"/>
            <w:gridSpan w:val="3"/>
            <w:shd w:val="clear" w:color="auto" w:fill="auto"/>
          </w:tcPr>
          <w:p w14:paraId="7BEFE3C8" w14:textId="77777777" w:rsidR="003D7C82" w:rsidRPr="00F4371A" w:rsidRDefault="003D7C82" w:rsidP="00F4371A">
            <w:pPr>
              <w:jc w:val="center"/>
              <w:rPr>
                <w:b/>
                <w:bCs/>
              </w:rPr>
            </w:pPr>
            <w:r w:rsidRPr="00F4371A">
              <w:rPr>
                <w:b/>
                <w:bCs/>
              </w:rPr>
              <w:t>Must receive at least 152/200 points to pass course (76% or higher)</w:t>
            </w:r>
          </w:p>
        </w:tc>
      </w:tr>
      <w:tr w:rsidR="003D7C82" w:rsidRPr="002E4213" w14:paraId="7BCD2362" w14:textId="77777777" w:rsidTr="00F4371A">
        <w:tc>
          <w:tcPr>
            <w:tcW w:w="3116" w:type="dxa"/>
            <w:shd w:val="clear" w:color="auto" w:fill="auto"/>
          </w:tcPr>
          <w:p w14:paraId="61740529" w14:textId="77777777" w:rsidR="003D7C82" w:rsidRDefault="003D7C82" w:rsidP="00F4371A">
            <w:pPr>
              <w:jc w:val="center"/>
            </w:pPr>
            <w:r>
              <w:t>D</w:t>
            </w:r>
          </w:p>
        </w:tc>
        <w:tc>
          <w:tcPr>
            <w:tcW w:w="3117" w:type="dxa"/>
            <w:shd w:val="clear" w:color="auto" w:fill="auto"/>
          </w:tcPr>
          <w:p w14:paraId="1D19D1E6" w14:textId="77777777" w:rsidR="003D7C82" w:rsidRPr="002E4213" w:rsidRDefault="003D7C82" w:rsidP="00F4371A">
            <w:pPr>
              <w:jc w:val="center"/>
            </w:pPr>
            <w:r>
              <w:t>136-151</w:t>
            </w:r>
          </w:p>
        </w:tc>
        <w:tc>
          <w:tcPr>
            <w:tcW w:w="3117" w:type="dxa"/>
            <w:shd w:val="clear" w:color="auto" w:fill="auto"/>
          </w:tcPr>
          <w:p w14:paraId="04BFBA2E" w14:textId="77777777" w:rsidR="003D7C82" w:rsidRPr="002E4213" w:rsidRDefault="003D7C82" w:rsidP="00F4371A">
            <w:pPr>
              <w:jc w:val="center"/>
            </w:pPr>
            <w:r>
              <w:t>68-75%</w:t>
            </w:r>
          </w:p>
        </w:tc>
      </w:tr>
      <w:tr w:rsidR="003D7C82" w:rsidRPr="002E4213" w14:paraId="6ACFE8B8" w14:textId="77777777" w:rsidTr="00F4371A">
        <w:tc>
          <w:tcPr>
            <w:tcW w:w="3116" w:type="dxa"/>
            <w:shd w:val="clear" w:color="auto" w:fill="auto"/>
          </w:tcPr>
          <w:p w14:paraId="65AEDD99" w14:textId="77777777" w:rsidR="003D7C82" w:rsidRDefault="003D7C82" w:rsidP="00F4371A">
            <w:pPr>
              <w:jc w:val="center"/>
            </w:pPr>
            <w:r>
              <w:t>E</w:t>
            </w:r>
          </w:p>
        </w:tc>
        <w:tc>
          <w:tcPr>
            <w:tcW w:w="3117" w:type="dxa"/>
            <w:shd w:val="clear" w:color="auto" w:fill="auto"/>
          </w:tcPr>
          <w:p w14:paraId="69BDE5F5" w14:textId="77777777" w:rsidR="003D7C82" w:rsidRPr="002E4213" w:rsidRDefault="003D7C82" w:rsidP="00F4371A">
            <w:pPr>
              <w:jc w:val="center"/>
            </w:pPr>
            <w:r>
              <w:t>&lt;136 points</w:t>
            </w:r>
          </w:p>
        </w:tc>
        <w:tc>
          <w:tcPr>
            <w:tcW w:w="3117" w:type="dxa"/>
            <w:shd w:val="clear" w:color="auto" w:fill="auto"/>
          </w:tcPr>
          <w:p w14:paraId="671EED94" w14:textId="77777777" w:rsidR="003D7C82" w:rsidRPr="002E4213" w:rsidRDefault="003D7C82" w:rsidP="00F4371A">
            <w:pPr>
              <w:jc w:val="center"/>
            </w:pPr>
            <w:r>
              <w:t>&lt;68%</w:t>
            </w:r>
          </w:p>
        </w:tc>
      </w:tr>
    </w:tbl>
    <w:p w14:paraId="61CDCEAD" w14:textId="77777777" w:rsidR="005448FD" w:rsidRDefault="005448FD" w:rsidP="005448FD">
      <w:pPr>
        <w:pStyle w:val="ListParagraph"/>
        <w:rPr>
          <w:rFonts w:ascii="Times New Roman" w:eastAsia="Times New Roman" w:hAnsi="Times New Roman"/>
          <w:color w:val="000000"/>
        </w:rPr>
      </w:pPr>
    </w:p>
    <w:p w14:paraId="5D0672E1" w14:textId="77777777" w:rsidR="003D7C82" w:rsidRPr="003D7C82" w:rsidRDefault="003D7C82" w:rsidP="003D7C82">
      <w:pPr>
        <w:rPr>
          <w:b/>
        </w:rPr>
      </w:pPr>
      <w:r w:rsidRPr="003D7C82">
        <w:rPr>
          <w:b/>
        </w:rPr>
        <w:t xml:space="preserve">GRADING SCALE FOR TOTAL COURSE POINTS: </w:t>
      </w:r>
    </w:p>
    <w:p w14:paraId="0ED71CDE" w14:textId="77777777" w:rsidR="003D7C82" w:rsidRPr="00825DD4" w:rsidRDefault="003D7C82" w:rsidP="003D7C82">
      <w:pPr>
        <w:pStyle w:val="ListParagraph"/>
        <w:rPr>
          <w:rFonts w:ascii="Times New Roman" w:eastAsia="Times New Roman" w:hAnsi="Times New Roman"/>
          <w:color w:val="FF0000"/>
        </w:rPr>
      </w:pPr>
      <w:r w:rsidRPr="003D7C82">
        <w:rPr>
          <w:rFonts w:ascii="Times New Roman" w:hAnsi="Times New Roman"/>
          <w:b/>
        </w:rPr>
        <w:t>(Inclusive of theory exams and all other coursework)</w:t>
      </w:r>
      <w:r w:rsidR="00825DD4">
        <w:rPr>
          <w:rFonts w:ascii="Times New Roman" w:hAnsi="Times New Roman"/>
          <w:b/>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5"/>
        <w:gridCol w:w="2797"/>
        <w:gridCol w:w="1003"/>
      </w:tblGrid>
      <w:tr w:rsidR="003D7C82" w:rsidRPr="002E4213" w14:paraId="734A7F68" w14:textId="77777777" w:rsidTr="00F4371A">
        <w:trPr>
          <w:gridAfter w:val="1"/>
        </w:trPr>
        <w:tc>
          <w:tcPr>
            <w:tcW w:w="3116" w:type="dxa"/>
            <w:shd w:val="clear" w:color="auto" w:fill="E7E6E6"/>
          </w:tcPr>
          <w:p w14:paraId="738145C9" w14:textId="77777777" w:rsidR="003D7C82" w:rsidRPr="00F4371A" w:rsidRDefault="003D7C82" w:rsidP="00F4371A">
            <w:pPr>
              <w:jc w:val="center"/>
              <w:rPr>
                <w:b/>
                <w:bCs/>
              </w:rPr>
            </w:pPr>
            <w:r w:rsidRPr="00F4371A">
              <w:rPr>
                <w:b/>
                <w:bCs/>
              </w:rPr>
              <w:t>Letter Grade</w:t>
            </w:r>
          </w:p>
        </w:tc>
        <w:tc>
          <w:tcPr>
            <w:tcW w:w="3117" w:type="dxa"/>
            <w:shd w:val="clear" w:color="auto" w:fill="E7E6E6"/>
          </w:tcPr>
          <w:p w14:paraId="2234A097" w14:textId="77777777" w:rsidR="003D7C82" w:rsidRPr="00F4371A" w:rsidRDefault="003D7C82" w:rsidP="00F4371A">
            <w:pPr>
              <w:jc w:val="center"/>
              <w:rPr>
                <w:b/>
                <w:bCs/>
              </w:rPr>
            </w:pPr>
            <w:r w:rsidRPr="00F4371A">
              <w:rPr>
                <w:b/>
                <w:bCs/>
              </w:rPr>
              <w:t>Points</w:t>
            </w:r>
          </w:p>
        </w:tc>
        <w:tc>
          <w:tcPr>
            <w:tcW w:w="3117" w:type="dxa"/>
            <w:shd w:val="clear" w:color="auto" w:fill="E7E6E6"/>
          </w:tcPr>
          <w:p w14:paraId="2C0EEC50" w14:textId="77777777" w:rsidR="003D7C82" w:rsidRPr="00F4371A" w:rsidRDefault="003D7C82" w:rsidP="00F4371A">
            <w:pPr>
              <w:jc w:val="center"/>
              <w:rPr>
                <w:b/>
                <w:bCs/>
              </w:rPr>
            </w:pPr>
            <w:r w:rsidRPr="00F4371A">
              <w:rPr>
                <w:b/>
                <w:bCs/>
              </w:rPr>
              <w:t>Percent</w:t>
            </w:r>
          </w:p>
        </w:tc>
      </w:tr>
      <w:tr w:rsidR="00717B20" w:rsidRPr="002E4213" w14:paraId="6473DB21" w14:textId="77777777" w:rsidTr="005E1601">
        <w:trPr>
          <w:gridAfter w:val="1"/>
        </w:trPr>
        <w:tc>
          <w:tcPr>
            <w:tcW w:w="3116" w:type="dxa"/>
            <w:shd w:val="clear" w:color="auto" w:fill="auto"/>
          </w:tcPr>
          <w:p w14:paraId="0C2DCDA8" w14:textId="77777777" w:rsidR="00717B20" w:rsidRPr="002E4213" w:rsidRDefault="00717B20" w:rsidP="00717B20">
            <w:pPr>
              <w:jc w:val="center"/>
            </w:pPr>
            <w:r>
              <w:t>A</w:t>
            </w:r>
          </w:p>
        </w:tc>
        <w:tc>
          <w:tcPr>
            <w:tcW w:w="3117" w:type="dxa"/>
            <w:shd w:val="clear" w:color="auto" w:fill="auto"/>
            <w:vAlign w:val="center"/>
          </w:tcPr>
          <w:p w14:paraId="06C08AB0" w14:textId="77777777" w:rsidR="00717B20" w:rsidRPr="002E4213" w:rsidRDefault="00717B20" w:rsidP="00717B20">
            <w:pPr>
              <w:jc w:val="center"/>
            </w:pPr>
            <w:r>
              <w:rPr>
                <w:color w:val="000000"/>
              </w:rPr>
              <w:t>43</w:t>
            </w:r>
            <w:r w:rsidR="00190ADF">
              <w:rPr>
                <w:color w:val="000000"/>
              </w:rPr>
              <w:t>7</w:t>
            </w:r>
            <w:r>
              <w:rPr>
                <w:color w:val="000000"/>
              </w:rPr>
              <w:t>-47</w:t>
            </w:r>
            <w:r w:rsidR="00190ADF">
              <w:rPr>
                <w:color w:val="000000"/>
              </w:rPr>
              <w:t>5</w:t>
            </w:r>
          </w:p>
        </w:tc>
        <w:tc>
          <w:tcPr>
            <w:tcW w:w="3117" w:type="dxa"/>
            <w:shd w:val="clear" w:color="auto" w:fill="auto"/>
          </w:tcPr>
          <w:p w14:paraId="73C480C5" w14:textId="77777777" w:rsidR="00717B20" w:rsidRPr="002E4213" w:rsidRDefault="00717B20" w:rsidP="00717B20">
            <w:pPr>
              <w:jc w:val="center"/>
            </w:pPr>
            <w:r>
              <w:t>92-100%</w:t>
            </w:r>
          </w:p>
        </w:tc>
      </w:tr>
      <w:tr w:rsidR="00717B20" w:rsidRPr="002E4213" w14:paraId="6679E68C" w14:textId="77777777" w:rsidTr="005E1601">
        <w:trPr>
          <w:gridAfter w:val="1"/>
        </w:trPr>
        <w:tc>
          <w:tcPr>
            <w:tcW w:w="3116" w:type="dxa"/>
            <w:shd w:val="clear" w:color="auto" w:fill="auto"/>
          </w:tcPr>
          <w:p w14:paraId="737D107D" w14:textId="77777777" w:rsidR="00717B20" w:rsidRPr="002E4213" w:rsidRDefault="00717B20" w:rsidP="00717B20">
            <w:pPr>
              <w:jc w:val="center"/>
            </w:pPr>
            <w:r>
              <w:t>B</w:t>
            </w:r>
          </w:p>
        </w:tc>
        <w:tc>
          <w:tcPr>
            <w:tcW w:w="3117" w:type="dxa"/>
            <w:shd w:val="clear" w:color="auto" w:fill="auto"/>
            <w:vAlign w:val="center"/>
          </w:tcPr>
          <w:p w14:paraId="168658B7" w14:textId="77777777" w:rsidR="00717B20" w:rsidRPr="002E4213" w:rsidRDefault="00717B20" w:rsidP="00717B20">
            <w:pPr>
              <w:jc w:val="center"/>
            </w:pPr>
            <w:r>
              <w:rPr>
                <w:color w:val="000000"/>
              </w:rPr>
              <w:t>39</w:t>
            </w:r>
            <w:r w:rsidR="00190ADF">
              <w:rPr>
                <w:color w:val="000000"/>
              </w:rPr>
              <w:t>9</w:t>
            </w:r>
            <w:r>
              <w:rPr>
                <w:color w:val="000000"/>
              </w:rPr>
              <w:t>-43</w:t>
            </w:r>
            <w:r w:rsidR="00190ADF">
              <w:rPr>
                <w:color w:val="000000"/>
              </w:rPr>
              <w:t>6</w:t>
            </w:r>
          </w:p>
        </w:tc>
        <w:tc>
          <w:tcPr>
            <w:tcW w:w="3117" w:type="dxa"/>
            <w:shd w:val="clear" w:color="auto" w:fill="auto"/>
          </w:tcPr>
          <w:p w14:paraId="7BEF7D6A" w14:textId="77777777" w:rsidR="00717B20" w:rsidRPr="002E4213" w:rsidRDefault="00717B20" w:rsidP="00717B20">
            <w:pPr>
              <w:jc w:val="center"/>
            </w:pPr>
            <w:r>
              <w:t>84-91%</w:t>
            </w:r>
          </w:p>
        </w:tc>
      </w:tr>
      <w:tr w:rsidR="00717B20" w:rsidRPr="002E4213" w14:paraId="37CCC934" w14:textId="77777777" w:rsidTr="005E1601">
        <w:trPr>
          <w:gridAfter w:val="1"/>
        </w:trPr>
        <w:tc>
          <w:tcPr>
            <w:tcW w:w="3116" w:type="dxa"/>
            <w:shd w:val="clear" w:color="auto" w:fill="auto"/>
          </w:tcPr>
          <w:p w14:paraId="32497ED0" w14:textId="77777777" w:rsidR="00717B20" w:rsidRDefault="00717B20" w:rsidP="00717B20">
            <w:pPr>
              <w:jc w:val="center"/>
            </w:pPr>
            <w:r>
              <w:t>C</w:t>
            </w:r>
          </w:p>
        </w:tc>
        <w:tc>
          <w:tcPr>
            <w:tcW w:w="3117" w:type="dxa"/>
            <w:shd w:val="clear" w:color="auto" w:fill="auto"/>
            <w:vAlign w:val="center"/>
          </w:tcPr>
          <w:p w14:paraId="631947E8" w14:textId="77777777" w:rsidR="00717B20" w:rsidRPr="002E4213" w:rsidRDefault="00717B20" w:rsidP="00717B20">
            <w:pPr>
              <w:jc w:val="center"/>
            </w:pPr>
            <w:r>
              <w:rPr>
                <w:color w:val="000000"/>
              </w:rPr>
              <w:t>3</w:t>
            </w:r>
            <w:r w:rsidR="00190ADF">
              <w:rPr>
                <w:color w:val="000000"/>
              </w:rPr>
              <w:t>61</w:t>
            </w:r>
            <w:r>
              <w:rPr>
                <w:color w:val="000000"/>
              </w:rPr>
              <w:t>-39</w:t>
            </w:r>
            <w:r w:rsidR="00190ADF">
              <w:rPr>
                <w:color w:val="000000"/>
              </w:rPr>
              <w:t>8</w:t>
            </w:r>
          </w:p>
        </w:tc>
        <w:tc>
          <w:tcPr>
            <w:tcW w:w="3117" w:type="dxa"/>
            <w:shd w:val="clear" w:color="auto" w:fill="auto"/>
          </w:tcPr>
          <w:p w14:paraId="4D516804" w14:textId="77777777" w:rsidR="00717B20" w:rsidRPr="002E4213" w:rsidRDefault="00717B20" w:rsidP="00717B20">
            <w:pPr>
              <w:jc w:val="center"/>
            </w:pPr>
            <w:r>
              <w:t>76-83%</w:t>
            </w:r>
          </w:p>
        </w:tc>
      </w:tr>
      <w:tr w:rsidR="003D7C82" w:rsidRPr="002E4213" w14:paraId="6C4E89A5" w14:textId="77777777" w:rsidTr="00F4371A">
        <w:tc>
          <w:tcPr>
            <w:tcW w:w="9350" w:type="dxa"/>
            <w:gridSpan w:val="3"/>
            <w:shd w:val="clear" w:color="auto" w:fill="auto"/>
          </w:tcPr>
          <w:p w14:paraId="4DEAD9FC" w14:textId="77777777" w:rsidR="003D7C82" w:rsidRPr="00F4371A" w:rsidRDefault="00717B20" w:rsidP="00717B20">
            <w:pPr>
              <w:jc w:val="center"/>
              <w:rPr>
                <w:b/>
                <w:bCs/>
              </w:rPr>
            </w:pPr>
            <w:r>
              <w:rPr>
                <w:b/>
                <w:bCs/>
                <w:color w:val="000000"/>
              </w:rPr>
              <w:lastRenderedPageBreak/>
              <w:t>Must receive at least 3</w:t>
            </w:r>
            <w:r w:rsidR="00190ADF">
              <w:rPr>
                <w:b/>
                <w:bCs/>
                <w:color w:val="000000"/>
              </w:rPr>
              <w:t>61</w:t>
            </w:r>
            <w:r>
              <w:rPr>
                <w:b/>
                <w:bCs/>
                <w:color w:val="000000"/>
              </w:rPr>
              <w:t>/4</w:t>
            </w:r>
            <w:r w:rsidR="004B5376">
              <w:rPr>
                <w:b/>
                <w:bCs/>
                <w:color w:val="000000"/>
              </w:rPr>
              <w:t>70</w:t>
            </w:r>
            <w:r>
              <w:rPr>
                <w:b/>
                <w:bCs/>
                <w:color w:val="000000"/>
              </w:rPr>
              <w:t xml:space="preserve"> points to pass course (76% or higher)</w:t>
            </w:r>
          </w:p>
        </w:tc>
        <w:tc>
          <w:tcPr>
            <w:tcW w:w="0" w:type="auto"/>
          </w:tcPr>
          <w:p w14:paraId="4A7FEC52" w14:textId="77777777" w:rsidR="00717B20" w:rsidRDefault="00717B20" w:rsidP="00717B20">
            <w:pPr>
              <w:rPr>
                <w:b/>
                <w:bCs/>
                <w:color w:val="000000"/>
              </w:rPr>
            </w:pPr>
            <w:r>
              <w:rPr>
                <w:b/>
                <w:bCs/>
                <w:color w:val="000000"/>
              </w:rPr>
              <w:t>Must receive at least 358/450 points to pass course (76% or higher)</w:t>
            </w:r>
          </w:p>
        </w:tc>
      </w:tr>
      <w:tr w:rsidR="00717B20" w:rsidRPr="002E4213" w14:paraId="10A769C3" w14:textId="77777777" w:rsidTr="005E1601">
        <w:trPr>
          <w:gridAfter w:val="1"/>
        </w:trPr>
        <w:tc>
          <w:tcPr>
            <w:tcW w:w="3116" w:type="dxa"/>
            <w:shd w:val="clear" w:color="auto" w:fill="auto"/>
          </w:tcPr>
          <w:p w14:paraId="4BF7EC95" w14:textId="77777777" w:rsidR="00717B20" w:rsidRDefault="00717B20" w:rsidP="00717B20">
            <w:pPr>
              <w:jc w:val="center"/>
            </w:pPr>
            <w:r>
              <w:t>D</w:t>
            </w:r>
          </w:p>
        </w:tc>
        <w:tc>
          <w:tcPr>
            <w:tcW w:w="3117" w:type="dxa"/>
            <w:shd w:val="clear" w:color="auto" w:fill="auto"/>
            <w:vAlign w:val="center"/>
          </w:tcPr>
          <w:p w14:paraId="0174D174" w14:textId="77777777" w:rsidR="00717B20" w:rsidRPr="002E4213" w:rsidRDefault="00717B20" w:rsidP="00717B20">
            <w:pPr>
              <w:jc w:val="center"/>
            </w:pPr>
            <w:r>
              <w:rPr>
                <w:color w:val="000000"/>
              </w:rPr>
              <w:t>3</w:t>
            </w:r>
            <w:r w:rsidR="004B5376">
              <w:rPr>
                <w:color w:val="000000"/>
              </w:rPr>
              <w:t>2</w:t>
            </w:r>
            <w:r w:rsidR="00190ADF">
              <w:rPr>
                <w:color w:val="000000"/>
              </w:rPr>
              <w:t>3</w:t>
            </w:r>
            <w:r>
              <w:rPr>
                <w:color w:val="000000"/>
              </w:rPr>
              <w:t>-3</w:t>
            </w:r>
            <w:r w:rsidR="00190ADF">
              <w:rPr>
                <w:color w:val="000000"/>
              </w:rPr>
              <w:t>60</w:t>
            </w:r>
          </w:p>
        </w:tc>
        <w:tc>
          <w:tcPr>
            <w:tcW w:w="3117" w:type="dxa"/>
            <w:shd w:val="clear" w:color="auto" w:fill="auto"/>
          </w:tcPr>
          <w:p w14:paraId="2BB50BB0" w14:textId="77777777" w:rsidR="00717B20" w:rsidRPr="002E4213" w:rsidRDefault="00717B20" w:rsidP="00717B20">
            <w:pPr>
              <w:jc w:val="center"/>
            </w:pPr>
            <w:r>
              <w:t>68-75%</w:t>
            </w:r>
          </w:p>
        </w:tc>
      </w:tr>
      <w:tr w:rsidR="00717B20" w:rsidRPr="002E4213" w14:paraId="5B99932F" w14:textId="77777777" w:rsidTr="005E1601">
        <w:trPr>
          <w:gridAfter w:val="1"/>
        </w:trPr>
        <w:tc>
          <w:tcPr>
            <w:tcW w:w="3116" w:type="dxa"/>
            <w:shd w:val="clear" w:color="auto" w:fill="auto"/>
          </w:tcPr>
          <w:p w14:paraId="33B80983" w14:textId="77777777" w:rsidR="00717B20" w:rsidRDefault="00717B20" w:rsidP="00717B20">
            <w:pPr>
              <w:jc w:val="center"/>
            </w:pPr>
            <w:r>
              <w:t>E</w:t>
            </w:r>
          </w:p>
        </w:tc>
        <w:tc>
          <w:tcPr>
            <w:tcW w:w="3117" w:type="dxa"/>
            <w:shd w:val="clear" w:color="auto" w:fill="auto"/>
            <w:vAlign w:val="center"/>
          </w:tcPr>
          <w:p w14:paraId="6623784F" w14:textId="77777777" w:rsidR="00717B20" w:rsidRPr="002E4213" w:rsidRDefault="00717B20" w:rsidP="00717B20">
            <w:pPr>
              <w:jc w:val="center"/>
            </w:pPr>
            <w:r>
              <w:rPr>
                <w:color w:val="000000"/>
              </w:rPr>
              <w:t>&lt;3</w:t>
            </w:r>
            <w:r w:rsidR="004B5376">
              <w:rPr>
                <w:color w:val="000000"/>
              </w:rPr>
              <w:t>2</w:t>
            </w:r>
            <w:r w:rsidR="00190ADF">
              <w:rPr>
                <w:color w:val="000000"/>
              </w:rPr>
              <w:t>3</w:t>
            </w:r>
          </w:p>
        </w:tc>
        <w:tc>
          <w:tcPr>
            <w:tcW w:w="3117" w:type="dxa"/>
            <w:shd w:val="clear" w:color="auto" w:fill="auto"/>
          </w:tcPr>
          <w:p w14:paraId="09709525" w14:textId="77777777" w:rsidR="00717B20" w:rsidRPr="002E4213" w:rsidRDefault="00717B20" w:rsidP="00717B20">
            <w:pPr>
              <w:jc w:val="center"/>
            </w:pPr>
            <w:r>
              <w:t>&lt;68%</w:t>
            </w:r>
          </w:p>
        </w:tc>
      </w:tr>
    </w:tbl>
    <w:p w14:paraId="6BB9E253" w14:textId="77777777" w:rsidR="00EA4BD6" w:rsidRPr="00825DD4" w:rsidRDefault="00EA4BD6" w:rsidP="00C50314">
      <w:pPr>
        <w:rPr>
          <w:b/>
          <w:color w:val="FF0000"/>
        </w:rPr>
      </w:pPr>
    </w:p>
    <w:p w14:paraId="23DE523C" w14:textId="77777777" w:rsidR="00825DD4" w:rsidRDefault="00825DD4" w:rsidP="00C5031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870"/>
        <w:gridCol w:w="2155"/>
      </w:tblGrid>
      <w:tr w:rsidR="00E07BA7" w:rsidRPr="002E4213" w14:paraId="1359934C" w14:textId="77777777" w:rsidTr="00F4371A">
        <w:tc>
          <w:tcPr>
            <w:tcW w:w="3325" w:type="dxa"/>
            <w:shd w:val="clear" w:color="auto" w:fill="E7E6E6"/>
          </w:tcPr>
          <w:p w14:paraId="7DECC3C5" w14:textId="77777777" w:rsidR="00E07BA7" w:rsidRPr="00F4371A" w:rsidRDefault="00E07BA7" w:rsidP="00E07BA7">
            <w:pPr>
              <w:jc w:val="center"/>
              <w:rPr>
                <w:b/>
                <w:bCs/>
              </w:rPr>
            </w:pPr>
            <w:r w:rsidRPr="00257B51">
              <w:rPr>
                <w:b/>
                <w:bCs/>
                <w:color w:val="000000"/>
              </w:rPr>
              <w:t>TOTAL COURSE POINTS BREAKDOWN:</w:t>
            </w:r>
            <w:r>
              <w:rPr>
                <w:b/>
                <w:bCs/>
                <w:color w:val="000000"/>
              </w:rPr>
              <w:t xml:space="preserve"> </w:t>
            </w:r>
            <w:r w:rsidRPr="00F4371A">
              <w:rPr>
                <w:b/>
                <w:bCs/>
              </w:rPr>
              <w:t>Exam/Assignment/Activity</w:t>
            </w:r>
          </w:p>
        </w:tc>
        <w:tc>
          <w:tcPr>
            <w:tcW w:w="3870" w:type="dxa"/>
            <w:shd w:val="clear" w:color="auto" w:fill="E7E6E6"/>
          </w:tcPr>
          <w:p w14:paraId="421C6183" w14:textId="77777777" w:rsidR="00E07BA7" w:rsidRPr="00F4371A" w:rsidRDefault="00E07BA7" w:rsidP="00E07BA7">
            <w:pPr>
              <w:jc w:val="center"/>
              <w:rPr>
                <w:b/>
                <w:bCs/>
              </w:rPr>
            </w:pPr>
            <w:r w:rsidRPr="00F4371A">
              <w:rPr>
                <w:b/>
                <w:bCs/>
              </w:rPr>
              <w:t>Information</w:t>
            </w:r>
          </w:p>
        </w:tc>
        <w:tc>
          <w:tcPr>
            <w:tcW w:w="2155" w:type="dxa"/>
            <w:shd w:val="clear" w:color="auto" w:fill="E7E6E6"/>
          </w:tcPr>
          <w:p w14:paraId="01D1D2FE" w14:textId="77777777" w:rsidR="00E07BA7" w:rsidRPr="00F4371A" w:rsidRDefault="00E07BA7" w:rsidP="00E07BA7">
            <w:pPr>
              <w:jc w:val="center"/>
              <w:rPr>
                <w:b/>
                <w:bCs/>
              </w:rPr>
            </w:pPr>
            <w:r w:rsidRPr="00F4371A">
              <w:rPr>
                <w:b/>
                <w:bCs/>
              </w:rPr>
              <w:t>Points Possible</w:t>
            </w:r>
          </w:p>
        </w:tc>
      </w:tr>
      <w:tr w:rsidR="00E07BA7" w:rsidRPr="002E4213" w14:paraId="539EB381" w14:textId="77777777" w:rsidTr="00F4371A">
        <w:tc>
          <w:tcPr>
            <w:tcW w:w="3325" w:type="dxa"/>
            <w:shd w:val="clear" w:color="auto" w:fill="auto"/>
          </w:tcPr>
          <w:p w14:paraId="3F75A0F6" w14:textId="77777777" w:rsidR="00E07BA7" w:rsidRPr="002E4213" w:rsidRDefault="00E07BA7" w:rsidP="00E07BA7">
            <w:pPr>
              <w:jc w:val="center"/>
            </w:pPr>
            <w:r>
              <w:t>Theory Exam #1</w:t>
            </w:r>
          </w:p>
        </w:tc>
        <w:tc>
          <w:tcPr>
            <w:tcW w:w="3870" w:type="dxa"/>
            <w:shd w:val="clear" w:color="auto" w:fill="auto"/>
          </w:tcPr>
          <w:p w14:paraId="20B70451" w14:textId="77777777" w:rsidR="00E07BA7" w:rsidRPr="002E4213" w:rsidRDefault="00E07BA7" w:rsidP="00E07BA7">
            <w:pPr>
              <w:jc w:val="center"/>
            </w:pPr>
            <w:r>
              <w:t>90-minute exam</w:t>
            </w:r>
          </w:p>
        </w:tc>
        <w:tc>
          <w:tcPr>
            <w:tcW w:w="2155" w:type="dxa"/>
            <w:shd w:val="clear" w:color="auto" w:fill="auto"/>
          </w:tcPr>
          <w:p w14:paraId="3F48C20F" w14:textId="77777777" w:rsidR="00E07BA7" w:rsidRPr="002E4213" w:rsidRDefault="00E07BA7" w:rsidP="00E07BA7">
            <w:pPr>
              <w:jc w:val="center"/>
            </w:pPr>
            <w:r>
              <w:t>60</w:t>
            </w:r>
          </w:p>
        </w:tc>
      </w:tr>
      <w:tr w:rsidR="00E07BA7" w:rsidRPr="002E4213" w14:paraId="00454546" w14:textId="77777777" w:rsidTr="00F4371A">
        <w:tc>
          <w:tcPr>
            <w:tcW w:w="3325" w:type="dxa"/>
            <w:shd w:val="clear" w:color="auto" w:fill="auto"/>
          </w:tcPr>
          <w:p w14:paraId="2C703406" w14:textId="77777777" w:rsidR="00E07BA7" w:rsidRPr="002E4213" w:rsidRDefault="00E07BA7" w:rsidP="00E07BA7">
            <w:pPr>
              <w:jc w:val="center"/>
            </w:pPr>
            <w:r>
              <w:t>Theory Exam #2</w:t>
            </w:r>
          </w:p>
        </w:tc>
        <w:tc>
          <w:tcPr>
            <w:tcW w:w="3870" w:type="dxa"/>
            <w:shd w:val="clear" w:color="auto" w:fill="auto"/>
          </w:tcPr>
          <w:p w14:paraId="295390C5" w14:textId="77777777" w:rsidR="00E07BA7" w:rsidRPr="002E4213" w:rsidRDefault="00E07BA7" w:rsidP="00E07BA7">
            <w:pPr>
              <w:jc w:val="center"/>
            </w:pPr>
            <w:r>
              <w:t>90-minute exam</w:t>
            </w:r>
          </w:p>
        </w:tc>
        <w:tc>
          <w:tcPr>
            <w:tcW w:w="2155" w:type="dxa"/>
            <w:shd w:val="clear" w:color="auto" w:fill="auto"/>
          </w:tcPr>
          <w:p w14:paraId="62DE3BA8" w14:textId="77777777" w:rsidR="00E07BA7" w:rsidRPr="002E4213" w:rsidRDefault="00E07BA7" w:rsidP="00E07BA7">
            <w:pPr>
              <w:jc w:val="center"/>
            </w:pPr>
            <w:r>
              <w:t>60</w:t>
            </w:r>
          </w:p>
        </w:tc>
      </w:tr>
      <w:tr w:rsidR="00E07BA7" w:rsidRPr="002E4213" w14:paraId="00C836A5" w14:textId="77777777" w:rsidTr="00F4371A">
        <w:tc>
          <w:tcPr>
            <w:tcW w:w="3325" w:type="dxa"/>
            <w:shd w:val="clear" w:color="auto" w:fill="auto"/>
          </w:tcPr>
          <w:p w14:paraId="1C5DED4E" w14:textId="77777777" w:rsidR="00E07BA7" w:rsidRDefault="00E07BA7" w:rsidP="00E07BA7">
            <w:r>
              <w:t>Theory Exam #3 (Final Exam)</w:t>
            </w:r>
          </w:p>
        </w:tc>
        <w:tc>
          <w:tcPr>
            <w:tcW w:w="3870" w:type="dxa"/>
            <w:shd w:val="clear" w:color="auto" w:fill="auto"/>
          </w:tcPr>
          <w:p w14:paraId="59A450CE" w14:textId="77777777" w:rsidR="00E07BA7" w:rsidRPr="002E4213" w:rsidRDefault="00E07BA7" w:rsidP="00E07BA7">
            <w:pPr>
              <w:jc w:val="center"/>
            </w:pPr>
            <w:r>
              <w:t>120-minute exam</w:t>
            </w:r>
          </w:p>
        </w:tc>
        <w:tc>
          <w:tcPr>
            <w:tcW w:w="2155" w:type="dxa"/>
            <w:shd w:val="clear" w:color="auto" w:fill="auto"/>
          </w:tcPr>
          <w:p w14:paraId="0F8EA849" w14:textId="77777777" w:rsidR="00E07BA7" w:rsidRPr="002E4213" w:rsidRDefault="00E07BA7" w:rsidP="00E07BA7">
            <w:pPr>
              <w:jc w:val="center"/>
            </w:pPr>
            <w:r>
              <w:t>80</w:t>
            </w:r>
          </w:p>
        </w:tc>
      </w:tr>
      <w:tr w:rsidR="00E07BA7" w:rsidRPr="002E4213" w14:paraId="7A3C7F1B" w14:textId="77777777" w:rsidTr="00F4371A">
        <w:tc>
          <w:tcPr>
            <w:tcW w:w="3325" w:type="dxa"/>
            <w:shd w:val="clear" w:color="auto" w:fill="auto"/>
          </w:tcPr>
          <w:p w14:paraId="77BC620D" w14:textId="77777777" w:rsidR="00E07BA7" w:rsidRDefault="00E07BA7" w:rsidP="00E07BA7">
            <w:pPr>
              <w:jc w:val="center"/>
            </w:pPr>
            <w:r>
              <w:t>Orientation Quiz</w:t>
            </w:r>
          </w:p>
        </w:tc>
        <w:tc>
          <w:tcPr>
            <w:tcW w:w="3870" w:type="dxa"/>
            <w:shd w:val="clear" w:color="auto" w:fill="auto"/>
          </w:tcPr>
          <w:p w14:paraId="1A71E0E3" w14:textId="77777777" w:rsidR="00E07BA7" w:rsidRDefault="00E07BA7" w:rsidP="00E07BA7">
            <w:pPr>
              <w:jc w:val="center"/>
            </w:pPr>
            <w:r>
              <w:t>On Blackboard</w:t>
            </w:r>
          </w:p>
        </w:tc>
        <w:tc>
          <w:tcPr>
            <w:tcW w:w="2155" w:type="dxa"/>
            <w:shd w:val="clear" w:color="auto" w:fill="auto"/>
          </w:tcPr>
          <w:p w14:paraId="29B4EA11" w14:textId="77777777" w:rsidR="00E07BA7" w:rsidRDefault="00E07BA7" w:rsidP="00E07BA7">
            <w:pPr>
              <w:jc w:val="center"/>
            </w:pPr>
            <w:r>
              <w:t>6</w:t>
            </w:r>
          </w:p>
        </w:tc>
      </w:tr>
      <w:tr w:rsidR="00E07BA7" w:rsidRPr="002E4213" w14:paraId="679F002A" w14:textId="77777777" w:rsidTr="00F4371A">
        <w:tc>
          <w:tcPr>
            <w:tcW w:w="3325" w:type="dxa"/>
            <w:shd w:val="clear" w:color="auto" w:fill="auto"/>
          </w:tcPr>
          <w:p w14:paraId="513177AE" w14:textId="77777777" w:rsidR="00E07BA7" w:rsidRDefault="00E07BA7" w:rsidP="00E07BA7">
            <w:pPr>
              <w:jc w:val="center"/>
            </w:pPr>
            <w:r>
              <w:t xml:space="preserve">Math Quiz </w:t>
            </w:r>
          </w:p>
        </w:tc>
        <w:tc>
          <w:tcPr>
            <w:tcW w:w="3870" w:type="dxa"/>
            <w:shd w:val="clear" w:color="auto" w:fill="auto"/>
          </w:tcPr>
          <w:p w14:paraId="6791EEE8" w14:textId="77777777" w:rsidR="00E07BA7" w:rsidRDefault="00E07BA7" w:rsidP="00E07BA7">
            <w:pPr>
              <w:jc w:val="center"/>
            </w:pPr>
            <w:r>
              <w:t>2 tries - best attempt graded</w:t>
            </w:r>
          </w:p>
        </w:tc>
        <w:tc>
          <w:tcPr>
            <w:tcW w:w="2155" w:type="dxa"/>
            <w:shd w:val="clear" w:color="auto" w:fill="auto"/>
          </w:tcPr>
          <w:p w14:paraId="75697EEC" w14:textId="77777777" w:rsidR="00E07BA7" w:rsidRDefault="00E07BA7" w:rsidP="00E07BA7">
            <w:pPr>
              <w:jc w:val="center"/>
            </w:pPr>
            <w:r>
              <w:t>7</w:t>
            </w:r>
          </w:p>
        </w:tc>
      </w:tr>
      <w:tr w:rsidR="00E07BA7" w:rsidRPr="002E4213" w14:paraId="106CB0A4" w14:textId="77777777" w:rsidTr="00F4371A">
        <w:tc>
          <w:tcPr>
            <w:tcW w:w="3325" w:type="dxa"/>
            <w:shd w:val="clear" w:color="auto" w:fill="auto"/>
          </w:tcPr>
          <w:p w14:paraId="37FD4A11" w14:textId="77777777" w:rsidR="00E07BA7" w:rsidRDefault="00E07BA7" w:rsidP="00E07BA7">
            <w:pPr>
              <w:jc w:val="center"/>
            </w:pPr>
            <w:r>
              <w:t xml:space="preserve">Lab Quizzes </w:t>
            </w:r>
          </w:p>
        </w:tc>
        <w:tc>
          <w:tcPr>
            <w:tcW w:w="3870" w:type="dxa"/>
            <w:shd w:val="clear" w:color="auto" w:fill="auto"/>
          </w:tcPr>
          <w:p w14:paraId="76A83808" w14:textId="77777777" w:rsidR="00E07BA7" w:rsidRDefault="00E07BA7" w:rsidP="00E07BA7">
            <w:r>
              <w:t>Unannounced 20- min., 6 question quizzes (start of scheduled lab)</w:t>
            </w:r>
          </w:p>
        </w:tc>
        <w:tc>
          <w:tcPr>
            <w:tcW w:w="2155" w:type="dxa"/>
            <w:shd w:val="clear" w:color="auto" w:fill="auto"/>
          </w:tcPr>
          <w:p w14:paraId="55DE387C" w14:textId="77777777" w:rsidR="00E07BA7" w:rsidRDefault="00E07BA7" w:rsidP="00E07BA7">
            <w:pPr>
              <w:jc w:val="center"/>
            </w:pPr>
            <w:r>
              <w:t>10 at 3 points each = 30</w:t>
            </w:r>
          </w:p>
        </w:tc>
      </w:tr>
      <w:tr w:rsidR="00E07BA7" w:rsidRPr="002E4213" w14:paraId="04F043EB" w14:textId="77777777" w:rsidTr="00F4371A">
        <w:tc>
          <w:tcPr>
            <w:tcW w:w="3325" w:type="dxa"/>
            <w:shd w:val="clear" w:color="auto" w:fill="auto"/>
          </w:tcPr>
          <w:p w14:paraId="44DF8B0A" w14:textId="77777777" w:rsidR="00E07BA7" w:rsidRDefault="00E07BA7" w:rsidP="00E07BA7">
            <w:pPr>
              <w:jc w:val="center"/>
            </w:pPr>
            <w:proofErr w:type="spellStart"/>
            <w:r>
              <w:t>Sherpath</w:t>
            </w:r>
            <w:proofErr w:type="spellEnd"/>
            <w:r>
              <w:t xml:space="preserve"> Lessons</w:t>
            </w:r>
          </w:p>
        </w:tc>
        <w:tc>
          <w:tcPr>
            <w:tcW w:w="3870" w:type="dxa"/>
            <w:shd w:val="clear" w:color="auto" w:fill="auto"/>
          </w:tcPr>
          <w:p w14:paraId="46D85640" w14:textId="77777777" w:rsidR="00E07BA7" w:rsidRDefault="00E07BA7" w:rsidP="00E07BA7">
            <w:pPr>
              <w:jc w:val="center"/>
            </w:pPr>
            <w:r>
              <w:t>Must earn 80% to earn points –</w:t>
            </w:r>
          </w:p>
          <w:p w14:paraId="7EEB7970" w14:textId="77777777" w:rsidR="00E07BA7" w:rsidRPr="002E4213" w:rsidRDefault="00E07BA7" w:rsidP="00E07BA7">
            <w:pPr>
              <w:jc w:val="center"/>
            </w:pPr>
            <w:r>
              <w:t>Can re-enter to achieve 80%</w:t>
            </w:r>
          </w:p>
        </w:tc>
        <w:tc>
          <w:tcPr>
            <w:tcW w:w="2155" w:type="dxa"/>
            <w:shd w:val="clear" w:color="auto" w:fill="auto"/>
          </w:tcPr>
          <w:p w14:paraId="6D584F8F" w14:textId="77777777" w:rsidR="00E07BA7" w:rsidRDefault="00E07BA7" w:rsidP="00E07BA7">
            <w:pPr>
              <w:jc w:val="center"/>
            </w:pPr>
            <w:r>
              <w:t>2 at 10 points each=</w:t>
            </w:r>
          </w:p>
          <w:p w14:paraId="5007C906" w14:textId="77777777" w:rsidR="00E07BA7" w:rsidRPr="002E4213" w:rsidRDefault="00E07BA7" w:rsidP="00E07BA7">
            <w:pPr>
              <w:jc w:val="center"/>
            </w:pPr>
            <w:r>
              <w:t>20</w:t>
            </w:r>
          </w:p>
        </w:tc>
      </w:tr>
      <w:tr w:rsidR="00E07BA7" w:rsidRPr="002E4213" w14:paraId="2AE9FDB8" w14:textId="77777777" w:rsidTr="00F4371A">
        <w:tc>
          <w:tcPr>
            <w:tcW w:w="3325" w:type="dxa"/>
            <w:shd w:val="clear" w:color="auto" w:fill="auto"/>
          </w:tcPr>
          <w:p w14:paraId="2EA147F2" w14:textId="77777777" w:rsidR="00E07BA7" w:rsidRDefault="00E07BA7" w:rsidP="00E07BA7">
            <w:pPr>
              <w:jc w:val="center"/>
            </w:pPr>
            <w:r>
              <w:t xml:space="preserve">HESI Case Studies &amp; </w:t>
            </w:r>
          </w:p>
          <w:p w14:paraId="5A292229" w14:textId="77777777" w:rsidR="00E07BA7" w:rsidRDefault="00E07BA7" w:rsidP="00E07BA7">
            <w:pPr>
              <w:jc w:val="center"/>
            </w:pPr>
            <w:r>
              <w:t>Patient Reviews</w:t>
            </w:r>
          </w:p>
        </w:tc>
        <w:tc>
          <w:tcPr>
            <w:tcW w:w="3870" w:type="dxa"/>
            <w:shd w:val="clear" w:color="auto" w:fill="auto"/>
          </w:tcPr>
          <w:p w14:paraId="38614E46" w14:textId="77777777" w:rsidR="00E07BA7" w:rsidRDefault="00E07BA7" w:rsidP="00E07BA7">
            <w:pPr>
              <w:jc w:val="center"/>
            </w:pPr>
            <w:r>
              <w:t>Must earn 80% to earn points</w:t>
            </w:r>
          </w:p>
        </w:tc>
        <w:tc>
          <w:tcPr>
            <w:tcW w:w="2155" w:type="dxa"/>
            <w:shd w:val="clear" w:color="auto" w:fill="auto"/>
          </w:tcPr>
          <w:p w14:paraId="35897E10" w14:textId="77777777" w:rsidR="00E07BA7" w:rsidRDefault="00E07BA7" w:rsidP="00E07BA7">
            <w:pPr>
              <w:jc w:val="center"/>
            </w:pPr>
            <w:r>
              <w:t>8 at 10 points each = 80</w:t>
            </w:r>
          </w:p>
        </w:tc>
      </w:tr>
      <w:tr w:rsidR="00E07BA7" w:rsidRPr="002E4213" w14:paraId="18B42807" w14:textId="77777777" w:rsidTr="00F4371A">
        <w:tc>
          <w:tcPr>
            <w:tcW w:w="3325" w:type="dxa"/>
            <w:shd w:val="clear" w:color="auto" w:fill="auto"/>
          </w:tcPr>
          <w:p w14:paraId="47EA3D7C" w14:textId="77777777" w:rsidR="00E07BA7" w:rsidRDefault="00E07BA7" w:rsidP="00E07BA7">
            <w:pPr>
              <w:jc w:val="center"/>
            </w:pPr>
            <w:r>
              <w:t xml:space="preserve">Custom EAQs </w:t>
            </w:r>
          </w:p>
          <w:p w14:paraId="457DDC29" w14:textId="77777777" w:rsidR="00E07BA7" w:rsidRDefault="00E07BA7" w:rsidP="00E07BA7">
            <w:pPr>
              <w:jc w:val="center"/>
            </w:pPr>
            <w:r>
              <w:t xml:space="preserve">Theory content week 11 &amp; 12 </w:t>
            </w:r>
          </w:p>
        </w:tc>
        <w:tc>
          <w:tcPr>
            <w:tcW w:w="3870" w:type="dxa"/>
            <w:shd w:val="clear" w:color="auto" w:fill="auto"/>
          </w:tcPr>
          <w:p w14:paraId="7818290A" w14:textId="77777777" w:rsidR="00E07BA7" w:rsidRDefault="00E07BA7" w:rsidP="00E07BA7">
            <w:pPr>
              <w:jc w:val="center"/>
            </w:pPr>
            <w:r>
              <w:t>15 question quizzes – exam mode – must achieve 80% - only 1 attempt</w:t>
            </w:r>
          </w:p>
        </w:tc>
        <w:tc>
          <w:tcPr>
            <w:tcW w:w="2155" w:type="dxa"/>
            <w:shd w:val="clear" w:color="auto" w:fill="auto"/>
          </w:tcPr>
          <w:p w14:paraId="40792461" w14:textId="77777777" w:rsidR="00E07BA7" w:rsidRDefault="00E07BA7" w:rsidP="00E07BA7">
            <w:pPr>
              <w:jc w:val="center"/>
            </w:pPr>
            <w:r>
              <w:t>2 at 3 points each = 6</w:t>
            </w:r>
          </w:p>
        </w:tc>
      </w:tr>
      <w:tr w:rsidR="00E07BA7" w:rsidRPr="002E4213" w14:paraId="07E5478E" w14:textId="77777777" w:rsidTr="00F4371A">
        <w:tc>
          <w:tcPr>
            <w:tcW w:w="3325" w:type="dxa"/>
            <w:shd w:val="clear" w:color="auto" w:fill="auto"/>
          </w:tcPr>
          <w:p w14:paraId="66D0E0EF" w14:textId="77777777" w:rsidR="00E07BA7" w:rsidRDefault="00E07BA7" w:rsidP="00E07BA7">
            <w:pPr>
              <w:jc w:val="center"/>
            </w:pPr>
            <w:r>
              <w:t>EAQs</w:t>
            </w:r>
          </w:p>
        </w:tc>
        <w:tc>
          <w:tcPr>
            <w:tcW w:w="3870" w:type="dxa"/>
            <w:shd w:val="clear" w:color="auto" w:fill="auto"/>
          </w:tcPr>
          <w:p w14:paraId="628D8553" w14:textId="77777777" w:rsidR="00E07BA7" w:rsidRPr="002E4213" w:rsidRDefault="00E07BA7" w:rsidP="00E07BA7">
            <w:pPr>
              <w:jc w:val="center"/>
            </w:pPr>
            <w:r>
              <w:t>Must reach level 2 (intermediate) to earn points</w:t>
            </w:r>
          </w:p>
        </w:tc>
        <w:tc>
          <w:tcPr>
            <w:tcW w:w="2155" w:type="dxa"/>
            <w:shd w:val="clear" w:color="auto" w:fill="auto"/>
          </w:tcPr>
          <w:p w14:paraId="24CD323B" w14:textId="77777777" w:rsidR="00E07BA7" w:rsidRPr="002E4213" w:rsidRDefault="00E07BA7" w:rsidP="00E07BA7">
            <w:pPr>
              <w:jc w:val="center"/>
            </w:pPr>
            <w:r>
              <w:t>8 at 5 points each= 40</w:t>
            </w:r>
          </w:p>
        </w:tc>
      </w:tr>
      <w:tr w:rsidR="00E07BA7" w:rsidRPr="002E4213" w14:paraId="1BF1BA21" w14:textId="77777777" w:rsidTr="00F4371A">
        <w:tc>
          <w:tcPr>
            <w:tcW w:w="3325" w:type="dxa"/>
            <w:shd w:val="clear" w:color="auto" w:fill="auto"/>
          </w:tcPr>
          <w:p w14:paraId="24D6751C" w14:textId="77777777" w:rsidR="00E07BA7" w:rsidRDefault="00E07BA7" w:rsidP="00E07BA7">
            <w:pPr>
              <w:jc w:val="center"/>
            </w:pPr>
            <w:r>
              <w:t>HESI RN Specialty Exam</w:t>
            </w:r>
          </w:p>
        </w:tc>
        <w:tc>
          <w:tcPr>
            <w:tcW w:w="3870" w:type="dxa"/>
            <w:shd w:val="clear" w:color="auto" w:fill="auto"/>
          </w:tcPr>
          <w:p w14:paraId="7DED6796" w14:textId="77777777" w:rsidR="00E07BA7" w:rsidRDefault="00E07BA7" w:rsidP="00E07BA7">
            <w:pPr>
              <w:jc w:val="center"/>
            </w:pPr>
            <w:r>
              <w:t>See explanation below</w:t>
            </w:r>
          </w:p>
        </w:tc>
        <w:tc>
          <w:tcPr>
            <w:tcW w:w="2155" w:type="dxa"/>
            <w:shd w:val="clear" w:color="auto" w:fill="auto"/>
          </w:tcPr>
          <w:p w14:paraId="60DA3216" w14:textId="77777777" w:rsidR="00E07BA7" w:rsidRDefault="00E07BA7" w:rsidP="00E07BA7">
            <w:pPr>
              <w:jc w:val="center"/>
            </w:pPr>
            <w:r>
              <w:t>30</w:t>
            </w:r>
          </w:p>
        </w:tc>
      </w:tr>
      <w:tr w:rsidR="00E07BA7" w:rsidRPr="002E4213" w14:paraId="4547F48E" w14:textId="77777777" w:rsidTr="00F4371A">
        <w:tc>
          <w:tcPr>
            <w:tcW w:w="3325" w:type="dxa"/>
            <w:shd w:val="clear" w:color="auto" w:fill="auto"/>
          </w:tcPr>
          <w:p w14:paraId="491B40C3" w14:textId="77777777" w:rsidR="00E07BA7" w:rsidRDefault="00E07BA7" w:rsidP="00E07BA7">
            <w:pPr>
              <w:jc w:val="center"/>
            </w:pPr>
            <w:r>
              <w:t>APA Assignments – week 5</w:t>
            </w:r>
          </w:p>
        </w:tc>
        <w:tc>
          <w:tcPr>
            <w:tcW w:w="3870" w:type="dxa"/>
            <w:shd w:val="clear" w:color="auto" w:fill="auto"/>
          </w:tcPr>
          <w:p w14:paraId="63F66F96" w14:textId="77777777" w:rsidR="00E07BA7" w:rsidRDefault="00E07BA7" w:rsidP="00E07BA7">
            <w:pPr>
              <w:jc w:val="center"/>
            </w:pPr>
            <w:r>
              <w:t>See directions in seminar packet</w:t>
            </w:r>
          </w:p>
        </w:tc>
        <w:tc>
          <w:tcPr>
            <w:tcW w:w="2155" w:type="dxa"/>
            <w:shd w:val="clear" w:color="auto" w:fill="auto"/>
          </w:tcPr>
          <w:p w14:paraId="33CFEC6B" w14:textId="77777777" w:rsidR="00E07BA7" w:rsidRDefault="00E07BA7" w:rsidP="00E07BA7">
            <w:pPr>
              <w:jc w:val="center"/>
            </w:pPr>
            <w:r>
              <w:t>15</w:t>
            </w:r>
          </w:p>
        </w:tc>
      </w:tr>
      <w:tr w:rsidR="00E07BA7" w:rsidRPr="002E4213" w14:paraId="7DA665B7" w14:textId="77777777" w:rsidTr="00F4371A">
        <w:tc>
          <w:tcPr>
            <w:tcW w:w="3325" w:type="dxa"/>
            <w:shd w:val="clear" w:color="auto" w:fill="auto"/>
          </w:tcPr>
          <w:p w14:paraId="33720778" w14:textId="77777777" w:rsidR="00E07BA7" w:rsidRDefault="00E07BA7" w:rsidP="00E07BA7">
            <w:pPr>
              <w:jc w:val="center"/>
            </w:pPr>
            <w:r>
              <w:t>APA Assignment – week 12</w:t>
            </w:r>
          </w:p>
        </w:tc>
        <w:tc>
          <w:tcPr>
            <w:tcW w:w="3870" w:type="dxa"/>
            <w:shd w:val="clear" w:color="auto" w:fill="auto"/>
          </w:tcPr>
          <w:p w14:paraId="380B6CE3" w14:textId="77777777" w:rsidR="00E07BA7" w:rsidRDefault="00E07BA7" w:rsidP="00E07BA7">
            <w:pPr>
              <w:jc w:val="center"/>
            </w:pPr>
            <w:r>
              <w:t>See directions in seminar packet</w:t>
            </w:r>
          </w:p>
        </w:tc>
        <w:tc>
          <w:tcPr>
            <w:tcW w:w="2155" w:type="dxa"/>
            <w:shd w:val="clear" w:color="auto" w:fill="auto"/>
          </w:tcPr>
          <w:p w14:paraId="423D4B9D" w14:textId="77777777" w:rsidR="00E07BA7" w:rsidRDefault="00E07BA7" w:rsidP="00E07BA7">
            <w:pPr>
              <w:jc w:val="center"/>
            </w:pPr>
            <w:r>
              <w:t>15</w:t>
            </w:r>
          </w:p>
        </w:tc>
      </w:tr>
      <w:tr w:rsidR="00E07BA7" w:rsidRPr="002E4213" w14:paraId="4338FC13" w14:textId="77777777" w:rsidTr="00F4371A">
        <w:tc>
          <w:tcPr>
            <w:tcW w:w="3325" w:type="dxa"/>
            <w:shd w:val="clear" w:color="auto" w:fill="auto"/>
          </w:tcPr>
          <w:p w14:paraId="3D66B6BE" w14:textId="77777777" w:rsidR="00E07BA7" w:rsidRDefault="00E07BA7" w:rsidP="00E07BA7">
            <w:pPr>
              <w:jc w:val="center"/>
            </w:pPr>
            <w:r>
              <w:t>Seminar Participation</w:t>
            </w:r>
          </w:p>
        </w:tc>
        <w:tc>
          <w:tcPr>
            <w:tcW w:w="3870" w:type="dxa"/>
            <w:shd w:val="clear" w:color="auto" w:fill="auto"/>
          </w:tcPr>
          <w:p w14:paraId="147CC8A4" w14:textId="77777777" w:rsidR="00E07BA7" w:rsidRDefault="00E07BA7" w:rsidP="00E07BA7">
            <w:pPr>
              <w:jc w:val="center"/>
            </w:pPr>
            <w:r>
              <w:t>See seminar packet</w:t>
            </w:r>
          </w:p>
          <w:p w14:paraId="13F89948" w14:textId="77777777" w:rsidR="00302A17" w:rsidRDefault="00302A17" w:rsidP="00E07BA7">
            <w:pPr>
              <w:jc w:val="center"/>
            </w:pPr>
            <w:r>
              <w:t>Week 5 will be asynchronous/on-line</w:t>
            </w:r>
          </w:p>
        </w:tc>
        <w:tc>
          <w:tcPr>
            <w:tcW w:w="2155" w:type="dxa"/>
            <w:shd w:val="clear" w:color="auto" w:fill="auto"/>
          </w:tcPr>
          <w:p w14:paraId="6BCE37E4" w14:textId="77777777" w:rsidR="00E07BA7" w:rsidRDefault="00E07BA7" w:rsidP="00E07BA7">
            <w:pPr>
              <w:jc w:val="center"/>
            </w:pPr>
            <w:r>
              <w:t>13 at 2 points each = 26</w:t>
            </w:r>
          </w:p>
        </w:tc>
      </w:tr>
      <w:tr w:rsidR="00E07BA7" w:rsidRPr="002E4213" w14:paraId="107E3CE8" w14:textId="77777777" w:rsidTr="00F4371A">
        <w:tc>
          <w:tcPr>
            <w:tcW w:w="3325" w:type="dxa"/>
            <w:shd w:val="clear" w:color="auto" w:fill="auto"/>
          </w:tcPr>
          <w:p w14:paraId="552CF432" w14:textId="77777777" w:rsidR="00E07BA7" w:rsidRDefault="00E07BA7" w:rsidP="00E07BA7">
            <w:pPr>
              <w:jc w:val="center"/>
            </w:pPr>
            <w:r>
              <w:t>Clinical Rotation &amp; Clinical Assignments</w:t>
            </w:r>
          </w:p>
        </w:tc>
        <w:tc>
          <w:tcPr>
            <w:tcW w:w="3870" w:type="dxa"/>
            <w:shd w:val="clear" w:color="auto" w:fill="auto"/>
          </w:tcPr>
          <w:p w14:paraId="19554F90" w14:textId="77777777" w:rsidR="00E07BA7" w:rsidRDefault="00E07BA7" w:rsidP="00E07BA7">
            <w:pPr>
              <w:jc w:val="center"/>
            </w:pPr>
            <w:r>
              <w:t>Per Clinical Evaluation Tool</w:t>
            </w:r>
          </w:p>
        </w:tc>
        <w:tc>
          <w:tcPr>
            <w:tcW w:w="2155" w:type="dxa"/>
            <w:shd w:val="clear" w:color="auto" w:fill="auto"/>
          </w:tcPr>
          <w:p w14:paraId="346C7775" w14:textId="77777777" w:rsidR="00E07BA7" w:rsidRDefault="00E07BA7" w:rsidP="00E07BA7">
            <w:pPr>
              <w:jc w:val="center"/>
            </w:pPr>
            <w:r>
              <w:t>Pass/Fail</w:t>
            </w:r>
          </w:p>
        </w:tc>
      </w:tr>
      <w:tr w:rsidR="00E07BA7" w:rsidRPr="002E4213" w14:paraId="12B32A3D" w14:textId="77777777" w:rsidTr="00F4371A">
        <w:tc>
          <w:tcPr>
            <w:tcW w:w="3325" w:type="dxa"/>
            <w:shd w:val="clear" w:color="auto" w:fill="auto"/>
          </w:tcPr>
          <w:p w14:paraId="70F08F01" w14:textId="77777777" w:rsidR="00E07BA7" w:rsidRDefault="00E07BA7" w:rsidP="00E07BA7">
            <w:pPr>
              <w:jc w:val="center"/>
            </w:pPr>
            <w:r>
              <w:t xml:space="preserve">Lab </w:t>
            </w:r>
          </w:p>
        </w:tc>
        <w:tc>
          <w:tcPr>
            <w:tcW w:w="3870" w:type="dxa"/>
            <w:shd w:val="clear" w:color="auto" w:fill="auto"/>
          </w:tcPr>
          <w:p w14:paraId="0B6EF4D2" w14:textId="77777777" w:rsidR="00E07BA7" w:rsidRDefault="00E07BA7" w:rsidP="00E07BA7">
            <w:pPr>
              <w:jc w:val="center"/>
            </w:pPr>
            <w:r>
              <w:t>See lab packet</w:t>
            </w:r>
          </w:p>
        </w:tc>
        <w:tc>
          <w:tcPr>
            <w:tcW w:w="2155" w:type="dxa"/>
            <w:shd w:val="clear" w:color="auto" w:fill="auto"/>
          </w:tcPr>
          <w:p w14:paraId="58B4F86B" w14:textId="77777777" w:rsidR="00E07BA7" w:rsidRDefault="00E07BA7" w:rsidP="00E07BA7">
            <w:pPr>
              <w:jc w:val="center"/>
            </w:pPr>
            <w:r>
              <w:t>Pass/Fail</w:t>
            </w:r>
          </w:p>
        </w:tc>
      </w:tr>
      <w:tr w:rsidR="00E07BA7" w:rsidRPr="002E4213" w14:paraId="4B4F5C74" w14:textId="77777777" w:rsidTr="00F4371A">
        <w:tc>
          <w:tcPr>
            <w:tcW w:w="7195" w:type="dxa"/>
            <w:gridSpan w:val="2"/>
            <w:shd w:val="clear" w:color="auto" w:fill="auto"/>
          </w:tcPr>
          <w:p w14:paraId="1D6E8D39" w14:textId="77777777" w:rsidR="00E07BA7" w:rsidRPr="00F4371A" w:rsidRDefault="00E07BA7" w:rsidP="00E07BA7">
            <w:pPr>
              <w:rPr>
                <w:b/>
                <w:bCs/>
              </w:rPr>
            </w:pPr>
            <w:r w:rsidRPr="00F4371A">
              <w:rPr>
                <w:b/>
                <w:bCs/>
              </w:rPr>
              <w:t>Total Possible Course Points:</w:t>
            </w:r>
          </w:p>
        </w:tc>
        <w:tc>
          <w:tcPr>
            <w:tcW w:w="2155" w:type="dxa"/>
            <w:shd w:val="clear" w:color="auto" w:fill="auto"/>
          </w:tcPr>
          <w:p w14:paraId="36A111F8" w14:textId="77777777" w:rsidR="00E07BA7" w:rsidRPr="00F4371A" w:rsidRDefault="00E07BA7" w:rsidP="00E07BA7">
            <w:pPr>
              <w:jc w:val="center"/>
              <w:rPr>
                <w:b/>
                <w:bCs/>
              </w:rPr>
            </w:pPr>
            <w:r>
              <w:rPr>
                <w:b/>
                <w:bCs/>
              </w:rPr>
              <w:t>475</w:t>
            </w:r>
          </w:p>
        </w:tc>
      </w:tr>
    </w:tbl>
    <w:p w14:paraId="52E56223" w14:textId="77777777" w:rsidR="00F71D6C" w:rsidRDefault="00F71D6C" w:rsidP="00C50314">
      <w:pPr>
        <w:rPr>
          <w:b/>
        </w:rPr>
      </w:pPr>
    </w:p>
    <w:p w14:paraId="2A52E890" w14:textId="77777777" w:rsidR="00D2480C" w:rsidRDefault="00D2480C" w:rsidP="00C50314">
      <w:pPr>
        <w:rPr>
          <w:b/>
          <w:bCs/>
        </w:rPr>
      </w:pPr>
      <w:r w:rsidRPr="003E508B">
        <w:rPr>
          <w:b/>
          <w:bCs/>
        </w:rPr>
        <w:t>EXPLANATION OF COURSE EXAMS/ASSIGNMENTS</w:t>
      </w:r>
      <w:r>
        <w:rPr>
          <w:b/>
          <w:bCs/>
        </w:rPr>
        <w:t>/ACTIVITES</w:t>
      </w:r>
      <w:r w:rsidRPr="003E508B">
        <w:rPr>
          <w:b/>
          <w:bCs/>
        </w:rPr>
        <w:t>:</w:t>
      </w:r>
    </w:p>
    <w:p w14:paraId="0A61EF6C" w14:textId="77777777" w:rsidR="00966988" w:rsidRPr="00966988" w:rsidRDefault="00966988" w:rsidP="00966988">
      <w:pPr>
        <w:rPr>
          <w:bCs/>
          <w:color w:val="FF0000"/>
        </w:rPr>
      </w:pPr>
      <w:r w:rsidRPr="004A4229">
        <w:rPr>
          <w:bCs/>
        </w:rPr>
        <w:t xml:space="preserve">Course assignment points may only be added after a student has achieved a cumulative 76% of the points on the NURS 1873 theory exams. </w:t>
      </w:r>
      <w:r>
        <w:rPr>
          <w:bCs/>
        </w:rPr>
        <w:t xml:space="preserve">Instructors will complete weekly assignment grading within 5-7 business days of the due date, as certain assignments require individualized feedback for all students. Once grading is complete, if there is a suspected discrepancy, please </w:t>
      </w:r>
      <w:r>
        <w:rPr>
          <w:bCs/>
        </w:rPr>
        <w:lastRenderedPageBreak/>
        <w:t xml:space="preserve">reach out via email to all course leads, to ensure prompt attention. </w:t>
      </w:r>
      <w:r>
        <w:t xml:space="preserve">Submissions received outside of Blackboard will not be considered as submitted; *note* emailed assignments will not be considered. </w:t>
      </w:r>
      <w:r>
        <w:rPr>
          <w:bCs/>
        </w:rPr>
        <w:t xml:space="preserve"> </w:t>
      </w:r>
      <w:r w:rsidRPr="004A4229">
        <w:rPr>
          <w:bCs/>
        </w:rPr>
        <w:t xml:space="preserve">Please refer to the online learning environment </w:t>
      </w:r>
      <w:r>
        <w:rPr>
          <w:bCs/>
        </w:rPr>
        <w:t xml:space="preserve">(Blackboard) </w:t>
      </w:r>
      <w:r w:rsidRPr="004A4229">
        <w:rPr>
          <w:bCs/>
        </w:rPr>
        <w:t>for assignment details.</w:t>
      </w:r>
      <w:r>
        <w:rPr>
          <w:bCs/>
        </w:rPr>
        <w:t xml:space="preserve">  </w:t>
      </w:r>
    </w:p>
    <w:p w14:paraId="07547A01" w14:textId="77777777" w:rsidR="00966988" w:rsidRDefault="00966988" w:rsidP="00C50314">
      <w:pPr>
        <w:rPr>
          <w:b/>
          <w:bCs/>
        </w:rPr>
      </w:pPr>
    </w:p>
    <w:p w14:paraId="4C172CEE" w14:textId="77777777" w:rsidR="00D2480C" w:rsidRDefault="00D2480C" w:rsidP="00C50314">
      <w:pPr>
        <w:rPr>
          <w:b/>
        </w:rPr>
      </w:pPr>
      <w:r w:rsidRPr="00257B51">
        <w:rPr>
          <w:b/>
        </w:rPr>
        <w:t>THEORY EXAMS:</w:t>
      </w:r>
    </w:p>
    <w:p w14:paraId="3E09A3CF" w14:textId="77777777" w:rsidR="00D2480C" w:rsidRDefault="00D2480C" w:rsidP="00422601">
      <w:r w:rsidRPr="00A21DEE">
        <w:t>The student must achieve 76% (</w:t>
      </w:r>
      <w:r w:rsidRPr="008E3FBD">
        <w:t>152 points)</w:t>
      </w:r>
      <w:r w:rsidRPr="00A21DEE">
        <w:t xml:space="preserve"> or greater o</w:t>
      </w:r>
      <w:r>
        <w:t>f</w:t>
      </w:r>
      <w:r w:rsidRPr="00A21DEE">
        <w:t xml:space="preserve"> the total points o</w:t>
      </w:r>
      <w:r>
        <w:t>n</w:t>
      </w:r>
      <w:r w:rsidRPr="00A21DEE">
        <w:t xml:space="preserve"> the </w:t>
      </w:r>
      <w:r>
        <w:t>three</w:t>
      </w:r>
      <w:r w:rsidRPr="00A21DEE">
        <w:t xml:space="preserve"> theory exams</w:t>
      </w:r>
      <w:r w:rsidR="00422601">
        <w:t>.</w:t>
      </w:r>
    </w:p>
    <w:p w14:paraId="5058744C" w14:textId="77777777" w:rsidR="00D2480C" w:rsidRPr="00244453" w:rsidRDefault="00CE0A4D" w:rsidP="00CE0A4D">
      <w:pPr>
        <w:ind w:left="435" w:hanging="435"/>
        <w:rPr>
          <w:highlight w:val="yellow"/>
        </w:rPr>
      </w:pPr>
      <w:r>
        <w:t>1.</w:t>
      </w:r>
      <w:r>
        <w:tab/>
      </w:r>
      <w:r w:rsidR="00D2480C" w:rsidRPr="00CE0A4D">
        <w:t>Theory exams will be given in an in</w:t>
      </w:r>
      <w:r>
        <w:t>-</w:t>
      </w:r>
      <w:r w:rsidR="00D2480C" w:rsidRPr="00CE0A4D">
        <w:t>person setting</w:t>
      </w:r>
      <w:r>
        <w:t xml:space="preserve"> in the Center for Technology &amp; Learning building (TL – computer commons/lab).</w:t>
      </w:r>
      <w:r w:rsidR="00D2480C" w:rsidRPr="00CE0A4D">
        <w:t xml:space="preserve"> </w:t>
      </w:r>
    </w:p>
    <w:p w14:paraId="3C3AE38A" w14:textId="77777777" w:rsidR="003A4A89" w:rsidRDefault="00CE0A4D" w:rsidP="00CE0A4D">
      <w:pPr>
        <w:ind w:left="435" w:hanging="435"/>
      </w:pPr>
      <w:r w:rsidRPr="00CE0A4D">
        <w:t>2.</w:t>
      </w:r>
      <w:r w:rsidRPr="00CE0A4D">
        <w:tab/>
      </w:r>
      <w:r w:rsidR="003A4A89" w:rsidRPr="00CE0A4D">
        <w:t>If</w:t>
      </w:r>
      <w:r w:rsidR="003A4A89">
        <w:t xml:space="preserve"> you use accessibility accommodations for testing, you must submit your letter of accommodations (LOA) to all course leads, well in advance of the exam.  </w:t>
      </w:r>
      <w:r w:rsidR="00812909">
        <w:t xml:space="preserve">Accessibility Services may require at least three business days to set up your testing.  </w:t>
      </w:r>
      <w:r w:rsidR="003A4A89">
        <w:t>Follow Accessibility Services polices</w:t>
      </w:r>
      <w:r w:rsidR="00812909">
        <w:t>, and directions.</w:t>
      </w:r>
      <w:r w:rsidR="00E87567">
        <w:t xml:space="preserve">  </w:t>
      </w:r>
      <w:r w:rsidR="00E87567" w:rsidRPr="005D4AC9">
        <w:t xml:space="preserve">Students with accommodations are encouraged to schedule all course exams </w:t>
      </w:r>
      <w:r w:rsidR="00E87567" w:rsidRPr="000A1528">
        <w:rPr>
          <w:b/>
          <w:bCs/>
        </w:rPr>
        <w:t>as advised</w:t>
      </w:r>
      <w:r w:rsidR="00E87567">
        <w:t xml:space="preserve"> by</w:t>
      </w:r>
      <w:r w:rsidR="00E87567" w:rsidRPr="005D4AC9">
        <w:t xml:space="preserve"> </w:t>
      </w:r>
      <w:r w:rsidR="00E87567">
        <w:t>Accessibility Services</w:t>
      </w:r>
    </w:p>
    <w:p w14:paraId="5043CB0F" w14:textId="77777777" w:rsidR="00422601" w:rsidRPr="00A21DEE" w:rsidRDefault="00422601" w:rsidP="00422601">
      <w:pPr>
        <w:ind w:left="795"/>
      </w:pPr>
    </w:p>
    <w:p w14:paraId="479ED9CF" w14:textId="77777777" w:rsidR="00D2480C" w:rsidRPr="00A21DEE" w:rsidRDefault="00422601" w:rsidP="00D2480C">
      <w:r w:rsidRPr="00257B51">
        <w:rPr>
          <w:b/>
          <w:bCs/>
        </w:rPr>
        <w:t>CLINICAL ACTIVITIES &amp; EVALUATIONS</w:t>
      </w:r>
    </w:p>
    <w:p w14:paraId="60DB1329" w14:textId="77777777" w:rsidR="00422601" w:rsidRDefault="00422601" w:rsidP="009853E3">
      <w:pPr>
        <w:pStyle w:val="ListParagraph"/>
        <w:numPr>
          <w:ilvl w:val="1"/>
          <w:numId w:val="29"/>
        </w:numPr>
        <w:tabs>
          <w:tab w:val="left" w:pos="810"/>
        </w:tabs>
        <w:rPr>
          <w:rFonts w:ascii="Times New Roman" w:hAnsi="Times New Roman"/>
        </w:rPr>
      </w:pPr>
      <w:r w:rsidRPr="007C725B">
        <w:rPr>
          <w:rFonts w:ascii="Times New Roman" w:hAnsi="Times New Roman"/>
        </w:rPr>
        <w:t xml:space="preserve">The clinical experience is a mandatory part of the course. Students must attend and participate for the entirety of each clinical session. Clinical assignments are a vital part of the clinical experience and must be completed in a timely, professional, and comprehensive manner </w:t>
      </w:r>
      <w:proofErr w:type="gramStart"/>
      <w:r w:rsidRPr="007C725B">
        <w:rPr>
          <w:rFonts w:ascii="Times New Roman" w:hAnsi="Times New Roman"/>
        </w:rPr>
        <w:t>in order to</w:t>
      </w:r>
      <w:proofErr w:type="gramEnd"/>
      <w:r w:rsidRPr="007C725B">
        <w:rPr>
          <w:rFonts w:ascii="Times New Roman" w:hAnsi="Times New Roman"/>
        </w:rPr>
        <w:t xml:space="preserve"> pass the clinical portion of the course. </w:t>
      </w:r>
    </w:p>
    <w:p w14:paraId="6A7D4506" w14:textId="77777777" w:rsidR="000838FC" w:rsidRDefault="000838FC" w:rsidP="009853E3">
      <w:pPr>
        <w:numPr>
          <w:ilvl w:val="2"/>
          <w:numId w:val="29"/>
        </w:numPr>
      </w:pPr>
      <w:r>
        <w:t xml:space="preserve">Assignments may be in written form or in person, all assignments are to be submitted to the clinical instructor for evaluation. </w:t>
      </w:r>
      <w:r w:rsidRPr="00A21DEE">
        <w:t xml:space="preserve"> Variation in assignments may be made at the discretion of the </w:t>
      </w:r>
      <w:r>
        <w:t xml:space="preserve">course lead or </w:t>
      </w:r>
      <w:r w:rsidRPr="00A21DEE">
        <w:t xml:space="preserve">clinical instructor.  </w:t>
      </w:r>
    </w:p>
    <w:p w14:paraId="12A0D6C9" w14:textId="77777777" w:rsidR="00422601" w:rsidRPr="007C725B" w:rsidRDefault="00422601" w:rsidP="009853E3">
      <w:pPr>
        <w:pStyle w:val="ListParagraph"/>
        <w:numPr>
          <w:ilvl w:val="1"/>
          <w:numId w:val="29"/>
        </w:numPr>
        <w:tabs>
          <w:tab w:val="left" w:pos="810"/>
        </w:tabs>
        <w:rPr>
          <w:rFonts w:ascii="Times New Roman" w:hAnsi="Times New Roman"/>
        </w:rPr>
      </w:pPr>
      <w:r w:rsidRPr="007C725B">
        <w:rPr>
          <w:rFonts w:ascii="Times New Roman" w:hAnsi="Times New Roman"/>
        </w:rPr>
        <w:t xml:space="preserve">The student and clinical instructor will complete an evaluation of the student’s clinical learning at the midterm and final via the course clinical evaluation tool. Students must achieve a 4 or higher on each clinical competency by the final evaluation period to pass clinical. Students who fail clinical will be unsatisfactory in the course. </w:t>
      </w:r>
    </w:p>
    <w:p w14:paraId="11CBC416" w14:textId="77777777" w:rsidR="00422601" w:rsidRPr="007C725B" w:rsidRDefault="00422601" w:rsidP="009853E3">
      <w:pPr>
        <w:pStyle w:val="ListParagraph"/>
        <w:numPr>
          <w:ilvl w:val="1"/>
          <w:numId w:val="29"/>
        </w:numPr>
        <w:tabs>
          <w:tab w:val="left" w:pos="810"/>
        </w:tabs>
        <w:rPr>
          <w:rFonts w:ascii="Times New Roman" w:hAnsi="Times New Roman"/>
        </w:rPr>
      </w:pPr>
      <w:r w:rsidRPr="007C725B">
        <w:rPr>
          <w:rFonts w:ascii="Times New Roman" w:hAnsi="Times New Roman"/>
        </w:rPr>
        <w:t>Students who are not satisfactory on the midterm clinical evaluation and/or are found to display unsafe/unsatisfactory behavior at any point during the clinical experience will be placed on an action plan. The action plan is found at the end of the course clinical evaluation tool. For students placed on an action plan, they must achieve all “areas of improvement” and “student responsibilities/actions needed to progress to satisfactory clinical performance” to pass the clinical experience. Students who do not achieve this after being placed on the action plan will fail clinical and thus fail the course.</w:t>
      </w:r>
    </w:p>
    <w:p w14:paraId="71AD3676" w14:textId="77777777" w:rsidR="00422601" w:rsidRPr="007C725B" w:rsidRDefault="00422601" w:rsidP="009853E3">
      <w:pPr>
        <w:pStyle w:val="ListParagraph"/>
        <w:numPr>
          <w:ilvl w:val="1"/>
          <w:numId w:val="29"/>
        </w:numPr>
        <w:tabs>
          <w:tab w:val="left" w:pos="810"/>
        </w:tabs>
        <w:rPr>
          <w:rFonts w:ascii="Times New Roman" w:hAnsi="Times New Roman"/>
        </w:rPr>
      </w:pPr>
      <w:r w:rsidRPr="007C725B">
        <w:rPr>
          <w:rFonts w:ascii="Times New Roman" w:hAnsi="Times New Roman"/>
        </w:rPr>
        <w:t>Students displaying markedly unsafe/unprofessional behavior may immediately be removed from clinical and thus fail the course (per instructors, clinical faculty, and clinical location discretion).</w:t>
      </w:r>
    </w:p>
    <w:p w14:paraId="2C36C834" w14:textId="77777777" w:rsidR="00422601" w:rsidRDefault="00422601" w:rsidP="009853E3">
      <w:pPr>
        <w:pStyle w:val="ListParagraph"/>
        <w:numPr>
          <w:ilvl w:val="1"/>
          <w:numId w:val="29"/>
        </w:numPr>
        <w:tabs>
          <w:tab w:val="left" w:pos="810"/>
        </w:tabs>
        <w:rPr>
          <w:rFonts w:ascii="Times New Roman" w:hAnsi="Times New Roman"/>
        </w:rPr>
      </w:pPr>
      <w:r w:rsidRPr="007C725B">
        <w:rPr>
          <w:rFonts w:ascii="Times New Roman" w:hAnsi="Times New Roman"/>
        </w:rPr>
        <w:t>Students are required to follow all policies/protocols put in place by the clinical site to attend clinical (including, but not limited to, health record and vaccination requirements).</w:t>
      </w:r>
    </w:p>
    <w:p w14:paraId="4EA7DD32" w14:textId="77777777" w:rsidR="000838FC" w:rsidRPr="00A21DEE" w:rsidRDefault="000838FC" w:rsidP="000838FC">
      <w:pPr>
        <w:ind w:left="435" w:firstLine="285"/>
      </w:pPr>
      <w:r>
        <w:t>It is expected that students arrive prepared for clinical.</w:t>
      </w:r>
    </w:p>
    <w:p w14:paraId="70B7334E" w14:textId="77777777" w:rsidR="000838FC" w:rsidRDefault="000838FC" w:rsidP="009853E3">
      <w:pPr>
        <w:numPr>
          <w:ilvl w:val="1"/>
          <w:numId w:val="29"/>
        </w:numPr>
      </w:pPr>
      <w:r w:rsidRPr="00A21DEE">
        <w:t xml:space="preserve">CSCC clinical uniform </w:t>
      </w:r>
      <w:r>
        <w:t xml:space="preserve">and ID </w:t>
      </w:r>
      <w:r w:rsidRPr="00A21DEE">
        <w:t xml:space="preserve">must be worn for </w:t>
      </w:r>
      <w:r>
        <w:t>all clinical activities</w:t>
      </w:r>
      <w:r w:rsidRPr="00A21DEE">
        <w:t xml:space="preserve">. </w:t>
      </w:r>
    </w:p>
    <w:p w14:paraId="07459315" w14:textId="77777777" w:rsidR="00E17DE1" w:rsidRDefault="00E17DE1" w:rsidP="00812909">
      <w:pPr>
        <w:pStyle w:val="ListParagraph"/>
        <w:ind w:left="0"/>
        <w:rPr>
          <w:rFonts w:ascii="Times New Roman" w:hAnsi="Times New Roman"/>
          <w:b/>
          <w:color w:val="000000"/>
        </w:rPr>
      </w:pPr>
    </w:p>
    <w:p w14:paraId="6AE43E98" w14:textId="77777777" w:rsidR="00812909" w:rsidRDefault="00812909" w:rsidP="00812909">
      <w:pPr>
        <w:pStyle w:val="ListParagraph"/>
        <w:ind w:left="0"/>
        <w:rPr>
          <w:rFonts w:ascii="Times New Roman" w:hAnsi="Times New Roman"/>
          <w:b/>
          <w:color w:val="000000"/>
        </w:rPr>
      </w:pPr>
      <w:r w:rsidRPr="00812909">
        <w:rPr>
          <w:rFonts w:ascii="Times New Roman" w:hAnsi="Times New Roman"/>
          <w:b/>
          <w:color w:val="000000"/>
        </w:rPr>
        <w:t xml:space="preserve">LABORATORY ACTIVITIES &amp; EVALUTIONS: </w:t>
      </w:r>
    </w:p>
    <w:p w14:paraId="20081B2F" w14:textId="77777777" w:rsidR="008D59E5" w:rsidRPr="000E50D2" w:rsidRDefault="008D59E5" w:rsidP="008D59E5">
      <w:pPr>
        <w:pStyle w:val="ListParagraph"/>
        <w:ind w:left="360" w:hanging="360"/>
        <w:rPr>
          <w:rFonts w:ascii="Times New Roman" w:hAnsi="Times New Roman"/>
        </w:rPr>
      </w:pPr>
      <w:r>
        <w:rPr>
          <w:rFonts w:ascii="Times New Roman" w:hAnsi="Times New Roman"/>
          <w:bCs/>
          <w:color w:val="000000"/>
        </w:rPr>
        <w:t>1.</w:t>
      </w:r>
      <w:r w:rsidRPr="000E50D2">
        <w:rPr>
          <w:rFonts w:ascii="Times New Roman" w:hAnsi="Times New Roman"/>
          <w:bCs/>
          <w:color w:val="000000"/>
        </w:rPr>
        <w:tab/>
        <w:t xml:space="preserve">The </w:t>
      </w:r>
      <w:r w:rsidRPr="000E50D2">
        <w:rPr>
          <w:rFonts w:ascii="Times New Roman" w:hAnsi="Times New Roman"/>
        </w:rPr>
        <w:t xml:space="preserve">laboratory experience is a mandatory part of the course. Students must attend and participate for the entirety of each lab session.  It is expected that students arrive </w:t>
      </w:r>
      <w:r w:rsidR="00E17DE1" w:rsidRPr="000E50D2">
        <w:rPr>
          <w:rFonts w:ascii="Times New Roman" w:hAnsi="Times New Roman"/>
        </w:rPr>
        <w:t>prepared, actively</w:t>
      </w:r>
      <w:r w:rsidRPr="000E50D2">
        <w:rPr>
          <w:rFonts w:ascii="Times New Roman" w:hAnsi="Times New Roman"/>
        </w:rPr>
        <w:t xml:space="preserve"> participating in a safe manner for all lab </w:t>
      </w:r>
      <w:r w:rsidR="00F02B34" w:rsidRPr="000E50D2">
        <w:rPr>
          <w:rFonts w:ascii="Times New Roman" w:hAnsi="Times New Roman"/>
        </w:rPr>
        <w:t>activities and</w:t>
      </w:r>
      <w:r w:rsidRPr="000E50D2">
        <w:rPr>
          <w:rFonts w:ascii="Times New Roman" w:hAnsi="Times New Roman"/>
        </w:rPr>
        <w:t xml:space="preserve"> passing the performance exam.</w:t>
      </w:r>
    </w:p>
    <w:p w14:paraId="229A2CA4" w14:textId="77777777" w:rsidR="008D59E5" w:rsidRPr="00E17DE1" w:rsidRDefault="008D59E5" w:rsidP="008D59E5">
      <w:pPr>
        <w:ind w:left="360" w:hanging="360"/>
      </w:pPr>
      <w:r w:rsidRPr="00E17DE1">
        <w:lastRenderedPageBreak/>
        <w:t>2.</w:t>
      </w:r>
      <w:r w:rsidRPr="00E17DE1">
        <w:tab/>
      </w:r>
      <w:r w:rsidR="00812909" w:rsidRPr="00E17DE1">
        <w:t xml:space="preserve">The laboratory instructor will complete an evaluation of the student’s lab learning at the end of each lab session. Students must pass each individual lab session </w:t>
      </w:r>
      <w:proofErr w:type="gramStart"/>
      <w:r w:rsidR="00812909" w:rsidRPr="00E17DE1">
        <w:t>in order to</w:t>
      </w:r>
      <w:proofErr w:type="gramEnd"/>
      <w:r w:rsidR="00812909" w:rsidRPr="00E17DE1">
        <w:t xml:space="preserve"> pass lab. Students who fail lab will be unsuccessful in the course.</w:t>
      </w:r>
      <w:r w:rsidRPr="00E17DE1">
        <w:t xml:space="preserve">  The student must demonstrate satisfactory on the lab evaluation tools.</w:t>
      </w:r>
    </w:p>
    <w:p w14:paraId="04B60F08" w14:textId="77777777" w:rsidR="008D59E5" w:rsidRDefault="008D59E5" w:rsidP="008D59E5">
      <w:pPr>
        <w:ind w:left="360" w:hanging="360"/>
      </w:pPr>
      <w:r w:rsidRPr="008D59E5">
        <w:t>3.</w:t>
      </w:r>
      <w:r w:rsidRPr="008D59E5">
        <w:tab/>
      </w:r>
      <w:r>
        <w:t>In the event of an absence the student must demonstrate competency of course material (skills) missed to their assigned lab faculty before completing the performance exam.</w:t>
      </w:r>
    </w:p>
    <w:p w14:paraId="6537F28F" w14:textId="77777777" w:rsidR="00942904" w:rsidRPr="00A21DEE" w:rsidRDefault="00CC4332" w:rsidP="005C5E93">
      <w:pPr>
        <w:tabs>
          <w:tab w:val="left" w:pos="2535"/>
        </w:tabs>
      </w:pPr>
      <w:r>
        <w:tab/>
      </w:r>
    </w:p>
    <w:p w14:paraId="6DFB9E20" w14:textId="77777777" w:rsidR="00E17DE1" w:rsidRDefault="00E17DE1" w:rsidP="008D59E5">
      <w:pPr>
        <w:shd w:val="clear" w:color="auto" w:fill="FFFFFF"/>
        <w:rPr>
          <w:b/>
          <w:bCs/>
          <w:color w:val="000000"/>
          <w:bdr w:val="none" w:sz="0" w:space="0" w:color="auto" w:frame="1"/>
        </w:rPr>
      </w:pPr>
      <w:bookmarkStart w:id="5" w:name="_Hlk15156979"/>
    </w:p>
    <w:p w14:paraId="70DF9E56" w14:textId="77777777" w:rsidR="00E17DE1" w:rsidRDefault="00E17DE1" w:rsidP="008D59E5">
      <w:pPr>
        <w:shd w:val="clear" w:color="auto" w:fill="FFFFFF"/>
        <w:rPr>
          <w:b/>
          <w:bCs/>
          <w:color w:val="000000"/>
          <w:bdr w:val="none" w:sz="0" w:space="0" w:color="auto" w:frame="1"/>
        </w:rPr>
      </w:pPr>
    </w:p>
    <w:p w14:paraId="1307CC7B" w14:textId="77777777" w:rsidR="008D59E5" w:rsidRPr="008D59E5" w:rsidRDefault="008D59E5" w:rsidP="008D59E5">
      <w:pPr>
        <w:shd w:val="clear" w:color="auto" w:fill="FFFFFF"/>
        <w:rPr>
          <w:b/>
          <w:bCs/>
          <w:color w:val="000000"/>
          <w:bdr w:val="none" w:sz="0" w:space="0" w:color="auto" w:frame="1"/>
        </w:rPr>
      </w:pPr>
      <w:r w:rsidRPr="008D59E5">
        <w:rPr>
          <w:b/>
          <w:bCs/>
          <w:color w:val="000000"/>
          <w:bdr w:val="none" w:sz="0" w:space="0" w:color="auto" w:frame="1"/>
        </w:rPr>
        <w:t>ATTENDANCE AND PARTICIPATION POLICY:</w:t>
      </w:r>
    </w:p>
    <w:p w14:paraId="36FDCAFB" w14:textId="77777777" w:rsidR="003D3EB4" w:rsidRPr="003D3EB4" w:rsidRDefault="008D59E5" w:rsidP="003D3EB4">
      <w:r w:rsidRPr="008D59E5">
        <w:rPr>
          <w:color w:val="242424"/>
        </w:rPr>
        <w:t xml:space="preserve">Students who are not meeting the attendance and participation requirements for the course may be placed on an action plan. Students placed on an action plan must meet the requirements by the end of the course </w:t>
      </w:r>
      <w:proofErr w:type="gramStart"/>
      <w:r w:rsidRPr="008D59E5">
        <w:rPr>
          <w:color w:val="242424"/>
        </w:rPr>
        <w:t>in order to</w:t>
      </w:r>
      <w:proofErr w:type="gramEnd"/>
      <w:r w:rsidRPr="008D59E5">
        <w:rPr>
          <w:color w:val="242424"/>
        </w:rPr>
        <w:t xml:space="preserve"> be successful in the course. </w:t>
      </w:r>
      <w:r w:rsidR="003D3EB4" w:rsidRPr="00A21DEE">
        <w:t>Attendance is required for</w:t>
      </w:r>
      <w:r w:rsidR="003D3EB4">
        <w:t xml:space="preserve"> all course offerings. </w:t>
      </w:r>
      <w:r w:rsidR="003D3EB4" w:rsidRPr="00494A2A">
        <w:rPr>
          <w:b/>
          <w:bCs/>
        </w:rPr>
        <w:t>A minimum of 76% attended offerings for each course component is required.</w:t>
      </w:r>
      <w:r w:rsidR="003D3EB4">
        <w:t xml:space="preserve"> Failure to maintain this minimum attendance standard may result in the student being deemed unsatisfactory for the course. </w:t>
      </w:r>
      <w:r w:rsidR="003D3EB4" w:rsidRPr="00987EB3">
        <w:rPr>
          <w:b/>
        </w:rPr>
        <w:t>A make-up or demonstration activity may be assigned for a missed course activity and completion of the assigned activity would be necessary to remain satisfactory.</w:t>
      </w:r>
      <w:r w:rsidR="003D3EB4">
        <w:rPr>
          <w:b/>
        </w:rPr>
        <w:t xml:space="preserve">  </w:t>
      </w:r>
      <w:r w:rsidR="003D3EB4" w:rsidRPr="003D3EB4">
        <w:rPr>
          <w:bCs/>
        </w:rPr>
        <w:t>This includes written</w:t>
      </w:r>
      <w:r w:rsidR="003D3EB4" w:rsidRPr="003D3EB4">
        <w:t xml:space="preserve"> and interactive course assignments</w:t>
      </w:r>
      <w:r w:rsidR="003D3EB4" w:rsidRPr="000E50D2">
        <w:t>.</w:t>
      </w:r>
      <w:r w:rsidR="00E87567" w:rsidRPr="000E50D2">
        <w:t xml:space="preserve">  </w:t>
      </w:r>
      <w:r w:rsidR="00E87567" w:rsidRPr="000E50D2">
        <w:rPr>
          <w:color w:val="000000"/>
          <w:bdr w:val="none" w:sz="0" w:space="0" w:color="auto" w:frame="1"/>
        </w:rPr>
        <w:t>If a student is repeatedly absent from orientation, seminar, lab, or clinical, the student will need to meet with course lead instructor(s) to develop an action plan for attendance and course progression</w:t>
      </w:r>
      <w:r w:rsidR="000E50D2">
        <w:rPr>
          <w:color w:val="000000"/>
          <w:bdr w:val="none" w:sz="0" w:space="0" w:color="auto" w:frame="1"/>
        </w:rPr>
        <w:t>.</w:t>
      </w:r>
      <w:r w:rsidR="00E87567" w:rsidRPr="00E87567">
        <w:rPr>
          <w:rFonts w:ascii="Calibri Light" w:hAnsi="Calibri Light"/>
          <w:color w:val="000000"/>
          <w:bdr w:val="none" w:sz="0" w:space="0" w:color="auto" w:frame="1"/>
        </w:rPr>
        <w:t xml:space="preserve">  </w:t>
      </w:r>
    </w:p>
    <w:p w14:paraId="44E871BC" w14:textId="77777777" w:rsidR="003D3EB4" w:rsidRPr="003D3EB4" w:rsidRDefault="003D3EB4" w:rsidP="003D3EB4">
      <w:pPr>
        <w:rPr>
          <w:b/>
          <w:highlight w:val="yellow"/>
        </w:rPr>
      </w:pPr>
    </w:p>
    <w:p w14:paraId="18E808CA" w14:textId="77777777" w:rsidR="008D59E5" w:rsidRPr="008D59E5" w:rsidRDefault="008D59E5" w:rsidP="009853E3">
      <w:pPr>
        <w:numPr>
          <w:ilvl w:val="0"/>
          <w:numId w:val="30"/>
        </w:numPr>
        <w:shd w:val="clear" w:color="auto" w:fill="FFFFFF"/>
        <w:rPr>
          <w:color w:val="000000"/>
        </w:rPr>
      </w:pPr>
      <w:r w:rsidRPr="008D59E5">
        <w:rPr>
          <w:b/>
          <w:bCs/>
          <w:color w:val="000000"/>
          <w:bdr w:val="none" w:sz="0" w:space="0" w:color="auto" w:frame="1"/>
        </w:rPr>
        <w:t>Course Orientation </w:t>
      </w:r>
    </w:p>
    <w:p w14:paraId="04F5E6EB" w14:textId="77777777" w:rsidR="008D59E5" w:rsidRPr="005D29F8" w:rsidRDefault="008D59E5" w:rsidP="009853E3">
      <w:pPr>
        <w:numPr>
          <w:ilvl w:val="1"/>
          <w:numId w:val="30"/>
        </w:numPr>
        <w:shd w:val="clear" w:color="auto" w:fill="FFFFFF"/>
        <w:rPr>
          <w:color w:val="FF0000"/>
        </w:rPr>
      </w:pPr>
      <w:r w:rsidRPr="005D72A0">
        <w:rPr>
          <w:color w:val="000000"/>
          <w:bdr w:val="none" w:sz="0" w:space="0" w:color="auto" w:frame="1"/>
        </w:rPr>
        <w:t xml:space="preserve">Attendance at course orientation is </w:t>
      </w:r>
      <w:r w:rsidRPr="005D72A0">
        <w:rPr>
          <w:b/>
          <w:color w:val="000000"/>
          <w:bdr w:val="none" w:sz="0" w:space="0" w:color="auto" w:frame="1"/>
        </w:rPr>
        <w:t>mandatory.</w:t>
      </w:r>
      <w:r w:rsidRPr="005D72A0">
        <w:rPr>
          <w:color w:val="000000"/>
          <w:bdr w:val="none" w:sz="0" w:space="0" w:color="auto" w:frame="1"/>
        </w:rPr>
        <w:t>  </w:t>
      </w:r>
      <w:r w:rsidRPr="005D72A0">
        <w:rPr>
          <w:bCs/>
          <w:color w:val="000000"/>
          <w:bdr w:val="none" w:sz="0" w:space="0" w:color="auto" w:frame="1"/>
        </w:rPr>
        <w:t>If a student is absent from course orientation, they may be required to withdraw from the course.</w:t>
      </w:r>
      <w:r w:rsidRPr="005D72A0">
        <w:rPr>
          <w:color w:val="000000"/>
          <w:bdr w:val="none" w:sz="0" w:space="0" w:color="auto" w:frame="1"/>
        </w:rPr>
        <w:t> </w:t>
      </w:r>
    </w:p>
    <w:p w14:paraId="638AE2B6" w14:textId="77777777" w:rsidR="005D29F8" w:rsidRPr="008D59E5" w:rsidRDefault="005D29F8" w:rsidP="005D29F8">
      <w:pPr>
        <w:pStyle w:val="NormalWeb"/>
        <w:numPr>
          <w:ilvl w:val="0"/>
          <w:numId w:val="30"/>
        </w:numPr>
        <w:shd w:val="clear" w:color="auto" w:fill="FFFFFF"/>
        <w:spacing w:before="0" w:beforeAutospacing="0" w:after="0" w:afterAutospacing="0"/>
        <w:rPr>
          <w:color w:val="000000"/>
          <w:bdr w:val="none" w:sz="0" w:space="0" w:color="auto" w:frame="1"/>
        </w:rPr>
      </w:pPr>
      <w:r w:rsidRPr="008D59E5">
        <w:rPr>
          <w:b/>
          <w:bCs/>
          <w:color w:val="000000"/>
          <w:bdr w:val="none" w:sz="0" w:space="0" w:color="auto" w:frame="1"/>
        </w:rPr>
        <w:t>Examinations</w:t>
      </w:r>
      <w:r w:rsidRPr="008D59E5">
        <w:rPr>
          <w:color w:val="000000"/>
          <w:bdr w:val="none" w:sz="0" w:space="0" w:color="auto" w:frame="1"/>
        </w:rPr>
        <w:t>: </w:t>
      </w:r>
    </w:p>
    <w:p w14:paraId="4E7525C4" w14:textId="77777777" w:rsidR="005D29F8" w:rsidRPr="00244453" w:rsidRDefault="005D29F8" w:rsidP="005D29F8">
      <w:pPr>
        <w:pStyle w:val="NormalWeb"/>
        <w:numPr>
          <w:ilvl w:val="1"/>
          <w:numId w:val="30"/>
        </w:numPr>
        <w:shd w:val="clear" w:color="auto" w:fill="FFFFFF"/>
        <w:spacing w:before="0" w:beforeAutospacing="0" w:after="0" w:afterAutospacing="0"/>
        <w:rPr>
          <w:strike/>
          <w:color w:val="000000"/>
          <w:bdr w:val="none" w:sz="0" w:space="0" w:color="auto" w:frame="1"/>
        </w:rPr>
      </w:pPr>
      <w:proofErr w:type="gramStart"/>
      <w:r w:rsidRPr="008D59E5">
        <w:rPr>
          <w:color w:val="000000"/>
          <w:bdr w:val="none" w:sz="0" w:space="0" w:color="auto" w:frame="1"/>
        </w:rPr>
        <w:t>In the event that</w:t>
      </w:r>
      <w:proofErr w:type="gramEnd"/>
      <w:r w:rsidRPr="008D59E5">
        <w:rPr>
          <w:color w:val="000000"/>
          <w:bdr w:val="none" w:sz="0" w:space="0" w:color="auto" w:frame="1"/>
        </w:rPr>
        <w:t xml:space="preserve"> the student is unable to take the exam at the designated time, the student is required to contact the course leader in advance of the scheduled exam.  Failure to contact the course lead could result in a zero on the exam.  Make-up exams will be at the discretion of the course faculty and may be administered in an alternate format (multiple choice, multiple response, short answer, fill in the blank, essay, etc.). Students are permitted 1.5 minutes per question to complete course exams regardless of the format (computer, paper, alternate format, etc.) in which the exam is delivered. A basic calculator (Basic 4-function calculator without a case) is permitted for dosage calculations. A piece of scratch paper and pencil will be supplied and will be turned in at the end of the exam. No other resources may be used while testing. Refer to the course calendar for exam dates.  Exams are administered once. Students may not request to retake any examination.  Once the student begins the exam, they may not leave the exam room.</w:t>
      </w:r>
    </w:p>
    <w:p w14:paraId="598940E5" w14:textId="77777777" w:rsidR="005D29F8" w:rsidRPr="008D59E5" w:rsidRDefault="005D29F8" w:rsidP="005D29F8">
      <w:pPr>
        <w:pStyle w:val="NormalWeb"/>
        <w:numPr>
          <w:ilvl w:val="1"/>
          <w:numId w:val="30"/>
        </w:numPr>
        <w:shd w:val="clear" w:color="auto" w:fill="FFFFFF"/>
        <w:spacing w:before="0" w:beforeAutospacing="0" w:after="0" w:afterAutospacing="0"/>
        <w:rPr>
          <w:color w:val="000000"/>
          <w:bdr w:val="none" w:sz="0" w:space="0" w:color="auto" w:frame="1"/>
        </w:rPr>
      </w:pPr>
      <w:r w:rsidRPr="00244453">
        <w:rPr>
          <w:color w:val="000000"/>
          <w:bdr w:val="none" w:sz="0" w:space="0" w:color="auto" w:frame="1"/>
        </w:rPr>
        <w:t>Cell phones and electronic devices (including photo/video capturing devices, fit-bits, Bluetooth ear devices, calculator watches, smart watches, Google glasses, etc.) are not permitted in the Testing Area when taking an exam. (Students with medical devices should register with Accessibility Services to use the medical device during testing.) If you choose not to leave these items at home, you will be asked to turn off power and store the items underneath the testing station or in a designated area. If it vibrates or rings while in the Testing Area, your test may be stopped, and an Incident Report may be filed and sent to academic misconduct. Students who test in the testing center must abide by the testing center policies.  </w:t>
      </w:r>
    </w:p>
    <w:p w14:paraId="4D4DB1F7" w14:textId="77777777" w:rsidR="005D29F8" w:rsidRPr="008D59E5" w:rsidRDefault="005D29F8" w:rsidP="005D29F8">
      <w:pPr>
        <w:pStyle w:val="NormalWeb"/>
        <w:numPr>
          <w:ilvl w:val="1"/>
          <w:numId w:val="30"/>
        </w:numPr>
        <w:shd w:val="clear" w:color="auto" w:fill="FFFFFF"/>
        <w:spacing w:before="0" w:beforeAutospacing="0" w:after="0" w:afterAutospacing="0"/>
        <w:rPr>
          <w:color w:val="000000"/>
          <w:bdr w:val="none" w:sz="0" w:space="0" w:color="auto" w:frame="1"/>
        </w:rPr>
      </w:pPr>
      <w:r w:rsidRPr="008D59E5">
        <w:rPr>
          <w:color w:val="000000"/>
          <w:bdr w:val="none" w:sz="0" w:space="0" w:color="auto" w:frame="1"/>
        </w:rPr>
        <w:lastRenderedPageBreak/>
        <w:t xml:space="preserve">Students arriving </w:t>
      </w:r>
      <w:r>
        <w:rPr>
          <w:color w:val="000000"/>
          <w:bdr w:val="none" w:sz="0" w:space="0" w:color="auto" w:frame="1"/>
        </w:rPr>
        <w:t xml:space="preserve">greater than five minutes </w:t>
      </w:r>
      <w:r w:rsidRPr="008D59E5">
        <w:rPr>
          <w:color w:val="000000"/>
          <w:bdr w:val="none" w:sz="0" w:space="0" w:color="auto" w:frame="1"/>
        </w:rPr>
        <w:t>late for course exams, may not be permitted to test and will be required to take an alternate format exam at a date/time established by course faculty.  If students arrive after the exam start time and are permitted by faculty to take the exam, additional time may not be given for the exam.  Refer to the course calendar for dates and start and end times of exams.  </w:t>
      </w:r>
    </w:p>
    <w:p w14:paraId="47D9EAF8" w14:textId="77777777" w:rsidR="005D29F8" w:rsidRPr="00BE3909" w:rsidRDefault="005D29F8" w:rsidP="005D29F8">
      <w:pPr>
        <w:pStyle w:val="NormalWeb"/>
        <w:numPr>
          <w:ilvl w:val="1"/>
          <w:numId w:val="30"/>
        </w:numPr>
        <w:shd w:val="clear" w:color="auto" w:fill="FFFFFF"/>
        <w:spacing w:before="0" w:beforeAutospacing="0" w:after="0" w:afterAutospacing="0"/>
        <w:rPr>
          <w:color w:val="000000"/>
          <w:bdr w:val="none" w:sz="0" w:space="0" w:color="auto" w:frame="1"/>
        </w:rPr>
      </w:pPr>
      <w:r w:rsidRPr="008D59E5">
        <w:rPr>
          <w:color w:val="000000"/>
          <w:bdr w:val="none" w:sz="0" w:space="0" w:color="auto" w:frame="1"/>
        </w:rPr>
        <w:t xml:space="preserve">Students may meet with one lead instructor for an individual review of missed concepts and point calculation on course examinations. To maintain the integrity of exams, individual questions will not be reviewed. Electronics may not be used during concept review sessions. </w:t>
      </w:r>
    </w:p>
    <w:p w14:paraId="144A5D23" w14:textId="77777777" w:rsidR="005D29F8" w:rsidRPr="005D72A0" w:rsidRDefault="005D29F8" w:rsidP="005D29F8">
      <w:pPr>
        <w:shd w:val="clear" w:color="auto" w:fill="FFFFFF"/>
        <w:rPr>
          <w:color w:val="FF0000"/>
        </w:rPr>
      </w:pPr>
    </w:p>
    <w:p w14:paraId="169455A7" w14:textId="77777777" w:rsidR="008D59E5" w:rsidRPr="008D59E5" w:rsidRDefault="008D59E5" w:rsidP="009853E3">
      <w:pPr>
        <w:numPr>
          <w:ilvl w:val="0"/>
          <w:numId w:val="30"/>
        </w:numPr>
        <w:shd w:val="clear" w:color="auto" w:fill="FFFFFF"/>
        <w:rPr>
          <w:color w:val="000000"/>
        </w:rPr>
      </w:pPr>
      <w:r w:rsidRPr="008D59E5">
        <w:rPr>
          <w:b/>
          <w:bCs/>
          <w:color w:val="000000"/>
          <w:bdr w:val="none" w:sz="0" w:space="0" w:color="auto" w:frame="1"/>
        </w:rPr>
        <w:t xml:space="preserve">Lecture </w:t>
      </w:r>
    </w:p>
    <w:p w14:paraId="55D78508" w14:textId="77777777" w:rsidR="008D59E5" w:rsidRPr="008D59E5" w:rsidRDefault="008D59E5" w:rsidP="009853E3">
      <w:pPr>
        <w:numPr>
          <w:ilvl w:val="1"/>
          <w:numId w:val="30"/>
        </w:numPr>
        <w:shd w:val="clear" w:color="auto" w:fill="FFFFFF"/>
        <w:rPr>
          <w:color w:val="000000"/>
        </w:rPr>
      </w:pPr>
      <w:r w:rsidRPr="008D59E5">
        <w:rPr>
          <w:color w:val="000000"/>
          <w:bdr w:val="none" w:sz="0" w:space="0" w:color="auto" w:frame="1"/>
        </w:rPr>
        <w:t>Students are strongly encouraged to attend live lectures. Students are to review and study any recorded content within the course. Students who do not attend live lectures or study recorded course content may be unsuccessful in the course. </w:t>
      </w:r>
    </w:p>
    <w:p w14:paraId="6AD029C5" w14:textId="77777777" w:rsidR="008D59E5" w:rsidRPr="008D59E5" w:rsidRDefault="008D59E5" w:rsidP="009853E3">
      <w:pPr>
        <w:numPr>
          <w:ilvl w:val="0"/>
          <w:numId w:val="30"/>
        </w:numPr>
        <w:shd w:val="clear" w:color="auto" w:fill="FFFFFF"/>
        <w:rPr>
          <w:color w:val="000000"/>
        </w:rPr>
      </w:pPr>
      <w:r w:rsidRPr="008D59E5">
        <w:rPr>
          <w:b/>
          <w:bCs/>
          <w:color w:val="000000"/>
          <w:bdr w:val="none" w:sz="0" w:space="0" w:color="auto" w:frame="1"/>
        </w:rPr>
        <w:t>Clinical </w:t>
      </w:r>
    </w:p>
    <w:p w14:paraId="5EF7B800" w14:textId="77777777" w:rsidR="005D72A0" w:rsidRDefault="008D59E5" w:rsidP="009853E3">
      <w:pPr>
        <w:numPr>
          <w:ilvl w:val="1"/>
          <w:numId w:val="30"/>
        </w:numPr>
        <w:shd w:val="clear" w:color="auto" w:fill="FFFFFF"/>
        <w:rPr>
          <w:color w:val="000000"/>
        </w:rPr>
      </w:pPr>
      <w:r w:rsidRPr="008D59E5">
        <w:rPr>
          <w:color w:val="000000"/>
          <w:bdr w:val="none" w:sz="0" w:space="0" w:color="auto" w:frame="1"/>
        </w:rPr>
        <w:t xml:space="preserve">Clinical orientation is </w:t>
      </w:r>
      <w:r w:rsidRPr="008D59E5">
        <w:rPr>
          <w:b/>
          <w:color w:val="000000"/>
          <w:bdr w:val="none" w:sz="0" w:space="0" w:color="auto" w:frame="1"/>
        </w:rPr>
        <w:t>mandatory.</w:t>
      </w:r>
      <w:r w:rsidRPr="008D59E5">
        <w:rPr>
          <w:color w:val="000000"/>
          <w:bdr w:val="none" w:sz="0" w:space="0" w:color="auto" w:frame="1"/>
        </w:rPr>
        <w:t> </w:t>
      </w:r>
      <w:r w:rsidRPr="008D59E5">
        <w:rPr>
          <w:bCs/>
          <w:color w:val="000000"/>
          <w:bdr w:val="none" w:sz="0" w:space="0" w:color="auto" w:frame="1"/>
        </w:rPr>
        <w:t xml:space="preserve">If a student is absent from clinical orientation, they may be required to withdraw from the course. </w:t>
      </w:r>
      <w:r w:rsidRPr="008D59E5">
        <w:rPr>
          <w:color w:val="000000"/>
          <w:bdr w:val="none" w:sz="0" w:space="0" w:color="auto" w:frame="1"/>
        </w:rPr>
        <w:t> </w:t>
      </w:r>
    </w:p>
    <w:p w14:paraId="1EBDFD54" w14:textId="77777777" w:rsidR="008D59E5" w:rsidRPr="005D72A0" w:rsidRDefault="008D59E5" w:rsidP="009853E3">
      <w:pPr>
        <w:numPr>
          <w:ilvl w:val="1"/>
          <w:numId w:val="30"/>
        </w:numPr>
        <w:shd w:val="clear" w:color="auto" w:fill="FFFFFF"/>
        <w:rPr>
          <w:color w:val="000000"/>
        </w:rPr>
      </w:pPr>
      <w:r w:rsidRPr="005D72A0">
        <w:rPr>
          <w:color w:val="000000"/>
          <w:bdr w:val="none" w:sz="0" w:space="0" w:color="auto" w:frame="1"/>
        </w:rPr>
        <w:t>Attendance is required for </w:t>
      </w:r>
      <w:r w:rsidRPr="005D72A0">
        <w:rPr>
          <w:b/>
          <w:bCs/>
          <w:color w:val="000000"/>
          <w:bdr w:val="none" w:sz="0" w:space="0" w:color="auto" w:frame="1"/>
        </w:rPr>
        <w:t>each </w:t>
      </w:r>
      <w:r w:rsidRPr="005D72A0">
        <w:rPr>
          <w:color w:val="000000"/>
          <w:bdr w:val="none" w:sz="0" w:space="0" w:color="auto" w:frame="1"/>
        </w:rPr>
        <w:t>clinical experience. Students who are absent from clinical for any reason, will be required to do an alternative assignment</w:t>
      </w:r>
      <w:r w:rsidR="005D72A0">
        <w:rPr>
          <w:color w:val="000000"/>
          <w:bdr w:val="none" w:sz="0" w:space="0" w:color="auto" w:frame="1"/>
        </w:rPr>
        <w:t xml:space="preserve">, </w:t>
      </w:r>
      <w:r w:rsidRPr="005D72A0">
        <w:rPr>
          <w:color w:val="000000"/>
          <w:bdr w:val="none" w:sz="0" w:space="0" w:color="auto" w:frame="1"/>
        </w:rPr>
        <w:t xml:space="preserve">which will be determined by the </w:t>
      </w:r>
      <w:r w:rsidRPr="005D29F8">
        <w:rPr>
          <w:bdr w:val="none" w:sz="0" w:space="0" w:color="auto" w:frame="1"/>
        </w:rPr>
        <w:t>instructor</w:t>
      </w:r>
      <w:r w:rsidR="00BE3909" w:rsidRPr="005D29F8">
        <w:rPr>
          <w:bdr w:val="none" w:sz="0" w:space="0" w:color="auto" w:frame="1"/>
        </w:rPr>
        <w:t xml:space="preserve"> (see above)</w:t>
      </w:r>
      <w:r w:rsidRPr="005D29F8">
        <w:rPr>
          <w:bdr w:val="none" w:sz="0" w:space="0" w:color="auto" w:frame="1"/>
        </w:rPr>
        <w:t>.</w:t>
      </w:r>
      <w:r w:rsidRPr="005D72A0">
        <w:rPr>
          <w:color w:val="000000"/>
          <w:bdr w:val="none" w:sz="0" w:space="0" w:color="auto" w:frame="1"/>
        </w:rPr>
        <w:t xml:space="preserve"> This alternative assignment does not guarantee satisfactory performance in clinical.  Students who miss a clinical experience may be placed on an action plan (found at the end of the clinical evaluation tool). </w:t>
      </w:r>
    </w:p>
    <w:p w14:paraId="4002D274" w14:textId="77777777" w:rsidR="008D59E5" w:rsidRPr="008D59E5" w:rsidRDefault="008D59E5" w:rsidP="009853E3">
      <w:pPr>
        <w:numPr>
          <w:ilvl w:val="1"/>
          <w:numId w:val="33"/>
        </w:numPr>
        <w:shd w:val="clear" w:color="auto" w:fill="FFFFFF"/>
        <w:rPr>
          <w:color w:val="000000"/>
        </w:rPr>
      </w:pPr>
      <w:r w:rsidRPr="008D59E5">
        <w:rPr>
          <w:color w:val="000000"/>
          <w:bdr w:val="none" w:sz="0" w:space="0" w:color="auto" w:frame="1"/>
        </w:rPr>
        <w:t>Students absent from clinical must contact the instructor 60 minutes prior to the start time of the clinical experience. Students who do not notify the instructor within 60 minutes may be unsatisfactory for the clinical day. </w:t>
      </w:r>
    </w:p>
    <w:p w14:paraId="754F60AA" w14:textId="77777777" w:rsidR="008D59E5" w:rsidRPr="008D59E5" w:rsidRDefault="008D59E5" w:rsidP="009853E3">
      <w:pPr>
        <w:numPr>
          <w:ilvl w:val="1"/>
          <w:numId w:val="33"/>
        </w:numPr>
        <w:shd w:val="clear" w:color="auto" w:fill="FFFFFF"/>
        <w:rPr>
          <w:color w:val="000000"/>
        </w:rPr>
      </w:pPr>
      <w:r w:rsidRPr="008D59E5">
        <w:rPr>
          <w:color w:val="000000"/>
          <w:bdr w:val="none" w:sz="0" w:space="0" w:color="auto" w:frame="1"/>
        </w:rPr>
        <w:t>It is the clinical instructor’s discretion to send a student home from clinical based on tardiness, illness, lack of preparation, or other unsafe nursing practices. </w:t>
      </w:r>
    </w:p>
    <w:p w14:paraId="67565D56" w14:textId="77777777" w:rsidR="008D59E5" w:rsidRPr="008D59E5" w:rsidRDefault="008D59E5" w:rsidP="009853E3">
      <w:pPr>
        <w:numPr>
          <w:ilvl w:val="1"/>
          <w:numId w:val="33"/>
        </w:numPr>
        <w:shd w:val="clear" w:color="auto" w:fill="FFFFFF"/>
        <w:rPr>
          <w:color w:val="000000"/>
        </w:rPr>
      </w:pPr>
      <w:r w:rsidRPr="008D59E5">
        <w:rPr>
          <w:color w:val="000000"/>
          <w:bdr w:val="none" w:sz="0" w:space="0" w:color="auto" w:frame="1"/>
        </w:rPr>
        <w:t>Students who are unable to reach their clinical instructor in the event of absence, must leave a message in the CSCC Nursing Department as a backup (614-287-2506 or 614-287-2606).  </w:t>
      </w:r>
    </w:p>
    <w:p w14:paraId="3409B74E" w14:textId="77777777" w:rsidR="008D59E5" w:rsidRPr="008D59E5" w:rsidRDefault="008D59E5" w:rsidP="009853E3">
      <w:pPr>
        <w:numPr>
          <w:ilvl w:val="1"/>
          <w:numId w:val="33"/>
        </w:numPr>
        <w:shd w:val="clear" w:color="auto" w:fill="FFFFFF"/>
        <w:rPr>
          <w:color w:val="000000"/>
        </w:rPr>
      </w:pPr>
      <w:r w:rsidRPr="008D59E5">
        <w:rPr>
          <w:color w:val="000000"/>
          <w:bdr w:val="none" w:sz="0" w:space="0" w:color="auto" w:frame="1"/>
        </w:rPr>
        <w:t>Students deemed unsatisfactory in clinical, according to the Clinical Evaluation Tool, will be unsatisfactory in the course. </w:t>
      </w:r>
    </w:p>
    <w:p w14:paraId="0CBBA059" w14:textId="77777777" w:rsidR="00BE3909" w:rsidRPr="00BE3909" w:rsidRDefault="008D59E5" w:rsidP="009853E3">
      <w:pPr>
        <w:numPr>
          <w:ilvl w:val="1"/>
          <w:numId w:val="33"/>
        </w:numPr>
        <w:shd w:val="clear" w:color="auto" w:fill="FFFFFF"/>
        <w:rPr>
          <w:color w:val="000000"/>
        </w:rPr>
      </w:pPr>
      <w:r w:rsidRPr="008D59E5">
        <w:rPr>
          <w:color w:val="000000"/>
          <w:bdr w:val="none" w:sz="0" w:space="0" w:color="auto" w:frame="1"/>
        </w:rPr>
        <w:t xml:space="preserve">Students may not request to be placed in a new or different clinical group. </w:t>
      </w:r>
    </w:p>
    <w:p w14:paraId="00106BAA" w14:textId="77777777" w:rsidR="008D59E5" w:rsidRPr="00BE3909" w:rsidRDefault="00FC4DDF" w:rsidP="00FC4DDF">
      <w:pPr>
        <w:shd w:val="clear" w:color="auto" w:fill="FFFFFF"/>
        <w:ind w:left="360"/>
        <w:rPr>
          <w:color w:val="000000"/>
        </w:rPr>
      </w:pPr>
      <w:r>
        <w:rPr>
          <w:b/>
          <w:bCs/>
          <w:color w:val="000000"/>
          <w:bdr w:val="none" w:sz="0" w:space="0" w:color="auto" w:frame="1"/>
        </w:rPr>
        <w:t xml:space="preserve"> 5.    </w:t>
      </w:r>
      <w:r w:rsidR="008D59E5" w:rsidRPr="00BE3909">
        <w:rPr>
          <w:b/>
          <w:bCs/>
          <w:color w:val="000000"/>
          <w:bdr w:val="none" w:sz="0" w:space="0" w:color="auto" w:frame="1"/>
        </w:rPr>
        <w:t>Lab</w:t>
      </w:r>
      <w:r w:rsidR="008D59E5" w:rsidRPr="00BE3909">
        <w:rPr>
          <w:color w:val="000000"/>
          <w:bdr w:val="none" w:sz="0" w:space="0" w:color="auto" w:frame="1"/>
        </w:rPr>
        <w:t xml:space="preserve">: </w:t>
      </w:r>
    </w:p>
    <w:p w14:paraId="33AED815" w14:textId="77777777" w:rsidR="009D3BF6" w:rsidRDefault="008D59E5" w:rsidP="009853E3">
      <w:pPr>
        <w:numPr>
          <w:ilvl w:val="1"/>
          <w:numId w:val="31"/>
        </w:numPr>
        <w:shd w:val="clear" w:color="auto" w:fill="FFFFFF"/>
        <w:rPr>
          <w:color w:val="000000"/>
        </w:rPr>
      </w:pPr>
      <w:r w:rsidRPr="008D59E5">
        <w:rPr>
          <w:color w:val="000000"/>
          <w:bdr w:val="none" w:sz="0" w:space="0" w:color="auto" w:frame="1"/>
        </w:rPr>
        <w:t>Preparation and active participation in labs are important components of success in the course. As such students will be assessed on their level of preparedness and participation in lab. The student must be satisfactory in the lab performance.  A satisfactory result is attained by attendance in assigned lab, completing readings and preparatory assignments, and for active participation in lab</w:t>
      </w:r>
      <w:bookmarkStart w:id="6" w:name="_Hlk167884151"/>
      <w:r w:rsidRPr="00FC4DDF">
        <w:rPr>
          <w:bdr w:val="none" w:sz="0" w:space="0" w:color="auto" w:frame="1"/>
        </w:rPr>
        <w:t>. If students are tardy or absent, the student may be required to make- up the lab material</w:t>
      </w:r>
      <w:r w:rsidR="00BE3909" w:rsidRPr="00FC4DDF">
        <w:rPr>
          <w:bdr w:val="none" w:sz="0" w:space="0" w:color="auto" w:frame="1"/>
        </w:rPr>
        <w:t xml:space="preserve"> (see above)</w:t>
      </w:r>
      <w:r w:rsidRPr="00FC4DDF">
        <w:rPr>
          <w:bdr w:val="none" w:sz="0" w:space="0" w:color="auto" w:frame="1"/>
        </w:rPr>
        <w:t xml:space="preserve">.  </w:t>
      </w:r>
      <w:r w:rsidR="000E50D2" w:rsidRPr="00FC4DDF">
        <w:rPr>
          <w:bdr w:val="none" w:sz="0" w:space="0" w:color="auto" w:frame="1"/>
        </w:rPr>
        <w:t>Students who are tardy or absent can</w:t>
      </w:r>
      <w:r w:rsidR="008A2DB5" w:rsidRPr="00FC4DDF">
        <w:rPr>
          <w:bdr w:val="none" w:sz="0" w:space="0" w:color="auto" w:frame="1"/>
        </w:rPr>
        <w:t>not</w:t>
      </w:r>
      <w:r w:rsidR="000E50D2" w:rsidRPr="00FC4DDF">
        <w:rPr>
          <w:bdr w:val="none" w:sz="0" w:space="0" w:color="auto" w:frame="1"/>
        </w:rPr>
        <w:t xml:space="preserve"> make up a pop quiz.</w:t>
      </w:r>
      <w:bookmarkEnd w:id="6"/>
      <w:r w:rsidR="000E50D2">
        <w:rPr>
          <w:color w:val="000000"/>
          <w:bdr w:val="none" w:sz="0" w:space="0" w:color="auto" w:frame="1"/>
        </w:rPr>
        <w:t xml:space="preserve">  </w:t>
      </w:r>
      <w:r w:rsidRPr="008D59E5">
        <w:rPr>
          <w:color w:val="000000"/>
          <w:bdr w:val="none" w:sz="0" w:space="0" w:color="auto" w:frame="1"/>
        </w:rPr>
        <w:t>Students who are tardy may not be permitted to remain in the lab. </w:t>
      </w:r>
      <w:r w:rsidRPr="008D59E5">
        <w:rPr>
          <w:b/>
          <w:bCs/>
          <w:color w:val="000000"/>
          <w:bdr w:val="none" w:sz="0" w:space="0" w:color="auto" w:frame="1"/>
        </w:rPr>
        <w:t>Lab attendance is mandatory</w:t>
      </w:r>
      <w:r w:rsidR="000E50D2">
        <w:rPr>
          <w:b/>
          <w:bCs/>
          <w:color w:val="000000"/>
          <w:bdr w:val="none" w:sz="0" w:space="0" w:color="auto" w:frame="1"/>
        </w:rPr>
        <w:t xml:space="preserve">.  </w:t>
      </w:r>
      <w:r w:rsidRPr="008D59E5">
        <w:rPr>
          <w:color w:val="000000"/>
          <w:bdr w:val="none" w:sz="0" w:space="0" w:color="auto" w:frame="1"/>
        </w:rPr>
        <w:t>Students may not request to be placed in a new or different lab group. </w:t>
      </w:r>
    </w:p>
    <w:p w14:paraId="46EF6E9F" w14:textId="77777777" w:rsidR="009D3BF6" w:rsidRPr="009D3BF6" w:rsidRDefault="009D3BF6" w:rsidP="009853E3">
      <w:pPr>
        <w:numPr>
          <w:ilvl w:val="1"/>
          <w:numId w:val="31"/>
        </w:numPr>
        <w:shd w:val="clear" w:color="auto" w:fill="FFFFFF"/>
        <w:rPr>
          <w:color w:val="000000"/>
        </w:rPr>
      </w:pPr>
      <w:r w:rsidRPr="009D3BF6">
        <w:rPr>
          <w:b/>
          <w:bCs/>
          <w:color w:val="000000"/>
        </w:rPr>
        <w:t xml:space="preserve">Lab performance exam:  </w:t>
      </w:r>
      <w:r w:rsidRPr="009D3BF6">
        <w:rPr>
          <w:color w:val="000000"/>
        </w:rPr>
        <w:t xml:space="preserve">Completion of the lab performance exam is mandatory. CSCC uniform and ID must be worn for the performance exam. Any skills </w:t>
      </w:r>
      <w:r w:rsidRPr="009D3BF6">
        <w:rPr>
          <w:color w:val="000000"/>
        </w:rPr>
        <w:lastRenderedPageBreak/>
        <w:t xml:space="preserve">covered during lab can be testable material on the performance exam. The student will be given two attempts to obtain satisfactory completion for the performance exam. </w:t>
      </w:r>
    </w:p>
    <w:p w14:paraId="112CEF11" w14:textId="77777777" w:rsidR="00BE3909" w:rsidRPr="00FC4DDF" w:rsidRDefault="00BE3909" w:rsidP="009853E3">
      <w:pPr>
        <w:pStyle w:val="ListParagraph"/>
        <w:numPr>
          <w:ilvl w:val="1"/>
          <w:numId w:val="31"/>
        </w:numPr>
        <w:shd w:val="clear" w:color="auto" w:fill="FFFFFF"/>
        <w:rPr>
          <w:rFonts w:ascii="Times New Roman" w:hAnsi="Times New Roman"/>
        </w:rPr>
      </w:pPr>
      <w:bookmarkStart w:id="7" w:name="_Hlk167884207"/>
      <w:proofErr w:type="gramStart"/>
      <w:r w:rsidRPr="00FC4DDF">
        <w:rPr>
          <w:rFonts w:ascii="Times New Roman" w:hAnsi="Times New Roman"/>
          <w:bdr w:val="none" w:sz="0" w:space="0" w:color="auto" w:frame="1"/>
        </w:rPr>
        <w:t>In order for</w:t>
      </w:r>
      <w:proofErr w:type="gramEnd"/>
      <w:r w:rsidRPr="00FC4DDF">
        <w:rPr>
          <w:rFonts w:ascii="Times New Roman" w:hAnsi="Times New Roman"/>
          <w:bdr w:val="none" w:sz="0" w:space="0" w:color="auto" w:frame="1"/>
        </w:rPr>
        <w:t xml:space="preserve"> the student to participate in lab activities the student must have on closed toed shoes and appropriate attire. </w:t>
      </w:r>
    </w:p>
    <w:bookmarkEnd w:id="7"/>
    <w:p w14:paraId="6E7BEAA2" w14:textId="77777777" w:rsidR="008D59E5" w:rsidRPr="008D59E5" w:rsidRDefault="008D59E5" w:rsidP="008D59E5">
      <w:pPr>
        <w:shd w:val="clear" w:color="auto" w:fill="FFFFFF"/>
        <w:rPr>
          <w:color w:val="242424"/>
        </w:rPr>
      </w:pPr>
      <w:r w:rsidRPr="008D59E5">
        <w:rPr>
          <w:color w:val="000000"/>
          <w:bdr w:val="none" w:sz="0" w:space="0" w:color="auto" w:frame="1"/>
        </w:rPr>
        <w:t> </w:t>
      </w:r>
    </w:p>
    <w:p w14:paraId="2AC2DD84" w14:textId="77777777" w:rsidR="008D59E5" w:rsidRPr="008D59E5" w:rsidRDefault="008D59E5" w:rsidP="009853E3">
      <w:pPr>
        <w:numPr>
          <w:ilvl w:val="0"/>
          <w:numId w:val="32"/>
        </w:numPr>
        <w:shd w:val="clear" w:color="auto" w:fill="FFFFFF"/>
        <w:rPr>
          <w:color w:val="000000"/>
        </w:rPr>
      </w:pPr>
      <w:r w:rsidRPr="008D59E5">
        <w:rPr>
          <w:b/>
          <w:bCs/>
          <w:color w:val="000000"/>
          <w:bdr w:val="none" w:sz="0" w:space="0" w:color="auto" w:frame="1"/>
        </w:rPr>
        <w:t>Seminar</w:t>
      </w:r>
      <w:r w:rsidR="000E50D2">
        <w:rPr>
          <w:b/>
          <w:bCs/>
          <w:color w:val="000000"/>
          <w:bdr w:val="none" w:sz="0" w:space="0" w:color="auto" w:frame="1"/>
        </w:rPr>
        <w:t>:</w:t>
      </w:r>
    </w:p>
    <w:p w14:paraId="06C5A468" w14:textId="77777777" w:rsidR="003D3EB4" w:rsidRPr="003D3EB4" w:rsidRDefault="008D59E5" w:rsidP="009853E3">
      <w:pPr>
        <w:pStyle w:val="ListParagraph"/>
        <w:numPr>
          <w:ilvl w:val="1"/>
          <w:numId w:val="32"/>
        </w:numPr>
        <w:shd w:val="clear" w:color="auto" w:fill="FFFFFF"/>
        <w:rPr>
          <w:rFonts w:ascii="Times New Roman" w:hAnsi="Times New Roman"/>
          <w:color w:val="000000"/>
        </w:rPr>
      </w:pPr>
      <w:r w:rsidRPr="008D59E5">
        <w:rPr>
          <w:rFonts w:ascii="Times New Roman" w:hAnsi="Times New Roman"/>
          <w:color w:val="000000"/>
          <w:bdr w:val="none" w:sz="0" w:space="0" w:color="auto" w:frame="1"/>
        </w:rPr>
        <w:t>Participation in seminar is an important component of success in the course.  Students are to come prepared and actively participate in seminar activities. </w:t>
      </w:r>
      <w:r w:rsidRPr="008D59E5">
        <w:rPr>
          <w:rFonts w:ascii="Times New Roman" w:hAnsi="Times New Roman"/>
          <w:b/>
          <w:bCs/>
          <w:color w:val="000000"/>
          <w:bdr w:val="none" w:sz="0" w:space="0" w:color="auto" w:frame="1"/>
        </w:rPr>
        <w:t>Seminar attendance is mandatory</w:t>
      </w:r>
      <w:r w:rsidRPr="008D59E5">
        <w:rPr>
          <w:rFonts w:ascii="Times New Roman" w:hAnsi="Times New Roman"/>
          <w:color w:val="000000"/>
          <w:bdr w:val="none" w:sz="0" w:space="0" w:color="auto" w:frame="1"/>
        </w:rPr>
        <w:t>. Students may not request to be placed in a new or different seminar group. </w:t>
      </w:r>
      <w:bookmarkEnd w:id="5"/>
    </w:p>
    <w:p w14:paraId="43A2423C" w14:textId="77777777" w:rsidR="003D3EB4" w:rsidRPr="003D3EB4" w:rsidRDefault="002B0F69" w:rsidP="009853E3">
      <w:pPr>
        <w:pStyle w:val="ListParagraph"/>
        <w:numPr>
          <w:ilvl w:val="0"/>
          <w:numId w:val="34"/>
        </w:numPr>
        <w:shd w:val="clear" w:color="auto" w:fill="FFFFFF"/>
        <w:rPr>
          <w:rFonts w:ascii="Times New Roman" w:hAnsi="Times New Roman"/>
          <w:color w:val="000000"/>
        </w:rPr>
      </w:pPr>
      <w:r w:rsidRPr="003D3EB4">
        <w:rPr>
          <w:rFonts w:ascii="Times New Roman" w:hAnsi="Times New Roman"/>
        </w:rPr>
        <w:t xml:space="preserve">A satisfactory is attained by weekly attendance in </w:t>
      </w:r>
      <w:r w:rsidR="00F377C4" w:rsidRPr="003D3EB4">
        <w:rPr>
          <w:rFonts w:ascii="Times New Roman" w:hAnsi="Times New Roman"/>
        </w:rPr>
        <w:t xml:space="preserve">the </w:t>
      </w:r>
      <w:r w:rsidRPr="003D3EB4">
        <w:rPr>
          <w:rFonts w:ascii="Times New Roman" w:hAnsi="Times New Roman"/>
        </w:rPr>
        <w:t>assigned seminar.</w:t>
      </w:r>
    </w:p>
    <w:p w14:paraId="1F1680A8" w14:textId="77777777" w:rsidR="003D3EB4" w:rsidRDefault="00F740CD" w:rsidP="009853E3">
      <w:pPr>
        <w:pStyle w:val="ListParagraph"/>
        <w:numPr>
          <w:ilvl w:val="0"/>
          <w:numId w:val="34"/>
        </w:numPr>
        <w:shd w:val="clear" w:color="auto" w:fill="FFFFFF"/>
        <w:rPr>
          <w:rFonts w:ascii="Times New Roman" w:hAnsi="Times New Roman"/>
          <w:color w:val="000000"/>
        </w:rPr>
      </w:pPr>
      <w:r w:rsidRPr="003D3EB4">
        <w:rPr>
          <w:rFonts w:ascii="Times New Roman" w:hAnsi="Times New Roman"/>
        </w:rPr>
        <w:t xml:space="preserve">In the event of an absence the student </w:t>
      </w:r>
      <w:r w:rsidR="00972748" w:rsidRPr="003D3EB4">
        <w:rPr>
          <w:rFonts w:ascii="Times New Roman" w:hAnsi="Times New Roman"/>
        </w:rPr>
        <w:t>is responsible for all missed content</w:t>
      </w:r>
      <w:r w:rsidR="00494A2A" w:rsidRPr="003D3EB4">
        <w:rPr>
          <w:rFonts w:ascii="Times New Roman" w:hAnsi="Times New Roman"/>
        </w:rPr>
        <w:t xml:space="preserve"> and will receive zero participation points for the week. </w:t>
      </w:r>
    </w:p>
    <w:p w14:paraId="060FEF92" w14:textId="77777777" w:rsidR="006B409B" w:rsidRDefault="002B0F69" w:rsidP="009853E3">
      <w:pPr>
        <w:pStyle w:val="ListParagraph"/>
        <w:numPr>
          <w:ilvl w:val="0"/>
          <w:numId w:val="34"/>
        </w:numPr>
        <w:shd w:val="clear" w:color="auto" w:fill="FFFFFF"/>
        <w:rPr>
          <w:rFonts w:ascii="Times New Roman" w:hAnsi="Times New Roman"/>
          <w:color w:val="000000"/>
        </w:rPr>
      </w:pPr>
      <w:r w:rsidRPr="003D3EB4">
        <w:t>A satisfactory is attained by being prepared and participating in seminar activities.</w:t>
      </w:r>
    </w:p>
    <w:p w14:paraId="2DDD8A7F" w14:textId="77777777" w:rsidR="00BE3909" w:rsidRPr="00BE3909" w:rsidRDefault="00972748" w:rsidP="009853E3">
      <w:pPr>
        <w:pStyle w:val="ListParagraph"/>
        <w:numPr>
          <w:ilvl w:val="0"/>
          <w:numId w:val="34"/>
        </w:numPr>
        <w:shd w:val="clear" w:color="auto" w:fill="FFFFFF"/>
        <w:rPr>
          <w:rFonts w:ascii="Times New Roman" w:hAnsi="Times New Roman"/>
          <w:color w:val="000000"/>
        </w:rPr>
      </w:pPr>
      <w:r w:rsidRPr="006B409B">
        <w:rPr>
          <w:rFonts w:ascii="Times New Roman" w:hAnsi="Times New Roman"/>
        </w:rPr>
        <w:t>Seminar expectations</w:t>
      </w:r>
      <w:r w:rsidR="006B409B">
        <w:rPr>
          <w:rFonts w:ascii="Times New Roman" w:hAnsi="Times New Roman"/>
        </w:rPr>
        <w:t xml:space="preserve"> may</w:t>
      </w:r>
      <w:r w:rsidRPr="006B409B">
        <w:rPr>
          <w:rFonts w:ascii="Times New Roman" w:hAnsi="Times New Roman"/>
        </w:rPr>
        <w:t xml:space="preserve"> include </w:t>
      </w:r>
      <w:r w:rsidR="000E50D2" w:rsidRPr="006B409B">
        <w:rPr>
          <w:rFonts w:ascii="Times New Roman" w:hAnsi="Times New Roman"/>
        </w:rPr>
        <w:t xml:space="preserve">virtual (audio &amp; visual) interaction, should the campus close in-person </w:t>
      </w:r>
      <w:r w:rsidR="006B409B" w:rsidRPr="006B409B">
        <w:rPr>
          <w:rFonts w:ascii="Times New Roman" w:hAnsi="Times New Roman"/>
        </w:rPr>
        <w:t>opportunities.</w:t>
      </w:r>
    </w:p>
    <w:p w14:paraId="0A6959E7" w14:textId="77777777" w:rsidR="00972748" w:rsidRPr="00BE3909" w:rsidRDefault="00972748" w:rsidP="00BE3909">
      <w:pPr>
        <w:pStyle w:val="ListParagraph"/>
        <w:shd w:val="clear" w:color="auto" w:fill="FFFFFF"/>
        <w:ind w:left="1800"/>
        <w:rPr>
          <w:rFonts w:ascii="Times New Roman" w:hAnsi="Times New Roman"/>
          <w:color w:val="000000"/>
        </w:rPr>
      </w:pPr>
      <w:r w:rsidRPr="006B409B">
        <w:rPr>
          <w:rFonts w:ascii="Times New Roman" w:hAnsi="Times New Roman"/>
          <w:highlight w:val="yellow"/>
        </w:rPr>
        <w:t xml:space="preserve"> </w:t>
      </w:r>
    </w:p>
    <w:p w14:paraId="738610EB" w14:textId="77777777" w:rsidR="005C5E93" w:rsidRPr="003D3EB4" w:rsidRDefault="005C5E93" w:rsidP="005C5E93"/>
    <w:p w14:paraId="30DE8C00" w14:textId="77777777" w:rsidR="00A43519" w:rsidRPr="00A21DEE" w:rsidRDefault="00A43519" w:rsidP="00A43519">
      <w:pPr>
        <w:rPr>
          <w:b/>
        </w:rPr>
      </w:pPr>
      <w:r w:rsidRPr="00A21DEE">
        <w:rPr>
          <w:b/>
        </w:rPr>
        <w:t xml:space="preserve">HESI </w:t>
      </w:r>
      <w:r>
        <w:rPr>
          <w:b/>
        </w:rPr>
        <w:t>Proctored Exam:</w:t>
      </w:r>
    </w:p>
    <w:p w14:paraId="637805D2" w14:textId="77777777" w:rsidR="00A43519" w:rsidRPr="00A21DEE" w:rsidRDefault="00A43519" w:rsidP="00A43519">
      <w:pPr>
        <w:rPr>
          <w:b/>
          <w:sz w:val="10"/>
          <w:szCs w:val="10"/>
        </w:rPr>
      </w:pPr>
    </w:p>
    <w:p w14:paraId="6B50ACB4" w14:textId="77777777" w:rsidR="00A43519" w:rsidRPr="00A21DEE" w:rsidRDefault="00A43519" w:rsidP="00A43519">
      <w:pPr>
        <w:rPr>
          <w:b/>
        </w:rPr>
      </w:pPr>
      <w:r w:rsidRPr="00A21DEE">
        <w:rPr>
          <w:b/>
        </w:rPr>
        <w:t xml:space="preserve">Completion of the Fundamentals HESI exam and remediation is mandatory. </w:t>
      </w:r>
    </w:p>
    <w:p w14:paraId="2840C16D" w14:textId="77777777" w:rsidR="00A43519" w:rsidRPr="00A21DEE" w:rsidRDefault="00A43519" w:rsidP="00A43519">
      <w:r w:rsidRPr="00A21DEE">
        <w:t xml:space="preserve">Students will receive </w:t>
      </w:r>
      <w:r>
        <w:t>3</w:t>
      </w:r>
      <w:r w:rsidRPr="00A21DEE">
        <w:t>0 points after completing the HESI proctored exam and required remediation</w:t>
      </w:r>
      <w:r w:rsidR="00FC4DDF">
        <w:t>.</w:t>
      </w:r>
      <w:r>
        <w:t xml:space="preserve"> </w:t>
      </w:r>
      <w:r w:rsidRPr="00A21DEE">
        <w:t xml:space="preserve">All assigned remediation must be completed and submitted to Blackboard in its entirety by the due date on the course calendar. All remediation must be completed this semester (no work completed in previous semesters will be accepted). </w:t>
      </w:r>
    </w:p>
    <w:p w14:paraId="463F29E8" w14:textId="77777777" w:rsidR="00EA2880" w:rsidRDefault="00EA2880" w:rsidP="0014131E">
      <w:pPr>
        <w:tabs>
          <w:tab w:val="left" w:pos="6120"/>
        </w:tabs>
        <w:rPr>
          <w:b/>
        </w:rPr>
      </w:pPr>
    </w:p>
    <w:p w14:paraId="14721826" w14:textId="77777777" w:rsidR="00563203" w:rsidRPr="00590BA1" w:rsidRDefault="00563203" w:rsidP="00C50314">
      <w:pPr>
        <w:rPr>
          <w:b/>
        </w:rPr>
      </w:pPr>
      <w:r w:rsidRPr="00590BA1">
        <w:rPr>
          <w:b/>
        </w:rPr>
        <w:t>E</w:t>
      </w:r>
      <w:r w:rsidR="005C5E93" w:rsidRPr="00590BA1">
        <w:rPr>
          <w:b/>
        </w:rPr>
        <w:t>volve Assignments (EAQs</w:t>
      </w:r>
      <w:r w:rsidR="005129A2">
        <w:rPr>
          <w:b/>
        </w:rPr>
        <w:t xml:space="preserve">, </w:t>
      </w:r>
      <w:r w:rsidR="000D60BE">
        <w:rPr>
          <w:b/>
        </w:rPr>
        <w:t xml:space="preserve">HESI </w:t>
      </w:r>
      <w:r w:rsidR="005C5E93" w:rsidRPr="00590BA1">
        <w:rPr>
          <w:b/>
        </w:rPr>
        <w:t>Case Studies</w:t>
      </w:r>
      <w:r w:rsidR="005129A2">
        <w:rPr>
          <w:b/>
        </w:rPr>
        <w:t xml:space="preserve"> &amp; </w:t>
      </w:r>
      <w:proofErr w:type="spellStart"/>
      <w:r w:rsidR="005129A2">
        <w:rPr>
          <w:b/>
        </w:rPr>
        <w:t>Sherpath</w:t>
      </w:r>
      <w:proofErr w:type="spellEnd"/>
      <w:r w:rsidR="005129A2">
        <w:rPr>
          <w:b/>
        </w:rPr>
        <w:t xml:space="preserve"> Lessons</w:t>
      </w:r>
      <w:r w:rsidR="00937E9C">
        <w:rPr>
          <w:b/>
        </w:rPr>
        <w:t>)</w:t>
      </w:r>
      <w:r w:rsidR="000D60BE">
        <w:rPr>
          <w:b/>
        </w:rPr>
        <w:t xml:space="preserve">: </w:t>
      </w:r>
    </w:p>
    <w:p w14:paraId="7DBFA3C5" w14:textId="77777777" w:rsidR="009C1028" w:rsidRPr="00590BA1" w:rsidRDefault="009C1028" w:rsidP="008810F3">
      <w:pPr>
        <w:ind w:left="720"/>
        <w:rPr>
          <w:b/>
          <w:bCs/>
        </w:rPr>
      </w:pPr>
      <w:r w:rsidRPr="00590BA1">
        <w:rPr>
          <w:b/>
          <w:bCs/>
        </w:rPr>
        <w:t>EAQs:</w:t>
      </w:r>
    </w:p>
    <w:p w14:paraId="513CC807" w14:textId="77777777" w:rsidR="009C1028" w:rsidRDefault="00563203" w:rsidP="008810F3">
      <w:pPr>
        <w:ind w:left="720"/>
        <w:rPr>
          <w:bCs/>
        </w:rPr>
      </w:pPr>
      <w:r w:rsidRPr="00590BA1">
        <w:rPr>
          <w:b/>
          <w:bCs/>
        </w:rPr>
        <w:t xml:space="preserve">Failure to complete the </w:t>
      </w:r>
      <w:r w:rsidR="009C1028" w:rsidRPr="00590BA1">
        <w:rPr>
          <w:b/>
          <w:bCs/>
        </w:rPr>
        <w:t xml:space="preserve">EAQ </w:t>
      </w:r>
      <w:r w:rsidRPr="00590BA1">
        <w:rPr>
          <w:b/>
          <w:bCs/>
        </w:rPr>
        <w:t xml:space="preserve">assignment under the correct </w:t>
      </w:r>
      <w:r w:rsidR="008B7F7F">
        <w:rPr>
          <w:b/>
          <w:bCs/>
        </w:rPr>
        <w:t>course</w:t>
      </w:r>
      <w:r w:rsidRPr="00590BA1">
        <w:rPr>
          <w:b/>
          <w:bCs/>
        </w:rPr>
        <w:t xml:space="preserve"> ID </w:t>
      </w:r>
      <w:r w:rsidR="00FB5EC3" w:rsidRPr="00590BA1">
        <w:rPr>
          <w:b/>
          <w:bCs/>
        </w:rPr>
        <w:t xml:space="preserve">and provided </w:t>
      </w:r>
      <w:r w:rsidR="00FB5EC3" w:rsidRPr="008B7F7F">
        <w:rPr>
          <w:b/>
          <w:bCs/>
          <w:u w:val="single"/>
        </w:rPr>
        <w:t>assignment link</w:t>
      </w:r>
      <w:r w:rsidR="00FB5EC3" w:rsidRPr="00590BA1">
        <w:rPr>
          <w:b/>
          <w:bCs/>
        </w:rPr>
        <w:t xml:space="preserve"> </w:t>
      </w:r>
      <w:r w:rsidR="009C1028" w:rsidRPr="00590BA1">
        <w:rPr>
          <w:b/>
          <w:bCs/>
        </w:rPr>
        <w:t xml:space="preserve">in the </w:t>
      </w:r>
      <w:proofErr w:type="spellStart"/>
      <w:r w:rsidR="00937E9C">
        <w:rPr>
          <w:b/>
          <w:bCs/>
        </w:rPr>
        <w:t>Sherpath</w:t>
      </w:r>
      <w:proofErr w:type="spellEnd"/>
      <w:r w:rsidR="009C1028" w:rsidRPr="00590BA1">
        <w:rPr>
          <w:b/>
          <w:bCs/>
        </w:rPr>
        <w:t xml:space="preserve"> program, </w:t>
      </w:r>
      <w:r w:rsidRPr="00590BA1">
        <w:rPr>
          <w:b/>
          <w:bCs/>
        </w:rPr>
        <w:t xml:space="preserve">will result in a grade of </w:t>
      </w:r>
      <w:r w:rsidRPr="00590BA1">
        <w:rPr>
          <w:b/>
          <w:bCs/>
          <w:u w:val="single"/>
        </w:rPr>
        <w:t>zero</w:t>
      </w:r>
      <w:r w:rsidRPr="00590BA1">
        <w:t xml:space="preserve">. </w:t>
      </w:r>
      <w:r w:rsidR="005C5E93" w:rsidRPr="00590BA1">
        <w:rPr>
          <w:bCs/>
        </w:rPr>
        <w:t xml:space="preserve">EAQs must be completed to a mastery level 2 (intermediate level). </w:t>
      </w:r>
    </w:p>
    <w:p w14:paraId="3B7B4B86" w14:textId="77777777" w:rsidR="00383DD9" w:rsidRDefault="00383DD9" w:rsidP="008810F3">
      <w:pPr>
        <w:ind w:left="720"/>
        <w:rPr>
          <w:bCs/>
        </w:rPr>
      </w:pPr>
    </w:p>
    <w:p w14:paraId="4C144F39" w14:textId="77777777" w:rsidR="00383DD9" w:rsidRDefault="00383DD9" w:rsidP="008810F3">
      <w:pPr>
        <w:ind w:left="720"/>
        <w:rPr>
          <w:b/>
        </w:rPr>
      </w:pPr>
      <w:r>
        <w:rPr>
          <w:b/>
        </w:rPr>
        <w:t>Custom EAQs:</w:t>
      </w:r>
    </w:p>
    <w:p w14:paraId="01158575" w14:textId="77777777" w:rsidR="00383DD9" w:rsidRPr="00383DD9" w:rsidRDefault="00383DD9" w:rsidP="008810F3">
      <w:pPr>
        <w:ind w:left="720"/>
        <w:rPr>
          <w:bCs/>
        </w:rPr>
      </w:pPr>
      <w:r>
        <w:rPr>
          <w:bCs/>
        </w:rPr>
        <w:t xml:space="preserve">These are faculty picked 15-question EAQs.  You must achieve an 80%.  It is in exam mode, and </w:t>
      </w:r>
      <w:r w:rsidRPr="006709FA">
        <w:rPr>
          <w:b/>
        </w:rPr>
        <w:t>you have only 1 attempt</w:t>
      </w:r>
      <w:r>
        <w:rPr>
          <w:bCs/>
        </w:rPr>
        <w:t xml:space="preserve">.  Be prepared to correctly answer these questions, utilizing lecture </w:t>
      </w:r>
      <w:proofErr w:type="spellStart"/>
      <w:r>
        <w:rPr>
          <w:bCs/>
        </w:rPr>
        <w:t>powerpoints</w:t>
      </w:r>
      <w:proofErr w:type="spellEnd"/>
      <w:r>
        <w:rPr>
          <w:bCs/>
        </w:rPr>
        <w:t xml:space="preserve"> and the text as </w:t>
      </w:r>
      <w:r w:rsidR="006709FA">
        <w:rPr>
          <w:bCs/>
        </w:rPr>
        <w:t>“</w:t>
      </w:r>
      <w:r>
        <w:rPr>
          <w:bCs/>
        </w:rPr>
        <w:t>open-book</w:t>
      </w:r>
      <w:r w:rsidR="006709FA">
        <w:rPr>
          <w:bCs/>
        </w:rPr>
        <w:t>” test-taking</w:t>
      </w:r>
      <w:r>
        <w:rPr>
          <w:bCs/>
        </w:rPr>
        <w:t xml:space="preserve"> resources.</w:t>
      </w:r>
    </w:p>
    <w:p w14:paraId="3A0FF5F2" w14:textId="77777777" w:rsidR="009C1028" w:rsidRPr="00590BA1" w:rsidRDefault="009C1028" w:rsidP="008810F3">
      <w:pPr>
        <w:ind w:left="720"/>
        <w:rPr>
          <w:bCs/>
        </w:rPr>
      </w:pPr>
    </w:p>
    <w:p w14:paraId="04482BAE" w14:textId="77777777" w:rsidR="009C1028" w:rsidRPr="00590BA1" w:rsidRDefault="005C5E93" w:rsidP="008810F3">
      <w:pPr>
        <w:ind w:left="720"/>
        <w:rPr>
          <w:b/>
        </w:rPr>
      </w:pPr>
      <w:r w:rsidRPr="00590BA1">
        <w:rPr>
          <w:b/>
        </w:rPr>
        <w:t>HESI Case Studies</w:t>
      </w:r>
      <w:r w:rsidR="003D4318">
        <w:rPr>
          <w:b/>
        </w:rPr>
        <w:t xml:space="preserve"> &amp; Patient Reviews</w:t>
      </w:r>
      <w:r w:rsidR="009C1028" w:rsidRPr="00590BA1">
        <w:rPr>
          <w:b/>
        </w:rPr>
        <w:t>:</w:t>
      </w:r>
    </w:p>
    <w:p w14:paraId="185EF1FF" w14:textId="77777777" w:rsidR="009C1028" w:rsidRPr="00590BA1" w:rsidRDefault="008810F3" w:rsidP="008810F3">
      <w:pPr>
        <w:ind w:left="720"/>
        <w:rPr>
          <w:bCs/>
        </w:rPr>
      </w:pPr>
      <w:r w:rsidRPr="00590BA1">
        <w:rPr>
          <w:b/>
          <w:bCs/>
        </w:rPr>
        <w:t xml:space="preserve">Failure to complete the HESI Case Study assignment under the correct </w:t>
      </w:r>
      <w:r w:rsidR="008B7F7F">
        <w:rPr>
          <w:b/>
          <w:bCs/>
        </w:rPr>
        <w:t>course</w:t>
      </w:r>
      <w:r w:rsidRPr="00590BA1">
        <w:rPr>
          <w:b/>
          <w:bCs/>
        </w:rPr>
        <w:t xml:space="preserve"> ID and provided assignment link in the HESI Case Study program, will result in a grade of </w:t>
      </w:r>
      <w:r w:rsidRPr="00590BA1">
        <w:rPr>
          <w:b/>
          <w:bCs/>
          <w:u w:val="single"/>
        </w:rPr>
        <w:t>zero</w:t>
      </w:r>
      <w:r w:rsidRPr="00590BA1">
        <w:t xml:space="preserve">.  HESI Case Studies must </w:t>
      </w:r>
      <w:r w:rsidR="00745E47" w:rsidRPr="00590BA1">
        <w:t>be completed</w:t>
      </w:r>
      <w:r w:rsidRPr="00590BA1">
        <w:rPr>
          <w:bCs/>
        </w:rPr>
        <w:t xml:space="preserve"> with a minimum of 80%.  You will have multiple attempts to achieve the 80%. </w:t>
      </w:r>
      <w:r w:rsidR="009C1028" w:rsidRPr="00590BA1">
        <w:rPr>
          <w:bCs/>
        </w:rPr>
        <w:t xml:space="preserve">Instructors can see the student’s completion of HESI </w:t>
      </w:r>
      <w:r w:rsidRPr="00590BA1">
        <w:rPr>
          <w:bCs/>
        </w:rPr>
        <w:t>C</w:t>
      </w:r>
      <w:r w:rsidR="009C1028" w:rsidRPr="00590BA1">
        <w:rPr>
          <w:bCs/>
        </w:rPr>
        <w:t xml:space="preserve">ase </w:t>
      </w:r>
      <w:r w:rsidRPr="00590BA1">
        <w:rPr>
          <w:bCs/>
        </w:rPr>
        <w:t>S</w:t>
      </w:r>
      <w:r w:rsidR="009C1028" w:rsidRPr="00590BA1">
        <w:rPr>
          <w:bCs/>
        </w:rPr>
        <w:t>tudies in Evolve</w:t>
      </w:r>
      <w:r w:rsidR="00745E47" w:rsidRPr="00590BA1">
        <w:rPr>
          <w:bCs/>
        </w:rPr>
        <w:t xml:space="preserve"> so you do not need to submit any proof of completion</w:t>
      </w:r>
      <w:r w:rsidR="009C1028" w:rsidRPr="00590BA1">
        <w:rPr>
          <w:bCs/>
        </w:rPr>
        <w:t>.</w:t>
      </w:r>
    </w:p>
    <w:p w14:paraId="5630AD66" w14:textId="77777777" w:rsidR="009C1028" w:rsidRPr="00590BA1" w:rsidRDefault="009C1028" w:rsidP="008810F3">
      <w:pPr>
        <w:ind w:left="720"/>
        <w:rPr>
          <w:bCs/>
        </w:rPr>
      </w:pPr>
    </w:p>
    <w:p w14:paraId="529A6D17" w14:textId="77777777" w:rsidR="008810F3" w:rsidRPr="00590BA1" w:rsidRDefault="000500D4" w:rsidP="008810F3">
      <w:pPr>
        <w:ind w:left="720"/>
        <w:rPr>
          <w:b/>
        </w:rPr>
      </w:pPr>
      <w:bookmarkStart w:id="8" w:name="_Hlk141427853"/>
      <w:proofErr w:type="spellStart"/>
      <w:r>
        <w:rPr>
          <w:b/>
        </w:rPr>
        <w:t>Sh</w:t>
      </w:r>
      <w:r w:rsidR="005C5E93" w:rsidRPr="00590BA1">
        <w:rPr>
          <w:b/>
        </w:rPr>
        <w:t>e</w:t>
      </w:r>
      <w:r>
        <w:rPr>
          <w:b/>
        </w:rPr>
        <w:t>rpath</w:t>
      </w:r>
      <w:proofErr w:type="spellEnd"/>
      <w:r>
        <w:rPr>
          <w:b/>
        </w:rPr>
        <w:t xml:space="preserve"> Lesson</w:t>
      </w:r>
      <w:r w:rsidR="005C5E93" w:rsidRPr="00590BA1">
        <w:rPr>
          <w:b/>
        </w:rPr>
        <w:t>s</w:t>
      </w:r>
      <w:r w:rsidR="008810F3" w:rsidRPr="00590BA1">
        <w:rPr>
          <w:b/>
        </w:rPr>
        <w:t>:</w:t>
      </w:r>
    </w:p>
    <w:p w14:paraId="7B39037C" w14:textId="77777777" w:rsidR="00563203" w:rsidRDefault="000500D4" w:rsidP="00745E47">
      <w:pPr>
        <w:ind w:left="720"/>
        <w:rPr>
          <w:b/>
        </w:rPr>
      </w:pPr>
      <w:r>
        <w:rPr>
          <w:bCs/>
        </w:rPr>
        <w:lastRenderedPageBreak/>
        <w:t>Must be completed, on time, with a minimum of 80% for full credit.</w:t>
      </w:r>
      <w:r w:rsidR="005C5E93" w:rsidRPr="00590BA1">
        <w:rPr>
          <w:b/>
        </w:rPr>
        <w:t xml:space="preserve"> </w:t>
      </w:r>
      <w:r w:rsidR="00E25D98">
        <w:rPr>
          <w:b/>
        </w:rPr>
        <w:t>You can re-enter the lesson until you achieve the 80%.</w:t>
      </w:r>
    </w:p>
    <w:p w14:paraId="61829076" w14:textId="77777777" w:rsidR="005E1AD8" w:rsidRDefault="005E1AD8" w:rsidP="005E1AD8">
      <w:pPr>
        <w:rPr>
          <w:b/>
        </w:rPr>
      </w:pPr>
    </w:p>
    <w:p w14:paraId="3978878F" w14:textId="77777777" w:rsidR="005E1AD8" w:rsidRDefault="005E1AD8" w:rsidP="00550128">
      <w:pPr>
        <w:rPr>
          <w:b/>
        </w:rPr>
      </w:pPr>
      <w:bookmarkStart w:id="9" w:name="_Hlk141430062"/>
      <w:r>
        <w:rPr>
          <w:b/>
        </w:rPr>
        <w:t xml:space="preserve">Assignments on Blackboard </w:t>
      </w:r>
    </w:p>
    <w:p w14:paraId="2BA226A1" w14:textId="77777777" w:rsidR="005E1AD8" w:rsidRDefault="005E1AD8" w:rsidP="005E1AD8">
      <w:pPr>
        <w:rPr>
          <w:b/>
        </w:rPr>
      </w:pPr>
      <w:r>
        <w:rPr>
          <w:b/>
        </w:rPr>
        <w:tab/>
      </w:r>
    </w:p>
    <w:p w14:paraId="50BDF85B" w14:textId="77777777" w:rsidR="005E1AD8" w:rsidRPr="00E87567" w:rsidRDefault="005E1AD8" w:rsidP="005E1AD8">
      <w:pPr>
        <w:ind w:left="720"/>
        <w:rPr>
          <w:bCs/>
          <w:strike/>
        </w:rPr>
      </w:pPr>
      <w:r>
        <w:rPr>
          <w:b/>
        </w:rPr>
        <w:t xml:space="preserve">HESI Remediation (if indicated) – </w:t>
      </w:r>
      <w:r>
        <w:rPr>
          <w:bCs/>
        </w:rPr>
        <w:t>Follow directions in Seminar packet – upload in Blackboard</w:t>
      </w:r>
      <w:r w:rsidR="004D3719">
        <w:rPr>
          <w:bCs/>
        </w:rPr>
        <w:t xml:space="preserve">.  </w:t>
      </w:r>
    </w:p>
    <w:p w14:paraId="17AD93B2" w14:textId="77777777" w:rsidR="005E1AD8" w:rsidRPr="00E87567" w:rsidRDefault="005E1AD8" w:rsidP="005E1AD8">
      <w:pPr>
        <w:rPr>
          <w:bCs/>
          <w:strike/>
        </w:rPr>
      </w:pPr>
    </w:p>
    <w:p w14:paraId="2F961A2F" w14:textId="77777777" w:rsidR="005E1AD8" w:rsidRPr="005E1AD8" w:rsidRDefault="005E1AD8" w:rsidP="005E1AD8">
      <w:pPr>
        <w:rPr>
          <w:bCs/>
        </w:rPr>
      </w:pPr>
      <w:r>
        <w:rPr>
          <w:bCs/>
        </w:rPr>
        <w:tab/>
      </w:r>
      <w:r>
        <w:rPr>
          <w:b/>
        </w:rPr>
        <w:t xml:space="preserve">APA Assignment – </w:t>
      </w:r>
      <w:r>
        <w:rPr>
          <w:bCs/>
        </w:rPr>
        <w:t xml:space="preserve">Follow directions in Seminar packet – upload in Blackboard </w:t>
      </w:r>
    </w:p>
    <w:bookmarkEnd w:id="8"/>
    <w:bookmarkEnd w:id="9"/>
    <w:p w14:paraId="0DE4B5B7" w14:textId="77777777" w:rsidR="008B7F7F" w:rsidRPr="00590BA1" w:rsidRDefault="008B7F7F" w:rsidP="00745E47">
      <w:pPr>
        <w:ind w:left="720"/>
      </w:pPr>
    </w:p>
    <w:p w14:paraId="22B8E1D3" w14:textId="77777777" w:rsidR="005C5E93" w:rsidRPr="00590BA1" w:rsidRDefault="005C5E93" w:rsidP="00A43519">
      <w:pPr>
        <w:rPr>
          <w:b/>
          <w:bCs/>
        </w:rPr>
      </w:pPr>
      <w:r w:rsidRPr="00590BA1">
        <w:rPr>
          <w:b/>
          <w:bCs/>
        </w:rPr>
        <w:t xml:space="preserve">Lab </w:t>
      </w:r>
      <w:r w:rsidR="00A43519" w:rsidRPr="00590BA1">
        <w:rPr>
          <w:b/>
          <w:bCs/>
        </w:rPr>
        <w:t>Quizzes:</w:t>
      </w:r>
    </w:p>
    <w:p w14:paraId="4B27F085" w14:textId="77777777" w:rsidR="00EA2880" w:rsidRDefault="00EA2880" w:rsidP="00EA2880">
      <w:pPr>
        <w:ind w:left="720"/>
      </w:pPr>
      <w:r w:rsidRPr="004C3F1F">
        <w:t xml:space="preserve">Lab quizzes are </w:t>
      </w:r>
      <w:r w:rsidR="004C3F1F">
        <w:t xml:space="preserve">unannounced and will occur at the start of lab.  You can work collaboratively during the 20-minute period of the quiz, which is on Blackboard.  There is no make-up quiz should you be late or absent.  Access to the quiz and answers will be available within a week.  </w:t>
      </w:r>
    </w:p>
    <w:p w14:paraId="66204FF1" w14:textId="77777777" w:rsidR="004C3F1F" w:rsidRDefault="004C3F1F" w:rsidP="00EA2880">
      <w:pPr>
        <w:ind w:left="720"/>
      </w:pPr>
    </w:p>
    <w:p w14:paraId="344EC985" w14:textId="77777777" w:rsidR="00E87567" w:rsidRDefault="00E87567" w:rsidP="00E87567">
      <w:pPr>
        <w:rPr>
          <w:b/>
        </w:rPr>
      </w:pPr>
      <w:r w:rsidRPr="00A21DEE">
        <w:rPr>
          <w:b/>
        </w:rPr>
        <w:t>SPECIAL COURSE REQUIREMENTS</w:t>
      </w:r>
    </w:p>
    <w:p w14:paraId="7A36A88B" w14:textId="77777777" w:rsidR="00E87567" w:rsidRPr="00CE0A4D" w:rsidRDefault="00E87567" w:rsidP="00E87567">
      <w:pPr>
        <w:rPr>
          <w:b/>
          <w:bCs/>
        </w:rPr>
      </w:pPr>
      <w:bookmarkStart w:id="10" w:name="_Hlk47378231"/>
      <w:r w:rsidRPr="00C64927">
        <w:t xml:space="preserve">Computer and </w:t>
      </w:r>
      <w:r>
        <w:t>i</w:t>
      </w:r>
      <w:r w:rsidRPr="00C64927">
        <w:t xml:space="preserve">nternet access with MS Word or comparable program and updated antivirus protection on computer used for coursework. It is required to know your username and password for assignments in the course. </w:t>
      </w:r>
      <w:bookmarkEnd w:id="10"/>
      <w:r w:rsidR="00CE0A4D" w:rsidRPr="00CE0A4D">
        <w:rPr>
          <w:b/>
          <w:bCs/>
        </w:rPr>
        <w:t>A working web camera is also required in case the college requires a move to virtual settings.</w:t>
      </w:r>
    </w:p>
    <w:p w14:paraId="2DBF0D7D" w14:textId="77777777" w:rsidR="00E87567" w:rsidRPr="00A21DEE" w:rsidRDefault="00E87567" w:rsidP="00E87567"/>
    <w:p w14:paraId="594504F2" w14:textId="77777777" w:rsidR="00E87567" w:rsidRDefault="00E87567" w:rsidP="00E87567">
      <w:pPr>
        <w:widowControl w:val="0"/>
        <w:autoSpaceDE w:val="0"/>
        <w:autoSpaceDN w:val="0"/>
        <w:adjustRightInd w:val="0"/>
        <w:rPr>
          <w:b/>
          <w:bCs/>
        </w:rPr>
      </w:pPr>
      <w:r w:rsidRPr="00C64927">
        <w:rPr>
          <w:b/>
          <w:bCs/>
        </w:rPr>
        <w:t xml:space="preserve">Check Blackboard and Columbus State email </w:t>
      </w:r>
      <w:r w:rsidRPr="00C64927">
        <w:rPr>
          <w:b/>
          <w:bCs/>
          <w:u w:val="single"/>
        </w:rPr>
        <w:t>daily</w:t>
      </w:r>
      <w:r w:rsidRPr="00C64927">
        <w:rPr>
          <w:b/>
          <w:bCs/>
        </w:rPr>
        <w:t xml:space="preserve"> for announcements, updates, and additional course materials. </w:t>
      </w:r>
    </w:p>
    <w:p w14:paraId="25CFE77C" w14:textId="77777777" w:rsidR="00E87567" w:rsidRDefault="00E87567" w:rsidP="00E87567">
      <w:pPr>
        <w:widowControl w:val="0"/>
        <w:autoSpaceDE w:val="0"/>
        <w:autoSpaceDN w:val="0"/>
        <w:adjustRightInd w:val="0"/>
        <w:rPr>
          <w:b/>
          <w:bCs/>
        </w:rPr>
      </w:pPr>
      <w:r w:rsidRPr="009C1028">
        <w:rPr>
          <w:b/>
          <w:bCs/>
        </w:rPr>
        <w:t>All official course communication should be initiated from your student CSCC email account.  Private email addresses will potentially be directed to junk mail and not seen.</w:t>
      </w:r>
    </w:p>
    <w:p w14:paraId="6B62F1B3" w14:textId="77777777" w:rsidR="000A4797" w:rsidRPr="009C1028" w:rsidRDefault="000A4797" w:rsidP="00E87567">
      <w:pPr>
        <w:widowControl w:val="0"/>
        <w:autoSpaceDE w:val="0"/>
        <w:autoSpaceDN w:val="0"/>
        <w:adjustRightInd w:val="0"/>
        <w:rPr>
          <w:b/>
          <w:bCs/>
        </w:rPr>
      </w:pPr>
    </w:p>
    <w:p w14:paraId="78611AFC" w14:textId="77777777" w:rsidR="005C5E93" w:rsidRPr="00A21DEE" w:rsidRDefault="005C5E93" w:rsidP="005C5E93">
      <w:pPr>
        <w:rPr>
          <w:b/>
        </w:rPr>
      </w:pPr>
      <w:r w:rsidRPr="00A21DEE">
        <w:rPr>
          <w:b/>
        </w:rPr>
        <w:t>LATE ASSIGNMENTS</w:t>
      </w:r>
      <w:r w:rsidR="00E87567">
        <w:rPr>
          <w:b/>
        </w:rPr>
        <w:t xml:space="preserve"> POLICY</w:t>
      </w:r>
    </w:p>
    <w:p w14:paraId="237645C4" w14:textId="77777777" w:rsidR="005C5E93" w:rsidRPr="00A21DEE" w:rsidRDefault="005C5E93" w:rsidP="005C5E93">
      <w:r w:rsidRPr="00A21DEE">
        <w:t xml:space="preserve">Late assignments will be awarded </w:t>
      </w:r>
      <w:r w:rsidRPr="00A21DEE">
        <w:rPr>
          <w:b/>
        </w:rPr>
        <w:t>ZERO</w:t>
      </w:r>
      <w:r w:rsidRPr="00A21DEE">
        <w:t xml:space="preserve"> points. Even though late, assignments still need to be posted per course requirements. Please plan accordingly in case of unforeseen events (i.e., limited/no internet access in the moments immediately prior to submission on due date).</w:t>
      </w:r>
      <w:r w:rsidR="00F47A9B">
        <w:t xml:space="preserve"> </w:t>
      </w:r>
      <w:r w:rsidRPr="00CF29A6">
        <w:rPr>
          <w:b/>
          <w:bCs/>
        </w:rPr>
        <w:t>Double check uploaded assignments to ensure they have loaded correctly.</w:t>
      </w:r>
      <w:r w:rsidRPr="00A21DEE">
        <w:t xml:space="preserve"> Submissions that appear as blank</w:t>
      </w:r>
      <w:r>
        <w:t>, unreadable, or in a format not supported by Microsoft Office</w:t>
      </w:r>
      <w:r w:rsidRPr="00A21DEE">
        <w:t xml:space="preserve"> will receive a zero.</w:t>
      </w:r>
      <w:r>
        <w:t xml:space="preserve"> </w:t>
      </w:r>
      <w:r w:rsidR="00494A2A">
        <w:t xml:space="preserve">Submissions received outside of Blackboard will not be considered as submitted; *note* emailed assignments will not be considered. </w:t>
      </w:r>
    </w:p>
    <w:p w14:paraId="26B8982A" w14:textId="77777777" w:rsidR="005C5E93" w:rsidRPr="00A21DEE" w:rsidRDefault="00FC75D6" w:rsidP="00FC75D6">
      <w:pPr>
        <w:ind w:left="720"/>
      </w:pPr>
      <w:bookmarkStart w:id="11" w:name="_Hlk48917637"/>
      <w:r>
        <w:t>*</w:t>
      </w:r>
      <w:r w:rsidR="005C5E93">
        <w:t>As you complete assignments, please keep in mind that i</w:t>
      </w:r>
      <w:r w:rsidR="005C5E93" w:rsidRPr="00A21DEE">
        <w:t>nstructors have 2 business days to respond to email</w:t>
      </w:r>
      <w:r w:rsidR="005C5E93">
        <w:t xml:space="preserve">s.  If you have questions regarding an assignment, please plan accordingly. </w:t>
      </w:r>
      <w:r w:rsidR="005C5E93" w:rsidRPr="00A21DEE">
        <w:t xml:space="preserve"> </w:t>
      </w:r>
    </w:p>
    <w:bookmarkEnd w:id="11"/>
    <w:p w14:paraId="02F2C34E" w14:textId="77777777" w:rsidR="005C5E93" w:rsidRDefault="005C5E93" w:rsidP="00C50314"/>
    <w:p w14:paraId="023E1A5F" w14:textId="77777777" w:rsidR="000A4797" w:rsidRDefault="000A4797" w:rsidP="000A4797">
      <w:pPr>
        <w:rPr>
          <w:b/>
          <w:bCs/>
          <w:color w:val="242424"/>
          <w:bdr w:val="none" w:sz="0" w:space="0" w:color="auto" w:frame="1"/>
          <w:shd w:val="clear" w:color="auto" w:fill="FFFFFF"/>
        </w:rPr>
      </w:pPr>
      <w:r w:rsidRPr="00201E9C">
        <w:rPr>
          <w:b/>
          <w:bCs/>
          <w:color w:val="242424"/>
          <w:bdr w:val="none" w:sz="0" w:space="0" w:color="auto" w:frame="1"/>
          <w:shd w:val="clear" w:color="auto" w:fill="FFFFFF"/>
        </w:rPr>
        <w:t>SUBJECT TO CHANGE</w:t>
      </w:r>
      <w:r>
        <w:rPr>
          <w:b/>
          <w:bCs/>
          <w:color w:val="242424"/>
          <w:bdr w:val="none" w:sz="0" w:space="0" w:color="auto" w:frame="1"/>
          <w:shd w:val="clear" w:color="auto" w:fill="FFFFFF"/>
        </w:rPr>
        <w:t xml:space="preserve">: </w:t>
      </w:r>
    </w:p>
    <w:p w14:paraId="01FAC559" w14:textId="77777777" w:rsidR="000A4797" w:rsidRDefault="000A4797" w:rsidP="000A4797">
      <w:pPr>
        <w:rPr>
          <w:color w:val="242424"/>
          <w:bdr w:val="none" w:sz="0" w:space="0" w:color="auto" w:frame="1"/>
          <w:shd w:val="clear" w:color="auto" w:fill="FFFFFF"/>
        </w:rPr>
      </w:pPr>
      <w:r w:rsidRPr="00201E9C">
        <w:rPr>
          <w:color w:val="242424"/>
          <w:bdr w:val="none" w:sz="0" w:space="0" w:color="auto" w:frame="1"/>
          <w:shd w:val="clear" w:color="auto" w:fill="FFFFFF"/>
        </w:rPr>
        <w:t>This syllabus may be subject to change if the need arises due to public health mandates, CSCC guidelines, or change in day of course content. Students will be notified of any changes through their campus email or course announcements.</w:t>
      </w:r>
    </w:p>
    <w:p w14:paraId="680A4E5D" w14:textId="77777777" w:rsidR="000A4797" w:rsidRDefault="000A4797" w:rsidP="00C50314"/>
    <w:p w14:paraId="00A141F9" w14:textId="77777777" w:rsidR="00D20E3F" w:rsidRPr="00D20E3F" w:rsidRDefault="00D20E3F" w:rsidP="00D20E3F">
      <w:pPr>
        <w:spacing w:after="160" w:line="259" w:lineRule="auto"/>
        <w:rPr>
          <w:b/>
          <w:bCs/>
          <w:color w:val="000000"/>
        </w:rPr>
      </w:pPr>
      <w:r w:rsidRPr="00D20E3F">
        <w:rPr>
          <w:b/>
          <w:bCs/>
          <w:color w:val="000000"/>
        </w:rPr>
        <w:t xml:space="preserve">NURSING PROGRAM SYLLABUS STATEMENTS: </w:t>
      </w:r>
      <w:r w:rsidRPr="00D20E3F">
        <w:rPr>
          <w:color w:val="000000"/>
        </w:rPr>
        <w:t xml:space="preserve">Students are responsible to read and abide by the Nursing Program Syllabus Statements found at this link: </w:t>
      </w:r>
      <w:hyperlink r:id="rId9">
        <w:r w:rsidRPr="00D20E3F">
          <w:rPr>
            <w:rStyle w:val="Hyperlink"/>
          </w:rPr>
          <w:t>https://www.cscc.edu/academics/departments/nursing/registered-nurse/syllabus-statement.shtml.</w:t>
        </w:r>
      </w:hyperlink>
      <w:r w:rsidRPr="00D20E3F">
        <w:rPr>
          <w:color w:val="000000"/>
        </w:rPr>
        <w:t xml:space="preserve"> Students should review these statements at the beginning of each course taken.</w:t>
      </w:r>
    </w:p>
    <w:p w14:paraId="19219836" w14:textId="77777777" w:rsidR="00D20E3F" w:rsidRDefault="00D20E3F" w:rsidP="00C50314"/>
    <w:p w14:paraId="2EC1A698" w14:textId="77777777" w:rsidR="005C5E93" w:rsidRPr="00197E9C" w:rsidRDefault="005C5E93" w:rsidP="005C5E93">
      <w:pPr>
        <w:rPr>
          <w:b/>
        </w:rPr>
      </w:pPr>
      <w:r w:rsidRPr="00197E9C">
        <w:rPr>
          <w:b/>
        </w:rPr>
        <w:t>COLLEGE SYLLABUS STATEMENTS</w:t>
      </w:r>
    </w:p>
    <w:p w14:paraId="135EC6D1" w14:textId="77777777" w:rsidR="005C5E93" w:rsidRDefault="005C5E93" w:rsidP="005C5E93">
      <w:r w:rsidRPr="00197E9C">
        <w:t xml:space="preserve">Columbus State Community College required College Syllabus Statements on College Policies and Student Support Services can be found at </w:t>
      </w:r>
      <w:hyperlink r:id="rId10" w:history="1">
        <w:r w:rsidRPr="00197E9C">
          <w:rPr>
            <w:rStyle w:val="Hyperlink"/>
          </w:rPr>
          <w:t>www.cscc.edu/syllabus</w:t>
        </w:r>
      </w:hyperlink>
      <w:r w:rsidRPr="00197E9C">
        <w:t xml:space="preserve"> or on the College website Quick Links “Syllabus Statements”.</w:t>
      </w:r>
    </w:p>
    <w:p w14:paraId="296FEF7D" w14:textId="77777777" w:rsidR="008E3FBD" w:rsidRPr="00197E9C" w:rsidRDefault="008E3FBD" w:rsidP="005C5E93"/>
    <w:p w14:paraId="4EAC90DD" w14:textId="77777777" w:rsidR="00F47A9B" w:rsidRDefault="00F923CC" w:rsidP="00F923CC">
      <w:pPr>
        <w:rPr>
          <w:b/>
        </w:rPr>
      </w:pPr>
      <w:r w:rsidRPr="00A21DEE">
        <w:rPr>
          <w:b/>
        </w:rPr>
        <w:t>STUDENT CODE OF CONDUCT</w:t>
      </w:r>
    </w:p>
    <w:p w14:paraId="694C2D2C" w14:textId="77777777" w:rsidR="009A7E76" w:rsidRPr="00A21DEE" w:rsidRDefault="00F47A9B" w:rsidP="00B718A5">
      <w:pPr>
        <w:widowControl w:val="0"/>
        <w:autoSpaceDE w:val="0"/>
        <w:autoSpaceDN w:val="0"/>
        <w:adjustRightInd w:val="0"/>
      </w:pPr>
      <w:r w:rsidRPr="00A21DEE">
        <w:t xml:space="preserve">Care of patients with a wide variety of illnesses in health care settings is required. Ethical and professional behavior in all aspects of the course is required, will be monitored, and addressed as necessary. Professional behavior expectations include, but are not limited to, courteousness, arriving to class on time, engagement in discussion, and professional verbal and nonverbal communication. </w:t>
      </w:r>
      <w:r w:rsidR="009A7E76" w:rsidRPr="00A21DEE">
        <w:t>Refer to Nursing Program Student Handbook Code of Conduct policy.  Students who fail to abide by the Nursing Program Code of Conduct policy risk failure in the course, dismissal from the Nursing Program, disciplinary action from the college, and dismissal from the college.</w:t>
      </w:r>
    </w:p>
    <w:p w14:paraId="7194DBDC" w14:textId="77777777" w:rsidR="00B3238B" w:rsidRDefault="00B3238B" w:rsidP="00E81F7D">
      <w:pPr>
        <w:widowControl w:val="0"/>
        <w:autoSpaceDE w:val="0"/>
        <w:autoSpaceDN w:val="0"/>
        <w:adjustRightInd w:val="0"/>
        <w:rPr>
          <w:rFonts w:cs="Calibri"/>
          <w:iCs/>
        </w:rPr>
      </w:pPr>
    </w:p>
    <w:p w14:paraId="641CBA52" w14:textId="77777777" w:rsidR="00B3238B" w:rsidRDefault="00B956C0" w:rsidP="008571CD">
      <w:pPr>
        <w:rPr>
          <w:rFonts w:cs="Calibri"/>
          <w:b/>
          <w:bCs/>
        </w:rPr>
      </w:pPr>
      <w:r>
        <w:rPr>
          <w:b/>
        </w:rPr>
        <w:t>ADJUNCT FACULTY/TEACHING ASSISTANT: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80"/>
      </w:tblGrid>
      <w:tr w:rsidR="008571CD" w:rsidRPr="002E4213" w14:paraId="0EFEC18B" w14:textId="77777777" w:rsidTr="00DE4D8C">
        <w:tc>
          <w:tcPr>
            <w:tcW w:w="4675" w:type="dxa"/>
            <w:shd w:val="clear" w:color="auto" w:fill="E7E6E6"/>
          </w:tcPr>
          <w:p w14:paraId="381851ED" w14:textId="77777777" w:rsidR="008571CD" w:rsidRPr="00DE4D8C" w:rsidRDefault="008571CD" w:rsidP="00DE4D8C">
            <w:pPr>
              <w:jc w:val="center"/>
              <w:rPr>
                <w:b/>
                <w:bCs/>
              </w:rPr>
            </w:pPr>
            <w:r w:rsidRPr="00DE4D8C">
              <w:rPr>
                <w:b/>
                <w:bCs/>
              </w:rPr>
              <w:t>Adjunct/Teaching Assistant</w:t>
            </w:r>
          </w:p>
          <w:p w14:paraId="4218B91A" w14:textId="77777777" w:rsidR="008571CD" w:rsidRPr="00DE4D8C" w:rsidRDefault="008571CD" w:rsidP="00DE4D8C">
            <w:pPr>
              <w:jc w:val="center"/>
              <w:rPr>
                <w:b/>
                <w:bCs/>
              </w:rPr>
            </w:pPr>
            <w:r w:rsidRPr="00DE4D8C">
              <w:rPr>
                <w:b/>
                <w:bCs/>
              </w:rPr>
              <w:t xml:space="preserve"> </w:t>
            </w:r>
            <w:r w:rsidRPr="00D64A13">
              <w:rPr>
                <w:color w:val="880000"/>
              </w:rPr>
              <w:t>(name and credential)</w:t>
            </w:r>
          </w:p>
        </w:tc>
        <w:tc>
          <w:tcPr>
            <w:tcW w:w="4680" w:type="dxa"/>
            <w:shd w:val="clear" w:color="auto" w:fill="E7E6E6"/>
          </w:tcPr>
          <w:p w14:paraId="6C6BFCDB" w14:textId="77777777" w:rsidR="008571CD" w:rsidRPr="00DE4D8C" w:rsidRDefault="008571CD" w:rsidP="00DE4D8C">
            <w:pPr>
              <w:jc w:val="center"/>
              <w:rPr>
                <w:b/>
                <w:bCs/>
              </w:rPr>
            </w:pPr>
            <w:r w:rsidRPr="00DE4D8C">
              <w:rPr>
                <w:b/>
                <w:bCs/>
              </w:rPr>
              <w:t xml:space="preserve">Contact Information </w:t>
            </w:r>
            <w:r w:rsidRPr="00D64A13">
              <w:rPr>
                <w:color w:val="880000"/>
              </w:rPr>
              <w:t>(email)</w:t>
            </w:r>
          </w:p>
        </w:tc>
      </w:tr>
      <w:tr w:rsidR="008571CD" w:rsidRPr="002E4213" w14:paraId="182E5114" w14:textId="77777777" w:rsidTr="00DE4D8C">
        <w:tc>
          <w:tcPr>
            <w:tcW w:w="4675" w:type="dxa"/>
            <w:shd w:val="clear" w:color="auto" w:fill="auto"/>
          </w:tcPr>
          <w:p w14:paraId="4216DA53" w14:textId="77777777" w:rsidR="008571CD" w:rsidRPr="002E4213" w:rsidRDefault="00B956C0" w:rsidP="00DE4D8C">
            <w:pPr>
              <w:jc w:val="center"/>
            </w:pPr>
            <w:r>
              <w:t>See below</w:t>
            </w:r>
          </w:p>
        </w:tc>
        <w:tc>
          <w:tcPr>
            <w:tcW w:w="4680" w:type="dxa"/>
            <w:shd w:val="clear" w:color="auto" w:fill="auto"/>
          </w:tcPr>
          <w:p w14:paraId="769D0D3C" w14:textId="77777777" w:rsidR="008571CD" w:rsidRPr="002E4213" w:rsidRDefault="008571CD" w:rsidP="00DE4D8C">
            <w:pPr>
              <w:jc w:val="center"/>
            </w:pPr>
          </w:p>
        </w:tc>
      </w:tr>
    </w:tbl>
    <w:p w14:paraId="54CD245A" w14:textId="77777777" w:rsidR="006850A6" w:rsidRDefault="006850A6" w:rsidP="00042C7B">
      <w:pPr>
        <w:tabs>
          <w:tab w:val="left" w:pos="360"/>
          <w:tab w:val="left" w:pos="2925"/>
          <w:tab w:val="left" w:pos="3285"/>
        </w:tabs>
        <w:autoSpaceDE w:val="0"/>
        <w:autoSpaceDN w:val="0"/>
        <w:adjustRightInd w:val="0"/>
        <w:spacing w:line="230" w:lineRule="atLeast"/>
        <w:rPr>
          <w:b/>
          <w:bCs/>
          <w:color w:val="000000"/>
        </w:rPr>
      </w:pPr>
    </w:p>
    <w:p w14:paraId="06F51933" w14:textId="77777777" w:rsidR="008571CD" w:rsidRPr="002B3E63" w:rsidRDefault="008571CD" w:rsidP="008571CD">
      <w:pPr>
        <w:rPr>
          <w:b/>
          <w:bCs/>
        </w:rPr>
      </w:pPr>
      <w:r>
        <w:rPr>
          <w:b/>
          <w:bCs/>
        </w:rPr>
        <w:t>COURSE GUEST SPEAKERS: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80"/>
      </w:tblGrid>
      <w:tr w:rsidR="008571CD" w:rsidRPr="002E4213" w14:paraId="793899A5" w14:textId="77777777" w:rsidTr="00DE4D8C">
        <w:tc>
          <w:tcPr>
            <w:tcW w:w="4675" w:type="dxa"/>
            <w:shd w:val="clear" w:color="auto" w:fill="E7E6E6"/>
          </w:tcPr>
          <w:p w14:paraId="5936B70C" w14:textId="77777777" w:rsidR="008571CD" w:rsidRPr="00DE4D8C" w:rsidRDefault="008571CD" w:rsidP="00DE4D8C">
            <w:pPr>
              <w:jc w:val="center"/>
              <w:rPr>
                <w:b/>
                <w:bCs/>
              </w:rPr>
            </w:pPr>
            <w:r w:rsidRPr="00DE4D8C">
              <w:rPr>
                <w:b/>
                <w:bCs/>
              </w:rPr>
              <w:t>Guest Speaker</w:t>
            </w:r>
          </w:p>
          <w:p w14:paraId="211838B8" w14:textId="77777777" w:rsidR="008571CD" w:rsidRPr="00DE4D8C" w:rsidRDefault="008571CD" w:rsidP="00DE4D8C">
            <w:pPr>
              <w:jc w:val="center"/>
              <w:rPr>
                <w:b/>
                <w:bCs/>
              </w:rPr>
            </w:pPr>
            <w:r w:rsidRPr="00DE4D8C">
              <w:rPr>
                <w:b/>
                <w:bCs/>
              </w:rPr>
              <w:t xml:space="preserve"> </w:t>
            </w:r>
            <w:r w:rsidRPr="00D64A13">
              <w:rPr>
                <w:color w:val="880000"/>
              </w:rPr>
              <w:t>(Must include name, credentials, job title)</w:t>
            </w:r>
          </w:p>
        </w:tc>
        <w:tc>
          <w:tcPr>
            <w:tcW w:w="4680" w:type="dxa"/>
            <w:shd w:val="clear" w:color="auto" w:fill="E7E6E6"/>
          </w:tcPr>
          <w:p w14:paraId="7AD255F5" w14:textId="77777777" w:rsidR="008571CD" w:rsidRPr="00DE4D8C" w:rsidRDefault="008571CD" w:rsidP="00DE4D8C">
            <w:pPr>
              <w:jc w:val="center"/>
              <w:rPr>
                <w:b/>
                <w:bCs/>
              </w:rPr>
            </w:pPr>
            <w:r w:rsidRPr="00DE4D8C">
              <w:rPr>
                <w:b/>
                <w:bCs/>
              </w:rPr>
              <w:t>Topic of Talk</w:t>
            </w:r>
          </w:p>
        </w:tc>
      </w:tr>
      <w:tr w:rsidR="00AF5095" w:rsidRPr="002E4213" w14:paraId="1231BE67" w14:textId="77777777" w:rsidTr="00DE4D8C">
        <w:tc>
          <w:tcPr>
            <w:tcW w:w="4675" w:type="dxa"/>
            <w:shd w:val="clear" w:color="auto" w:fill="auto"/>
          </w:tcPr>
          <w:p w14:paraId="36FEB5B0" w14:textId="77777777" w:rsidR="00AF5095" w:rsidRPr="003A2D5A" w:rsidRDefault="00AF5095" w:rsidP="00AF5095">
            <w:pPr>
              <w:jc w:val="center"/>
              <w:rPr>
                <w:strike/>
              </w:rPr>
            </w:pPr>
          </w:p>
        </w:tc>
        <w:tc>
          <w:tcPr>
            <w:tcW w:w="4680" w:type="dxa"/>
            <w:shd w:val="clear" w:color="auto" w:fill="auto"/>
          </w:tcPr>
          <w:p w14:paraId="30D7AA69" w14:textId="77777777" w:rsidR="00AF5095" w:rsidRPr="003A2D5A" w:rsidRDefault="00AF5095" w:rsidP="00AF5095">
            <w:pPr>
              <w:jc w:val="center"/>
              <w:rPr>
                <w:strike/>
              </w:rPr>
            </w:pPr>
          </w:p>
        </w:tc>
      </w:tr>
      <w:tr w:rsidR="00AF5095" w:rsidRPr="002E4213" w14:paraId="7196D064" w14:textId="77777777" w:rsidTr="00DE4D8C">
        <w:tc>
          <w:tcPr>
            <w:tcW w:w="4675" w:type="dxa"/>
            <w:shd w:val="clear" w:color="auto" w:fill="auto"/>
          </w:tcPr>
          <w:p w14:paraId="34FF1C98" w14:textId="77777777" w:rsidR="00AF5095" w:rsidRPr="002E4213" w:rsidRDefault="00AF5095" w:rsidP="00AF5095">
            <w:pPr>
              <w:jc w:val="center"/>
            </w:pPr>
          </w:p>
        </w:tc>
        <w:tc>
          <w:tcPr>
            <w:tcW w:w="4680" w:type="dxa"/>
            <w:shd w:val="clear" w:color="auto" w:fill="auto"/>
          </w:tcPr>
          <w:p w14:paraId="6D072C0D" w14:textId="77777777" w:rsidR="00AF5095" w:rsidRPr="002E4213" w:rsidRDefault="00AF5095" w:rsidP="00AF5095">
            <w:pPr>
              <w:jc w:val="center"/>
            </w:pPr>
          </w:p>
        </w:tc>
      </w:tr>
    </w:tbl>
    <w:p w14:paraId="48A21919" w14:textId="77777777" w:rsidR="006850A6" w:rsidRDefault="006850A6" w:rsidP="00042C7B">
      <w:pPr>
        <w:tabs>
          <w:tab w:val="left" w:pos="360"/>
          <w:tab w:val="left" w:pos="2925"/>
          <w:tab w:val="left" w:pos="3285"/>
        </w:tabs>
        <w:autoSpaceDE w:val="0"/>
        <w:autoSpaceDN w:val="0"/>
        <w:adjustRightInd w:val="0"/>
        <w:spacing w:line="230" w:lineRule="atLeast"/>
        <w:rPr>
          <w:b/>
          <w:bCs/>
          <w:color w:val="000000"/>
        </w:rPr>
      </w:pPr>
    </w:p>
    <w:p w14:paraId="6BD18F9B" w14:textId="77777777" w:rsidR="00B956C0" w:rsidRDefault="00B956C0" w:rsidP="00042C7B">
      <w:pPr>
        <w:tabs>
          <w:tab w:val="left" w:pos="360"/>
          <w:tab w:val="left" w:pos="2925"/>
          <w:tab w:val="left" w:pos="3285"/>
        </w:tabs>
        <w:autoSpaceDE w:val="0"/>
        <w:autoSpaceDN w:val="0"/>
        <w:adjustRightInd w:val="0"/>
        <w:spacing w:line="230" w:lineRule="atLeast"/>
        <w:rPr>
          <w:b/>
          <w:bCs/>
          <w:color w:val="000000"/>
        </w:rPr>
        <w:sectPr w:rsidR="00B956C0" w:rsidSect="00447834">
          <w:headerReference w:type="default" r:id="rId11"/>
          <w:footerReference w:type="default" r:id="rId12"/>
          <w:type w:val="continuous"/>
          <w:pgSz w:w="12240" w:h="15840"/>
          <w:pgMar w:top="1152" w:right="1440" w:bottom="1152" w:left="1440" w:header="720" w:footer="720" w:gutter="0"/>
          <w:cols w:space="720"/>
          <w:docGrid w:linePitch="360"/>
        </w:sectPr>
      </w:pPr>
    </w:p>
    <w:p w14:paraId="02C639C4" w14:textId="77777777" w:rsidR="00B956C0" w:rsidRDefault="00B956C0" w:rsidP="00B956C0">
      <w:pPr>
        <w:rPr>
          <w:rFonts w:cs="Calibri"/>
          <w:b/>
          <w:bCs/>
        </w:rPr>
      </w:pPr>
      <w:r>
        <w:rPr>
          <w:b/>
        </w:rPr>
        <w:t>ADJUNCT FACULTY/TEACHING ASSISTANT:</w:t>
      </w:r>
    </w:p>
    <w:p w14:paraId="238601FE" w14:textId="77777777" w:rsidR="00042C7B" w:rsidRPr="00A21DEE" w:rsidRDefault="00042C7B" w:rsidP="00D94A92">
      <w:pPr>
        <w:tabs>
          <w:tab w:val="left" w:pos="360"/>
          <w:tab w:val="left" w:pos="2925"/>
          <w:tab w:val="left" w:pos="3285"/>
        </w:tabs>
        <w:autoSpaceDE w:val="0"/>
        <w:autoSpaceDN w:val="0"/>
        <w:adjustRightInd w:val="0"/>
        <w:spacing w:line="230" w:lineRule="atLeast"/>
        <w:rPr>
          <w:color w:val="000000"/>
        </w:rPr>
      </w:pPr>
      <w:r w:rsidRPr="00A21DEE">
        <w:rPr>
          <w:b/>
          <w:bCs/>
          <w:color w:val="000000"/>
        </w:rPr>
        <w:tab/>
      </w:r>
      <w:bookmarkStart w:id="12" w:name="_Hlk16933381"/>
    </w:p>
    <w:bookmarkEnd w:id="12"/>
    <w:p w14:paraId="7B6BC9AC" w14:textId="77777777" w:rsidR="00042C7B" w:rsidRDefault="00042C7B" w:rsidP="00042C7B">
      <w:pPr>
        <w:rPr>
          <w:b/>
          <w:color w:val="000000"/>
        </w:rPr>
      </w:pPr>
      <w:r>
        <w:rPr>
          <w:b/>
          <w:color w:val="000000"/>
        </w:rPr>
        <w:t>Clinical</w:t>
      </w:r>
      <w:r w:rsidRPr="00A21DEE">
        <w:rPr>
          <w:b/>
          <w:color w:val="000000"/>
        </w:rPr>
        <w:t xml:space="preserve">: </w:t>
      </w:r>
      <w:bookmarkStart w:id="13" w:name="_Hlk29314995"/>
    </w:p>
    <w:p w14:paraId="4213E918" w14:textId="77777777" w:rsidR="00042C7B" w:rsidRDefault="00042C7B" w:rsidP="00042C7B">
      <w:pPr>
        <w:rPr>
          <w:bCs/>
          <w:color w:val="000000"/>
        </w:rPr>
      </w:pPr>
      <w:r>
        <w:rPr>
          <w:bCs/>
          <w:color w:val="000000"/>
        </w:rPr>
        <w:t>Lacey Burns, BSN, RN</w:t>
      </w:r>
    </w:p>
    <w:p w14:paraId="487AFCC1" w14:textId="77777777" w:rsidR="00042C7B" w:rsidRDefault="00042C7B" w:rsidP="00042C7B">
      <w:pPr>
        <w:rPr>
          <w:bCs/>
          <w:color w:val="000000"/>
        </w:rPr>
      </w:pPr>
      <w:r w:rsidRPr="00FF7BFB">
        <w:rPr>
          <w:bCs/>
          <w:color w:val="000000"/>
        </w:rPr>
        <w:t>lburns24@cscc.edu</w:t>
      </w:r>
    </w:p>
    <w:p w14:paraId="0F3CABC7" w14:textId="77777777" w:rsidR="00042C7B" w:rsidRDefault="00042C7B" w:rsidP="00042C7B">
      <w:pPr>
        <w:rPr>
          <w:bCs/>
          <w:color w:val="000000"/>
        </w:rPr>
      </w:pPr>
    </w:p>
    <w:p w14:paraId="43147F00" w14:textId="77777777" w:rsidR="00042C7B" w:rsidRDefault="00042C7B" w:rsidP="00042C7B">
      <w:pPr>
        <w:rPr>
          <w:bCs/>
          <w:color w:val="000000"/>
        </w:rPr>
      </w:pPr>
      <w:r w:rsidRPr="003E032A">
        <w:rPr>
          <w:bCs/>
          <w:color w:val="000000"/>
        </w:rPr>
        <w:t>Raya Cupler, BSN, RN</w:t>
      </w:r>
    </w:p>
    <w:p w14:paraId="3E9B658C" w14:textId="77777777" w:rsidR="00042C7B" w:rsidRPr="003E032A" w:rsidRDefault="00042C7B" w:rsidP="00042C7B">
      <w:pPr>
        <w:rPr>
          <w:bCs/>
          <w:color w:val="000000"/>
        </w:rPr>
      </w:pPr>
      <w:bookmarkStart w:id="14" w:name="_Hlk142126926"/>
      <w:r>
        <w:rPr>
          <w:bCs/>
          <w:color w:val="000000"/>
        </w:rPr>
        <w:t>rcupler@cscc.edu</w:t>
      </w:r>
      <w:bookmarkStart w:id="15" w:name="_Hlk142126906"/>
    </w:p>
    <w:p w14:paraId="5B08B5D1" w14:textId="77777777" w:rsidR="00042C7B" w:rsidRPr="00A21DEE" w:rsidRDefault="00042C7B" w:rsidP="00042C7B">
      <w:pPr>
        <w:rPr>
          <w:color w:val="000000"/>
        </w:rPr>
      </w:pPr>
      <w:bookmarkStart w:id="16" w:name="_Hlk92707892"/>
      <w:bookmarkEnd w:id="13"/>
      <w:bookmarkEnd w:id="14"/>
    </w:p>
    <w:bookmarkEnd w:id="15"/>
    <w:p w14:paraId="6E55BEA5" w14:textId="77777777" w:rsidR="00042C7B" w:rsidRPr="00A21DEE" w:rsidRDefault="00042C7B" w:rsidP="00042C7B">
      <w:pPr>
        <w:rPr>
          <w:color w:val="000000"/>
        </w:rPr>
      </w:pPr>
      <w:r w:rsidRPr="00A21DEE">
        <w:rPr>
          <w:color w:val="000000"/>
        </w:rPr>
        <w:t>Martha Davis, BSN, RN</w:t>
      </w:r>
    </w:p>
    <w:p w14:paraId="4378D16D" w14:textId="77777777" w:rsidR="00042C7B" w:rsidRDefault="00042C7B" w:rsidP="00042C7B">
      <w:pPr>
        <w:rPr>
          <w:color w:val="000000"/>
        </w:rPr>
      </w:pPr>
      <w:r w:rsidRPr="00BE5E2E">
        <w:rPr>
          <w:color w:val="000000"/>
        </w:rPr>
        <w:t>mdavis148@cscc.edu</w:t>
      </w:r>
    </w:p>
    <w:p w14:paraId="16DEB4AB" w14:textId="77777777" w:rsidR="00042C7B" w:rsidRDefault="00042C7B" w:rsidP="00042C7B">
      <w:pPr>
        <w:rPr>
          <w:color w:val="000000"/>
        </w:rPr>
      </w:pPr>
    </w:p>
    <w:p w14:paraId="33F5237D" w14:textId="77777777" w:rsidR="006850A6" w:rsidRDefault="006850A6" w:rsidP="00042C7B">
      <w:pPr>
        <w:rPr>
          <w:color w:val="000000"/>
        </w:rPr>
      </w:pPr>
      <w:r>
        <w:rPr>
          <w:color w:val="000000"/>
        </w:rPr>
        <w:t>Rachel Gerke, BSN, RN</w:t>
      </w:r>
    </w:p>
    <w:p w14:paraId="0BF95984" w14:textId="77777777" w:rsidR="006850A6" w:rsidRDefault="006850A6" w:rsidP="00042C7B">
      <w:pPr>
        <w:rPr>
          <w:color w:val="000000"/>
        </w:rPr>
      </w:pPr>
      <w:r>
        <w:rPr>
          <w:color w:val="000000"/>
        </w:rPr>
        <w:t>rgerke@cscc.edu</w:t>
      </w:r>
    </w:p>
    <w:p w14:paraId="0AD9C6F4" w14:textId="77777777" w:rsidR="006850A6" w:rsidRDefault="006850A6" w:rsidP="00042C7B">
      <w:pPr>
        <w:rPr>
          <w:color w:val="000000"/>
        </w:rPr>
      </w:pPr>
    </w:p>
    <w:p w14:paraId="33598387" w14:textId="77777777" w:rsidR="00042C7B" w:rsidRDefault="00042C7B" w:rsidP="00042C7B">
      <w:pPr>
        <w:rPr>
          <w:color w:val="000000"/>
        </w:rPr>
      </w:pPr>
      <w:r>
        <w:rPr>
          <w:color w:val="000000"/>
        </w:rPr>
        <w:t>Amanda Hertzberg MSN, RN</w:t>
      </w:r>
    </w:p>
    <w:p w14:paraId="4654A290" w14:textId="77777777" w:rsidR="00042C7B" w:rsidRDefault="00042C7B" w:rsidP="00042C7B">
      <w:pPr>
        <w:rPr>
          <w:color w:val="000000"/>
        </w:rPr>
      </w:pPr>
      <w:r w:rsidRPr="00C01405">
        <w:rPr>
          <w:color w:val="000000"/>
        </w:rPr>
        <w:t>ahertzberg@cscc.edu</w:t>
      </w:r>
    </w:p>
    <w:p w14:paraId="4B1F511A" w14:textId="77777777" w:rsidR="00042C7B" w:rsidRDefault="00042C7B" w:rsidP="00042C7B">
      <w:pPr>
        <w:rPr>
          <w:color w:val="000000"/>
        </w:rPr>
      </w:pPr>
    </w:p>
    <w:p w14:paraId="7959AF37" w14:textId="77777777" w:rsidR="00042C7B" w:rsidRDefault="00042C7B" w:rsidP="00042C7B">
      <w:r>
        <w:t>Jed Karas MSN, RN</w:t>
      </w:r>
    </w:p>
    <w:p w14:paraId="46309B80" w14:textId="77777777" w:rsidR="00042C7B" w:rsidRDefault="00042C7B" w:rsidP="00042C7B">
      <w:r w:rsidRPr="007D3E32">
        <w:t>jkaras@cscc.edu</w:t>
      </w:r>
    </w:p>
    <w:p w14:paraId="65F9C3DC" w14:textId="77777777" w:rsidR="00042C7B" w:rsidRDefault="00042C7B" w:rsidP="00042C7B"/>
    <w:p w14:paraId="2BECBBE0" w14:textId="77777777" w:rsidR="00042C7B" w:rsidRDefault="006850A6" w:rsidP="00042C7B">
      <w:r>
        <w:t>David Kelly,</w:t>
      </w:r>
      <w:r w:rsidR="00042C7B">
        <w:t xml:space="preserve"> BSN, RN</w:t>
      </w:r>
    </w:p>
    <w:p w14:paraId="178F4BC6" w14:textId="77777777" w:rsidR="00042C7B" w:rsidRDefault="006850A6" w:rsidP="00042C7B">
      <w:r>
        <w:t>d</w:t>
      </w:r>
      <w:r w:rsidR="00042C7B">
        <w:t>k</w:t>
      </w:r>
      <w:r>
        <w:t>e</w:t>
      </w:r>
      <w:r w:rsidR="00042C7B">
        <w:t>ll</w:t>
      </w:r>
      <w:r>
        <w:t>y6</w:t>
      </w:r>
      <w:r w:rsidR="00042C7B">
        <w:t>@cscc.edu</w:t>
      </w:r>
    </w:p>
    <w:p w14:paraId="5023141B" w14:textId="77777777" w:rsidR="00042C7B" w:rsidRDefault="00042C7B" w:rsidP="00042C7B">
      <w:pPr>
        <w:rPr>
          <w:color w:val="000000"/>
        </w:rPr>
      </w:pPr>
    </w:p>
    <w:p w14:paraId="1C6BD562" w14:textId="77777777" w:rsidR="00042C7B" w:rsidRDefault="00042C7B" w:rsidP="00042C7B">
      <w:pPr>
        <w:rPr>
          <w:color w:val="000000"/>
        </w:rPr>
      </w:pPr>
      <w:r>
        <w:rPr>
          <w:color w:val="000000"/>
        </w:rPr>
        <w:t>Susie Mayo MSN, RN</w:t>
      </w:r>
    </w:p>
    <w:p w14:paraId="04D5157A" w14:textId="77777777" w:rsidR="00042C7B" w:rsidRDefault="00042C7B" w:rsidP="00042C7B">
      <w:pPr>
        <w:rPr>
          <w:color w:val="000000"/>
        </w:rPr>
      </w:pPr>
      <w:r w:rsidRPr="004D7A56">
        <w:rPr>
          <w:color w:val="000000"/>
        </w:rPr>
        <w:t>smayo6@cscc.edu</w:t>
      </w:r>
    </w:p>
    <w:p w14:paraId="1F3B1409" w14:textId="77777777" w:rsidR="00042C7B" w:rsidRDefault="00042C7B" w:rsidP="00042C7B">
      <w:pPr>
        <w:rPr>
          <w:color w:val="000000"/>
        </w:rPr>
      </w:pPr>
    </w:p>
    <w:p w14:paraId="142C10B5" w14:textId="77777777" w:rsidR="006850A6" w:rsidRDefault="006850A6" w:rsidP="00042C7B">
      <w:pPr>
        <w:rPr>
          <w:color w:val="000000"/>
        </w:rPr>
      </w:pPr>
      <w:r>
        <w:rPr>
          <w:color w:val="000000"/>
        </w:rPr>
        <w:t>Keierrah McCarrel BSN RN</w:t>
      </w:r>
    </w:p>
    <w:p w14:paraId="20760AF6" w14:textId="77777777" w:rsidR="006850A6" w:rsidRDefault="006850A6" w:rsidP="00042C7B">
      <w:pPr>
        <w:rPr>
          <w:color w:val="000000"/>
        </w:rPr>
      </w:pPr>
      <w:r w:rsidRPr="006850A6">
        <w:rPr>
          <w:color w:val="000000"/>
        </w:rPr>
        <w:t>klair@cscc.edu</w:t>
      </w:r>
    </w:p>
    <w:p w14:paraId="562C75D1" w14:textId="77777777" w:rsidR="006850A6" w:rsidRDefault="006850A6" w:rsidP="00042C7B">
      <w:pPr>
        <w:rPr>
          <w:color w:val="000000"/>
        </w:rPr>
      </w:pPr>
    </w:p>
    <w:p w14:paraId="2FBBF22A" w14:textId="77777777" w:rsidR="00042C7B" w:rsidRDefault="00042C7B" w:rsidP="00042C7B">
      <w:pPr>
        <w:rPr>
          <w:color w:val="000000"/>
        </w:rPr>
      </w:pPr>
      <w:r>
        <w:rPr>
          <w:color w:val="000000"/>
        </w:rPr>
        <w:t>Kerry McInerney BSN, RN</w:t>
      </w:r>
    </w:p>
    <w:p w14:paraId="3DAD799D" w14:textId="77777777" w:rsidR="00042C7B" w:rsidRDefault="006850A6" w:rsidP="00042C7B">
      <w:pPr>
        <w:rPr>
          <w:color w:val="000000"/>
        </w:rPr>
      </w:pPr>
      <w:r w:rsidRPr="006850A6">
        <w:rPr>
          <w:color w:val="000000"/>
        </w:rPr>
        <w:t>kmcinerney@cscc.edu</w:t>
      </w:r>
    </w:p>
    <w:p w14:paraId="664355AD" w14:textId="77777777" w:rsidR="006850A6" w:rsidRDefault="006850A6" w:rsidP="00042C7B">
      <w:pPr>
        <w:rPr>
          <w:color w:val="000000"/>
        </w:rPr>
      </w:pPr>
    </w:p>
    <w:p w14:paraId="5F893DA2" w14:textId="77777777" w:rsidR="006850A6" w:rsidRDefault="006850A6" w:rsidP="00042C7B">
      <w:pPr>
        <w:rPr>
          <w:color w:val="000000"/>
        </w:rPr>
      </w:pPr>
      <w:r>
        <w:rPr>
          <w:color w:val="000000"/>
        </w:rPr>
        <w:t>Shasta McKee, BSN, RN</w:t>
      </w:r>
    </w:p>
    <w:p w14:paraId="70B37535" w14:textId="77777777" w:rsidR="00042C7B" w:rsidRDefault="006850A6" w:rsidP="00042C7B">
      <w:pPr>
        <w:rPr>
          <w:color w:val="000000"/>
        </w:rPr>
      </w:pPr>
      <w:r>
        <w:rPr>
          <w:color w:val="000000"/>
        </w:rPr>
        <w:t>s</w:t>
      </w:r>
      <w:r w:rsidRPr="006850A6">
        <w:rPr>
          <w:color w:val="000000"/>
        </w:rPr>
        <w:t>mckee17@cscc.edu</w:t>
      </w:r>
    </w:p>
    <w:p w14:paraId="1A965116" w14:textId="77777777" w:rsidR="006850A6" w:rsidRDefault="006850A6" w:rsidP="00042C7B">
      <w:pPr>
        <w:rPr>
          <w:color w:val="000000"/>
        </w:rPr>
      </w:pPr>
    </w:p>
    <w:p w14:paraId="305683B9" w14:textId="77777777" w:rsidR="00042C7B" w:rsidRDefault="00042C7B" w:rsidP="00042C7B">
      <w:pPr>
        <w:rPr>
          <w:color w:val="000000"/>
        </w:rPr>
      </w:pPr>
      <w:r>
        <w:rPr>
          <w:color w:val="000000"/>
        </w:rPr>
        <w:t>Kelli Morgan BSN, RN</w:t>
      </w:r>
    </w:p>
    <w:p w14:paraId="2B27568A" w14:textId="77777777" w:rsidR="00042C7B" w:rsidRDefault="00042C7B" w:rsidP="00042C7B">
      <w:pPr>
        <w:rPr>
          <w:color w:val="000000"/>
        </w:rPr>
      </w:pPr>
      <w:r>
        <w:rPr>
          <w:color w:val="000000"/>
        </w:rPr>
        <w:t>kmorgan58@cscc.edu</w:t>
      </w:r>
    </w:p>
    <w:p w14:paraId="7DF4E37C" w14:textId="77777777" w:rsidR="00042C7B" w:rsidRDefault="00042C7B" w:rsidP="00042C7B">
      <w:pPr>
        <w:rPr>
          <w:color w:val="000000"/>
        </w:rPr>
      </w:pPr>
    </w:p>
    <w:p w14:paraId="6043F946" w14:textId="77777777" w:rsidR="00042C7B" w:rsidRDefault="00042C7B" w:rsidP="00042C7B">
      <w:pPr>
        <w:rPr>
          <w:color w:val="000000"/>
        </w:rPr>
      </w:pPr>
      <w:r>
        <w:rPr>
          <w:color w:val="000000"/>
        </w:rPr>
        <w:t xml:space="preserve">Abigail Osei Obese, </w:t>
      </w:r>
      <w:r w:rsidR="00364707">
        <w:rPr>
          <w:color w:val="000000"/>
        </w:rPr>
        <w:t>M</w:t>
      </w:r>
      <w:r>
        <w:rPr>
          <w:color w:val="000000"/>
        </w:rPr>
        <w:t>SN, RN</w:t>
      </w:r>
    </w:p>
    <w:p w14:paraId="57904F19" w14:textId="77777777" w:rsidR="00042C7B" w:rsidRDefault="00042C7B" w:rsidP="00042C7B">
      <w:pPr>
        <w:rPr>
          <w:color w:val="000000"/>
        </w:rPr>
      </w:pPr>
      <w:r w:rsidRPr="007D3E32">
        <w:rPr>
          <w:color w:val="000000"/>
        </w:rPr>
        <w:t>aoseiobese@cscc.edu</w:t>
      </w:r>
    </w:p>
    <w:p w14:paraId="44FB30F8" w14:textId="77777777" w:rsidR="00042C7B" w:rsidRDefault="00042C7B" w:rsidP="00042C7B">
      <w:pPr>
        <w:rPr>
          <w:color w:val="000000"/>
        </w:rPr>
      </w:pPr>
    </w:p>
    <w:p w14:paraId="25645433" w14:textId="77777777" w:rsidR="005A72DD" w:rsidRDefault="005A72DD" w:rsidP="005A72DD">
      <w:pPr>
        <w:rPr>
          <w:color w:val="000000"/>
        </w:rPr>
      </w:pPr>
      <w:r>
        <w:rPr>
          <w:color w:val="000000"/>
        </w:rPr>
        <w:t>Taylor Pyers, BSN, RN</w:t>
      </w:r>
    </w:p>
    <w:p w14:paraId="7D616C29" w14:textId="77777777" w:rsidR="005A72DD" w:rsidRDefault="005A72DD" w:rsidP="005A72DD">
      <w:pPr>
        <w:rPr>
          <w:color w:val="000000"/>
        </w:rPr>
      </w:pPr>
      <w:r w:rsidRPr="00C478A7">
        <w:rPr>
          <w:color w:val="000000"/>
        </w:rPr>
        <w:t>tpyers@cscc.edu</w:t>
      </w:r>
    </w:p>
    <w:p w14:paraId="1DA6542E" w14:textId="77777777" w:rsidR="005A72DD" w:rsidRDefault="005A72DD" w:rsidP="00042C7B">
      <w:pPr>
        <w:rPr>
          <w:color w:val="000000"/>
        </w:rPr>
      </w:pPr>
    </w:p>
    <w:p w14:paraId="3FF52632" w14:textId="77777777" w:rsidR="00042C7B" w:rsidRDefault="00042C7B" w:rsidP="00042C7B">
      <w:pPr>
        <w:rPr>
          <w:color w:val="000000"/>
        </w:rPr>
      </w:pPr>
      <w:r>
        <w:rPr>
          <w:color w:val="000000"/>
        </w:rPr>
        <w:t>Cindy Shoup, BSN, RN</w:t>
      </w:r>
    </w:p>
    <w:p w14:paraId="28C5A836" w14:textId="77777777" w:rsidR="00042C7B" w:rsidRDefault="00042C7B" w:rsidP="00042C7B">
      <w:pPr>
        <w:rPr>
          <w:color w:val="000000"/>
        </w:rPr>
      </w:pPr>
      <w:r>
        <w:rPr>
          <w:color w:val="000000"/>
        </w:rPr>
        <w:t>clonghinoshoup@cscc.edu</w:t>
      </w:r>
    </w:p>
    <w:p w14:paraId="3041E394" w14:textId="77777777" w:rsidR="00042C7B" w:rsidRDefault="00042C7B" w:rsidP="00042C7B">
      <w:pPr>
        <w:rPr>
          <w:color w:val="000000"/>
        </w:rPr>
      </w:pPr>
    </w:p>
    <w:p w14:paraId="4E8A2AC1" w14:textId="77777777" w:rsidR="00042C7B" w:rsidRDefault="00042C7B" w:rsidP="00042C7B">
      <w:pPr>
        <w:rPr>
          <w:color w:val="000000"/>
        </w:rPr>
      </w:pPr>
      <w:r>
        <w:rPr>
          <w:color w:val="000000"/>
        </w:rPr>
        <w:t>Yahya Sheikh, BSN, RN</w:t>
      </w:r>
    </w:p>
    <w:p w14:paraId="2127ABFC" w14:textId="77777777" w:rsidR="00042C7B" w:rsidRDefault="00042C7B" w:rsidP="00042C7B">
      <w:pPr>
        <w:rPr>
          <w:color w:val="000000"/>
        </w:rPr>
      </w:pPr>
      <w:r>
        <w:rPr>
          <w:color w:val="000000"/>
        </w:rPr>
        <w:t>ysheikh1@cscc.edu</w:t>
      </w:r>
    </w:p>
    <w:p w14:paraId="722B00AE" w14:textId="77777777" w:rsidR="00042C7B" w:rsidRPr="00A21DEE" w:rsidRDefault="00042C7B" w:rsidP="00042C7B">
      <w:pPr>
        <w:rPr>
          <w:color w:val="000000"/>
        </w:rPr>
      </w:pPr>
    </w:p>
    <w:p w14:paraId="40F3794C" w14:textId="77777777" w:rsidR="00042C7B" w:rsidRDefault="00042C7B" w:rsidP="00042C7B">
      <w:pPr>
        <w:rPr>
          <w:color w:val="000000"/>
        </w:rPr>
      </w:pPr>
      <w:r>
        <w:rPr>
          <w:color w:val="000000"/>
        </w:rPr>
        <w:t xml:space="preserve">Meris </w:t>
      </w:r>
      <w:proofErr w:type="spellStart"/>
      <w:r>
        <w:rPr>
          <w:color w:val="000000"/>
        </w:rPr>
        <w:t>Shuwarger</w:t>
      </w:r>
      <w:proofErr w:type="spellEnd"/>
      <w:r>
        <w:rPr>
          <w:color w:val="000000"/>
        </w:rPr>
        <w:t>, BSN, RN</w:t>
      </w:r>
    </w:p>
    <w:p w14:paraId="26671DB9" w14:textId="77777777" w:rsidR="00042C7B" w:rsidRDefault="00042C7B" w:rsidP="00042C7B">
      <w:pPr>
        <w:rPr>
          <w:color w:val="000000"/>
        </w:rPr>
      </w:pPr>
      <w:r w:rsidRPr="00BC1749">
        <w:rPr>
          <w:color w:val="000000"/>
        </w:rPr>
        <w:t>mshuwarger@cscc.edu</w:t>
      </w:r>
    </w:p>
    <w:p w14:paraId="42C6D796" w14:textId="77777777" w:rsidR="00042C7B" w:rsidRDefault="00042C7B" w:rsidP="00042C7B">
      <w:pPr>
        <w:rPr>
          <w:color w:val="000000"/>
        </w:rPr>
      </w:pPr>
    </w:p>
    <w:p w14:paraId="4D42FE13" w14:textId="77777777" w:rsidR="00042C7B" w:rsidRPr="00A21DEE" w:rsidRDefault="00042C7B" w:rsidP="00042C7B">
      <w:pPr>
        <w:rPr>
          <w:color w:val="000000"/>
        </w:rPr>
      </w:pPr>
      <w:r w:rsidRPr="00A21DEE">
        <w:rPr>
          <w:color w:val="000000"/>
        </w:rPr>
        <w:t>Shirley Tickle, BSN, RN</w:t>
      </w:r>
    </w:p>
    <w:p w14:paraId="0D673A82" w14:textId="77777777" w:rsidR="00042C7B" w:rsidRDefault="00364707" w:rsidP="00042C7B">
      <w:pPr>
        <w:rPr>
          <w:color w:val="000000"/>
        </w:rPr>
      </w:pPr>
      <w:r w:rsidRPr="00364707">
        <w:rPr>
          <w:color w:val="000000"/>
        </w:rPr>
        <w:t>stickle@cscc.edu</w:t>
      </w:r>
    </w:p>
    <w:p w14:paraId="100C5B58" w14:textId="77777777" w:rsidR="00364707" w:rsidRDefault="00364707" w:rsidP="00042C7B">
      <w:pPr>
        <w:rPr>
          <w:color w:val="000000"/>
        </w:rPr>
      </w:pPr>
      <w:r>
        <w:rPr>
          <w:color w:val="000000"/>
        </w:rPr>
        <w:t xml:space="preserve"> </w:t>
      </w:r>
    </w:p>
    <w:p w14:paraId="6F9DE1D4" w14:textId="77777777" w:rsidR="00364707" w:rsidRDefault="00364707" w:rsidP="00042C7B">
      <w:pPr>
        <w:rPr>
          <w:color w:val="000000"/>
        </w:rPr>
      </w:pPr>
      <w:r>
        <w:rPr>
          <w:color w:val="000000"/>
        </w:rPr>
        <w:t>Jaimie Watts, BSN, RN</w:t>
      </w:r>
    </w:p>
    <w:p w14:paraId="2FA5E72E" w14:textId="77777777" w:rsidR="00364707" w:rsidRDefault="00364707" w:rsidP="00042C7B">
      <w:pPr>
        <w:rPr>
          <w:color w:val="000000"/>
        </w:rPr>
      </w:pPr>
      <w:r w:rsidRPr="00364707">
        <w:rPr>
          <w:color w:val="000000"/>
        </w:rPr>
        <w:t>jchoate@cscc.edu</w:t>
      </w:r>
    </w:p>
    <w:p w14:paraId="6E1831B3" w14:textId="77777777" w:rsidR="00364707" w:rsidRDefault="00364707" w:rsidP="00042C7B">
      <w:pPr>
        <w:rPr>
          <w:color w:val="000000"/>
        </w:rPr>
      </w:pPr>
    </w:p>
    <w:p w14:paraId="5544350F" w14:textId="77777777" w:rsidR="00364707" w:rsidRDefault="00364707" w:rsidP="00042C7B">
      <w:pPr>
        <w:rPr>
          <w:color w:val="000000"/>
        </w:rPr>
      </w:pPr>
      <w:r>
        <w:rPr>
          <w:color w:val="000000"/>
        </w:rPr>
        <w:t>Deb Waugh, BSN, RN</w:t>
      </w:r>
    </w:p>
    <w:p w14:paraId="3F90AD22" w14:textId="77777777" w:rsidR="00364707" w:rsidRDefault="00364707" w:rsidP="00042C7B">
      <w:pPr>
        <w:rPr>
          <w:color w:val="000000"/>
        </w:rPr>
      </w:pPr>
      <w:r>
        <w:rPr>
          <w:color w:val="000000"/>
        </w:rPr>
        <w:t>dwaugh2@cscc.edu</w:t>
      </w:r>
    </w:p>
    <w:p w14:paraId="54E11D2A" w14:textId="77777777" w:rsidR="00042C7B" w:rsidRDefault="00042C7B" w:rsidP="00042C7B">
      <w:pPr>
        <w:rPr>
          <w:color w:val="000000"/>
        </w:rPr>
      </w:pPr>
    </w:p>
    <w:p w14:paraId="3B950E1D" w14:textId="77777777" w:rsidR="00042C7B" w:rsidRDefault="00042C7B" w:rsidP="00042C7B">
      <w:r>
        <w:t>Caitlin Wears BSN, RN</w:t>
      </w:r>
    </w:p>
    <w:p w14:paraId="2EFB630E" w14:textId="77777777" w:rsidR="00042C7B" w:rsidRDefault="00042C7B" w:rsidP="00042C7B">
      <w:r>
        <w:t>cwears1@cscc.edu</w:t>
      </w:r>
    </w:p>
    <w:p w14:paraId="31126E5D" w14:textId="77777777" w:rsidR="00042C7B" w:rsidRDefault="00042C7B" w:rsidP="00042C7B">
      <w:pPr>
        <w:rPr>
          <w:color w:val="000000"/>
        </w:rPr>
      </w:pPr>
    </w:p>
    <w:p w14:paraId="282050DD" w14:textId="77777777" w:rsidR="00042C7B" w:rsidRDefault="00042C7B" w:rsidP="00042C7B">
      <w:pPr>
        <w:rPr>
          <w:color w:val="000000"/>
        </w:rPr>
      </w:pPr>
      <w:r>
        <w:rPr>
          <w:color w:val="000000"/>
        </w:rPr>
        <w:t>Miranda Yoder, MSN, RN</w:t>
      </w:r>
    </w:p>
    <w:p w14:paraId="181F8A49" w14:textId="77777777" w:rsidR="00042C7B" w:rsidRDefault="00042C7B" w:rsidP="00042C7B">
      <w:pPr>
        <w:rPr>
          <w:color w:val="000000"/>
        </w:rPr>
      </w:pPr>
      <w:r>
        <w:rPr>
          <w:color w:val="000000"/>
        </w:rPr>
        <w:t>myoder24@cscc.edu</w:t>
      </w:r>
    </w:p>
    <w:p w14:paraId="2DE403A5" w14:textId="77777777" w:rsidR="00042C7B" w:rsidRDefault="00042C7B" w:rsidP="00042C7B">
      <w:pPr>
        <w:rPr>
          <w:color w:val="000000"/>
        </w:rPr>
      </w:pPr>
    </w:p>
    <w:bookmarkEnd w:id="16"/>
    <w:p w14:paraId="6ADF7E7F" w14:textId="77777777" w:rsidR="00042C7B" w:rsidRPr="00F47A9B" w:rsidRDefault="00042C7B" w:rsidP="00042C7B">
      <w:pPr>
        <w:rPr>
          <w:b/>
          <w:color w:val="000000"/>
        </w:rPr>
      </w:pPr>
      <w:r w:rsidRPr="00A21DEE">
        <w:rPr>
          <w:b/>
          <w:color w:val="000000"/>
        </w:rPr>
        <w:t xml:space="preserve">Lab: </w:t>
      </w:r>
    </w:p>
    <w:p w14:paraId="62431CDC" w14:textId="77777777" w:rsidR="00042C7B" w:rsidRDefault="00042C7B" w:rsidP="00042C7B">
      <w:pPr>
        <w:rPr>
          <w:color w:val="000000"/>
        </w:rPr>
      </w:pPr>
    </w:p>
    <w:p w14:paraId="3F6E3616" w14:textId="77777777" w:rsidR="00042C7B" w:rsidRPr="00A21DEE" w:rsidRDefault="00042C7B" w:rsidP="00042C7B">
      <w:pPr>
        <w:rPr>
          <w:color w:val="000000"/>
        </w:rPr>
      </w:pPr>
      <w:r w:rsidRPr="00A21DEE">
        <w:rPr>
          <w:color w:val="000000"/>
        </w:rPr>
        <w:t>Kathleen Carroll MS</w:t>
      </w:r>
      <w:r>
        <w:rPr>
          <w:color w:val="000000"/>
        </w:rPr>
        <w:t>N</w:t>
      </w:r>
      <w:r w:rsidRPr="00A21DEE">
        <w:rPr>
          <w:color w:val="000000"/>
        </w:rPr>
        <w:t xml:space="preserve">, RN   </w:t>
      </w:r>
    </w:p>
    <w:p w14:paraId="5C967904" w14:textId="77777777" w:rsidR="00042C7B" w:rsidRDefault="00042C7B" w:rsidP="00042C7B">
      <w:r w:rsidRPr="00806DF6">
        <w:t>kcarroll@cscc.edu</w:t>
      </w:r>
    </w:p>
    <w:p w14:paraId="49E398E2" w14:textId="77777777" w:rsidR="00042C7B" w:rsidRDefault="00042C7B" w:rsidP="00042C7B">
      <w:pPr>
        <w:rPr>
          <w:color w:val="000000"/>
        </w:rPr>
      </w:pPr>
    </w:p>
    <w:p w14:paraId="34D738B5" w14:textId="77777777" w:rsidR="00A901D0" w:rsidRDefault="00A901D0" w:rsidP="00042C7B">
      <w:pPr>
        <w:rPr>
          <w:color w:val="000000"/>
        </w:rPr>
      </w:pPr>
      <w:r>
        <w:rPr>
          <w:color w:val="000000"/>
        </w:rPr>
        <w:t xml:space="preserve">Christopher </w:t>
      </w:r>
      <w:proofErr w:type="spellStart"/>
      <w:r>
        <w:rPr>
          <w:color w:val="000000"/>
        </w:rPr>
        <w:t>Figliano</w:t>
      </w:r>
      <w:proofErr w:type="spellEnd"/>
    </w:p>
    <w:p w14:paraId="48E0C76E" w14:textId="77777777" w:rsidR="00A901D0" w:rsidRDefault="00A901D0" w:rsidP="00042C7B">
      <w:pPr>
        <w:rPr>
          <w:color w:val="000000"/>
        </w:rPr>
      </w:pPr>
      <w:r w:rsidRPr="00A901D0">
        <w:rPr>
          <w:color w:val="000000"/>
        </w:rPr>
        <w:t>cfigliano@cscc.edu</w:t>
      </w:r>
    </w:p>
    <w:p w14:paraId="16287F21" w14:textId="77777777" w:rsidR="00A901D0" w:rsidRDefault="00A901D0" w:rsidP="00042C7B">
      <w:pPr>
        <w:rPr>
          <w:color w:val="000000"/>
        </w:rPr>
      </w:pPr>
    </w:p>
    <w:p w14:paraId="4A603C68" w14:textId="77777777" w:rsidR="00042C7B" w:rsidRDefault="00042C7B" w:rsidP="00042C7B">
      <w:pPr>
        <w:rPr>
          <w:color w:val="000000"/>
        </w:rPr>
      </w:pPr>
      <w:r>
        <w:rPr>
          <w:color w:val="000000"/>
        </w:rPr>
        <w:t>Cody Fulks. MSN, FNP, RN</w:t>
      </w:r>
    </w:p>
    <w:p w14:paraId="521F160F" w14:textId="77777777" w:rsidR="00042C7B" w:rsidRDefault="00042C7B" w:rsidP="00042C7B">
      <w:pPr>
        <w:rPr>
          <w:color w:val="000000"/>
        </w:rPr>
      </w:pPr>
      <w:r w:rsidRPr="00D22A3D">
        <w:rPr>
          <w:color w:val="000000"/>
        </w:rPr>
        <w:t>cfulks2@cscc.edu</w:t>
      </w:r>
    </w:p>
    <w:p w14:paraId="5BE93A62" w14:textId="77777777" w:rsidR="00042C7B" w:rsidRDefault="00042C7B" w:rsidP="00042C7B">
      <w:pPr>
        <w:rPr>
          <w:color w:val="000000"/>
        </w:rPr>
      </w:pPr>
    </w:p>
    <w:p w14:paraId="7C126ABB" w14:textId="77777777" w:rsidR="00042C7B" w:rsidRDefault="00042C7B" w:rsidP="00042C7B">
      <w:pPr>
        <w:rPr>
          <w:color w:val="000000"/>
        </w:rPr>
      </w:pPr>
      <w:r>
        <w:rPr>
          <w:color w:val="000000"/>
        </w:rPr>
        <w:t>Peg Gulker MSN, RN</w:t>
      </w:r>
    </w:p>
    <w:p w14:paraId="2D247C15" w14:textId="77777777" w:rsidR="00042C7B" w:rsidRDefault="00042C7B" w:rsidP="00042C7B">
      <w:pPr>
        <w:rPr>
          <w:color w:val="000000"/>
        </w:rPr>
      </w:pPr>
      <w:r w:rsidRPr="00806DF6">
        <w:rPr>
          <w:color w:val="000000"/>
        </w:rPr>
        <w:t>mgulker@cscc.edu</w:t>
      </w:r>
    </w:p>
    <w:p w14:paraId="384BA73E" w14:textId="77777777" w:rsidR="00042C7B" w:rsidRDefault="00042C7B" w:rsidP="00042C7B">
      <w:pPr>
        <w:rPr>
          <w:color w:val="000000"/>
        </w:rPr>
      </w:pPr>
    </w:p>
    <w:p w14:paraId="779E09FC" w14:textId="77777777" w:rsidR="00042C7B" w:rsidRDefault="00042C7B" w:rsidP="00042C7B">
      <w:r>
        <w:t>Shelly Hall, MSN, RN</w:t>
      </w:r>
    </w:p>
    <w:p w14:paraId="71C3006E" w14:textId="77777777" w:rsidR="00042C7B" w:rsidRPr="009B7594" w:rsidRDefault="00042C7B" w:rsidP="00042C7B">
      <w:r>
        <w:t>shall93@cscc.edu</w:t>
      </w:r>
    </w:p>
    <w:p w14:paraId="34B3F2EB" w14:textId="77777777" w:rsidR="00042C7B" w:rsidRDefault="00042C7B" w:rsidP="00042C7B"/>
    <w:p w14:paraId="7D34F5C7" w14:textId="77777777" w:rsidR="00FA2D14" w:rsidRDefault="00FA2D14" w:rsidP="00042C7B"/>
    <w:p w14:paraId="016CF172" w14:textId="77777777" w:rsidR="00042C7B" w:rsidRDefault="00042C7B" w:rsidP="00042C7B">
      <w:r>
        <w:t>Jed Karas MSN, RN</w:t>
      </w:r>
    </w:p>
    <w:p w14:paraId="7F75F3AF" w14:textId="77777777" w:rsidR="00042C7B" w:rsidRDefault="00042C7B" w:rsidP="00042C7B">
      <w:r w:rsidRPr="007D3E32">
        <w:t>jkaras@cscc.edu</w:t>
      </w:r>
    </w:p>
    <w:p w14:paraId="0B4020A7" w14:textId="77777777" w:rsidR="00042C7B" w:rsidRDefault="00042C7B" w:rsidP="00042C7B"/>
    <w:p w14:paraId="6EFAC778" w14:textId="77777777" w:rsidR="00042C7B" w:rsidRDefault="00042C7B" w:rsidP="00042C7B">
      <w:r>
        <w:t>Deliah Kolasinski, MSN, RN</w:t>
      </w:r>
    </w:p>
    <w:p w14:paraId="127C71CF" w14:textId="77777777" w:rsidR="00042C7B" w:rsidRDefault="00042C7B" w:rsidP="00042C7B">
      <w:r w:rsidRPr="00A901D0">
        <w:t>dkolasinski@cscc.edu</w:t>
      </w:r>
    </w:p>
    <w:p w14:paraId="1D7B270A" w14:textId="77777777" w:rsidR="00042C7B" w:rsidRDefault="00042C7B" w:rsidP="00042C7B"/>
    <w:p w14:paraId="769F16CC" w14:textId="77777777" w:rsidR="00042C7B" w:rsidRDefault="00042C7B" w:rsidP="00042C7B">
      <w:r>
        <w:t>Margaret (Jodelle) Lee</w:t>
      </w:r>
    </w:p>
    <w:p w14:paraId="69DF137F" w14:textId="77777777" w:rsidR="00042C7B" w:rsidRDefault="00042C7B" w:rsidP="00042C7B">
      <w:r>
        <w:t>mlee34@cscc.edu</w:t>
      </w:r>
    </w:p>
    <w:p w14:paraId="4F904CB7" w14:textId="77777777" w:rsidR="00042C7B" w:rsidRDefault="00042C7B" w:rsidP="00042C7B"/>
    <w:p w14:paraId="7E5EA006" w14:textId="77777777" w:rsidR="00042C7B" w:rsidRPr="00A21DEE" w:rsidRDefault="00042C7B" w:rsidP="00042C7B">
      <w:pPr>
        <w:rPr>
          <w:color w:val="000000"/>
        </w:rPr>
      </w:pPr>
      <w:bookmarkStart w:id="17" w:name="_Hlk47373334"/>
      <w:r w:rsidRPr="00F63006">
        <w:rPr>
          <w:color w:val="000000"/>
        </w:rPr>
        <w:t>Heather Less, MSN, RN, CEN</w:t>
      </w:r>
      <w:r w:rsidRPr="00A21DEE">
        <w:rPr>
          <w:color w:val="000000"/>
        </w:rPr>
        <w:t xml:space="preserve">    </w:t>
      </w:r>
      <w:r>
        <w:rPr>
          <w:color w:val="000000"/>
        </w:rPr>
        <w:tab/>
      </w:r>
      <w:r>
        <w:rPr>
          <w:color w:val="000000"/>
        </w:rPr>
        <w:tab/>
      </w:r>
      <w:r>
        <w:rPr>
          <w:color w:val="000000"/>
        </w:rPr>
        <w:tab/>
      </w:r>
      <w:r>
        <w:rPr>
          <w:color w:val="000000"/>
        </w:rPr>
        <w:tab/>
      </w:r>
    </w:p>
    <w:p w14:paraId="45232A71" w14:textId="77777777" w:rsidR="00042C7B" w:rsidRPr="00A21DEE" w:rsidRDefault="00042C7B" w:rsidP="00042C7B">
      <w:pPr>
        <w:rPr>
          <w:color w:val="000000"/>
        </w:rPr>
      </w:pPr>
      <w:r w:rsidRPr="00A21DEE">
        <w:rPr>
          <w:color w:val="000000"/>
        </w:rPr>
        <w:t>hless@cscc.edu</w:t>
      </w:r>
    </w:p>
    <w:p w14:paraId="06971CD3" w14:textId="77777777" w:rsidR="00042C7B" w:rsidRPr="00A21DEE" w:rsidRDefault="00042C7B" w:rsidP="00042C7B"/>
    <w:bookmarkEnd w:id="17"/>
    <w:p w14:paraId="13FD3028" w14:textId="77777777" w:rsidR="00042C7B" w:rsidRPr="00A21DEE" w:rsidRDefault="00042C7B" w:rsidP="00042C7B">
      <w:r w:rsidRPr="00A21DEE">
        <w:t xml:space="preserve">Susan </w:t>
      </w:r>
      <w:proofErr w:type="spellStart"/>
      <w:r w:rsidRPr="00A21DEE">
        <w:t>M</w:t>
      </w:r>
      <w:r>
        <w:t>a</w:t>
      </w:r>
      <w:r w:rsidRPr="00A21DEE">
        <w:t>c</w:t>
      </w:r>
      <w:r>
        <w:t>d</w:t>
      </w:r>
      <w:r w:rsidRPr="00A21DEE">
        <w:t>owell</w:t>
      </w:r>
      <w:proofErr w:type="spellEnd"/>
      <w:r w:rsidRPr="00A21DEE">
        <w:t>, MSN, RN</w:t>
      </w:r>
    </w:p>
    <w:p w14:paraId="1E5EEA5B" w14:textId="77777777" w:rsidR="00042C7B" w:rsidRDefault="00042C7B" w:rsidP="00042C7B">
      <w:pPr>
        <w:rPr>
          <w:rStyle w:val="contentline-129"/>
        </w:rPr>
      </w:pPr>
      <w:r w:rsidRPr="00192E33">
        <w:rPr>
          <w:rStyle w:val="contentline-129"/>
        </w:rPr>
        <w:t>smacdowe@cscc.edu</w:t>
      </w:r>
    </w:p>
    <w:p w14:paraId="2A1F701D" w14:textId="77777777" w:rsidR="00042C7B" w:rsidRDefault="00042C7B" w:rsidP="00042C7B">
      <w:pPr>
        <w:rPr>
          <w:rStyle w:val="contentline-129"/>
        </w:rPr>
      </w:pPr>
    </w:p>
    <w:p w14:paraId="274D1C69" w14:textId="77777777" w:rsidR="00042C7B" w:rsidRPr="00A21DEE" w:rsidRDefault="00042C7B" w:rsidP="00042C7B">
      <w:pPr>
        <w:rPr>
          <w:color w:val="000000"/>
        </w:rPr>
      </w:pPr>
      <w:r w:rsidRPr="00A21DEE">
        <w:rPr>
          <w:color w:val="000000"/>
        </w:rPr>
        <w:t>Emily McK</w:t>
      </w:r>
      <w:r w:rsidR="00A901D0">
        <w:rPr>
          <w:color w:val="000000"/>
        </w:rPr>
        <w:t>i</w:t>
      </w:r>
      <w:r w:rsidRPr="00A21DEE">
        <w:rPr>
          <w:color w:val="000000"/>
        </w:rPr>
        <w:t>sson, MSN, RN</w:t>
      </w:r>
    </w:p>
    <w:p w14:paraId="3F87A111" w14:textId="77777777" w:rsidR="00042C7B" w:rsidRDefault="00042C7B" w:rsidP="00042C7B">
      <w:pPr>
        <w:rPr>
          <w:color w:val="000000"/>
        </w:rPr>
      </w:pPr>
      <w:r w:rsidRPr="007D3E32">
        <w:rPr>
          <w:color w:val="000000"/>
        </w:rPr>
        <w:t>ecleland1@cscc.edu</w:t>
      </w:r>
    </w:p>
    <w:p w14:paraId="03EFCA41" w14:textId="77777777" w:rsidR="00042C7B" w:rsidRDefault="00042C7B" w:rsidP="00042C7B">
      <w:pPr>
        <w:rPr>
          <w:color w:val="000000"/>
        </w:rPr>
      </w:pPr>
    </w:p>
    <w:p w14:paraId="79BC956A" w14:textId="77777777" w:rsidR="00A901D0" w:rsidRDefault="00A901D0" w:rsidP="00A901D0">
      <w:pPr>
        <w:rPr>
          <w:color w:val="000000"/>
        </w:rPr>
      </w:pPr>
      <w:r>
        <w:rPr>
          <w:color w:val="000000"/>
        </w:rPr>
        <w:t>Abigail Osei Obese, MSN, RN</w:t>
      </w:r>
    </w:p>
    <w:p w14:paraId="11A23DC6" w14:textId="77777777" w:rsidR="00A901D0" w:rsidRDefault="00A901D0" w:rsidP="00A901D0">
      <w:r w:rsidRPr="007D3E32">
        <w:rPr>
          <w:color w:val="000000"/>
        </w:rPr>
        <w:t>aoseiobese@cscc.edu</w:t>
      </w:r>
      <w:r>
        <w:t xml:space="preserve"> </w:t>
      </w:r>
    </w:p>
    <w:p w14:paraId="5F96A722" w14:textId="77777777" w:rsidR="00A901D0" w:rsidRDefault="00A901D0" w:rsidP="00A901D0"/>
    <w:p w14:paraId="76C1943F" w14:textId="77777777" w:rsidR="00C1500B" w:rsidRDefault="00C1500B" w:rsidP="00C1500B">
      <w:r>
        <w:t>Ellis Pohlmann, MSN, RN</w:t>
      </w:r>
    </w:p>
    <w:p w14:paraId="0453C790" w14:textId="77777777" w:rsidR="00C1500B" w:rsidRDefault="00C1500B" w:rsidP="00C1500B">
      <w:r w:rsidRPr="000439AA">
        <w:t>epohlmann@cscc.edu</w:t>
      </w:r>
    </w:p>
    <w:p w14:paraId="5B95CD12" w14:textId="77777777" w:rsidR="00C1500B" w:rsidRDefault="00C1500B" w:rsidP="00A901D0"/>
    <w:p w14:paraId="7E0F0BF2" w14:textId="77777777" w:rsidR="00042C7B" w:rsidRDefault="00042C7B" w:rsidP="00A901D0">
      <w:r>
        <w:t>Holly Pummel MSN, RN</w:t>
      </w:r>
    </w:p>
    <w:p w14:paraId="122BD573" w14:textId="77777777" w:rsidR="00042C7B" w:rsidRDefault="00042C7B" w:rsidP="00042C7B">
      <w:r w:rsidRPr="002456F5">
        <w:t>hpummel@cscc.edu</w:t>
      </w:r>
    </w:p>
    <w:p w14:paraId="5220BBB2" w14:textId="77777777" w:rsidR="00042C7B" w:rsidRDefault="00042C7B" w:rsidP="00042C7B"/>
    <w:p w14:paraId="2FF3AD03" w14:textId="77777777" w:rsidR="00A901D0" w:rsidRDefault="00A901D0" w:rsidP="00042C7B">
      <w:r>
        <w:t>Simeon Rickert, MSN, RN</w:t>
      </w:r>
    </w:p>
    <w:p w14:paraId="6388CF09" w14:textId="77777777" w:rsidR="00A901D0" w:rsidRDefault="00A901D0" w:rsidP="00042C7B">
      <w:r>
        <w:t>s</w:t>
      </w:r>
      <w:r w:rsidRPr="00A901D0">
        <w:t>rickert</w:t>
      </w:r>
      <w:r>
        <w:t>1</w:t>
      </w:r>
      <w:r w:rsidRPr="00A901D0">
        <w:t>@cscc.edu</w:t>
      </w:r>
    </w:p>
    <w:p w14:paraId="13CB595B" w14:textId="77777777" w:rsidR="00A901D0" w:rsidRDefault="00A901D0" w:rsidP="00042C7B"/>
    <w:p w14:paraId="60634991" w14:textId="77777777" w:rsidR="00A901D0" w:rsidRDefault="00A901D0" w:rsidP="00042C7B">
      <w:r>
        <w:t>Carolyn Schubert, DNP, RN</w:t>
      </w:r>
    </w:p>
    <w:p w14:paraId="510D46AE" w14:textId="77777777" w:rsidR="005478DE" w:rsidRDefault="005478DE" w:rsidP="00042C7B">
      <w:r>
        <w:t>cschubert5@cscc.edu</w:t>
      </w:r>
    </w:p>
    <w:p w14:paraId="6D9C8D39" w14:textId="77777777" w:rsidR="00A901D0" w:rsidRDefault="00A901D0" w:rsidP="00042C7B"/>
    <w:p w14:paraId="2C91A808" w14:textId="77777777" w:rsidR="00042C7B" w:rsidRPr="00A21DEE" w:rsidRDefault="00042C7B" w:rsidP="00042C7B">
      <w:bookmarkStart w:id="18" w:name="_Hlk153032634"/>
      <w:r w:rsidRPr="00A21DEE">
        <w:t>Jenny Stoner, MSN, RN</w:t>
      </w:r>
    </w:p>
    <w:p w14:paraId="137DDC9C" w14:textId="77777777" w:rsidR="00042C7B" w:rsidRDefault="00042C7B" w:rsidP="00042C7B">
      <w:r w:rsidRPr="003F6D81">
        <w:t>jstoner3@cscc.edu</w:t>
      </w:r>
    </w:p>
    <w:bookmarkEnd w:id="18"/>
    <w:p w14:paraId="675E05EE" w14:textId="77777777" w:rsidR="00042C7B" w:rsidRDefault="00042C7B" w:rsidP="00042C7B">
      <w:pPr>
        <w:rPr>
          <w:color w:val="000000"/>
        </w:rPr>
      </w:pPr>
    </w:p>
    <w:p w14:paraId="040E8F5F" w14:textId="77777777" w:rsidR="00042C7B" w:rsidRDefault="00042C7B" w:rsidP="00042C7B">
      <w:pPr>
        <w:rPr>
          <w:color w:val="000000"/>
        </w:rPr>
      </w:pPr>
      <w:r>
        <w:rPr>
          <w:color w:val="000000"/>
        </w:rPr>
        <w:t>Keely Thress, MSN, RN</w:t>
      </w:r>
    </w:p>
    <w:p w14:paraId="0D45A4B3" w14:textId="77777777" w:rsidR="00042C7B" w:rsidRDefault="00042C7B" w:rsidP="00042C7B">
      <w:pPr>
        <w:rPr>
          <w:color w:val="000000"/>
        </w:rPr>
      </w:pPr>
      <w:r>
        <w:rPr>
          <w:color w:val="000000"/>
        </w:rPr>
        <w:t>kthress1@cscc.edu</w:t>
      </w:r>
    </w:p>
    <w:p w14:paraId="2FC17F8B" w14:textId="77777777" w:rsidR="00042C7B" w:rsidRDefault="00042C7B" w:rsidP="00042C7B"/>
    <w:p w14:paraId="0ACC53C9" w14:textId="77777777" w:rsidR="00042C7B" w:rsidRDefault="00042C7B" w:rsidP="00042C7B">
      <w:r>
        <w:t>Tionna Upshaw, MSN, RN</w:t>
      </w:r>
    </w:p>
    <w:p w14:paraId="58A0E392" w14:textId="77777777" w:rsidR="00042C7B" w:rsidRDefault="00042C7B" w:rsidP="00042C7B">
      <w:r w:rsidRPr="00E85260">
        <w:t>tupshaw@cscc.edu</w:t>
      </w:r>
    </w:p>
    <w:p w14:paraId="0A4F7224" w14:textId="77777777" w:rsidR="00042C7B" w:rsidRDefault="00042C7B" w:rsidP="00042C7B">
      <w:pPr>
        <w:rPr>
          <w:color w:val="000000"/>
        </w:rPr>
      </w:pPr>
    </w:p>
    <w:p w14:paraId="2252F5B3" w14:textId="77777777" w:rsidR="00042C7B" w:rsidRDefault="00042C7B" w:rsidP="00042C7B">
      <w:pPr>
        <w:rPr>
          <w:color w:val="000000"/>
        </w:rPr>
      </w:pPr>
      <w:r>
        <w:rPr>
          <w:color w:val="000000"/>
        </w:rPr>
        <w:t>Valerie Woodard, MSN, RN</w:t>
      </w:r>
    </w:p>
    <w:p w14:paraId="16AD4D74" w14:textId="77777777" w:rsidR="00042C7B" w:rsidRDefault="00042C7B" w:rsidP="00042C7B">
      <w:pPr>
        <w:rPr>
          <w:color w:val="000000"/>
        </w:rPr>
      </w:pPr>
      <w:r>
        <w:rPr>
          <w:color w:val="000000"/>
        </w:rPr>
        <w:lastRenderedPageBreak/>
        <w:t>vwoodard1@cscc.edu</w:t>
      </w:r>
    </w:p>
    <w:p w14:paraId="5AE48A43" w14:textId="77777777" w:rsidR="00042C7B" w:rsidRDefault="00042C7B" w:rsidP="00042C7B">
      <w:pPr>
        <w:rPr>
          <w:color w:val="000000"/>
        </w:rPr>
      </w:pPr>
    </w:p>
    <w:p w14:paraId="47F60F9F" w14:textId="77777777" w:rsidR="00042C7B" w:rsidRDefault="00042C7B" w:rsidP="00042C7B">
      <w:pPr>
        <w:rPr>
          <w:color w:val="000000"/>
        </w:rPr>
      </w:pPr>
      <w:r>
        <w:rPr>
          <w:color w:val="000000"/>
        </w:rPr>
        <w:t>Miranda Yoder, MSN, RN</w:t>
      </w:r>
    </w:p>
    <w:p w14:paraId="21DB4412" w14:textId="77777777" w:rsidR="00042C7B" w:rsidRDefault="00042C7B" w:rsidP="00042C7B">
      <w:pPr>
        <w:rPr>
          <w:color w:val="000000"/>
        </w:rPr>
      </w:pPr>
      <w:r>
        <w:rPr>
          <w:color w:val="000000"/>
        </w:rPr>
        <w:t>myoder24@cscc.edu</w:t>
      </w:r>
    </w:p>
    <w:p w14:paraId="50F40DEB" w14:textId="77777777" w:rsidR="00042C7B" w:rsidRDefault="00042C7B" w:rsidP="00042C7B"/>
    <w:p w14:paraId="77A52294" w14:textId="77777777" w:rsidR="0043390C" w:rsidRDefault="0043390C" w:rsidP="00042C7B"/>
    <w:p w14:paraId="54A153BB" w14:textId="77777777" w:rsidR="00042C7B" w:rsidRDefault="00042C7B" w:rsidP="00042C7B">
      <w:pPr>
        <w:rPr>
          <w:b/>
          <w:bCs/>
        </w:rPr>
      </w:pPr>
      <w:r w:rsidRPr="00F6518E">
        <w:rPr>
          <w:b/>
          <w:bCs/>
        </w:rPr>
        <w:t xml:space="preserve">Seminar: </w:t>
      </w:r>
    </w:p>
    <w:p w14:paraId="007DCDA8" w14:textId="77777777" w:rsidR="00042C7B" w:rsidRDefault="00042C7B" w:rsidP="00042C7B">
      <w:pPr>
        <w:rPr>
          <w:b/>
          <w:bCs/>
        </w:rPr>
      </w:pPr>
    </w:p>
    <w:p w14:paraId="404F513D" w14:textId="77777777" w:rsidR="00042C7B" w:rsidRPr="00A21DEE" w:rsidRDefault="00042C7B" w:rsidP="00042C7B">
      <w:pPr>
        <w:rPr>
          <w:color w:val="000000"/>
        </w:rPr>
      </w:pPr>
      <w:r w:rsidRPr="00A21DEE">
        <w:rPr>
          <w:color w:val="000000"/>
        </w:rPr>
        <w:t>Kathleen Carroll MS</w:t>
      </w:r>
      <w:r>
        <w:rPr>
          <w:color w:val="000000"/>
        </w:rPr>
        <w:t>N</w:t>
      </w:r>
      <w:r w:rsidRPr="00A21DEE">
        <w:rPr>
          <w:color w:val="000000"/>
        </w:rPr>
        <w:t xml:space="preserve">, RN   </w:t>
      </w:r>
    </w:p>
    <w:p w14:paraId="4D7C847C" w14:textId="77777777" w:rsidR="00042C7B" w:rsidRDefault="00042C7B" w:rsidP="00042C7B">
      <w:r w:rsidRPr="008A3A12">
        <w:t>kcarroll@cscc.edu</w:t>
      </w:r>
    </w:p>
    <w:p w14:paraId="450EA2D7" w14:textId="77777777" w:rsidR="00042C7B" w:rsidRDefault="00042C7B" w:rsidP="00042C7B">
      <w:pPr>
        <w:rPr>
          <w:b/>
          <w:bCs/>
        </w:rPr>
      </w:pPr>
    </w:p>
    <w:p w14:paraId="3CAAC37E" w14:textId="77777777" w:rsidR="00CA5255" w:rsidRDefault="00CA5255" w:rsidP="00CA5255">
      <w:pPr>
        <w:rPr>
          <w:color w:val="000000"/>
        </w:rPr>
      </w:pPr>
      <w:r>
        <w:rPr>
          <w:color w:val="000000"/>
        </w:rPr>
        <w:t>Cody Fulks. MSN, FNP, RN</w:t>
      </w:r>
    </w:p>
    <w:p w14:paraId="31BAC77B" w14:textId="77777777" w:rsidR="00CA5255" w:rsidRDefault="00CA5255" w:rsidP="00CA5255">
      <w:pPr>
        <w:rPr>
          <w:color w:val="000000"/>
        </w:rPr>
      </w:pPr>
      <w:r w:rsidRPr="00D22A3D">
        <w:rPr>
          <w:color w:val="000000"/>
        </w:rPr>
        <w:t>cfulks2@cscc.edu</w:t>
      </w:r>
    </w:p>
    <w:p w14:paraId="3DD355C9" w14:textId="77777777" w:rsidR="00CA5255" w:rsidRDefault="00CA5255" w:rsidP="00042C7B"/>
    <w:p w14:paraId="73FC92D9" w14:textId="77777777" w:rsidR="00042C7B" w:rsidRDefault="00042C7B" w:rsidP="00042C7B">
      <w:r>
        <w:t xml:space="preserve">Deliah </w:t>
      </w:r>
      <w:proofErr w:type="spellStart"/>
      <w:r>
        <w:t>Kolansinski</w:t>
      </w:r>
      <w:proofErr w:type="spellEnd"/>
      <w:r>
        <w:t>, MSN, RN</w:t>
      </w:r>
    </w:p>
    <w:p w14:paraId="5D226306" w14:textId="77777777" w:rsidR="00042C7B" w:rsidRDefault="00042C7B" w:rsidP="00042C7B">
      <w:r w:rsidRPr="00302D40">
        <w:t>dkolasinski@cscc.edu</w:t>
      </w:r>
    </w:p>
    <w:p w14:paraId="1A81F0B1" w14:textId="77777777" w:rsidR="00042C7B" w:rsidRDefault="00042C7B" w:rsidP="00042C7B">
      <w:pPr>
        <w:rPr>
          <w:color w:val="000000"/>
        </w:rPr>
      </w:pPr>
    </w:p>
    <w:p w14:paraId="53AC9094" w14:textId="77777777" w:rsidR="00CA5255" w:rsidRDefault="00CA5255" w:rsidP="00CA5255">
      <w:r>
        <w:t>Simeon Rickert, MSN, RN</w:t>
      </w:r>
    </w:p>
    <w:p w14:paraId="0F408598" w14:textId="77777777" w:rsidR="00CA5255" w:rsidRDefault="00CA5255" w:rsidP="00CA5255">
      <w:r w:rsidRPr="00CA5255">
        <w:t>srickert1@cscc.edu</w:t>
      </w:r>
    </w:p>
    <w:p w14:paraId="717AAFBA" w14:textId="77777777" w:rsidR="00CA5255" w:rsidRDefault="00CA5255" w:rsidP="00CA5255"/>
    <w:p w14:paraId="78B8FE8A" w14:textId="77777777" w:rsidR="00CA5255" w:rsidRDefault="00CA5255" w:rsidP="00CA5255">
      <w:r>
        <w:t>Afton Stoneking, CNP, RN</w:t>
      </w:r>
    </w:p>
    <w:p w14:paraId="1B1C275D" w14:textId="77777777" w:rsidR="00CA5255" w:rsidRDefault="00CA5255" w:rsidP="00CA5255">
      <w:r w:rsidRPr="00CA5255">
        <w:t>astoneking@cscc.edu</w:t>
      </w:r>
    </w:p>
    <w:p w14:paraId="56EE48EE" w14:textId="77777777" w:rsidR="00CA5255" w:rsidRDefault="00CA5255" w:rsidP="00CA5255"/>
    <w:p w14:paraId="0369C9BC" w14:textId="77777777" w:rsidR="00CA5255" w:rsidRPr="00A21DEE" w:rsidRDefault="00CA5255" w:rsidP="00CA5255">
      <w:r w:rsidRPr="00A21DEE">
        <w:t>Jenny Stoner, MSN, RN</w:t>
      </w:r>
    </w:p>
    <w:p w14:paraId="79B207E1" w14:textId="77777777" w:rsidR="00CA5255" w:rsidRDefault="00CA5255" w:rsidP="00CA5255">
      <w:r w:rsidRPr="003F6D81">
        <w:t>jstoner3@cscc.edu</w:t>
      </w:r>
    </w:p>
    <w:p w14:paraId="2908EB2C" w14:textId="77777777" w:rsidR="00CA5255" w:rsidRDefault="00CA5255" w:rsidP="00CA5255"/>
    <w:p w14:paraId="121FD38A" w14:textId="77777777" w:rsidR="00582781" w:rsidRDefault="00582781" w:rsidP="00582781">
      <w:pPr>
        <w:shd w:val="clear" w:color="auto" w:fill="FFFFFF"/>
        <w:rPr>
          <w:color w:val="242424"/>
          <w:sz w:val="23"/>
          <w:szCs w:val="23"/>
        </w:rPr>
      </w:pPr>
    </w:p>
    <w:p w14:paraId="1FE2DD96" w14:textId="77777777" w:rsidR="00B956C0" w:rsidRDefault="00B956C0" w:rsidP="00042C7B">
      <w:pPr>
        <w:rPr>
          <w:color w:val="000000"/>
        </w:rPr>
        <w:sectPr w:rsidR="00B956C0" w:rsidSect="00B956C0">
          <w:type w:val="continuous"/>
          <w:pgSz w:w="12240" w:h="15840"/>
          <w:pgMar w:top="1152" w:right="1440" w:bottom="1152" w:left="1440" w:header="720" w:footer="720" w:gutter="0"/>
          <w:cols w:num="2" w:space="720"/>
          <w:docGrid w:linePitch="360"/>
        </w:sectPr>
      </w:pPr>
    </w:p>
    <w:p w14:paraId="27357532" w14:textId="77777777" w:rsidR="00CA5255" w:rsidRDefault="00CA5255" w:rsidP="00042C7B">
      <w:pPr>
        <w:rPr>
          <w:color w:val="000000"/>
        </w:rPr>
      </w:pPr>
    </w:p>
    <w:bookmarkEnd w:id="0"/>
    <w:p w14:paraId="07F023C8" w14:textId="77777777" w:rsidR="00CA5255" w:rsidRPr="00CA5255" w:rsidRDefault="00CA5255" w:rsidP="007B7351">
      <w:pPr>
        <w:rPr>
          <w:color w:val="000000"/>
        </w:rPr>
        <w:sectPr w:rsidR="00CA5255" w:rsidRPr="00CA5255" w:rsidSect="00447834">
          <w:type w:val="continuous"/>
          <w:pgSz w:w="12240" w:h="15840"/>
          <w:pgMar w:top="1152" w:right="1440" w:bottom="1152" w:left="1440" w:header="720" w:footer="720" w:gutter="0"/>
          <w:cols w:space="720"/>
          <w:docGrid w:linePitch="360"/>
        </w:sectPr>
      </w:pPr>
    </w:p>
    <w:p w14:paraId="4BDB5498" w14:textId="77777777" w:rsidR="002E431A" w:rsidRDefault="002E431A"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63"/>
        <w:gridCol w:w="1720"/>
        <w:gridCol w:w="2200"/>
        <w:gridCol w:w="2536"/>
      </w:tblGrid>
      <w:tr w:rsidR="00042C7B" w:rsidRPr="00A06C62" w14:paraId="4D4DDD26" w14:textId="77777777" w:rsidTr="006D215E">
        <w:tc>
          <w:tcPr>
            <w:tcW w:w="1065" w:type="pct"/>
            <w:shd w:val="clear" w:color="auto" w:fill="BDD6EE"/>
          </w:tcPr>
          <w:p w14:paraId="16E6384F" w14:textId="77777777" w:rsidR="0059363F" w:rsidRDefault="00042C7B" w:rsidP="006D215E">
            <w:pPr>
              <w:jc w:val="center"/>
              <w:rPr>
                <w:b/>
                <w:bCs/>
              </w:rPr>
            </w:pPr>
            <w:r w:rsidRPr="006D215E">
              <w:rPr>
                <w:b/>
                <w:bCs/>
              </w:rPr>
              <w:t>Week</w:t>
            </w:r>
            <w:r w:rsidR="0059363F">
              <w:rPr>
                <w:b/>
                <w:bCs/>
              </w:rPr>
              <w:t xml:space="preserve"> </w:t>
            </w:r>
          </w:p>
          <w:p w14:paraId="36F314D6" w14:textId="77777777" w:rsidR="00042C7B" w:rsidRPr="006D215E" w:rsidRDefault="00003A94" w:rsidP="006D215E">
            <w:pPr>
              <w:jc w:val="center"/>
              <w:rPr>
                <w:b/>
                <w:bCs/>
              </w:rPr>
            </w:pPr>
            <w:r>
              <w:rPr>
                <w:b/>
                <w:bCs/>
              </w:rPr>
              <w:t>Monday-Sunday</w:t>
            </w:r>
          </w:p>
        </w:tc>
        <w:tc>
          <w:tcPr>
            <w:tcW w:w="1473" w:type="pct"/>
            <w:shd w:val="clear" w:color="auto" w:fill="BDD6EE"/>
          </w:tcPr>
          <w:p w14:paraId="6BF975AB" w14:textId="77777777" w:rsidR="00042C7B" w:rsidRPr="006D215E" w:rsidRDefault="00042C7B" w:rsidP="006D215E">
            <w:pPr>
              <w:rPr>
                <w:b/>
                <w:bCs/>
              </w:rPr>
            </w:pPr>
            <w:r w:rsidRPr="006D215E">
              <w:rPr>
                <w:b/>
                <w:bCs/>
              </w:rPr>
              <w:t>Lecture</w:t>
            </w:r>
          </w:p>
          <w:p w14:paraId="1092BA37" w14:textId="77777777" w:rsidR="00042C7B" w:rsidRPr="006D215E" w:rsidRDefault="00042C7B" w:rsidP="006D215E">
            <w:pPr>
              <w:rPr>
                <w:b/>
                <w:bCs/>
                <w:sz w:val="20"/>
                <w:szCs w:val="20"/>
              </w:rPr>
            </w:pPr>
            <w:r w:rsidRPr="006D215E">
              <w:rPr>
                <w:b/>
                <w:bCs/>
                <w:sz w:val="20"/>
                <w:szCs w:val="20"/>
              </w:rPr>
              <w:t>M 9-11a</w:t>
            </w:r>
          </w:p>
        </w:tc>
        <w:tc>
          <w:tcPr>
            <w:tcW w:w="656" w:type="pct"/>
            <w:shd w:val="clear" w:color="auto" w:fill="BDD6EE"/>
          </w:tcPr>
          <w:p w14:paraId="41677B67" w14:textId="77777777" w:rsidR="00042C7B" w:rsidRPr="006D215E" w:rsidRDefault="00042C7B" w:rsidP="006D215E">
            <w:pPr>
              <w:rPr>
                <w:b/>
                <w:bCs/>
              </w:rPr>
            </w:pPr>
            <w:r w:rsidRPr="006D215E">
              <w:rPr>
                <w:b/>
                <w:bCs/>
              </w:rPr>
              <w:t xml:space="preserve">Seminar </w:t>
            </w:r>
          </w:p>
          <w:p w14:paraId="767EFD88" w14:textId="77777777" w:rsidR="00042C7B" w:rsidRPr="006D215E" w:rsidRDefault="00714E99" w:rsidP="006D215E">
            <w:pPr>
              <w:rPr>
                <w:b/>
                <w:bCs/>
                <w:sz w:val="20"/>
                <w:szCs w:val="20"/>
              </w:rPr>
            </w:pPr>
            <w:r w:rsidRPr="006D215E">
              <w:rPr>
                <w:b/>
                <w:bCs/>
                <w:sz w:val="20"/>
                <w:szCs w:val="20"/>
              </w:rPr>
              <w:t xml:space="preserve">M 12:30 – 3p or </w:t>
            </w:r>
            <w:r w:rsidR="00042C7B" w:rsidRPr="006D215E">
              <w:rPr>
                <w:b/>
                <w:bCs/>
                <w:sz w:val="20"/>
                <w:szCs w:val="20"/>
              </w:rPr>
              <w:t>T 12:30-3p</w:t>
            </w:r>
          </w:p>
        </w:tc>
        <w:tc>
          <w:tcPr>
            <w:tcW w:w="839" w:type="pct"/>
            <w:shd w:val="clear" w:color="auto" w:fill="BDD6EE"/>
          </w:tcPr>
          <w:p w14:paraId="26E0F31A" w14:textId="77777777" w:rsidR="00042C7B" w:rsidRPr="006D215E" w:rsidRDefault="00042C7B" w:rsidP="006D215E">
            <w:pPr>
              <w:rPr>
                <w:b/>
                <w:bCs/>
              </w:rPr>
            </w:pPr>
            <w:r w:rsidRPr="006D215E">
              <w:rPr>
                <w:b/>
                <w:bCs/>
              </w:rPr>
              <w:t>Lab</w:t>
            </w:r>
          </w:p>
          <w:p w14:paraId="25B38CFF" w14:textId="77777777" w:rsidR="00042C7B" w:rsidRPr="006D215E" w:rsidRDefault="00042C7B" w:rsidP="006D215E">
            <w:pPr>
              <w:rPr>
                <w:b/>
                <w:bCs/>
                <w:sz w:val="20"/>
                <w:szCs w:val="20"/>
              </w:rPr>
            </w:pPr>
            <w:r w:rsidRPr="006D215E">
              <w:rPr>
                <w:b/>
                <w:bCs/>
                <w:sz w:val="20"/>
                <w:szCs w:val="20"/>
              </w:rPr>
              <w:t>M 12-4p, M 4-8p, or</w:t>
            </w:r>
          </w:p>
          <w:p w14:paraId="697BF76F" w14:textId="77777777" w:rsidR="00042C7B" w:rsidRPr="006D215E" w:rsidRDefault="00042C7B" w:rsidP="006D215E">
            <w:pPr>
              <w:rPr>
                <w:b/>
                <w:bCs/>
                <w:sz w:val="20"/>
                <w:szCs w:val="20"/>
              </w:rPr>
            </w:pPr>
            <w:r w:rsidRPr="006D215E">
              <w:rPr>
                <w:b/>
                <w:bCs/>
                <w:sz w:val="20"/>
                <w:szCs w:val="20"/>
              </w:rPr>
              <w:t>T 8a-12p</w:t>
            </w:r>
          </w:p>
        </w:tc>
        <w:tc>
          <w:tcPr>
            <w:tcW w:w="967" w:type="pct"/>
            <w:shd w:val="clear" w:color="auto" w:fill="BDD6EE"/>
          </w:tcPr>
          <w:p w14:paraId="193906F7" w14:textId="77777777" w:rsidR="00042C7B" w:rsidRPr="006D215E" w:rsidRDefault="00042C7B" w:rsidP="006D215E">
            <w:pPr>
              <w:rPr>
                <w:b/>
                <w:bCs/>
              </w:rPr>
            </w:pPr>
            <w:r w:rsidRPr="006D215E">
              <w:rPr>
                <w:b/>
                <w:bCs/>
              </w:rPr>
              <w:t>Clinical</w:t>
            </w:r>
          </w:p>
          <w:p w14:paraId="78AC7BB9" w14:textId="77777777" w:rsidR="00042C7B" w:rsidRPr="006D215E" w:rsidRDefault="00042C7B" w:rsidP="006D215E">
            <w:pPr>
              <w:rPr>
                <w:b/>
                <w:bCs/>
                <w:sz w:val="20"/>
                <w:szCs w:val="20"/>
              </w:rPr>
            </w:pPr>
            <w:r w:rsidRPr="006D215E">
              <w:rPr>
                <w:b/>
                <w:bCs/>
                <w:sz w:val="20"/>
                <w:szCs w:val="20"/>
              </w:rPr>
              <w:t>As assigned</w:t>
            </w:r>
          </w:p>
        </w:tc>
      </w:tr>
      <w:tr w:rsidR="00042C7B" w:rsidRPr="00025C71" w14:paraId="4AF235BA" w14:textId="77777777" w:rsidTr="00231465">
        <w:trPr>
          <w:trHeight w:val="1676"/>
        </w:trPr>
        <w:tc>
          <w:tcPr>
            <w:tcW w:w="1065" w:type="pct"/>
            <w:shd w:val="clear" w:color="auto" w:fill="auto"/>
          </w:tcPr>
          <w:p w14:paraId="2916C19D" w14:textId="77777777" w:rsidR="0059363F" w:rsidRDefault="0059363F" w:rsidP="00E1756B">
            <w:pPr>
              <w:jc w:val="center"/>
            </w:pPr>
          </w:p>
          <w:p w14:paraId="74869460" w14:textId="77777777" w:rsidR="0059363F" w:rsidRDefault="0059363F" w:rsidP="00E1756B">
            <w:pPr>
              <w:jc w:val="center"/>
            </w:pPr>
          </w:p>
          <w:p w14:paraId="649841BE" w14:textId="77777777" w:rsidR="0059363F" w:rsidRPr="002D46CD" w:rsidRDefault="0059363F" w:rsidP="00E1756B">
            <w:pPr>
              <w:jc w:val="center"/>
            </w:pPr>
            <w:r>
              <w:t>1</w:t>
            </w:r>
          </w:p>
        </w:tc>
        <w:tc>
          <w:tcPr>
            <w:tcW w:w="1473" w:type="pct"/>
            <w:shd w:val="clear" w:color="auto" w:fill="auto"/>
          </w:tcPr>
          <w:p w14:paraId="187F57B8" w14:textId="77777777" w:rsidR="00F02B34" w:rsidRDefault="00F02B34" w:rsidP="006D215E">
            <w:pPr>
              <w:jc w:val="center"/>
              <w:rPr>
                <w:b/>
                <w:bCs/>
                <w:sz w:val="20"/>
                <w:szCs w:val="20"/>
              </w:rPr>
            </w:pPr>
          </w:p>
          <w:p w14:paraId="54738AF4" w14:textId="77777777" w:rsidR="00F02B34" w:rsidRDefault="00F02B34" w:rsidP="006D215E">
            <w:pPr>
              <w:jc w:val="center"/>
              <w:rPr>
                <w:b/>
                <w:bCs/>
                <w:sz w:val="20"/>
                <w:szCs w:val="20"/>
              </w:rPr>
            </w:pPr>
          </w:p>
          <w:p w14:paraId="46ABBD8F" w14:textId="77777777" w:rsidR="00F02B34" w:rsidRDefault="00F02B34" w:rsidP="006D215E">
            <w:pPr>
              <w:jc w:val="center"/>
              <w:rPr>
                <w:b/>
                <w:bCs/>
                <w:sz w:val="20"/>
                <w:szCs w:val="20"/>
              </w:rPr>
            </w:pPr>
          </w:p>
          <w:p w14:paraId="73B378B4" w14:textId="77777777" w:rsidR="00042C7B" w:rsidRPr="006D215E" w:rsidRDefault="00D31291" w:rsidP="006D215E">
            <w:pPr>
              <w:jc w:val="center"/>
              <w:rPr>
                <w:b/>
                <w:bCs/>
                <w:sz w:val="20"/>
                <w:szCs w:val="20"/>
              </w:rPr>
            </w:pPr>
            <w:r>
              <w:rPr>
                <w:b/>
                <w:bCs/>
                <w:sz w:val="20"/>
                <w:szCs w:val="20"/>
              </w:rPr>
              <w:t xml:space="preserve">Glucose Regulation </w:t>
            </w:r>
          </w:p>
        </w:tc>
        <w:tc>
          <w:tcPr>
            <w:tcW w:w="656" w:type="pct"/>
            <w:shd w:val="clear" w:color="auto" w:fill="auto"/>
          </w:tcPr>
          <w:p w14:paraId="06BBA33E" w14:textId="77777777" w:rsidR="00042C7B" w:rsidRPr="006D215E" w:rsidRDefault="00042C7B" w:rsidP="006D215E">
            <w:pPr>
              <w:rPr>
                <w:sz w:val="20"/>
                <w:szCs w:val="20"/>
              </w:rPr>
            </w:pPr>
          </w:p>
        </w:tc>
        <w:tc>
          <w:tcPr>
            <w:tcW w:w="839" w:type="pct"/>
            <w:shd w:val="clear" w:color="auto" w:fill="auto"/>
          </w:tcPr>
          <w:p w14:paraId="464FCBC1" w14:textId="77777777" w:rsidR="00042C7B" w:rsidRPr="006D215E" w:rsidRDefault="00042C7B" w:rsidP="006D215E">
            <w:pPr>
              <w:rPr>
                <w:sz w:val="20"/>
                <w:szCs w:val="20"/>
              </w:rPr>
            </w:pPr>
          </w:p>
        </w:tc>
        <w:tc>
          <w:tcPr>
            <w:tcW w:w="967" w:type="pct"/>
            <w:shd w:val="clear" w:color="auto" w:fill="auto"/>
          </w:tcPr>
          <w:p w14:paraId="26B82A59" w14:textId="77777777" w:rsidR="00042C7B" w:rsidRPr="006D215E" w:rsidRDefault="00042C7B" w:rsidP="006D215E">
            <w:pPr>
              <w:rPr>
                <w:sz w:val="20"/>
                <w:szCs w:val="20"/>
              </w:rPr>
            </w:pPr>
            <w:r w:rsidRPr="006D215E">
              <w:rPr>
                <w:sz w:val="20"/>
                <w:szCs w:val="20"/>
              </w:rPr>
              <w:t>Please check email frequently for updates regarding Log on info/</w:t>
            </w:r>
            <w:proofErr w:type="spellStart"/>
            <w:r w:rsidRPr="006D215E">
              <w:rPr>
                <w:sz w:val="20"/>
                <w:szCs w:val="20"/>
              </w:rPr>
              <w:t>eLearnings</w:t>
            </w:r>
            <w:proofErr w:type="spellEnd"/>
          </w:p>
          <w:p w14:paraId="5C8C6B09" w14:textId="77777777" w:rsidR="00042C7B" w:rsidRPr="006D215E" w:rsidRDefault="00042C7B" w:rsidP="006D215E">
            <w:pPr>
              <w:rPr>
                <w:sz w:val="20"/>
                <w:szCs w:val="20"/>
              </w:rPr>
            </w:pPr>
          </w:p>
          <w:p w14:paraId="7F8721C7" w14:textId="77777777" w:rsidR="00042C7B" w:rsidRPr="006D215E" w:rsidRDefault="00042C7B" w:rsidP="006D215E">
            <w:pPr>
              <w:rPr>
                <w:b/>
                <w:bCs/>
                <w:sz w:val="20"/>
                <w:szCs w:val="20"/>
              </w:rPr>
            </w:pPr>
            <w:r w:rsidRPr="006D215E">
              <w:rPr>
                <w:b/>
                <w:bCs/>
                <w:sz w:val="20"/>
                <w:szCs w:val="20"/>
              </w:rPr>
              <w:t>Be available for badge pick up as notified</w:t>
            </w:r>
          </w:p>
        </w:tc>
      </w:tr>
      <w:tr w:rsidR="00042C7B" w:rsidRPr="00B1306E" w14:paraId="39EB6FDF" w14:textId="77777777" w:rsidTr="006D215E">
        <w:trPr>
          <w:trHeight w:val="620"/>
        </w:trPr>
        <w:tc>
          <w:tcPr>
            <w:tcW w:w="1065" w:type="pct"/>
            <w:shd w:val="clear" w:color="auto" w:fill="FFE599"/>
          </w:tcPr>
          <w:p w14:paraId="2CE72EA3" w14:textId="77777777" w:rsidR="00042C7B" w:rsidRPr="006D215E" w:rsidRDefault="00042C7B" w:rsidP="006D215E">
            <w:pPr>
              <w:rPr>
                <w:b/>
                <w:sz w:val="20"/>
                <w:szCs w:val="20"/>
              </w:rPr>
            </w:pPr>
            <w:r w:rsidRPr="006D215E">
              <w:rPr>
                <w:b/>
                <w:sz w:val="20"/>
                <w:szCs w:val="20"/>
              </w:rPr>
              <w:t>UNIT OF INSTRUCTION</w:t>
            </w:r>
          </w:p>
        </w:tc>
        <w:tc>
          <w:tcPr>
            <w:tcW w:w="1473" w:type="pct"/>
            <w:shd w:val="clear" w:color="auto" w:fill="FFE599"/>
          </w:tcPr>
          <w:p w14:paraId="6230A1ED" w14:textId="77777777" w:rsidR="00042C7B" w:rsidRPr="006D215E" w:rsidRDefault="00042C7B" w:rsidP="006D215E">
            <w:pPr>
              <w:rPr>
                <w:b/>
                <w:sz w:val="20"/>
                <w:szCs w:val="20"/>
              </w:rPr>
            </w:pPr>
            <w:r w:rsidRPr="006D215E">
              <w:rPr>
                <w:b/>
                <w:sz w:val="20"/>
                <w:szCs w:val="20"/>
              </w:rPr>
              <w:t>LEARNING OBJECTIVES/GOALS</w:t>
            </w:r>
          </w:p>
        </w:tc>
        <w:tc>
          <w:tcPr>
            <w:tcW w:w="656" w:type="pct"/>
            <w:shd w:val="clear" w:color="auto" w:fill="FFE599"/>
          </w:tcPr>
          <w:p w14:paraId="148BF0F6" w14:textId="77777777" w:rsidR="00042C7B" w:rsidRPr="006D215E" w:rsidRDefault="00042C7B" w:rsidP="006D215E">
            <w:pPr>
              <w:rPr>
                <w:b/>
                <w:sz w:val="20"/>
                <w:szCs w:val="20"/>
              </w:rPr>
            </w:pPr>
            <w:r w:rsidRPr="006D215E">
              <w:rPr>
                <w:b/>
                <w:sz w:val="20"/>
                <w:szCs w:val="20"/>
              </w:rPr>
              <w:t>ASSESSMENT METHODS</w:t>
            </w:r>
          </w:p>
        </w:tc>
        <w:tc>
          <w:tcPr>
            <w:tcW w:w="839" w:type="pct"/>
            <w:shd w:val="clear" w:color="auto" w:fill="FFE599"/>
          </w:tcPr>
          <w:p w14:paraId="6599077A" w14:textId="77777777" w:rsidR="00042C7B" w:rsidRPr="006D215E" w:rsidRDefault="00042C7B" w:rsidP="006D215E">
            <w:pPr>
              <w:rPr>
                <w:b/>
                <w:sz w:val="20"/>
                <w:szCs w:val="20"/>
              </w:rPr>
            </w:pPr>
            <w:r w:rsidRPr="006D215E">
              <w:rPr>
                <w:b/>
                <w:sz w:val="20"/>
                <w:szCs w:val="20"/>
              </w:rPr>
              <w:t>ASSIGNMENTS</w:t>
            </w:r>
          </w:p>
        </w:tc>
        <w:tc>
          <w:tcPr>
            <w:tcW w:w="967" w:type="pct"/>
            <w:shd w:val="clear" w:color="auto" w:fill="FFE599"/>
          </w:tcPr>
          <w:p w14:paraId="56D61B2A" w14:textId="77777777" w:rsidR="00042C7B" w:rsidRPr="006D215E" w:rsidRDefault="00042C7B" w:rsidP="006D215E">
            <w:pPr>
              <w:rPr>
                <w:b/>
                <w:sz w:val="20"/>
                <w:szCs w:val="20"/>
              </w:rPr>
            </w:pPr>
            <w:r w:rsidRPr="006D215E">
              <w:rPr>
                <w:b/>
                <w:sz w:val="20"/>
                <w:szCs w:val="20"/>
              </w:rPr>
              <w:t>ASSIGNMENT DUE DATE</w:t>
            </w:r>
            <w:r w:rsidR="000B150D">
              <w:rPr>
                <w:b/>
                <w:sz w:val="20"/>
                <w:szCs w:val="20"/>
              </w:rPr>
              <w:t xml:space="preserve"> </w:t>
            </w:r>
            <w:r w:rsidR="00A310D3" w:rsidRPr="00A310D3">
              <w:rPr>
                <w:b/>
                <w:sz w:val="20"/>
                <w:szCs w:val="20"/>
              </w:rPr>
              <w:t>– SEE CALENDAR</w:t>
            </w:r>
          </w:p>
        </w:tc>
      </w:tr>
      <w:tr w:rsidR="00EB0F53" w:rsidRPr="00B1306E" w14:paraId="489C94F3" w14:textId="77777777" w:rsidTr="006D215E">
        <w:trPr>
          <w:trHeight w:val="620"/>
        </w:trPr>
        <w:tc>
          <w:tcPr>
            <w:tcW w:w="1065" w:type="pct"/>
            <w:shd w:val="clear" w:color="auto" w:fill="auto"/>
          </w:tcPr>
          <w:p w14:paraId="296A8DFB" w14:textId="77777777" w:rsidR="00EB0F53" w:rsidRPr="006D215E" w:rsidRDefault="00EB0F53" w:rsidP="00A310D3">
            <w:pPr>
              <w:rPr>
                <w:b/>
                <w:sz w:val="20"/>
                <w:szCs w:val="20"/>
              </w:rPr>
            </w:pPr>
            <w:r w:rsidRPr="006D215E">
              <w:rPr>
                <w:b/>
                <w:sz w:val="20"/>
                <w:szCs w:val="20"/>
              </w:rPr>
              <w:t xml:space="preserve">Mandatory Course Orientation </w:t>
            </w:r>
            <w:r>
              <w:rPr>
                <w:b/>
                <w:sz w:val="20"/>
                <w:szCs w:val="20"/>
              </w:rPr>
              <w:t xml:space="preserve">– </w:t>
            </w:r>
          </w:p>
          <w:p w14:paraId="3382A365" w14:textId="77777777" w:rsidR="00EB0F53" w:rsidRPr="006D215E" w:rsidRDefault="00EB0F53" w:rsidP="00EB0F53">
            <w:pPr>
              <w:rPr>
                <w:b/>
                <w:sz w:val="20"/>
                <w:szCs w:val="20"/>
              </w:rPr>
            </w:pPr>
          </w:p>
          <w:p w14:paraId="5DA9982A" w14:textId="77777777" w:rsidR="00EB0F53" w:rsidRPr="000F38D1" w:rsidRDefault="00EB0F53" w:rsidP="00EB0F53">
            <w:pPr>
              <w:rPr>
                <w:bCs/>
                <w:sz w:val="20"/>
                <w:szCs w:val="20"/>
              </w:rPr>
            </w:pPr>
            <w:r w:rsidRPr="006D215E">
              <w:rPr>
                <w:sz w:val="20"/>
                <w:szCs w:val="20"/>
              </w:rPr>
              <w:t xml:space="preserve"> </w:t>
            </w:r>
            <w:r w:rsidRPr="006D215E">
              <w:rPr>
                <w:b/>
                <w:sz w:val="20"/>
                <w:szCs w:val="20"/>
              </w:rPr>
              <w:t xml:space="preserve">Lecture: </w:t>
            </w:r>
            <w:r>
              <w:rPr>
                <w:bCs/>
                <w:sz w:val="20"/>
                <w:szCs w:val="20"/>
              </w:rPr>
              <w:t>Glucose Regulation</w:t>
            </w:r>
          </w:p>
          <w:p w14:paraId="5C71F136" w14:textId="77777777" w:rsidR="00EB0F53" w:rsidRPr="006D215E" w:rsidRDefault="00EB0F53" w:rsidP="00EB0F53">
            <w:pPr>
              <w:rPr>
                <w:sz w:val="20"/>
                <w:szCs w:val="20"/>
              </w:rPr>
            </w:pPr>
          </w:p>
          <w:p w14:paraId="32435437" w14:textId="77777777" w:rsidR="00EB0F53" w:rsidRPr="006D215E" w:rsidRDefault="00EB0F53" w:rsidP="00EB0F53">
            <w:pPr>
              <w:rPr>
                <w:b/>
                <w:bCs/>
                <w:sz w:val="20"/>
                <w:szCs w:val="20"/>
              </w:rPr>
            </w:pPr>
            <w:r w:rsidRPr="006D215E">
              <w:rPr>
                <w:b/>
                <w:bCs/>
                <w:sz w:val="20"/>
                <w:szCs w:val="20"/>
              </w:rPr>
              <w:t>Simulation:</w:t>
            </w:r>
          </w:p>
          <w:p w14:paraId="03AFC781" w14:textId="77777777" w:rsidR="00EB0F53" w:rsidRPr="006D215E" w:rsidRDefault="00EB0F53" w:rsidP="00EB0F53">
            <w:pPr>
              <w:rPr>
                <w:sz w:val="20"/>
                <w:szCs w:val="20"/>
              </w:rPr>
            </w:pPr>
            <w:r w:rsidRPr="006D215E">
              <w:rPr>
                <w:sz w:val="20"/>
                <w:szCs w:val="20"/>
              </w:rPr>
              <w:t>Orientation/Assessment of post-operative patient</w:t>
            </w:r>
            <w:r>
              <w:rPr>
                <w:sz w:val="20"/>
                <w:szCs w:val="20"/>
              </w:rPr>
              <w:t xml:space="preserve"> </w:t>
            </w:r>
          </w:p>
          <w:p w14:paraId="62199465" w14:textId="77777777" w:rsidR="00EB0F53" w:rsidRPr="006D215E" w:rsidRDefault="00EB0F53" w:rsidP="00EB0F53">
            <w:pPr>
              <w:rPr>
                <w:sz w:val="20"/>
                <w:szCs w:val="20"/>
              </w:rPr>
            </w:pPr>
          </w:p>
          <w:p w14:paraId="388F3707" w14:textId="77777777" w:rsidR="00EB0F53" w:rsidRPr="006D215E" w:rsidRDefault="00EB0F53" w:rsidP="00EB0F53">
            <w:pPr>
              <w:rPr>
                <w:b/>
                <w:sz w:val="20"/>
                <w:szCs w:val="20"/>
              </w:rPr>
            </w:pPr>
            <w:r w:rsidRPr="006D215E">
              <w:rPr>
                <w:b/>
                <w:sz w:val="20"/>
                <w:szCs w:val="20"/>
              </w:rPr>
              <w:t xml:space="preserve">Lab: </w:t>
            </w:r>
          </w:p>
          <w:p w14:paraId="7D8F7632" w14:textId="77777777" w:rsidR="006A340B" w:rsidRPr="006D215E" w:rsidRDefault="00EB0F53" w:rsidP="00EB0F53">
            <w:pPr>
              <w:rPr>
                <w:sz w:val="20"/>
                <w:szCs w:val="20"/>
              </w:rPr>
            </w:pPr>
            <w:r w:rsidRPr="006D215E">
              <w:rPr>
                <w:sz w:val="20"/>
                <w:szCs w:val="20"/>
              </w:rPr>
              <w:t>Lab #1</w:t>
            </w:r>
            <w:r w:rsidR="006A340B">
              <w:rPr>
                <w:sz w:val="20"/>
                <w:szCs w:val="20"/>
              </w:rPr>
              <w:t xml:space="preserve"> </w:t>
            </w:r>
          </w:p>
          <w:p w14:paraId="3769C8F4" w14:textId="77777777" w:rsidR="00EB0F53" w:rsidRPr="006D215E" w:rsidRDefault="00EB0F53" w:rsidP="00EB0F53">
            <w:pPr>
              <w:rPr>
                <w:sz w:val="20"/>
                <w:szCs w:val="20"/>
              </w:rPr>
            </w:pPr>
            <w:r w:rsidRPr="006D215E">
              <w:rPr>
                <w:sz w:val="20"/>
                <w:szCs w:val="20"/>
              </w:rPr>
              <w:t>Friday Lab</w:t>
            </w:r>
            <w:r w:rsidR="006A340B">
              <w:rPr>
                <w:sz w:val="20"/>
                <w:szCs w:val="20"/>
              </w:rPr>
              <w:t xml:space="preserve"> </w:t>
            </w:r>
            <w:r>
              <w:rPr>
                <w:sz w:val="20"/>
                <w:szCs w:val="20"/>
              </w:rPr>
              <w:t>-</w:t>
            </w:r>
            <w:r w:rsidRPr="006D215E">
              <w:rPr>
                <w:sz w:val="20"/>
                <w:szCs w:val="20"/>
              </w:rPr>
              <w:t xml:space="preserve"> Simulation</w:t>
            </w:r>
          </w:p>
          <w:p w14:paraId="0DA123B1" w14:textId="77777777" w:rsidR="00EB0F53" w:rsidRPr="006D215E" w:rsidRDefault="00EB0F53" w:rsidP="00EB0F53">
            <w:pPr>
              <w:rPr>
                <w:sz w:val="20"/>
                <w:szCs w:val="20"/>
              </w:rPr>
            </w:pPr>
          </w:p>
          <w:p w14:paraId="01CEA418" w14:textId="77777777" w:rsidR="00EB0F53" w:rsidRPr="006D215E" w:rsidRDefault="00EB0F53" w:rsidP="00EB0F53">
            <w:pPr>
              <w:rPr>
                <w:sz w:val="20"/>
                <w:szCs w:val="20"/>
              </w:rPr>
            </w:pPr>
            <w:r w:rsidRPr="006D215E">
              <w:rPr>
                <w:b/>
                <w:bCs/>
                <w:sz w:val="20"/>
                <w:szCs w:val="20"/>
              </w:rPr>
              <w:t>Interrelated Concepts:</w:t>
            </w:r>
          </w:p>
          <w:p w14:paraId="5BEBDB98" w14:textId="77777777" w:rsidR="00EB0F53" w:rsidRPr="006D215E" w:rsidRDefault="00EB0F53" w:rsidP="00EB0F53">
            <w:pPr>
              <w:rPr>
                <w:sz w:val="20"/>
                <w:szCs w:val="20"/>
              </w:rPr>
            </w:pPr>
            <w:r w:rsidRPr="006D215E">
              <w:rPr>
                <w:sz w:val="20"/>
                <w:szCs w:val="20"/>
              </w:rPr>
              <w:t>Clinical Judgment</w:t>
            </w:r>
          </w:p>
          <w:p w14:paraId="354473C2" w14:textId="77777777" w:rsidR="00EB0F53" w:rsidRPr="006D215E" w:rsidRDefault="00EB0F53" w:rsidP="00EB0F53">
            <w:pPr>
              <w:rPr>
                <w:sz w:val="20"/>
                <w:szCs w:val="20"/>
              </w:rPr>
            </w:pPr>
            <w:r w:rsidRPr="006D215E">
              <w:rPr>
                <w:sz w:val="20"/>
                <w:szCs w:val="20"/>
              </w:rPr>
              <w:t>Safety</w:t>
            </w:r>
          </w:p>
          <w:p w14:paraId="49EEDE90" w14:textId="77777777" w:rsidR="00EB0F53" w:rsidRPr="006D215E" w:rsidRDefault="00EB0F53" w:rsidP="00EB0F53">
            <w:pPr>
              <w:rPr>
                <w:sz w:val="20"/>
                <w:szCs w:val="20"/>
              </w:rPr>
            </w:pPr>
            <w:r w:rsidRPr="006D215E">
              <w:rPr>
                <w:sz w:val="20"/>
                <w:szCs w:val="20"/>
              </w:rPr>
              <w:t>Patient Education</w:t>
            </w:r>
          </w:p>
          <w:p w14:paraId="4AE1417D" w14:textId="77777777" w:rsidR="00EB0F53" w:rsidRPr="006D215E" w:rsidRDefault="00EB0F53" w:rsidP="00EB0F53">
            <w:pPr>
              <w:rPr>
                <w:sz w:val="20"/>
                <w:szCs w:val="20"/>
              </w:rPr>
            </w:pPr>
            <w:r w:rsidRPr="006D215E">
              <w:rPr>
                <w:sz w:val="20"/>
                <w:szCs w:val="20"/>
              </w:rPr>
              <w:t>Evidence</w:t>
            </w:r>
          </w:p>
          <w:p w14:paraId="3FF49766" w14:textId="77777777" w:rsidR="00EB0F53" w:rsidRPr="006D215E" w:rsidRDefault="00EB0F53" w:rsidP="00EB0F53">
            <w:pPr>
              <w:rPr>
                <w:sz w:val="20"/>
                <w:szCs w:val="20"/>
              </w:rPr>
            </w:pPr>
            <w:r w:rsidRPr="006D215E">
              <w:rPr>
                <w:sz w:val="20"/>
                <w:szCs w:val="20"/>
              </w:rPr>
              <w:t>Care Coordination</w:t>
            </w:r>
          </w:p>
          <w:p w14:paraId="7D03236A" w14:textId="77777777" w:rsidR="00EB0F53" w:rsidRPr="006D215E" w:rsidRDefault="00EB0F53" w:rsidP="00EB0F53">
            <w:pPr>
              <w:rPr>
                <w:sz w:val="20"/>
                <w:szCs w:val="20"/>
              </w:rPr>
            </w:pPr>
            <w:r w:rsidRPr="006D215E">
              <w:rPr>
                <w:sz w:val="20"/>
                <w:szCs w:val="20"/>
              </w:rPr>
              <w:t>Safety</w:t>
            </w:r>
          </w:p>
        </w:tc>
        <w:tc>
          <w:tcPr>
            <w:tcW w:w="1473" w:type="pct"/>
            <w:shd w:val="clear" w:color="auto" w:fill="auto"/>
          </w:tcPr>
          <w:p w14:paraId="1F10019B" w14:textId="77777777" w:rsidR="00EB0F53" w:rsidRPr="006D215E" w:rsidRDefault="00EB0F53" w:rsidP="00EB0F53">
            <w:pPr>
              <w:rPr>
                <w:b/>
                <w:sz w:val="20"/>
                <w:szCs w:val="20"/>
              </w:rPr>
            </w:pPr>
            <w:r w:rsidRPr="006D215E">
              <w:rPr>
                <w:b/>
                <w:sz w:val="20"/>
                <w:szCs w:val="20"/>
              </w:rPr>
              <w:t xml:space="preserve">Lecture/Seminar </w:t>
            </w:r>
          </w:p>
          <w:p w14:paraId="4C4CEA3D" w14:textId="77777777" w:rsidR="00EB0F53" w:rsidRPr="006D215E" w:rsidRDefault="00EB0F53" w:rsidP="00EB0F53">
            <w:pPr>
              <w:rPr>
                <w:b/>
                <w:sz w:val="20"/>
                <w:szCs w:val="20"/>
              </w:rPr>
            </w:pPr>
          </w:p>
          <w:p w14:paraId="61C01CBD" w14:textId="77777777" w:rsidR="00EB0F53" w:rsidRPr="006D215E" w:rsidRDefault="00EB0F53" w:rsidP="00EB0F53">
            <w:pPr>
              <w:numPr>
                <w:ilvl w:val="0"/>
                <w:numId w:val="3"/>
              </w:numPr>
              <w:rPr>
                <w:w w:val="0"/>
                <w:sz w:val="20"/>
                <w:szCs w:val="20"/>
              </w:rPr>
            </w:pPr>
            <w:r w:rsidRPr="006D215E">
              <w:rPr>
                <w:w w:val="0"/>
                <w:sz w:val="20"/>
                <w:szCs w:val="20"/>
              </w:rPr>
              <w:t>Describe the clinical manifestations of diabetes mellitus.</w:t>
            </w:r>
          </w:p>
          <w:p w14:paraId="51A87D36" w14:textId="77777777" w:rsidR="00EB0F53" w:rsidRPr="006D215E" w:rsidRDefault="00EB0F53" w:rsidP="00EB0F53">
            <w:pPr>
              <w:numPr>
                <w:ilvl w:val="0"/>
                <w:numId w:val="3"/>
              </w:numPr>
              <w:rPr>
                <w:w w:val="0"/>
                <w:sz w:val="20"/>
                <w:szCs w:val="20"/>
              </w:rPr>
            </w:pPr>
            <w:r w:rsidRPr="006D215E">
              <w:rPr>
                <w:w w:val="0"/>
                <w:sz w:val="20"/>
                <w:szCs w:val="20"/>
              </w:rPr>
              <w:t>Distinguish between type 1 and type 2 diabetes mellitus.</w:t>
            </w:r>
          </w:p>
          <w:p w14:paraId="439217B9" w14:textId="77777777" w:rsidR="00EB0F53" w:rsidRPr="006D215E" w:rsidRDefault="00EB0F53" w:rsidP="00EB0F53">
            <w:pPr>
              <w:numPr>
                <w:ilvl w:val="0"/>
                <w:numId w:val="3"/>
              </w:numPr>
              <w:rPr>
                <w:w w:val="0"/>
                <w:sz w:val="20"/>
                <w:szCs w:val="20"/>
              </w:rPr>
            </w:pPr>
            <w:r w:rsidRPr="006D215E">
              <w:rPr>
                <w:w w:val="0"/>
                <w:sz w:val="20"/>
                <w:szCs w:val="20"/>
              </w:rPr>
              <w:t>Describe the interprofessional care of a patient with diabetes.</w:t>
            </w:r>
          </w:p>
          <w:p w14:paraId="71F674CD" w14:textId="77777777" w:rsidR="00EB0F53" w:rsidRPr="006D215E" w:rsidRDefault="00EB0F53" w:rsidP="00EB0F53">
            <w:pPr>
              <w:numPr>
                <w:ilvl w:val="0"/>
                <w:numId w:val="3"/>
              </w:numPr>
              <w:rPr>
                <w:w w:val="0"/>
                <w:sz w:val="20"/>
                <w:szCs w:val="20"/>
              </w:rPr>
            </w:pPr>
            <w:r w:rsidRPr="006D215E">
              <w:rPr>
                <w:w w:val="0"/>
                <w:sz w:val="20"/>
                <w:szCs w:val="20"/>
              </w:rPr>
              <w:t>Describe the role of nutrition and exercise in managing diabetes mellitus.</w:t>
            </w:r>
          </w:p>
          <w:p w14:paraId="509341E6" w14:textId="77777777" w:rsidR="00EB0F53" w:rsidRPr="006D215E" w:rsidRDefault="00EB0F53" w:rsidP="00EB0F53">
            <w:pPr>
              <w:numPr>
                <w:ilvl w:val="0"/>
                <w:numId w:val="3"/>
              </w:numPr>
              <w:rPr>
                <w:w w:val="0"/>
                <w:sz w:val="20"/>
                <w:szCs w:val="20"/>
              </w:rPr>
            </w:pPr>
            <w:r w:rsidRPr="006D215E">
              <w:rPr>
                <w:w w:val="0"/>
                <w:sz w:val="20"/>
                <w:szCs w:val="20"/>
              </w:rPr>
              <w:t>Discuss the nursing management of a patient with diabetes mellitus.</w:t>
            </w:r>
          </w:p>
          <w:p w14:paraId="478E2C51" w14:textId="77777777" w:rsidR="00EB0F53" w:rsidRPr="006D215E" w:rsidRDefault="00EB0F53" w:rsidP="00EB0F53">
            <w:pPr>
              <w:numPr>
                <w:ilvl w:val="0"/>
                <w:numId w:val="3"/>
              </w:numPr>
              <w:rPr>
                <w:w w:val="0"/>
                <w:sz w:val="20"/>
                <w:szCs w:val="20"/>
              </w:rPr>
            </w:pPr>
            <w:r w:rsidRPr="006D215E">
              <w:rPr>
                <w:w w:val="0"/>
                <w:sz w:val="20"/>
                <w:szCs w:val="20"/>
              </w:rPr>
              <w:t>Relate the pathophysiology of acute and chronic complications of diabetes mellitus to the clinical manifestations.</w:t>
            </w:r>
          </w:p>
          <w:p w14:paraId="3A8F6FFC" w14:textId="77777777" w:rsidR="00EB0F53" w:rsidRPr="006D215E" w:rsidRDefault="00EB0F53" w:rsidP="00EB0F53">
            <w:pPr>
              <w:numPr>
                <w:ilvl w:val="0"/>
                <w:numId w:val="3"/>
              </w:numPr>
              <w:rPr>
                <w:w w:val="0"/>
                <w:sz w:val="20"/>
                <w:szCs w:val="20"/>
              </w:rPr>
            </w:pPr>
            <w:r w:rsidRPr="006D215E">
              <w:rPr>
                <w:w w:val="0"/>
                <w:sz w:val="20"/>
                <w:szCs w:val="20"/>
              </w:rPr>
              <w:t>Discuss the collaborative care of patients with acute and chronic complications of diabetes mellitus.</w:t>
            </w:r>
          </w:p>
          <w:p w14:paraId="62C9FB6C" w14:textId="77777777" w:rsidR="00EB0F53" w:rsidRPr="006D215E" w:rsidRDefault="00EB0F53" w:rsidP="00EB0F53">
            <w:pPr>
              <w:ind w:left="29" w:right="29"/>
              <w:rPr>
                <w:b/>
                <w:w w:val="0"/>
                <w:sz w:val="20"/>
                <w:szCs w:val="20"/>
              </w:rPr>
            </w:pPr>
            <w:r w:rsidRPr="006D215E">
              <w:rPr>
                <w:b/>
                <w:w w:val="0"/>
                <w:sz w:val="20"/>
                <w:szCs w:val="20"/>
              </w:rPr>
              <w:t>Lab #1:</w:t>
            </w:r>
          </w:p>
          <w:p w14:paraId="31BB0DAD" w14:textId="77777777" w:rsidR="00EB0F53" w:rsidRDefault="00EB0F53" w:rsidP="00EB0F53">
            <w:pPr>
              <w:numPr>
                <w:ilvl w:val="0"/>
                <w:numId w:val="4"/>
              </w:numPr>
              <w:contextualSpacing/>
              <w:rPr>
                <w:rFonts w:eastAsia="MS Mincho"/>
                <w:sz w:val="20"/>
                <w:szCs w:val="20"/>
              </w:rPr>
            </w:pPr>
            <w:r w:rsidRPr="006D215E">
              <w:rPr>
                <w:rFonts w:eastAsia="MS Mincho"/>
                <w:sz w:val="20"/>
                <w:szCs w:val="20"/>
              </w:rPr>
              <w:t>Identify equipment used for parenteral injection of medications.</w:t>
            </w:r>
          </w:p>
          <w:p w14:paraId="0F6DAFCD" w14:textId="77777777" w:rsidR="00EB0F53" w:rsidRDefault="00EB0F53" w:rsidP="00EB0F53">
            <w:pPr>
              <w:numPr>
                <w:ilvl w:val="0"/>
                <w:numId w:val="4"/>
              </w:numPr>
              <w:contextualSpacing/>
              <w:rPr>
                <w:rFonts w:eastAsia="MS Mincho"/>
                <w:sz w:val="20"/>
                <w:szCs w:val="20"/>
              </w:rPr>
            </w:pPr>
            <w:r w:rsidRPr="000665FA">
              <w:rPr>
                <w:rFonts w:eastAsia="MS Mincho"/>
                <w:sz w:val="20"/>
                <w:szCs w:val="20"/>
              </w:rPr>
              <w:t>Define and apply the terms diluent, solute, and solution.</w:t>
            </w:r>
          </w:p>
          <w:p w14:paraId="5DC3B100" w14:textId="77777777" w:rsidR="00EB0F53" w:rsidRPr="000665FA" w:rsidRDefault="00EB0F53" w:rsidP="00EB0F53">
            <w:pPr>
              <w:numPr>
                <w:ilvl w:val="0"/>
                <w:numId w:val="4"/>
              </w:numPr>
              <w:contextualSpacing/>
              <w:rPr>
                <w:rFonts w:eastAsia="MS Mincho"/>
                <w:sz w:val="20"/>
                <w:szCs w:val="20"/>
              </w:rPr>
            </w:pPr>
            <w:r w:rsidRPr="000665FA">
              <w:rPr>
                <w:sz w:val="20"/>
                <w:szCs w:val="20"/>
              </w:rPr>
              <w:t>Read parenteral solution labels and identify dosage strengths.</w:t>
            </w:r>
          </w:p>
          <w:p w14:paraId="2E95164A" w14:textId="77777777" w:rsidR="00EB0F53" w:rsidRPr="000665FA" w:rsidRDefault="00EB0F53" w:rsidP="00EB0F53">
            <w:pPr>
              <w:numPr>
                <w:ilvl w:val="0"/>
                <w:numId w:val="4"/>
              </w:numPr>
              <w:contextualSpacing/>
              <w:rPr>
                <w:rFonts w:eastAsia="MS Mincho"/>
                <w:sz w:val="20"/>
                <w:szCs w:val="20"/>
              </w:rPr>
            </w:pPr>
            <w:r w:rsidRPr="000665FA">
              <w:rPr>
                <w:sz w:val="20"/>
                <w:szCs w:val="20"/>
              </w:rPr>
              <w:lastRenderedPageBreak/>
              <w:t xml:space="preserve">Calculate appropriate dosage of parenteral medications. </w:t>
            </w:r>
          </w:p>
          <w:p w14:paraId="5328C953" w14:textId="77777777" w:rsidR="00EB0F53" w:rsidRPr="000665FA" w:rsidRDefault="00EB0F53" w:rsidP="00EB0F53">
            <w:pPr>
              <w:numPr>
                <w:ilvl w:val="0"/>
                <w:numId w:val="4"/>
              </w:numPr>
              <w:contextualSpacing/>
              <w:rPr>
                <w:rFonts w:eastAsia="MS Mincho"/>
                <w:sz w:val="20"/>
                <w:szCs w:val="20"/>
              </w:rPr>
            </w:pPr>
            <w:r w:rsidRPr="000665FA">
              <w:rPr>
                <w:sz w:val="20"/>
                <w:szCs w:val="20"/>
              </w:rPr>
              <w:t>Correctly withdraw medication from a vial or ampule.</w:t>
            </w:r>
          </w:p>
          <w:p w14:paraId="35941232" w14:textId="77777777" w:rsidR="00EB0F53" w:rsidRDefault="00EB0F53" w:rsidP="00EB0F53">
            <w:pPr>
              <w:numPr>
                <w:ilvl w:val="0"/>
                <w:numId w:val="4"/>
              </w:numPr>
              <w:contextualSpacing/>
              <w:rPr>
                <w:rFonts w:eastAsia="MS Mincho"/>
                <w:sz w:val="20"/>
                <w:szCs w:val="20"/>
              </w:rPr>
            </w:pPr>
            <w:r w:rsidRPr="000665FA">
              <w:rPr>
                <w:rFonts w:eastAsia="MS Mincho"/>
                <w:sz w:val="20"/>
                <w:szCs w:val="20"/>
              </w:rPr>
              <w:t>Reconstitute and label medications in dry and liquid form</w:t>
            </w:r>
          </w:p>
          <w:p w14:paraId="616095A1" w14:textId="77777777" w:rsidR="00EB0F53" w:rsidRDefault="00EB0F53" w:rsidP="00EB0F53">
            <w:pPr>
              <w:tabs>
                <w:tab w:val="center" w:pos="4680"/>
                <w:tab w:val="right" w:pos="9360"/>
              </w:tabs>
              <w:rPr>
                <w:rFonts w:eastAsia="MS Mincho"/>
                <w:sz w:val="20"/>
                <w:szCs w:val="20"/>
              </w:rPr>
            </w:pPr>
            <w:r w:rsidRPr="000665FA">
              <w:rPr>
                <w:rFonts w:eastAsia="MS Mincho"/>
                <w:sz w:val="20"/>
                <w:szCs w:val="20"/>
              </w:rPr>
              <w:t>Calculate appropriate dosage of parenteral medications dependent upon the diluent volume for reconstitution</w:t>
            </w:r>
          </w:p>
          <w:p w14:paraId="05D2BB0A" w14:textId="77777777" w:rsidR="00EB0F53" w:rsidRDefault="00EB0F53" w:rsidP="00EB0F53">
            <w:pPr>
              <w:tabs>
                <w:tab w:val="center" w:pos="4680"/>
                <w:tab w:val="right" w:pos="9360"/>
              </w:tabs>
              <w:rPr>
                <w:b/>
                <w:bCs/>
                <w:sz w:val="20"/>
                <w:szCs w:val="20"/>
              </w:rPr>
            </w:pPr>
            <w:r w:rsidRPr="006D215E">
              <w:rPr>
                <w:b/>
                <w:bCs/>
                <w:sz w:val="20"/>
                <w:szCs w:val="20"/>
              </w:rPr>
              <w:t xml:space="preserve">Friday Lab </w:t>
            </w:r>
          </w:p>
          <w:p w14:paraId="4FC3FFB2" w14:textId="77777777" w:rsidR="00EB0F53" w:rsidRDefault="00EB0F53" w:rsidP="00EB0F53">
            <w:pPr>
              <w:tabs>
                <w:tab w:val="center" w:pos="4680"/>
                <w:tab w:val="right" w:pos="9360"/>
              </w:tabs>
              <w:rPr>
                <w:sz w:val="20"/>
                <w:szCs w:val="20"/>
              </w:rPr>
            </w:pPr>
            <w:r>
              <w:rPr>
                <w:sz w:val="20"/>
                <w:szCs w:val="20"/>
              </w:rPr>
              <w:t>D</w:t>
            </w:r>
            <w:r w:rsidRPr="000665FA">
              <w:rPr>
                <w:sz w:val="20"/>
                <w:szCs w:val="20"/>
              </w:rPr>
              <w:t>emonstrate skills from NURS 1871 and NURC 1104.</w:t>
            </w:r>
          </w:p>
          <w:p w14:paraId="4D9864BD" w14:textId="77777777" w:rsidR="00EB0F53" w:rsidRPr="000665FA" w:rsidRDefault="00EB0F53" w:rsidP="00EB0F53">
            <w:pPr>
              <w:tabs>
                <w:tab w:val="center" w:pos="4680"/>
                <w:tab w:val="right" w:pos="9360"/>
              </w:tabs>
              <w:rPr>
                <w:b/>
                <w:bCs/>
                <w:sz w:val="20"/>
                <w:szCs w:val="20"/>
              </w:rPr>
            </w:pPr>
            <w:r>
              <w:rPr>
                <w:sz w:val="20"/>
                <w:szCs w:val="20"/>
              </w:rPr>
              <w:t>Practice dosage calculation</w:t>
            </w:r>
          </w:p>
          <w:p w14:paraId="2C4ED1DE" w14:textId="77777777" w:rsidR="00EB0F53" w:rsidRPr="006D215E" w:rsidRDefault="00EB0F53" w:rsidP="00EB0F53">
            <w:pPr>
              <w:rPr>
                <w:b/>
                <w:bCs/>
                <w:sz w:val="20"/>
                <w:szCs w:val="20"/>
              </w:rPr>
            </w:pPr>
            <w:r w:rsidRPr="006D215E">
              <w:rPr>
                <w:b/>
                <w:bCs/>
                <w:sz w:val="20"/>
                <w:szCs w:val="20"/>
              </w:rPr>
              <w:t>Simulation:</w:t>
            </w:r>
          </w:p>
          <w:p w14:paraId="3A889DCD" w14:textId="77777777" w:rsidR="00EB0F53" w:rsidRPr="006D215E" w:rsidRDefault="00EB0F53" w:rsidP="00EB0F53">
            <w:pPr>
              <w:widowControl w:val="0"/>
              <w:numPr>
                <w:ilvl w:val="0"/>
                <w:numId w:val="6"/>
              </w:numPr>
              <w:contextualSpacing/>
              <w:rPr>
                <w:rFonts w:eastAsia="MS Mincho"/>
                <w:b/>
                <w:bCs/>
                <w:color w:val="000000"/>
                <w:sz w:val="20"/>
                <w:szCs w:val="20"/>
              </w:rPr>
            </w:pPr>
            <w:r w:rsidRPr="006D215E">
              <w:rPr>
                <w:rFonts w:eastAsia="MS Mincho"/>
                <w:color w:val="000000"/>
                <w:sz w:val="20"/>
                <w:szCs w:val="20"/>
              </w:rPr>
              <w:t>Orient to simulation lab</w:t>
            </w:r>
          </w:p>
          <w:p w14:paraId="404D9A44" w14:textId="77777777" w:rsidR="00EB0F53" w:rsidRPr="006D215E" w:rsidRDefault="00EB0F53" w:rsidP="00EB0F53">
            <w:pPr>
              <w:widowControl w:val="0"/>
              <w:numPr>
                <w:ilvl w:val="0"/>
                <w:numId w:val="6"/>
              </w:numPr>
              <w:contextualSpacing/>
              <w:rPr>
                <w:rFonts w:eastAsia="MS Mincho"/>
                <w:b/>
                <w:bCs/>
                <w:color w:val="000000"/>
                <w:sz w:val="20"/>
                <w:szCs w:val="20"/>
              </w:rPr>
            </w:pPr>
            <w:r w:rsidRPr="006D215E">
              <w:rPr>
                <w:rFonts w:eastAsia="MS Mincho"/>
                <w:color w:val="000000"/>
                <w:sz w:val="20"/>
                <w:szCs w:val="20"/>
              </w:rPr>
              <w:t>Demonstrate understanding of risk factors of a post-operative patient.</w:t>
            </w:r>
          </w:p>
          <w:p w14:paraId="439A8004" w14:textId="77777777" w:rsidR="00EB0F53" w:rsidRPr="006D215E" w:rsidRDefault="00EB0F53" w:rsidP="00EB0F53">
            <w:pPr>
              <w:widowControl w:val="0"/>
              <w:numPr>
                <w:ilvl w:val="0"/>
                <w:numId w:val="6"/>
              </w:numPr>
              <w:contextualSpacing/>
              <w:rPr>
                <w:b/>
                <w:sz w:val="20"/>
                <w:szCs w:val="20"/>
              </w:rPr>
            </w:pPr>
            <w:r w:rsidRPr="006D215E">
              <w:rPr>
                <w:rFonts w:eastAsia="MS Mincho"/>
                <w:color w:val="000000"/>
                <w:sz w:val="20"/>
                <w:szCs w:val="20"/>
              </w:rPr>
              <w:t>Performs assessment and insertion of Foley Catheter</w:t>
            </w:r>
          </w:p>
        </w:tc>
        <w:tc>
          <w:tcPr>
            <w:tcW w:w="656" w:type="pct"/>
            <w:shd w:val="clear" w:color="auto" w:fill="auto"/>
          </w:tcPr>
          <w:p w14:paraId="3026CC9B" w14:textId="77777777" w:rsidR="00EB0F53" w:rsidRPr="006D215E" w:rsidRDefault="00EB0F53" w:rsidP="00EB0F53">
            <w:pPr>
              <w:rPr>
                <w:b/>
                <w:sz w:val="20"/>
                <w:szCs w:val="20"/>
              </w:rPr>
            </w:pPr>
            <w:r w:rsidRPr="006D215E">
              <w:rPr>
                <w:b/>
                <w:sz w:val="20"/>
                <w:szCs w:val="20"/>
              </w:rPr>
              <w:lastRenderedPageBreak/>
              <w:t>Clinical Evaluation</w:t>
            </w:r>
          </w:p>
          <w:p w14:paraId="50895670" w14:textId="77777777" w:rsidR="00EB0F53" w:rsidRPr="006D215E" w:rsidRDefault="00EB0F53" w:rsidP="00EB0F53">
            <w:pPr>
              <w:rPr>
                <w:b/>
                <w:sz w:val="20"/>
                <w:szCs w:val="20"/>
              </w:rPr>
            </w:pPr>
          </w:p>
          <w:p w14:paraId="5B962FEF" w14:textId="77777777" w:rsidR="00EB0F53" w:rsidRPr="006D215E" w:rsidRDefault="00EB0F53" w:rsidP="00EB0F53">
            <w:pPr>
              <w:rPr>
                <w:b/>
                <w:sz w:val="20"/>
                <w:szCs w:val="20"/>
              </w:rPr>
            </w:pPr>
            <w:r w:rsidRPr="006D215E">
              <w:rPr>
                <w:b/>
                <w:sz w:val="20"/>
                <w:szCs w:val="20"/>
              </w:rPr>
              <w:t>Lab Evaluation</w:t>
            </w:r>
          </w:p>
          <w:p w14:paraId="38C1F859" w14:textId="77777777" w:rsidR="00EB0F53" w:rsidRPr="006D215E" w:rsidRDefault="00EB0F53" w:rsidP="00EB0F53">
            <w:pPr>
              <w:rPr>
                <w:b/>
                <w:sz w:val="20"/>
                <w:szCs w:val="20"/>
              </w:rPr>
            </w:pPr>
          </w:p>
          <w:p w14:paraId="6F8997A9" w14:textId="77777777" w:rsidR="00EB0F53" w:rsidRPr="006D215E" w:rsidRDefault="00EB0F53" w:rsidP="00EB0F53">
            <w:pPr>
              <w:rPr>
                <w:b/>
                <w:sz w:val="20"/>
                <w:szCs w:val="20"/>
              </w:rPr>
            </w:pPr>
            <w:r w:rsidRPr="006D215E">
              <w:rPr>
                <w:b/>
                <w:sz w:val="20"/>
                <w:szCs w:val="20"/>
              </w:rPr>
              <w:t>Assignments</w:t>
            </w:r>
          </w:p>
        </w:tc>
        <w:tc>
          <w:tcPr>
            <w:tcW w:w="839" w:type="pct"/>
            <w:shd w:val="clear" w:color="auto" w:fill="auto"/>
          </w:tcPr>
          <w:p w14:paraId="54154442" w14:textId="77777777" w:rsidR="00EB0F53" w:rsidRPr="006D215E" w:rsidRDefault="00EB0F53" w:rsidP="00EB0F53">
            <w:pPr>
              <w:rPr>
                <w:sz w:val="20"/>
                <w:szCs w:val="20"/>
              </w:rPr>
            </w:pPr>
            <w:r w:rsidRPr="006D215E">
              <w:rPr>
                <w:sz w:val="20"/>
                <w:szCs w:val="20"/>
              </w:rPr>
              <w:t>Giddens: Concept 15</w:t>
            </w:r>
          </w:p>
          <w:p w14:paraId="0C8FE7CE" w14:textId="77777777" w:rsidR="00EB0F53" w:rsidRPr="006D215E" w:rsidRDefault="00EB0F53" w:rsidP="00EB0F53">
            <w:pPr>
              <w:rPr>
                <w:sz w:val="20"/>
                <w:szCs w:val="20"/>
              </w:rPr>
            </w:pPr>
          </w:p>
          <w:p w14:paraId="65681219" w14:textId="77777777" w:rsidR="00EB0F53" w:rsidRPr="006D215E" w:rsidRDefault="00EB0F53" w:rsidP="00EB0F53">
            <w:pPr>
              <w:rPr>
                <w:sz w:val="20"/>
                <w:szCs w:val="20"/>
              </w:rPr>
            </w:pPr>
            <w:r w:rsidRPr="006D215E">
              <w:rPr>
                <w:sz w:val="20"/>
                <w:szCs w:val="20"/>
              </w:rPr>
              <w:t xml:space="preserve">Lewis Med Surg Reading Assignment – </w:t>
            </w:r>
          </w:p>
          <w:p w14:paraId="1DE124CA" w14:textId="77777777" w:rsidR="00EB0F53" w:rsidRPr="006D215E" w:rsidRDefault="00EB0F53" w:rsidP="00EB0F53">
            <w:pPr>
              <w:rPr>
                <w:b/>
                <w:bCs/>
                <w:sz w:val="20"/>
                <w:szCs w:val="20"/>
              </w:rPr>
            </w:pPr>
            <w:r w:rsidRPr="006D215E">
              <w:rPr>
                <w:b/>
                <w:bCs/>
                <w:sz w:val="20"/>
                <w:szCs w:val="20"/>
              </w:rPr>
              <w:t xml:space="preserve">See </w:t>
            </w:r>
            <w:proofErr w:type="spellStart"/>
            <w:r w:rsidRPr="006D215E">
              <w:rPr>
                <w:b/>
                <w:bCs/>
                <w:sz w:val="20"/>
                <w:szCs w:val="20"/>
              </w:rPr>
              <w:t>Sherpath</w:t>
            </w:r>
            <w:proofErr w:type="spellEnd"/>
          </w:p>
          <w:p w14:paraId="41004F19" w14:textId="77777777" w:rsidR="00EB0F53" w:rsidRPr="006D215E" w:rsidRDefault="00EB0F53" w:rsidP="00EB0F53">
            <w:pPr>
              <w:rPr>
                <w:sz w:val="20"/>
                <w:szCs w:val="20"/>
              </w:rPr>
            </w:pPr>
          </w:p>
          <w:p w14:paraId="14DA3242" w14:textId="77777777" w:rsidR="00EB0F53" w:rsidRPr="006D215E" w:rsidRDefault="00EB0F53" w:rsidP="00EB0F53">
            <w:pPr>
              <w:rPr>
                <w:b/>
                <w:sz w:val="20"/>
                <w:szCs w:val="20"/>
              </w:rPr>
            </w:pPr>
            <w:r w:rsidRPr="006D215E">
              <w:rPr>
                <w:b/>
                <w:sz w:val="20"/>
                <w:szCs w:val="20"/>
              </w:rPr>
              <w:t>Lab #1:</w:t>
            </w:r>
          </w:p>
          <w:p w14:paraId="58628D4A" w14:textId="77777777" w:rsidR="00EB0F53" w:rsidRPr="006D215E" w:rsidRDefault="00EB0F53" w:rsidP="00EB0F53">
            <w:pPr>
              <w:rPr>
                <w:color w:val="000000"/>
                <w:sz w:val="20"/>
                <w:szCs w:val="20"/>
              </w:rPr>
            </w:pPr>
            <w:r w:rsidRPr="006D215E">
              <w:rPr>
                <w:color w:val="000000"/>
                <w:sz w:val="20"/>
                <w:szCs w:val="20"/>
              </w:rPr>
              <w:t>Perry: Ch.22: 652-663 (Stop at Procedural Guideline 22.1 Grey Box)</w:t>
            </w:r>
          </w:p>
          <w:p w14:paraId="67C0C651" w14:textId="77777777" w:rsidR="00EB0F53" w:rsidRPr="006D215E" w:rsidRDefault="00EB0F53" w:rsidP="00EB0F53">
            <w:pPr>
              <w:rPr>
                <w:color w:val="000000"/>
                <w:sz w:val="20"/>
                <w:szCs w:val="20"/>
              </w:rPr>
            </w:pPr>
          </w:p>
          <w:p w14:paraId="0BF1D81E" w14:textId="77777777" w:rsidR="00EB0F53" w:rsidRPr="006D215E" w:rsidRDefault="00EB0F53" w:rsidP="00EB0F53">
            <w:pPr>
              <w:rPr>
                <w:sz w:val="20"/>
                <w:szCs w:val="20"/>
              </w:rPr>
            </w:pPr>
            <w:r w:rsidRPr="006D215E">
              <w:rPr>
                <w:sz w:val="20"/>
                <w:szCs w:val="20"/>
              </w:rPr>
              <w:t xml:space="preserve">Bring to lab or have available digitally: </w:t>
            </w:r>
          </w:p>
          <w:p w14:paraId="5A3BA42C" w14:textId="77777777" w:rsidR="00EB0F53" w:rsidRPr="006D215E" w:rsidRDefault="00EB0F53" w:rsidP="00EB0F53">
            <w:pPr>
              <w:rPr>
                <w:sz w:val="20"/>
                <w:szCs w:val="20"/>
              </w:rPr>
            </w:pPr>
            <w:r w:rsidRPr="006D215E">
              <w:rPr>
                <w:sz w:val="20"/>
                <w:szCs w:val="20"/>
              </w:rPr>
              <w:t>Perry: Skill 22.1</w:t>
            </w:r>
          </w:p>
          <w:p w14:paraId="308D56CC" w14:textId="77777777" w:rsidR="00EB0F53" w:rsidRPr="006D215E" w:rsidRDefault="00EB0F53" w:rsidP="00EB0F53">
            <w:pPr>
              <w:rPr>
                <w:color w:val="000000"/>
                <w:sz w:val="20"/>
                <w:szCs w:val="20"/>
              </w:rPr>
            </w:pPr>
          </w:p>
          <w:p w14:paraId="40EE7E63" w14:textId="77777777" w:rsidR="00EB0F53" w:rsidRPr="006D215E" w:rsidRDefault="00EB0F53" w:rsidP="00EB0F53">
            <w:pPr>
              <w:rPr>
                <w:sz w:val="20"/>
                <w:szCs w:val="20"/>
              </w:rPr>
            </w:pPr>
            <w:r w:rsidRPr="006D215E">
              <w:rPr>
                <w:sz w:val="20"/>
                <w:szCs w:val="20"/>
              </w:rPr>
              <w:t xml:space="preserve">Videos to watch prior to lab (available under lab tab on Blackboard): </w:t>
            </w:r>
          </w:p>
          <w:p w14:paraId="74CB1643" w14:textId="77777777" w:rsidR="00EB0F53" w:rsidRPr="006D215E" w:rsidRDefault="00EB0F53" w:rsidP="00EB0F53">
            <w:pPr>
              <w:numPr>
                <w:ilvl w:val="0"/>
                <w:numId w:val="5"/>
              </w:numPr>
              <w:contextualSpacing/>
              <w:rPr>
                <w:rFonts w:ascii="Cambria" w:eastAsia="MS Mincho" w:hAnsi="Cambria"/>
                <w:color w:val="000000"/>
                <w:sz w:val="20"/>
                <w:szCs w:val="20"/>
              </w:rPr>
            </w:pPr>
            <w:r w:rsidRPr="006D215E">
              <w:rPr>
                <w:rFonts w:ascii="Cambria" w:eastAsia="MS Mincho" w:hAnsi="Cambria"/>
                <w:color w:val="000000"/>
                <w:sz w:val="20"/>
                <w:szCs w:val="20"/>
              </w:rPr>
              <w:t>Equipment Demo Video</w:t>
            </w:r>
          </w:p>
          <w:p w14:paraId="630D57C6" w14:textId="77777777" w:rsidR="00EB0F53" w:rsidRPr="006D215E" w:rsidRDefault="00EB0F53" w:rsidP="00EB0F53">
            <w:pPr>
              <w:numPr>
                <w:ilvl w:val="0"/>
                <w:numId w:val="5"/>
              </w:numPr>
              <w:contextualSpacing/>
              <w:rPr>
                <w:rFonts w:ascii="Cambria" w:eastAsia="MS Mincho" w:hAnsi="Cambria"/>
                <w:color w:val="000000"/>
                <w:sz w:val="20"/>
                <w:szCs w:val="20"/>
              </w:rPr>
            </w:pPr>
            <w:r w:rsidRPr="006D215E">
              <w:rPr>
                <w:rFonts w:ascii="Cambria" w:eastAsia="MS Mincho" w:hAnsi="Cambria"/>
                <w:color w:val="000000"/>
                <w:sz w:val="20"/>
                <w:szCs w:val="20"/>
              </w:rPr>
              <w:t>Withdrawing from a Vial/Ampule and Reconstitution</w:t>
            </w:r>
          </w:p>
          <w:p w14:paraId="797E50C6" w14:textId="77777777" w:rsidR="00EB0F53" w:rsidRPr="006D215E" w:rsidRDefault="00EB0F53" w:rsidP="00EB0F53">
            <w:pPr>
              <w:ind w:left="360"/>
              <w:contextualSpacing/>
              <w:rPr>
                <w:bCs/>
                <w:sz w:val="20"/>
                <w:szCs w:val="20"/>
              </w:rPr>
            </w:pPr>
          </w:p>
        </w:tc>
        <w:tc>
          <w:tcPr>
            <w:tcW w:w="967" w:type="pct"/>
            <w:shd w:val="clear" w:color="auto" w:fill="auto"/>
          </w:tcPr>
          <w:p w14:paraId="12E2A4E5" w14:textId="77777777" w:rsidR="00EB0F53" w:rsidRPr="00E609F2" w:rsidRDefault="00EB0F53" w:rsidP="00EB0F53">
            <w:pPr>
              <w:rPr>
                <w:b/>
                <w:bCs/>
                <w:sz w:val="20"/>
                <w:szCs w:val="20"/>
              </w:rPr>
            </w:pPr>
            <w:r w:rsidRPr="00E609F2">
              <w:rPr>
                <w:b/>
                <w:bCs/>
                <w:sz w:val="20"/>
                <w:szCs w:val="20"/>
              </w:rPr>
              <w:t>Orientation Quiz</w:t>
            </w:r>
          </w:p>
          <w:p w14:paraId="076F5615" w14:textId="77777777" w:rsidR="00EB0F53" w:rsidRDefault="00EB0F53" w:rsidP="00EB0F53">
            <w:pPr>
              <w:rPr>
                <w:sz w:val="20"/>
                <w:szCs w:val="20"/>
              </w:rPr>
            </w:pPr>
            <w:r w:rsidRPr="00E609F2">
              <w:rPr>
                <w:sz w:val="20"/>
                <w:szCs w:val="20"/>
              </w:rPr>
              <w:t xml:space="preserve">Due </w:t>
            </w:r>
            <w:r>
              <w:rPr>
                <w:sz w:val="20"/>
                <w:szCs w:val="20"/>
              </w:rPr>
              <w:t xml:space="preserve">Sun </w:t>
            </w:r>
          </w:p>
          <w:p w14:paraId="7B04FA47" w14:textId="77777777" w:rsidR="00EB0F53" w:rsidRDefault="00EB0F53" w:rsidP="00EB0F53">
            <w:pPr>
              <w:rPr>
                <w:sz w:val="20"/>
                <w:szCs w:val="20"/>
              </w:rPr>
            </w:pPr>
          </w:p>
          <w:p w14:paraId="5F577E4E" w14:textId="77777777" w:rsidR="00EB0F53" w:rsidRPr="00E609F2" w:rsidRDefault="00EB0F53" w:rsidP="00EB0F53">
            <w:pPr>
              <w:rPr>
                <w:b/>
                <w:bCs/>
                <w:sz w:val="20"/>
                <w:szCs w:val="20"/>
              </w:rPr>
            </w:pPr>
            <w:r w:rsidRPr="00E609F2">
              <w:rPr>
                <w:b/>
                <w:bCs/>
                <w:sz w:val="20"/>
                <w:szCs w:val="20"/>
              </w:rPr>
              <w:t xml:space="preserve">EAQ #1           </w:t>
            </w:r>
          </w:p>
          <w:p w14:paraId="34C9BE00" w14:textId="77777777" w:rsidR="00EB0F53" w:rsidRPr="00E609F2" w:rsidRDefault="00EB0F53" w:rsidP="00EB0F53">
            <w:pPr>
              <w:rPr>
                <w:sz w:val="20"/>
                <w:szCs w:val="20"/>
              </w:rPr>
            </w:pPr>
            <w:r w:rsidRPr="00E609F2">
              <w:rPr>
                <w:sz w:val="20"/>
                <w:szCs w:val="20"/>
              </w:rPr>
              <w:t xml:space="preserve">Due </w:t>
            </w:r>
            <w:r>
              <w:rPr>
                <w:sz w:val="20"/>
                <w:szCs w:val="20"/>
              </w:rPr>
              <w:t xml:space="preserve">Sun </w:t>
            </w:r>
          </w:p>
          <w:p w14:paraId="568C698B" w14:textId="77777777" w:rsidR="00A310D3" w:rsidRDefault="00A310D3" w:rsidP="00EB0F53">
            <w:pPr>
              <w:rPr>
                <w:b/>
                <w:bCs/>
                <w:sz w:val="20"/>
                <w:szCs w:val="20"/>
              </w:rPr>
            </w:pPr>
          </w:p>
          <w:p w14:paraId="26522FF3" w14:textId="77777777" w:rsidR="00EB0F53" w:rsidRPr="004D3096" w:rsidRDefault="00EB0F53" w:rsidP="00EB0F53">
            <w:pPr>
              <w:rPr>
                <w:b/>
                <w:bCs/>
                <w:sz w:val="20"/>
                <w:szCs w:val="20"/>
              </w:rPr>
            </w:pPr>
            <w:proofErr w:type="spellStart"/>
            <w:r>
              <w:rPr>
                <w:b/>
                <w:bCs/>
                <w:sz w:val="20"/>
                <w:szCs w:val="20"/>
              </w:rPr>
              <w:t>Sherpath</w:t>
            </w:r>
            <w:proofErr w:type="spellEnd"/>
            <w:r>
              <w:rPr>
                <w:b/>
                <w:bCs/>
                <w:sz w:val="20"/>
                <w:szCs w:val="20"/>
              </w:rPr>
              <w:t xml:space="preserve"> Lesson Assignment #1: </w:t>
            </w:r>
          </w:p>
          <w:p w14:paraId="2A985E52" w14:textId="77777777" w:rsidR="00EB0F53" w:rsidRPr="006D215E" w:rsidRDefault="00EB0F53" w:rsidP="00EB0F53">
            <w:pPr>
              <w:rPr>
                <w:b/>
                <w:bCs/>
                <w:sz w:val="20"/>
                <w:szCs w:val="20"/>
              </w:rPr>
            </w:pPr>
            <w:r w:rsidRPr="00942B3F">
              <w:rPr>
                <w:sz w:val="20"/>
                <w:szCs w:val="20"/>
              </w:rPr>
              <w:t xml:space="preserve">Due </w:t>
            </w:r>
            <w:r>
              <w:rPr>
                <w:sz w:val="20"/>
                <w:szCs w:val="20"/>
              </w:rPr>
              <w:t xml:space="preserve">Sun </w:t>
            </w:r>
          </w:p>
        </w:tc>
      </w:tr>
    </w:tbl>
    <w:p w14:paraId="1A939487"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A06C62" w14:paraId="3F62F014" w14:textId="77777777" w:rsidTr="006D215E">
        <w:tc>
          <w:tcPr>
            <w:tcW w:w="1065" w:type="pct"/>
            <w:shd w:val="clear" w:color="auto" w:fill="BDD6EE"/>
          </w:tcPr>
          <w:p w14:paraId="19A396D2" w14:textId="77777777" w:rsidR="00AB1EAC" w:rsidRPr="006D215E" w:rsidRDefault="0059363F" w:rsidP="00AB1EAC">
            <w:pPr>
              <w:jc w:val="center"/>
              <w:rPr>
                <w:b/>
                <w:bCs/>
              </w:rPr>
            </w:pPr>
            <w:r w:rsidRPr="006D215E">
              <w:rPr>
                <w:b/>
                <w:bCs/>
              </w:rPr>
              <w:t>Week</w:t>
            </w:r>
            <w:r>
              <w:rPr>
                <w:b/>
                <w:bCs/>
              </w:rPr>
              <w:t xml:space="preserve"> </w:t>
            </w:r>
          </w:p>
          <w:p w14:paraId="6AA258D8" w14:textId="77777777" w:rsidR="00185DF5" w:rsidRPr="006D215E" w:rsidRDefault="00185DF5" w:rsidP="0059363F">
            <w:pPr>
              <w:jc w:val="center"/>
              <w:rPr>
                <w:b/>
                <w:bCs/>
              </w:rPr>
            </w:pPr>
          </w:p>
        </w:tc>
        <w:tc>
          <w:tcPr>
            <w:tcW w:w="1482" w:type="pct"/>
            <w:shd w:val="clear" w:color="auto" w:fill="BDD6EE"/>
          </w:tcPr>
          <w:p w14:paraId="340B4481" w14:textId="77777777" w:rsidR="00185DF5" w:rsidRPr="006D215E" w:rsidRDefault="00185DF5" w:rsidP="006D215E">
            <w:pPr>
              <w:rPr>
                <w:b/>
                <w:bCs/>
              </w:rPr>
            </w:pPr>
            <w:r w:rsidRPr="006D215E">
              <w:rPr>
                <w:b/>
                <w:bCs/>
              </w:rPr>
              <w:t>Lecture</w:t>
            </w:r>
          </w:p>
          <w:p w14:paraId="28430D83" w14:textId="77777777" w:rsidR="00185DF5" w:rsidRPr="006D215E" w:rsidRDefault="00185DF5" w:rsidP="006D215E">
            <w:pPr>
              <w:rPr>
                <w:b/>
                <w:bCs/>
                <w:sz w:val="20"/>
                <w:szCs w:val="20"/>
              </w:rPr>
            </w:pPr>
            <w:r w:rsidRPr="006D215E">
              <w:rPr>
                <w:b/>
                <w:bCs/>
                <w:sz w:val="20"/>
                <w:szCs w:val="20"/>
              </w:rPr>
              <w:t>M 9-11a</w:t>
            </w:r>
          </w:p>
        </w:tc>
        <w:tc>
          <w:tcPr>
            <w:tcW w:w="647" w:type="pct"/>
            <w:shd w:val="clear" w:color="auto" w:fill="BDD6EE"/>
          </w:tcPr>
          <w:p w14:paraId="4B0A1DDA" w14:textId="77777777" w:rsidR="00941869" w:rsidRPr="006D215E" w:rsidRDefault="00941869" w:rsidP="00941869">
            <w:pPr>
              <w:rPr>
                <w:b/>
                <w:bCs/>
              </w:rPr>
            </w:pPr>
            <w:r w:rsidRPr="006D215E">
              <w:rPr>
                <w:b/>
                <w:bCs/>
              </w:rPr>
              <w:t xml:space="preserve">Seminar </w:t>
            </w:r>
          </w:p>
          <w:p w14:paraId="40DC2D20" w14:textId="77777777" w:rsidR="00185DF5" w:rsidRPr="006D215E" w:rsidRDefault="00941869" w:rsidP="00941869">
            <w:pPr>
              <w:rPr>
                <w:b/>
                <w:bCs/>
                <w:sz w:val="20"/>
                <w:szCs w:val="20"/>
              </w:rPr>
            </w:pPr>
            <w:r w:rsidRPr="006D215E">
              <w:rPr>
                <w:b/>
                <w:bCs/>
                <w:sz w:val="20"/>
                <w:szCs w:val="20"/>
              </w:rPr>
              <w:t>M 12:30 – 3p or T 12:30-3p</w:t>
            </w:r>
          </w:p>
        </w:tc>
        <w:tc>
          <w:tcPr>
            <w:tcW w:w="839" w:type="pct"/>
            <w:shd w:val="clear" w:color="auto" w:fill="BDD6EE"/>
          </w:tcPr>
          <w:p w14:paraId="7AE09868" w14:textId="77777777" w:rsidR="00185DF5" w:rsidRPr="006D215E" w:rsidRDefault="00185DF5" w:rsidP="006D215E">
            <w:pPr>
              <w:rPr>
                <w:b/>
                <w:bCs/>
              </w:rPr>
            </w:pPr>
            <w:r w:rsidRPr="006D215E">
              <w:rPr>
                <w:b/>
                <w:bCs/>
              </w:rPr>
              <w:t>Lab</w:t>
            </w:r>
          </w:p>
          <w:p w14:paraId="7D771664" w14:textId="77777777" w:rsidR="00185DF5" w:rsidRPr="006D215E" w:rsidRDefault="00185DF5" w:rsidP="006D215E">
            <w:pPr>
              <w:rPr>
                <w:b/>
                <w:bCs/>
                <w:sz w:val="20"/>
                <w:szCs w:val="20"/>
              </w:rPr>
            </w:pPr>
            <w:r w:rsidRPr="006D215E">
              <w:rPr>
                <w:b/>
                <w:bCs/>
                <w:sz w:val="20"/>
                <w:szCs w:val="20"/>
              </w:rPr>
              <w:t>M 12-4p, M 4-8p, or</w:t>
            </w:r>
          </w:p>
          <w:p w14:paraId="22403CD9" w14:textId="77777777" w:rsidR="00185DF5" w:rsidRPr="006D215E" w:rsidRDefault="00185DF5" w:rsidP="006D215E">
            <w:pPr>
              <w:rPr>
                <w:b/>
                <w:bCs/>
                <w:sz w:val="20"/>
                <w:szCs w:val="20"/>
              </w:rPr>
            </w:pPr>
            <w:r w:rsidRPr="006D215E">
              <w:rPr>
                <w:b/>
                <w:bCs/>
                <w:sz w:val="20"/>
                <w:szCs w:val="20"/>
              </w:rPr>
              <w:t>T 8a-12p</w:t>
            </w:r>
          </w:p>
        </w:tc>
        <w:tc>
          <w:tcPr>
            <w:tcW w:w="967" w:type="pct"/>
            <w:shd w:val="clear" w:color="auto" w:fill="BDD6EE"/>
          </w:tcPr>
          <w:p w14:paraId="2477EBE3" w14:textId="77777777" w:rsidR="00185DF5" w:rsidRPr="006D215E" w:rsidRDefault="00185DF5" w:rsidP="006D215E">
            <w:pPr>
              <w:rPr>
                <w:b/>
                <w:bCs/>
              </w:rPr>
            </w:pPr>
            <w:r w:rsidRPr="006D215E">
              <w:rPr>
                <w:b/>
                <w:bCs/>
              </w:rPr>
              <w:t>Clinical</w:t>
            </w:r>
          </w:p>
          <w:p w14:paraId="1DAB7EFA" w14:textId="77777777" w:rsidR="00185DF5" w:rsidRPr="006D215E" w:rsidRDefault="00185DF5" w:rsidP="006D215E">
            <w:pPr>
              <w:rPr>
                <w:b/>
                <w:bCs/>
                <w:sz w:val="20"/>
                <w:szCs w:val="20"/>
              </w:rPr>
            </w:pPr>
            <w:r w:rsidRPr="006D215E">
              <w:rPr>
                <w:b/>
                <w:bCs/>
                <w:sz w:val="20"/>
                <w:szCs w:val="20"/>
              </w:rPr>
              <w:t>As assigned</w:t>
            </w:r>
          </w:p>
        </w:tc>
      </w:tr>
      <w:tr w:rsidR="00185DF5" w:rsidRPr="00B1306E" w14:paraId="41EE5FEF" w14:textId="77777777" w:rsidTr="003E00D4">
        <w:trPr>
          <w:trHeight w:val="1859"/>
        </w:trPr>
        <w:tc>
          <w:tcPr>
            <w:tcW w:w="1065" w:type="pct"/>
            <w:shd w:val="clear" w:color="auto" w:fill="auto"/>
          </w:tcPr>
          <w:p w14:paraId="6FFBD3EC" w14:textId="77777777" w:rsidR="0059363F" w:rsidRDefault="0059363F" w:rsidP="00E1756B">
            <w:pPr>
              <w:jc w:val="center"/>
              <w:rPr>
                <w:b/>
                <w:bCs/>
                <w:sz w:val="20"/>
                <w:szCs w:val="20"/>
              </w:rPr>
            </w:pPr>
          </w:p>
          <w:p w14:paraId="30DCCCAD" w14:textId="77777777" w:rsidR="0059363F" w:rsidRDefault="0059363F" w:rsidP="00E1756B">
            <w:pPr>
              <w:jc w:val="center"/>
              <w:rPr>
                <w:b/>
                <w:bCs/>
                <w:sz w:val="20"/>
                <w:szCs w:val="20"/>
              </w:rPr>
            </w:pPr>
          </w:p>
          <w:p w14:paraId="36AF6883" w14:textId="77777777" w:rsidR="0059363F" w:rsidRDefault="0059363F" w:rsidP="00E1756B">
            <w:pPr>
              <w:jc w:val="center"/>
              <w:rPr>
                <w:b/>
                <w:bCs/>
                <w:sz w:val="20"/>
                <w:szCs w:val="20"/>
              </w:rPr>
            </w:pPr>
          </w:p>
          <w:p w14:paraId="5CD7295B" w14:textId="77777777" w:rsidR="00185DF5" w:rsidRPr="0059363F" w:rsidRDefault="0059363F" w:rsidP="00E1756B">
            <w:pPr>
              <w:jc w:val="center"/>
              <w:rPr>
                <w:sz w:val="20"/>
                <w:szCs w:val="20"/>
              </w:rPr>
            </w:pPr>
            <w:r>
              <w:rPr>
                <w:sz w:val="20"/>
                <w:szCs w:val="20"/>
              </w:rPr>
              <w:t xml:space="preserve"> 2</w:t>
            </w:r>
          </w:p>
          <w:p w14:paraId="54C529ED" w14:textId="77777777" w:rsidR="00185DF5" w:rsidRPr="006D215E" w:rsidRDefault="00185DF5" w:rsidP="006D215E">
            <w:pPr>
              <w:rPr>
                <w:b/>
                <w:sz w:val="20"/>
                <w:szCs w:val="20"/>
              </w:rPr>
            </w:pPr>
          </w:p>
        </w:tc>
        <w:tc>
          <w:tcPr>
            <w:tcW w:w="1482" w:type="pct"/>
            <w:shd w:val="clear" w:color="auto" w:fill="auto"/>
          </w:tcPr>
          <w:p w14:paraId="1C0157D6" w14:textId="77777777" w:rsidR="00185DF5" w:rsidRPr="006D215E" w:rsidRDefault="00185DF5" w:rsidP="006D215E">
            <w:pPr>
              <w:rPr>
                <w:sz w:val="20"/>
                <w:szCs w:val="20"/>
              </w:rPr>
            </w:pPr>
          </w:p>
          <w:p w14:paraId="75248786" w14:textId="77777777" w:rsidR="00A310D3" w:rsidRDefault="0019395C" w:rsidP="00A310D3">
            <w:r>
              <w:t xml:space="preserve">TUESDAY – 8a Lab (all groups) &amp; </w:t>
            </w:r>
          </w:p>
          <w:p w14:paraId="3691E7B2" w14:textId="77777777" w:rsidR="004250A1" w:rsidRDefault="004250A1" w:rsidP="006D215E"/>
          <w:p w14:paraId="5B0E1925" w14:textId="77777777" w:rsidR="00F02B34" w:rsidRPr="00F02B34" w:rsidRDefault="00F02B34" w:rsidP="006D215E">
            <w:r>
              <w:t>Tuesday</w:t>
            </w:r>
            <w:r w:rsidR="0019395C">
              <w:t xml:space="preserve"> lab – all groups meet @ 8am</w:t>
            </w:r>
            <w:r>
              <w:t xml:space="preserve"> </w:t>
            </w:r>
          </w:p>
        </w:tc>
        <w:tc>
          <w:tcPr>
            <w:tcW w:w="647" w:type="pct"/>
            <w:shd w:val="clear" w:color="auto" w:fill="auto"/>
          </w:tcPr>
          <w:p w14:paraId="00A27FE0" w14:textId="77777777" w:rsidR="00185DF5" w:rsidRPr="006D215E" w:rsidRDefault="00A310D3" w:rsidP="003E00D4">
            <w:pPr>
              <w:jc w:val="center"/>
              <w:rPr>
                <w:b/>
                <w:sz w:val="20"/>
                <w:szCs w:val="20"/>
              </w:rPr>
            </w:pPr>
            <w:r>
              <w:rPr>
                <w:b/>
                <w:sz w:val="20"/>
                <w:szCs w:val="20"/>
              </w:rPr>
              <w:t>Glucose regulation</w:t>
            </w:r>
          </w:p>
        </w:tc>
        <w:tc>
          <w:tcPr>
            <w:tcW w:w="839" w:type="pct"/>
            <w:shd w:val="clear" w:color="auto" w:fill="auto"/>
          </w:tcPr>
          <w:p w14:paraId="5ED7C2EE" w14:textId="77777777" w:rsidR="00695741" w:rsidRDefault="00185DF5" w:rsidP="00695741">
            <w:pPr>
              <w:rPr>
                <w:bCs/>
                <w:sz w:val="20"/>
                <w:szCs w:val="20"/>
              </w:rPr>
            </w:pPr>
            <w:r w:rsidRPr="006D215E">
              <w:rPr>
                <w:b/>
                <w:bCs/>
                <w:sz w:val="20"/>
                <w:szCs w:val="20"/>
              </w:rPr>
              <w:t xml:space="preserve"> </w:t>
            </w:r>
            <w:r w:rsidR="00695741">
              <w:rPr>
                <w:bCs/>
                <w:sz w:val="20"/>
                <w:szCs w:val="20"/>
              </w:rPr>
              <w:t xml:space="preserve"> Safety &amp; Security in the hospital – interactive </w:t>
            </w:r>
          </w:p>
          <w:p w14:paraId="2FB9F68D" w14:textId="77777777" w:rsidR="00A10BF9" w:rsidRPr="001F5863" w:rsidRDefault="00A10BF9" w:rsidP="00695741">
            <w:pPr>
              <w:rPr>
                <w:bCs/>
                <w:sz w:val="20"/>
                <w:szCs w:val="20"/>
              </w:rPr>
            </w:pPr>
            <w:r>
              <w:rPr>
                <w:bCs/>
                <w:sz w:val="20"/>
                <w:szCs w:val="20"/>
              </w:rPr>
              <w:t>All groups Tuesday 8-11</w:t>
            </w:r>
          </w:p>
          <w:p w14:paraId="526770CE" w14:textId="77777777" w:rsidR="00185DF5" w:rsidRPr="006D215E" w:rsidRDefault="00185DF5" w:rsidP="006D215E">
            <w:pPr>
              <w:rPr>
                <w:b/>
                <w:sz w:val="20"/>
                <w:szCs w:val="20"/>
              </w:rPr>
            </w:pPr>
          </w:p>
        </w:tc>
        <w:tc>
          <w:tcPr>
            <w:tcW w:w="967" w:type="pct"/>
            <w:shd w:val="clear" w:color="auto" w:fill="auto"/>
          </w:tcPr>
          <w:p w14:paraId="638EA6D1" w14:textId="77777777" w:rsidR="00185DF5" w:rsidRPr="006D215E" w:rsidRDefault="00185DF5" w:rsidP="006D215E">
            <w:pPr>
              <w:rPr>
                <w:sz w:val="20"/>
                <w:szCs w:val="20"/>
              </w:rPr>
            </w:pPr>
            <w:r w:rsidRPr="006D215E">
              <w:rPr>
                <w:sz w:val="20"/>
                <w:szCs w:val="20"/>
              </w:rPr>
              <w:t xml:space="preserve">ALL </w:t>
            </w:r>
            <w:proofErr w:type="spellStart"/>
            <w:r w:rsidRPr="006D215E">
              <w:rPr>
                <w:sz w:val="20"/>
                <w:szCs w:val="20"/>
              </w:rPr>
              <w:t>eLearnings</w:t>
            </w:r>
            <w:proofErr w:type="spellEnd"/>
            <w:r w:rsidRPr="006D215E">
              <w:rPr>
                <w:sz w:val="20"/>
                <w:szCs w:val="20"/>
              </w:rPr>
              <w:t xml:space="preserve"> completed and confirmed by clinical instructor-due by assigned clinical day!</w:t>
            </w:r>
          </w:p>
          <w:p w14:paraId="7CBEED82" w14:textId="77777777" w:rsidR="00185DF5" w:rsidRPr="006D215E" w:rsidRDefault="00185DF5" w:rsidP="006D215E">
            <w:pPr>
              <w:rPr>
                <w:sz w:val="20"/>
                <w:szCs w:val="20"/>
              </w:rPr>
            </w:pPr>
          </w:p>
          <w:p w14:paraId="2F298C38" w14:textId="77777777" w:rsidR="00185DF5" w:rsidRPr="006D215E" w:rsidRDefault="00185DF5" w:rsidP="000F38D1">
            <w:pPr>
              <w:rPr>
                <w:b/>
                <w:bCs/>
                <w:sz w:val="20"/>
                <w:szCs w:val="20"/>
              </w:rPr>
            </w:pPr>
            <w:r w:rsidRPr="006D215E">
              <w:rPr>
                <w:b/>
                <w:bCs/>
                <w:sz w:val="20"/>
                <w:szCs w:val="20"/>
              </w:rPr>
              <w:t>Be available for badge pick up as notified</w:t>
            </w:r>
          </w:p>
        </w:tc>
      </w:tr>
      <w:tr w:rsidR="00185DF5" w:rsidRPr="00B1306E" w14:paraId="52750752" w14:textId="77777777" w:rsidTr="006D215E">
        <w:trPr>
          <w:trHeight w:val="620"/>
        </w:trPr>
        <w:tc>
          <w:tcPr>
            <w:tcW w:w="1065" w:type="pct"/>
            <w:shd w:val="clear" w:color="auto" w:fill="FFE599"/>
          </w:tcPr>
          <w:p w14:paraId="7B74E124"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2AB0B972"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7BAF82B8"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3C2E0F09"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62B8681C" w14:textId="77777777" w:rsidR="00185DF5" w:rsidRPr="006D215E" w:rsidRDefault="0059363F" w:rsidP="006D215E">
            <w:pPr>
              <w:rPr>
                <w:b/>
                <w:sz w:val="20"/>
                <w:szCs w:val="20"/>
              </w:rPr>
            </w:pPr>
            <w:r w:rsidRPr="006D215E">
              <w:rPr>
                <w:b/>
                <w:sz w:val="20"/>
                <w:szCs w:val="20"/>
              </w:rPr>
              <w:t>ASSIGNMENT DUE DATE</w:t>
            </w:r>
            <w:r>
              <w:rPr>
                <w:b/>
                <w:sz w:val="20"/>
                <w:szCs w:val="20"/>
              </w:rPr>
              <w:t xml:space="preserve"> </w:t>
            </w:r>
          </w:p>
        </w:tc>
      </w:tr>
      <w:tr w:rsidR="00185DF5" w:rsidRPr="00B1306E" w14:paraId="207ED19F" w14:textId="77777777" w:rsidTr="006D215E">
        <w:tc>
          <w:tcPr>
            <w:tcW w:w="1065" w:type="pct"/>
            <w:shd w:val="clear" w:color="auto" w:fill="auto"/>
          </w:tcPr>
          <w:p w14:paraId="05FAFF06" w14:textId="77777777" w:rsidR="00185DF5" w:rsidRPr="001F5863" w:rsidRDefault="00185DF5" w:rsidP="006D215E">
            <w:pPr>
              <w:rPr>
                <w:bCs/>
                <w:sz w:val="20"/>
                <w:szCs w:val="20"/>
              </w:rPr>
            </w:pPr>
            <w:r w:rsidRPr="006D215E">
              <w:rPr>
                <w:b/>
                <w:sz w:val="20"/>
                <w:szCs w:val="20"/>
              </w:rPr>
              <w:t xml:space="preserve">Lecture: </w:t>
            </w:r>
            <w:r w:rsidR="001F5863">
              <w:rPr>
                <w:bCs/>
                <w:sz w:val="20"/>
                <w:szCs w:val="20"/>
              </w:rPr>
              <w:t>None</w:t>
            </w:r>
          </w:p>
          <w:p w14:paraId="6E36661F" w14:textId="77777777" w:rsidR="000665FA" w:rsidRPr="006D215E" w:rsidRDefault="000665FA" w:rsidP="000665FA">
            <w:pPr>
              <w:rPr>
                <w:sz w:val="20"/>
                <w:szCs w:val="20"/>
              </w:rPr>
            </w:pPr>
          </w:p>
          <w:p w14:paraId="0FDA697E" w14:textId="77777777" w:rsidR="00185DF5" w:rsidRPr="006D215E" w:rsidRDefault="00185DF5" w:rsidP="006D215E">
            <w:pPr>
              <w:rPr>
                <w:b/>
                <w:sz w:val="20"/>
                <w:szCs w:val="20"/>
              </w:rPr>
            </w:pPr>
            <w:r w:rsidRPr="006D215E">
              <w:rPr>
                <w:b/>
                <w:sz w:val="20"/>
                <w:szCs w:val="20"/>
              </w:rPr>
              <w:t>Seminar</w:t>
            </w:r>
          </w:p>
          <w:p w14:paraId="5ECE0B9C" w14:textId="77777777" w:rsidR="00185DF5" w:rsidRPr="006D215E" w:rsidRDefault="00185DF5" w:rsidP="006D215E">
            <w:pPr>
              <w:rPr>
                <w:sz w:val="20"/>
                <w:szCs w:val="20"/>
              </w:rPr>
            </w:pPr>
            <w:r w:rsidRPr="006D215E">
              <w:rPr>
                <w:sz w:val="20"/>
                <w:szCs w:val="20"/>
              </w:rPr>
              <w:t>HESI Proctored Exam</w:t>
            </w:r>
          </w:p>
          <w:p w14:paraId="38645DC7" w14:textId="77777777" w:rsidR="00185DF5" w:rsidRPr="006D215E" w:rsidRDefault="00185DF5" w:rsidP="006D215E">
            <w:pPr>
              <w:rPr>
                <w:sz w:val="20"/>
                <w:szCs w:val="20"/>
              </w:rPr>
            </w:pPr>
          </w:p>
          <w:p w14:paraId="12FDC5F9" w14:textId="77777777" w:rsidR="00185DF5" w:rsidRPr="001F5863" w:rsidRDefault="00185DF5" w:rsidP="006D215E">
            <w:pPr>
              <w:rPr>
                <w:bCs/>
                <w:sz w:val="20"/>
                <w:szCs w:val="20"/>
              </w:rPr>
            </w:pPr>
            <w:r w:rsidRPr="006D215E">
              <w:rPr>
                <w:b/>
                <w:sz w:val="20"/>
                <w:szCs w:val="20"/>
              </w:rPr>
              <w:lastRenderedPageBreak/>
              <w:t xml:space="preserve">Lab: </w:t>
            </w:r>
            <w:r w:rsidR="001F5863">
              <w:rPr>
                <w:bCs/>
                <w:sz w:val="20"/>
                <w:szCs w:val="20"/>
              </w:rPr>
              <w:t>Safety &amp; Security in the hospital</w:t>
            </w:r>
          </w:p>
          <w:p w14:paraId="135E58C4" w14:textId="77777777" w:rsidR="00185DF5" w:rsidRPr="006D215E" w:rsidRDefault="00185DF5" w:rsidP="006D215E">
            <w:pPr>
              <w:rPr>
                <w:sz w:val="20"/>
                <w:szCs w:val="20"/>
              </w:rPr>
            </w:pPr>
          </w:p>
          <w:p w14:paraId="58B4E0DD" w14:textId="77777777" w:rsidR="00185DF5" w:rsidRPr="006D215E" w:rsidRDefault="00185DF5" w:rsidP="006D215E">
            <w:pPr>
              <w:rPr>
                <w:sz w:val="20"/>
                <w:szCs w:val="20"/>
              </w:rPr>
            </w:pPr>
            <w:r w:rsidRPr="006D215E">
              <w:rPr>
                <w:b/>
                <w:bCs/>
                <w:sz w:val="20"/>
                <w:szCs w:val="20"/>
              </w:rPr>
              <w:t>Interrelated Concepts:</w:t>
            </w:r>
          </w:p>
          <w:p w14:paraId="79D7A839" w14:textId="77777777" w:rsidR="00185DF5" w:rsidRPr="006D215E" w:rsidRDefault="00185DF5" w:rsidP="006D215E">
            <w:pPr>
              <w:rPr>
                <w:sz w:val="20"/>
                <w:szCs w:val="20"/>
              </w:rPr>
            </w:pPr>
            <w:r w:rsidRPr="006D215E">
              <w:rPr>
                <w:sz w:val="20"/>
                <w:szCs w:val="20"/>
              </w:rPr>
              <w:t>Clinical Judgment</w:t>
            </w:r>
          </w:p>
          <w:p w14:paraId="14F704B6" w14:textId="77777777" w:rsidR="00185DF5" w:rsidRPr="006D215E" w:rsidRDefault="00185DF5" w:rsidP="006D215E">
            <w:pPr>
              <w:rPr>
                <w:sz w:val="20"/>
                <w:szCs w:val="20"/>
              </w:rPr>
            </w:pPr>
            <w:r w:rsidRPr="006D215E">
              <w:rPr>
                <w:sz w:val="20"/>
                <w:szCs w:val="20"/>
              </w:rPr>
              <w:t>Safety</w:t>
            </w:r>
          </w:p>
          <w:p w14:paraId="28588BD5" w14:textId="77777777" w:rsidR="00185DF5" w:rsidRPr="006D215E" w:rsidRDefault="00185DF5" w:rsidP="006D215E">
            <w:pPr>
              <w:rPr>
                <w:sz w:val="20"/>
                <w:szCs w:val="20"/>
              </w:rPr>
            </w:pPr>
            <w:r w:rsidRPr="006D215E">
              <w:rPr>
                <w:sz w:val="20"/>
                <w:szCs w:val="20"/>
              </w:rPr>
              <w:t>Patient Education</w:t>
            </w:r>
          </w:p>
          <w:p w14:paraId="2C691BB4" w14:textId="77777777" w:rsidR="00185DF5" w:rsidRPr="006D215E" w:rsidRDefault="00185DF5" w:rsidP="006D215E">
            <w:pPr>
              <w:rPr>
                <w:sz w:val="20"/>
                <w:szCs w:val="20"/>
              </w:rPr>
            </w:pPr>
            <w:r w:rsidRPr="006D215E">
              <w:rPr>
                <w:sz w:val="20"/>
                <w:szCs w:val="20"/>
              </w:rPr>
              <w:t>Evidence</w:t>
            </w:r>
          </w:p>
          <w:p w14:paraId="4D2D672B" w14:textId="77777777" w:rsidR="00185DF5" w:rsidRPr="006D215E" w:rsidRDefault="00185DF5" w:rsidP="006D215E">
            <w:pPr>
              <w:rPr>
                <w:sz w:val="20"/>
                <w:szCs w:val="20"/>
              </w:rPr>
            </w:pPr>
            <w:r w:rsidRPr="006D215E">
              <w:rPr>
                <w:sz w:val="20"/>
                <w:szCs w:val="20"/>
              </w:rPr>
              <w:t>Care Coordination</w:t>
            </w:r>
          </w:p>
          <w:p w14:paraId="268C481B" w14:textId="77777777" w:rsidR="00185DF5" w:rsidRPr="006D215E" w:rsidRDefault="00185DF5" w:rsidP="006D215E">
            <w:pPr>
              <w:rPr>
                <w:sz w:val="20"/>
                <w:szCs w:val="20"/>
              </w:rPr>
            </w:pPr>
            <w:r w:rsidRPr="006D215E">
              <w:rPr>
                <w:sz w:val="20"/>
                <w:szCs w:val="20"/>
              </w:rPr>
              <w:t>Safety</w:t>
            </w:r>
          </w:p>
        </w:tc>
        <w:tc>
          <w:tcPr>
            <w:tcW w:w="1482" w:type="pct"/>
            <w:shd w:val="clear" w:color="auto" w:fill="auto"/>
          </w:tcPr>
          <w:p w14:paraId="62EBF9A1" w14:textId="77777777" w:rsidR="00185DF5" w:rsidRPr="003E00D4" w:rsidRDefault="00185DF5" w:rsidP="003E00D4">
            <w:pPr>
              <w:contextualSpacing/>
              <w:rPr>
                <w:rFonts w:eastAsia="MS Mincho"/>
                <w:sz w:val="20"/>
                <w:szCs w:val="20"/>
              </w:rPr>
            </w:pPr>
          </w:p>
          <w:p w14:paraId="3805B2BA" w14:textId="77777777" w:rsidR="00185DF5" w:rsidRDefault="00D31291" w:rsidP="006D215E">
            <w:pPr>
              <w:rPr>
                <w:b/>
                <w:bCs/>
                <w:sz w:val="20"/>
                <w:szCs w:val="20"/>
              </w:rPr>
            </w:pPr>
            <w:r>
              <w:rPr>
                <w:b/>
                <w:bCs/>
                <w:sz w:val="20"/>
                <w:szCs w:val="20"/>
              </w:rPr>
              <w:t>Lab</w:t>
            </w:r>
            <w:r w:rsidR="00185DF5" w:rsidRPr="006D215E">
              <w:rPr>
                <w:b/>
                <w:bCs/>
                <w:sz w:val="20"/>
                <w:szCs w:val="20"/>
              </w:rPr>
              <w:t>:</w:t>
            </w:r>
          </w:p>
          <w:p w14:paraId="20B087AF" w14:textId="77777777" w:rsidR="002D1A52" w:rsidRPr="002D1A52" w:rsidRDefault="002D1A52" w:rsidP="009853E3">
            <w:pPr>
              <w:numPr>
                <w:ilvl w:val="0"/>
                <w:numId w:val="35"/>
              </w:numPr>
              <w:rPr>
                <w:b/>
                <w:bCs/>
                <w:sz w:val="20"/>
                <w:szCs w:val="20"/>
              </w:rPr>
            </w:pPr>
            <w:r>
              <w:rPr>
                <w:sz w:val="20"/>
                <w:szCs w:val="20"/>
              </w:rPr>
              <w:t>Outline strategies to prevent workplace violence</w:t>
            </w:r>
          </w:p>
          <w:p w14:paraId="3C55D1A7" w14:textId="77777777" w:rsidR="002D1A52" w:rsidRPr="002D1A52" w:rsidRDefault="002D1A52" w:rsidP="009853E3">
            <w:pPr>
              <w:numPr>
                <w:ilvl w:val="0"/>
                <w:numId w:val="35"/>
              </w:numPr>
              <w:rPr>
                <w:b/>
                <w:bCs/>
                <w:sz w:val="20"/>
                <w:szCs w:val="20"/>
              </w:rPr>
            </w:pPr>
            <w:r>
              <w:rPr>
                <w:sz w:val="20"/>
                <w:szCs w:val="20"/>
              </w:rPr>
              <w:lastRenderedPageBreak/>
              <w:t>Assess risk factors for patient violence</w:t>
            </w:r>
          </w:p>
          <w:p w14:paraId="78567721" w14:textId="77777777" w:rsidR="002D1A52" w:rsidRPr="002D1A52" w:rsidRDefault="002D1A52" w:rsidP="009853E3">
            <w:pPr>
              <w:numPr>
                <w:ilvl w:val="0"/>
                <w:numId w:val="35"/>
              </w:numPr>
              <w:rPr>
                <w:b/>
                <w:bCs/>
                <w:sz w:val="20"/>
                <w:szCs w:val="20"/>
              </w:rPr>
            </w:pPr>
            <w:r>
              <w:rPr>
                <w:sz w:val="20"/>
                <w:szCs w:val="20"/>
              </w:rPr>
              <w:t>Practice de-escalation techniques</w:t>
            </w:r>
          </w:p>
          <w:p w14:paraId="40E9A1FE" w14:textId="77777777" w:rsidR="002D1A52" w:rsidRPr="006D215E" w:rsidRDefault="002D1A52" w:rsidP="009853E3">
            <w:pPr>
              <w:numPr>
                <w:ilvl w:val="0"/>
                <w:numId w:val="35"/>
              </w:numPr>
              <w:rPr>
                <w:b/>
                <w:bCs/>
                <w:sz w:val="20"/>
                <w:szCs w:val="20"/>
              </w:rPr>
            </w:pPr>
            <w:r>
              <w:rPr>
                <w:sz w:val="20"/>
                <w:szCs w:val="20"/>
              </w:rPr>
              <w:t>Identify techniques to keep everyone safe (self, patient, peers, family, etc.)</w:t>
            </w:r>
          </w:p>
          <w:p w14:paraId="6379A62E" w14:textId="77777777" w:rsidR="000F38D1" w:rsidRPr="006D215E" w:rsidRDefault="000F38D1" w:rsidP="000F38D1">
            <w:pPr>
              <w:rPr>
                <w:b/>
                <w:sz w:val="20"/>
                <w:szCs w:val="20"/>
              </w:rPr>
            </w:pPr>
            <w:r w:rsidRPr="006D215E">
              <w:rPr>
                <w:b/>
                <w:sz w:val="20"/>
                <w:szCs w:val="20"/>
              </w:rPr>
              <w:t>Seminar:</w:t>
            </w:r>
          </w:p>
          <w:p w14:paraId="456EF347" w14:textId="77777777" w:rsidR="000F38D1" w:rsidRPr="006D215E" w:rsidRDefault="000F38D1" w:rsidP="000F38D1">
            <w:pPr>
              <w:rPr>
                <w:bCs/>
                <w:sz w:val="20"/>
                <w:szCs w:val="20"/>
              </w:rPr>
            </w:pPr>
            <w:r w:rsidRPr="006D215E">
              <w:rPr>
                <w:bCs/>
                <w:sz w:val="20"/>
                <w:szCs w:val="20"/>
              </w:rPr>
              <w:t>HESI Proctored Exam on campus (see calendar)</w:t>
            </w:r>
          </w:p>
          <w:p w14:paraId="0C6C2CD5" w14:textId="77777777" w:rsidR="00185DF5" w:rsidRPr="006D215E" w:rsidRDefault="00185DF5" w:rsidP="000F38D1">
            <w:pPr>
              <w:ind w:left="360"/>
              <w:contextualSpacing/>
              <w:rPr>
                <w:rFonts w:eastAsia="MS Mincho"/>
                <w:b/>
                <w:bCs/>
                <w:color w:val="000000"/>
                <w:sz w:val="20"/>
                <w:szCs w:val="20"/>
              </w:rPr>
            </w:pPr>
          </w:p>
        </w:tc>
        <w:tc>
          <w:tcPr>
            <w:tcW w:w="647" w:type="pct"/>
            <w:shd w:val="clear" w:color="auto" w:fill="auto"/>
          </w:tcPr>
          <w:p w14:paraId="740B3026" w14:textId="77777777" w:rsidR="00185DF5" w:rsidRPr="006D215E" w:rsidRDefault="00185DF5" w:rsidP="006D215E">
            <w:pPr>
              <w:rPr>
                <w:b/>
                <w:bCs/>
                <w:w w:val="0"/>
                <w:sz w:val="20"/>
                <w:szCs w:val="20"/>
              </w:rPr>
            </w:pPr>
            <w:r w:rsidRPr="006D215E">
              <w:rPr>
                <w:b/>
                <w:bCs/>
                <w:w w:val="0"/>
                <w:sz w:val="20"/>
                <w:szCs w:val="20"/>
              </w:rPr>
              <w:lastRenderedPageBreak/>
              <w:t>HESI Proctored Exam</w:t>
            </w:r>
          </w:p>
          <w:p w14:paraId="709E88E4" w14:textId="77777777" w:rsidR="00185DF5" w:rsidRPr="006D215E" w:rsidRDefault="00185DF5" w:rsidP="006D215E">
            <w:pPr>
              <w:rPr>
                <w:b/>
                <w:sz w:val="20"/>
                <w:szCs w:val="20"/>
              </w:rPr>
            </w:pPr>
          </w:p>
          <w:p w14:paraId="01256343" w14:textId="77777777" w:rsidR="00185DF5" w:rsidRPr="006D215E" w:rsidRDefault="00185DF5" w:rsidP="006D215E">
            <w:pPr>
              <w:rPr>
                <w:b/>
                <w:sz w:val="20"/>
                <w:szCs w:val="20"/>
              </w:rPr>
            </w:pPr>
            <w:r w:rsidRPr="006D215E">
              <w:rPr>
                <w:b/>
                <w:sz w:val="20"/>
                <w:szCs w:val="20"/>
              </w:rPr>
              <w:t>Clinical Evaluation</w:t>
            </w:r>
          </w:p>
          <w:p w14:paraId="508C98E9" w14:textId="77777777" w:rsidR="00185DF5" w:rsidRPr="006D215E" w:rsidRDefault="00185DF5" w:rsidP="006D215E">
            <w:pPr>
              <w:rPr>
                <w:b/>
                <w:sz w:val="20"/>
                <w:szCs w:val="20"/>
              </w:rPr>
            </w:pPr>
          </w:p>
          <w:p w14:paraId="7BC5BD4F" w14:textId="77777777" w:rsidR="00185DF5" w:rsidRPr="006D215E" w:rsidRDefault="00185DF5" w:rsidP="006D215E">
            <w:pPr>
              <w:rPr>
                <w:b/>
                <w:sz w:val="20"/>
                <w:szCs w:val="20"/>
              </w:rPr>
            </w:pPr>
            <w:r w:rsidRPr="006D215E">
              <w:rPr>
                <w:b/>
                <w:sz w:val="20"/>
                <w:szCs w:val="20"/>
              </w:rPr>
              <w:t>Lab Evaluation</w:t>
            </w:r>
          </w:p>
          <w:p w14:paraId="779F8E76" w14:textId="77777777" w:rsidR="00185DF5" w:rsidRPr="006D215E" w:rsidRDefault="00185DF5" w:rsidP="006D215E">
            <w:pPr>
              <w:rPr>
                <w:b/>
                <w:sz w:val="20"/>
                <w:szCs w:val="20"/>
              </w:rPr>
            </w:pPr>
          </w:p>
          <w:p w14:paraId="0F0236F7"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6D09E819" w14:textId="77777777" w:rsidR="002E2CDF" w:rsidRPr="00E1756B" w:rsidRDefault="00E1756B" w:rsidP="002E2CDF">
            <w:pPr>
              <w:rPr>
                <w:bCs/>
                <w:sz w:val="20"/>
                <w:szCs w:val="20"/>
              </w:rPr>
            </w:pPr>
            <w:r w:rsidRPr="006D215E">
              <w:rPr>
                <w:color w:val="000000"/>
                <w:sz w:val="20"/>
                <w:szCs w:val="20"/>
              </w:rPr>
              <w:lastRenderedPageBreak/>
              <w:t>Perry: Ch.2</w:t>
            </w:r>
            <w:r>
              <w:rPr>
                <w:color w:val="000000"/>
                <w:sz w:val="20"/>
                <w:szCs w:val="20"/>
              </w:rPr>
              <w:t xml:space="preserve">: </w:t>
            </w:r>
            <w:r>
              <w:rPr>
                <w:bCs/>
                <w:sz w:val="20"/>
                <w:szCs w:val="20"/>
              </w:rPr>
              <w:t>31-35</w:t>
            </w:r>
          </w:p>
          <w:p w14:paraId="7818863E" w14:textId="77777777" w:rsidR="00185DF5" w:rsidRPr="006D215E" w:rsidRDefault="00185DF5" w:rsidP="003E00D4">
            <w:pPr>
              <w:ind w:left="360"/>
              <w:contextualSpacing/>
              <w:rPr>
                <w:sz w:val="20"/>
                <w:szCs w:val="20"/>
              </w:rPr>
            </w:pPr>
          </w:p>
        </w:tc>
        <w:tc>
          <w:tcPr>
            <w:tcW w:w="967" w:type="pct"/>
            <w:shd w:val="clear" w:color="auto" w:fill="auto"/>
          </w:tcPr>
          <w:p w14:paraId="50BFB66B" w14:textId="77777777" w:rsidR="006A340B" w:rsidRPr="00B8758B" w:rsidRDefault="006A340B" w:rsidP="006A340B">
            <w:pPr>
              <w:rPr>
                <w:b/>
                <w:bCs/>
                <w:sz w:val="20"/>
                <w:szCs w:val="20"/>
              </w:rPr>
            </w:pPr>
            <w:r w:rsidRPr="00B8758B">
              <w:rPr>
                <w:b/>
                <w:bCs/>
                <w:sz w:val="20"/>
                <w:szCs w:val="20"/>
              </w:rPr>
              <w:t>Math Quiz</w:t>
            </w:r>
            <w:r>
              <w:rPr>
                <w:b/>
                <w:bCs/>
                <w:sz w:val="20"/>
                <w:szCs w:val="20"/>
              </w:rPr>
              <w:t xml:space="preserve"> #1</w:t>
            </w:r>
          </w:p>
          <w:p w14:paraId="117EEC77" w14:textId="77777777" w:rsidR="006A340B" w:rsidRPr="00B8758B" w:rsidRDefault="006A340B" w:rsidP="006A340B">
            <w:pPr>
              <w:rPr>
                <w:sz w:val="20"/>
                <w:szCs w:val="20"/>
              </w:rPr>
            </w:pPr>
            <w:r w:rsidRPr="00B8758B">
              <w:rPr>
                <w:sz w:val="20"/>
                <w:szCs w:val="20"/>
              </w:rPr>
              <w:t xml:space="preserve">Due </w:t>
            </w:r>
            <w:r>
              <w:rPr>
                <w:sz w:val="20"/>
                <w:szCs w:val="20"/>
              </w:rPr>
              <w:t xml:space="preserve">Sun </w:t>
            </w:r>
          </w:p>
          <w:p w14:paraId="44F69B9A" w14:textId="77777777" w:rsidR="00185DF5" w:rsidRPr="006D215E" w:rsidRDefault="00185DF5" w:rsidP="0059363F">
            <w:pPr>
              <w:rPr>
                <w:sz w:val="20"/>
                <w:szCs w:val="20"/>
              </w:rPr>
            </w:pPr>
          </w:p>
        </w:tc>
      </w:tr>
    </w:tbl>
    <w:p w14:paraId="5F07D11E" w14:textId="77777777" w:rsidR="00185DF5" w:rsidRDefault="00185DF5" w:rsidP="007B7351">
      <w:pPr>
        <w:rPr>
          <w:color w:val="000000"/>
        </w:rPr>
      </w:pPr>
    </w:p>
    <w:p w14:paraId="41508A3C" w14:textId="77777777" w:rsidR="00185DF5" w:rsidRDefault="00185DF5" w:rsidP="007B7351">
      <w:pPr>
        <w:rPr>
          <w:color w:val="000000"/>
        </w:rPr>
      </w:pPr>
    </w:p>
    <w:p w14:paraId="43D6B1D6"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59363F" w:rsidRPr="00B1306E" w14:paraId="31F311D0" w14:textId="77777777" w:rsidTr="006D215E">
        <w:tc>
          <w:tcPr>
            <w:tcW w:w="1065" w:type="pct"/>
            <w:shd w:val="clear" w:color="auto" w:fill="BDD6EE"/>
          </w:tcPr>
          <w:p w14:paraId="02A1D317" w14:textId="77777777" w:rsidR="0059363F" w:rsidRPr="006D215E" w:rsidRDefault="0059363F" w:rsidP="001123F8">
            <w:pPr>
              <w:jc w:val="center"/>
              <w:rPr>
                <w:b/>
                <w:sz w:val="20"/>
                <w:szCs w:val="20"/>
              </w:rPr>
            </w:pPr>
            <w:r w:rsidRPr="006D215E">
              <w:rPr>
                <w:b/>
                <w:bCs/>
              </w:rPr>
              <w:t>Week</w:t>
            </w:r>
          </w:p>
        </w:tc>
        <w:tc>
          <w:tcPr>
            <w:tcW w:w="1482" w:type="pct"/>
            <w:shd w:val="clear" w:color="auto" w:fill="BDD6EE"/>
          </w:tcPr>
          <w:p w14:paraId="4852B10D" w14:textId="77777777" w:rsidR="0059363F" w:rsidRPr="006D215E" w:rsidRDefault="0059363F" w:rsidP="0059363F">
            <w:pPr>
              <w:rPr>
                <w:b/>
                <w:bCs/>
              </w:rPr>
            </w:pPr>
            <w:r w:rsidRPr="006D215E">
              <w:rPr>
                <w:b/>
                <w:bCs/>
              </w:rPr>
              <w:t>Lecture</w:t>
            </w:r>
          </w:p>
          <w:p w14:paraId="3666E6A8" w14:textId="77777777" w:rsidR="0059363F" w:rsidRPr="006D215E" w:rsidRDefault="0059363F" w:rsidP="0059363F">
            <w:pPr>
              <w:rPr>
                <w:b/>
                <w:sz w:val="20"/>
                <w:szCs w:val="20"/>
              </w:rPr>
            </w:pPr>
            <w:r w:rsidRPr="006D215E">
              <w:rPr>
                <w:b/>
                <w:bCs/>
                <w:sz w:val="20"/>
                <w:szCs w:val="20"/>
              </w:rPr>
              <w:t>M 9-11a</w:t>
            </w:r>
          </w:p>
        </w:tc>
        <w:tc>
          <w:tcPr>
            <w:tcW w:w="647" w:type="pct"/>
            <w:shd w:val="clear" w:color="auto" w:fill="BDD6EE"/>
          </w:tcPr>
          <w:p w14:paraId="025F47F2" w14:textId="77777777" w:rsidR="0059363F" w:rsidRPr="006D215E" w:rsidRDefault="0059363F" w:rsidP="0059363F">
            <w:pPr>
              <w:rPr>
                <w:b/>
                <w:bCs/>
              </w:rPr>
            </w:pPr>
            <w:r w:rsidRPr="006D215E">
              <w:rPr>
                <w:b/>
                <w:bCs/>
              </w:rPr>
              <w:t xml:space="preserve">Seminar </w:t>
            </w:r>
          </w:p>
          <w:p w14:paraId="46A9CFFA" w14:textId="77777777" w:rsidR="0059363F" w:rsidRPr="006D215E" w:rsidRDefault="0059363F" w:rsidP="0059363F">
            <w:pPr>
              <w:rPr>
                <w:b/>
                <w:bCs/>
                <w:w w:val="0"/>
                <w:sz w:val="20"/>
                <w:szCs w:val="20"/>
              </w:rPr>
            </w:pPr>
            <w:r w:rsidRPr="006D215E">
              <w:rPr>
                <w:b/>
                <w:bCs/>
                <w:sz w:val="20"/>
                <w:szCs w:val="20"/>
              </w:rPr>
              <w:t>M 12:30 – 3p or T 12:30-3p</w:t>
            </w:r>
          </w:p>
        </w:tc>
        <w:tc>
          <w:tcPr>
            <w:tcW w:w="839" w:type="pct"/>
            <w:shd w:val="clear" w:color="auto" w:fill="BDD6EE"/>
          </w:tcPr>
          <w:p w14:paraId="4DB0311B" w14:textId="77777777" w:rsidR="0059363F" w:rsidRPr="006D215E" w:rsidRDefault="0059363F" w:rsidP="0059363F">
            <w:pPr>
              <w:rPr>
                <w:b/>
                <w:bCs/>
              </w:rPr>
            </w:pPr>
            <w:r w:rsidRPr="006D215E">
              <w:rPr>
                <w:b/>
                <w:bCs/>
              </w:rPr>
              <w:t>Lab</w:t>
            </w:r>
          </w:p>
          <w:p w14:paraId="0D2C2402" w14:textId="77777777" w:rsidR="0059363F" w:rsidRPr="006D215E" w:rsidRDefault="0059363F" w:rsidP="0059363F">
            <w:pPr>
              <w:rPr>
                <w:b/>
                <w:bCs/>
                <w:sz w:val="20"/>
                <w:szCs w:val="20"/>
              </w:rPr>
            </w:pPr>
            <w:r w:rsidRPr="006D215E">
              <w:rPr>
                <w:b/>
                <w:bCs/>
                <w:sz w:val="20"/>
                <w:szCs w:val="20"/>
              </w:rPr>
              <w:t>M 12-4p, M 4-8p, or</w:t>
            </w:r>
          </w:p>
          <w:p w14:paraId="0DC6A713" w14:textId="77777777" w:rsidR="0059363F" w:rsidRPr="006D215E" w:rsidRDefault="0059363F" w:rsidP="0059363F">
            <w:pPr>
              <w:rPr>
                <w:b/>
                <w:sz w:val="20"/>
                <w:szCs w:val="20"/>
              </w:rPr>
            </w:pPr>
            <w:r w:rsidRPr="006D215E">
              <w:rPr>
                <w:b/>
                <w:bCs/>
                <w:sz w:val="20"/>
                <w:szCs w:val="20"/>
              </w:rPr>
              <w:t>T 8a-12p</w:t>
            </w:r>
          </w:p>
        </w:tc>
        <w:tc>
          <w:tcPr>
            <w:tcW w:w="967" w:type="pct"/>
            <w:shd w:val="clear" w:color="auto" w:fill="BDD6EE"/>
          </w:tcPr>
          <w:p w14:paraId="13A7EC37" w14:textId="77777777" w:rsidR="0059363F" w:rsidRPr="006D215E" w:rsidRDefault="0059363F" w:rsidP="0059363F">
            <w:pPr>
              <w:rPr>
                <w:b/>
                <w:bCs/>
              </w:rPr>
            </w:pPr>
            <w:r w:rsidRPr="006D215E">
              <w:rPr>
                <w:b/>
                <w:bCs/>
              </w:rPr>
              <w:t>Clinical</w:t>
            </w:r>
          </w:p>
          <w:p w14:paraId="18DABD97" w14:textId="77777777" w:rsidR="0059363F" w:rsidRPr="006D215E" w:rsidRDefault="0059363F" w:rsidP="0059363F">
            <w:pPr>
              <w:rPr>
                <w:b/>
                <w:bCs/>
                <w:sz w:val="20"/>
                <w:szCs w:val="20"/>
              </w:rPr>
            </w:pPr>
            <w:r w:rsidRPr="006D215E">
              <w:rPr>
                <w:b/>
                <w:bCs/>
                <w:sz w:val="20"/>
                <w:szCs w:val="20"/>
              </w:rPr>
              <w:t>As assigned</w:t>
            </w:r>
          </w:p>
        </w:tc>
      </w:tr>
      <w:tr w:rsidR="0059363F" w:rsidRPr="00A06C62" w14:paraId="504A6BBF" w14:textId="77777777" w:rsidTr="00E1756B">
        <w:trPr>
          <w:trHeight w:val="1217"/>
        </w:trPr>
        <w:tc>
          <w:tcPr>
            <w:tcW w:w="1065" w:type="pct"/>
            <w:shd w:val="clear" w:color="auto" w:fill="auto"/>
          </w:tcPr>
          <w:p w14:paraId="17DBC151" w14:textId="77777777" w:rsidR="0059363F" w:rsidRDefault="0059363F" w:rsidP="0059363F">
            <w:pPr>
              <w:jc w:val="center"/>
              <w:rPr>
                <w:b/>
                <w:bCs/>
                <w:sz w:val="20"/>
                <w:szCs w:val="20"/>
              </w:rPr>
            </w:pPr>
          </w:p>
          <w:p w14:paraId="6F8BD81B" w14:textId="77777777" w:rsidR="001123F8" w:rsidRDefault="001123F8" w:rsidP="001123F8">
            <w:pPr>
              <w:rPr>
                <w:sz w:val="20"/>
                <w:szCs w:val="20"/>
              </w:rPr>
            </w:pPr>
          </w:p>
          <w:p w14:paraId="255B577B" w14:textId="77777777" w:rsidR="0059363F" w:rsidRDefault="001123F8" w:rsidP="001123F8">
            <w:pPr>
              <w:rPr>
                <w:sz w:val="20"/>
                <w:szCs w:val="20"/>
              </w:rPr>
            </w:pPr>
            <w:r>
              <w:rPr>
                <w:sz w:val="20"/>
                <w:szCs w:val="20"/>
              </w:rPr>
              <w:t xml:space="preserve">                        </w:t>
            </w:r>
            <w:r w:rsidR="0059363F">
              <w:rPr>
                <w:sz w:val="20"/>
                <w:szCs w:val="20"/>
              </w:rPr>
              <w:t xml:space="preserve"> 3</w:t>
            </w:r>
          </w:p>
          <w:p w14:paraId="2613E9C1" w14:textId="77777777" w:rsidR="0059363F" w:rsidRPr="006D215E" w:rsidRDefault="0059363F" w:rsidP="0059363F">
            <w:pPr>
              <w:rPr>
                <w:sz w:val="20"/>
                <w:szCs w:val="20"/>
              </w:rPr>
            </w:pPr>
          </w:p>
          <w:p w14:paraId="1037B8A3" w14:textId="77777777" w:rsidR="0059363F" w:rsidRPr="006D215E" w:rsidRDefault="0059363F" w:rsidP="0059363F">
            <w:pPr>
              <w:jc w:val="center"/>
              <w:rPr>
                <w:b/>
                <w:bCs/>
              </w:rPr>
            </w:pPr>
          </w:p>
        </w:tc>
        <w:tc>
          <w:tcPr>
            <w:tcW w:w="1482" w:type="pct"/>
            <w:shd w:val="clear" w:color="auto" w:fill="auto"/>
          </w:tcPr>
          <w:p w14:paraId="687C6DE0" w14:textId="77777777" w:rsidR="0059363F" w:rsidRPr="006D215E" w:rsidRDefault="0059363F" w:rsidP="0059363F">
            <w:pPr>
              <w:rPr>
                <w:sz w:val="20"/>
                <w:szCs w:val="20"/>
              </w:rPr>
            </w:pPr>
          </w:p>
          <w:p w14:paraId="5B2F9378" w14:textId="77777777" w:rsidR="0059363F" w:rsidRPr="006D215E" w:rsidRDefault="0059363F" w:rsidP="0059363F">
            <w:pPr>
              <w:rPr>
                <w:sz w:val="20"/>
                <w:szCs w:val="20"/>
              </w:rPr>
            </w:pPr>
          </w:p>
          <w:p w14:paraId="7F4FC14B" w14:textId="77777777" w:rsidR="0059363F" w:rsidRPr="006D215E" w:rsidRDefault="0059363F" w:rsidP="0059363F">
            <w:pPr>
              <w:rPr>
                <w:sz w:val="20"/>
                <w:szCs w:val="20"/>
              </w:rPr>
            </w:pPr>
            <w:r>
              <w:rPr>
                <w:sz w:val="20"/>
                <w:szCs w:val="20"/>
              </w:rPr>
              <w:t>Fluid &amp; Electrolytes</w:t>
            </w:r>
          </w:p>
          <w:p w14:paraId="58E6DD4E" w14:textId="77777777" w:rsidR="0059363F" w:rsidRPr="006D215E" w:rsidRDefault="0059363F" w:rsidP="0059363F">
            <w:pPr>
              <w:rPr>
                <w:b/>
                <w:bCs/>
              </w:rPr>
            </w:pPr>
          </w:p>
        </w:tc>
        <w:tc>
          <w:tcPr>
            <w:tcW w:w="647" w:type="pct"/>
            <w:shd w:val="clear" w:color="auto" w:fill="auto"/>
          </w:tcPr>
          <w:p w14:paraId="7D35AD52" w14:textId="77777777" w:rsidR="0059363F" w:rsidRPr="006D215E" w:rsidRDefault="00FF5560" w:rsidP="0059363F">
            <w:pPr>
              <w:rPr>
                <w:sz w:val="20"/>
                <w:szCs w:val="20"/>
              </w:rPr>
            </w:pPr>
            <w:r>
              <w:rPr>
                <w:sz w:val="20"/>
                <w:szCs w:val="20"/>
              </w:rPr>
              <w:t>Fluid/ electrolyte</w:t>
            </w:r>
            <w:r w:rsidR="00AB1EAC">
              <w:rPr>
                <w:sz w:val="20"/>
                <w:szCs w:val="20"/>
              </w:rPr>
              <w:t>-</w:t>
            </w:r>
            <w:r w:rsidR="000371BC">
              <w:rPr>
                <w:sz w:val="20"/>
                <w:szCs w:val="20"/>
              </w:rPr>
              <w:t xml:space="preserve"> </w:t>
            </w:r>
            <w:r>
              <w:rPr>
                <w:sz w:val="20"/>
                <w:szCs w:val="20"/>
              </w:rPr>
              <w:t>C</w:t>
            </w:r>
            <w:r w:rsidR="000371BC">
              <w:rPr>
                <w:sz w:val="20"/>
                <w:szCs w:val="20"/>
              </w:rPr>
              <w:t>linical judgment</w:t>
            </w:r>
            <w:r>
              <w:rPr>
                <w:sz w:val="20"/>
                <w:szCs w:val="20"/>
              </w:rPr>
              <w:t xml:space="preserve"> model</w:t>
            </w:r>
            <w:r w:rsidR="000371BC">
              <w:rPr>
                <w:sz w:val="20"/>
                <w:szCs w:val="20"/>
              </w:rPr>
              <w:t xml:space="preserve"> </w:t>
            </w:r>
            <w:r w:rsidR="0059363F">
              <w:rPr>
                <w:sz w:val="20"/>
                <w:szCs w:val="20"/>
              </w:rPr>
              <w:t>applications</w:t>
            </w:r>
          </w:p>
        </w:tc>
        <w:tc>
          <w:tcPr>
            <w:tcW w:w="839" w:type="pct"/>
            <w:shd w:val="clear" w:color="auto" w:fill="auto"/>
          </w:tcPr>
          <w:p w14:paraId="7D3BEE8F" w14:textId="77777777" w:rsidR="008E0B94" w:rsidRDefault="008E0B94" w:rsidP="0059363F">
            <w:pPr>
              <w:rPr>
                <w:b/>
                <w:bCs/>
                <w:sz w:val="20"/>
                <w:szCs w:val="20"/>
              </w:rPr>
            </w:pPr>
          </w:p>
          <w:p w14:paraId="3B76A76F" w14:textId="77777777" w:rsidR="0059363F" w:rsidRPr="006D215E" w:rsidRDefault="0059363F" w:rsidP="0059363F">
            <w:pPr>
              <w:rPr>
                <w:sz w:val="20"/>
                <w:szCs w:val="20"/>
              </w:rPr>
            </w:pPr>
            <w:r w:rsidRPr="006D215E">
              <w:rPr>
                <w:b/>
                <w:bCs/>
                <w:sz w:val="20"/>
                <w:szCs w:val="20"/>
              </w:rPr>
              <w:t>Lab #</w:t>
            </w:r>
            <w:r>
              <w:rPr>
                <w:b/>
                <w:bCs/>
                <w:sz w:val="20"/>
                <w:szCs w:val="20"/>
              </w:rPr>
              <w:t>3</w:t>
            </w:r>
            <w:r w:rsidRPr="006D215E">
              <w:rPr>
                <w:b/>
                <w:bCs/>
                <w:sz w:val="20"/>
                <w:szCs w:val="20"/>
              </w:rPr>
              <w:t xml:space="preserve"> (</w:t>
            </w:r>
            <w:r w:rsidRPr="006D215E">
              <w:rPr>
                <w:sz w:val="20"/>
                <w:szCs w:val="20"/>
              </w:rPr>
              <w:t xml:space="preserve">ID, SQ, &amp; Mixing) </w:t>
            </w:r>
          </w:p>
          <w:p w14:paraId="3B88899E" w14:textId="77777777" w:rsidR="0059363F" w:rsidRPr="006D215E" w:rsidRDefault="0059363F" w:rsidP="0059363F">
            <w:pPr>
              <w:rPr>
                <w:b/>
                <w:bCs/>
                <w:sz w:val="20"/>
                <w:szCs w:val="20"/>
              </w:rPr>
            </w:pPr>
          </w:p>
          <w:p w14:paraId="69E2BB2B" w14:textId="77777777" w:rsidR="0059363F" w:rsidRPr="006D215E" w:rsidRDefault="0059363F" w:rsidP="0059363F">
            <w:pPr>
              <w:rPr>
                <w:sz w:val="20"/>
                <w:szCs w:val="20"/>
              </w:rPr>
            </w:pPr>
          </w:p>
        </w:tc>
        <w:tc>
          <w:tcPr>
            <w:tcW w:w="967" w:type="pct"/>
            <w:shd w:val="clear" w:color="auto" w:fill="auto"/>
          </w:tcPr>
          <w:p w14:paraId="41A7B8DC" w14:textId="77777777" w:rsidR="0059363F" w:rsidRPr="006D215E" w:rsidRDefault="0059363F" w:rsidP="0059363F">
            <w:pPr>
              <w:rPr>
                <w:sz w:val="20"/>
                <w:szCs w:val="20"/>
              </w:rPr>
            </w:pPr>
            <w:r w:rsidRPr="006D215E">
              <w:rPr>
                <w:sz w:val="20"/>
                <w:szCs w:val="20"/>
              </w:rPr>
              <w:t>First day on assigned unit- Orientation Day (4 Hours)</w:t>
            </w:r>
          </w:p>
          <w:p w14:paraId="57C0D796" w14:textId="77777777" w:rsidR="0059363F" w:rsidRPr="006D215E" w:rsidRDefault="0059363F" w:rsidP="0059363F">
            <w:pPr>
              <w:rPr>
                <w:sz w:val="20"/>
                <w:szCs w:val="20"/>
              </w:rPr>
            </w:pPr>
          </w:p>
          <w:p w14:paraId="042D73BB" w14:textId="77777777" w:rsidR="0059363F" w:rsidRPr="006D215E" w:rsidRDefault="0059363F" w:rsidP="0059363F">
            <w:pPr>
              <w:rPr>
                <w:b/>
                <w:bCs/>
              </w:rPr>
            </w:pPr>
            <w:r w:rsidRPr="006D215E">
              <w:rPr>
                <w:sz w:val="20"/>
                <w:szCs w:val="20"/>
              </w:rPr>
              <w:t>All education must be complete to attend!</w:t>
            </w:r>
          </w:p>
        </w:tc>
      </w:tr>
      <w:tr w:rsidR="00185DF5" w:rsidRPr="00B1306E" w14:paraId="18EFFE9F" w14:textId="77777777" w:rsidTr="006D215E">
        <w:trPr>
          <w:trHeight w:val="620"/>
        </w:trPr>
        <w:tc>
          <w:tcPr>
            <w:tcW w:w="1065" w:type="pct"/>
            <w:shd w:val="clear" w:color="auto" w:fill="FFE599"/>
          </w:tcPr>
          <w:p w14:paraId="7BE7387F"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03A37DFD"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1FD26BB5"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0B5F17A1"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4CB9BEF8" w14:textId="77777777" w:rsidR="00185DF5" w:rsidRPr="006D215E" w:rsidRDefault="0059363F" w:rsidP="006D215E">
            <w:pPr>
              <w:rPr>
                <w:b/>
                <w:sz w:val="20"/>
                <w:szCs w:val="20"/>
              </w:rPr>
            </w:pPr>
            <w:r w:rsidRPr="006D215E">
              <w:rPr>
                <w:b/>
                <w:sz w:val="20"/>
                <w:szCs w:val="20"/>
              </w:rPr>
              <w:t>ASSIGNMENT DUE DATE</w:t>
            </w:r>
            <w:r>
              <w:rPr>
                <w:b/>
                <w:sz w:val="20"/>
                <w:szCs w:val="20"/>
              </w:rPr>
              <w:t xml:space="preserve"> </w:t>
            </w:r>
          </w:p>
        </w:tc>
      </w:tr>
      <w:tr w:rsidR="00185DF5" w:rsidRPr="00B1306E" w14:paraId="2C949F92" w14:textId="77777777" w:rsidTr="006D215E">
        <w:tc>
          <w:tcPr>
            <w:tcW w:w="1065" w:type="pct"/>
            <w:shd w:val="clear" w:color="auto" w:fill="auto"/>
          </w:tcPr>
          <w:p w14:paraId="0D142F6F" w14:textId="77777777" w:rsidR="00185DF5" w:rsidRPr="006D215E" w:rsidRDefault="00185DF5" w:rsidP="006D215E">
            <w:pPr>
              <w:rPr>
                <w:sz w:val="20"/>
                <w:szCs w:val="20"/>
              </w:rPr>
            </w:pPr>
          </w:p>
          <w:p w14:paraId="46C7F1F0" w14:textId="77777777" w:rsidR="001123F8" w:rsidRPr="006D215E" w:rsidRDefault="001123F8" w:rsidP="001123F8">
            <w:pPr>
              <w:rPr>
                <w:b/>
                <w:sz w:val="20"/>
                <w:szCs w:val="20"/>
              </w:rPr>
            </w:pPr>
            <w:r w:rsidRPr="006D215E">
              <w:rPr>
                <w:b/>
                <w:sz w:val="20"/>
                <w:szCs w:val="20"/>
              </w:rPr>
              <w:t xml:space="preserve">Lecture: </w:t>
            </w:r>
          </w:p>
          <w:p w14:paraId="525E951A" w14:textId="77777777" w:rsidR="001123F8" w:rsidRPr="006D215E" w:rsidRDefault="001123F8" w:rsidP="001123F8">
            <w:pPr>
              <w:rPr>
                <w:sz w:val="20"/>
                <w:szCs w:val="20"/>
              </w:rPr>
            </w:pPr>
            <w:r w:rsidRPr="006D215E">
              <w:rPr>
                <w:sz w:val="20"/>
                <w:szCs w:val="20"/>
              </w:rPr>
              <w:t xml:space="preserve">Fluid &amp; Electrolytes </w:t>
            </w:r>
          </w:p>
          <w:p w14:paraId="4475AD14" w14:textId="77777777" w:rsidR="001123F8" w:rsidRPr="006D215E" w:rsidRDefault="001123F8" w:rsidP="001123F8">
            <w:pPr>
              <w:rPr>
                <w:sz w:val="20"/>
                <w:szCs w:val="20"/>
              </w:rPr>
            </w:pPr>
          </w:p>
          <w:p w14:paraId="788EA14C" w14:textId="77777777" w:rsidR="001123F8" w:rsidRPr="006D215E" w:rsidRDefault="001123F8" w:rsidP="001123F8">
            <w:pPr>
              <w:rPr>
                <w:b/>
                <w:sz w:val="20"/>
                <w:szCs w:val="20"/>
              </w:rPr>
            </w:pPr>
            <w:r w:rsidRPr="006D215E">
              <w:rPr>
                <w:b/>
                <w:sz w:val="20"/>
                <w:szCs w:val="20"/>
              </w:rPr>
              <w:t>Seminar:</w:t>
            </w:r>
          </w:p>
          <w:p w14:paraId="76A4A51F" w14:textId="77777777" w:rsidR="001123F8" w:rsidRPr="006D215E" w:rsidRDefault="001123F8" w:rsidP="001123F8">
            <w:pPr>
              <w:rPr>
                <w:sz w:val="20"/>
                <w:szCs w:val="20"/>
              </w:rPr>
            </w:pPr>
            <w:r w:rsidRPr="006D215E">
              <w:rPr>
                <w:sz w:val="20"/>
                <w:szCs w:val="20"/>
              </w:rPr>
              <w:t>Fluid and Electrolyte Activity</w:t>
            </w:r>
          </w:p>
          <w:p w14:paraId="120C4E94" w14:textId="77777777" w:rsidR="001123F8" w:rsidRDefault="001123F8" w:rsidP="006D215E">
            <w:pPr>
              <w:rPr>
                <w:b/>
                <w:sz w:val="20"/>
                <w:szCs w:val="20"/>
              </w:rPr>
            </w:pPr>
          </w:p>
          <w:p w14:paraId="3053E3B2" w14:textId="77777777" w:rsidR="00185DF5" w:rsidRPr="006D215E" w:rsidRDefault="00185DF5" w:rsidP="006D215E">
            <w:pPr>
              <w:rPr>
                <w:b/>
                <w:sz w:val="20"/>
                <w:szCs w:val="20"/>
              </w:rPr>
            </w:pPr>
            <w:r w:rsidRPr="006D215E">
              <w:rPr>
                <w:b/>
                <w:sz w:val="20"/>
                <w:szCs w:val="20"/>
              </w:rPr>
              <w:t>Lab:</w:t>
            </w:r>
          </w:p>
          <w:p w14:paraId="1911E919" w14:textId="77777777" w:rsidR="00185DF5" w:rsidRDefault="00481FD4" w:rsidP="005C4F0F">
            <w:pPr>
              <w:rPr>
                <w:sz w:val="20"/>
                <w:szCs w:val="20"/>
              </w:rPr>
            </w:pPr>
            <w:r>
              <w:rPr>
                <w:sz w:val="20"/>
                <w:szCs w:val="20"/>
              </w:rPr>
              <w:t>#</w:t>
            </w:r>
            <w:r w:rsidR="005C4F0F">
              <w:rPr>
                <w:sz w:val="20"/>
                <w:szCs w:val="20"/>
              </w:rPr>
              <w:t>3</w:t>
            </w:r>
            <w:r>
              <w:rPr>
                <w:sz w:val="20"/>
                <w:szCs w:val="20"/>
              </w:rPr>
              <w:t xml:space="preserve"> </w:t>
            </w:r>
          </w:p>
          <w:p w14:paraId="14E8C371" w14:textId="77777777" w:rsidR="005C4F0F" w:rsidRPr="006D215E" w:rsidRDefault="005C4F0F" w:rsidP="005C4F0F">
            <w:pPr>
              <w:rPr>
                <w:sz w:val="20"/>
                <w:szCs w:val="20"/>
              </w:rPr>
            </w:pPr>
            <w:r>
              <w:rPr>
                <w:sz w:val="20"/>
                <w:szCs w:val="20"/>
              </w:rPr>
              <w:t>Simulation: – responding appropriately to acute complications of diabetes</w:t>
            </w:r>
          </w:p>
          <w:p w14:paraId="42AFC42D" w14:textId="77777777" w:rsidR="00185DF5" w:rsidRPr="006D215E" w:rsidRDefault="00185DF5" w:rsidP="006D215E">
            <w:pPr>
              <w:rPr>
                <w:sz w:val="20"/>
                <w:szCs w:val="20"/>
              </w:rPr>
            </w:pPr>
          </w:p>
          <w:p w14:paraId="0ACDE804" w14:textId="77777777" w:rsidR="00185DF5" w:rsidRPr="006D215E" w:rsidRDefault="00185DF5" w:rsidP="006D215E">
            <w:pPr>
              <w:rPr>
                <w:sz w:val="20"/>
                <w:szCs w:val="20"/>
              </w:rPr>
            </w:pPr>
            <w:r w:rsidRPr="006D215E">
              <w:rPr>
                <w:b/>
                <w:bCs/>
                <w:sz w:val="20"/>
                <w:szCs w:val="20"/>
              </w:rPr>
              <w:t>Interrelated Concepts:</w:t>
            </w:r>
          </w:p>
          <w:p w14:paraId="08F3A7BB" w14:textId="77777777" w:rsidR="00185DF5" w:rsidRPr="006D215E" w:rsidRDefault="00185DF5" w:rsidP="006D215E">
            <w:pPr>
              <w:rPr>
                <w:sz w:val="20"/>
                <w:szCs w:val="20"/>
              </w:rPr>
            </w:pPr>
            <w:r w:rsidRPr="006D215E">
              <w:rPr>
                <w:sz w:val="20"/>
                <w:szCs w:val="20"/>
              </w:rPr>
              <w:t>Clinical Judgment</w:t>
            </w:r>
          </w:p>
          <w:p w14:paraId="1384A7D0" w14:textId="77777777" w:rsidR="00185DF5" w:rsidRPr="006D215E" w:rsidRDefault="00185DF5" w:rsidP="006D215E">
            <w:pPr>
              <w:rPr>
                <w:sz w:val="20"/>
                <w:szCs w:val="20"/>
              </w:rPr>
            </w:pPr>
            <w:r w:rsidRPr="006D215E">
              <w:rPr>
                <w:sz w:val="20"/>
                <w:szCs w:val="20"/>
              </w:rPr>
              <w:lastRenderedPageBreak/>
              <w:t>Safety</w:t>
            </w:r>
          </w:p>
          <w:p w14:paraId="527DAD90" w14:textId="77777777" w:rsidR="00185DF5" w:rsidRPr="006D215E" w:rsidRDefault="00185DF5" w:rsidP="006D215E">
            <w:pPr>
              <w:rPr>
                <w:sz w:val="20"/>
                <w:szCs w:val="20"/>
              </w:rPr>
            </w:pPr>
            <w:r w:rsidRPr="006D215E">
              <w:rPr>
                <w:sz w:val="20"/>
                <w:szCs w:val="20"/>
              </w:rPr>
              <w:t>Patient Education</w:t>
            </w:r>
          </w:p>
          <w:p w14:paraId="019DF195" w14:textId="77777777" w:rsidR="00185DF5" w:rsidRPr="006D215E" w:rsidRDefault="00185DF5" w:rsidP="006D215E">
            <w:pPr>
              <w:rPr>
                <w:sz w:val="20"/>
                <w:szCs w:val="20"/>
              </w:rPr>
            </w:pPr>
            <w:r w:rsidRPr="006D215E">
              <w:rPr>
                <w:sz w:val="20"/>
                <w:szCs w:val="20"/>
              </w:rPr>
              <w:t>Evidence</w:t>
            </w:r>
          </w:p>
          <w:p w14:paraId="11451CCC" w14:textId="77777777" w:rsidR="00185DF5" w:rsidRPr="006D215E" w:rsidRDefault="00185DF5" w:rsidP="006D215E">
            <w:pPr>
              <w:rPr>
                <w:sz w:val="20"/>
                <w:szCs w:val="20"/>
              </w:rPr>
            </w:pPr>
            <w:r w:rsidRPr="006D215E">
              <w:rPr>
                <w:sz w:val="20"/>
                <w:szCs w:val="20"/>
              </w:rPr>
              <w:t>Care Coordination</w:t>
            </w:r>
          </w:p>
          <w:p w14:paraId="271CA723" w14:textId="77777777" w:rsidR="00185DF5" w:rsidRPr="006D215E" w:rsidRDefault="00185DF5" w:rsidP="006D215E">
            <w:pPr>
              <w:rPr>
                <w:sz w:val="20"/>
                <w:szCs w:val="20"/>
              </w:rPr>
            </w:pPr>
          </w:p>
          <w:p w14:paraId="75FBE423" w14:textId="77777777" w:rsidR="00185DF5" w:rsidRPr="006D215E" w:rsidRDefault="00185DF5" w:rsidP="006D215E">
            <w:pPr>
              <w:rPr>
                <w:sz w:val="20"/>
                <w:szCs w:val="20"/>
              </w:rPr>
            </w:pPr>
          </w:p>
          <w:p w14:paraId="2D3F0BEC" w14:textId="77777777" w:rsidR="00185DF5" w:rsidRPr="006D215E" w:rsidRDefault="00185DF5" w:rsidP="006D215E">
            <w:pPr>
              <w:rPr>
                <w:color w:val="00B0F0"/>
                <w:sz w:val="20"/>
                <w:szCs w:val="20"/>
              </w:rPr>
            </w:pPr>
          </w:p>
        </w:tc>
        <w:tc>
          <w:tcPr>
            <w:tcW w:w="1482" w:type="pct"/>
            <w:shd w:val="clear" w:color="auto" w:fill="auto"/>
          </w:tcPr>
          <w:p w14:paraId="1B88BD5F" w14:textId="77777777" w:rsidR="003F3A54" w:rsidRPr="006D215E" w:rsidRDefault="003F3A54" w:rsidP="003F3A54">
            <w:pPr>
              <w:rPr>
                <w:b/>
                <w:sz w:val="20"/>
                <w:szCs w:val="20"/>
              </w:rPr>
            </w:pPr>
            <w:r w:rsidRPr="006D215E">
              <w:rPr>
                <w:b/>
                <w:sz w:val="20"/>
                <w:szCs w:val="20"/>
              </w:rPr>
              <w:lastRenderedPageBreak/>
              <w:t xml:space="preserve">Lecture/Seminar: </w:t>
            </w:r>
          </w:p>
          <w:p w14:paraId="6272E944" w14:textId="77777777" w:rsidR="003F3A54" w:rsidRPr="00003964" w:rsidRDefault="003F3A54" w:rsidP="009853E3">
            <w:pPr>
              <w:numPr>
                <w:ilvl w:val="0"/>
                <w:numId w:val="9"/>
              </w:numPr>
              <w:rPr>
                <w:w w:val="0"/>
                <w:sz w:val="20"/>
                <w:szCs w:val="20"/>
              </w:rPr>
            </w:pPr>
            <w:r>
              <w:rPr>
                <w:w w:val="0"/>
                <w:sz w:val="20"/>
                <w:szCs w:val="20"/>
              </w:rPr>
              <w:t xml:space="preserve">Describe the etiology, manifestations </w:t>
            </w:r>
            <w:r w:rsidR="00003964">
              <w:rPr>
                <w:w w:val="0"/>
                <w:sz w:val="20"/>
                <w:szCs w:val="20"/>
              </w:rPr>
              <w:t>and interprofessional management of fluid, Na, K, Mg &amp; Ca imbalances.</w:t>
            </w:r>
          </w:p>
          <w:p w14:paraId="055EA386" w14:textId="77777777" w:rsidR="003F3A54" w:rsidRPr="006D215E" w:rsidRDefault="003F3A54" w:rsidP="009853E3">
            <w:pPr>
              <w:numPr>
                <w:ilvl w:val="0"/>
                <w:numId w:val="9"/>
              </w:numPr>
              <w:rPr>
                <w:w w:val="0"/>
                <w:sz w:val="20"/>
                <w:szCs w:val="20"/>
              </w:rPr>
            </w:pPr>
            <w:r>
              <w:rPr>
                <w:w w:val="0"/>
                <w:sz w:val="20"/>
                <w:szCs w:val="20"/>
              </w:rPr>
              <w:t xml:space="preserve">Recognize </w:t>
            </w:r>
            <w:r w:rsidRPr="006D215E">
              <w:rPr>
                <w:w w:val="0"/>
                <w:sz w:val="20"/>
                <w:szCs w:val="20"/>
              </w:rPr>
              <w:t>risk factors for impaired fluid and electrolyte balance.</w:t>
            </w:r>
          </w:p>
          <w:p w14:paraId="64CE5272" w14:textId="77777777" w:rsidR="00003964" w:rsidRDefault="00003964" w:rsidP="009853E3">
            <w:pPr>
              <w:numPr>
                <w:ilvl w:val="0"/>
                <w:numId w:val="9"/>
              </w:numPr>
              <w:contextualSpacing/>
              <w:rPr>
                <w:rFonts w:eastAsia="MS Mincho"/>
                <w:sz w:val="20"/>
                <w:szCs w:val="20"/>
              </w:rPr>
            </w:pPr>
            <w:r>
              <w:rPr>
                <w:rFonts w:eastAsia="MS Mincho"/>
                <w:sz w:val="20"/>
                <w:szCs w:val="20"/>
              </w:rPr>
              <w:t>Link types of IV therapy to indications:</w:t>
            </w:r>
          </w:p>
          <w:p w14:paraId="13E9D43E" w14:textId="77777777" w:rsidR="00003964" w:rsidRDefault="003F3A54" w:rsidP="009853E3">
            <w:pPr>
              <w:numPr>
                <w:ilvl w:val="1"/>
                <w:numId w:val="9"/>
              </w:numPr>
              <w:contextualSpacing/>
              <w:rPr>
                <w:rFonts w:eastAsia="MS Mincho"/>
                <w:sz w:val="20"/>
                <w:szCs w:val="20"/>
              </w:rPr>
            </w:pPr>
            <w:r w:rsidRPr="00003964">
              <w:rPr>
                <w:rFonts w:eastAsia="MS Mincho"/>
                <w:sz w:val="20"/>
                <w:szCs w:val="20"/>
              </w:rPr>
              <w:t>Describe the</w:t>
            </w:r>
            <w:r w:rsidR="00003964" w:rsidRPr="00003964">
              <w:rPr>
                <w:rFonts w:eastAsia="MS Mincho"/>
                <w:sz w:val="20"/>
                <w:szCs w:val="20"/>
              </w:rPr>
              <w:t xml:space="preserve"> indications </w:t>
            </w:r>
            <w:r w:rsidR="00003964">
              <w:rPr>
                <w:rFonts w:eastAsia="MS Mincho"/>
                <w:sz w:val="20"/>
                <w:szCs w:val="20"/>
              </w:rPr>
              <w:t xml:space="preserve">&amp; contraindications </w:t>
            </w:r>
            <w:r w:rsidR="00003964" w:rsidRPr="00003964">
              <w:rPr>
                <w:rFonts w:eastAsia="MS Mincho"/>
                <w:sz w:val="20"/>
                <w:szCs w:val="20"/>
              </w:rPr>
              <w:t>for IV therapy.</w:t>
            </w:r>
          </w:p>
          <w:p w14:paraId="5C40A43B" w14:textId="77777777" w:rsidR="003F3A54" w:rsidRPr="00003964" w:rsidRDefault="00003964" w:rsidP="009853E3">
            <w:pPr>
              <w:numPr>
                <w:ilvl w:val="1"/>
                <w:numId w:val="9"/>
              </w:numPr>
              <w:contextualSpacing/>
              <w:rPr>
                <w:rFonts w:eastAsia="MS Mincho"/>
                <w:sz w:val="20"/>
                <w:szCs w:val="20"/>
              </w:rPr>
            </w:pPr>
            <w:r w:rsidRPr="00003964">
              <w:rPr>
                <w:rFonts w:eastAsia="MS Mincho"/>
                <w:sz w:val="20"/>
                <w:szCs w:val="20"/>
              </w:rPr>
              <w:t>Discuss types of IV therapy.</w:t>
            </w:r>
          </w:p>
          <w:p w14:paraId="3F0403D6" w14:textId="77777777" w:rsidR="00185DF5" w:rsidRDefault="00185DF5" w:rsidP="006D215E">
            <w:pPr>
              <w:rPr>
                <w:b/>
                <w:sz w:val="20"/>
                <w:szCs w:val="20"/>
              </w:rPr>
            </w:pPr>
            <w:r w:rsidRPr="006D215E">
              <w:rPr>
                <w:b/>
                <w:sz w:val="20"/>
                <w:szCs w:val="20"/>
              </w:rPr>
              <w:t>Lab #</w:t>
            </w:r>
            <w:r w:rsidR="003F3A54">
              <w:rPr>
                <w:b/>
                <w:sz w:val="20"/>
                <w:szCs w:val="20"/>
              </w:rPr>
              <w:t>3</w:t>
            </w:r>
            <w:r w:rsidRPr="006D215E">
              <w:rPr>
                <w:b/>
                <w:sz w:val="20"/>
                <w:szCs w:val="20"/>
              </w:rPr>
              <w:t xml:space="preserve">: </w:t>
            </w:r>
          </w:p>
          <w:p w14:paraId="3E087A02" w14:textId="77777777" w:rsidR="00481FD4" w:rsidRDefault="00941869" w:rsidP="009853E3">
            <w:pPr>
              <w:numPr>
                <w:ilvl w:val="0"/>
                <w:numId w:val="26"/>
              </w:numPr>
              <w:rPr>
                <w:rFonts w:eastAsia="MS Mincho"/>
                <w:sz w:val="20"/>
                <w:szCs w:val="20"/>
              </w:rPr>
            </w:pPr>
            <w:r>
              <w:rPr>
                <w:bCs/>
                <w:sz w:val="20"/>
                <w:szCs w:val="20"/>
              </w:rPr>
              <w:t xml:space="preserve">Identify </w:t>
            </w:r>
            <w:r w:rsidRPr="006D215E">
              <w:rPr>
                <w:rFonts w:eastAsia="MS Mincho"/>
                <w:sz w:val="20"/>
                <w:szCs w:val="20"/>
              </w:rPr>
              <w:t xml:space="preserve">advantages, disadvantages, and risks of administering </w:t>
            </w:r>
            <w:r w:rsidRPr="006D215E">
              <w:rPr>
                <w:rFonts w:eastAsia="MS Mincho"/>
                <w:sz w:val="20"/>
                <w:szCs w:val="20"/>
              </w:rPr>
              <w:lastRenderedPageBreak/>
              <w:t xml:space="preserve">medications by intradermal and subcutaneous injection route. </w:t>
            </w:r>
          </w:p>
          <w:p w14:paraId="583B84C2" w14:textId="77777777" w:rsidR="00481FD4" w:rsidRDefault="00481FD4" w:rsidP="009853E3">
            <w:pPr>
              <w:numPr>
                <w:ilvl w:val="0"/>
                <w:numId w:val="26"/>
              </w:numPr>
              <w:rPr>
                <w:rFonts w:eastAsia="MS Mincho"/>
                <w:sz w:val="20"/>
                <w:szCs w:val="20"/>
              </w:rPr>
            </w:pPr>
            <w:r>
              <w:rPr>
                <w:rFonts w:eastAsia="MS Mincho"/>
                <w:bCs/>
                <w:sz w:val="20"/>
                <w:szCs w:val="20"/>
              </w:rPr>
              <w:t>Evaluate</w:t>
            </w:r>
            <w:r w:rsidRPr="006D215E">
              <w:rPr>
                <w:rFonts w:eastAsia="MS Mincho"/>
                <w:sz w:val="20"/>
                <w:szCs w:val="20"/>
              </w:rPr>
              <w:t xml:space="preserve"> the effectiveness and outcomes of administering medications intradermal and subcutaneous injection route.</w:t>
            </w:r>
          </w:p>
          <w:p w14:paraId="13387E37" w14:textId="77777777" w:rsidR="00941869" w:rsidRDefault="00481FD4" w:rsidP="009853E3">
            <w:pPr>
              <w:numPr>
                <w:ilvl w:val="0"/>
                <w:numId w:val="26"/>
              </w:numPr>
              <w:rPr>
                <w:rFonts w:eastAsia="MS Mincho"/>
                <w:sz w:val="20"/>
                <w:szCs w:val="20"/>
              </w:rPr>
            </w:pPr>
            <w:r>
              <w:rPr>
                <w:rFonts w:eastAsia="MS Mincho"/>
                <w:bCs/>
                <w:sz w:val="20"/>
                <w:szCs w:val="20"/>
              </w:rPr>
              <w:t>Discuss</w:t>
            </w:r>
            <w:r w:rsidR="00941869">
              <w:rPr>
                <w:bCs/>
                <w:sz w:val="20"/>
                <w:szCs w:val="20"/>
              </w:rPr>
              <w:t xml:space="preserve"> </w:t>
            </w:r>
            <w:r w:rsidRPr="006D215E">
              <w:rPr>
                <w:rFonts w:eastAsia="MS Mincho"/>
                <w:sz w:val="20"/>
                <w:szCs w:val="20"/>
              </w:rPr>
              <w:t>factors to consider when selecting injection sites.</w:t>
            </w:r>
          </w:p>
          <w:p w14:paraId="6E471B44" w14:textId="77777777" w:rsidR="00481FD4" w:rsidRDefault="00481FD4" w:rsidP="009853E3">
            <w:pPr>
              <w:numPr>
                <w:ilvl w:val="0"/>
                <w:numId w:val="26"/>
              </w:numPr>
              <w:rPr>
                <w:rFonts w:eastAsia="MS Mincho"/>
                <w:sz w:val="20"/>
                <w:szCs w:val="20"/>
              </w:rPr>
            </w:pPr>
            <w:r>
              <w:rPr>
                <w:bCs/>
                <w:sz w:val="20"/>
                <w:szCs w:val="20"/>
              </w:rPr>
              <w:t xml:space="preserve">Discuss </w:t>
            </w:r>
            <w:r w:rsidRPr="006D215E">
              <w:rPr>
                <w:rFonts w:eastAsia="MS Mincho"/>
                <w:sz w:val="20"/>
                <w:szCs w:val="20"/>
              </w:rPr>
              <w:t>ways to promote patient comfort while administering an injection.</w:t>
            </w:r>
          </w:p>
          <w:p w14:paraId="053F74DA" w14:textId="77777777" w:rsidR="00481FD4" w:rsidRDefault="00481FD4" w:rsidP="009853E3">
            <w:pPr>
              <w:numPr>
                <w:ilvl w:val="0"/>
                <w:numId w:val="26"/>
              </w:numPr>
              <w:contextualSpacing/>
              <w:rPr>
                <w:rFonts w:eastAsia="MS Mincho"/>
                <w:sz w:val="20"/>
                <w:szCs w:val="20"/>
              </w:rPr>
            </w:pPr>
            <w:r w:rsidRPr="006D215E">
              <w:rPr>
                <w:rFonts w:eastAsia="MS Mincho"/>
                <w:sz w:val="20"/>
                <w:szCs w:val="20"/>
              </w:rPr>
              <w:t>Correctly administer intradermal and subcutaneous injections.</w:t>
            </w:r>
          </w:p>
          <w:p w14:paraId="7948A9F1" w14:textId="77777777" w:rsidR="00481FD4" w:rsidRPr="00481FD4" w:rsidRDefault="00481FD4" w:rsidP="009853E3">
            <w:pPr>
              <w:numPr>
                <w:ilvl w:val="0"/>
                <w:numId w:val="3"/>
              </w:numPr>
              <w:contextualSpacing/>
              <w:rPr>
                <w:rFonts w:ascii="Cambria" w:eastAsia="MS Mincho" w:hAnsi="Cambria"/>
                <w:sz w:val="20"/>
                <w:szCs w:val="20"/>
              </w:rPr>
            </w:pPr>
            <w:r w:rsidRPr="00481FD4">
              <w:rPr>
                <w:rFonts w:ascii="Cambria" w:eastAsia="MS Mincho" w:hAnsi="Cambria"/>
                <w:sz w:val="20"/>
                <w:szCs w:val="20"/>
              </w:rPr>
              <w:t>Correctly mix parental medications in one syringe.</w:t>
            </w:r>
          </w:p>
          <w:p w14:paraId="75CF4315" w14:textId="77777777" w:rsidR="00941869" w:rsidRPr="006D215E" w:rsidRDefault="00941869" w:rsidP="00941869">
            <w:pPr>
              <w:pStyle w:val="ListParagraph"/>
              <w:ind w:left="360"/>
              <w:rPr>
                <w:rFonts w:ascii="Times New Roman" w:hAnsi="Times New Roman"/>
                <w:sz w:val="20"/>
                <w:szCs w:val="20"/>
              </w:rPr>
            </w:pPr>
          </w:p>
          <w:p w14:paraId="3CB648E9" w14:textId="77777777" w:rsidR="00185DF5" w:rsidRPr="006D215E" w:rsidRDefault="00185DF5" w:rsidP="006D215E">
            <w:pPr>
              <w:ind w:left="360"/>
              <w:contextualSpacing/>
              <w:rPr>
                <w:rFonts w:eastAsia="MS Mincho"/>
                <w:sz w:val="20"/>
                <w:szCs w:val="20"/>
              </w:rPr>
            </w:pPr>
          </w:p>
        </w:tc>
        <w:tc>
          <w:tcPr>
            <w:tcW w:w="647" w:type="pct"/>
            <w:shd w:val="clear" w:color="auto" w:fill="auto"/>
          </w:tcPr>
          <w:p w14:paraId="120E389B" w14:textId="77777777" w:rsidR="00185DF5" w:rsidRPr="006D215E" w:rsidRDefault="00185DF5" w:rsidP="006D215E">
            <w:pPr>
              <w:rPr>
                <w:b/>
                <w:sz w:val="20"/>
                <w:szCs w:val="20"/>
              </w:rPr>
            </w:pPr>
            <w:r w:rsidRPr="006D215E">
              <w:rPr>
                <w:b/>
                <w:sz w:val="20"/>
                <w:szCs w:val="20"/>
              </w:rPr>
              <w:lastRenderedPageBreak/>
              <w:t>Clinical Evaluation</w:t>
            </w:r>
          </w:p>
          <w:p w14:paraId="0C178E9E" w14:textId="77777777" w:rsidR="00185DF5" w:rsidRPr="006D215E" w:rsidRDefault="00185DF5" w:rsidP="006D215E">
            <w:pPr>
              <w:rPr>
                <w:b/>
                <w:sz w:val="20"/>
                <w:szCs w:val="20"/>
              </w:rPr>
            </w:pPr>
          </w:p>
          <w:p w14:paraId="74C31B42" w14:textId="77777777" w:rsidR="00185DF5" w:rsidRPr="006D215E" w:rsidRDefault="00185DF5" w:rsidP="006D215E">
            <w:pPr>
              <w:rPr>
                <w:b/>
                <w:sz w:val="20"/>
                <w:szCs w:val="20"/>
              </w:rPr>
            </w:pPr>
            <w:r w:rsidRPr="006D215E">
              <w:rPr>
                <w:b/>
                <w:sz w:val="20"/>
                <w:szCs w:val="20"/>
              </w:rPr>
              <w:t>Lab Evaluation</w:t>
            </w:r>
          </w:p>
          <w:p w14:paraId="3C0395D3" w14:textId="77777777" w:rsidR="00185DF5" w:rsidRPr="006D215E" w:rsidRDefault="00185DF5" w:rsidP="006D215E">
            <w:pPr>
              <w:rPr>
                <w:b/>
                <w:sz w:val="20"/>
                <w:szCs w:val="20"/>
              </w:rPr>
            </w:pPr>
          </w:p>
          <w:p w14:paraId="6676A32A"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058B1020" w14:textId="77777777" w:rsidR="00185DF5" w:rsidRPr="006D215E" w:rsidRDefault="00185DF5" w:rsidP="006D215E">
            <w:pPr>
              <w:rPr>
                <w:b/>
                <w:sz w:val="20"/>
                <w:szCs w:val="20"/>
              </w:rPr>
            </w:pPr>
            <w:r w:rsidRPr="006D215E">
              <w:rPr>
                <w:b/>
                <w:sz w:val="20"/>
                <w:szCs w:val="20"/>
              </w:rPr>
              <w:t>Lecture</w:t>
            </w:r>
          </w:p>
          <w:p w14:paraId="21BD4FEB" w14:textId="77777777" w:rsidR="00185DF5" w:rsidRPr="006D215E" w:rsidRDefault="00185DF5" w:rsidP="006D215E">
            <w:pPr>
              <w:rPr>
                <w:b/>
                <w:sz w:val="20"/>
                <w:szCs w:val="20"/>
              </w:rPr>
            </w:pPr>
            <w:r w:rsidRPr="006D215E">
              <w:rPr>
                <w:sz w:val="20"/>
                <w:szCs w:val="20"/>
              </w:rPr>
              <w:t xml:space="preserve">Giddens: Concept </w:t>
            </w:r>
            <w:r w:rsidR="00695741">
              <w:rPr>
                <w:sz w:val="20"/>
                <w:szCs w:val="20"/>
              </w:rPr>
              <w:t>8</w:t>
            </w:r>
          </w:p>
          <w:p w14:paraId="3254BC2F" w14:textId="77777777" w:rsidR="00185DF5" w:rsidRPr="006D215E" w:rsidRDefault="00185DF5" w:rsidP="006D215E">
            <w:pPr>
              <w:rPr>
                <w:b/>
                <w:sz w:val="20"/>
                <w:szCs w:val="20"/>
              </w:rPr>
            </w:pPr>
          </w:p>
          <w:p w14:paraId="387DA2C0" w14:textId="77777777" w:rsidR="00185DF5" w:rsidRPr="006D215E" w:rsidRDefault="00185DF5" w:rsidP="006D215E">
            <w:pPr>
              <w:rPr>
                <w:sz w:val="20"/>
                <w:szCs w:val="20"/>
              </w:rPr>
            </w:pPr>
            <w:r w:rsidRPr="006D215E">
              <w:rPr>
                <w:sz w:val="20"/>
                <w:szCs w:val="20"/>
              </w:rPr>
              <w:t xml:space="preserve">Lewis Med Surg Reading Assignment – </w:t>
            </w:r>
          </w:p>
          <w:p w14:paraId="17CC75F2" w14:textId="77777777" w:rsidR="00185DF5" w:rsidRPr="006D215E" w:rsidRDefault="00185DF5" w:rsidP="006D215E">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651E9592" w14:textId="77777777" w:rsidR="00185DF5" w:rsidRPr="006D215E" w:rsidRDefault="00185DF5" w:rsidP="006D215E">
            <w:pPr>
              <w:rPr>
                <w:sz w:val="20"/>
                <w:szCs w:val="20"/>
              </w:rPr>
            </w:pPr>
          </w:p>
          <w:p w14:paraId="44D4BD85" w14:textId="77777777" w:rsidR="00941869" w:rsidRPr="006D215E" w:rsidRDefault="00941869" w:rsidP="00941869">
            <w:pPr>
              <w:rPr>
                <w:b/>
                <w:sz w:val="20"/>
                <w:szCs w:val="20"/>
              </w:rPr>
            </w:pPr>
            <w:r w:rsidRPr="006D215E">
              <w:rPr>
                <w:b/>
                <w:sz w:val="20"/>
                <w:szCs w:val="20"/>
              </w:rPr>
              <w:t>Lab #</w:t>
            </w:r>
            <w:r w:rsidR="00695741">
              <w:rPr>
                <w:b/>
                <w:sz w:val="20"/>
                <w:szCs w:val="20"/>
              </w:rPr>
              <w:t>3</w:t>
            </w:r>
            <w:r w:rsidRPr="006D215E">
              <w:rPr>
                <w:b/>
                <w:sz w:val="20"/>
                <w:szCs w:val="20"/>
              </w:rPr>
              <w:t xml:space="preserve">: </w:t>
            </w:r>
          </w:p>
          <w:p w14:paraId="579BCE56" w14:textId="77777777" w:rsidR="00941869" w:rsidRPr="006D215E" w:rsidRDefault="00941869" w:rsidP="00941869">
            <w:pPr>
              <w:rPr>
                <w:sz w:val="20"/>
                <w:szCs w:val="20"/>
              </w:rPr>
            </w:pPr>
            <w:r w:rsidRPr="006D215E">
              <w:rPr>
                <w:sz w:val="20"/>
                <w:szCs w:val="20"/>
              </w:rPr>
              <w:t>Perry: Ch. 22: 663-678 (Skill 22.2 &amp; 22.3)</w:t>
            </w:r>
          </w:p>
          <w:p w14:paraId="269E314A" w14:textId="77777777" w:rsidR="00941869" w:rsidRPr="006D215E" w:rsidRDefault="00941869" w:rsidP="00941869">
            <w:pPr>
              <w:rPr>
                <w:b/>
                <w:sz w:val="20"/>
                <w:szCs w:val="20"/>
              </w:rPr>
            </w:pPr>
          </w:p>
          <w:p w14:paraId="2447798A" w14:textId="77777777" w:rsidR="00941869" w:rsidRPr="006D215E" w:rsidRDefault="00941869" w:rsidP="00941869">
            <w:pPr>
              <w:rPr>
                <w:sz w:val="20"/>
                <w:szCs w:val="20"/>
              </w:rPr>
            </w:pPr>
            <w:r w:rsidRPr="006D215E">
              <w:rPr>
                <w:sz w:val="20"/>
                <w:szCs w:val="20"/>
              </w:rPr>
              <w:t xml:space="preserve">Bring to lab or have available digitally: </w:t>
            </w:r>
          </w:p>
          <w:p w14:paraId="6600CBCA" w14:textId="77777777" w:rsidR="00941869" w:rsidRPr="006D215E" w:rsidRDefault="00941869" w:rsidP="00941869">
            <w:pPr>
              <w:rPr>
                <w:sz w:val="20"/>
                <w:szCs w:val="20"/>
              </w:rPr>
            </w:pPr>
            <w:r w:rsidRPr="006D215E">
              <w:rPr>
                <w:sz w:val="20"/>
                <w:szCs w:val="20"/>
              </w:rPr>
              <w:t>Perry: Skill 22.2 &amp; 22.3</w:t>
            </w:r>
          </w:p>
          <w:p w14:paraId="47341341" w14:textId="77777777" w:rsidR="00941869" w:rsidRPr="006D215E" w:rsidRDefault="00941869" w:rsidP="00941869">
            <w:pPr>
              <w:rPr>
                <w:color w:val="000000"/>
                <w:sz w:val="20"/>
                <w:szCs w:val="20"/>
              </w:rPr>
            </w:pPr>
          </w:p>
          <w:p w14:paraId="64E4DCC4" w14:textId="77777777" w:rsidR="00941869" w:rsidRPr="006D215E" w:rsidRDefault="00941869" w:rsidP="00941869">
            <w:pPr>
              <w:rPr>
                <w:sz w:val="20"/>
                <w:szCs w:val="20"/>
              </w:rPr>
            </w:pPr>
            <w:r w:rsidRPr="006D215E">
              <w:rPr>
                <w:sz w:val="20"/>
                <w:szCs w:val="20"/>
              </w:rPr>
              <w:lastRenderedPageBreak/>
              <w:t>Videos to watch prior to lab: (available under lab tab on Blackboard):</w:t>
            </w:r>
          </w:p>
          <w:p w14:paraId="28124069" w14:textId="77777777" w:rsidR="00941869" w:rsidRPr="006D215E" w:rsidRDefault="00941869" w:rsidP="009853E3">
            <w:pPr>
              <w:numPr>
                <w:ilvl w:val="0"/>
                <w:numId w:val="7"/>
              </w:numPr>
              <w:contextualSpacing/>
              <w:rPr>
                <w:rFonts w:ascii="Cambria" w:eastAsia="MS Mincho" w:hAnsi="Cambria"/>
                <w:sz w:val="20"/>
                <w:szCs w:val="20"/>
              </w:rPr>
            </w:pPr>
            <w:r w:rsidRPr="006D215E">
              <w:rPr>
                <w:rFonts w:eastAsia="MS Mincho"/>
                <w:sz w:val="20"/>
                <w:szCs w:val="20"/>
              </w:rPr>
              <w:t>Elsevier: Intradermal Injection Video</w:t>
            </w:r>
          </w:p>
          <w:p w14:paraId="418A30D7" w14:textId="77777777" w:rsidR="00941869" w:rsidRPr="006D215E" w:rsidRDefault="00941869" w:rsidP="009853E3">
            <w:pPr>
              <w:numPr>
                <w:ilvl w:val="0"/>
                <w:numId w:val="7"/>
              </w:numPr>
              <w:contextualSpacing/>
              <w:rPr>
                <w:rFonts w:ascii="Cambria" w:eastAsia="MS Mincho" w:hAnsi="Cambria"/>
                <w:sz w:val="20"/>
                <w:szCs w:val="20"/>
              </w:rPr>
            </w:pPr>
            <w:r w:rsidRPr="006D215E">
              <w:rPr>
                <w:rFonts w:eastAsia="MS Mincho"/>
                <w:sz w:val="20"/>
                <w:szCs w:val="20"/>
              </w:rPr>
              <w:t>Elsevier: Subcutaneous Injection Video</w:t>
            </w:r>
          </w:p>
          <w:p w14:paraId="58AA9335" w14:textId="77777777" w:rsidR="00185DF5" w:rsidRPr="00695741" w:rsidRDefault="00941869" w:rsidP="009853E3">
            <w:pPr>
              <w:numPr>
                <w:ilvl w:val="0"/>
                <w:numId w:val="7"/>
              </w:numPr>
              <w:contextualSpacing/>
              <w:rPr>
                <w:rFonts w:ascii="Cambria" w:eastAsia="MS Mincho" w:hAnsi="Cambria"/>
                <w:sz w:val="20"/>
                <w:szCs w:val="20"/>
              </w:rPr>
            </w:pPr>
            <w:r w:rsidRPr="006D215E">
              <w:rPr>
                <w:rFonts w:eastAsia="MS Mincho"/>
                <w:sz w:val="20"/>
                <w:szCs w:val="20"/>
              </w:rPr>
              <w:t>Mixing Parenteral Medications</w:t>
            </w:r>
          </w:p>
        </w:tc>
        <w:tc>
          <w:tcPr>
            <w:tcW w:w="967" w:type="pct"/>
            <w:shd w:val="clear" w:color="auto" w:fill="auto"/>
          </w:tcPr>
          <w:p w14:paraId="7B6D24CC" w14:textId="77777777" w:rsidR="00185DF5" w:rsidRPr="006D215E" w:rsidRDefault="00185DF5" w:rsidP="006D215E">
            <w:pPr>
              <w:rPr>
                <w:b/>
                <w:bCs/>
                <w:sz w:val="20"/>
                <w:szCs w:val="20"/>
              </w:rPr>
            </w:pPr>
            <w:r w:rsidRPr="006D215E">
              <w:rPr>
                <w:b/>
                <w:bCs/>
                <w:sz w:val="20"/>
                <w:szCs w:val="20"/>
              </w:rPr>
              <w:lastRenderedPageBreak/>
              <w:t>Complete clinical education mandatories by assigned clinical day.</w:t>
            </w:r>
          </w:p>
          <w:p w14:paraId="42EF2083" w14:textId="77777777" w:rsidR="00185DF5" w:rsidRDefault="00185DF5" w:rsidP="006D215E">
            <w:pPr>
              <w:rPr>
                <w:b/>
                <w:bCs/>
                <w:sz w:val="20"/>
                <w:szCs w:val="20"/>
              </w:rPr>
            </w:pPr>
          </w:p>
          <w:p w14:paraId="7547439F" w14:textId="77777777" w:rsidR="006A340B" w:rsidRPr="00B8758B" w:rsidRDefault="006A340B" w:rsidP="006A340B">
            <w:pPr>
              <w:rPr>
                <w:b/>
                <w:bCs/>
                <w:sz w:val="20"/>
                <w:szCs w:val="20"/>
              </w:rPr>
            </w:pPr>
            <w:bookmarkStart w:id="19" w:name="_Hlk78462500"/>
            <w:r w:rsidRPr="00B8758B">
              <w:rPr>
                <w:b/>
                <w:bCs/>
                <w:sz w:val="20"/>
                <w:szCs w:val="20"/>
              </w:rPr>
              <w:t>Math Quiz</w:t>
            </w:r>
            <w:r>
              <w:rPr>
                <w:b/>
                <w:bCs/>
                <w:sz w:val="20"/>
                <w:szCs w:val="20"/>
              </w:rPr>
              <w:t xml:space="preserve"> #2 (OPTIONAL)</w:t>
            </w:r>
          </w:p>
          <w:p w14:paraId="3A05B485" w14:textId="77777777" w:rsidR="006A340B" w:rsidRDefault="006A340B" w:rsidP="006A340B">
            <w:pPr>
              <w:rPr>
                <w:sz w:val="20"/>
                <w:szCs w:val="20"/>
              </w:rPr>
            </w:pPr>
            <w:r w:rsidRPr="00B8758B">
              <w:rPr>
                <w:sz w:val="20"/>
                <w:szCs w:val="20"/>
              </w:rPr>
              <w:t xml:space="preserve">Due </w:t>
            </w:r>
            <w:r>
              <w:rPr>
                <w:sz w:val="20"/>
                <w:szCs w:val="20"/>
              </w:rPr>
              <w:t xml:space="preserve">Sun </w:t>
            </w:r>
          </w:p>
          <w:p w14:paraId="7B40C951" w14:textId="77777777" w:rsidR="006A340B" w:rsidRDefault="006A340B" w:rsidP="006A340B">
            <w:pPr>
              <w:rPr>
                <w:b/>
                <w:bCs/>
                <w:sz w:val="20"/>
                <w:szCs w:val="20"/>
              </w:rPr>
            </w:pPr>
          </w:p>
          <w:p w14:paraId="7540A814" w14:textId="77777777" w:rsidR="006A340B" w:rsidRPr="00E609F2" w:rsidRDefault="006A340B" w:rsidP="006A340B">
            <w:pPr>
              <w:rPr>
                <w:b/>
                <w:bCs/>
                <w:sz w:val="20"/>
                <w:szCs w:val="20"/>
              </w:rPr>
            </w:pPr>
            <w:r w:rsidRPr="00E609F2">
              <w:rPr>
                <w:b/>
                <w:bCs/>
                <w:sz w:val="20"/>
                <w:szCs w:val="20"/>
              </w:rPr>
              <w:t>EAQ #2</w:t>
            </w:r>
          </w:p>
          <w:p w14:paraId="45365258" w14:textId="77777777" w:rsidR="006A340B" w:rsidRDefault="006A340B" w:rsidP="006A340B">
            <w:pPr>
              <w:rPr>
                <w:sz w:val="20"/>
                <w:szCs w:val="20"/>
              </w:rPr>
            </w:pPr>
            <w:r w:rsidRPr="00E609F2">
              <w:rPr>
                <w:sz w:val="20"/>
                <w:szCs w:val="20"/>
              </w:rPr>
              <w:t xml:space="preserve">Due </w:t>
            </w:r>
            <w:r>
              <w:rPr>
                <w:sz w:val="20"/>
                <w:szCs w:val="20"/>
              </w:rPr>
              <w:t xml:space="preserve">Sun </w:t>
            </w:r>
          </w:p>
          <w:p w14:paraId="4B4D7232" w14:textId="77777777" w:rsidR="006A340B" w:rsidRDefault="006A340B" w:rsidP="006A340B">
            <w:pPr>
              <w:rPr>
                <w:b/>
                <w:bCs/>
                <w:sz w:val="20"/>
                <w:szCs w:val="20"/>
              </w:rPr>
            </w:pPr>
          </w:p>
          <w:bookmarkEnd w:id="19"/>
          <w:p w14:paraId="2093CA67" w14:textId="77777777" w:rsidR="006A340B" w:rsidRDefault="006A340B" w:rsidP="006A340B">
            <w:pPr>
              <w:rPr>
                <w:b/>
                <w:bCs/>
                <w:sz w:val="20"/>
                <w:szCs w:val="20"/>
              </w:rPr>
            </w:pPr>
          </w:p>
          <w:p w14:paraId="30023161" w14:textId="77777777" w:rsidR="006A340B" w:rsidRPr="00C100EA" w:rsidRDefault="006A340B" w:rsidP="006A340B">
            <w:pPr>
              <w:rPr>
                <w:b/>
                <w:bCs/>
                <w:sz w:val="20"/>
                <w:szCs w:val="20"/>
              </w:rPr>
            </w:pPr>
            <w:r>
              <w:rPr>
                <w:b/>
                <w:bCs/>
                <w:sz w:val="20"/>
                <w:szCs w:val="20"/>
              </w:rPr>
              <w:t>HESI Assignment #1 (Patient Review- – Rusty Jackson)</w:t>
            </w:r>
          </w:p>
          <w:p w14:paraId="52BFF537" w14:textId="77777777" w:rsidR="00185DF5" w:rsidRPr="006D215E" w:rsidRDefault="006A340B" w:rsidP="006A340B">
            <w:pPr>
              <w:rPr>
                <w:b/>
                <w:bCs/>
                <w:sz w:val="20"/>
                <w:szCs w:val="20"/>
              </w:rPr>
            </w:pPr>
            <w:r w:rsidRPr="00E609F2">
              <w:rPr>
                <w:sz w:val="20"/>
                <w:szCs w:val="20"/>
              </w:rPr>
              <w:lastRenderedPageBreak/>
              <w:t>Due</w:t>
            </w:r>
            <w:r>
              <w:rPr>
                <w:sz w:val="20"/>
                <w:szCs w:val="20"/>
              </w:rPr>
              <w:t xml:space="preserve"> Sun </w:t>
            </w:r>
          </w:p>
        </w:tc>
      </w:tr>
    </w:tbl>
    <w:p w14:paraId="2503B197"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334550DC" w14:textId="77777777" w:rsidTr="006D215E">
        <w:tc>
          <w:tcPr>
            <w:tcW w:w="1065" w:type="pct"/>
            <w:shd w:val="clear" w:color="auto" w:fill="BDD6EE"/>
          </w:tcPr>
          <w:p w14:paraId="33595733"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457EABF4" w14:textId="77777777" w:rsidR="00185DF5" w:rsidRPr="006D215E" w:rsidRDefault="00185DF5" w:rsidP="006D215E">
            <w:pPr>
              <w:rPr>
                <w:b/>
                <w:bCs/>
              </w:rPr>
            </w:pPr>
            <w:r w:rsidRPr="006D215E">
              <w:rPr>
                <w:b/>
                <w:bCs/>
              </w:rPr>
              <w:t>Lecture</w:t>
            </w:r>
          </w:p>
          <w:p w14:paraId="1438AC1B"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599E04F3" w14:textId="77777777" w:rsidR="00481FD4" w:rsidRPr="006D215E" w:rsidRDefault="00481FD4" w:rsidP="00481FD4">
            <w:pPr>
              <w:rPr>
                <w:b/>
                <w:bCs/>
              </w:rPr>
            </w:pPr>
            <w:r w:rsidRPr="006D215E">
              <w:rPr>
                <w:b/>
                <w:bCs/>
              </w:rPr>
              <w:t xml:space="preserve">Seminar </w:t>
            </w:r>
          </w:p>
          <w:p w14:paraId="5412BEE5" w14:textId="77777777" w:rsidR="00185DF5" w:rsidRPr="006D215E" w:rsidRDefault="00481FD4" w:rsidP="00481FD4">
            <w:pPr>
              <w:rPr>
                <w:b/>
                <w:sz w:val="20"/>
                <w:szCs w:val="20"/>
              </w:rPr>
            </w:pPr>
            <w:r w:rsidRPr="006D215E">
              <w:rPr>
                <w:b/>
                <w:bCs/>
                <w:sz w:val="20"/>
                <w:szCs w:val="20"/>
              </w:rPr>
              <w:t>M 12:30 – 3p or T 12:30-3p</w:t>
            </w:r>
          </w:p>
        </w:tc>
        <w:tc>
          <w:tcPr>
            <w:tcW w:w="839" w:type="pct"/>
            <w:shd w:val="clear" w:color="auto" w:fill="BDD6EE"/>
          </w:tcPr>
          <w:p w14:paraId="5CAC3DB0" w14:textId="77777777" w:rsidR="00185DF5" w:rsidRPr="006D215E" w:rsidRDefault="00185DF5" w:rsidP="006D215E">
            <w:pPr>
              <w:rPr>
                <w:b/>
                <w:bCs/>
              </w:rPr>
            </w:pPr>
            <w:r w:rsidRPr="006D215E">
              <w:rPr>
                <w:b/>
                <w:bCs/>
              </w:rPr>
              <w:t>Lab</w:t>
            </w:r>
          </w:p>
          <w:p w14:paraId="2C206551" w14:textId="77777777" w:rsidR="00185DF5" w:rsidRPr="006D215E" w:rsidRDefault="00185DF5" w:rsidP="006D215E">
            <w:pPr>
              <w:rPr>
                <w:b/>
                <w:bCs/>
                <w:sz w:val="20"/>
                <w:szCs w:val="20"/>
              </w:rPr>
            </w:pPr>
            <w:r w:rsidRPr="006D215E">
              <w:rPr>
                <w:b/>
                <w:bCs/>
                <w:sz w:val="20"/>
                <w:szCs w:val="20"/>
              </w:rPr>
              <w:t>M 12-4p, M 4-8p, or</w:t>
            </w:r>
          </w:p>
          <w:p w14:paraId="0D10D133"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59E63C09" w14:textId="77777777" w:rsidR="00185DF5" w:rsidRPr="006D215E" w:rsidRDefault="00185DF5" w:rsidP="006D215E">
            <w:pPr>
              <w:rPr>
                <w:b/>
                <w:bCs/>
              </w:rPr>
            </w:pPr>
            <w:r w:rsidRPr="006D215E">
              <w:rPr>
                <w:b/>
                <w:bCs/>
              </w:rPr>
              <w:t>Clinical</w:t>
            </w:r>
          </w:p>
          <w:p w14:paraId="5E422A46" w14:textId="77777777" w:rsidR="00185DF5" w:rsidRPr="006D215E" w:rsidRDefault="00185DF5" w:rsidP="006D215E">
            <w:pPr>
              <w:rPr>
                <w:b/>
                <w:bCs/>
                <w:sz w:val="20"/>
                <w:szCs w:val="20"/>
              </w:rPr>
            </w:pPr>
            <w:r w:rsidRPr="006D215E">
              <w:rPr>
                <w:b/>
                <w:bCs/>
                <w:sz w:val="20"/>
                <w:szCs w:val="20"/>
              </w:rPr>
              <w:t>As assigned</w:t>
            </w:r>
          </w:p>
        </w:tc>
      </w:tr>
      <w:tr w:rsidR="00185DF5" w:rsidRPr="00A06C62" w14:paraId="334CDE58" w14:textId="77777777" w:rsidTr="006D215E">
        <w:tc>
          <w:tcPr>
            <w:tcW w:w="1065" w:type="pct"/>
            <w:shd w:val="clear" w:color="auto" w:fill="auto"/>
          </w:tcPr>
          <w:p w14:paraId="38288749" w14:textId="77777777" w:rsidR="00185DF5" w:rsidRPr="006D215E" w:rsidRDefault="00185DF5" w:rsidP="006D215E">
            <w:pPr>
              <w:rPr>
                <w:sz w:val="20"/>
                <w:szCs w:val="20"/>
              </w:rPr>
            </w:pPr>
          </w:p>
          <w:p w14:paraId="20BD9A1A" w14:textId="77777777" w:rsidR="00185DF5" w:rsidRPr="006D215E" w:rsidRDefault="00185DF5" w:rsidP="006D215E">
            <w:pPr>
              <w:rPr>
                <w:sz w:val="20"/>
                <w:szCs w:val="20"/>
              </w:rPr>
            </w:pPr>
          </w:p>
          <w:p w14:paraId="034D6F7E" w14:textId="77777777" w:rsidR="00185DF5" w:rsidRDefault="001123F8" w:rsidP="006D215E">
            <w:pPr>
              <w:rPr>
                <w:b/>
                <w:bCs/>
                <w:sz w:val="20"/>
                <w:szCs w:val="20"/>
              </w:rPr>
            </w:pPr>
            <w:r>
              <w:rPr>
                <w:b/>
                <w:bCs/>
                <w:sz w:val="20"/>
                <w:szCs w:val="20"/>
              </w:rPr>
              <w:t xml:space="preserve">                     </w:t>
            </w:r>
            <w:r w:rsidR="00185DF5" w:rsidRPr="006D215E">
              <w:rPr>
                <w:b/>
                <w:bCs/>
                <w:sz w:val="20"/>
                <w:szCs w:val="20"/>
              </w:rPr>
              <w:t xml:space="preserve"> 4</w:t>
            </w:r>
          </w:p>
          <w:p w14:paraId="725ED14D" w14:textId="77777777" w:rsidR="006A340B" w:rsidRPr="006D215E" w:rsidRDefault="006A340B" w:rsidP="006D215E">
            <w:pPr>
              <w:rPr>
                <w:b/>
                <w:bCs/>
                <w:sz w:val="20"/>
                <w:szCs w:val="20"/>
              </w:rPr>
            </w:pPr>
            <w:r>
              <w:rPr>
                <w:b/>
                <w:bCs/>
                <w:sz w:val="20"/>
                <w:szCs w:val="20"/>
              </w:rPr>
              <w:t xml:space="preserve">         </w:t>
            </w:r>
          </w:p>
          <w:p w14:paraId="0C136CF1" w14:textId="77777777" w:rsidR="00185DF5" w:rsidRPr="006D215E" w:rsidRDefault="00185DF5" w:rsidP="006D215E">
            <w:pPr>
              <w:rPr>
                <w:b/>
                <w:bCs/>
              </w:rPr>
            </w:pPr>
          </w:p>
        </w:tc>
        <w:tc>
          <w:tcPr>
            <w:tcW w:w="1482" w:type="pct"/>
            <w:shd w:val="clear" w:color="auto" w:fill="auto"/>
          </w:tcPr>
          <w:p w14:paraId="0A392C6A" w14:textId="77777777" w:rsidR="001123F8" w:rsidRDefault="001123F8" w:rsidP="001123F8">
            <w:pPr>
              <w:rPr>
                <w:sz w:val="20"/>
                <w:szCs w:val="20"/>
              </w:rPr>
            </w:pPr>
          </w:p>
          <w:p w14:paraId="290583F9" w14:textId="77777777" w:rsidR="001123F8" w:rsidRDefault="001123F8" w:rsidP="001123F8">
            <w:pPr>
              <w:rPr>
                <w:sz w:val="20"/>
                <w:szCs w:val="20"/>
              </w:rPr>
            </w:pPr>
          </w:p>
          <w:p w14:paraId="1A0D11C4" w14:textId="77777777" w:rsidR="001123F8" w:rsidRPr="006D215E" w:rsidRDefault="001123F8" w:rsidP="001123F8">
            <w:pPr>
              <w:rPr>
                <w:sz w:val="20"/>
                <w:szCs w:val="20"/>
              </w:rPr>
            </w:pPr>
            <w:r>
              <w:rPr>
                <w:sz w:val="20"/>
                <w:szCs w:val="20"/>
              </w:rPr>
              <w:t xml:space="preserve">               </w:t>
            </w:r>
            <w:r w:rsidRPr="006D215E">
              <w:rPr>
                <w:sz w:val="20"/>
                <w:szCs w:val="20"/>
              </w:rPr>
              <w:t xml:space="preserve">Hormone Regulation </w:t>
            </w:r>
          </w:p>
          <w:p w14:paraId="68F21D90" w14:textId="77777777" w:rsidR="00185DF5" w:rsidRPr="000371BC" w:rsidRDefault="00185DF5" w:rsidP="001123F8">
            <w:pPr>
              <w:ind w:left="360"/>
              <w:rPr>
                <w:w w:val="0"/>
                <w:sz w:val="20"/>
                <w:szCs w:val="20"/>
              </w:rPr>
            </w:pPr>
          </w:p>
        </w:tc>
        <w:tc>
          <w:tcPr>
            <w:tcW w:w="647" w:type="pct"/>
            <w:shd w:val="clear" w:color="auto" w:fill="auto"/>
          </w:tcPr>
          <w:p w14:paraId="13C326F3" w14:textId="77777777" w:rsidR="00185DF5" w:rsidRPr="006D215E" w:rsidRDefault="00185DF5" w:rsidP="006D215E">
            <w:pPr>
              <w:rPr>
                <w:sz w:val="20"/>
                <w:szCs w:val="20"/>
              </w:rPr>
            </w:pPr>
          </w:p>
          <w:p w14:paraId="264A20B3" w14:textId="77777777" w:rsidR="00185DF5" w:rsidRPr="006D215E" w:rsidRDefault="001123F8" w:rsidP="00481FD4">
            <w:pPr>
              <w:rPr>
                <w:sz w:val="20"/>
                <w:szCs w:val="20"/>
              </w:rPr>
            </w:pPr>
            <w:r>
              <w:rPr>
                <w:sz w:val="20"/>
                <w:szCs w:val="20"/>
              </w:rPr>
              <w:t>Case studies activities</w:t>
            </w:r>
          </w:p>
        </w:tc>
        <w:tc>
          <w:tcPr>
            <w:tcW w:w="839" w:type="pct"/>
            <w:shd w:val="clear" w:color="auto" w:fill="auto"/>
          </w:tcPr>
          <w:p w14:paraId="4853B841" w14:textId="77777777" w:rsidR="00481FD4" w:rsidRDefault="00481FD4" w:rsidP="006D215E">
            <w:pPr>
              <w:rPr>
                <w:b/>
                <w:bCs/>
                <w:sz w:val="20"/>
                <w:szCs w:val="20"/>
              </w:rPr>
            </w:pPr>
          </w:p>
          <w:p w14:paraId="50125231" w14:textId="77777777" w:rsidR="00481FD4" w:rsidRDefault="00481FD4" w:rsidP="006D215E">
            <w:pPr>
              <w:rPr>
                <w:b/>
                <w:bCs/>
                <w:sz w:val="20"/>
                <w:szCs w:val="20"/>
              </w:rPr>
            </w:pPr>
          </w:p>
          <w:p w14:paraId="6D63EA44" w14:textId="77777777" w:rsidR="00185DF5" w:rsidRPr="006D215E" w:rsidRDefault="00185DF5" w:rsidP="006D215E">
            <w:pPr>
              <w:rPr>
                <w:b/>
                <w:bCs/>
                <w:sz w:val="20"/>
                <w:szCs w:val="20"/>
              </w:rPr>
            </w:pPr>
            <w:r w:rsidRPr="006D215E">
              <w:rPr>
                <w:b/>
                <w:bCs/>
                <w:sz w:val="20"/>
                <w:szCs w:val="20"/>
              </w:rPr>
              <w:t>Lab #</w:t>
            </w:r>
            <w:r w:rsidR="00AB1EAC">
              <w:rPr>
                <w:b/>
                <w:bCs/>
                <w:sz w:val="20"/>
                <w:szCs w:val="20"/>
              </w:rPr>
              <w:t>4</w:t>
            </w:r>
            <w:r w:rsidRPr="006D215E">
              <w:rPr>
                <w:b/>
                <w:bCs/>
                <w:sz w:val="20"/>
                <w:szCs w:val="20"/>
              </w:rPr>
              <w:t xml:space="preserve"> (IM)</w:t>
            </w:r>
          </w:p>
          <w:p w14:paraId="5A25747A" w14:textId="77777777" w:rsidR="00185DF5" w:rsidRPr="006D215E" w:rsidRDefault="00185DF5" w:rsidP="00481FD4">
            <w:pPr>
              <w:rPr>
                <w:b/>
                <w:bCs/>
              </w:rPr>
            </w:pPr>
          </w:p>
        </w:tc>
        <w:tc>
          <w:tcPr>
            <w:tcW w:w="967" w:type="pct"/>
            <w:shd w:val="clear" w:color="auto" w:fill="auto"/>
          </w:tcPr>
          <w:p w14:paraId="06A27329" w14:textId="77777777" w:rsidR="00185DF5" w:rsidRPr="006D215E" w:rsidRDefault="00185DF5" w:rsidP="006D215E">
            <w:pPr>
              <w:rPr>
                <w:b/>
                <w:bCs/>
              </w:rPr>
            </w:pPr>
            <w:r w:rsidRPr="006D215E">
              <w:rPr>
                <w:sz w:val="20"/>
                <w:szCs w:val="20"/>
              </w:rPr>
              <w:t>Clinical assignments as assigned by instructor (Day #1)</w:t>
            </w:r>
          </w:p>
        </w:tc>
      </w:tr>
      <w:tr w:rsidR="00185DF5" w:rsidRPr="00B1306E" w14:paraId="0BF513CE" w14:textId="77777777" w:rsidTr="006D215E">
        <w:trPr>
          <w:trHeight w:val="620"/>
        </w:trPr>
        <w:tc>
          <w:tcPr>
            <w:tcW w:w="1065" w:type="pct"/>
            <w:shd w:val="clear" w:color="auto" w:fill="FFE599"/>
          </w:tcPr>
          <w:p w14:paraId="03A0AA19"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6D818298"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654F838C"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4D66BB90"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2C3A4394" w14:textId="77777777" w:rsidR="00185DF5" w:rsidRPr="006D215E" w:rsidRDefault="00B14D3F" w:rsidP="006D215E">
            <w:pPr>
              <w:rPr>
                <w:b/>
                <w:sz w:val="20"/>
                <w:szCs w:val="20"/>
              </w:rPr>
            </w:pPr>
            <w:r>
              <w:rPr>
                <w:b/>
                <w:sz w:val="20"/>
                <w:szCs w:val="20"/>
              </w:rPr>
              <w:t>ASSIGNMENT DUE DATE - SEE CALENDAR</w:t>
            </w:r>
          </w:p>
        </w:tc>
      </w:tr>
      <w:tr w:rsidR="001123F8" w:rsidRPr="00B1306E" w14:paraId="2F3879BA" w14:textId="77777777" w:rsidTr="006D215E">
        <w:tc>
          <w:tcPr>
            <w:tcW w:w="1065" w:type="pct"/>
            <w:shd w:val="clear" w:color="auto" w:fill="auto"/>
          </w:tcPr>
          <w:p w14:paraId="263D4C85" w14:textId="77777777" w:rsidR="001123F8" w:rsidRPr="006D215E" w:rsidRDefault="001123F8" w:rsidP="001123F8">
            <w:pPr>
              <w:rPr>
                <w:b/>
                <w:sz w:val="20"/>
                <w:szCs w:val="20"/>
              </w:rPr>
            </w:pPr>
            <w:r w:rsidRPr="006D215E">
              <w:rPr>
                <w:b/>
                <w:sz w:val="20"/>
                <w:szCs w:val="20"/>
              </w:rPr>
              <w:t xml:space="preserve">Lecture: </w:t>
            </w:r>
          </w:p>
          <w:p w14:paraId="3F815F42" w14:textId="77777777" w:rsidR="001123F8" w:rsidRPr="006D215E" w:rsidRDefault="001123F8" w:rsidP="001123F8">
            <w:pPr>
              <w:rPr>
                <w:sz w:val="20"/>
                <w:szCs w:val="20"/>
              </w:rPr>
            </w:pPr>
            <w:r w:rsidRPr="006D215E">
              <w:rPr>
                <w:sz w:val="20"/>
                <w:szCs w:val="20"/>
              </w:rPr>
              <w:t xml:space="preserve">Hormone Regulation </w:t>
            </w:r>
          </w:p>
          <w:p w14:paraId="09B8D95D" w14:textId="77777777" w:rsidR="001123F8" w:rsidRPr="006D215E" w:rsidRDefault="001123F8" w:rsidP="001123F8">
            <w:pPr>
              <w:rPr>
                <w:sz w:val="20"/>
                <w:szCs w:val="20"/>
              </w:rPr>
            </w:pPr>
          </w:p>
          <w:p w14:paraId="658C03E1" w14:textId="77777777" w:rsidR="001123F8" w:rsidRPr="006D215E" w:rsidRDefault="001123F8" w:rsidP="001123F8">
            <w:pPr>
              <w:rPr>
                <w:b/>
                <w:sz w:val="20"/>
                <w:szCs w:val="20"/>
              </w:rPr>
            </w:pPr>
            <w:r w:rsidRPr="006D215E">
              <w:rPr>
                <w:b/>
                <w:sz w:val="20"/>
                <w:szCs w:val="20"/>
              </w:rPr>
              <w:t>Seminar:</w:t>
            </w:r>
          </w:p>
          <w:p w14:paraId="428C7CFC" w14:textId="77777777" w:rsidR="001123F8" w:rsidRPr="006D215E" w:rsidRDefault="001123F8" w:rsidP="001123F8">
            <w:pPr>
              <w:rPr>
                <w:sz w:val="20"/>
                <w:szCs w:val="20"/>
              </w:rPr>
            </w:pPr>
            <w:r w:rsidRPr="006D215E">
              <w:rPr>
                <w:sz w:val="20"/>
                <w:szCs w:val="20"/>
              </w:rPr>
              <w:t xml:space="preserve">Hormone Regulation </w:t>
            </w:r>
          </w:p>
          <w:p w14:paraId="22F60C9D" w14:textId="77777777" w:rsidR="001123F8" w:rsidRPr="006D215E" w:rsidRDefault="001123F8" w:rsidP="001123F8">
            <w:pPr>
              <w:rPr>
                <w:sz w:val="20"/>
                <w:szCs w:val="20"/>
              </w:rPr>
            </w:pPr>
            <w:r w:rsidRPr="006D215E">
              <w:rPr>
                <w:sz w:val="20"/>
                <w:szCs w:val="20"/>
              </w:rPr>
              <w:t>Compare and Contrast: Hormonal Conditions</w:t>
            </w:r>
          </w:p>
          <w:p w14:paraId="78BEFD2A" w14:textId="77777777" w:rsidR="001123F8" w:rsidRPr="006D215E" w:rsidRDefault="001123F8" w:rsidP="001123F8">
            <w:pPr>
              <w:rPr>
                <w:sz w:val="20"/>
                <w:szCs w:val="20"/>
              </w:rPr>
            </w:pPr>
          </w:p>
          <w:p w14:paraId="13D0A2BF" w14:textId="77777777" w:rsidR="001123F8" w:rsidRPr="006D215E" w:rsidRDefault="001123F8" w:rsidP="001123F8">
            <w:pPr>
              <w:rPr>
                <w:b/>
                <w:sz w:val="20"/>
                <w:szCs w:val="20"/>
              </w:rPr>
            </w:pPr>
            <w:r w:rsidRPr="006D215E">
              <w:rPr>
                <w:b/>
                <w:sz w:val="20"/>
                <w:szCs w:val="20"/>
              </w:rPr>
              <w:t>Lab:</w:t>
            </w:r>
          </w:p>
          <w:p w14:paraId="6FB28D4E" w14:textId="77777777" w:rsidR="001123F8" w:rsidRPr="006D215E" w:rsidRDefault="001123F8" w:rsidP="001123F8">
            <w:pPr>
              <w:rPr>
                <w:sz w:val="20"/>
                <w:szCs w:val="20"/>
              </w:rPr>
            </w:pPr>
            <w:r w:rsidRPr="006D215E">
              <w:rPr>
                <w:sz w:val="20"/>
                <w:szCs w:val="20"/>
              </w:rPr>
              <w:t>Lab #</w:t>
            </w:r>
            <w:r>
              <w:rPr>
                <w:sz w:val="20"/>
                <w:szCs w:val="20"/>
              </w:rPr>
              <w:t>4</w:t>
            </w:r>
          </w:p>
          <w:p w14:paraId="27A76422" w14:textId="77777777" w:rsidR="001123F8" w:rsidRPr="006D215E" w:rsidRDefault="001123F8" w:rsidP="001123F8">
            <w:pPr>
              <w:rPr>
                <w:sz w:val="20"/>
                <w:szCs w:val="20"/>
              </w:rPr>
            </w:pPr>
          </w:p>
          <w:p w14:paraId="415C638D" w14:textId="77777777" w:rsidR="001123F8" w:rsidRPr="006D215E" w:rsidRDefault="001123F8" w:rsidP="001123F8">
            <w:pPr>
              <w:rPr>
                <w:sz w:val="20"/>
                <w:szCs w:val="20"/>
              </w:rPr>
            </w:pPr>
            <w:r w:rsidRPr="006D215E">
              <w:rPr>
                <w:b/>
                <w:bCs/>
                <w:sz w:val="20"/>
                <w:szCs w:val="20"/>
              </w:rPr>
              <w:t>Interrelated Concepts:</w:t>
            </w:r>
          </w:p>
          <w:p w14:paraId="6A2A4BCA" w14:textId="77777777" w:rsidR="001123F8" w:rsidRPr="006D215E" w:rsidRDefault="001123F8" w:rsidP="001123F8">
            <w:pPr>
              <w:rPr>
                <w:sz w:val="20"/>
                <w:szCs w:val="20"/>
              </w:rPr>
            </w:pPr>
            <w:r w:rsidRPr="006D215E">
              <w:rPr>
                <w:sz w:val="20"/>
                <w:szCs w:val="20"/>
              </w:rPr>
              <w:t>Clinical Judgment</w:t>
            </w:r>
          </w:p>
          <w:p w14:paraId="6DBCABE4" w14:textId="77777777" w:rsidR="001123F8" w:rsidRPr="006D215E" w:rsidRDefault="001123F8" w:rsidP="001123F8">
            <w:pPr>
              <w:rPr>
                <w:sz w:val="20"/>
                <w:szCs w:val="20"/>
              </w:rPr>
            </w:pPr>
            <w:r w:rsidRPr="006D215E">
              <w:rPr>
                <w:sz w:val="20"/>
                <w:szCs w:val="20"/>
              </w:rPr>
              <w:t>Safety</w:t>
            </w:r>
          </w:p>
          <w:p w14:paraId="3FAA3735" w14:textId="77777777" w:rsidR="001123F8" w:rsidRPr="006D215E" w:rsidRDefault="001123F8" w:rsidP="001123F8">
            <w:pPr>
              <w:rPr>
                <w:sz w:val="20"/>
                <w:szCs w:val="20"/>
              </w:rPr>
            </w:pPr>
            <w:r w:rsidRPr="006D215E">
              <w:rPr>
                <w:sz w:val="20"/>
                <w:szCs w:val="20"/>
              </w:rPr>
              <w:t>Evidence</w:t>
            </w:r>
          </w:p>
          <w:p w14:paraId="49206A88" w14:textId="77777777" w:rsidR="001123F8" w:rsidRPr="006D215E" w:rsidRDefault="001123F8" w:rsidP="001123F8">
            <w:pPr>
              <w:rPr>
                <w:sz w:val="20"/>
                <w:szCs w:val="20"/>
              </w:rPr>
            </w:pPr>
          </w:p>
          <w:p w14:paraId="67B7A70C" w14:textId="77777777" w:rsidR="001123F8" w:rsidRPr="006D215E" w:rsidRDefault="001123F8" w:rsidP="001123F8">
            <w:pPr>
              <w:rPr>
                <w:sz w:val="20"/>
                <w:szCs w:val="20"/>
              </w:rPr>
            </w:pPr>
          </w:p>
        </w:tc>
        <w:tc>
          <w:tcPr>
            <w:tcW w:w="1482" w:type="pct"/>
            <w:shd w:val="clear" w:color="auto" w:fill="auto"/>
          </w:tcPr>
          <w:p w14:paraId="446FFA7C" w14:textId="77777777" w:rsidR="001123F8" w:rsidRPr="006D215E" w:rsidRDefault="001123F8" w:rsidP="001123F8">
            <w:pPr>
              <w:rPr>
                <w:b/>
                <w:sz w:val="20"/>
                <w:szCs w:val="20"/>
              </w:rPr>
            </w:pPr>
            <w:r w:rsidRPr="006D215E">
              <w:rPr>
                <w:b/>
                <w:sz w:val="20"/>
                <w:szCs w:val="20"/>
              </w:rPr>
              <w:lastRenderedPageBreak/>
              <w:t xml:space="preserve">Lecture/Seminar: </w:t>
            </w:r>
          </w:p>
          <w:p w14:paraId="387BEEAB" w14:textId="77777777" w:rsidR="001123F8" w:rsidRPr="006D215E" w:rsidRDefault="001123F8" w:rsidP="009853E3">
            <w:pPr>
              <w:numPr>
                <w:ilvl w:val="0"/>
                <w:numId w:val="3"/>
              </w:numPr>
              <w:rPr>
                <w:w w:val="0"/>
                <w:sz w:val="20"/>
                <w:szCs w:val="20"/>
              </w:rPr>
            </w:pPr>
            <w:r w:rsidRPr="006D215E">
              <w:rPr>
                <w:w w:val="0"/>
                <w:sz w:val="20"/>
                <w:szCs w:val="20"/>
              </w:rPr>
              <w:t>Recognize risk factors for impaired thyroid function.</w:t>
            </w:r>
          </w:p>
          <w:p w14:paraId="380AD2F2" w14:textId="77777777" w:rsidR="001123F8" w:rsidRPr="006D215E" w:rsidRDefault="001123F8" w:rsidP="009853E3">
            <w:pPr>
              <w:numPr>
                <w:ilvl w:val="0"/>
                <w:numId w:val="3"/>
              </w:numPr>
              <w:rPr>
                <w:w w:val="0"/>
                <w:sz w:val="20"/>
                <w:szCs w:val="20"/>
              </w:rPr>
            </w:pPr>
            <w:r w:rsidRPr="006D215E">
              <w:rPr>
                <w:w w:val="0"/>
                <w:sz w:val="20"/>
                <w:szCs w:val="20"/>
              </w:rPr>
              <w:t>Describe clinical manifestations of thyroid dysfunction.</w:t>
            </w:r>
          </w:p>
          <w:p w14:paraId="7D9074B7" w14:textId="77777777" w:rsidR="001123F8" w:rsidRPr="006D215E" w:rsidRDefault="001123F8" w:rsidP="009853E3">
            <w:pPr>
              <w:numPr>
                <w:ilvl w:val="0"/>
                <w:numId w:val="3"/>
              </w:numPr>
              <w:rPr>
                <w:w w:val="0"/>
                <w:sz w:val="20"/>
                <w:szCs w:val="20"/>
              </w:rPr>
            </w:pPr>
            <w:r w:rsidRPr="006D215E">
              <w:rPr>
                <w:w w:val="0"/>
                <w:sz w:val="20"/>
                <w:szCs w:val="20"/>
              </w:rPr>
              <w:t xml:space="preserve">Provide appropriate collaborative interventions to optimize thyroid dysfunction management. </w:t>
            </w:r>
          </w:p>
          <w:p w14:paraId="27AD8349" w14:textId="77777777" w:rsidR="001123F8" w:rsidRPr="006D215E" w:rsidRDefault="001123F8" w:rsidP="009853E3">
            <w:pPr>
              <w:numPr>
                <w:ilvl w:val="0"/>
                <w:numId w:val="3"/>
              </w:numPr>
              <w:rPr>
                <w:w w:val="0"/>
                <w:sz w:val="20"/>
                <w:szCs w:val="20"/>
              </w:rPr>
            </w:pPr>
            <w:r w:rsidRPr="006D215E">
              <w:rPr>
                <w:w w:val="0"/>
                <w:sz w:val="20"/>
                <w:szCs w:val="20"/>
              </w:rPr>
              <w:t>Describe clinical manifestations of pituitary gland dysfunction.</w:t>
            </w:r>
          </w:p>
          <w:p w14:paraId="79802362" w14:textId="77777777" w:rsidR="001123F8" w:rsidRPr="006D215E" w:rsidRDefault="001123F8" w:rsidP="009853E3">
            <w:pPr>
              <w:numPr>
                <w:ilvl w:val="0"/>
                <w:numId w:val="3"/>
              </w:numPr>
              <w:rPr>
                <w:w w:val="0"/>
                <w:sz w:val="20"/>
                <w:szCs w:val="20"/>
              </w:rPr>
            </w:pPr>
            <w:r w:rsidRPr="006D215E">
              <w:rPr>
                <w:w w:val="0"/>
                <w:sz w:val="20"/>
                <w:szCs w:val="20"/>
              </w:rPr>
              <w:lastRenderedPageBreak/>
              <w:t>Provide appropriate collaborative interventions for pituitary gland dysfunction.</w:t>
            </w:r>
          </w:p>
          <w:p w14:paraId="0EF59E68" w14:textId="77777777" w:rsidR="001123F8" w:rsidRPr="006D215E" w:rsidRDefault="001123F8" w:rsidP="009853E3">
            <w:pPr>
              <w:numPr>
                <w:ilvl w:val="0"/>
                <w:numId w:val="3"/>
              </w:numPr>
              <w:rPr>
                <w:w w:val="0"/>
                <w:sz w:val="20"/>
                <w:szCs w:val="20"/>
              </w:rPr>
            </w:pPr>
            <w:r w:rsidRPr="006D215E">
              <w:rPr>
                <w:w w:val="0"/>
                <w:sz w:val="20"/>
                <w:szCs w:val="20"/>
              </w:rPr>
              <w:t>Describe clinical manifestations of adrenal dysfunction.</w:t>
            </w:r>
          </w:p>
          <w:p w14:paraId="181149FF" w14:textId="77777777" w:rsidR="001123F8" w:rsidRPr="006D215E" w:rsidRDefault="001123F8" w:rsidP="009853E3">
            <w:pPr>
              <w:numPr>
                <w:ilvl w:val="0"/>
                <w:numId w:val="3"/>
              </w:numPr>
              <w:rPr>
                <w:w w:val="0"/>
                <w:sz w:val="20"/>
                <w:szCs w:val="20"/>
              </w:rPr>
            </w:pPr>
            <w:r w:rsidRPr="006D215E">
              <w:rPr>
                <w:w w:val="0"/>
                <w:sz w:val="20"/>
                <w:szCs w:val="20"/>
              </w:rPr>
              <w:t>Provide appropriate collaborative interventions for adrenal dysfunction.</w:t>
            </w:r>
          </w:p>
          <w:p w14:paraId="3C06463D" w14:textId="77777777" w:rsidR="001123F8" w:rsidRPr="006D215E" w:rsidRDefault="001123F8" w:rsidP="009853E3">
            <w:pPr>
              <w:numPr>
                <w:ilvl w:val="0"/>
                <w:numId w:val="3"/>
              </w:numPr>
              <w:rPr>
                <w:w w:val="0"/>
                <w:sz w:val="20"/>
                <w:szCs w:val="20"/>
              </w:rPr>
            </w:pPr>
            <w:r w:rsidRPr="006D215E">
              <w:rPr>
                <w:w w:val="0"/>
                <w:sz w:val="20"/>
                <w:szCs w:val="20"/>
              </w:rPr>
              <w:t>Describe clinical manifestations of parathyroid dysfunction.</w:t>
            </w:r>
          </w:p>
          <w:p w14:paraId="100226E9" w14:textId="77777777" w:rsidR="001123F8" w:rsidRDefault="001123F8" w:rsidP="009853E3">
            <w:pPr>
              <w:numPr>
                <w:ilvl w:val="0"/>
                <w:numId w:val="3"/>
              </w:numPr>
              <w:rPr>
                <w:w w:val="0"/>
                <w:sz w:val="20"/>
                <w:szCs w:val="20"/>
              </w:rPr>
            </w:pPr>
            <w:r w:rsidRPr="006D215E">
              <w:rPr>
                <w:w w:val="0"/>
                <w:sz w:val="20"/>
                <w:szCs w:val="20"/>
              </w:rPr>
              <w:t>Provide appropriate collaborative interventions for parathyroid dysfunction.</w:t>
            </w:r>
          </w:p>
          <w:p w14:paraId="6F33D9AA" w14:textId="77777777" w:rsidR="00000892" w:rsidRPr="00000892" w:rsidRDefault="001123F8" w:rsidP="009853E3">
            <w:pPr>
              <w:numPr>
                <w:ilvl w:val="0"/>
                <w:numId w:val="3"/>
              </w:numPr>
              <w:rPr>
                <w:w w:val="0"/>
                <w:sz w:val="20"/>
                <w:szCs w:val="20"/>
              </w:rPr>
            </w:pPr>
            <w:r w:rsidRPr="001123F8">
              <w:rPr>
                <w:w w:val="0"/>
                <w:sz w:val="20"/>
                <w:szCs w:val="20"/>
              </w:rPr>
              <w:t xml:space="preserve">Complete a </w:t>
            </w:r>
            <w:proofErr w:type="gramStart"/>
            <w:r w:rsidRPr="001123F8">
              <w:rPr>
                <w:w w:val="0"/>
                <w:sz w:val="20"/>
                <w:szCs w:val="20"/>
              </w:rPr>
              <w:t>compare and contrast</w:t>
            </w:r>
            <w:proofErr w:type="gramEnd"/>
            <w:r w:rsidRPr="001123F8">
              <w:rPr>
                <w:w w:val="0"/>
                <w:sz w:val="20"/>
                <w:szCs w:val="20"/>
              </w:rPr>
              <w:t xml:space="preserve"> of hormone disorders.</w:t>
            </w:r>
            <w:r w:rsidRPr="001123F8">
              <w:rPr>
                <w:sz w:val="20"/>
                <w:szCs w:val="20"/>
              </w:rPr>
              <w:t xml:space="preserve"> </w:t>
            </w:r>
          </w:p>
          <w:p w14:paraId="71120635" w14:textId="77777777" w:rsidR="00000892" w:rsidRPr="00000892" w:rsidRDefault="00000892" w:rsidP="00000892">
            <w:pPr>
              <w:rPr>
                <w:b/>
                <w:bCs/>
                <w:w w:val="0"/>
                <w:sz w:val="20"/>
                <w:szCs w:val="20"/>
              </w:rPr>
            </w:pPr>
            <w:r w:rsidRPr="00000892">
              <w:rPr>
                <w:b/>
                <w:bCs/>
                <w:w w:val="0"/>
                <w:sz w:val="20"/>
                <w:szCs w:val="20"/>
              </w:rPr>
              <w:t>Lab #4</w:t>
            </w:r>
          </w:p>
          <w:p w14:paraId="30371BE6" w14:textId="77777777" w:rsidR="00000892" w:rsidRPr="00000892" w:rsidRDefault="00000892" w:rsidP="009853E3">
            <w:pPr>
              <w:numPr>
                <w:ilvl w:val="0"/>
                <w:numId w:val="3"/>
              </w:numPr>
              <w:rPr>
                <w:w w:val="0"/>
                <w:sz w:val="20"/>
                <w:szCs w:val="20"/>
              </w:rPr>
            </w:pPr>
            <w:r w:rsidRPr="00000892">
              <w:rPr>
                <w:bCs/>
                <w:w w:val="0"/>
                <w:sz w:val="20"/>
                <w:szCs w:val="20"/>
              </w:rPr>
              <w:t xml:space="preserve">Identify </w:t>
            </w:r>
            <w:r w:rsidRPr="00000892">
              <w:rPr>
                <w:rFonts w:eastAsia="MS Mincho"/>
                <w:sz w:val="20"/>
                <w:szCs w:val="20"/>
              </w:rPr>
              <w:t>advantages, disadvantages, and risks of administering medications by intramuscular injection route.</w:t>
            </w:r>
          </w:p>
          <w:p w14:paraId="526A2321" w14:textId="77777777" w:rsidR="00000892" w:rsidRPr="00000892" w:rsidRDefault="00000892" w:rsidP="009853E3">
            <w:pPr>
              <w:numPr>
                <w:ilvl w:val="0"/>
                <w:numId w:val="3"/>
              </w:numPr>
              <w:rPr>
                <w:w w:val="0"/>
                <w:sz w:val="20"/>
                <w:szCs w:val="20"/>
              </w:rPr>
            </w:pPr>
            <w:r w:rsidRPr="00000892">
              <w:rPr>
                <w:rFonts w:eastAsia="MS Mincho"/>
                <w:sz w:val="20"/>
                <w:szCs w:val="20"/>
              </w:rPr>
              <w:t>Evaluate the effectiveness and outcomes of administering medications intramuscular injection route.</w:t>
            </w:r>
          </w:p>
          <w:p w14:paraId="38202537" w14:textId="77777777" w:rsidR="00000892" w:rsidRPr="00000892" w:rsidRDefault="00000892" w:rsidP="009853E3">
            <w:pPr>
              <w:numPr>
                <w:ilvl w:val="0"/>
                <w:numId w:val="3"/>
              </w:numPr>
              <w:rPr>
                <w:w w:val="0"/>
                <w:sz w:val="20"/>
                <w:szCs w:val="20"/>
              </w:rPr>
            </w:pPr>
            <w:r w:rsidRPr="00000892">
              <w:rPr>
                <w:rFonts w:eastAsia="MS Mincho"/>
                <w:sz w:val="20"/>
                <w:szCs w:val="20"/>
              </w:rPr>
              <w:t>Discuss factors to consider when selecting injection sites.</w:t>
            </w:r>
          </w:p>
          <w:p w14:paraId="75DDC4C8" w14:textId="77777777" w:rsidR="00000892" w:rsidRPr="00000892" w:rsidRDefault="00000892" w:rsidP="009853E3">
            <w:pPr>
              <w:numPr>
                <w:ilvl w:val="0"/>
                <w:numId w:val="3"/>
              </w:numPr>
              <w:rPr>
                <w:w w:val="0"/>
                <w:sz w:val="20"/>
                <w:szCs w:val="20"/>
              </w:rPr>
            </w:pPr>
            <w:r w:rsidRPr="00000892">
              <w:rPr>
                <w:rFonts w:eastAsia="MS Mincho"/>
                <w:sz w:val="20"/>
                <w:szCs w:val="20"/>
              </w:rPr>
              <w:t>Discuss ways to promote patient comfort while administering an injection.</w:t>
            </w:r>
          </w:p>
          <w:p w14:paraId="57451DB5" w14:textId="77777777" w:rsidR="00000892" w:rsidRPr="00000892" w:rsidRDefault="00000892" w:rsidP="009853E3">
            <w:pPr>
              <w:numPr>
                <w:ilvl w:val="0"/>
                <w:numId w:val="3"/>
              </w:numPr>
              <w:rPr>
                <w:w w:val="0"/>
                <w:sz w:val="20"/>
                <w:szCs w:val="20"/>
              </w:rPr>
            </w:pPr>
            <w:r w:rsidRPr="00000892">
              <w:rPr>
                <w:rFonts w:eastAsia="MS Mincho"/>
                <w:sz w:val="20"/>
                <w:szCs w:val="20"/>
              </w:rPr>
              <w:t>Correctly administer intramuscular injections.</w:t>
            </w:r>
          </w:p>
        </w:tc>
        <w:tc>
          <w:tcPr>
            <w:tcW w:w="647" w:type="pct"/>
            <w:shd w:val="clear" w:color="auto" w:fill="auto"/>
          </w:tcPr>
          <w:p w14:paraId="2A775B4A" w14:textId="77777777" w:rsidR="001123F8" w:rsidRPr="006D215E" w:rsidRDefault="001123F8" w:rsidP="001123F8">
            <w:pPr>
              <w:rPr>
                <w:b/>
                <w:sz w:val="20"/>
                <w:szCs w:val="20"/>
              </w:rPr>
            </w:pPr>
            <w:r w:rsidRPr="006D215E">
              <w:rPr>
                <w:b/>
                <w:sz w:val="20"/>
                <w:szCs w:val="20"/>
              </w:rPr>
              <w:lastRenderedPageBreak/>
              <w:t>Clinical Evaluation</w:t>
            </w:r>
          </w:p>
          <w:p w14:paraId="71887C79" w14:textId="77777777" w:rsidR="001123F8" w:rsidRPr="006D215E" w:rsidRDefault="001123F8" w:rsidP="001123F8">
            <w:pPr>
              <w:rPr>
                <w:b/>
                <w:sz w:val="20"/>
                <w:szCs w:val="20"/>
              </w:rPr>
            </w:pPr>
          </w:p>
          <w:p w14:paraId="6FE5FA63" w14:textId="77777777" w:rsidR="001123F8" w:rsidRPr="006D215E" w:rsidRDefault="001123F8" w:rsidP="001123F8">
            <w:pPr>
              <w:rPr>
                <w:b/>
                <w:sz w:val="20"/>
                <w:szCs w:val="20"/>
              </w:rPr>
            </w:pPr>
            <w:r w:rsidRPr="006D215E">
              <w:rPr>
                <w:b/>
                <w:sz w:val="20"/>
                <w:szCs w:val="20"/>
              </w:rPr>
              <w:t>Lab Evaluation</w:t>
            </w:r>
          </w:p>
          <w:p w14:paraId="3B7FD67C" w14:textId="77777777" w:rsidR="001123F8" w:rsidRPr="006D215E" w:rsidRDefault="001123F8" w:rsidP="001123F8">
            <w:pPr>
              <w:rPr>
                <w:b/>
                <w:sz w:val="20"/>
                <w:szCs w:val="20"/>
              </w:rPr>
            </w:pPr>
          </w:p>
          <w:p w14:paraId="78A3B37B" w14:textId="77777777" w:rsidR="001123F8" w:rsidRPr="006D215E" w:rsidRDefault="001123F8" w:rsidP="001123F8">
            <w:pPr>
              <w:rPr>
                <w:b/>
                <w:sz w:val="20"/>
                <w:szCs w:val="20"/>
              </w:rPr>
            </w:pPr>
            <w:r w:rsidRPr="006D215E">
              <w:rPr>
                <w:b/>
                <w:sz w:val="20"/>
                <w:szCs w:val="20"/>
              </w:rPr>
              <w:t>Assignments</w:t>
            </w:r>
          </w:p>
        </w:tc>
        <w:tc>
          <w:tcPr>
            <w:tcW w:w="839" w:type="pct"/>
            <w:shd w:val="clear" w:color="auto" w:fill="auto"/>
          </w:tcPr>
          <w:p w14:paraId="20A5F80A" w14:textId="77777777" w:rsidR="001123F8" w:rsidRPr="006D215E" w:rsidRDefault="001123F8" w:rsidP="001123F8">
            <w:pPr>
              <w:rPr>
                <w:b/>
                <w:sz w:val="20"/>
                <w:szCs w:val="20"/>
              </w:rPr>
            </w:pPr>
            <w:r w:rsidRPr="006D215E">
              <w:rPr>
                <w:b/>
                <w:sz w:val="20"/>
                <w:szCs w:val="20"/>
              </w:rPr>
              <w:t>Lecture</w:t>
            </w:r>
          </w:p>
          <w:p w14:paraId="549404A9" w14:textId="77777777" w:rsidR="001123F8" w:rsidRPr="006D215E" w:rsidRDefault="001123F8" w:rsidP="001123F8">
            <w:pPr>
              <w:rPr>
                <w:sz w:val="20"/>
                <w:szCs w:val="20"/>
              </w:rPr>
            </w:pPr>
            <w:r w:rsidRPr="006D215E">
              <w:rPr>
                <w:sz w:val="20"/>
                <w:szCs w:val="20"/>
              </w:rPr>
              <w:t xml:space="preserve">Giddens- Concept </w:t>
            </w:r>
            <w:r>
              <w:rPr>
                <w:sz w:val="20"/>
                <w:szCs w:val="20"/>
              </w:rPr>
              <w:t>14</w:t>
            </w:r>
          </w:p>
          <w:p w14:paraId="38D6B9B6" w14:textId="77777777" w:rsidR="001123F8" w:rsidRPr="006D215E" w:rsidRDefault="001123F8" w:rsidP="001123F8">
            <w:pPr>
              <w:rPr>
                <w:sz w:val="20"/>
                <w:szCs w:val="20"/>
              </w:rPr>
            </w:pPr>
          </w:p>
          <w:p w14:paraId="7E032099" w14:textId="77777777" w:rsidR="001123F8" w:rsidRPr="006D215E" w:rsidRDefault="001123F8" w:rsidP="001123F8">
            <w:pPr>
              <w:rPr>
                <w:sz w:val="20"/>
                <w:szCs w:val="20"/>
              </w:rPr>
            </w:pPr>
            <w:r w:rsidRPr="006D215E">
              <w:rPr>
                <w:sz w:val="20"/>
                <w:szCs w:val="20"/>
              </w:rPr>
              <w:t xml:space="preserve">Lewis Med Surg Reading Assignment – </w:t>
            </w:r>
          </w:p>
          <w:p w14:paraId="2F92B90C" w14:textId="77777777" w:rsidR="001123F8" w:rsidRPr="006D215E" w:rsidRDefault="001123F8" w:rsidP="001123F8">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22F860BB" w14:textId="77777777" w:rsidR="001123F8" w:rsidRPr="006D215E" w:rsidRDefault="001123F8" w:rsidP="001123F8">
            <w:pPr>
              <w:rPr>
                <w:sz w:val="20"/>
                <w:szCs w:val="20"/>
              </w:rPr>
            </w:pPr>
          </w:p>
          <w:p w14:paraId="698536F5" w14:textId="77777777" w:rsidR="001123F8" w:rsidRPr="006D215E" w:rsidRDefault="001123F8" w:rsidP="001123F8">
            <w:pPr>
              <w:rPr>
                <w:b/>
                <w:sz w:val="20"/>
                <w:szCs w:val="20"/>
              </w:rPr>
            </w:pPr>
          </w:p>
          <w:p w14:paraId="12F40E89" w14:textId="77777777" w:rsidR="001123F8" w:rsidRPr="006D215E" w:rsidRDefault="001123F8" w:rsidP="001123F8">
            <w:pPr>
              <w:rPr>
                <w:sz w:val="20"/>
                <w:szCs w:val="20"/>
              </w:rPr>
            </w:pPr>
            <w:r w:rsidRPr="006D215E">
              <w:rPr>
                <w:sz w:val="20"/>
                <w:szCs w:val="20"/>
              </w:rPr>
              <w:t xml:space="preserve"> </w:t>
            </w:r>
          </w:p>
        </w:tc>
        <w:tc>
          <w:tcPr>
            <w:tcW w:w="967" w:type="pct"/>
            <w:shd w:val="clear" w:color="auto" w:fill="auto"/>
          </w:tcPr>
          <w:p w14:paraId="7BC1BAF2" w14:textId="77777777" w:rsidR="001123F8" w:rsidRDefault="001123F8" w:rsidP="001123F8">
            <w:pPr>
              <w:rPr>
                <w:b/>
                <w:bCs/>
                <w:sz w:val="20"/>
                <w:szCs w:val="20"/>
              </w:rPr>
            </w:pPr>
            <w:bookmarkStart w:id="20" w:name="_Hlk78463299"/>
          </w:p>
          <w:p w14:paraId="381ABE61" w14:textId="77777777" w:rsidR="001123F8" w:rsidRPr="00E609F2" w:rsidRDefault="001123F8" w:rsidP="001123F8">
            <w:pPr>
              <w:rPr>
                <w:sz w:val="20"/>
                <w:szCs w:val="20"/>
              </w:rPr>
            </w:pPr>
            <w:r w:rsidRPr="00E609F2">
              <w:rPr>
                <w:b/>
                <w:bCs/>
                <w:sz w:val="20"/>
                <w:szCs w:val="20"/>
              </w:rPr>
              <w:t>EAQ #</w:t>
            </w:r>
            <w:r>
              <w:rPr>
                <w:b/>
                <w:bCs/>
                <w:sz w:val="20"/>
                <w:szCs w:val="20"/>
              </w:rPr>
              <w:t>3</w:t>
            </w:r>
          </w:p>
          <w:bookmarkEnd w:id="20"/>
          <w:p w14:paraId="6BB8EDBE" w14:textId="77777777" w:rsidR="006A340B" w:rsidRDefault="006A340B" w:rsidP="006A340B">
            <w:pPr>
              <w:rPr>
                <w:b/>
                <w:bCs/>
                <w:sz w:val="20"/>
                <w:szCs w:val="20"/>
              </w:rPr>
            </w:pPr>
            <w:r w:rsidRPr="00E609F2">
              <w:rPr>
                <w:sz w:val="20"/>
                <w:szCs w:val="20"/>
              </w:rPr>
              <w:t>Due</w:t>
            </w:r>
            <w:r>
              <w:rPr>
                <w:sz w:val="20"/>
                <w:szCs w:val="20"/>
              </w:rPr>
              <w:t xml:space="preserve"> Sun </w:t>
            </w:r>
            <w:r>
              <w:rPr>
                <w:b/>
                <w:bCs/>
                <w:sz w:val="20"/>
                <w:szCs w:val="20"/>
              </w:rPr>
              <w:t xml:space="preserve"> </w:t>
            </w:r>
          </w:p>
          <w:p w14:paraId="61C988F9" w14:textId="77777777" w:rsidR="006A340B" w:rsidRDefault="006A340B" w:rsidP="006A340B">
            <w:pPr>
              <w:rPr>
                <w:b/>
                <w:bCs/>
                <w:sz w:val="20"/>
                <w:szCs w:val="20"/>
              </w:rPr>
            </w:pPr>
          </w:p>
          <w:p w14:paraId="56137003" w14:textId="77777777" w:rsidR="006A340B" w:rsidRDefault="006A340B" w:rsidP="006A340B">
            <w:pPr>
              <w:rPr>
                <w:b/>
                <w:bCs/>
                <w:sz w:val="20"/>
                <w:szCs w:val="20"/>
              </w:rPr>
            </w:pPr>
            <w:r>
              <w:rPr>
                <w:b/>
                <w:bCs/>
                <w:sz w:val="20"/>
                <w:szCs w:val="20"/>
              </w:rPr>
              <w:t xml:space="preserve">HESI </w:t>
            </w:r>
            <w:r w:rsidRPr="00E609F2">
              <w:rPr>
                <w:b/>
                <w:bCs/>
                <w:sz w:val="20"/>
                <w:szCs w:val="20"/>
              </w:rPr>
              <w:t>Case Study</w:t>
            </w:r>
            <w:r>
              <w:rPr>
                <w:b/>
                <w:bCs/>
                <w:sz w:val="20"/>
                <w:szCs w:val="20"/>
              </w:rPr>
              <w:t xml:space="preserve"> #2</w:t>
            </w:r>
            <w:r w:rsidRPr="00E609F2">
              <w:rPr>
                <w:b/>
                <w:bCs/>
                <w:sz w:val="20"/>
                <w:szCs w:val="20"/>
              </w:rPr>
              <w:t>:</w:t>
            </w:r>
            <w:r>
              <w:rPr>
                <w:b/>
                <w:bCs/>
                <w:sz w:val="20"/>
                <w:szCs w:val="20"/>
              </w:rPr>
              <w:t xml:space="preserve"> </w:t>
            </w:r>
          </w:p>
          <w:p w14:paraId="506C871F" w14:textId="77777777" w:rsidR="006A340B" w:rsidRPr="00BB1551" w:rsidRDefault="006A340B" w:rsidP="006A340B">
            <w:pPr>
              <w:rPr>
                <w:b/>
                <w:bCs/>
                <w:sz w:val="20"/>
                <w:szCs w:val="20"/>
              </w:rPr>
            </w:pPr>
            <w:r>
              <w:rPr>
                <w:b/>
                <w:bCs/>
                <w:sz w:val="20"/>
                <w:szCs w:val="20"/>
              </w:rPr>
              <w:t xml:space="preserve">Mary Kelly </w:t>
            </w:r>
          </w:p>
          <w:p w14:paraId="73998290" w14:textId="77777777" w:rsidR="001123F8" w:rsidRPr="00B1306E" w:rsidRDefault="006A340B" w:rsidP="006A340B">
            <w:r w:rsidRPr="00E609F2">
              <w:rPr>
                <w:sz w:val="20"/>
                <w:szCs w:val="20"/>
              </w:rPr>
              <w:t xml:space="preserve">Due </w:t>
            </w:r>
            <w:r>
              <w:rPr>
                <w:sz w:val="20"/>
                <w:szCs w:val="20"/>
              </w:rPr>
              <w:t xml:space="preserve">Sun </w:t>
            </w:r>
          </w:p>
        </w:tc>
      </w:tr>
    </w:tbl>
    <w:p w14:paraId="3B22BB7D"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60C7898F" w14:textId="77777777" w:rsidTr="006D215E">
        <w:tc>
          <w:tcPr>
            <w:tcW w:w="1065" w:type="pct"/>
            <w:shd w:val="clear" w:color="auto" w:fill="BDD6EE"/>
          </w:tcPr>
          <w:p w14:paraId="6731C049"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09906A7A" w14:textId="77777777" w:rsidR="00185DF5" w:rsidRPr="006D215E" w:rsidRDefault="00185DF5" w:rsidP="006D215E">
            <w:pPr>
              <w:rPr>
                <w:b/>
                <w:bCs/>
              </w:rPr>
            </w:pPr>
            <w:r w:rsidRPr="006D215E">
              <w:rPr>
                <w:b/>
                <w:bCs/>
              </w:rPr>
              <w:t>Lecture</w:t>
            </w:r>
          </w:p>
          <w:p w14:paraId="55CF078C"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2F4FEE34" w14:textId="77777777" w:rsidR="00862071" w:rsidRPr="006D215E" w:rsidRDefault="00862071" w:rsidP="00862071">
            <w:pPr>
              <w:rPr>
                <w:b/>
                <w:bCs/>
              </w:rPr>
            </w:pPr>
            <w:r w:rsidRPr="006D215E">
              <w:rPr>
                <w:b/>
                <w:bCs/>
              </w:rPr>
              <w:t xml:space="preserve">Seminar </w:t>
            </w:r>
          </w:p>
          <w:p w14:paraId="3D0A549D" w14:textId="77777777" w:rsidR="00185DF5" w:rsidRPr="006D215E" w:rsidRDefault="00862071" w:rsidP="00862071">
            <w:pPr>
              <w:rPr>
                <w:b/>
                <w:sz w:val="20"/>
                <w:szCs w:val="20"/>
              </w:rPr>
            </w:pPr>
            <w:r w:rsidRPr="006D215E">
              <w:rPr>
                <w:b/>
                <w:bCs/>
                <w:sz w:val="20"/>
                <w:szCs w:val="20"/>
              </w:rPr>
              <w:t>M 12:30 – 3p or T 12:30-3p</w:t>
            </w:r>
          </w:p>
        </w:tc>
        <w:tc>
          <w:tcPr>
            <w:tcW w:w="839" w:type="pct"/>
            <w:shd w:val="clear" w:color="auto" w:fill="BDD6EE"/>
          </w:tcPr>
          <w:p w14:paraId="7D0088B2" w14:textId="77777777" w:rsidR="00185DF5" w:rsidRPr="006D215E" w:rsidRDefault="00185DF5" w:rsidP="006D215E">
            <w:pPr>
              <w:rPr>
                <w:b/>
                <w:bCs/>
              </w:rPr>
            </w:pPr>
            <w:r w:rsidRPr="006D215E">
              <w:rPr>
                <w:b/>
                <w:bCs/>
              </w:rPr>
              <w:t>Lab</w:t>
            </w:r>
          </w:p>
          <w:p w14:paraId="010CE949" w14:textId="77777777" w:rsidR="00185DF5" w:rsidRPr="006D215E" w:rsidRDefault="00185DF5" w:rsidP="006D215E">
            <w:pPr>
              <w:rPr>
                <w:b/>
                <w:bCs/>
                <w:sz w:val="20"/>
                <w:szCs w:val="20"/>
              </w:rPr>
            </w:pPr>
            <w:r w:rsidRPr="006D215E">
              <w:rPr>
                <w:b/>
                <w:bCs/>
                <w:sz w:val="20"/>
                <w:szCs w:val="20"/>
              </w:rPr>
              <w:t>M 12-4p, M 4-8p, or</w:t>
            </w:r>
          </w:p>
          <w:p w14:paraId="7D347087"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3AA0AEF2" w14:textId="77777777" w:rsidR="00185DF5" w:rsidRPr="006D215E" w:rsidRDefault="00185DF5" w:rsidP="006D215E">
            <w:pPr>
              <w:rPr>
                <w:b/>
                <w:bCs/>
              </w:rPr>
            </w:pPr>
            <w:r w:rsidRPr="006D215E">
              <w:rPr>
                <w:b/>
                <w:bCs/>
              </w:rPr>
              <w:t>Clinical</w:t>
            </w:r>
          </w:p>
          <w:p w14:paraId="47F4E86A" w14:textId="77777777" w:rsidR="00185DF5" w:rsidRPr="006D215E" w:rsidRDefault="00185DF5" w:rsidP="006D215E">
            <w:pPr>
              <w:rPr>
                <w:b/>
                <w:bCs/>
                <w:sz w:val="20"/>
                <w:szCs w:val="20"/>
              </w:rPr>
            </w:pPr>
            <w:r w:rsidRPr="006D215E">
              <w:rPr>
                <w:b/>
                <w:bCs/>
                <w:sz w:val="20"/>
                <w:szCs w:val="20"/>
              </w:rPr>
              <w:t>As assigned</w:t>
            </w:r>
          </w:p>
        </w:tc>
      </w:tr>
      <w:tr w:rsidR="00EE5838" w:rsidRPr="00A06C62" w14:paraId="3C0AA37D" w14:textId="77777777" w:rsidTr="00F634BC">
        <w:trPr>
          <w:trHeight w:val="70"/>
        </w:trPr>
        <w:tc>
          <w:tcPr>
            <w:tcW w:w="1065" w:type="pct"/>
            <w:shd w:val="clear" w:color="auto" w:fill="auto"/>
          </w:tcPr>
          <w:p w14:paraId="1C2E13AA" w14:textId="77777777" w:rsidR="00E87649" w:rsidRDefault="001123F8" w:rsidP="00EE5838">
            <w:pPr>
              <w:rPr>
                <w:b/>
                <w:bCs/>
                <w:sz w:val="20"/>
                <w:szCs w:val="20"/>
              </w:rPr>
            </w:pPr>
            <w:r>
              <w:rPr>
                <w:b/>
                <w:bCs/>
                <w:sz w:val="20"/>
                <w:szCs w:val="20"/>
              </w:rPr>
              <w:t xml:space="preserve">                       </w:t>
            </w:r>
          </w:p>
          <w:p w14:paraId="17B246DD" w14:textId="77777777" w:rsidR="00E87649" w:rsidRDefault="00E87649" w:rsidP="00EE5838">
            <w:pPr>
              <w:rPr>
                <w:b/>
                <w:bCs/>
                <w:sz w:val="20"/>
                <w:szCs w:val="20"/>
              </w:rPr>
            </w:pPr>
          </w:p>
          <w:p w14:paraId="78941E47" w14:textId="77777777" w:rsidR="001123F8" w:rsidRDefault="001123F8" w:rsidP="00E87649">
            <w:pPr>
              <w:jc w:val="center"/>
              <w:rPr>
                <w:b/>
                <w:bCs/>
                <w:sz w:val="20"/>
                <w:szCs w:val="20"/>
              </w:rPr>
            </w:pPr>
            <w:r>
              <w:rPr>
                <w:b/>
                <w:bCs/>
                <w:sz w:val="20"/>
                <w:szCs w:val="20"/>
              </w:rPr>
              <w:t>5</w:t>
            </w:r>
          </w:p>
          <w:p w14:paraId="6BF89DA3" w14:textId="77777777" w:rsidR="001123F8" w:rsidRDefault="001123F8" w:rsidP="00EE5838">
            <w:pPr>
              <w:rPr>
                <w:b/>
                <w:bCs/>
                <w:sz w:val="20"/>
                <w:szCs w:val="20"/>
              </w:rPr>
            </w:pPr>
          </w:p>
          <w:p w14:paraId="5C3E0E74" w14:textId="77777777" w:rsidR="00E87649" w:rsidRPr="005271BE" w:rsidRDefault="00E87649" w:rsidP="00E87649">
            <w:pPr>
              <w:rPr>
                <w:b/>
                <w:bCs/>
                <w:sz w:val="22"/>
                <w:szCs w:val="22"/>
              </w:rPr>
            </w:pPr>
          </w:p>
        </w:tc>
        <w:tc>
          <w:tcPr>
            <w:tcW w:w="1482" w:type="pct"/>
            <w:shd w:val="clear" w:color="auto" w:fill="auto"/>
          </w:tcPr>
          <w:p w14:paraId="66A1FAB9" w14:textId="77777777" w:rsidR="001A1D06" w:rsidRDefault="001A1D06" w:rsidP="00EE5838">
            <w:pPr>
              <w:rPr>
                <w:b/>
                <w:bCs/>
                <w:sz w:val="20"/>
                <w:szCs w:val="20"/>
              </w:rPr>
            </w:pPr>
          </w:p>
          <w:p w14:paraId="218D8EB8" w14:textId="77777777" w:rsidR="00EE5838" w:rsidRPr="006D215E" w:rsidRDefault="00EE5838" w:rsidP="00EE5838">
            <w:pPr>
              <w:rPr>
                <w:b/>
                <w:bCs/>
                <w:sz w:val="20"/>
                <w:szCs w:val="20"/>
              </w:rPr>
            </w:pPr>
            <w:r w:rsidRPr="006D215E">
              <w:rPr>
                <w:b/>
                <w:bCs/>
                <w:sz w:val="20"/>
                <w:szCs w:val="20"/>
              </w:rPr>
              <w:t>EXAM 1</w:t>
            </w:r>
          </w:p>
          <w:p w14:paraId="2C055FC8" w14:textId="77777777" w:rsidR="00EE5838" w:rsidRPr="006D215E" w:rsidRDefault="001123F8" w:rsidP="00EE5838">
            <w:pPr>
              <w:rPr>
                <w:b/>
                <w:bCs/>
                <w:sz w:val="20"/>
                <w:szCs w:val="20"/>
              </w:rPr>
            </w:pPr>
            <w:r>
              <w:rPr>
                <w:b/>
                <w:bCs/>
                <w:sz w:val="20"/>
                <w:szCs w:val="20"/>
              </w:rPr>
              <w:t>Monday</w:t>
            </w:r>
          </w:p>
          <w:p w14:paraId="76BB753C" w14:textId="77777777" w:rsidR="00EE5838" w:rsidRPr="006D215E" w:rsidRDefault="00EE5838" w:rsidP="00EE5838">
            <w:pPr>
              <w:rPr>
                <w:sz w:val="20"/>
                <w:szCs w:val="20"/>
              </w:rPr>
            </w:pPr>
          </w:p>
          <w:p w14:paraId="52F12AA1" w14:textId="77777777" w:rsidR="00EE5838" w:rsidRPr="006D215E" w:rsidRDefault="00EE5838" w:rsidP="00EE5838">
            <w:pPr>
              <w:rPr>
                <w:b/>
                <w:bCs/>
                <w:sz w:val="20"/>
                <w:szCs w:val="20"/>
              </w:rPr>
            </w:pPr>
            <w:r w:rsidRPr="006D215E">
              <w:rPr>
                <w:b/>
                <w:bCs/>
                <w:sz w:val="20"/>
                <w:szCs w:val="20"/>
              </w:rPr>
              <w:t>0900</w:t>
            </w:r>
          </w:p>
          <w:p w14:paraId="513DA1E0" w14:textId="77777777" w:rsidR="00EE5838" w:rsidRPr="006D215E" w:rsidRDefault="00EE5838" w:rsidP="00EE5838">
            <w:pPr>
              <w:rPr>
                <w:b/>
                <w:bCs/>
                <w:sz w:val="20"/>
                <w:szCs w:val="20"/>
              </w:rPr>
            </w:pPr>
          </w:p>
          <w:p w14:paraId="1AE67318" w14:textId="77777777" w:rsidR="00EE5838" w:rsidRPr="006D215E" w:rsidRDefault="00EE5838" w:rsidP="00EE5838">
            <w:pPr>
              <w:rPr>
                <w:b/>
                <w:bCs/>
              </w:rPr>
            </w:pPr>
            <w:r w:rsidRPr="006D215E">
              <w:rPr>
                <w:b/>
                <w:bCs/>
                <w:sz w:val="20"/>
                <w:szCs w:val="20"/>
              </w:rPr>
              <w:t>IN PERSON – in TL</w:t>
            </w:r>
          </w:p>
        </w:tc>
        <w:tc>
          <w:tcPr>
            <w:tcW w:w="647" w:type="pct"/>
            <w:shd w:val="clear" w:color="auto" w:fill="auto"/>
          </w:tcPr>
          <w:p w14:paraId="23A24007" w14:textId="77777777" w:rsidR="00EE5838" w:rsidRDefault="00EE5838" w:rsidP="00EE5838">
            <w:pPr>
              <w:rPr>
                <w:sz w:val="20"/>
                <w:szCs w:val="20"/>
              </w:rPr>
            </w:pPr>
            <w:r w:rsidRPr="006D215E">
              <w:rPr>
                <w:sz w:val="20"/>
                <w:szCs w:val="20"/>
              </w:rPr>
              <w:t>Practice of APA</w:t>
            </w:r>
          </w:p>
          <w:p w14:paraId="3DC8C074" w14:textId="77777777" w:rsidR="00EE5838" w:rsidRPr="006D215E" w:rsidRDefault="00EE5838" w:rsidP="00EE5838">
            <w:pPr>
              <w:rPr>
                <w:sz w:val="20"/>
                <w:szCs w:val="20"/>
              </w:rPr>
            </w:pPr>
            <w:r>
              <w:rPr>
                <w:sz w:val="20"/>
                <w:szCs w:val="20"/>
              </w:rPr>
              <w:t>EBP – Spirit of Inquiry</w:t>
            </w:r>
          </w:p>
          <w:p w14:paraId="405BDA41" w14:textId="77777777" w:rsidR="00E87649" w:rsidRDefault="00E87649" w:rsidP="00E87649">
            <w:pPr>
              <w:rPr>
                <w:b/>
                <w:bCs/>
                <w:sz w:val="22"/>
                <w:szCs w:val="22"/>
              </w:rPr>
            </w:pPr>
            <w:r>
              <w:rPr>
                <w:b/>
                <w:bCs/>
                <w:sz w:val="22"/>
                <w:szCs w:val="22"/>
              </w:rPr>
              <w:t>NO IN-PERSON SEMINAR THIS WEEK</w:t>
            </w:r>
          </w:p>
          <w:p w14:paraId="75CAC6F5" w14:textId="77777777" w:rsidR="00EE5838" w:rsidRPr="006D215E" w:rsidRDefault="00EE5838" w:rsidP="00EE5838">
            <w:pPr>
              <w:rPr>
                <w:b/>
                <w:bCs/>
              </w:rPr>
            </w:pPr>
          </w:p>
        </w:tc>
        <w:tc>
          <w:tcPr>
            <w:tcW w:w="839" w:type="pct"/>
            <w:shd w:val="clear" w:color="auto" w:fill="auto"/>
          </w:tcPr>
          <w:p w14:paraId="66060428" w14:textId="77777777" w:rsidR="00EE5838" w:rsidRPr="006D215E" w:rsidRDefault="00EE5838" w:rsidP="00EE5838">
            <w:pPr>
              <w:rPr>
                <w:sz w:val="20"/>
                <w:szCs w:val="20"/>
              </w:rPr>
            </w:pPr>
          </w:p>
          <w:p w14:paraId="27A74842" w14:textId="77777777" w:rsidR="001A1D06" w:rsidRDefault="00E87649" w:rsidP="00EE5838">
            <w:pPr>
              <w:rPr>
                <w:b/>
                <w:bCs/>
                <w:sz w:val="20"/>
                <w:szCs w:val="20"/>
              </w:rPr>
            </w:pPr>
            <w:r>
              <w:rPr>
                <w:b/>
                <w:bCs/>
                <w:sz w:val="20"/>
                <w:szCs w:val="20"/>
              </w:rPr>
              <w:t xml:space="preserve">Review Skills </w:t>
            </w:r>
          </w:p>
          <w:p w14:paraId="7BA181F2" w14:textId="77777777" w:rsidR="00E87649" w:rsidRDefault="00E87649" w:rsidP="00EE5838">
            <w:pPr>
              <w:rPr>
                <w:b/>
                <w:bCs/>
                <w:sz w:val="20"/>
                <w:szCs w:val="20"/>
              </w:rPr>
            </w:pPr>
            <w:r>
              <w:rPr>
                <w:b/>
                <w:bCs/>
                <w:sz w:val="20"/>
                <w:szCs w:val="20"/>
              </w:rPr>
              <w:t>Monday Lab</w:t>
            </w:r>
          </w:p>
          <w:p w14:paraId="1D0656FE" w14:textId="77777777" w:rsidR="00E87649" w:rsidRDefault="00E87649" w:rsidP="00EE5838">
            <w:pPr>
              <w:rPr>
                <w:b/>
                <w:bCs/>
                <w:sz w:val="20"/>
                <w:szCs w:val="20"/>
              </w:rPr>
            </w:pPr>
          </w:p>
          <w:p w14:paraId="3B03F852" w14:textId="77777777" w:rsidR="00E87649" w:rsidRDefault="00E87649" w:rsidP="00EE5838">
            <w:pPr>
              <w:rPr>
                <w:b/>
                <w:bCs/>
                <w:sz w:val="20"/>
                <w:szCs w:val="20"/>
              </w:rPr>
            </w:pPr>
            <w:r>
              <w:rPr>
                <w:b/>
                <w:bCs/>
                <w:sz w:val="20"/>
                <w:szCs w:val="20"/>
              </w:rPr>
              <w:t>NO TUESDAY LAB</w:t>
            </w:r>
          </w:p>
          <w:p w14:paraId="7B37605A" w14:textId="77777777" w:rsidR="00E87649" w:rsidRPr="006D215E" w:rsidRDefault="00E87649" w:rsidP="00EE5838">
            <w:pPr>
              <w:rPr>
                <w:b/>
                <w:bCs/>
              </w:rPr>
            </w:pPr>
          </w:p>
        </w:tc>
        <w:tc>
          <w:tcPr>
            <w:tcW w:w="967" w:type="pct"/>
            <w:shd w:val="clear" w:color="auto" w:fill="auto"/>
          </w:tcPr>
          <w:p w14:paraId="394798F2" w14:textId="77777777" w:rsidR="008E0B94" w:rsidRDefault="008E0B94" w:rsidP="00EE5838">
            <w:pPr>
              <w:rPr>
                <w:sz w:val="20"/>
                <w:szCs w:val="20"/>
              </w:rPr>
            </w:pPr>
          </w:p>
          <w:p w14:paraId="3889A505" w14:textId="77777777" w:rsidR="008E0B94" w:rsidRDefault="008E0B94" w:rsidP="00EE5838">
            <w:pPr>
              <w:rPr>
                <w:sz w:val="20"/>
                <w:szCs w:val="20"/>
              </w:rPr>
            </w:pPr>
          </w:p>
          <w:p w14:paraId="45D67804" w14:textId="77777777" w:rsidR="00EE5838" w:rsidRDefault="00EE5838" w:rsidP="00EE5838">
            <w:pPr>
              <w:rPr>
                <w:sz w:val="20"/>
                <w:szCs w:val="20"/>
              </w:rPr>
            </w:pPr>
            <w:r w:rsidRPr="006D215E">
              <w:rPr>
                <w:sz w:val="20"/>
                <w:szCs w:val="20"/>
              </w:rPr>
              <w:t>Clinical assignments as assigned by instructor (Day #2)</w:t>
            </w:r>
            <w:r>
              <w:rPr>
                <w:sz w:val="20"/>
                <w:szCs w:val="20"/>
              </w:rPr>
              <w:t xml:space="preserve">. </w:t>
            </w:r>
          </w:p>
          <w:p w14:paraId="608DEACE" w14:textId="77777777" w:rsidR="00EE5838" w:rsidRPr="006D215E" w:rsidRDefault="00EE5838" w:rsidP="00EE5838">
            <w:pPr>
              <w:rPr>
                <w:b/>
                <w:bCs/>
              </w:rPr>
            </w:pPr>
            <w:r>
              <w:rPr>
                <w:sz w:val="20"/>
                <w:szCs w:val="20"/>
              </w:rPr>
              <w:t xml:space="preserve"> </w:t>
            </w:r>
          </w:p>
        </w:tc>
      </w:tr>
      <w:tr w:rsidR="00EE5838" w:rsidRPr="00B1306E" w14:paraId="55575A0A" w14:textId="77777777" w:rsidTr="006D215E">
        <w:trPr>
          <w:trHeight w:val="620"/>
        </w:trPr>
        <w:tc>
          <w:tcPr>
            <w:tcW w:w="1065" w:type="pct"/>
            <w:shd w:val="clear" w:color="auto" w:fill="FFE599"/>
          </w:tcPr>
          <w:p w14:paraId="5CCF16E3" w14:textId="77777777" w:rsidR="00EE5838" w:rsidRPr="006D215E" w:rsidRDefault="00EE5838" w:rsidP="00EE5838">
            <w:pPr>
              <w:rPr>
                <w:b/>
                <w:sz w:val="20"/>
                <w:szCs w:val="20"/>
              </w:rPr>
            </w:pPr>
            <w:r w:rsidRPr="006D215E">
              <w:rPr>
                <w:b/>
                <w:sz w:val="20"/>
                <w:szCs w:val="20"/>
              </w:rPr>
              <w:t>UNIT OF INSTRUCTION</w:t>
            </w:r>
          </w:p>
        </w:tc>
        <w:tc>
          <w:tcPr>
            <w:tcW w:w="1482" w:type="pct"/>
            <w:shd w:val="clear" w:color="auto" w:fill="FFE599"/>
          </w:tcPr>
          <w:p w14:paraId="5057193F" w14:textId="77777777" w:rsidR="00EE5838" w:rsidRPr="006D215E" w:rsidRDefault="00EE5838" w:rsidP="00EE5838">
            <w:pPr>
              <w:rPr>
                <w:b/>
                <w:sz w:val="20"/>
                <w:szCs w:val="20"/>
              </w:rPr>
            </w:pPr>
            <w:r w:rsidRPr="006D215E">
              <w:rPr>
                <w:b/>
                <w:sz w:val="20"/>
                <w:szCs w:val="20"/>
              </w:rPr>
              <w:t>LEARNING OBJECTIVES/GOALS</w:t>
            </w:r>
          </w:p>
        </w:tc>
        <w:tc>
          <w:tcPr>
            <w:tcW w:w="647" w:type="pct"/>
            <w:shd w:val="clear" w:color="auto" w:fill="FFE599"/>
          </w:tcPr>
          <w:p w14:paraId="0405EC18" w14:textId="77777777" w:rsidR="00EE5838" w:rsidRPr="006D215E" w:rsidRDefault="00EE5838" w:rsidP="00EE5838">
            <w:pPr>
              <w:rPr>
                <w:b/>
                <w:sz w:val="20"/>
                <w:szCs w:val="20"/>
              </w:rPr>
            </w:pPr>
            <w:r w:rsidRPr="006D215E">
              <w:rPr>
                <w:b/>
                <w:sz w:val="20"/>
                <w:szCs w:val="20"/>
              </w:rPr>
              <w:t>ASSESSMENT METHODS</w:t>
            </w:r>
          </w:p>
        </w:tc>
        <w:tc>
          <w:tcPr>
            <w:tcW w:w="839" w:type="pct"/>
            <w:shd w:val="clear" w:color="auto" w:fill="FFE599"/>
          </w:tcPr>
          <w:p w14:paraId="43D96369" w14:textId="77777777" w:rsidR="00EE5838" w:rsidRPr="006D215E" w:rsidRDefault="00EE5838" w:rsidP="00EE5838">
            <w:pPr>
              <w:rPr>
                <w:b/>
                <w:sz w:val="20"/>
                <w:szCs w:val="20"/>
              </w:rPr>
            </w:pPr>
            <w:r w:rsidRPr="006D215E">
              <w:rPr>
                <w:b/>
                <w:sz w:val="20"/>
                <w:szCs w:val="20"/>
              </w:rPr>
              <w:t>ASSIGNMENTS</w:t>
            </w:r>
          </w:p>
        </w:tc>
        <w:tc>
          <w:tcPr>
            <w:tcW w:w="967" w:type="pct"/>
            <w:shd w:val="clear" w:color="auto" w:fill="FFE599"/>
          </w:tcPr>
          <w:p w14:paraId="273117B7" w14:textId="77777777" w:rsidR="00EE5838" w:rsidRPr="006D215E" w:rsidRDefault="00B14D3F" w:rsidP="00EE5838">
            <w:pPr>
              <w:rPr>
                <w:b/>
                <w:sz w:val="20"/>
                <w:szCs w:val="20"/>
              </w:rPr>
            </w:pPr>
            <w:r>
              <w:rPr>
                <w:b/>
                <w:sz w:val="20"/>
                <w:szCs w:val="20"/>
              </w:rPr>
              <w:t>ASSIGNMENT DUE DATE - SEE CALENDAR</w:t>
            </w:r>
          </w:p>
        </w:tc>
      </w:tr>
      <w:tr w:rsidR="00EE5838" w:rsidRPr="00B1306E" w14:paraId="6047835B" w14:textId="77777777" w:rsidTr="006D215E">
        <w:tc>
          <w:tcPr>
            <w:tcW w:w="1065" w:type="pct"/>
            <w:shd w:val="clear" w:color="auto" w:fill="auto"/>
          </w:tcPr>
          <w:p w14:paraId="66354B46" w14:textId="77777777" w:rsidR="00EE5838" w:rsidRPr="006D215E" w:rsidRDefault="00EE5838" w:rsidP="00EE5838">
            <w:pPr>
              <w:rPr>
                <w:b/>
                <w:sz w:val="20"/>
                <w:szCs w:val="20"/>
              </w:rPr>
            </w:pPr>
            <w:r w:rsidRPr="006D215E">
              <w:rPr>
                <w:b/>
                <w:sz w:val="20"/>
                <w:szCs w:val="20"/>
              </w:rPr>
              <w:t xml:space="preserve">Lecture: </w:t>
            </w:r>
          </w:p>
          <w:p w14:paraId="3C58B856" w14:textId="77777777" w:rsidR="00EE5838" w:rsidRPr="006D215E" w:rsidRDefault="00EE5838" w:rsidP="00EE5838">
            <w:pPr>
              <w:rPr>
                <w:b/>
                <w:bCs/>
                <w:sz w:val="20"/>
                <w:szCs w:val="20"/>
              </w:rPr>
            </w:pPr>
            <w:r w:rsidRPr="006D215E">
              <w:rPr>
                <w:b/>
                <w:bCs/>
                <w:sz w:val="20"/>
                <w:szCs w:val="20"/>
              </w:rPr>
              <w:t>EXAM 1</w:t>
            </w:r>
          </w:p>
          <w:p w14:paraId="1CE037CB" w14:textId="77777777" w:rsidR="00415386" w:rsidRPr="006D215E" w:rsidRDefault="00415386" w:rsidP="00415386">
            <w:pPr>
              <w:rPr>
                <w:b/>
                <w:bCs/>
                <w:sz w:val="20"/>
                <w:szCs w:val="20"/>
              </w:rPr>
            </w:pPr>
            <w:r>
              <w:rPr>
                <w:b/>
                <w:bCs/>
                <w:sz w:val="20"/>
                <w:szCs w:val="20"/>
              </w:rPr>
              <w:t>Monday 0900</w:t>
            </w:r>
          </w:p>
          <w:p w14:paraId="29079D35" w14:textId="77777777" w:rsidR="00EE5838" w:rsidRPr="006D215E" w:rsidRDefault="00EE5838" w:rsidP="00EE5838">
            <w:pPr>
              <w:rPr>
                <w:b/>
                <w:sz w:val="20"/>
                <w:szCs w:val="20"/>
              </w:rPr>
            </w:pPr>
          </w:p>
          <w:p w14:paraId="225457E0" w14:textId="77777777" w:rsidR="00EE5838" w:rsidRPr="006D215E" w:rsidRDefault="00EE5838" w:rsidP="00EE5838">
            <w:pPr>
              <w:rPr>
                <w:bCs/>
                <w:sz w:val="20"/>
                <w:szCs w:val="20"/>
              </w:rPr>
            </w:pPr>
            <w:r w:rsidRPr="006D215E">
              <w:rPr>
                <w:b/>
                <w:sz w:val="20"/>
                <w:szCs w:val="20"/>
              </w:rPr>
              <w:t xml:space="preserve">Seminar: </w:t>
            </w:r>
            <w:r w:rsidR="00415386">
              <w:rPr>
                <w:b/>
                <w:sz w:val="20"/>
                <w:szCs w:val="20"/>
              </w:rPr>
              <w:t>Asynchronous online participation – no in-person meeting</w:t>
            </w:r>
          </w:p>
          <w:p w14:paraId="17686DC7" w14:textId="77777777" w:rsidR="00EE5838" w:rsidRPr="006D215E" w:rsidRDefault="00EE5838" w:rsidP="00EE5838">
            <w:pPr>
              <w:rPr>
                <w:b/>
                <w:bCs/>
                <w:sz w:val="20"/>
                <w:szCs w:val="20"/>
              </w:rPr>
            </w:pPr>
          </w:p>
          <w:p w14:paraId="4E9EAEAA" w14:textId="77777777" w:rsidR="00EE5838" w:rsidRPr="006D215E" w:rsidRDefault="00EE5838" w:rsidP="00EE5838">
            <w:pPr>
              <w:rPr>
                <w:sz w:val="20"/>
                <w:szCs w:val="20"/>
              </w:rPr>
            </w:pPr>
            <w:r w:rsidRPr="006D215E">
              <w:rPr>
                <w:b/>
                <w:sz w:val="20"/>
                <w:szCs w:val="20"/>
              </w:rPr>
              <w:t xml:space="preserve">Lab: </w:t>
            </w:r>
            <w:r w:rsidRPr="006D215E">
              <w:rPr>
                <w:sz w:val="20"/>
                <w:szCs w:val="20"/>
              </w:rPr>
              <w:t xml:space="preserve"> </w:t>
            </w:r>
          </w:p>
          <w:p w14:paraId="26D726BB" w14:textId="77777777" w:rsidR="00EE5838" w:rsidRPr="006D215E" w:rsidRDefault="00E87649" w:rsidP="00EE5838">
            <w:pPr>
              <w:rPr>
                <w:sz w:val="20"/>
                <w:szCs w:val="20"/>
              </w:rPr>
            </w:pPr>
            <w:r>
              <w:rPr>
                <w:sz w:val="20"/>
                <w:szCs w:val="20"/>
              </w:rPr>
              <w:t>Review</w:t>
            </w:r>
            <w:r w:rsidR="00EE5838" w:rsidRPr="006D215E">
              <w:rPr>
                <w:sz w:val="20"/>
                <w:szCs w:val="20"/>
              </w:rPr>
              <w:t xml:space="preserve"> </w:t>
            </w:r>
          </w:p>
          <w:p w14:paraId="53BD644D" w14:textId="77777777" w:rsidR="00EE5838" w:rsidRPr="006D215E" w:rsidRDefault="00EE5838" w:rsidP="00EE5838">
            <w:pPr>
              <w:rPr>
                <w:sz w:val="20"/>
                <w:szCs w:val="20"/>
              </w:rPr>
            </w:pPr>
          </w:p>
          <w:p w14:paraId="1A3FAC43" w14:textId="77777777" w:rsidR="00EE5838" w:rsidRPr="006D215E" w:rsidRDefault="00EE5838" w:rsidP="00EE5838">
            <w:pPr>
              <w:rPr>
                <w:sz w:val="20"/>
                <w:szCs w:val="20"/>
              </w:rPr>
            </w:pPr>
          </w:p>
          <w:p w14:paraId="7E59D26A" w14:textId="77777777" w:rsidR="00EE5838" w:rsidRPr="006D215E" w:rsidRDefault="00EE5838" w:rsidP="00EE5838">
            <w:pPr>
              <w:rPr>
                <w:b/>
                <w:bCs/>
                <w:sz w:val="20"/>
                <w:szCs w:val="20"/>
              </w:rPr>
            </w:pPr>
            <w:r w:rsidRPr="006D215E">
              <w:rPr>
                <w:b/>
                <w:bCs/>
                <w:sz w:val="20"/>
                <w:szCs w:val="20"/>
              </w:rPr>
              <w:t>Interrelated Concepts:</w:t>
            </w:r>
          </w:p>
          <w:p w14:paraId="3414F985" w14:textId="77777777" w:rsidR="00EE5838" w:rsidRPr="006D215E" w:rsidRDefault="00EE5838" w:rsidP="00EE5838">
            <w:pPr>
              <w:rPr>
                <w:sz w:val="20"/>
                <w:szCs w:val="20"/>
              </w:rPr>
            </w:pPr>
            <w:r w:rsidRPr="006D215E">
              <w:rPr>
                <w:sz w:val="20"/>
                <w:szCs w:val="20"/>
              </w:rPr>
              <w:t>Clinical Judgment</w:t>
            </w:r>
          </w:p>
          <w:p w14:paraId="190028EF" w14:textId="77777777" w:rsidR="00EE5838" w:rsidRPr="006D215E" w:rsidRDefault="00EE5838" w:rsidP="00EE5838">
            <w:pPr>
              <w:rPr>
                <w:sz w:val="20"/>
                <w:szCs w:val="20"/>
              </w:rPr>
            </w:pPr>
            <w:r w:rsidRPr="006D215E">
              <w:rPr>
                <w:sz w:val="20"/>
                <w:szCs w:val="20"/>
              </w:rPr>
              <w:t>Safety</w:t>
            </w:r>
          </w:p>
          <w:p w14:paraId="3CACDAF6" w14:textId="77777777" w:rsidR="00EE5838" w:rsidRPr="006D215E" w:rsidRDefault="00EE5838" w:rsidP="00EE5838">
            <w:pPr>
              <w:rPr>
                <w:sz w:val="20"/>
                <w:szCs w:val="20"/>
              </w:rPr>
            </w:pPr>
            <w:r w:rsidRPr="006D215E">
              <w:rPr>
                <w:sz w:val="20"/>
                <w:szCs w:val="20"/>
              </w:rPr>
              <w:t>Communication</w:t>
            </w:r>
          </w:p>
          <w:p w14:paraId="728D14F2" w14:textId="77777777" w:rsidR="00EE5838" w:rsidRDefault="00EE5838" w:rsidP="00EE5838">
            <w:pPr>
              <w:rPr>
                <w:sz w:val="20"/>
                <w:szCs w:val="20"/>
              </w:rPr>
            </w:pPr>
            <w:r w:rsidRPr="006D215E">
              <w:rPr>
                <w:sz w:val="20"/>
                <w:szCs w:val="20"/>
              </w:rPr>
              <w:t>Collaboration</w:t>
            </w:r>
          </w:p>
          <w:p w14:paraId="08DF7D4C" w14:textId="77777777" w:rsidR="00EE5838" w:rsidRPr="006D215E" w:rsidRDefault="00EE5838" w:rsidP="00EE5838">
            <w:pPr>
              <w:rPr>
                <w:sz w:val="20"/>
                <w:szCs w:val="20"/>
              </w:rPr>
            </w:pPr>
            <w:r>
              <w:rPr>
                <w:sz w:val="20"/>
                <w:szCs w:val="20"/>
              </w:rPr>
              <w:t>EBP</w:t>
            </w:r>
          </w:p>
        </w:tc>
        <w:tc>
          <w:tcPr>
            <w:tcW w:w="1482" w:type="pct"/>
            <w:shd w:val="clear" w:color="auto" w:fill="auto"/>
          </w:tcPr>
          <w:p w14:paraId="691D2885" w14:textId="77777777" w:rsidR="00EE5838" w:rsidRPr="006D215E" w:rsidRDefault="00EE5838" w:rsidP="00EE5838">
            <w:pPr>
              <w:rPr>
                <w:b/>
                <w:sz w:val="20"/>
                <w:szCs w:val="20"/>
              </w:rPr>
            </w:pPr>
            <w:r w:rsidRPr="006D215E">
              <w:rPr>
                <w:b/>
                <w:sz w:val="20"/>
                <w:szCs w:val="20"/>
              </w:rPr>
              <w:t>Lecture:</w:t>
            </w:r>
          </w:p>
          <w:p w14:paraId="00C72056" w14:textId="77777777" w:rsidR="00EE5838" w:rsidRPr="006D215E" w:rsidRDefault="00EE5838" w:rsidP="00EE5838">
            <w:pPr>
              <w:rPr>
                <w:bCs/>
                <w:sz w:val="20"/>
                <w:szCs w:val="20"/>
              </w:rPr>
            </w:pPr>
            <w:r w:rsidRPr="006D215E">
              <w:rPr>
                <w:bCs/>
                <w:sz w:val="20"/>
                <w:szCs w:val="20"/>
              </w:rPr>
              <w:t>NONE</w:t>
            </w:r>
          </w:p>
          <w:p w14:paraId="2BBD94B2" w14:textId="77777777" w:rsidR="00EE5838" w:rsidRPr="006D215E" w:rsidRDefault="00EE5838" w:rsidP="00EE5838">
            <w:pPr>
              <w:rPr>
                <w:bCs/>
                <w:sz w:val="20"/>
                <w:szCs w:val="20"/>
              </w:rPr>
            </w:pPr>
          </w:p>
          <w:p w14:paraId="73A3659B" w14:textId="77777777" w:rsidR="00EE5838" w:rsidRPr="006D215E" w:rsidRDefault="00EE5838" w:rsidP="00EE5838">
            <w:pPr>
              <w:rPr>
                <w:b/>
                <w:sz w:val="20"/>
                <w:szCs w:val="20"/>
              </w:rPr>
            </w:pPr>
            <w:r w:rsidRPr="006D215E">
              <w:rPr>
                <w:b/>
                <w:sz w:val="20"/>
                <w:szCs w:val="20"/>
              </w:rPr>
              <w:t xml:space="preserve">Seminar: </w:t>
            </w:r>
          </w:p>
          <w:p w14:paraId="5A6F90F3" w14:textId="77777777" w:rsidR="00EE5838" w:rsidRPr="006D215E" w:rsidRDefault="00EE5838" w:rsidP="009853E3">
            <w:pPr>
              <w:numPr>
                <w:ilvl w:val="0"/>
                <w:numId w:val="10"/>
              </w:numPr>
              <w:contextualSpacing/>
              <w:rPr>
                <w:rFonts w:ascii="Cambria" w:eastAsia="MS Mincho" w:hAnsi="Cambria"/>
                <w:b/>
                <w:sz w:val="20"/>
                <w:szCs w:val="20"/>
              </w:rPr>
            </w:pPr>
            <w:r w:rsidRPr="006D215E">
              <w:rPr>
                <w:rFonts w:ascii="Cambria" w:eastAsia="MS Mincho" w:hAnsi="Cambria"/>
                <w:bCs/>
                <w:sz w:val="20"/>
                <w:szCs w:val="20"/>
              </w:rPr>
              <w:t>Discuss rationales for APA formatting, including structure, presentation, and uniformity</w:t>
            </w:r>
          </w:p>
          <w:p w14:paraId="1AEF2747" w14:textId="77777777" w:rsidR="00EE5838" w:rsidRPr="006D215E" w:rsidRDefault="00EE5838" w:rsidP="009853E3">
            <w:pPr>
              <w:numPr>
                <w:ilvl w:val="0"/>
                <w:numId w:val="10"/>
              </w:numPr>
              <w:contextualSpacing/>
              <w:rPr>
                <w:rFonts w:ascii="Cambria" w:eastAsia="MS Mincho" w:hAnsi="Cambria"/>
                <w:bCs/>
                <w:sz w:val="20"/>
                <w:szCs w:val="20"/>
              </w:rPr>
            </w:pPr>
            <w:r w:rsidRPr="006D215E">
              <w:rPr>
                <w:rFonts w:ascii="Cambria" w:eastAsia="MS Mincho" w:hAnsi="Cambria"/>
                <w:bCs/>
                <w:sz w:val="20"/>
                <w:szCs w:val="20"/>
              </w:rPr>
              <w:t>Identify ways to adhere to clear, concise, and consistent professional writing styles</w:t>
            </w:r>
          </w:p>
          <w:p w14:paraId="4582A978" w14:textId="77777777" w:rsidR="00EE5838" w:rsidRPr="006D215E" w:rsidRDefault="00EE5838" w:rsidP="009853E3">
            <w:pPr>
              <w:pStyle w:val="ListParagraph"/>
              <w:numPr>
                <w:ilvl w:val="0"/>
                <w:numId w:val="10"/>
              </w:numPr>
              <w:rPr>
                <w:bCs/>
                <w:sz w:val="20"/>
                <w:szCs w:val="20"/>
              </w:rPr>
            </w:pPr>
            <w:r w:rsidRPr="006D215E">
              <w:rPr>
                <w:bCs/>
                <w:sz w:val="20"/>
                <w:szCs w:val="20"/>
              </w:rPr>
              <w:t>Recognize accuracy in referencing and in-text citations to aid in credibility and legitimacy of content</w:t>
            </w:r>
          </w:p>
          <w:p w14:paraId="53837095" w14:textId="77777777" w:rsidR="00EE5838" w:rsidRPr="006D215E" w:rsidRDefault="00EE5838" w:rsidP="009853E3">
            <w:pPr>
              <w:numPr>
                <w:ilvl w:val="0"/>
                <w:numId w:val="10"/>
              </w:numPr>
              <w:contextualSpacing/>
              <w:rPr>
                <w:rFonts w:ascii="Cambria" w:eastAsia="MS Mincho" w:hAnsi="Cambria"/>
                <w:bCs/>
                <w:sz w:val="20"/>
                <w:szCs w:val="20"/>
              </w:rPr>
            </w:pPr>
            <w:r w:rsidRPr="006D215E">
              <w:rPr>
                <w:rFonts w:ascii="Cambria" w:eastAsia="MS Mincho" w:hAnsi="Cambria"/>
                <w:bCs/>
                <w:sz w:val="20"/>
                <w:szCs w:val="20"/>
              </w:rPr>
              <w:t>Evaluate and implement strategies to avoid plagiarism</w:t>
            </w:r>
          </w:p>
          <w:p w14:paraId="2C013846" w14:textId="77777777" w:rsidR="00EE5838" w:rsidRDefault="00EE5838" w:rsidP="00EE5838">
            <w:pPr>
              <w:rPr>
                <w:b/>
                <w:sz w:val="20"/>
                <w:szCs w:val="20"/>
              </w:rPr>
            </w:pPr>
            <w:r w:rsidRPr="006D215E">
              <w:rPr>
                <w:b/>
                <w:sz w:val="20"/>
                <w:szCs w:val="20"/>
              </w:rPr>
              <w:t>Lab:</w:t>
            </w:r>
          </w:p>
          <w:p w14:paraId="1118921C" w14:textId="77777777" w:rsidR="00000892" w:rsidRPr="00000892" w:rsidRDefault="00000892" w:rsidP="00EE5838">
            <w:pPr>
              <w:rPr>
                <w:bCs/>
                <w:sz w:val="20"/>
                <w:szCs w:val="20"/>
              </w:rPr>
            </w:pPr>
            <w:r w:rsidRPr="00000892">
              <w:rPr>
                <w:bCs/>
                <w:sz w:val="20"/>
                <w:szCs w:val="20"/>
              </w:rPr>
              <w:t>Review</w:t>
            </w:r>
          </w:p>
          <w:p w14:paraId="5854DE7F" w14:textId="77777777" w:rsidR="00EE5838" w:rsidRPr="006D215E" w:rsidRDefault="00EE5838" w:rsidP="00EE5838">
            <w:pPr>
              <w:ind w:left="360"/>
              <w:contextualSpacing/>
              <w:rPr>
                <w:rFonts w:eastAsia="MS Mincho"/>
                <w:sz w:val="20"/>
                <w:szCs w:val="20"/>
              </w:rPr>
            </w:pPr>
          </w:p>
        </w:tc>
        <w:tc>
          <w:tcPr>
            <w:tcW w:w="647" w:type="pct"/>
            <w:shd w:val="clear" w:color="auto" w:fill="auto"/>
          </w:tcPr>
          <w:p w14:paraId="1F12F7F1" w14:textId="77777777" w:rsidR="00EE5838" w:rsidRPr="006D215E" w:rsidRDefault="00EE5838" w:rsidP="00EE5838">
            <w:pPr>
              <w:rPr>
                <w:b/>
                <w:sz w:val="20"/>
                <w:szCs w:val="20"/>
              </w:rPr>
            </w:pPr>
            <w:r w:rsidRPr="006D215E">
              <w:rPr>
                <w:b/>
                <w:sz w:val="20"/>
                <w:szCs w:val="20"/>
              </w:rPr>
              <w:t>EXAM 1</w:t>
            </w:r>
          </w:p>
          <w:p w14:paraId="2CA7ADD4" w14:textId="77777777" w:rsidR="00EE5838" w:rsidRPr="006D215E" w:rsidRDefault="00EE5838" w:rsidP="00EE5838">
            <w:pPr>
              <w:rPr>
                <w:b/>
                <w:sz w:val="20"/>
                <w:szCs w:val="20"/>
              </w:rPr>
            </w:pPr>
          </w:p>
          <w:p w14:paraId="6B6CEB80" w14:textId="77777777" w:rsidR="00EE5838" w:rsidRPr="006D215E" w:rsidRDefault="00EE5838" w:rsidP="00EE5838">
            <w:pPr>
              <w:rPr>
                <w:b/>
                <w:sz w:val="20"/>
                <w:szCs w:val="20"/>
              </w:rPr>
            </w:pPr>
            <w:r w:rsidRPr="006D215E">
              <w:rPr>
                <w:b/>
                <w:sz w:val="20"/>
                <w:szCs w:val="20"/>
              </w:rPr>
              <w:t>HESI Remediation</w:t>
            </w:r>
          </w:p>
          <w:p w14:paraId="314EE24A" w14:textId="77777777" w:rsidR="00EE5838" w:rsidRPr="006D215E" w:rsidRDefault="00EE5838" w:rsidP="00EE5838">
            <w:pPr>
              <w:rPr>
                <w:b/>
                <w:sz w:val="20"/>
                <w:szCs w:val="20"/>
              </w:rPr>
            </w:pPr>
          </w:p>
          <w:p w14:paraId="0EC827A6" w14:textId="77777777" w:rsidR="00EE5838" w:rsidRPr="006D215E" w:rsidRDefault="00EE5838" w:rsidP="00EE5838">
            <w:pPr>
              <w:rPr>
                <w:b/>
                <w:sz w:val="20"/>
                <w:szCs w:val="20"/>
              </w:rPr>
            </w:pPr>
            <w:r w:rsidRPr="006D215E">
              <w:rPr>
                <w:b/>
                <w:sz w:val="20"/>
                <w:szCs w:val="20"/>
              </w:rPr>
              <w:t>Clinical Evaluation</w:t>
            </w:r>
          </w:p>
          <w:p w14:paraId="76614669" w14:textId="77777777" w:rsidR="00EE5838" w:rsidRPr="006D215E" w:rsidRDefault="00EE5838" w:rsidP="00EE5838">
            <w:pPr>
              <w:rPr>
                <w:b/>
                <w:sz w:val="20"/>
                <w:szCs w:val="20"/>
              </w:rPr>
            </w:pPr>
          </w:p>
          <w:p w14:paraId="7E484912" w14:textId="77777777" w:rsidR="00EE5838" w:rsidRPr="006D215E" w:rsidRDefault="00EE5838" w:rsidP="00EE5838">
            <w:pPr>
              <w:rPr>
                <w:b/>
                <w:sz w:val="20"/>
                <w:szCs w:val="20"/>
              </w:rPr>
            </w:pPr>
            <w:r w:rsidRPr="006D215E">
              <w:rPr>
                <w:b/>
                <w:sz w:val="20"/>
                <w:szCs w:val="20"/>
              </w:rPr>
              <w:t>Lab Evaluation</w:t>
            </w:r>
          </w:p>
          <w:p w14:paraId="57590049" w14:textId="77777777" w:rsidR="00EE5838" w:rsidRPr="006D215E" w:rsidRDefault="00EE5838" w:rsidP="00EE5838">
            <w:pPr>
              <w:rPr>
                <w:b/>
                <w:sz w:val="20"/>
                <w:szCs w:val="20"/>
              </w:rPr>
            </w:pPr>
          </w:p>
          <w:p w14:paraId="3CBE748E" w14:textId="77777777" w:rsidR="00EE5838" w:rsidRPr="006D215E" w:rsidRDefault="00EE5838" w:rsidP="00EE5838">
            <w:pPr>
              <w:rPr>
                <w:b/>
                <w:sz w:val="20"/>
                <w:szCs w:val="20"/>
              </w:rPr>
            </w:pPr>
            <w:r w:rsidRPr="006D215E">
              <w:rPr>
                <w:b/>
                <w:sz w:val="20"/>
                <w:szCs w:val="20"/>
              </w:rPr>
              <w:t>Assignments</w:t>
            </w:r>
          </w:p>
        </w:tc>
        <w:tc>
          <w:tcPr>
            <w:tcW w:w="839" w:type="pct"/>
            <w:shd w:val="clear" w:color="auto" w:fill="auto"/>
          </w:tcPr>
          <w:p w14:paraId="2C52AEEA" w14:textId="77777777" w:rsidR="00EE5838" w:rsidRPr="006D215E" w:rsidRDefault="00EE5838" w:rsidP="00EE5838">
            <w:pPr>
              <w:rPr>
                <w:b/>
                <w:sz w:val="20"/>
                <w:szCs w:val="20"/>
              </w:rPr>
            </w:pPr>
            <w:r w:rsidRPr="006D215E">
              <w:rPr>
                <w:b/>
                <w:sz w:val="20"/>
                <w:szCs w:val="20"/>
              </w:rPr>
              <w:t>Lecture:</w:t>
            </w:r>
          </w:p>
          <w:p w14:paraId="48C9DA01" w14:textId="77777777" w:rsidR="00EE5838" w:rsidRPr="006D215E" w:rsidRDefault="00EE5838" w:rsidP="00EE5838">
            <w:pPr>
              <w:rPr>
                <w:sz w:val="20"/>
                <w:szCs w:val="20"/>
              </w:rPr>
            </w:pPr>
            <w:r w:rsidRPr="006D215E">
              <w:rPr>
                <w:sz w:val="20"/>
                <w:szCs w:val="20"/>
              </w:rPr>
              <w:t>None</w:t>
            </w:r>
          </w:p>
          <w:p w14:paraId="0C5B615A" w14:textId="77777777" w:rsidR="00EE5838" w:rsidRPr="006D215E" w:rsidRDefault="00EE5838" w:rsidP="00EE5838">
            <w:pPr>
              <w:rPr>
                <w:b/>
                <w:sz w:val="20"/>
                <w:szCs w:val="20"/>
              </w:rPr>
            </w:pPr>
          </w:p>
          <w:p w14:paraId="29B7DA26" w14:textId="77777777" w:rsidR="00EE5838" w:rsidRPr="006D215E" w:rsidRDefault="00EE5838" w:rsidP="00EE5838">
            <w:pPr>
              <w:rPr>
                <w:b/>
                <w:sz w:val="20"/>
                <w:szCs w:val="20"/>
              </w:rPr>
            </w:pPr>
            <w:r w:rsidRPr="006D215E">
              <w:rPr>
                <w:b/>
                <w:sz w:val="20"/>
                <w:szCs w:val="20"/>
              </w:rPr>
              <w:t>Seminar:</w:t>
            </w:r>
          </w:p>
          <w:p w14:paraId="647B793B" w14:textId="77777777" w:rsidR="00EE5838" w:rsidRPr="006D215E" w:rsidRDefault="00EE5838" w:rsidP="00EE5838">
            <w:pPr>
              <w:rPr>
                <w:sz w:val="20"/>
                <w:szCs w:val="20"/>
              </w:rPr>
            </w:pPr>
            <w:r w:rsidRPr="006D215E">
              <w:rPr>
                <w:sz w:val="20"/>
                <w:szCs w:val="20"/>
              </w:rPr>
              <w:t>APA</w:t>
            </w:r>
          </w:p>
          <w:p w14:paraId="792F1AA2" w14:textId="77777777" w:rsidR="00EE5838" w:rsidRPr="006D215E" w:rsidRDefault="00EE5838" w:rsidP="00EE5838">
            <w:pPr>
              <w:rPr>
                <w:color w:val="000000"/>
                <w:sz w:val="20"/>
                <w:szCs w:val="20"/>
              </w:rPr>
            </w:pPr>
          </w:p>
          <w:p w14:paraId="0BDC54CD" w14:textId="77777777" w:rsidR="00EE5838" w:rsidRPr="006D215E" w:rsidRDefault="00EE5838" w:rsidP="00EE5838">
            <w:pPr>
              <w:rPr>
                <w:b/>
                <w:sz w:val="20"/>
                <w:szCs w:val="20"/>
              </w:rPr>
            </w:pPr>
            <w:r w:rsidRPr="006D215E">
              <w:rPr>
                <w:b/>
                <w:sz w:val="20"/>
                <w:szCs w:val="20"/>
              </w:rPr>
              <w:t xml:space="preserve">Lab: </w:t>
            </w:r>
          </w:p>
          <w:p w14:paraId="06E0B3BD" w14:textId="77777777" w:rsidR="00EE5838" w:rsidRPr="006D215E" w:rsidRDefault="00EE5838" w:rsidP="00EE5838">
            <w:pPr>
              <w:rPr>
                <w:b/>
                <w:sz w:val="20"/>
                <w:szCs w:val="20"/>
              </w:rPr>
            </w:pPr>
            <w:r w:rsidRPr="006D215E">
              <w:rPr>
                <w:b/>
                <w:sz w:val="20"/>
                <w:szCs w:val="20"/>
              </w:rPr>
              <w:t xml:space="preserve">Lab (IV): </w:t>
            </w:r>
          </w:p>
          <w:p w14:paraId="19F225C2" w14:textId="77777777" w:rsidR="00EE5838" w:rsidRPr="006D215E" w:rsidRDefault="00EE5838" w:rsidP="00EE5838">
            <w:pPr>
              <w:rPr>
                <w:sz w:val="20"/>
                <w:szCs w:val="20"/>
              </w:rPr>
            </w:pPr>
            <w:r w:rsidRPr="006D215E">
              <w:rPr>
                <w:sz w:val="20"/>
                <w:szCs w:val="20"/>
              </w:rPr>
              <w:t xml:space="preserve">Perry: Ch. 22: 685-691 (Skill 22.5) &amp; Ch. 29: 850-862 (Intro + Skill 29.1- Skip Step 4 under “Implementation”) + 881-886 (Skill 29.5 and Procedural Guideline 29.1 Grey Box). </w:t>
            </w:r>
          </w:p>
          <w:p w14:paraId="1A499DFC" w14:textId="77777777" w:rsidR="00EE5838" w:rsidRPr="006D215E" w:rsidRDefault="00EE5838" w:rsidP="00EE5838">
            <w:pPr>
              <w:rPr>
                <w:b/>
                <w:sz w:val="20"/>
                <w:szCs w:val="20"/>
              </w:rPr>
            </w:pPr>
          </w:p>
          <w:p w14:paraId="4799E485" w14:textId="77777777" w:rsidR="00EE5838" w:rsidRPr="006D215E" w:rsidRDefault="00EE5838" w:rsidP="00EE5838">
            <w:pPr>
              <w:rPr>
                <w:sz w:val="20"/>
                <w:szCs w:val="20"/>
              </w:rPr>
            </w:pPr>
            <w:r w:rsidRPr="006D215E">
              <w:rPr>
                <w:sz w:val="20"/>
                <w:szCs w:val="20"/>
              </w:rPr>
              <w:t xml:space="preserve">Bring to lab or have available digitally: </w:t>
            </w:r>
          </w:p>
          <w:p w14:paraId="72982C73" w14:textId="77777777" w:rsidR="00EE5838" w:rsidRPr="006D215E" w:rsidRDefault="00EE5838" w:rsidP="00EE5838">
            <w:pPr>
              <w:rPr>
                <w:sz w:val="20"/>
                <w:szCs w:val="20"/>
              </w:rPr>
            </w:pPr>
            <w:r w:rsidRPr="006D215E">
              <w:rPr>
                <w:sz w:val="20"/>
                <w:szCs w:val="20"/>
              </w:rPr>
              <w:t>Perry: Skill 22.5, 29.1, &amp; 29.5</w:t>
            </w:r>
          </w:p>
          <w:p w14:paraId="5E7E3C41" w14:textId="77777777" w:rsidR="00EE5838" w:rsidRPr="006D215E" w:rsidRDefault="00EE5838" w:rsidP="00EE5838">
            <w:pPr>
              <w:rPr>
                <w:color w:val="000000"/>
                <w:sz w:val="20"/>
                <w:szCs w:val="20"/>
              </w:rPr>
            </w:pPr>
          </w:p>
          <w:p w14:paraId="179B4BBC" w14:textId="77777777" w:rsidR="00EE5838" w:rsidRPr="006D215E" w:rsidRDefault="00EE5838" w:rsidP="00EE5838">
            <w:pPr>
              <w:rPr>
                <w:sz w:val="20"/>
                <w:szCs w:val="20"/>
              </w:rPr>
            </w:pPr>
            <w:r w:rsidRPr="006D215E">
              <w:rPr>
                <w:sz w:val="20"/>
                <w:szCs w:val="20"/>
              </w:rPr>
              <w:t>Videos to watch prior to lab: (available under lab tab on Blackboard):</w:t>
            </w:r>
          </w:p>
          <w:p w14:paraId="51F611C3" w14:textId="77777777" w:rsidR="00EE5838" w:rsidRPr="006D215E" w:rsidRDefault="00EE5838" w:rsidP="009853E3">
            <w:pPr>
              <w:pStyle w:val="ListParagraph"/>
              <w:numPr>
                <w:ilvl w:val="0"/>
                <w:numId w:val="10"/>
              </w:numPr>
              <w:rPr>
                <w:rFonts w:ascii="Times New Roman" w:hAnsi="Times New Roman"/>
                <w:sz w:val="20"/>
                <w:szCs w:val="20"/>
              </w:rPr>
            </w:pPr>
            <w:r w:rsidRPr="006D215E">
              <w:rPr>
                <w:rFonts w:ascii="Times New Roman" w:hAnsi="Times New Roman"/>
                <w:sz w:val="20"/>
                <w:szCs w:val="20"/>
              </w:rPr>
              <w:t>IV Start</w:t>
            </w:r>
          </w:p>
          <w:p w14:paraId="051AF39E" w14:textId="77777777" w:rsidR="00EE5838" w:rsidRPr="006D215E" w:rsidRDefault="00EE5838" w:rsidP="009853E3">
            <w:pPr>
              <w:pStyle w:val="ListParagraph"/>
              <w:numPr>
                <w:ilvl w:val="0"/>
                <w:numId w:val="10"/>
              </w:numPr>
              <w:rPr>
                <w:sz w:val="20"/>
                <w:szCs w:val="20"/>
              </w:rPr>
            </w:pPr>
            <w:r w:rsidRPr="006D215E">
              <w:rPr>
                <w:rFonts w:ascii="Times New Roman" w:hAnsi="Times New Roman"/>
                <w:sz w:val="20"/>
                <w:szCs w:val="20"/>
              </w:rPr>
              <w:t>IV Push Medication Administration</w:t>
            </w:r>
          </w:p>
          <w:p w14:paraId="03F828E4" w14:textId="77777777" w:rsidR="00EE5838" w:rsidRPr="006D215E" w:rsidRDefault="00EE5838" w:rsidP="00EE5838">
            <w:pPr>
              <w:rPr>
                <w:sz w:val="20"/>
                <w:szCs w:val="20"/>
              </w:rPr>
            </w:pPr>
          </w:p>
        </w:tc>
        <w:tc>
          <w:tcPr>
            <w:tcW w:w="967" w:type="pct"/>
            <w:shd w:val="clear" w:color="auto" w:fill="auto"/>
          </w:tcPr>
          <w:p w14:paraId="6F7151DE" w14:textId="77777777" w:rsidR="00EE5838" w:rsidRPr="00E609F2" w:rsidRDefault="00EE5838" w:rsidP="00EE5838">
            <w:pPr>
              <w:jc w:val="center"/>
              <w:rPr>
                <w:b/>
                <w:bCs/>
                <w:sz w:val="20"/>
                <w:szCs w:val="20"/>
              </w:rPr>
            </w:pPr>
            <w:bookmarkStart w:id="21" w:name="_Hlk78463409"/>
            <w:r w:rsidRPr="00E609F2">
              <w:rPr>
                <w:b/>
                <w:bCs/>
                <w:sz w:val="20"/>
                <w:szCs w:val="20"/>
              </w:rPr>
              <w:t>EXAM 1</w:t>
            </w:r>
          </w:p>
          <w:p w14:paraId="08A9E827" w14:textId="77777777" w:rsidR="00EE5838" w:rsidRDefault="00EE5838" w:rsidP="00EE5838">
            <w:pPr>
              <w:jc w:val="center"/>
              <w:rPr>
                <w:b/>
                <w:bCs/>
                <w:sz w:val="20"/>
                <w:szCs w:val="20"/>
              </w:rPr>
            </w:pPr>
            <w:r>
              <w:rPr>
                <w:b/>
                <w:bCs/>
                <w:sz w:val="20"/>
                <w:szCs w:val="20"/>
              </w:rPr>
              <w:t>0900</w:t>
            </w:r>
          </w:p>
          <w:p w14:paraId="3DE3E54C" w14:textId="77777777" w:rsidR="00415386" w:rsidRDefault="00415386" w:rsidP="00415386">
            <w:pPr>
              <w:rPr>
                <w:b/>
                <w:bCs/>
                <w:sz w:val="20"/>
                <w:szCs w:val="20"/>
              </w:rPr>
            </w:pPr>
            <w:r>
              <w:rPr>
                <w:b/>
                <w:bCs/>
                <w:sz w:val="20"/>
                <w:szCs w:val="20"/>
              </w:rPr>
              <w:t xml:space="preserve"> Seminar participation quiz </w:t>
            </w:r>
          </w:p>
          <w:p w14:paraId="30B95C3B" w14:textId="77777777" w:rsidR="00415386" w:rsidRDefault="00415386" w:rsidP="00415386">
            <w:pPr>
              <w:rPr>
                <w:sz w:val="20"/>
                <w:szCs w:val="20"/>
              </w:rPr>
            </w:pPr>
            <w:r w:rsidRPr="00E609F2">
              <w:rPr>
                <w:sz w:val="20"/>
                <w:szCs w:val="20"/>
              </w:rPr>
              <w:t xml:space="preserve">Due </w:t>
            </w:r>
            <w:r>
              <w:rPr>
                <w:sz w:val="20"/>
                <w:szCs w:val="20"/>
              </w:rPr>
              <w:t xml:space="preserve">Sun </w:t>
            </w:r>
          </w:p>
          <w:p w14:paraId="2AC57CB0" w14:textId="77777777" w:rsidR="00415386" w:rsidRDefault="00415386" w:rsidP="00415386">
            <w:pPr>
              <w:rPr>
                <w:sz w:val="20"/>
                <w:szCs w:val="20"/>
              </w:rPr>
            </w:pPr>
          </w:p>
          <w:p w14:paraId="74335CF7" w14:textId="77777777" w:rsidR="003E6660" w:rsidRDefault="00415386" w:rsidP="00415386">
            <w:pPr>
              <w:rPr>
                <w:b/>
                <w:bCs/>
                <w:sz w:val="20"/>
                <w:szCs w:val="20"/>
              </w:rPr>
            </w:pPr>
            <w:r>
              <w:rPr>
                <w:b/>
                <w:bCs/>
                <w:sz w:val="20"/>
                <w:szCs w:val="20"/>
              </w:rPr>
              <w:t xml:space="preserve">APA practice </w:t>
            </w:r>
            <w:r w:rsidR="003E6660">
              <w:rPr>
                <w:b/>
                <w:bCs/>
                <w:sz w:val="20"/>
                <w:szCs w:val="20"/>
              </w:rPr>
              <w:t>–</w:t>
            </w:r>
          </w:p>
          <w:p w14:paraId="6D023268" w14:textId="77777777" w:rsidR="003E6660" w:rsidRDefault="00EE5838" w:rsidP="009853E3">
            <w:pPr>
              <w:numPr>
                <w:ilvl w:val="0"/>
                <w:numId w:val="36"/>
              </w:numPr>
              <w:rPr>
                <w:b/>
                <w:bCs/>
                <w:sz w:val="20"/>
                <w:szCs w:val="20"/>
              </w:rPr>
            </w:pPr>
            <w:r w:rsidRPr="003E6660">
              <w:rPr>
                <w:b/>
                <w:bCs/>
                <w:sz w:val="20"/>
                <w:szCs w:val="20"/>
              </w:rPr>
              <w:t>APA Practice Website Assignment</w:t>
            </w:r>
          </w:p>
          <w:p w14:paraId="69EA384E" w14:textId="77777777" w:rsidR="00EE5838" w:rsidRPr="003E6660" w:rsidRDefault="00EE5838" w:rsidP="009853E3">
            <w:pPr>
              <w:numPr>
                <w:ilvl w:val="0"/>
                <w:numId w:val="36"/>
              </w:numPr>
              <w:rPr>
                <w:b/>
                <w:bCs/>
                <w:sz w:val="20"/>
                <w:szCs w:val="20"/>
              </w:rPr>
            </w:pPr>
            <w:r w:rsidRPr="003E6660">
              <w:rPr>
                <w:b/>
                <w:bCs/>
                <w:sz w:val="20"/>
                <w:szCs w:val="20"/>
              </w:rPr>
              <w:t>APA/EBP Assignment:</w:t>
            </w:r>
          </w:p>
          <w:p w14:paraId="72CCC0E2" w14:textId="77777777" w:rsidR="00415386" w:rsidRDefault="00415386" w:rsidP="00415386">
            <w:pPr>
              <w:rPr>
                <w:sz w:val="20"/>
                <w:szCs w:val="20"/>
              </w:rPr>
            </w:pPr>
            <w:r w:rsidRPr="00E609F2">
              <w:rPr>
                <w:sz w:val="20"/>
                <w:szCs w:val="20"/>
              </w:rPr>
              <w:t xml:space="preserve">Due </w:t>
            </w:r>
            <w:r>
              <w:rPr>
                <w:sz w:val="20"/>
                <w:szCs w:val="20"/>
              </w:rPr>
              <w:t xml:space="preserve">Sun </w:t>
            </w:r>
          </w:p>
          <w:p w14:paraId="5186B13D" w14:textId="77777777" w:rsidR="00EE5838" w:rsidRPr="00E609F2" w:rsidRDefault="00EE5838" w:rsidP="00EE5838">
            <w:pPr>
              <w:rPr>
                <w:sz w:val="20"/>
                <w:szCs w:val="20"/>
              </w:rPr>
            </w:pPr>
          </w:p>
          <w:p w14:paraId="0057D044" w14:textId="77777777" w:rsidR="00EE5838" w:rsidRPr="00E609F2" w:rsidRDefault="00EE5838" w:rsidP="00EE5838">
            <w:pPr>
              <w:rPr>
                <w:b/>
                <w:bCs/>
                <w:sz w:val="20"/>
                <w:szCs w:val="20"/>
              </w:rPr>
            </w:pPr>
            <w:r w:rsidRPr="00E609F2">
              <w:rPr>
                <w:b/>
                <w:bCs/>
                <w:sz w:val="20"/>
                <w:szCs w:val="20"/>
              </w:rPr>
              <w:t>HESI Remediation</w:t>
            </w:r>
          </w:p>
          <w:p w14:paraId="4D2E52DA" w14:textId="77777777" w:rsidR="00415386" w:rsidRDefault="00415386" w:rsidP="00415386">
            <w:pPr>
              <w:rPr>
                <w:sz w:val="20"/>
                <w:szCs w:val="20"/>
              </w:rPr>
            </w:pPr>
            <w:r w:rsidRPr="00E609F2">
              <w:rPr>
                <w:sz w:val="20"/>
                <w:szCs w:val="20"/>
              </w:rPr>
              <w:t xml:space="preserve">Due </w:t>
            </w:r>
            <w:r>
              <w:rPr>
                <w:sz w:val="20"/>
                <w:szCs w:val="20"/>
              </w:rPr>
              <w:t xml:space="preserve">Sun </w:t>
            </w:r>
          </w:p>
          <w:p w14:paraId="6C57C439" w14:textId="77777777" w:rsidR="00EE5838" w:rsidRPr="006D215E" w:rsidRDefault="00EE5838" w:rsidP="00EE5838">
            <w:pPr>
              <w:rPr>
                <w:sz w:val="20"/>
                <w:szCs w:val="20"/>
              </w:rPr>
            </w:pPr>
          </w:p>
          <w:p w14:paraId="3D404BC9" w14:textId="77777777" w:rsidR="00EE5838" w:rsidRPr="006D215E" w:rsidRDefault="00EE5838" w:rsidP="00EE5838">
            <w:pPr>
              <w:rPr>
                <w:sz w:val="20"/>
                <w:szCs w:val="20"/>
              </w:rPr>
            </w:pPr>
          </w:p>
          <w:p w14:paraId="61319B8A" w14:textId="77777777" w:rsidR="00EE5838" w:rsidRPr="006D215E" w:rsidRDefault="00EE5838" w:rsidP="00EE5838">
            <w:pPr>
              <w:rPr>
                <w:sz w:val="20"/>
                <w:szCs w:val="20"/>
              </w:rPr>
            </w:pPr>
          </w:p>
          <w:bookmarkEnd w:id="21"/>
          <w:p w14:paraId="31A560F4" w14:textId="77777777" w:rsidR="00EE5838" w:rsidRPr="006D215E" w:rsidRDefault="00EE5838" w:rsidP="00EE5838">
            <w:pPr>
              <w:rPr>
                <w:sz w:val="20"/>
                <w:szCs w:val="20"/>
              </w:rPr>
            </w:pPr>
          </w:p>
        </w:tc>
      </w:tr>
    </w:tbl>
    <w:p w14:paraId="70DF735C"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717F0CA8" w14:textId="77777777" w:rsidTr="006D215E">
        <w:tc>
          <w:tcPr>
            <w:tcW w:w="1065" w:type="pct"/>
            <w:shd w:val="clear" w:color="auto" w:fill="BDD6EE"/>
          </w:tcPr>
          <w:p w14:paraId="16FE7752"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03AB2F6C" w14:textId="77777777" w:rsidR="00185DF5" w:rsidRPr="006D215E" w:rsidRDefault="00185DF5" w:rsidP="006D215E">
            <w:pPr>
              <w:rPr>
                <w:b/>
                <w:bCs/>
              </w:rPr>
            </w:pPr>
            <w:r w:rsidRPr="006D215E">
              <w:rPr>
                <w:b/>
                <w:bCs/>
              </w:rPr>
              <w:t>Lecture</w:t>
            </w:r>
          </w:p>
          <w:p w14:paraId="3AFA9BFB"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01745157" w14:textId="77777777" w:rsidR="005271BE" w:rsidRPr="006D215E" w:rsidRDefault="005271BE" w:rsidP="005271BE">
            <w:pPr>
              <w:rPr>
                <w:b/>
                <w:bCs/>
              </w:rPr>
            </w:pPr>
            <w:r w:rsidRPr="006D215E">
              <w:rPr>
                <w:b/>
                <w:bCs/>
              </w:rPr>
              <w:t xml:space="preserve">Seminar </w:t>
            </w:r>
          </w:p>
          <w:p w14:paraId="7DBC8CCB" w14:textId="77777777" w:rsidR="00185DF5" w:rsidRPr="006D215E" w:rsidRDefault="005271BE" w:rsidP="005271BE">
            <w:pPr>
              <w:rPr>
                <w:b/>
                <w:sz w:val="20"/>
                <w:szCs w:val="20"/>
              </w:rPr>
            </w:pPr>
            <w:r w:rsidRPr="006D215E">
              <w:rPr>
                <w:b/>
                <w:bCs/>
                <w:sz w:val="20"/>
                <w:szCs w:val="20"/>
              </w:rPr>
              <w:t>M 12:30 – 3p or T 12:30-3p</w:t>
            </w:r>
          </w:p>
        </w:tc>
        <w:tc>
          <w:tcPr>
            <w:tcW w:w="839" w:type="pct"/>
            <w:shd w:val="clear" w:color="auto" w:fill="BDD6EE"/>
          </w:tcPr>
          <w:p w14:paraId="3CF22237" w14:textId="77777777" w:rsidR="00185DF5" w:rsidRPr="006D215E" w:rsidRDefault="00185DF5" w:rsidP="006D215E">
            <w:pPr>
              <w:rPr>
                <w:b/>
                <w:bCs/>
              </w:rPr>
            </w:pPr>
            <w:r w:rsidRPr="006D215E">
              <w:rPr>
                <w:b/>
                <w:bCs/>
              </w:rPr>
              <w:t>Lab</w:t>
            </w:r>
          </w:p>
          <w:p w14:paraId="0754615D" w14:textId="77777777" w:rsidR="00185DF5" w:rsidRPr="006D215E" w:rsidRDefault="00185DF5" w:rsidP="006D215E">
            <w:pPr>
              <w:rPr>
                <w:b/>
                <w:bCs/>
                <w:sz w:val="20"/>
                <w:szCs w:val="20"/>
              </w:rPr>
            </w:pPr>
            <w:r w:rsidRPr="006D215E">
              <w:rPr>
                <w:b/>
                <w:bCs/>
                <w:sz w:val="20"/>
                <w:szCs w:val="20"/>
              </w:rPr>
              <w:t>M 12-4p, M 4-8p, or</w:t>
            </w:r>
          </w:p>
          <w:p w14:paraId="51409A83"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20472D38" w14:textId="77777777" w:rsidR="00185DF5" w:rsidRPr="006D215E" w:rsidRDefault="00185DF5" w:rsidP="006D215E">
            <w:pPr>
              <w:rPr>
                <w:b/>
                <w:bCs/>
              </w:rPr>
            </w:pPr>
            <w:r w:rsidRPr="006D215E">
              <w:rPr>
                <w:b/>
                <w:bCs/>
              </w:rPr>
              <w:t>Clinical</w:t>
            </w:r>
          </w:p>
          <w:p w14:paraId="01CF0DAF" w14:textId="77777777" w:rsidR="00185DF5" w:rsidRPr="006D215E" w:rsidRDefault="00185DF5" w:rsidP="006D215E">
            <w:pPr>
              <w:rPr>
                <w:b/>
                <w:bCs/>
                <w:sz w:val="20"/>
                <w:szCs w:val="20"/>
              </w:rPr>
            </w:pPr>
            <w:r w:rsidRPr="006D215E">
              <w:rPr>
                <w:b/>
                <w:bCs/>
                <w:sz w:val="20"/>
                <w:szCs w:val="20"/>
              </w:rPr>
              <w:t>As assigned</w:t>
            </w:r>
          </w:p>
        </w:tc>
      </w:tr>
      <w:tr w:rsidR="00185DF5" w:rsidRPr="00A06C62" w14:paraId="34234B46" w14:textId="77777777" w:rsidTr="00DA3BB2">
        <w:trPr>
          <w:trHeight w:val="800"/>
        </w:trPr>
        <w:tc>
          <w:tcPr>
            <w:tcW w:w="1065" w:type="pct"/>
            <w:shd w:val="clear" w:color="auto" w:fill="auto"/>
          </w:tcPr>
          <w:p w14:paraId="3A413BF6" w14:textId="77777777" w:rsidR="00E87649" w:rsidRDefault="00E87649" w:rsidP="0011456C">
            <w:pPr>
              <w:rPr>
                <w:b/>
                <w:bCs/>
                <w:sz w:val="20"/>
                <w:szCs w:val="20"/>
              </w:rPr>
            </w:pPr>
          </w:p>
          <w:p w14:paraId="17828606" w14:textId="77777777" w:rsidR="00185DF5" w:rsidRDefault="00E87649" w:rsidP="0011456C">
            <w:pPr>
              <w:rPr>
                <w:b/>
                <w:bCs/>
                <w:sz w:val="20"/>
                <w:szCs w:val="20"/>
              </w:rPr>
            </w:pPr>
            <w:r>
              <w:rPr>
                <w:b/>
                <w:bCs/>
                <w:sz w:val="20"/>
                <w:szCs w:val="20"/>
              </w:rPr>
              <w:t xml:space="preserve">                      </w:t>
            </w:r>
            <w:r w:rsidR="00185DF5" w:rsidRPr="006D215E">
              <w:rPr>
                <w:b/>
                <w:bCs/>
                <w:sz w:val="20"/>
                <w:szCs w:val="20"/>
              </w:rPr>
              <w:t>6</w:t>
            </w:r>
          </w:p>
          <w:p w14:paraId="207CCF61" w14:textId="77777777" w:rsidR="009B148E" w:rsidRPr="006D215E" w:rsidRDefault="009B148E" w:rsidP="0011456C">
            <w:pPr>
              <w:rPr>
                <w:b/>
                <w:bCs/>
              </w:rPr>
            </w:pPr>
            <w:r>
              <w:rPr>
                <w:b/>
                <w:bCs/>
              </w:rPr>
              <w:t xml:space="preserve">     </w:t>
            </w:r>
          </w:p>
        </w:tc>
        <w:tc>
          <w:tcPr>
            <w:tcW w:w="1482" w:type="pct"/>
            <w:shd w:val="clear" w:color="auto" w:fill="auto"/>
          </w:tcPr>
          <w:p w14:paraId="33D28B4B" w14:textId="77777777" w:rsidR="00185DF5" w:rsidRPr="006D215E" w:rsidRDefault="00185DF5" w:rsidP="006D215E">
            <w:pPr>
              <w:rPr>
                <w:sz w:val="20"/>
                <w:szCs w:val="20"/>
              </w:rPr>
            </w:pPr>
          </w:p>
          <w:p w14:paraId="37EFA3E3" w14:textId="77777777" w:rsidR="00185DF5" w:rsidRPr="006D215E" w:rsidRDefault="00185DF5" w:rsidP="006D215E">
            <w:pPr>
              <w:rPr>
                <w:sz w:val="20"/>
                <w:szCs w:val="20"/>
              </w:rPr>
            </w:pPr>
          </w:p>
          <w:p w14:paraId="7447DA3F" w14:textId="77777777" w:rsidR="00185DF5" w:rsidRPr="006D215E" w:rsidRDefault="00185DF5" w:rsidP="00DA3BB2">
            <w:pPr>
              <w:rPr>
                <w:b/>
                <w:bCs/>
              </w:rPr>
            </w:pPr>
            <w:r w:rsidRPr="006D215E">
              <w:rPr>
                <w:sz w:val="20"/>
                <w:szCs w:val="20"/>
              </w:rPr>
              <w:t>ABGs</w:t>
            </w:r>
          </w:p>
        </w:tc>
        <w:tc>
          <w:tcPr>
            <w:tcW w:w="647" w:type="pct"/>
            <w:shd w:val="clear" w:color="auto" w:fill="auto"/>
          </w:tcPr>
          <w:p w14:paraId="41C6AC2A" w14:textId="77777777" w:rsidR="00185DF5" w:rsidRPr="006D215E" w:rsidRDefault="00185DF5" w:rsidP="006D215E">
            <w:pPr>
              <w:rPr>
                <w:sz w:val="20"/>
                <w:szCs w:val="20"/>
              </w:rPr>
            </w:pPr>
          </w:p>
          <w:p w14:paraId="7FBC00EA" w14:textId="77777777" w:rsidR="00185DF5" w:rsidRPr="006D215E" w:rsidRDefault="00185DF5" w:rsidP="0011456C">
            <w:pPr>
              <w:rPr>
                <w:b/>
                <w:bCs/>
              </w:rPr>
            </w:pPr>
            <w:r w:rsidRPr="006D215E">
              <w:rPr>
                <w:sz w:val="20"/>
                <w:szCs w:val="20"/>
              </w:rPr>
              <w:t xml:space="preserve">ABG Practice activities </w:t>
            </w:r>
          </w:p>
        </w:tc>
        <w:tc>
          <w:tcPr>
            <w:tcW w:w="839" w:type="pct"/>
            <w:shd w:val="clear" w:color="auto" w:fill="auto"/>
          </w:tcPr>
          <w:p w14:paraId="12C1B262" w14:textId="77777777" w:rsidR="00185DF5" w:rsidRPr="006D215E" w:rsidRDefault="00185DF5" w:rsidP="006D215E">
            <w:pPr>
              <w:rPr>
                <w:b/>
                <w:bCs/>
                <w:sz w:val="20"/>
                <w:szCs w:val="20"/>
              </w:rPr>
            </w:pPr>
            <w:r w:rsidRPr="006D215E">
              <w:rPr>
                <w:b/>
                <w:bCs/>
                <w:sz w:val="20"/>
                <w:szCs w:val="20"/>
              </w:rPr>
              <w:t xml:space="preserve">Lab #5 </w:t>
            </w:r>
          </w:p>
          <w:p w14:paraId="196954CF" w14:textId="77777777" w:rsidR="00185DF5" w:rsidRPr="006D215E" w:rsidRDefault="00185DF5" w:rsidP="0011456C">
            <w:pPr>
              <w:rPr>
                <w:b/>
                <w:bCs/>
              </w:rPr>
            </w:pPr>
            <w:r w:rsidRPr="006D215E">
              <w:rPr>
                <w:b/>
                <w:bCs/>
                <w:sz w:val="20"/>
                <w:szCs w:val="20"/>
              </w:rPr>
              <w:t>IVP insertion/push</w:t>
            </w:r>
          </w:p>
        </w:tc>
        <w:tc>
          <w:tcPr>
            <w:tcW w:w="967" w:type="pct"/>
            <w:shd w:val="clear" w:color="auto" w:fill="auto"/>
          </w:tcPr>
          <w:p w14:paraId="126BA00E" w14:textId="77777777" w:rsidR="00185DF5" w:rsidRPr="006D215E" w:rsidRDefault="00185DF5" w:rsidP="006D215E">
            <w:pPr>
              <w:rPr>
                <w:sz w:val="20"/>
                <w:szCs w:val="20"/>
              </w:rPr>
            </w:pPr>
            <w:r w:rsidRPr="006D215E">
              <w:rPr>
                <w:sz w:val="20"/>
                <w:szCs w:val="20"/>
              </w:rPr>
              <w:t xml:space="preserve">Clinical assignments as assigned by instructor    </w:t>
            </w:r>
          </w:p>
          <w:p w14:paraId="216B9C48" w14:textId="77777777" w:rsidR="00185DF5" w:rsidRPr="00DA3BB2" w:rsidRDefault="00185DF5" w:rsidP="0011456C">
            <w:pPr>
              <w:rPr>
                <w:sz w:val="20"/>
                <w:szCs w:val="20"/>
              </w:rPr>
            </w:pPr>
            <w:r w:rsidRPr="006D215E">
              <w:rPr>
                <w:sz w:val="20"/>
                <w:szCs w:val="20"/>
              </w:rPr>
              <w:t>(Day #3)</w:t>
            </w:r>
          </w:p>
        </w:tc>
      </w:tr>
      <w:tr w:rsidR="00185DF5" w:rsidRPr="00B1306E" w14:paraId="2048308F" w14:textId="77777777" w:rsidTr="006D215E">
        <w:trPr>
          <w:trHeight w:val="620"/>
        </w:trPr>
        <w:tc>
          <w:tcPr>
            <w:tcW w:w="1065" w:type="pct"/>
            <w:shd w:val="clear" w:color="auto" w:fill="FFE599"/>
          </w:tcPr>
          <w:p w14:paraId="236FBB2A"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32FCFD7E"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017FA67C"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41F5DC9B"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7D356629" w14:textId="77777777" w:rsidR="00185DF5" w:rsidRPr="006D215E" w:rsidRDefault="00B14D3F" w:rsidP="006D215E">
            <w:pPr>
              <w:rPr>
                <w:b/>
                <w:sz w:val="20"/>
                <w:szCs w:val="20"/>
              </w:rPr>
            </w:pPr>
            <w:r>
              <w:rPr>
                <w:b/>
                <w:sz w:val="20"/>
                <w:szCs w:val="20"/>
              </w:rPr>
              <w:t>ASSIGNMENT DUE DATE - SEE CALENDAR</w:t>
            </w:r>
          </w:p>
        </w:tc>
      </w:tr>
      <w:tr w:rsidR="00185DF5" w:rsidRPr="00B1306E" w14:paraId="69C215C4" w14:textId="77777777" w:rsidTr="006D215E">
        <w:tc>
          <w:tcPr>
            <w:tcW w:w="1065" w:type="pct"/>
            <w:shd w:val="clear" w:color="auto" w:fill="auto"/>
          </w:tcPr>
          <w:p w14:paraId="0F0CF345" w14:textId="77777777" w:rsidR="00185DF5" w:rsidRPr="006D215E" w:rsidRDefault="00185DF5" w:rsidP="006D215E">
            <w:pPr>
              <w:rPr>
                <w:b/>
                <w:sz w:val="20"/>
                <w:szCs w:val="20"/>
              </w:rPr>
            </w:pPr>
            <w:r w:rsidRPr="006D215E">
              <w:rPr>
                <w:b/>
                <w:sz w:val="20"/>
                <w:szCs w:val="20"/>
              </w:rPr>
              <w:t xml:space="preserve">Lecture: </w:t>
            </w:r>
          </w:p>
          <w:p w14:paraId="1C31A5E3" w14:textId="77777777" w:rsidR="00185DF5" w:rsidRPr="006D215E" w:rsidRDefault="00185DF5" w:rsidP="006D215E">
            <w:pPr>
              <w:rPr>
                <w:sz w:val="20"/>
                <w:szCs w:val="20"/>
              </w:rPr>
            </w:pPr>
            <w:r w:rsidRPr="006D215E">
              <w:rPr>
                <w:sz w:val="20"/>
                <w:szCs w:val="20"/>
              </w:rPr>
              <w:t>Acid-Base Balance - ABGs</w:t>
            </w:r>
          </w:p>
          <w:p w14:paraId="2DC44586" w14:textId="77777777" w:rsidR="00185DF5" w:rsidRPr="006D215E" w:rsidRDefault="00185DF5" w:rsidP="006D215E">
            <w:pPr>
              <w:rPr>
                <w:sz w:val="20"/>
                <w:szCs w:val="20"/>
              </w:rPr>
            </w:pPr>
          </w:p>
          <w:p w14:paraId="4DCD19E2" w14:textId="77777777" w:rsidR="00185DF5" w:rsidRPr="006D215E" w:rsidRDefault="00185DF5" w:rsidP="006D215E">
            <w:pPr>
              <w:rPr>
                <w:b/>
                <w:sz w:val="20"/>
                <w:szCs w:val="20"/>
              </w:rPr>
            </w:pPr>
            <w:r w:rsidRPr="006D215E">
              <w:rPr>
                <w:b/>
                <w:sz w:val="20"/>
                <w:szCs w:val="20"/>
              </w:rPr>
              <w:t>Seminar:</w:t>
            </w:r>
          </w:p>
          <w:p w14:paraId="591BB3D7" w14:textId="77777777" w:rsidR="00185DF5" w:rsidRPr="006D215E" w:rsidRDefault="005271BE" w:rsidP="006D215E">
            <w:pPr>
              <w:rPr>
                <w:sz w:val="20"/>
                <w:szCs w:val="20"/>
              </w:rPr>
            </w:pPr>
            <w:r>
              <w:rPr>
                <w:sz w:val="20"/>
                <w:szCs w:val="20"/>
              </w:rPr>
              <w:t>ABGs</w:t>
            </w:r>
            <w:r w:rsidR="00185DF5" w:rsidRPr="006D215E">
              <w:rPr>
                <w:sz w:val="20"/>
                <w:szCs w:val="20"/>
              </w:rPr>
              <w:t xml:space="preserve"> </w:t>
            </w:r>
          </w:p>
          <w:p w14:paraId="4FFCBC07" w14:textId="77777777" w:rsidR="00185DF5" w:rsidRPr="006D215E" w:rsidRDefault="00185DF5" w:rsidP="006D215E">
            <w:pPr>
              <w:rPr>
                <w:b/>
                <w:sz w:val="20"/>
                <w:szCs w:val="20"/>
              </w:rPr>
            </w:pPr>
          </w:p>
          <w:p w14:paraId="1728B4D0" w14:textId="77777777" w:rsidR="00185DF5" w:rsidRPr="006D215E" w:rsidRDefault="00185DF5" w:rsidP="006D215E">
            <w:pPr>
              <w:rPr>
                <w:b/>
                <w:sz w:val="20"/>
                <w:szCs w:val="20"/>
              </w:rPr>
            </w:pPr>
          </w:p>
          <w:p w14:paraId="34959D4B" w14:textId="77777777" w:rsidR="00185DF5" w:rsidRPr="006D215E" w:rsidRDefault="00185DF5" w:rsidP="006D215E">
            <w:pPr>
              <w:rPr>
                <w:sz w:val="20"/>
                <w:szCs w:val="20"/>
              </w:rPr>
            </w:pPr>
          </w:p>
          <w:p w14:paraId="6FA60658" w14:textId="77777777" w:rsidR="00185DF5" w:rsidRPr="006D215E" w:rsidRDefault="00185DF5" w:rsidP="006D215E">
            <w:pPr>
              <w:rPr>
                <w:b/>
                <w:sz w:val="20"/>
                <w:szCs w:val="20"/>
              </w:rPr>
            </w:pPr>
            <w:r w:rsidRPr="006D215E">
              <w:rPr>
                <w:b/>
                <w:sz w:val="20"/>
                <w:szCs w:val="20"/>
              </w:rPr>
              <w:t xml:space="preserve">Lab: </w:t>
            </w:r>
          </w:p>
          <w:p w14:paraId="357D9828" w14:textId="77777777" w:rsidR="00185DF5" w:rsidRPr="006D215E" w:rsidRDefault="00185DF5" w:rsidP="00840526">
            <w:pPr>
              <w:rPr>
                <w:sz w:val="20"/>
                <w:szCs w:val="20"/>
              </w:rPr>
            </w:pPr>
            <w:r w:rsidRPr="006D215E">
              <w:rPr>
                <w:sz w:val="20"/>
                <w:szCs w:val="20"/>
              </w:rPr>
              <w:t xml:space="preserve">Lab #5 </w:t>
            </w:r>
          </w:p>
        </w:tc>
        <w:tc>
          <w:tcPr>
            <w:tcW w:w="1482" w:type="pct"/>
            <w:shd w:val="clear" w:color="auto" w:fill="auto"/>
          </w:tcPr>
          <w:p w14:paraId="1B06C241" w14:textId="77777777" w:rsidR="00185DF5" w:rsidRPr="006D215E" w:rsidRDefault="00185DF5" w:rsidP="006D215E">
            <w:pPr>
              <w:rPr>
                <w:b/>
                <w:sz w:val="20"/>
                <w:szCs w:val="20"/>
              </w:rPr>
            </w:pPr>
            <w:r w:rsidRPr="006D215E">
              <w:rPr>
                <w:b/>
                <w:sz w:val="20"/>
                <w:szCs w:val="20"/>
              </w:rPr>
              <w:t xml:space="preserve">Lecture: </w:t>
            </w:r>
          </w:p>
          <w:p w14:paraId="2C393B6D" w14:textId="77777777" w:rsidR="00F634BC" w:rsidRPr="00003964" w:rsidRDefault="00F634BC" w:rsidP="009853E3">
            <w:pPr>
              <w:numPr>
                <w:ilvl w:val="0"/>
                <w:numId w:val="9"/>
              </w:numPr>
              <w:rPr>
                <w:w w:val="0"/>
                <w:sz w:val="20"/>
                <w:szCs w:val="20"/>
              </w:rPr>
            </w:pPr>
            <w:r>
              <w:rPr>
                <w:w w:val="0"/>
                <w:sz w:val="20"/>
                <w:szCs w:val="20"/>
              </w:rPr>
              <w:t>Describe the etiology, manifestations and interprofessional management of acid-base imbalances: metabolic acidosis, metabolic alkalosis, respiratory acidosis, respiratory alkalosis.</w:t>
            </w:r>
          </w:p>
          <w:p w14:paraId="4B073043" w14:textId="77777777" w:rsidR="00950266" w:rsidRDefault="00F634BC" w:rsidP="009853E3">
            <w:pPr>
              <w:numPr>
                <w:ilvl w:val="0"/>
                <w:numId w:val="9"/>
              </w:numPr>
              <w:rPr>
                <w:w w:val="0"/>
                <w:sz w:val="20"/>
                <w:szCs w:val="20"/>
              </w:rPr>
            </w:pPr>
            <w:r>
              <w:rPr>
                <w:w w:val="0"/>
                <w:sz w:val="20"/>
                <w:szCs w:val="20"/>
              </w:rPr>
              <w:t xml:space="preserve">Recognize </w:t>
            </w:r>
            <w:r w:rsidRPr="006D215E">
              <w:rPr>
                <w:w w:val="0"/>
                <w:sz w:val="20"/>
                <w:szCs w:val="20"/>
              </w:rPr>
              <w:t xml:space="preserve">risk factors for </w:t>
            </w:r>
            <w:r w:rsidR="00950266">
              <w:rPr>
                <w:w w:val="0"/>
                <w:sz w:val="20"/>
                <w:szCs w:val="20"/>
              </w:rPr>
              <w:t>acid-base imbalance.</w:t>
            </w:r>
          </w:p>
          <w:p w14:paraId="17D042FD" w14:textId="77777777" w:rsidR="00950266" w:rsidRDefault="00950266" w:rsidP="009853E3">
            <w:pPr>
              <w:numPr>
                <w:ilvl w:val="0"/>
                <w:numId w:val="9"/>
              </w:numPr>
              <w:rPr>
                <w:w w:val="0"/>
                <w:sz w:val="20"/>
                <w:szCs w:val="20"/>
              </w:rPr>
            </w:pPr>
            <w:r>
              <w:rPr>
                <w:w w:val="0"/>
                <w:sz w:val="20"/>
                <w:szCs w:val="20"/>
              </w:rPr>
              <w:t>Identify processes involved in maintaining acid-base balance.</w:t>
            </w:r>
          </w:p>
          <w:p w14:paraId="37967938" w14:textId="77777777" w:rsidR="00F634BC" w:rsidRPr="00950266" w:rsidRDefault="00950266" w:rsidP="009853E3">
            <w:pPr>
              <w:numPr>
                <w:ilvl w:val="0"/>
                <w:numId w:val="9"/>
              </w:numPr>
              <w:rPr>
                <w:w w:val="0"/>
                <w:sz w:val="20"/>
                <w:szCs w:val="20"/>
              </w:rPr>
            </w:pPr>
            <w:r>
              <w:rPr>
                <w:w w:val="0"/>
                <w:sz w:val="20"/>
                <w:szCs w:val="20"/>
              </w:rPr>
              <w:t>Delineate ABGs as, compensated, normal, partially compensated &amp; uncompensated</w:t>
            </w:r>
            <w:r w:rsidR="00F634BC" w:rsidRPr="00950266">
              <w:rPr>
                <w:rFonts w:eastAsia="MS Mincho"/>
                <w:sz w:val="20"/>
                <w:szCs w:val="20"/>
              </w:rPr>
              <w:t>.</w:t>
            </w:r>
          </w:p>
          <w:p w14:paraId="7BD58BA2" w14:textId="77777777" w:rsidR="001A1D06" w:rsidRDefault="001A1D06" w:rsidP="001A1D06">
            <w:pPr>
              <w:spacing w:after="100" w:afterAutospacing="1"/>
              <w:ind w:left="360"/>
              <w:rPr>
                <w:b/>
                <w:bCs/>
                <w:w w:val="0"/>
                <w:sz w:val="20"/>
                <w:szCs w:val="20"/>
              </w:rPr>
            </w:pPr>
          </w:p>
          <w:p w14:paraId="153F397F" w14:textId="77777777" w:rsidR="00185DF5" w:rsidRPr="0011456C" w:rsidRDefault="00185DF5" w:rsidP="001A1D06">
            <w:pPr>
              <w:spacing w:after="100" w:afterAutospacing="1"/>
              <w:ind w:left="360"/>
              <w:rPr>
                <w:b/>
                <w:bCs/>
                <w:w w:val="0"/>
                <w:sz w:val="20"/>
                <w:szCs w:val="20"/>
              </w:rPr>
            </w:pPr>
            <w:r w:rsidRPr="0011456C">
              <w:rPr>
                <w:b/>
                <w:bCs/>
                <w:w w:val="0"/>
                <w:sz w:val="20"/>
                <w:szCs w:val="20"/>
              </w:rPr>
              <w:t xml:space="preserve">Lab #5: </w:t>
            </w:r>
          </w:p>
          <w:p w14:paraId="2EFF2BED"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Describe assessment of the patient before, during and after IV insertion.</w:t>
            </w:r>
          </w:p>
          <w:p w14:paraId="3BA40216"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Identify equipment needed for IV insertion.</w:t>
            </w:r>
          </w:p>
          <w:p w14:paraId="6E4FA614"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Explain the terms in relation to IV insertion.</w:t>
            </w:r>
          </w:p>
          <w:p w14:paraId="78E921EC"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Correctly perform IV insertion safely.</w:t>
            </w:r>
          </w:p>
          <w:p w14:paraId="0AA6EB02"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Evaluates outcomes and documents IV insertion.</w:t>
            </w:r>
          </w:p>
          <w:p w14:paraId="5B89B45A"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 xml:space="preserve">Describe IV therapy complications and associated treatments. </w:t>
            </w:r>
          </w:p>
          <w:p w14:paraId="7F3D6C8F"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Analyze different aspects of delegation regarding IV therapy.</w:t>
            </w:r>
          </w:p>
          <w:p w14:paraId="3F8F6D3D"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lastRenderedPageBreak/>
              <w:t>Describe assessment of the patient before, during, and after IV push medication administration.</w:t>
            </w:r>
            <w:r w:rsidRPr="006D215E">
              <w:rPr>
                <w:rFonts w:eastAsia="MS Mincho"/>
                <w:sz w:val="20"/>
                <w:szCs w:val="20"/>
              </w:rPr>
              <w:tab/>
              <w:t xml:space="preserve"> </w:t>
            </w:r>
          </w:p>
          <w:p w14:paraId="13F49D63"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Performs safe calculations in IV push medication administration.</w:t>
            </w:r>
          </w:p>
          <w:p w14:paraId="58A29DB6"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Identify the different methods of IV push medication administration.</w:t>
            </w:r>
          </w:p>
          <w:p w14:paraId="7DE32A52"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Implements safe IV push medication administration.</w:t>
            </w:r>
          </w:p>
          <w:p w14:paraId="2F4AE12A" w14:textId="77777777" w:rsidR="00185DF5" w:rsidRPr="006D215E" w:rsidRDefault="00185DF5" w:rsidP="009853E3">
            <w:pPr>
              <w:numPr>
                <w:ilvl w:val="0"/>
                <w:numId w:val="9"/>
              </w:numPr>
              <w:contextualSpacing/>
              <w:rPr>
                <w:rFonts w:eastAsia="MS Mincho"/>
                <w:sz w:val="20"/>
                <w:szCs w:val="20"/>
              </w:rPr>
            </w:pPr>
            <w:r w:rsidRPr="006D215E">
              <w:rPr>
                <w:rFonts w:eastAsia="MS Mincho"/>
                <w:sz w:val="20"/>
                <w:szCs w:val="20"/>
              </w:rPr>
              <w:t>Evaluate outcome of IV push medication administration.</w:t>
            </w:r>
          </w:p>
        </w:tc>
        <w:tc>
          <w:tcPr>
            <w:tcW w:w="647" w:type="pct"/>
            <w:shd w:val="clear" w:color="auto" w:fill="auto"/>
          </w:tcPr>
          <w:p w14:paraId="0E29A1ED" w14:textId="77777777" w:rsidR="00185DF5" w:rsidRPr="006D215E" w:rsidRDefault="00185DF5" w:rsidP="006D215E">
            <w:pPr>
              <w:rPr>
                <w:b/>
                <w:sz w:val="20"/>
                <w:szCs w:val="20"/>
              </w:rPr>
            </w:pPr>
            <w:r w:rsidRPr="006D215E">
              <w:rPr>
                <w:b/>
                <w:sz w:val="20"/>
                <w:szCs w:val="20"/>
              </w:rPr>
              <w:lastRenderedPageBreak/>
              <w:t>Clinical Evaluation</w:t>
            </w:r>
          </w:p>
          <w:p w14:paraId="4357A966" w14:textId="77777777" w:rsidR="00185DF5" w:rsidRPr="006D215E" w:rsidRDefault="00185DF5" w:rsidP="006D215E">
            <w:pPr>
              <w:rPr>
                <w:b/>
                <w:sz w:val="20"/>
                <w:szCs w:val="20"/>
              </w:rPr>
            </w:pPr>
          </w:p>
          <w:p w14:paraId="00267E9B" w14:textId="77777777" w:rsidR="00185DF5" w:rsidRPr="006D215E" w:rsidRDefault="00185DF5" w:rsidP="006D215E">
            <w:pPr>
              <w:rPr>
                <w:b/>
                <w:sz w:val="20"/>
                <w:szCs w:val="20"/>
              </w:rPr>
            </w:pPr>
            <w:r w:rsidRPr="006D215E">
              <w:rPr>
                <w:b/>
                <w:sz w:val="20"/>
                <w:szCs w:val="20"/>
              </w:rPr>
              <w:t>Lab Evaluation</w:t>
            </w:r>
          </w:p>
          <w:p w14:paraId="44690661" w14:textId="77777777" w:rsidR="00185DF5" w:rsidRPr="006D215E" w:rsidRDefault="00185DF5" w:rsidP="006D215E">
            <w:pPr>
              <w:rPr>
                <w:b/>
                <w:sz w:val="20"/>
                <w:szCs w:val="20"/>
              </w:rPr>
            </w:pPr>
          </w:p>
          <w:p w14:paraId="3D0C448A"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797752C2" w14:textId="77777777" w:rsidR="00185DF5" w:rsidRPr="006D215E" w:rsidRDefault="00185DF5" w:rsidP="006D215E">
            <w:pPr>
              <w:rPr>
                <w:b/>
                <w:sz w:val="20"/>
                <w:szCs w:val="20"/>
              </w:rPr>
            </w:pPr>
            <w:r w:rsidRPr="006D215E">
              <w:rPr>
                <w:b/>
                <w:sz w:val="20"/>
                <w:szCs w:val="20"/>
              </w:rPr>
              <w:t>Lecture</w:t>
            </w:r>
          </w:p>
          <w:p w14:paraId="0721C121" w14:textId="77777777" w:rsidR="00185DF5" w:rsidRPr="006D215E" w:rsidRDefault="00185DF5" w:rsidP="006D215E">
            <w:pPr>
              <w:rPr>
                <w:sz w:val="20"/>
                <w:szCs w:val="20"/>
              </w:rPr>
            </w:pPr>
            <w:r w:rsidRPr="006D215E">
              <w:rPr>
                <w:sz w:val="20"/>
                <w:szCs w:val="20"/>
              </w:rPr>
              <w:t>Giddens: Concept 9</w:t>
            </w:r>
          </w:p>
          <w:p w14:paraId="74539910" w14:textId="77777777" w:rsidR="00185DF5" w:rsidRPr="006D215E" w:rsidRDefault="00185DF5" w:rsidP="006D215E">
            <w:pPr>
              <w:rPr>
                <w:sz w:val="20"/>
                <w:szCs w:val="20"/>
              </w:rPr>
            </w:pPr>
          </w:p>
          <w:p w14:paraId="1A40CC48" w14:textId="77777777" w:rsidR="00185DF5" w:rsidRPr="006D215E" w:rsidRDefault="00185DF5" w:rsidP="006D215E">
            <w:pPr>
              <w:rPr>
                <w:sz w:val="20"/>
                <w:szCs w:val="20"/>
              </w:rPr>
            </w:pPr>
            <w:r w:rsidRPr="006D215E">
              <w:rPr>
                <w:sz w:val="20"/>
                <w:szCs w:val="20"/>
              </w:rPr>
              <w:t xml:space="preserve">Lewis Med Surg Reading Assignment – </w:t>
            </w:r>
          </w:p>
          <w:p w14:paraId="4B816D3B" w14:textId="77777777" w:rsidR="00185DF5" w:rsidRPr="006D215E" w:rsidRDefault="00185DF5" w:rsidP="006D215E">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5A7E0CF2" w14:textId="77777777" w:rsidR="00185DF5" w:rsidRPr="006D215E" w:rsidRDefault="00185DF5" w:rsidP="006D215E">
            <w:pPr>
              <w:rPr>
                <w:sz w:val="20"/>
                <w:szCs w:val="20"/>
              </w:rPr>
            </w:pPr>
          </w:p>
          <w:p w14:paraId="7E1C079C" w14:textId="77777777" w:rsidR="00185DF5" w:rsidRPr="006D215E" w:rsidRDefault="00185DF5" w:rsidP="006D215E">
            <w:pPr>
              <w:rPr>
                <w:b/>
                <w:bCs/>
                <w:sz w:val="20"/>
                <w:szCs w:val="20"/>
              </w:rPr>
            </w:pPr>
            <w:r w:rsidRPr="006D215E">
              <w:rPr>
                <w:b/>
                <w:bCs/>
                <w:sz w:val="20"/>
                <w:szCs w:val="20"/>
              </w:rPr>
              <w:t>Lab:</w:t>
            </w:r>
          </w:p>
          <w:p w14:paraId="60FA6563" w14:textId="77777777" w:rsidR="00185DF5" w:rsidRPr="006D215E" w:rsidRDefault="00185DF5" w:rsidP="006D215E">
            <w:pPr>
              <w:rPr>
                <w:b/>
                <w:sz w:val="20"/>
                <w:szCs w:val="20"/>
              </w:rPr>
            </w:pPr>
          </w:p>
          <w:p w14:paraId="6B2059E9" w14:textId="77777777" w:rsidR="00185DF5" w:rsidRPr="006D215E" w:rsidRDefault="00185DF5" w:rsidP="006D215E">
            <w:pPr>
              <w:rPr>
                <w:sz w:val="20"/>
                <w:szCs w:val="20"/>
              </w:rPr>
            </w:pPr>
            <w:r w:rsidRPr="006D215E">
              <w:rPr>
                <w:sz w:val="20"/>
                <w:szCs w:val="20"/>
              </w:rPr>
              <w:t xml:space="preserve">Bring to lab or have available digitally: </w:t>
            </w:r>
          </w:p>
          <w:p w14:paraId="4AF9A119" w14:textId="77777777" w:rsidR="00185DF5" w:rsidRPr="006D215E" w:rsidRDefault="00185DF5" w:rsidP="006D215E">
            <w:pPr>
              <w:rPr>
                <w:sz w:val="20"/>
                <w:szCs w:val="20"/>
              </w:rPr>
            </w:pPr>
            <w:r w:rsidRPr="006D215E">
              <w:rPr>
                <w:sz w:val="20"/>
                <w:szCs w:val="20"/>
              </w:rPr>
              <w:t>Perry: Skill 22.5, 29.1, &amp; 29.5</w:t>
            </w:r>
          </w:p>
          <w:p w14:paraId="1AC5CDBE" w14:textId="77777777" w:rsidR="00185DF5" w:rsidRPr="006D215E" w:rsidRDefault="00185DF5" w:rsidP="006D215E">
            <w:pPr>
              <w:rPr>
                <w:color w:val="000000"/>
                <w:sz w:val="20"/>
                <w:szCs w:val="20"/>
              </w:rPr>
            </w:pPr>
          </w:p>
          <w:p w14:paraId="60616DB1" w14:textId="77777777" w:rsidR="00185DF5" w:rsidRPr="006D215E" w:rsidRDefault="00185DF5" w:rsidP="006D215E">
            <w:pPr>
              <w:rPr>
                <w:sz w:val="20"/>
                <w:szCs w:val="20"/>
              </w:rPr>
            </w:pPr>
            <w:r w:rsidRPr="006D215E">
              <w:rPr>
                <w:sz w:val="20"/>
                <w:szCs w:val="20"/>
              </w:rPr>
              <w:t>Videos to watch prior to lab: (available under lab tab on Blackboard):</w:t>
            </w:r>
          </w:p>
          <w:p w14:paraId="151EF272" w14:textId="77777777" w:rsidR="00185DF5" w:rsidRPr="006D215E" w:rsidRDefault="00185DF5" w:rsidP="009853E3">
            <w:pPr>
              <w:numPr>
                <w:ilvl w:val="0"/>
                <w:numId w:val="10"/>
              </w:numPr>
              <w:contextualSpacing/>
              <w:rPr>
                <w:rFonts w:ascii="Cambria" w:eastAsia="MS Mincho" w:hAnsi="Cambria"/>
                <w:sz w:val="20"/>
                <w:szCs w:val="20"/>
              </w:rPr>
            </w:pPr>
            <w:r w:rsidRPr="006D215E">
              <w:rPr>
                <w:rFonts w:ascii="Cambria" w:eastAsia="MS Mincho" w:hAnsi="Cambria"/>
                <w:sz w:val="20"/>
                <w:szCs w:val="20"/>
              </w:rPr>
              <w:t>IV Start</w:t>
            </w:r>
          </w:p>
          <w:p w14:paraId="10519B3D" w14:textId="77777777" w:rsidR="00185DF5" w:rsidRPr="006D215E" w:rsidRDefault="00185DF5" w:rsidP="009853E3">
            <w:pPr>
              <w:numPr>
                <w:ilvl w:val="0"/>
                <w:numId w:val="10"/>
              </w:numPr>
              <w:contextualSpacing/>
              <w:rPr>
                <w:rFonts w:ascii="Cambria" w:eastAsia="MS Mincho" w:hAnsi="Cambria"/>
                <w:sz w:val="20"/>
                <w:szCs w:val="20"/>
              </w:rPr>
            </w:pPr>
            <w:r w:rsidRPr="006D215E">
              <w:rPr>
                <w:rFonts w:ascii="Cambria" w:eastAsia="MS Mincho" w:hAnsi="Cambria"/>
                <w:sz w:val="20"/>
                <w:szCs w:val="20"/>
              </w:rPr>
              <w:t>IV Push Medication Administration</w:t>
            </w:r>
          </w:p>
          <w:p w14:paraId="342D4C27" w14:textId="77777777" w:rsidR="00185DF5" w:rsidRPr="006D215E" w:rsidRDefault="00185DF5" w:rsidP="006D215E">
            <w:pPr>
              <w:rPr>
                <w:sz w:val="20"/>
                <w:szCs w:val="20"/>
              </w:rPr>
            </w:pPr>
          </w:p>
        </w:tc>
        <w:tc>
          <w:tcPr>
            <w:tcW w:w="967" w:type="pct"/>
            <w:shd w:val="clear" w:color="auto" w:fill="auto"/>
          </w:tcPr>
          <w:p w14:paraId="06CD13D3" w14:textId="77777777" w:rsidR="004A557F" w:rsidRPr="00E609F2" w:rsidRDefault="004A557F" w:rsidP="004A557F">
            <w:pPr>
              <w:rPr>
                <w:b/>
                <w:bCs/>
                <w:sz w:val="20"/>
                <w:szCs w:val="20"/>
              </w:rPr>
            </w:pPr>
            <w:r w:rsidRPr="00E609F2">
              <w:rPr>
                <w:b/>
                <w:bCs/>
                <w:sz w:val="20"/>
                <w:szCs w:val="20"/>
              </w:rPr>
              <w:t>EAQ #</w:t>
            </w:r>
            <w:r>
              <w:rPr>
                <w:b/>
                <w:bCs/>
                <w:sz w:val="20"/>
                <w:szCs w:val="20"/>
              </w:rPr>
              <w:t>4</w:t>
            </w:r>
          </w:p>
          <w:p w14:paraId="3DE65B84" w14:textId="77777777" w:rsidR="009B148E" w:rsidRPr="00E609F2" w:rsidRDefault="009B148E" w:rsidP="009B148E">
            <w:pPr>
              <w:rPr>
                <w:sz w:val="20"/>
                <w:szCs w:val="20"/>
              </w:rPr>
            </w:pPr>
            <w:r w:rsidRPr="00E609F2">
              <w:rPr>
                <w:sz w:val="20"/>
                <w:szCs w:val="20"/>
              </w:rPr>
              <w:t xml:space="preserve">Due </w:t>
            </w:r>
            <w:r>
              <w:rPr>
                <w:sz w:val="20"/>
                <w:szCs w:val="20"/>
              </w:rPr>
              <w:t xml:space="preserve">Sun </w:t>
            </w:r>
          </w:p>
          <w:p w14:paraId="3572E399" w14:textId="77777777" w:rsidR="009B148E" w:rsidRDefault="009B148E" w:rsidP="009B148E">
            <w:pPr>
              <w:rPr>
                <w:b/>
                <w:bCs/>
                <w:sz w:val="20"/>
                <w:szCs w:val="20"/>
              </w:rPr>
            </w:pPr>
          </w:p>
          <w:p w14:paraId="68519B2E" w14:textId="77777777" w:rsidR="009B148E" w:rsidRDefault="009B148E" w:rsidP="009B148E">
            <w:pPr>
              <w:rPr>
                <w:sz w:val="20"/>
                <w:szCs w:val="20"/>
              </w:rPr>
            </w:pPr>
            <w:proofErr w:type="spellStart"/>
            <w:r>
              <w:rPr>
                <w:b/>
                <w:bCs/>
                <w:sz w:val="20"/>
                <w:szCs w:val="20"/>
              </w:rPr>
              <w:t>Sherpath</w:t>
            </w:r>
            <w:proofErr w:type="spellEnd"/>
            <w:r>
              <w:rPr>
                <w:b/>
                <w:bCs/>
                <w:sz w:val="20"/>
                <w:szCs w:val="20"/>
              </w:rPr>
              <w:t xml:space="preserve"> Lesson </w:t>
            </w:r>
            <w:r w:rsidRPr="00E609F2">
              <w:rPr>
                <w:b/>
                <w:bCs/>
                <w:sz w:val="20"/>
                <w:szCs w:val="20"/>
              </w:rPr>
              <w:t>Assignment</w:t>
            </w:r>
            <w:r>
              <w:rPr>
                <w:b/>
                <w:bCs/>
                <w:sz w:val="20"/>
                <w:szCs w:val="20"/>
              </w:rPr>
              <w:t xml:space="preserve"> #2:</w:t>
            </w:r>
            <w:r w:rsidRPr="00E609F2">
              <w:rPr>
                <w:sz w:val="20"/>
                <w:szCs w:val="20"/>
              </w:rPr>
              <w:t xml:space="preserve"> </w:t>
            </w:r>
          </w:p>
          <w:p w14:paraId="0F16BB91" w14:textId="77777777" w:rsidR="004A557F" w:rsidRDefault="009B148E" w:rsidP="009B148E">
            <w:pPr>
              <w:rPr>
                <w:b/>
                <w:bCs/>
                <w:sz w:val="20"/>
                <w:szCs w:val="20"/>
              </w:rPr>
            </w:pPr>
            <w:r w:rsidRPr="00E609F2">
              <w:rPr>
                <w:sz w:val="20"/>
                <w:szCs w:val="20"/>
              </w:rPr>
              <w:t xml:space="preserve">Due </w:t>
            </w:r>
            <w:r>
              <w:rPr>
                <w:sz w:val="20"/>
                <w:szCs w:val="20"/>
              </w:rPr>
              <w:t xml:space="preserve">Sun </w:t>
            </w:r>
          </w:p>
          <w:p w14:paraId="6CEB15CE" w14:textId="77777777" w:rsidR="00185DF5" w:rsidRPr="006D215E" w:rsidRDefault="00185DF5" w:rsidP="004A557F">
            <w:pPr>
              <w:rPr>
                <w:b/>
                <w:bCs/>
                <w:sz w:val="20"/>
                <w:szCs w:val="20"/>
              </w:rPr>
            </w:pPr>
          </w:p>
          <w:p w14:paraId="66518E39" w14:textId="77777777" w:rsidR="00185DF5" w:rsidRPr="006D215E" w:rsidRDefault="00185DF5" w:rsidP="006D215E">
            <w:pPr>
              <w:rPr>
                <w:sz w:val="20"/>
                <w:szCs w:val="20"/>
              </w:rPr>
            </w:pPr>
          </w:p>
          <w:p w14:paraId="7E75FCD0" w14:textId="77777777" w:rsidR="00185DF5" w:rsidRPr="006D215E" w:rsidRDefault="00185DF5" w:rsidP="006D215E">
            <w:pPr>
              <w:rPr>
                <w:sz w:val="20"/>
                <w:szCs w:val="20"/>
              </w:rPr>
            </w:pPr>
          </w:p>
          <w:p w14:paraId="10FDAA0E" w14:textId="77777777" w:rsidR="00185DF5" w:rsidRPr="006D215E" w:rsidRDefault="00185DF5" w:rsidP="006D215E">
            <w:pPr>
              <w:rPr>
                <w:sz w:val="20"/>
                <w:szCs w:val="20"/>
              </w:rPr>
            </w:pPr>
          </w:p>
        </w:tc>
      </w:tr>
    </w:tbl>
    <w:p w14:paraId="774AF2BF"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0D4815C5" w14:textId="77777777" w:rsidTr="006D215E">
        <w:tc>
          <w:tcPr>
            <w:tcW w:w="1065" w:type="pct"/>
            <w:shd w:val="clear" w:color="auto" w:fill="BDD6EE"/>
          </w:tcPr>
          <w:p w14:paraId="4D1DA111"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04D7249E" w14:textId="77777777" w:rsidR="00185DF5" w:rsidRPr="006D215E" w:rsidRDefault="00185DF5" w:rsidP="006D215E">
            <w:pPr>
              <w:rPr>
                <w:b/>
                <w:bCs/>
              </w:rPr>
            </w:pPr>
            <w:r w:rsidRPr="006D215E">
              <w:rPr>
                <w:b/>
                <w:bCs/>
              </w:rPr>
              <w:t>Lecture</w:t>
            </w:r>
          </w:p>
          <w:p w14:paraId="223F8275"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737F3420" w14:textId="77777777" w:rsidR="0011456C" w:rsidRPr="006D215E" w:rsidRDefault="0011456C" w:rsidP="0011456C">
            <w:pPr>
              <w:rPr>
                <w:b/>
                <w:bCs/>
              </w:rPr>
            </w:pPr>
            <w:r w:rsidRPr="006D215E">
              <w:rPr>
                <w:b/>
                <w:bCs/>
              </w:rPr>
              <w:t xml:space="preserve">Seminar </w:t>
            </w:r>
          </w:p>
          <w:p w14:paraId="58D3ADF6" w14:textId="77777777" w:rsidR="00185DF5" w:rsidRPr="006D215E" w:rsidRDefault="0011456C" w:rsidP="0011456C">
            <w:pPr>
              <w:rPr>
                <w:b/>
                <w:sz w:val="20"/>
                <w:szCs w:val="20"/>
              </w:rPr>
            </w:pPr>
            <w:r w:rsidRPr="006D215E">
              <w:rPr>
                <w:b/>
                <w:bCs/>
                <w:sz w:val="20"/>
                <w:szCs w:val="20"/>
              </w:rPr>
              <w:t>M 12:30 – 3p or T 12:30-3p</w:t>
            </w:r>
          </w:p>
        </w:tc>
        <w:tc>
          <w:tcPr>
            <w:tcW w:w="839" w:type="pct"/>
            <w:shd w:val="clear" w:color="auto" w:fill="BDD6EE"/>
          </w:tcPr>
          <w:p w14:paraId="74EA5421" w14:textId="77777777" w:rsidR="00185DF5" w:rsidRPr="006D215E" w:rsidRDefault="00185DF5" w:rsidP="006D215E">
            <w:pPr>
              <w:rPr>
                <w:b/>
                <w:bCs/>
              </w:rPr>
            </w:pPr>
            <w:r w:rsidRPr="006D215E">
              <w:rPr>
                <w:b/>
                <w:bCs/>
              </w:rPr>
              <w:t>Lab</w:t>
            </w:r>
          </w:p>
          <w:p w14:paraId="6FA0C213" w14:textId="77777777" w:rsidR="00185DF5" w:rsidRPr="006D215E" w:rsidRDefault="00185DF5" w:rsidP="006D215E">
            <w:pPr>
              <w:rPr>
                <w:b/>
                <w:bCs/>
                <w:sz w:val="20"/>
                <w:szCs w:val="20"/>
              </w:rPr>
            </w:pPr>
            <w:r w:rsidRPr="006D215E">
              <w:rPr>
                <w:b/>
                <w:bCs/>
                <w:sz w:val="20"/>
                <w:szCs w:val="20"/>
              </w:rPr>
              <w:t>M 12-4p, M 4-8p, or</w:t>
            </w:r>
          </w:p>
          <w:p w14:paraId="6CC1335D"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5F8B6DEB" w14:textId="77777777" w:rsidR="00185DF5" w:rsidRPr="006D215E" w:rsidRDefault="00185DF5" w:rsidP="006D215E">
            <w:pPr>
              <w:rPr>
                <w:b/>
                <w:bCs/>
              </w:rPr>
            </w:pPr>
            <w:r w:rsidRPr="006D215E">
              <w:rPr>
                <w:b/>
                <w:bCs/>
              </w:rPr>
              <w:t>Clinical</w:t>
            </w:r>
          </w:p>
          <w:p w14:paraId="0A7DFBFA" w14:textId="77777777" w:rsidR="00185DF5" w:rsidRPr="006D215E" w:rsidRDefault="00185DF5" w:rsidP="006D215E">
            <w:pPr>
              <w:rPr>
                <w:b/>
                <w:bCs/>
                <w:sz w:val="20"/>
                <w:szCs w:val="20"/>
              </w:rPr>
            </w:pPr>
            <w:r w:rsidRPr="006D215E">
              <w:rPr>
                <w:b/>
                <w:bCs/>
                <w:sz w:val="20"/>
                <w:szCs w:val="20"/>
              </w:rPr>
              <w:t>As assigned</w:t>
            </w:r>
          </w:p>
        </w:tc>
      </w:tr>
      <w:tr w:rsidR="00185DF5" w:rsidRPr="00A06C62" w14:paraId="3A076683" w14:textId="77777777" w:rsidTr="005C4F0F">
        <w:trPr>
          <w:trHeight w:val="1580"/>
        </w:trPr>
        <w:tc>
          <w:tcPr>
            <w:tcW w:w="1065" w:type="pct"/>
            <w:shd w:val="clear" w:color="auto" w:fill="auto"/>
          </w:tcPr>
          <w:p w14:paraId="7A292896" w14:textId="77777777" w:rsidR="00185DF5" w:rsidRPr="006D215E" w:rsidRDefault="00185DF5" w:rsidP="006D215E">
            <w:pPr>
              <w:rPr>
                <w:sz w:val="20"/>
                <w:szCs w:val="20"/>
              </w:rPr>
            </w:pPr>
          </w:p>
          <w:p w14:paraId="2191599E" w14:textId="77777777" w:rsidR="00185DF5" w:rsidRPr="006D215E" w:rsidRDefault="00185DF5" w:rsidP="006D215E">
            <w:pPr>
              <w:rPr>
                <w:sz w:val="20"/>
                <w:szCs w:val="20"/>
              </w:rPr>
            </w:pPr>
          </w:p>
          <w:p w14:paraId="3C9C03DC" w14:textId="77777777" w:rsidR="00185DF5" w:rsidRDefault="00DA3BB2" w:rsidP="006D215E">
            <w:pPr>
              <w:rPr>
                <w:b/>
                <w:bCs/>
                <w:sz w:val="20"/>
                <w:szCs w:val="20"/>
              </w:rPr>
            </w:pPr>
            <w:r>
              <w:rPr>
                <w:b/>
                <w:bCs/>
                <w:sz w:val="20"/>
                <w:szCs w:val="20"/>
              </w:rPr>
              <w:t xml:space="preserve">                          </w:t>
            </w:r>
            <w:r w:rsidR="00185DF5" w:rsidRPr="006D215E">
              <w:rPr>
                <w:b/>
                <w:bCs/>
                <w:sz w:val="20"/>
                <w:szCs w:val="20"/>
              </w:rPr>
              <w:t>7</w:t>
            </w:r>
          </w:p>
          <w:p w14:paraId="3891630B" w14:textId="77777777" w:rsidR="009B148E" w:rsidRPr="006D215E" w:rsidRDefault="009B148E" w:rsidP="006D215E">
            <w:pPr>
              <w:rPr>
                <w:b/>
                <w:bCs/>
              </w:rPr>
            </w:pPr>
            <w:r>
              <w:rPr>
                <w:b/>
                <w:bCs/>
              </w:rPr>
              <w:t xml:space="preserve">       </w:t>
            </w:r>
          </w:p>
        </w:tc>
        <w:tc>
          <w:tcPr>
            <w:tcW w:w="1482" w:type="pct"/>
            <w:shd w:val="clear" w:color="auto" w:fill="auto"/>
            <w:vAlign w:val="center"/>
          </w:tcPr>
          <w:p w14:paraId="52EC73D5" w14:textId="77777777" w:rsidR="00185DF5" w:rsidRPr="006D215E" w:rsidRDefault="00185DF5" w:rsidP="006D215E">
            <w:pPr>
              <w:rPr>
                <w:sz w:val="20"/>
                <w:szCs w:val="20"/>
              </w:rPr>
            </w:pPr>
            <w:r w:rsidRPr="006D215E">
              <w:rPr>
                <w:sz w:val="20"/>
                <w:szCs w:val="20"/>
              </w:rPr>
              <w:t>Perfusion-</w:t>
            </w:r>
          </w:p>
          <w:p w14:paraId="7E081335" w14:textId="77777777" w:rsidR="00185DF5" w:rsidRPr="006D215E" w:rsidRDefault="00185DF5" w:rsidP="006D215E">
            <w:pPr>
              <w:rPr>
                <w:sz w:val="20"/>
                <w:szCs w:val="20"/>
              </w:rPr>
            </w:pPr>
            <w:r w:rsidRPr="006D215E">
              <w:rPr>
                <w:sz w:val="20"/>
                <w:szCs w:val="20"/>
              </w:rPr>
              <w:t>Cardio Overview</w:t>
            </w:r>
          </w:p>
          <w:p w14:paraId="47B2448A" w14:textId="77777777" w:rsidR="00185DF5" w:rsidRPr="006D215E" w:rsidRDefault="00185DF5" w:rsidP="006D215E">
            <w:pPr>
              <w:rPr>
                <w:sz w:val="20"/>
                <w:szCs w:val="20"/>
              </w:rPr>
            </w:pPr>
            <w:r w:rsidRPr="006D215E">
              <w:rPr>
                <w:sz w:val="20"/>
                <w:szCs w:val="20"/>
              </w:rPr>
              <w:t>Cardiomyopathy</w:t>
            </w:r>
          </w:p>
          <w:p w14:paraId="693E03DD" w14:textId="77777777" w:rsidR="00185DF5" w:rsidRPr="006D215E" w:rsidRDefault="00185DF5" w:rsidP="006D215E">
            <w:pPr>
              <w:rPr>
                <w:sz w:val="20"/>
                <w:szCs w:val="20"/>
              </w:rPr>
            </w:pPr>
            <w:r w:rsidRPr="006D215E">
              <w:rPr>
                <w:sz w:val="20"/>
                <w:szCs w:val="20"/>
              </w:rPr>
              <w:t>HTN</w:t>
            </w:r>
          </w:p>
          <w:p w14:paraId="291E3B47" w14:textId="77777777" w:rsidR="00185DF5" w:rsidRPr="006D215E" w:rsidRDefault="00185DF5" w:rsidP="006D215E">
            <w:pPr>
              <w:rPr>
                <w:sz w:val="20"/>
                <w:szCs w:val="20"/>
              </w:rPr>
            </w:pPr>
            <w:proofErr w:type="spellStart"/>
            <w:r w:rsidRPr="006D215E">
              <w:rPr>
                <w:sz w:val="20"/>
                <w:szCs w:val="20"/>
              </w:rPr>
              <w:t>Pulm</w:t>
            </w:r>
            <w:proofErr w:type="spellEnd"/>
            <w:r w:rsidRPr="006D215E">
              <w:rPr>
                <w:sz w:val="20"/>
                <w:szCs w:val="20"/>
              </w:rPr>
              <w:t xml:space="preserve"> HTN</w:t>
            </w:r>
          </w:p>
          <w:p w14:paraId="74645735" w14:textId="77777777" w:rsidR="00185DF5" w:rsidRPr="006D215E" w:rsidRDefault="00185DF5" w:rsidP="006D215E">
            <w:pPr>
              <w:rPr>
                <w:b/>
                <w:bCs/>
              </w:rPr>
            </w:pPr>
            <w:r w:rsidRPr="006D215E">
              <w:rPr>
                <w:sz w:val="20"/>
                <w:szCs w:val="20"/>
              </w:rPr>
              <w:t>CAD/ACS</w:t>
            </w:r>
            <w:r w:rsidRPr="006D215E">
              <w:rPr>
                <w:b/>
                <w:bCs/>
              </w:rPr>
              <w:t xml:space="preserve"> </w:t>
            </w:r>
          </w:p>
        </w:tc>
        <w:tc>
          <w:tcPr>
            <w:tcW w:w="647" w:type="pct"/>
            <w:shd w:val="clear" w:color="auto" w:fill="auto"/>
          </w:tcPr>
          <w:p w14:paraId="7673E5AE" w14:textId="77777777" w:rsidR="00185DF5" w:rsidRPr="006D215E" w:rsidRDefault="00185DF5" w:rsidP="006D215E">
            <w:pPr>
              <w:rPr>
                <w:sz w:val="20"/>
                <w:szCs w:val="20"/>
              </w:rPr>
            </w:pPr>
          </w:p>
          <w:p w14:paraId="445F88E4" w14:textId="77777777" w:rsidR="00185DF5" w:rsidRPr="006D215E" w:rsidRDefault="00185DF5" w:rsidP="006D215E">
            <w:pPr>
              <w:rPr>
                <w:b/>
                <w:bCs/>
                <w:sz w:val="20"/>
                <w:szCs w:val="20"/>
              </w:rPr>
            </w:pPr>
            <w:r w:rsidRPr="006D215E">
              <w:rPr>
                <w:b/>
                <w:bCs/>
                <w:sz w:val="20"/>
                <w:szCs w:val="20"/>
              </w:rPr>
              <w:t>Perfusion activities</w:t>
            </w:r>
          </w:p>
          <w:p w14:paraId="041D98D7" w14:textId="77777777" w:rsidR="00185DF5" w:rsidRPr="006D215E" w:rsidRDefault="00185DF5" w:rsidP="006D215E">
            <w:pPr>
              <w:rPr>
                <w:sz w:val="20"/>
                <w:szCs w:val="20"/>
              </w:rPr>
            </w:pPr>
          </w:p>
          <w:p w14:paraId="5AB7C0C5" w14:textId="77777777" w:rsidR="00185DF5" w:rsidRPr="006D215E" w:rsidRDefault="00185DF5" w:rsidP="006D215E">
            <w:pPr>
              <w:rPr>
                <w:sz w:val="20"/>
                <w:szCs w:val="20"/>
              </w:rPr>
            </w:pPr>
          </w:p>
          <w:p w14:paraId="55B33694" w14:textId="77777777" w:rsidR="00185DF5" w:rsidRPr="006D215E" w:rsidRDefault="00185DF5" w:rsidP="006D215E">
            <w:pPr>
              <w:rPr>
                <w:b/>
                <w:bCs/>
              </w:rPr>
            </w:pPr>
          </w:p>
        </w:tc>
        <w:tc>
          <w:tcPr>
            <w:tcW w:w="839" w:type="pct"/>
            <w:shd w:val="clear" w:color="auto" w:fill="auto"/>
          </w:tcPr>
          <w:p w14:paraId="07616C1C" w14:textId="77777777" w:rsidR="00185DF5" w:rsidRPr="006D215E" w:rsidRDefault="00185DF5" w:rsidP="006D215E">
            <w:pPr>
              <w:rPr>
                <w:b/>
                <w:bCs/>
                <w:sz w:val="20"/>
                <w:szCs w:val="20"/>
              </w:rPr>
            </w:pPr>
            <w:r w:rsidRPr="006D215E">
              <w:rPr>
                <w:b/>
                <w:bCs/>
                <w:sz w:val="20"/>
                <w:szCs w:val="20"/>
              </w:rPr>
              <w:t>Lab #6 (IV spike/prime/</w:t>
            </w:r>
            <w:proofErr w:type="spellStart"/>
            <w:r w:rsidRPr="006D215E">
              <w:rPr>
                <w:b/>
                <w:bCs/>
                <w:sz w:val="20"/>
                <w:szCs w:val="20"/>
              </w:rPr>
              <w:t>gtt</w:t>
            </w:r>
            <w:proofErr w:type="spellEnd"/>
            <w:r w:rsidRPr="006D215E">
              <w:rPr>
                <w:b/>
                <w:bCs/>
                <w:sz w:val="20"/>
                <w:szCs w:val="20"/>
              </w:rPr>
              <w:t xml:space="preserve"> rate) </w:t>
            </w:r>
          </w:p>
          <w:p w14:paraId="4455F193" w14:textId="77777777" w:rsidR="00185DF5" w:rsidRPr="006D215E" w:rsidRDefault="00185DF5" w:rsidP="006D215E">
            <w:pPr>
              <w:rPr>
                <w:b/>
                <w:bCs/>
                <w:sz w:val="20"/>
                <w:szCs w:val="20"/>
              </w:rPr>
            </w:pPr>
          </w:p>
          <w:p w14:paraId="6FA8A9C2" w14:textId="77777777" w:rsidR="00185DF5" w:rsidRPr="006D215E" w:rsidRDefault="00185DF5" w:rsidP="006D215E">
            <w:pPr>
              <w:rPr>
                <w:b/>
                <w:bCs/>
              </w:rPr>
            </w:pPr>
            <w:r w:rsidRPr="006D215E">
              <w:rPr>
                <w:b/>
                <w:bCs/>
                <w:sz w:val="20"/>
                <w:szCs w:val="20"/>
              </w:rPr>
              <w:t xml:space="preserve">Simulation: </w:t>
            </w:r>
            <w:r w:rsidRPr="006D215E">
              <w:rPr>
                <w:sz w:val="20"/>
                <w:szCs w:val="20"/>
              </w:rPr>
              <w:t>ABG</w:t>
            </w:r>
          </w:p>
        </w:tc>
        <w:tc>
          <w:tcPr>
            <w:tcW w:w="967" w:type="pct"/>
            <w:shd w:val="clear" w:color="auto" w:fill="auto"/>
          </w:tcPr>
          <w:p w14:paraId="1C2776EB" w14:textId="77777777" w:rsidR="00185DF5" w:rsidRPr="006D215E" w:rsidRDefault="00185DF5" w:rsidP="006D215E">
            <w:pPr>
              <w:rPr>
                <w:sz w:val="20"/>
                <w:szCs w:val="20"/>
              </w:rPr>
            </w:pPr>
          </w:p>
          <w:p w14:paraId="4D8E3389" w14:textId="77777777" w:rsidR="00185DF5" w:rsidRPr="006D215E" w:rsidRDefault="00185DF5" w:rsidP="006D215E">
            <w:pPr>
              <w:rPr>
                <w:sz w:val="20"/>
                <w:szCs w:val="20"/>
              </w:rPr>
            </w:pPr>
            <w:r w:rsidRPr="006D215E">
              <w:rPr>
                <w:sz w:val="20"/>
                <w:szCs w:val="20"/>
              </w:rPr>
              <w:t>Clinical assignments as assigned by instructor (Day #4)</w:t>
            </w:r>
            <w:r w:rsidR="0011456C">
              <w:rPr>
                <w:sz w:val="20"/>
                <w:szCs w:val="20"/>
              </w:rPr>
              <w:t xml:space="preserve"> </w:t>
            </w:r>
          </w:p>
          <w:p w14:paraId="15342E60" w14:textId="77777777" w:rsidR="00185DF5" w:rsidRPr="006D215E" w:rsidRDefault="00185DF5" w:rsidP="006D215E">
            <w:pPr>
              <w:rPr>
                <w:sz w:val="20"/>
                <w:szCs w:val="20"/>
              </w:rPr>
            </w:pPr>
          </w:p>
          <w:p w14:paraId="5EB89DE8" w14:textId="77777777" w:rsidR="00185DF5" w:rsidRPr="006D215E" w:rsidRDefault="00185DF5" w:rsidP="006D215E">
            <w:pPr>
              <w:rPr>
                <w:b/>
                <w:bCs/>
              </w:rPr>
            </w:pPr>
          </w:p>
        </w:tc>
      </w:tr>
      <w:tr w:rsidR="00185DF5" w:rsidRPr="00B1306E" w14:paraId="020BF311" w14:textId="77777777" w:rsidTr="006D215E">
        <w:trPr>
          <w:trHeight w:val="620"/>
        </w:trPr>
        <w:tc>
          <w:tcPr>
            <w:tcW w:w="1065" w:type="pct"/>
            <w:shd w:val="clear" w:color="auto" w:fill="FFE599"/>
          </w:tcPr>
          <w:p w14:paraId="53FDFF26"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5FC0A7C1"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1D030798"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3C6686D5"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2DEC1DCB" w14:textId="77777777" w:rsidR="00185DF5" w:rsidRPr="006D215E" w:rsidRDefault="00B14D3F" w:rsidP="006D215E">
            <w:pPr>
              <w:rPr>
                <w:b/>
                <w:sz w:val="20"/>
                <w:szCs w:val="20"/>
              </w:rPr>
            </w:pPr>
            <w:r>
              <w:rPr>
                <w:b/>
                <w:sz w:val="20"/>
                <w:szCs w:val="20"/>
              </w:rPr>
              <w:t>ASSIGNMENT DUE DATE - SEE CALENDAR</w:t>
            </w:r>
          </w:p>
        </w:tc>
      </w:tr>
      <w:tr w:rsidR="00185DF5" w:rsidRPr="00B1306E" w14:paraId="55611CF2" w14:textId="77777777" w:rsidTr="006D215E">
        <w:tc>
          <w:tcPr>
            <w:tcW w:w="1065" w:type="pct"/>
            <w:shd w:val="clear" w:color="auto" w:fill="auto"/>
          </w:tcPr>
          <w:p w14:paraId="344E3D55" w14:textId="77777777" w:rsidR="00185DF5" w:rsidRPr="006D215E" w:rsidRDefault="00185DF5" w:rsidP="006D215E">
            <w:pPr>
              <w:rPr>
                <w:b/>
                <w:sz w:val="20"/>
                <w:szCs w:val="20"/>
              </w:rPr>
            </w:pPr>
            <w:r w:rsidRPr="006D215E">
              <w:rPr>
                <w:b/>
                <w:sz w:val="20"/>
                <w:szCs w:val="20"/>
              </w:rPr>
              <w:t>Lecture:</w:t>
            </w:r>
          </w:p>
          <w:p w14:paraId="04FB13FD" w14:textId="77777777" w:rsidR="00185DF5" w:rsidRPr="006D215E" w:rsidRDefault="00185DF5" w:rsidP="006D215E">
            <w:pPr>
              <w:rPr>
                <w:sz w:val="20"/>
                <w:szCs w:val="20"/>
              </w:rPr>
            </w:pPr>
            <w:r w:rsidRPr="006D215E">
              <w:rPr>
                <w:sz w:val="20"/>
                <w:szCs w:val="20"/>
              </w:rPr>
              <w:t>Cardio Overview</w:t>
            </w:r>
          </w:p>
          <w:p w14:paraId="50BF8436" w14:textId="77777777" w:rsidR="00185DF5" w:rsidRPr="006D215E" w:rsidRDefault="00185DF5" w:rsidP="006D215E">
            <w:pPr>
              <w:rPr>
                <w:sz w:val="20"/>
                <w:szCs w:val="20"/>
              </w:rPr>
            </w:pPr>
            <w:r w:rsidRPr="006D215E">
              <w:rPr>
                <w:sz w:val="20"/>
                <w:szCs w:val="20"/>
              </w:rPr>
              <w:t>Cardiomyopathy</w:t>
            </w:r>
          </w:p>
          <w:p w14:paraId="189D5914" w14:textId="77777777" w:rsidR="00185DF5" w:rsidRPr="006D215E" w:rsidRDefault="00185DF5" w:rsidP="006D215E">
            <w:pPr>
              <w:rPr>
                <w:sz w:val="20"/>
                <w:szCs w:val="20"/>
              </w:rPr>
            </w:pPr>
            <w:r w:rsidRPr="006D215E">
              <w:rPr>
                <w:sz w:val="20"/>
                <w:szCs w:val="20"/>
              </w:rPr>
              <w:t>HTN</w:t>
            </w:r>
          </w:p>
          <w:p w14:paraId="253859E3" w14:textId="77777777" w:rsidR="00185DF5" w:rsidRPr="006D215E" w:rsidRDefault="00185DF5" w:rsidP="006D215E">
            <w:pPr>
              <w:rPr>
                <w:sz w:val="20"/>
                <w:szCs w:val="20"/>
              </w:rPr>
            </w:pPr>
            <w:proofErr w:type="spellStart"/>
            <w:r w:rsidRPr="006D215E">
              <w:rPr>
                <w:sz w:val="20"/>
                <w:szCs w:val="20"/>
              </w:rPr>
              <w:t>Pulm</w:t>
            </w:r>
            <w:proofErr w:type="spellEnd"/>
            <w:r w:rsidRPr="006D215E">
              <w:rPr>
                <w:sz w:val="20"/>
                <w:szCs w:val="20"/>
              </w:rPr>
              <w:t xml:space="preserve"> HTN</w:t>
            </w:r>
          </w:p>
          <w:p w14:paraId="651683BF" w14:textId="77777777" w:rsidR="00185DF5" w:rsidRPr="006D215E" w:rsidRDefault="00185DF5" w:rsidP="006D215E">
            <w:pPr>
              <w:rPr>
                <w:sz w:val="20"/>
                <w:szCs w:val="20"/>
              </w:rPr>
            </w:pPr>
            <w:r w:rsidRPr="006D215E">
              <w:rPr>
                <w:sz w:val="20"/>
                <w:szCs w:val="20"/>
              </w:rPr>
              <w:t>CAD/ACS</w:t>
            </w:r>
          </w:p>
          <w:p w14:paraId="7D62D461" w14:textId="77777777" w:rsidR="00185DF5" w:rsidRPr="006D215E" w:rsidRDefault="00185DF5" w:rsidP="006D215E">
            <w:pPr>
              <w:rPr>
                <w:sz w:val="20"/>
                <w:szCs w:val="20"/>
              </w:rPr>
            </w:pPr>
          </w:p>
          <w:p w14:paraId="7E480F5F" w14:textId="77777777" w:rsidR="00185DF5" w:rsidRPr="006D215E" w:rsidRDefault="00185DF5" w:rsidP="006D215E">
            <w:pPr>
              <w:rPr>
                <w:b/>
                <w:sz w:val="20"/>
                <w:szCs w:val="20"/>
              </w:rPr>
            </w:pPr>
            <w:r w:rsidRPr="006D215E">
              <w:rPr>
                <w:b/>
                <w:sz w:val="20"/>
                <w:szCs w:val="20"/>
              </w:rPr>
              <w:t>Seminar:</w:t>
            </w:r>
          </w:p>
          <w:p w14:paraId="3E5BFC86" w14:textId="77777777" w:rsidR="00185DF5" w:rsidRPr="006D215E" w:rsidRDefault="00185DF5" w:rsidP="006D215E">
            <w:pPr>
              <w:rPr>
                <w:sz w:val="20"/>
                <w:szCs w:val="20"/>
              </w:rPr>
            </w:pPr>
            <w:bookmarkStart w:id="22" w:name="_Hlk92707480"/>
            <w:r w:rsidRPr="006D215E">
              <w:rPr>
                <w:sz w:val="20"/>
                <w:szCs w:val="20"/>
              </w:rPr>
              <w:t>Lewis Resources Case Study:</w:t>
            </w:r>
          </w:p>
          <w:p w14:paraId="56D2E5C3" w14:textId="77777777" w:rsidR="00185DF5" w:rsidRPr="006D215E" w:rsidRDefault="00185DF5" w:rsidP="006D215E">
            <w:pPr>
              <w:rPr>
                <w:sz w:val="20"/>
                <w:szCs w:val="20"/>
              </w:rPr>
            </w:pPr>
            <w:r w:rsidRPr="006D215E">
              <w:rPr>
                <w:sz w:val="20"/>
                <w:szCs w:val="20"/>
              </w:rPr>
              <w:t>Cardio Case Studies</w:t>
            </w:r>
            <w:bookmarkEnd w:id="22"/>
          </w:p>
          <w:p w14:paraId="24E712E4" w14:textId="77777777" w:rsidR="00185DF5" w:rsidRPr="006D215E" w:rsidRDefault="00185DF5" w:rsidP="006D215E">
            <w:pPr>
              <w:rPr>
                <w:b/>
                <w:sz w:val="20"/>
                <w:szCs w:val="20"/>
              </w:rPr>
            </w:pPr>
            <w:r w:rsidRPr="006D215E">
              <w:rPr>
                <w:b/>
                <w:sz w:val="20"/>
                <w:szCs w:val="20"/>
              </w:rPr>
              <w:t xml:space="preserve">Lab: </w:t>
            </w:r>
          </w:p>
          <w:p w14:paraId="10FA7F7D" w14:textId="77777777" w:rsidR="00185DF5" w:rsidRPr="006D215E" w:rsidRDefault="00185DF5" w:rsidP="006D215E">
            <w:pPr>
              <w:rPr>
                <w:sz w:val="20"/>
                <w:szCs w:val="20"/>
              </w:rPr>
            </w:pPr>
            <w:r w:rsidRPr="006D215E">
              <w:rPr>
                <w:sz w:val="20"/>
                <w:szCs w:val="20"/>
              </w:rPr>
              <w:t>Lab #6</w:t>
            </w:r>
          </w:p>
          <w:p w14:paraId="078B034E" w14:textId="77777777" w:rsidR="00185DF5" w:rsidRPr="006D215E" w:rsidRDefault="00185DF5" w:rsidP="006D215E">
            <w:pPr>
              <w:rPr>
                <w:sz w:val="20"/>
                <w:szCs w:val="20"/>
              </w:rPr>
            </w:pPr>
          </w:p>
          <w:p w14:paraId="7D55228B" w14:textId="77777777" w:rsidR="00185DF5" w:rsidRPr="006D215E" w:rsidRDefault="00185DF5" w:rsidP="006D215E">
            <w:pPr>
              <w:rPr>
                <w:b/>
                <w:bCs/>
                <w:sz w:val="20"/>
                <w:szCs w:val="20"/>
              </w:rPr>
            </w:pPr>
            <w:r w:rsidRPr="006D215E">
              <w:rPr>
                <w:b/>
                <w:bCs/>
                <w:sz w:val="20"/>
                <w:szCs w:val="20"/>
              </w:rPr>
              <w:t xml:space="preserve">Simulation: </w:t>
            </w:r>
          </w:p>
          <w:p w14:paraId="234E02F0" w14:textId="77777777" w:rsidR="00185DF5" w:rsidRPr="006D215E" w:rsidRDefault="00185DF5" w:rsidP="006D215E">
            <w:pPr>
              <w:rPr>
                <w:sz w:val="20"/>
                <w:szCs w:val="20"/>
              </w:rPr>
            </w:pPr>
            <w:r w:rsidRPr="006D215E">
              <w:rPr>
                <w:sz w:val="20"/>
                <w:szCs w:val="20"/>
              </w:rPr>
              <w:lastRenderedPageBreak/>
              <w:t>ABG</w:t>
            </w:r>
          </w:p>
          <w:p w14:paraId="492506DD" w14:textId="77777777" w:rsidR="00185DF5" w:rsidRPr="006D215E" w:rsidRDefault="00185DF5" w:rsidP="006D215E">
            <w:pPr>
              <w:rPr>
                <w:sz w:val="20"/>
                <w:szCs w:val="20"/>
              </w:rPr>
            </w:pPr>
          </w:p>
          <w:p w14:paraId="31CD0C16" w14:textId="77777777" w:rsidR="00185DF5" w:rsidRPr="006D215E" w:rsidRDefault="00185DF5" w:rsidP="006D215E">
            <w:pPr>
              <w:rPr>
                <w:sz w:val="20"/>
                <w:szCs w:val="20"/>
              </w:rPr>
            </w:pPr>
          </w:p>
          <w:p w14:paraId="7FD8715F" w14:textId="77777777" w:rsidR="00185DF5" w:rsidRPr="006D215E" w:rsidRDefault="00185DF5" w:rsidP="006D215E">
            <w:pPr>
              <w:rPr>
                <w:sz w:val="20"/>
                <w:szCs w:val="20"/>
              </w:rPr>
            </w:pPr>
          </w:p>
          <w:p w14:paraId="6BDFDFC2" w14:textId="77777777" w:rsidR="00185DF5" w:rsidRPr="006D215E" w:rsidRDefault="00185DF5" w:rsidP="006D215E">
            <w:pPr>
              <w:rPr>
                <w:sz w:val="20"/>
                <w:szCs w:val="20"/>
              </w:rPr>
            </w:pPr>
          </w:p>
        </w:tc>
        <w:tc>
          <w:tcPr>
            <w:tcW w:w="1482" w:type="pct"/>
            <w:shd w:val="clear" w:color="auto" w:fill="auto"/>
          </w:tcPr>
          <w:p w14:paraId="2CBFD4B9" w14:textId="77777777" w:rsidR="00185DF5" w:rsidRPr="006D215E" w:rsidRDefault="00185DF5" w:rsidP="006D215E">
            <w:pPr>
              <w:rPr>
                <w:b/>
                <w:sz w:val="20"/>
                <w:szCs w:val="20"/>
              </w:rPr>
            </w:pPr>
            <w:r w:rsidRPr="006D215E">
              <w:rPr>
                <w:b/>
                <w:sz w:val="20"/>
                <w:szCs w:val="20"/>
              </w:rPr>
              <w:lastRenderedPageBreak/>
              <w:t xml:space="preserve">Lecture/Seminar: </w:t>
            </w:r>
          </w:p>
          <w:p w14:paraId="2ED249B4" w14:textId="77777777" w:rsidR="00185DF5" w:rsidRPr="006D215E" w:rsidRDefault="00185DF5" w:rsidP="009853E3">
            <w:pPr>
              <w:pStyle w:val="05aObjectivesListTEACH"/>
              <w:numPr>
                <w:ilvl w:val="0"/>
                <w:numId w:val="11"/>
              </w:numPr>
              <w:tabs>
                <w:tab w:val="left" w:pos="720"/>
              </w:tabs>
              <w:rPr>
                <w:rFonts w:ascii="Times New Roman" w:hAnsi="Times New Roman"/>
                <w:szCs w:val="20"/>
              </w:rPr>
            </w:pPr>
            <w:bookmarkStart w:id="23" w:name="_Hlk92707572"/>
            <w:r w:rsidRPr="006D215E">
              <w:rPr>
                <w:rFonts w:ascii="Times New Roman" w:hAnsi="Times New Roman"/>
                <w:szCs w:val="20"/>
              </w:rPr>
              <w:t xml:space="preserve">Obtain significant subjective and objective assessment data related to the cardiovascular system </w:t>
            </w:r>
          </w:p>
          <w:p w14:paraId="65C1ECE2" w14:textId="77777777" w:rsidR="00185DF5" w:rsidRPr="006D215E" w:rsidRDefault="00185DF5" w:rsidP="009853E3">
            <w:pPr>
              <w:pStyle w:val="ListParagraph"/>
              <w:numPr>
                <w:ilvl w:val="0"/>
                <w:numId w:val="11"/>
              </w:numPr>
              <w:rPr>
                <w:rFonts w:ascii="Times New Roman" w:hAnsi="Times New Roman"/>
                <w:sz w:val="20"/>
                <w:szCs w:val="20"/>
              </w:rPr>
            </w:pPr>
            <w:r w:rsidRPr="006D215E">
              <w:rPr>
                <w:rFonts w:ascii="Times New Roman" w:hAnsi="Times New Roman"/>
                <w:sz w:val="20"/>
                <w:szCs w:val="20"/>
              </w:rPr>
              <w:t>Describe the pathophysiology, clinical manifestations, and nursing and interprofessional management of pulmonary hypertension.</w:t>
            </w:r>
          </w:p>
          <w:p w14:paraId="47383E33"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Relate the etiology and pathophysiology of coronary artery disease (CAD), chronic stable angina, and acute coronary syndrome (ACS) to the clinical manifestations of each disorder.</w:t>
            </w:r>
          </w:p>
          <w:p w14:paraId="327C081B"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lastRenderedPageBreak/>
              <w:t>Distinguish the precipitating factors, clinical manifestations, and interprofessional and nursing care of the patient with CAD and chronic stable angina.</w:t>
            </w:r>
          </w:p>
          <w:p w14:paraId="6EC6AA1D"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Explain the clinical manifestations, diagnostic studies, complications, and interprofessional and nursing care of the patient with ACS.</w:t>
            </w:r>
          </w:p>
          <w:p w14:paraId="791C93E5"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 xml:space="preserve">Compare the nursing and interprofessional management of patients with different types of </w:t>
            </w:r>
            <w:proofErr w:type="gramStart"/>
            <w:r w:rsidRPr="006D215E">
              <w:rPr>
                <w:rFonts w:ascii="Times New Roman" w:hAnsi="Times New Roman"/>
              </w:rPr>
              <w:t>cardiomyopathy</w:t>
            </w:r>
            <w:proofErr w:type="gramEnd"/>
            <w:r w:rsidRPr="006D215E">
              <w:rPr>
                <w:rFonts w:ascii="Times New Roman" w:hAnsi="Times New Roman"/>
              </w:rPr>
              <w:t>.</w:t>
            </w:r>
          </w:p>
          <w:p w14:paraId="43B611E1"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Relate the pathophysiologic mechanisms associated with primary hypertension to the clinical manifestations and complications.</w:t>
            </w:r>
          </w:p>
          <w:p w14:paraId="2CEA8113"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Notice risk factors for hypertension.</w:t>
            </w:r>
          </w:p>
          <w:p w14:paraId="71A97A22"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Describe the interprofessional care for primary hypertension, including drug therapy and lifestyle modifications.</w:t>
            </w:r>
          </w:p>
          <w:p w14:paraId="148FD3EA" w14:textId="77777777" w:rsidR="00185DF5" w:rsidRPr="006D215E" w:rsidRDefault="00185DF5" w:rsidP="009853E3">
            <w:pPr>
              <w:pStyle w:val="ListBullet"/>
              <w:numPr>
                <w:ilvl w:val="0"/>
                <w:numId w:val="11"/>
              </w:numPr>
              <w:rPr>
                <w:rFonts w:ascii="Times New Roman" w:hAnsi="Times New Roman"/>
              </w:rPr>
            </w:pPr>
            <w:r w:rsidRPr="006D215E">
              <w:rPr>
                <w:rFonts w:ascii="Times New Roman" w:hAnsi="Times New Roman"/>
              </w:rPr>
              <w:t>Prioritize the nursing management of the patient with primary hypertension.</w:t>
            </w:r>
            <w:bookmarkEnd w:id="23"/>
          </w:p>
          <w:p w14:paraId="41F9AE5E" w14:textId="77777777" w:rsidR="00185DF5" w:rsidRPr="006D215E" w:rsidRDefault="00185DF5" w:rsidP="006D215E">
            <w:pPr>
              <w:ind w:left="29"/>
              <w:rPr>
                <w:b/>
                <w:w w:val="0"/>
                <w:sz w:val="20"/>
                <w:szCs w:val="20"/>
              </w:rPr>
            </w:pPr>
          </w:p>
          <w:p w14:paraId="26598F55" w14:textId="77777777" w:rsidR="00185DF5" w:rsidRPr="006D215E" w:rsidRDefault="00185DF5" w:rsidP="006D215E">
            <w:pPr>
              <w:ind w:left="29"/>
              <w:rPr>
                <w:b/>
                <w:w w:val="0"/>
                <w:sz w:val="20"/>
                <w:szCs w:val="20"/>
              </w:rPr>
            </w:pPr>
            <w:r w:rsidRPr="006D215E">
              <w:rPr>
                <w:b/>
                <w:w w:val="0"/>
                <w:sz w:val="20"/>
                <w:szCs w:val="20"/>
              </w:rPr>
              <w:t xml:space="preserve">Lab #6: </w:t>
            </w:r>
          </w:p>
          <w:p w14:paraId="2EFEABE1" w14:textId="77777777" w:rsidR="00185DF5" w:rsidRPr="006D215E" w:rsidRDefault="00185DF5" w:rsidP="009853E3">
            <w:pPr>
              <w:numPr>
                <w:ilvl w:val="0"/>
                <w:numId w:val="11"/>
              </w:numPr>
              <w:rPr>
                <w:w w:val="0"/>
                <w:sz w:val="20"/>
                <w:szCs w:val="20"/>
              </w:rPr>
            </w:pPr>
            <w:r w:rsidRPr="006D215E">
              <w:rPr>
                <w:w w:val="0"/>
                <w:sz w:val="20"/>
                <w:szCs w:val="20"/>
              </w:rPr>
              <w:t xml:space="preserve">Demonstrate parenteral medication administration. </w:t>
            </w:r>
          </w:p>
          <w:p w14:paraId="178B8AF5" w14:textId="77777777" w:rsidR="00185DF5" w:rsidRPr="006D215E" w:rsidRDefault="00185DF5" w:rsidP="009853E3">
            <w:pPr>
              <w:numPr>
                <w:ilvl w:val="0"/>
                <w:numId w:val="11"/>
              </w:numPr>
              <w:rPr>
                <w:w w:val="0"/>
                <w:sz w:val="20"/>
                <w:szCs w:val="20"/>
              </w:rPr>
            </w:pPr>
            <w:r w:rsidRPr="006D215E">
              <w:rPr>
                <w:w w:val="0"/>
                <w:sz w:val="20"/>
                <w:szCs w:val="20"/>
              </w:rPr>
              <w:t>Demonstrate management of IV therapy.</w:t>
            </w:r>
          </w:p>
          <w:p w14:paraId="59DCD202"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Describe the role of the nurse in caring for the patient receiving IV therapy.</w:t>
            </w:r>
          </w:p>
          <w:p w14:paraId="2ED2BD82"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Describe assessment of the patient before, during, and after IV therapy.</w:t>
            </w:r>
          </w:p>
          <w:p w14:paraId="678237D1"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Identify the equipment needed to set up an IV infusion.</w:t>
            </w:r>
          </w:p>
          <w:p w14:paraId="2F788B55"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Explain the terms in relation to IV therapy.</w:t>
            </w:r>
          </w:p>
          <w:p w14:paraId="5091E7E7"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Perform safe calculations in relation to IV therapy.</w:t>
            </w:r>
          </w:p>
          <w:p w14:paraId="64E6ED8A"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lastRenderedPageBreak/>
              <w:t>Implement IV therapy skills safely.</w:t>
            </w:r>
          </w:p>
          <w:p w14:paraId="29E6407F" w14:textId="77777777" w:rsidR="00185DF5" w:rsidRPr="006D215E" w:rsidRDefault="00185DF5" w:rsidP="009853E3">
            <w:pPr>
              <w:numPr>
                <w:ilvl w:val="0"/>
                <w:numId w:val="11"/>
              </w:numPr>
              <w:rPr>
                <w:w w:val="0"/>
                <w:sz w:val="20"/>
                <w:szCs w:val="20"/>
              </w:rPr>
            </w:pPr>
            <w:r w:rsidRPr="006D215E">
              <w:rPr>
                <w:w w:val="0"/>
                <w:sz w:val="20"/>
                <w:szCs w:val="20"/>
              </w:rPr>
              <w:t>Evaluates outcomes and documents in relation to IV therapy.</w:t>
            </w:r>
          </w:p>
          <w:p w14:paraId="00F03A6D" w14:textId="77777777" w:rsidR="00185DF5" w:rsidRPr="006D215E" w:rsidRDefault="00185DF5" w:rsidP="006D215E">
            <w:pPr>
              <w:ind w:left="360"/>
              <w:rPr>
                <w:w w:val="0"/>
                <w:sz w:val="20"/>
                <w:szCs w:val="20"/>
              </w:rPr>
            </w:pPr>
          </w:p>
          <w:p w14:paraId="49F07802" w14:textId="77777777" w:rsidR="00185DF5" w:rsidRPr="006D215E" w:rsidRDefault="00185DF5" w:rsidP="006D215E">
            <w:pPr>
              <w:rPr>
                <w:b/>
                <w:bCs/>
                <w:sz w:val="20"/>
                <w:szCs w:val="20"/>
              </w:rPr>
            </w:pPr>
            <w:r w:rsidRPr="006D215E">
              <w:rPr>
                <w:b/>
                <w:bCs/>
                <w:sz w:val="20"/>
                <w:szCs w:val="20"/>
              </w:rPr>
              <w:t>Simulation:</w:t>
            </w:r>
          </w:p>
          <w:p w14:paraId="58580FA6"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Determine priority assessment of patient with ABG; report to provider.</w:t>
            </w:r>
          </w:p>
          <w:p w14:paraId="18CC5FAA" w14:textId="77777777" w:rsidR="00185DF5" w:rsidRPr="006D215E" w:rsidRDefault="00185DF5" w:rsidP="009853E3">
            <w:pPr>
              <w:numPr>
                <w:ilvl w:val="0"/>
                <w:numId w:val="11"/>
              </w:numPr>
              <w:contextualSpacing/>
              <w:rPr>
                <w:rFonts w:eastAsia="MS Mincho"/>
                <w:sz w:val="20"/>
                <w:szCs w:val="20"/>
              </w:rPr>
            </w:pPr>
            <w:r w:rsidRPr="006D215E">
              <w:rPr>
                <w:rFonts w:eastAsia="MS Mincho"/>
                <w:sz w:val="20"/>
                <w:szCs w:val="20"/>
              </w:rPr>
              <w:t>Provide continuous assessment and intervene with changes.</w:t>
            </w:r>
          </w:p>
          <w:p w14:paraId="5E44051B" w14:textId="77777777" w:rsidR="00185DF5" w:rsidRPr="006D215E" w:rsidRDefault="00185DF5" w:rsidP="009853E3">
            <w:pPr>
              <w:numPr>
                <w:ilvl w:val="0"/>
                <w:numId w:val="11"/>
              </w:numPr>
              <w:contextualSpacing/>
              <w:rPr>
                <w:bCs/>
                <w:sz w:val="20"/>
                <w:szCs w:val="20"/>
              </w:rPr>
            </w:pPr>
            <w:r w:rsidRPr="00DA3BB2">
              <w:rPr>
                <w:rFonts w:eastAsia="MS Mincho"/>
                <w:sz w:val="20"/>
                <w:szCs w:val="20"/>
              </w:rPr>
              <w:t>Provide necessary interventions.</w:t>
            </w:r>
          </w:p>
        </w:tc>
        <w:tc>
          <w:tcPr>
            <w:tcW w:w="647" w:type="pct"/>
            <w:shd w:val="clear" w:color="auto" w:fill="auto"/>
          </w:tcPr>
          <w:p w14:paraId="1B355A1D" w14:textId="77777777" w:rsidR="00185DF5" w:rsidRPr="006D215E" w:rsidRDefault="00185DF5" w:rsidP="006D215E">
            <w:pPr>
              <w:rPr>
                <w:b/>
                <w:sz w:val="20"/>
                <w:szCs w:val="20"/>
              </w:rPr>
            </w:pPr>
            <w:r w:rsidRPr="006D215E">
              <w:rPr>
                <w:b/>
                <w:sz w:val="20"/>
                <w:szCs w:val="20"/>
              </w:rPr>
              <w:lastRenderedPageBreak/>
              <w:t>Clinical Evaluation</w:t>
            </w:r>
          </w:p>
          <w:p w14:paraId="6930E822" w14:textId="77777777" w:rsidR="00185DF5" w:rsidRPr="006D215E" w:rsidRDefault="00185DF5" w:rsidP="006D215E">
            <w:pPr>
              <w:rPr>
                <w:b/>
                <w:sz w:val="20"/>
                <w:szCs w:val="20"/>
              </w:rPr>
            </w:pPr>
          </w:p>
          <w:p w14:paraId="6A2BD0D9" w14:textId="77777777" w:rsidR="00185DF5" w:rsidRPr="006D215E" w:rsidRDefault="00185DF5" w:rsidP="006D215E">
            <w:pPr>
              <w:rPr>
                <w:b/>
                <w:sz w:val="20"/>
                <w:szCs w:val="20"/>
              </w:rPr>
            </w:pPr>
            <w:r w:rsidRPr="006D215E">
              <w:rPr>
                <w:b/>
                <w:sz w:val="20"/>
                <w:szCs w:val="20"/>
              </w:rPr>
              <w:t>Lab Evaluation</w:t>
            </w:r>
          </w:p>
          <w:p w14:paraId="20E36DAB" w14:textId="77777777" w:rsidR="00185DF5" w:rsidRPr="006D215E" w:rsidRDefault="00185DF5" w:rsidP="006D215E">
            <w:pPr>
              <w:rPr>
                <w:b/>
                <w:sz w:val="20"/>
                <w:szCs w:val="20"/>
              </w:rPr>
            </w:pPr>
          </w:p>
          <w:p w14:paraId="75B41D13"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6EDE5857" w14:textId="77777777" w:rsidR="00185DF5" w:rsidRPr="006D215E" w:rsidRDefault="00185DF5" w:rsidP="006D215E">
            <w:pPr>
              <w:rPr>
                <w:b/>
                <w:sz w:val="20"/>
                <w:szCs w:val="20"/>
              </w:rPr>
            </w:pPr>
            <w:r w:rsidRPr="006D215E">
              <w:rPr>
                <w:b/>
                <w:sz w:val="20"/>
                <w:szCs w:val="20"/>
              </w:rPr>
              <w:t>Lecture:</w:t>
            </w:r>
          </w:p>
          <w:p w14:paraId="65E34E91" w14:textId="77777777" w:rsidR="00185DF5" w:rsidRPr="006D215E" w:rsidRDefault="00185DF5" w:rsidP="006D215E">
            <w:pPr>
              <w:rPr>
                <w:sz w:val="20"/>
                <w:szCs w:val="20"/>
              </w:rPr>
            </w:pPr>
            <w:r w:rsidRPr="006D215E">
              <w:rPr>
                <w:sz w:val="20"/>
                <w:szCs w:val="20"/>
              </w:rPr>
              <w:t>Giddens: Concept 18</w:t>
            </w:r>
          </w:p>
          <w:p w14:paraId="32D85219" w14:textId="77777777" w:rsidR="00185DF5" w:rsidRPr="006D215E" w:rsidRDefault="00185DF5" w:rsidP="006D215E">
            <w:pPr>
              <w:rPr>
                <w:sz w:val="20"/>
                <w:szCs w:val="20"/>
              </w:rPr>
            </w:pPr>
          </w:p>
          <w:p w14:paraId="66C30702" w14:textId="77777777" w:rsidR="00185DF5" w:rsidRPr="006D215E" w:rsidRDefault="00185DF5" w:rsidP="006D215E">
            <w:pPr>
              <w:rPr>
                <w:sz w:val="20"/>
                <w:szCs w:val="20"/>
              </w:rPr>
            </w:pPr>
            <w:r w:rsidRPr="006D215E">
              <w:rPr>
                <w:sz w:val="20"/>
                <w:szCs w:val="20"/>
              </w:rPr>
              <w:t xml:space="preserve">Lewis Med Surg Reading Assignment – </w:t>
            </w:r>
          </w:p>
          <w:p w14:paraId="16DFE265" w14:textId="77777777" w:rsidR="00185DF5" w:rsidRPr="006D215E" w:rsidRDefault="00185DF5" w:rsidP="006D215E">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0CE19BC3" w14:textId="77777777" w:rsidR="00185DF5" w:rsidRPr="006D215E" w:rsidRDefault="00185DF5" w:rsidP="006D215E">
            <w:pPr>
              <w:rPr>
                <w:b/>
                <w:sz w:val="20"/>
                <w:szCs w:val="20"/>
              </w:rPr>
            </w:pPr>
          </w:p>
          <w:p w14:paraId="022EB8DF" w14:textId="77777777" w:rsidR="00185DF5" w:rsidRPr="006D215E" w:rsidRDefault="00185DF5" w:rsidP="006D215E">
            <w:pPr>
              <w:rPr>
                <w:b/>
                <w:sz w:val="20"/>
                <w:szCs w:val="20"/>
              </w:rPr>
            </w:pPr>
            <w:r w:rsidRPr="006D215E">
              <w:rPr>
                <w:b/>
                <w:sz w:val="20"/>
                <w:szCs w:val="20"/>
              </w:rPr>
              <w:t xml:space="preserve">Lab: </w:t>
            </w:r>
          </w:p>
          <w:p w14:paraId="0BF5777B" w14:textId="77777777" w:rsidR="00185DF5" w:rsidRPr="006D215E" w:rsidRDefault="00185DF5" w:rsidP="006D215E">
            <w:pPr>
              <w:rPr>
                <w:sz w:val="20"/>
                <w:szCs w:val="20"/>
              </w:rPr>
            </w:pPr>
            <w:r w:rsidRPr="006D215E">
              <w:rPr>
                <w:sz w:val="20"/>
                <w:szCs w:val="20"/>
              </w:rPr>
              <w:t>Perry: Ch. 29: pg. 857 (Step 4 under “Implementation” of Skill 29.1) + pg. 868-880 (Skills 29.2-29.4)</w:t>
            </w:r>
          </w:p>
          <w:p w14:paraId="63966B72" w14:textId="77777777" w:rsidR="00185DF5" w:rsidRPr="006D215E" w:rsidRDefault="00185DF5" w:rsidP="006D215E">
            <w:pPr>
              <w:rPr>
                <w:b/>
                <w:sz w:val="20"/>
                <w:szCs w:val="20"/>
              </w:rPr>
            </w:pPr>
          </w:p>
          <w:p w14:paraId="34FF006B" w14:textId="77777777" w:rsidR="00185DF5" w:rsidRPr="006D215E" w:rsidRDefault="00185DF5" w:rsidP="006D215E">
            <w:pPr>
              <w:rPr>
                <w:sz w:val="20"/>
                <w:szCs w:val="20"/>
              </w:rPr>
            </w:pPr>
            <w:r w:rsidRPr="006D215E">
              <w:rPr>
                <w:sz w:val="20"/>
                <w:szCs w:val="20"/>
              </w:rPr>
              <w:lastRenderedPageBreak/>
              <w:t xml:space="preserve">Bring to lab or have available digitally: </w:t>
            </w:r>
          </w:p>
          <w:p w14:paraId="24A10084" w14:textId="77777777" w:rsidR="00185DF5" w:rsidRPr="006D215E" w:rsidRDefault="00185DF5" w:rsidP="006D215E">
            <w:pPr>
              <w:rPr>
                <w:sz w:val="20"/>
                <w:szCs w:val="20"/>
              </w:rPr>
            </w:pPr>
            <w:r w:rsidRPr="006D215E">
              <w:rPr>
                <w:sz w:val="20"/>
                <w:szCs w:val="20"/>
              </w:rPr>
              <w:t>Perry: Skill 29.2 - 29.4</w:t>
            </w:r>
          </w:p>
          <w:p w14:paraId="23536548" w14:textId="77777777" w:rsidR="00185DF5" w:rsidRPr="006D215E" w:rsidRDefault="00185DF5" w:rsidP="006D215E">
            <w:pPr>
              <w:rPr>
                <w:color w:val="000000"/>
                <w:sz w:val="20"/>
                <w:szCs w:val="20"/>
              </w:rPr>
            </w:pPr>
          </w:p>
          <w:p w14:paraId="7A216B71" w14:textId="77777777" w:rsidR="00185DF5" w:rsidRPr="006D215E" w:rsidRDefault="00185DF5" w:rsidP="006D215E">
            <w:pPr>
              <w:rPr>
                <w:sz w:val="20"/>
                <w:szCs w:val="20"/>
              </w:rPr>
            </w:pPr>
            <w:r w:rsidRPr="006D215E">
              <w:rPr>
                <w:sz w:val="20"/>
                <w:szCs w:val="20"/>
              </w:rPr>
              <w:t>Videos to watch prior to lab: (available under lab tab on Blackboard):</w:t>
            </w:r>
          </w:p>
          <w:p w14:paraId="0B4EDC33" w14:textId="77777777" w:rsidR="00185DF5" w:rsidRPr="006D215E" w:rsidRDefault="00185DF5" w:rsidP="009853E3">
            <w:pPr>
              <w:numPr>
                <w:ilvl w:val="0"/>
                <w:numId w:val="12"/>
              </w:numPr>
              <w:contextualSpacing/>
              <w:rPr>
                <w:rFonts w:ascii="Cambria" w:eastAsia="MS Mincho" w:hAnsi="Cambria"/>
                <w:bCs/>
                <w:sz w:val="20"/>
                <w:szCs w:val="20"/>
              </w:rPr>
            </w:pPr>
            <w:r w:rsidRPr="006D215E">
              <w:rPr>
                <w:rFonts w:ascii="Cambria" w:eastAsia="MS Mincho" w:hAnsi="Cambria"/>
                <w:sz w:val="20"/>
                <w:szCs w:val="20"/>
              </w:rPr>
              <w:t>IV Spike/Prime/</w:t>
            </w:r>
            <w:proofErr w:type="spellStart"/>
            <w:r w:rsidRPr="006D215E">
              <w:rPr>
                <w:rFonts w:ascii="Cambria" w:eastAsia="MS Mincho" w:hAnsi="Cambria"/>
                <w:sz w:val="20"/>
                <w:szCs w:val="20"/>
              </w:rPr>
              <w:t>gtt</w:t>
            </w:r>
            <w:proofErr w:type="spellEnd"/>
            <w:r w:rsidRPr="006D215E">
              <w:rPr>
                <w:rFonts w:ascii="Cambria" w:eastAsia="MS Mincho" w:hAnsi="Cambria"/>
                <w:sz w:val="20"/>
                <w:szCs w:val="20"/>
              </w:rPr>
              <w:t xml:space="preserve"> Rate</w:t>
            </w:r>
          </w:p>
          <w:p w14:paraId="271AE1F2" w14:textId="77777777" w:rsidR="00185DF5" w:rsidRPr="006D215E" w:rsidRDefault="00185DF5" w:rsidP="006D215E">
            <w:pPr>
              <w:rPr>
                <w:color w:val="000000"/>
                <w:sz w:val="20"/>
                <w:szCs w:val="20"/>
              </w:rPr>
            </w:pPr>
          </w:p>
        </w:tc>
        <w:tc>
          <w:tcPr>
            <w:tcW w:w="967" w:type="pct"/>
            <w:shd w:val="clear" w:color="auto" w:fill="auto"/>
          </w:tcPr>
          <w:p w14:paraId="2140CC9E" w14:textId="77777777" w:rsidR="0011456C" w:rsidRPr="00E609F2" w:rsidRDefault="0011456C" w:rsidP="0011456C">
            <w:pPr>
              <w:rPr>
                <w:sz w:val="20"/>
                <w:szCs w:val="20"/>
              </w:rPr>
            </w:pPr>
            <w:r w:rsidRPr="00E609F2">
              <w:rPr>
                <w:b/>
                <w:bCs/>
                <w:sz w:val="20"/>
                <w:szCs w:val="20"/>
              </w:rPr>
              <w:lastRenderedPageBreak/>
              <w:t>HESI Case Stud</w:t>
            </w:r>
            <w:r>
              <w:rPr>
                <w:b/>
                <w:bCs/>
                <w:sz w:val="20"/>
                <w:szCs w:val="20"/>
              </w:rPr>
              <w:t>y #3:</w:t>
            </w:r>
            <w:r w:rsidRPr="00E609F2">
              <w:rPr>
                <w:sz w:val="20"/>
                <w:szCs w:val="20"/>
              </w:rPr>
              <w:t xml:space="preserve"> Coronary Artery Disease</w:t>
            </w:r>
          </w:p>
          <w:p w14:paraId="33F182D6" w14:textId="77777777" w:rsidR="00185DF5" w:rsidRPr="006D215E" w:rsidRDefault="009B148E" w:rsidP="00DA3BB2">
            <w:pPr>
              <w:rPr>
                <w:b/>
                <w:bCs/>
                <w:sz w:val="20"/>
                <w:szCs w:val="20"/>
              </w:rPr>
            </w:pPr>
            <w:r w:rsidRPr="00E609F2">
              <w:rPr>
                <w:sz w:val="20"/>
                <w:szCs w:val="20"/>
              </w:rPr>
              <w:t xml:space="preserve">Due </w:t>
            </w:r>
            <w:r>
              <w:rPr>
                <w:sz w:val="20"/>
                <w:szCs w:val="20"/>
              </w:rPr>
              <w:t xml:space="preserve">Sun </w:t>
            </w:r>
          </w:p>
        </w:tc>
      </w:tr>
    </w:tbl>
    <w:p w14:paraId="4AE5B7AF"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381962BF" w14:textId="77777777" w:rsidTr="006D215E">
        <w:tc>
          <w:tcPr>
            <w:tcW w:w="1065" w:type="pct"/>
            <w:shd w:val="clear" w:color="auto" w:fill="BDD6EE"/>
          </w:tcPr>
          <w:p w14:paraId="74E4EA91"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744ABAE4" w14:textId="77777777" w:rsidR="00185DF5" w:rsidRPr="006D215E" w:rsidRDefault="00185DF5" w:rsidP="006D215E">
            <w:pPr>
              <w:rPr>
                <w:b/>
                <w:bCs/>
              </w:rPr>
            </w:pPr>
            <w:r w:rsidRPr="006D215E">
              <w:rPr>
                <w:b/>
                <w:bCs/>
              </w:rPr>
              <w:t>Lecture</w:t>
            </w:r>
          </w:p>
          <w:p w14:paraId="4A5C4DF6"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45E6EA61" w14:textId="77777777" w:rsidR="00905671" w:rsidRPr="006D215E" w:rsidRDefault="00905671" w:rsidP="00905671">
            <w:pPr>
              <w:rPr>
                <w:b/>
                <w:bCs/>
              </w:rPr>
            </w:pPr>
            <w:r w:rsidRPr="006D215E">
              <w:rPr>
                <w:b/>
                <w:bCs/>
              </w:rPr>
              <w:t xml:space="preserve">Seminar </w:t>
            </w:r>
          </w:p>
          <w:p w14:paraId="3F9D0805"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175DA012" w14:textId="77777777" w:rsidR="00185DF5" w:rsidRPr="006D215E" w:rsidRDefault="00185DF5" w:rsidP="006D215E">
            <w:pPr>
              <w:rPr>
                <w:b/>
                <w:bCs/>
              </w:rPr>
            </w:pPr>
            <w:r w:rsidRPr="006D215E">
              <w:rPr>
                <w:b/>
                <w:bCs/>
              </w:rPr>
              <w:t>Lab</w:t>
            </w:r>
          </w:p>
          <w:p w14:paraId="0D6DE121" w14:textId="77777777" w:rsidR="00185DF5" w:rsidRPr="006D215E" w:rsidRDefault="00185DF5" w:rsidP="006D215E">
            <w:pPr>
              <w:rPr>
                <w:b/>
                <w:bCs/>
                <w:sz w:val="20"/>
                <w:szCs w:val="20"/>
              </w:rPr>
            </w:pPr>
            <w:r w:rsidRPr="006D215E">
              <w:rPr>
                <w:b/>
                <w:bCs/>
                <w:sz w:val="20"/>
                <w:szCs w:val="20"/>
              </w:rPr>
              <w:t>M 12-4p, M 4-8p, or</w:t>
            </w:r>
          </w:p>
          <w:p w14:paraId="138689B0"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5D107069" w14:textId="77777777" w:rsidR="00185DF5" w:rsidRPr="006D215E" w:rsidRDefault="00185DF5" w:rsidP="006D215E">
            <w:pPr>
              <w:rPr>
                <w:b/>
                <w:bCs/>
              </w:rPr>
            </w:pPr>
            <w:r w:rsidRPr="006D215E">
              <w:rPr>
                <w:b/>
                <w:bCs/>
              </w:rPr>
              <w:t>Clinical</w:t>
            </w:r>
          </w:p>
          <w:p w14:paraId="75990E37" w14:textId="77777777" w:rsidR="00185DF5" w:rsidRPr="006D215E" w:rsidRDefault="00185DF5" w:rsidP="006D215E">
            <w:pPr>
              <w:rPr>
                <w:b/>
                <w:bCs/>
                <w:sz w:val="20"/>
                <w:szCs w:val="20"/>
              </w:rPr>
            </w:pPr>
            <w:r w:rsidRPr="006D215E">
              <w:rPr>
                <w:b/>
                <w:bCs/>
                <w:sz w:val="20"/>
                <w:szCs w:val="20"/>
              </w:rPr>
              <w:t>As assigned</w:t>
            </w:r>
          </w:p>
        </w:tc>
      </w:tr>
      <w:tr w:rsidR="00185DF5" w:rsidRPr="00A06C62" w14:paraId="1A051864" w14:textId="77777777" w:rsidTr="006D215E">
        <w:tc>
          <w:tcPr>
            <w:tcW w:w="1065" w:type="pct"/>
            <w:shd w:val="clear" w:color="auto" w:fill="auto"/>
          </w:tcPr>
          <w:p w14:paraId="3955E093" w14:textId="77777777" w:rsidR="00185DF5" w:rsidRPr="006D215E" w:rsidRDefault="00185DF5" w:rsidP="006D215E">
            <w:pPr>
              <w:rPr>
                <w:sz w:val="20"/>
                <w:szCs w:val="20"/>
              </w:rPr>
            </w:pPr>
          </w:p>
          <w:p w14:paraId="33C97A2D" w14:textId="77777777" w:rsidR="00DA3BB2" w:rsidRDefault="00DA3BB2" w:rsidP="006D215E">
            <w:pPr>
              <w:rPr>
                <w:b/>
                <w:bCs/>
                <w:sz w:val="20"/>
                <w:szCs w:val="20"/>
              </w:rPr>
            </w:pPr>
            <w:r>
              <w:rPr>
                <w:b/>
                <w:bCs/>
                <w:sz w:val="20"/>
                <w:szCs w:val="20"/>
              </w:rPr>
              <w:t xml:space="preserve">                 </w:t>
            </w:r>
          </w:p>
          <w:p w14:paraId="638B05A9" w14:textId="77777777" w:rsidR="00185DF5" w:rsidRPr="006D215E" w:rsidRDefault="00DA3BB2" w:rsidP="006D215E">
            <w:pPr>
              <w:rPr>
                <w:sz w:val="20"/>
                <w:szCs w:val="20"/>
              </w:rPr>
            </w:pPr>
            <w:r>
              <w:rPr>
                <w:b/>
                <w:bCs/>
                <w:sz w:val="20"/>
                <w:szCs w:val="20"/>
              </w:rPr>
              <w:t xml:space="preserve">                      </w:t>
            </w:r>
            <w:r w:rsidR="00185DF5" w:rsidRPr="006D215E">
              <w:rPr>
                <w:b/>
                <w:bCs/>
                <w:sz w:val="20"/>
                <w:szCs w:val="20"/>
              </w:rPr>
              <w:t>8</w:t>
            </w:r>
          </w:p>
          <w:p w14:paraId="12C42424" w14:textId="77777777" w:rsidR="00185DF5" w:rsidRPr="006D215E" w:rsidRDefault="00185DF5" w:rsidP="00B14D3F">
            <w:pPr>
              <w:rPr>
                <w:b/>
                <w:bCs/>
              </w:rPr>
            </w:pPr>
          </w:p>
        </w:tc>
        <w:tc>
          <w:tcPr>
            <w:tcW w:w="1482" w:type="pct"/>
            <w:shd w:val="clear" w:color="auto" w:fill="auto"/>
          </w:tcPr>
          <w:p w14:paraId="19BAC3E8" w14:textId="77777777" w:rsidR="00185DF5" w:rsidRPr="006D215E" w:rsidRDefault="00185DF5" w:rsidP="006D215E">
            <w:pPr>
              <w:rPr>
                <w:sz w:val="20"/>
                <w:szCs w:val="20"/>
              </w:rPr>
            </w:pPr>
            <w:r w:rsidRPr="006D215E">
              <w:rPr>
                <w:sz w:val="20"/>
                <w:szCs w:val="20"/>
              </w:rPr>
              <w:t>Perfusion-</w:t>
            </w:r>
          </w:p>
          <w:p w14:paraId="79B761F8" w14:textId="77777777" w:rsidR="00185DF5" w:rsidRPr="006D215E" w:rsidRDefault="00185DF5" w:rsidP="006D215E">
            <w:pPr>
              <w:rPr>
                <w:sz w:val="20"/>
                <w:szCs w:val="20"/>
              </w:rPr>
            </w:pPr>
            <w:r w:rsidRPr="006D215E">
              <w:rPr>
                <w:sz w:val="20"/>
                <w:szCs w:val="20"/>
              </w:rPr>
              <w:t>PAD</w:t>
            </w:r>
          </w:p>
          <w:p w14:paraId="1CBBA472" w14:textId="77777777" w:rsidR="00185DF5" w:rsidRPr="006D215E" w:rsidRDefault="00185DF5" w:rsidP="006D215E">
            <w:pPr>
              <w:rPr>
                <w:sz w:val="20"/>
                <w:szCs w:val="20"/>
              </w:rPr>
            </w:pPr>
            <w:r w:rsidRPr="006D215E">
              <w:rPr>
                <w:sz w:val="20"/>
                <w:szCs w:val="20"/>
              </w:rPr>
              <w:t>Heart Failure</w:t>
            </w:r>
          </w:p>
          <w:p w14:paraId="35EA7336" w14:textId="77777777" w:rsidR="00185DF5" w:rsidRPr="006D215E" w:rsidRDefault="00185DF5" w:rsidP="006D215E">
            <w:pPr>
              <w:rPr>
                <w:sz w:val="20"/>
                <w:szCs w:val="20"/>
              </w:rPr>
            </w:pPr>
            <w:r w:rsidRPr="006D215E">
              <w:rPr>
                <w:sz w:val="20"/>
                <w:szCs w:val="20"/>
              </w:rPr>
              <w:t>Endocarditis</w:t>
            </w:r>
          </w:p>
          <w:p w14:paraId="37BA58D1" w14:textId="77777777" w:rsidR="00185DF5" w:rsidRPr="006D215E" w:rsidRDefault="00185DF5" w:rsidP="006D215E">
            <w:pPr>
              <w:rPr>
                <w:sz w:val="20"/>
                <w:szCs w:val="20"/>
              </w:rPr>
            </w:pPr>
            <w:r w:rsidRPr="006D215E">
              <w:rPr>
                <w:sz w:val="20"/>
                <w:szCs w:val="20"/>
              </w:rPr>
              <w:t>AAA</w:t>
            </w:r>
          </w:p>
          <w:p w14:paraId="4EA36025" w14:textId="77777777" w:rsidR="00185DF5" w:rsidRPr="006D215E" w:rsidRDefault="00185DF5" w:rsidP="00DA3BB2">
            <w:pPr>
              <w:rPr>
                <w:b/>
                <w:bCs/>
              </w:rPr>
            </w:pPr>
            <w:r w:rsidRPr="006D215E">
              <w:rPr>
                <w:sz w:val="20"/>
                <w:szCs w:val="20"/>
              </w:rPr>
              <w:t>PE</w:t>
            </w:r>
          </w:p>
        </w:tc>
        <w:tc>
          <w:tcPr>
            <w:tcW w:w="647" w:type="pct"/>
            <w:shd w:val="clear" w:color="auto" w:fill="auto"/>
          </w:tcPr>
          <w:p w14:paraId="379CA55B" w14:textId="77777777" w:rsidR="00185DF5" w:rsidRPr="006D215E" w:rsidRDefault="00185DF5" w:rsidP="006D215E">
            <w:pPr>
              <w:rPr>
                <w:sz w:val="20"/>
                <w:szCs w:val="20"/>
              </w:rPr>
            </w:pPr>
          </w:p>
          <w:p w14:paraId="5ABF93C4" w14:textId="77777777" w:rsidR="00185DF5" w:rsidRPr="006D215E" w:rsidRDefault="00185DF5" w:rsidP="006D215E">
            <w:pPr>
              <w:rPr>
                <w:sz w:val="20"/>
                <w:szCs w:val="20"/>
              </w:rPr>
            </w:pPr>
          </w:p>
          <w:p w14:paraId="579B5CC8" w14:textId="77777777" w:rsidR="00185DF5" w:rsidRPr="006D215E" w:rsidRDefault="00185DF5" w:rsidP="006D215E">
            <w:pPr>
              <w:rPr>
                <w:sz w:val="20"/>
                <w:szCs w:val="20"/>
              </w:rPr>
            </w:pPr>
            <w:r w:rsidRPr="006D215E">
              <w:rPr>
                <w:sz w:val="20"/>
                <w:szCs w:val="20"/>
              </w:rPr>
              <w:t xml:space="preserve">Mini Case Studies </w:t>
            </w:r>
          </w:p>
          <w:p w14:paraId="71DCB018" w14:textId="77777777" w:rsidR="00185DF5" w:rsidRPr="006D215E" w:rsidRDefault="00185DF5" w:rsidP="006D215E">
            <w:pPr>
              <w:rPr>
                <w:sz w:val="20"/>
                <w:szCs w:val="20"/>
              </w:rPr>
            </w:pPr>
          </w:p>
        </w:tc>
        <w:tc>
          <w:tcPr>
            <w:tcW w:w="839" w:type="pct"/>
            <w:shd w:val="clear" w:color="auto" w:fill="auto"/>
          </w:tcPr>
          <w:p w14:paraId="2F3982DC" w14:textId="77777777" w:rsidR="00185DF5" w:rsidRPr="006D215E" w:rsidRDefault="00185DF5" w:rsidP="006D215E">
            <w:pPr>
              <w:rPr>
                <w:b/>
                <w:bCs/>
                <w:sz w:val="20"/>
                <w:szCs w:val="20"/>
              </w:rPr>
            </w:pPr>
            <w:r w:rsidRPr="006D215E">
              <w:rPr>
                <w:b/>
                <w:bCs/>
                <w:sz w:val="20"/>
                <w:szCs w:val="20"/>
              </w:rPr>
              <w:t>Lab #7 (IVPB/Tandem)</w:t>
            </w:r>
          </w:p>
          <w:p w14:paraId="4B644A8D" w14:textId="77777777" w:rsidR="00185DF5" w:rsidRPr="006D215E" w:rsidRDefault="00185DF5" w:rsidP="006D215E">
            <w:pPr>
              <w:rPr>
                <w:sz w:val="20"/>
                <w:szCs w:val="20"/>
              </w:rPr>
            </w:pPr>
          </w:p>
          <w:p w14:paraId="57869213" w14:textId="77777777" w:rsidR="00185DF5" w:rsidRPr="006D215E" w:rsidRDefault="00185DF5" w:rsidP="006D215E">
            <w:pPr>
              <w:rPr>
                <w:sz w:val="20"/>
                <w:szCs w:val="20"/>
              </w:rPr>
            </w:pPr>
            <w:r w:rsidRPr="006D215E">
              <w:rPr>
                <w:b/>
                <w:bCs/>
                <w:sz w:val="20"/>
                <w:szCs w:val="20"/>
              </w:rPr>
              <w:t xml:space="preserve">Simulation: </w:t>
            </w:r>
            <w:r w:rsidRPr="006D215E">
              <w:rPr>
                <w:sz w:val="20"/>
                <w:szCs w:val="20"/>
              </w:rPr>
              <w:t>STEMI</w:t>
            </w:r>
          </w:p>
          <w:p w14:paraId="082C48EB" w14:textId="77777777" w:rsidR="00185DF5" w:rsidRPr="006D215E" w:rsidRDefault="00185DF5" w:rsidP="006D215E">
            <w:pPr>
              <w:rPr>
                <w:b/>
                <w:bCs/>
              </w:rPr>
            </w:pPr>
          </w:p>
        </w:tc>
        <w:tc>
          <w:tcPr>
            <w:tcW w:w="967" w:type="pct"/>
            <w:shd w:val="clear" w:color="auto" w:fill="auto"/>
          </w:tcPr>
          <w:p w14:paraId="2677290C" w14:textId="77777777" w:rsidR="00185DF5" w:rsidRPr="006D215E" w:rsidRDefault="00185DF5" w:rsidP="006D215E">
            <w:pPr>
              <w:rPr>
                <w:sz w:val="20"/>
                <w:szCs w:val="20"/>
              </w:rPr>
            </w:pPr>
          </w:p>
          <w:p w14:paraId="59802341" w14:textId="77777777" w:rsidR="00185DF5" w:rsidRPr="006D215E" w:rsidRDefault="00185DF5" w:rsidP="006D215E">
            <w:pPr>
              <w:rPr>
                <w:sz w:val="20"/>
                <w:szCs w:val="20"/>
              </w:rPr>
            </w:pPr>
            <w:r w:rsidRPr="006D215E">
              <w:rPr>
                <w:sz w:val="20"/>
                <w:szCs w:val="20"/>
              </w:rPr>
              <w:t>Clinical assignments as assigned by instructor (Day #5)</w:t>
            </w:r>
          </w:p>
          <w:p w14:paraId="249BF8C6" w14:textId="77777777" w:rsidR="00185DF5" w:rsidRPr="00AC04F5" w:rsidRDefault="00185DF5" w:rsidP="006D215E">
            <w:pPr>
              <w:rPr>
                <w:sz w:val="22"/>
                <w:szCs w:val="22"/>
              </w:rPr>
            </w:pPr>
          </w:p>
        </w:tc>
      </w:tr>
      <w:tr w:rsidR="00185DF5" w:rsidRPr="00B1306E" w14:paraId="7ACFBD74" w14:textId="77777777" w:rsidTr="006D215E">
        <w:trPr>
          <w:trHeight w:val="620"/>
        </w:trPr>
        <w:tc>
          <w:tcPr>
            <w:tcW w:w="1065" w:type="pct"/>
            <w:shd w:val="clear" w:color="auto" w:fill="FFE599"/>
          </w:tcPr>
          <w:p w14:paraId="59099083"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748B0CF7"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542DB662"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12C07703"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62CEA167" w14:textId="77777777" w:rsidR="00185DF5" w:rsidRPr="006D215E" w:rsidRDefault="00B14D3F" w:rsidP="006D215E">
            <w:pPr>
              <w:rPr>
                <w:b/>
                <w:sz w:val="20"/>
                <w:szCs w:val="20"/>
              </w:rPr>
            </w:pPr>
            <w:r>
              <w:rPr>
                <w:b/>
                <w:sz w:val="20"/>
                <w:szCs w:val="20"/>
              </w:rPr>
              <w:t>ASSIGNMENT DUE DATE - SEE CALENDAR</w:t>
            </w:r>
          </w:p>
        </w:tc>
      </w:tr>
      <w:tr w:rsidR="00AC04F5" w:rsidRPr="00B1306E" w14:paraId="5BF196BA" w14:textId="77777777" w:rsidTr="006D215E">
        <w:tc>
          <w:tcPr>
            <w:tcW w:w="1065" w:type="pct"/>
            <w:shd w:val="clear" w:color="auto" w:fill="auto"/>
          </w:tcPr>
          <w:p w14:paraId="18ECDE1C" w14:textId="77777777" w:rsidR="00AC04F5" w:rsidRPr="006D215E" w:rsidRDefault="00AC04F5" w:rsidP="00AC04F5">
            <w:pPr>
              <w:rPr>
                <w:b/>
                <w:sz w:val="20"/>
                <w:szCs w:val="20"/>
              </w:rPr>
            </w:pPr>
            <w:r w:rsidRPr="006D215E">
              <w:rPr>
                <w:b/>
                <w:sz w:val="20"/>
                <w:szCs w:val="20"/>
              </w:rPr>
              <w:t xml:space="preserve">Lecture: </w:t>
            </w:r>
          </w:p>
          <w:p w14:paraId="05006EF0" w14:textId="77777777" w:rsidR="00AC04F5" w:rsidRPr="006D215E" w:rsidRDefault="00AC04F5" w:rsidP="00AC04F5">
            <w:pPr>
              <w:rPr>
                <w:sz w:val="20"/>
                <w:szCs w:val="20"/>
              </w:rPr>
            </w:pPr>
            <w:r w:rsidRPr="006D215E">
              <w:rPr>
                <w:sz w:val="20"/>
                <w:szCs w:val="20"/>
              </w:rPr>
              <w:t>Perfusion-</w:t>
            </w:r>
          </w:p>
          <w:p w14:paraId="5CD57CDC" w14:textId="77777777" w:rsidR="00AC04F5" w:rsidRPr="006D215E" w:rsidRDefault="00AC04F5" w:rsidP="00AC04F5">
            <w:pPr>
              <w:rPr>
                <w:sz w:val="20"/>
                <w:szCs w:val="20"/>
              </w:rPr>
            </w:pPr>
            <w:r w:rsidRPr="006D215E">
              <w:rPr>
                <w:sz w:val="20"/>
                <w:szCs w:val="20"/>
              </w:rPr>
              <w:t>PAD</w:t>
            </w:r>
          </w:p>
          <w:p w14:paraId="5112612E" w14:textId="77777777" w:rsidR="00AC04F5" w:rsidRPr="006D215E" w:rsidRDefault="00AC04F5" w:rsidP="00AC04F5">
            <w:pPr>
              <w:rPr>
                <w:sz w:val="20"/>
                <w:szCs w:val="20"/>
              </w:rPr>
            </w:pPr>
            <w:r w:rsidRPr="006D215E">
              <w:rPr>
                <w:sz w:val="20"/>
                <w:szCs w:val="20"/>
              </w:rPr>
              <w:t>Heart Failure</w:t>
            </w:r>
          </w:p>
          <w:p w14:paraId="1ADA5B56" w14:textId="77777777" w:rsidR="00AC04F5" w:rsidRPr="006D215E" w:rsidRDefault="00AC04F5" w:rsidP="00AC04F5">
            <w:pPr>
              <w:rPr>
                <w:sz w:val="20"/>
                <w:szCs w:val="20"/>
              </w:rPr>
            </w:pPr>
            <w:r w:rsidRPr="006D215E">
              <w:rPr>
                <w:sz w:val="20"/>
                <w:szCs w:val="20"/>
              </w:rPr>
              <w:t>Endocarditis</w:t>
            </w:r>
          </w:p>
          <w:p w14:paraId="43C95FA1" w14:textId="77777777" w:rsidR="00AC04F5" w:rsidRPr="006D215E" w:rsidRDefault="00AC04F5" w:rsidP="00AC04F5">
            <w:pPr>
              <w:rPr>
                <w:sz w:val="20"/>
                <w:szCs w:val="20"/>
              </w:rPr>
            </w:pPr>
            <w:r w:rsidRPr="006D215E">
              <w:rPr>
                <w:sz w:val="20"/>
                <w:szCs w:val="20"/>
              </w:rPr>
              <w:t>AAA</w:t>
            </w:r>
          </w:p>
          <w:p w14:paraId="71A2F8BB" w14:textId="77777777" w:rsidR="00AC04F5" w:rsidRPr="006D215E" w:rsidRDefault="00AC04F5" w:rsidP="00AC04F5">
            <w:pPr>
              <w:rPr>
                <w:sz w:val="20"/>
                <w:szCs w:val="20"/>
              </w:rPr>
            </w:pPr>
            <w:r w:rsidRPr="006D215E">
              <w:rPr>
                <w:sz w:val="20"/>
                <w:szCs w:val="20"/>
              </w:rPr>
              <w:t>PE</w:t>
            </w:r>
          </w:p>
          <w:p w14:paraId="0EF46479" w14:textId="77777777" w:rsidR="00AC04F5" w:rsidRPr="006D215E" w:rsidRDefault="00AC04F5" w:rsidP="00AC04F5">
            <w:pPr>
              <w:rPr>
                <w:sz w:val="20"/>
                <w:szCs w:val="20"/>
              </w:rPr>
            </w:pPr>
          </w:p>
          <w:p w14:paraId="60458922" w14:textId="77777777" w:rsidR="00AC04F5" w:rsidRPr="006D215E" w:rsidRDefault="00AC04F5" w:rsidP="00AC04F5">
            <w:pPr>
              <w:rPr>
                <w:b/>
                <w:sz w:val="20"/>
                <w:szCs w:val="20"/>
              </w:rPr>
            </w:pPr>
            <w:r w:rsidRPr="006D215E">
              <w:rPr>
                <w:b/>
                <w:sz w:val="20"/>
                <w:szCs w:val="20"/>
              </w:rPr>
              <w:t>Seminar:</w:t>
            </w:r>
          </w:p>
          <w:p w14:paraId="3D895844" w14:textId="77777777" w:rsidR="00AC04F5" w:rsidRPr="006D215E" w:rsidRDefault="00AC04F5" w:rsidP="00AC04F5">
            <w:pPr>
              <w:rPr>
                <w:b/>
                <w:sz w:val="20"/>
                <w:szCs w:val="20"/>
              </w:rPr>
            </w:pPr>
            <w:r w:rsidRPr="006D215E">
              <w:rPr>
                <w:sz w:val="20"/>
                <w:szCs w:val="20"/>
              </w:rPr>
              <w:t>Perfusion Mini Case Studies</w:t>
            </w:r>
          </w:p>
          <w:p w14:paraId="3AB58C42" w14:textId="77777777" w:rsidR="00AC04F5" w:rsidRPr="006D215E" w:rsidRDefault="00AC04F5" w:rsidP="00AC04F5">
            <w:pPr>
              <w:rPr>
                <w:sz w:val="20"/>
                <w:szCs w:val="20"/>
              </w:rPr>
            </w:pPr>
          </w:p>
          <w:p w14:paraId="174C6271" w14:textId="77777777" w:rsidR="00AC04F5" w:rsidRPr="006D215E" w:rsidRDefault="00AC04F5" w:rsidP="00AC04F5">
            <w:pPr>
              <w:rPr>
                <w:b/>
                <w:sz w:val="20"/>
                <w:szCs w:val="20"/>
              </w:rPr>
            </w:pPr>
            <w:r w:rsidRPr="006D215E">
              <w:rPr>
                <w:b/>
                <w:sz w:val="20"/>
                <w:szCs w:val="20"/>
              </w:rPr>
              <w:t xml:space="preserve">Lab: </w:t>
            </w:r>
          </w:p>
          <w:p w14:paraId="23976281" w14:textId="77777777" w:rsidR="00AC04F5" w:rsidRPr="006D215E" w:rsidRDefault="00AC04F5" w:rsidP="00AC04F5">
            <w:pPr>
              <w:rPr>
                <w:sz w:val="20"/>
                <w:szCs w:val="20"/>
              </w:rPr>
            </w:pPr>
            <w:r w:rsidRPr="006D215E">
              <w:rPr>
                <w:sz w:val="20"/>
                <w:szCs w:val="20"/>
              </w:rPr>
              <w:t xml:space="preserve"> #7</w:t>
            </w:r>
          </w:p>
          <w:p w14:paraId="4EA9BA15" w14:textId="77777777" w:rsidR="00AC04F5" w:rsidRPr="006D215E" w:rsidRDefault="00AC04F5" w:rsidP="00AC04F5">
            <w:pPr>
              <w:rPr>
                <w:sz w:val="20"/>
                <w:szCs w:val="20"/>
              </w:rPr>
            </w:pPr>
          </w:p>
          <w:p w14:paraId="1739CB7B" w14:textId="77777777" w:rsidR="00AC04F5" w:rsidRPr="006D215E" w:rsidRDefault="00AC04F5" w:rsidP="00AC04F5">
            <w:pPr>
              <w:rPr>
                <w:sz w:val="20"/>
                <w:szCs w:val="20"/>
              </w:rPr>
            </w:pPr>
            <w:r w:rsidRPr="006D215E">
              <w:rPr>
                <w:b/>
                <w:bCs/>
                <w:sz w:val="20"/>
                <w:szCs w:val="20"/>
              </w:rPr>
              <w:t>Interrelated Concepts:</w:t>
            </w:r>
          </w:p>
          <w:p w14:paraId="44868874" w14:textId="77777777" w:rsidR="00AC04F5" w:rsidRPr="006D215E" w:rsidRDefault="00AC04F5" w:rsidP="00AC04F5">
            <w:pPr>
              <w:rPr>
                <w:sz w:val="20"/>
                <w:szCs w:val="20"/>
              </w:rPr>
            </w:pPr>
            <w:r w:rsidRPr="006D215E">
              <w:rPr>
                <w:sz w:val="20"/>
                <w:szCs w:val="20"/>
              </w:rPr>
              <w:t>Clinical Judgment</w:t>
            </w:r>
          </w:p>
          <w:p w14:paraId="5C163FC6" w14:textId="77777777" w:rsidR="00AC04F5" w:rsidRPr="006D215E" w:rsidRDefault="00AC04F5" w:rsidP="00AC04F5">
            <w:pPr>
              <w:rPr>
                <w:sz w:val="20"/>
                <w:szCs w:val="20"/>
              </w:rPr>
            </w:pPr>
            <w:r w:rsidRPr="006D215E">
              <w:rPr>
                <w:sz w:val="20"/>
                <w:szCs w:val="20"/>
              </w:rPr>
              <w:lastRenderedPageBreak/>
              <w:t>Safety</w:t>
            </w:r>
          </w:p>
          <w:p w14:paraId="54AB47F4" w14:textId="77777777" w:rsidR="00AC04F5" w:rsidRPr="006D215E" w:rsidRDefault="00AC04F5" w:rsidP="00AC04F5">
            <w:pPr>
              <w:rPr>
                <w:sz w:val="20"/>
                <w:szCs w:val="20"/>
              </w:rPr>
            </w:pPr>
            <w:r w:rsidRPr="006D215E">
              <w:rPr>
                <w:sz w:val="20"/>
                <w:szCs w:val="20"/>
              </w:rPr>
              <w:t>Evidence</w:t>
            </w:r>
          </w:p>
          <w:p w14:paraId="7332107B" w14:textId="77777777" w:rsidR="00AC04F5" w:rsidRPr="006D215E" w:rsidRDefault="00AC04F5" w:rsidP="00AC04F5">
            <w:pPr>
              <w:rPr>
                <w:sz w:val="20"/>
                <w:szCs w:val="20"/>
              </w:rPr>
            </w:pPr>
          </w:p>
          <w:p w14:paraId="5D98A3F1" w14:textId="77777777" w:rsidR="00AC04F5" w:rsidRPr="006D215E" w:rsidRDefault="00AC04F5" w:rsidP="00AC04F5">
            <w:pPr>
              <w:rPr>
                <w:sz w:val="20"/>
                <w:szCs w:val="20"/>
              </w:rPr>
            </w:pPr>
          </w:p>
          <w:p w14:paraId="50C86B8C" w14:textId="77777777" w:rsidR="00AC04F5" w:rsidRPr="006D215E" w:rsidRDefault="00AC04F5" w:rsidP="00AC04F5">
            <w:pPr>
              <w:rPr>
                <w:sz w:val="20"/>
                <w:szCs w:val="20"/>
              </w:rPr>
            </w:pPr>
          </w:p>
          <w:p w14:paraId="60EDCC55" w14:textId="77777777" w:rsidR="00AC04F5" w:rsidRPr="006D215E" w:rsidRDefault="00AC04F5" w:rsidP="00AC04F5">
            <w:pPr>
              <w:rPr>
                <w:b/>
                <w:sz w:val="20"/>
                <w:szCs w:val="20"/>
              </w:rPr>
            </w:pPr>
          </w:p>
        </w:tc>
        <w:tc>
          <w:tcPr>
            <w:tcW w:w="1482" w:type="pct"/>
            <w:shd w:val="clear" w:color="auto" w:fill="auto"/>
          </w:tcPr>
          <w:p w14:paraId="501388E6" w14:textId="77777777" w:rsidR="00AC04F5" w:rsidRPr="006D215E" w:rsidRDefault="00AC04F5" w:rsidP="00AC04F5">
            <w:pPr>
              <w:rPr>
                <w:b/>
                <w:sz w:val="20"/>
                <w:szCs w:val="20"/>
              </w:rPr>
            </w:pPr>
            <w:r w:rsidRPr="006D215E">
              <w:rPr>
                <w:b/>
                <w:sz w:val="20"/>
                <w:szCs w:val="20"/>
              </w:rPr>
              <w:lastRenderedPageBreak/>
              <w:t xml:space="preserve">Lecture/Seminar: </w:t>
            </w:r>
          </w:p>
          <w:p w14:paraId="60D79A36" w14:textId="77777777" w:rsidR="00AC04F5" w:rsidRPr="006D215E" w:rsidRDefault="00AC04F5" w:rsidP="009853E3">
            <w:pPr>
              <w:pStyle w:val="05bBulletedList1TEACH"/>
              <w:numPr>
                <w:ilvl w:val="0"/>
                <w:numId w:val="13"/>
              </w:numPr>
              <w:rPr>
                <w:rFonts w:ascii="Times New Roman" w:hAnsi="Times New Roman"/>
                <w:szCs w:val="20"/>
              </w:rPr>
            </w:pPr>
            <w:bookmarkStart w:id="24" w:name="_Hlk136769057"/>
            <w:bookmarkStart w:id="25" w:name="_Hlk92709063"/>
            <w:r w:rsidRPr="006D215E">
              <w:rPr>
                <w:rFonts w:ascii="Times New Roman" w:hAnsi="Times New Roman"/>
                <w:szCs w:val="20"/>
              </w:rPr>
              <w:t>Describe the pathophysiology, clinical manifestations, and nursing and interprofessional management of pulmonary embolism.</w:t>
            </w:r>
          </w:p>
          <w:p w14:paraId="6E775D14" w14:textId="77777777" w:rsidR="00AC04F5" w:rsidRPr="006D215E" w:rsidRDefault="00AC04F5" w:rsidP="009853E3">
            <w:pPr>
              <w:pStyle w:val="05bBulletedList1TEACH"/>
              <w:numPr>
                <w:ilvl w:val="0"/>
                <w:numId w:val="13"/>
              </w:numPr>
              <w:rPr>
                <w:rFonts w:ascii="Times New Roman" w:hAnsi="Times New Roman"/>
                <w:szCs w:val="20"/>
              </w:rPr>
            </w:pPr>
            <w:r w:rsidRPr="006D215E">
              <w:rPr>
                <w:rFonts w:ascii="Times New Roman" w:hAnsi="Times New Roman"/>
                <w:szCs w:val="20"/>
              </w:rPr>
              <w:t>Notice risk factors for ineffective clotting (bleeding and excessive clotting).</w:t>
            </w:r>
          </w:p>
          <w:p w14:paraId="2717DB0E" w14:textId="77777777" w:rsidR="00AC04F5" w:rsidRPr="006D215E" w:rsidRDefault="00AC04F5" w:rsidP="009853E3">
            <w:pPr>
              <w:pStyle w:val="05bBulletedList1TEACH"/>
              <w:numPr>
                <w:ilvl w:val="0"/>
                <w:numId w:val="13"/>
              </w:numPr>
              <w:rPr>
                <w:rFonts w:ascii="Times New Roman" w:hAnsi="Times New Roman"/>
                <w:szCs w:val="20"/>
              </w:rPr>
            </w:pPr>
            <w:r w:rsidRPr="006D215E">
              <w:rPr>
                <w:rFonts w:ascii="Times New Roman" w:hAnsi="Times New Roman"/>
                <w:szCs w:val="20"/>
              </w:rPr>
              <w:t>Apply the principles of anatomy, physiology, and the aging process to assess the peripheral vascular system</w:t>
            </w:r>
          </w:p>
          <w:p w14:paraId="355D819F" w14:textId="77777777" w:rsidR="00AC04F5" w:rsidRPr="006D215E" w:rsidRDefault="00AC04F5" w:rsidP="009853E3">
            <w:pPr>
              <w:pStyle w:val="05bBulletedList1TEACH"/>
              <w:numPr>
                <w:ilvl w:val="0"/>
                <w:numId w:val="13"/>
              </w:numPr>
              <w:rPr>
                <w:rFonts w:ascii="Times New Roman" w:hAnsi="Times New Roman"/>
                <w:szCs w:val="20"/>
              </w:rPr>
            </w:pPr>
            <w:r w:rsidRPr="006D215E">
              <w:rPr>
                <w:rFonts w:ascii="Times New Roman" w:hAnsi="Times New Roman"/>
                <w:szCs w:val="20"/>
              </w:rPr>
              <w:t>Relate the etiology and pathophysiology of peripheral artery disease (PAD) to the major risk factors.</w:t>
            </w:r>
          </w:p>
          <w:p w14:paraId="10FF745C" w14:textId="77777777" w:rsidR="00AC04F5" w:rsidRPr="006D215E" w:rsidRDefault="00AC04F5" w:rsidP="009853E3">
            <w:pPr>
              <w:pStyle w:val="05bBulletedList1TEACH"/>
              <w:numPr>
                <w:ilvl w:val="0"/>
                <w:numId w:val="13"/>
              </w:numPr>
              <w:rPr>
                <w:rFonts w:ascii="Times New Roman" w:hAnsi="Times New Roman"/>
                <w:szCs w:val="20"/>
              </w:rPr>
            </w:pPr>
            <w:r w:rsidRPr="006D215E">
              <w:rPr>
                <w:rFonts w:ascii="Times New Roman" w:hAnsi="Times New Roman"/>
                <w:szCs w:val="20"/>
              </w:rPr>
              <w:t xml:space="preserve">Describe the clinical manifestations and interprofessional and nursing </w:t>
            </w:r>
            <w:r w:rsidRPr="006D215E">
              <w:rPr>
                <w:rFonts w:ascii="Times New Roman" w:hAnsi="Times New Roman"/>
                <w:szCs w:val="20"/>
              </w:rPr>
              <w:lastRenderedPageBreak/>
              <w:t>management of the patient with PAD of the lower extremities.</w:t>
            </w:r>
          </w:p>
          <w:p w14:paraId="6E89CB9E" w14:textId="77777777" w:rsidR="00AC04F5" w:rsidRPr="006D215E" w:rsidRDefault="00AC04F5" w:rsidP="009853E3">
            <w:pPr>
              <w:pStyle w:val="ListBullet"/>
              <w:numPr>
                <w:ilvl w:val="0"/>
                <w:numId w:val="13"/>
              </w:numPr>
              <w:rPr>
                <w:rFonts w:ascii="Times New Roman" w:hAnsi="Times New Roman"/>
              </w:rPr>
            </w:pPr>
            <w:r w:rsidRPr="006D215E">
              <w:rPr>
                <w:rFonts w:ascii="Times New Roman" w:hAnsi="Times New Roman"/>
              </w:rPr>
              <w:t>Distinguish the pathophysiology, clinical manifestations, and interprofessional and nursing management of patients with different types of aortic aneurysms.</w:t>
            </w:r>
          </w:p>
          <w:p w14:paraId="4200CE4D" w14:textId="77777777" w:rsidR="00AC04F5" w:rsidRPr="006D215E" w:rsidRDefault="00AC04F5" w:rsidP="009853E3">
            <w:pPr>
              <w:pStyle w:val="ListBullet"/>
              <w:numPr>
                <w:ilvl w:val="0"/>
                <w:numId w:val="13"/>
              </w:numPr>
              <w:rPr>
                <w:rFonts w:ascii="Times New Roman" w:hAnsi="Times New Roman"/>
              </w:rPr>
            </w:pPr>
            <w:r w:rsidRPr="006D215E">
              <w:rPr>
                <w:rFonts w:ascii="Times New Roman" w:hAnsi="Times New Roman"/>
              </w:rPr>
              <w:t>Relate the compensatory mechanisms involved in HF to the development of acute decompensated heart failure (ADHF) and chronic HF.</w:t>
            </w:r>
          </w:p>
          <w:p w14:paraId="71CD3246" w14:textId="77777777" w:rsidR="00AC04F5" w:rsidRPr="006D215E" w:rsidRDefault="00AC04F5" w:rsidP="009853E3">
            <w:pPr>
              <w:pStyle w:val="ListBullet"/>
              <w:numPr>
                <w:ilvl w:val="0"/>
                <w:numId w:val="13"/>
              </w:numPr>
              <w:tabs>
                <w:tab w:val="left" w:pos="720"/>
              </w:tabs>
              <w:rPr>
                <w:rFonts w:ascii="Times New Roman" w:hAnsi="Times New Roman"/>
                <w:w w:val="0"/>
              </w:rPr>
            </w:pPr>
            <w:r w:rsidRPr="006D215E">
              <w:rPr>
                <w:rFonts w:ascii="Times New Roman" w:hAnsi="Times New Roman"/>
              </w:rPr>
              <w:t>Select appropriate nursing and interprofessional care to manage the patient with ADHF.</w:t>
            </w:r>
          </w:p>
          <w:p w14:paraId="743C7754" w14:textId="77777777" w:rsidR="00AC04F5" w:rsidRPr="006D215E" w:rsidRDefault="00AC04F5" w:rsidP="009853E3">
            <w:pPr>
              <w:pStyle w:val="ListBullet"/>
              <w:numPr>
                <w:ilvl w:val="0"/>
                <w:numId w:val="13"/>
              </w:numPr>
              <w:tabs>
                <w:tab w:val="left" w:pos="720"/>
              </w:tabs>
              <w:rPr>
                <w:rFonts w:ascii="Times New Roman" w:hAnsi="Times New Roman"/>
                <w:w w:val="0"/>
              </w:rPr>
            </w:pPr>
            <w:r w:rsidRPr="006D215E">
              <w:rPr>
                <w:rFonts w:ascii="Times New Roman" w:hAnsi="Times New Roman"/>
              </w:rPr>
              <w:t>Select appropriate nursing and interprofessional care to manage the patient with chronic HF.</w:t>
            </w:r>
          </w:p>
          <w:p w14:paraId="69BD457D" w14:textId="77777777" w:rsidR="00AC04F5" w:rsidRPr="006D215E" w:rsidRDefault="00AC04F5" w:rsidP="009853E3">
            <w:pPr>
              <w:pStyle w:val="ListBullet"/>
              <w:numPr>
                <w:ilvl w:val="0"/>
                <w:numId w:val="13"/>
              </w:numPr>
              <w:tabs>
                <w:tab w:val="left" w:pos="720"/>
              </w:tabs>
              <w:rPr>
                <w:rFonts w:ascii="Times New Roman" w:hAnsi="Times New Roman"/>
                <w:w w:val="0"/>
              </w:rPr>
            </w:pPr>
            <w:r w:rsidRPr="006D215E">
              <w:rPr>
                <w:rFonts w:ascii="Times New Roman" w:hAnsi="Times New Roman"/>
                <w:w w:val="0"/>
              </w:rPr>
              <w:t>Differentiate the etiology, pathophysiology, clinical manifestations, and nursing and interprofessional care of the patient with infective endocarditis.</w:t>
            </w:r>
          </w:p>
          <w:bookmarkEnd w:id="24"/>
          <w:bookmarkEnd w:id="25"/>
          <w:p w14:paraId="06D34AB9" w14:textId="77777777" w:rsidR="00AC04F5" w:rsidRPr="006D215E" w:rsidRDefault="00AC04F5" w:rsidP="00AC04F5">
            <w:pPr>
              <w:ind w:left="29"/>
              <w:rPr>
                <w:b/>
                <w:w w:val="0"/>
                <w:sz w:val="20"/>
                <w:szCs w:val="20"/>
              </w:rPr>
            </w:pPr>
            <w:r w:rsidRPr="006D215E">
              <w:rPr>
                <w:b/>
                <w:w w:val="0"/>
                <w:sz w:val="20"/>
                <w:szCs w:val="20"/>
              </w:rPr>
              <w:t xml:space="preserve">Lab #7: </w:t>
            </w:r>
          </w:p>
          <w:p w14:paraId="4F72957D" w14:textId="77777777" w:rsidR="00AC04F5" w:rsidRPr="006D215E" w:rsidRDefault="00AC04F5" w:rsidP="009853E3">
            <w:pPr>
              <w:numPr>
                <w:ilvl w:val="0"/>
                <w:numId w:val="11"/>
              </w:numPr>
              <w:rPr>
                <w:w w:val="0"/>
                <w:sz w:val="20"/>
                <w:szCs w:val="20"/>
              </w:rPr>
            </w:pPr>
            <w:r w:rsidRPr="006D215E">
              <w:rPr>
                <w:w w:val="0"/>
                <w:sz w:val="20"/>
                <w:szCs w:val="20"/>
              </w:rPr>
              <w:t xml:space="preserve">Demonstrate parenteral medication administration. </w:t>
            </w:r>
          </w:p>
          <w:p w14:paraId="0A1BD0B5" w14:textId="77777777" w:rsidR="00AC04F5" w:rsidRPr="006D215E" w:rsidRDefault="00AC04F5" w:rsidP="009853E3">
            <w:pPr>
              <w:numPr>
                <w:ilvl w:val="0"/>
                <w:numId w:val="11"/>
              </w:numPr>
              <w:rPr>
                <w:w w:val="0"/>
                <w:sz w:val="20"/>
                <w:szCs w:val="20"/>
              </w:rPr>
            </w:pPr>
            <w:r w:rsidRPr="006D215E">
              <w:rPr>
                <w:w w:val="0"/>
                <w:sz w:val="20"/>
                <w:szCs w:val="20"/>
              </w:rPr>
              <w:t>Demonstrate management of IV therapy.</w:t>
            </w:r>
          </w:p>
          <w:p w14:paraId="61B72B1B"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Describe the role of the nurse in caring for the patient receiving IV therapy.</w:t>
            </w:r>
          </w:p>
          <w:p w14:paraId="6AB09620"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Describe assessment of the patient before, during, and after IV therapy.</w:t>
            </w:r>
          </w:p>
          <w:p w14:paraId="1C249F22"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Identify the equipment needed to set up an IV infusion.</w:t>
            </w:r>
          </w:p>
          <w:p w14:paraId="3F6AD8F8"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Explain the terms in relation to IV therapy.</w:t>
            </w:r>
          </w:p>
          <w:p w14:paraId="6E1DFFF6"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Perform safe calculations in relation to IV therapy.</w:t>
            </w:r>
          </w:p>
          <w:p w14:paraId="79A8332A" w14:textId="77777777" w:rsidR="00AC04F5" w:rsidRPr="006D215E" w:rsidRDefault="00AC04F5" w:rsidP="009853E3">
            <w:pPr>
              <w:numPr>
                <w:ilvl w:val="0"/>
                <w:numId w:val="11"/>
              </w:numPr>
              <w:contextualSpacing/>
              <w:rPr>
                <w:rFonts w:eastAsia="MS Mincho"/>
                <w:sz w:val="20"/>
                <w:szCs w:val="20"/>
              </w:rPr>
            </w:pPr>
            <w:r w:rsidRPr="006D215E">
              <w:rPr>
                <w:rFonts w:eastAsia="MS Mincho"/>
                <w:sz w:val="20"/>
                <w:szCs w:val="20"/>
              </w:rPr>
              <w:t>Implement IV therapy skills safely.</w:t>
            </w:r>
          </w:p>
          <w:p w14:paraId="1A36F900" w14:textId="77777777" w:rsidR="00AC04F5" w:rsidRPr="006D215E" w:rsidRDefault="00AC04F5" w:rsidP="009853E3">
            <w:pPr>
              <w:numPr>
                <w:ilvl w:val="0"/>
                <w:numId w:val="11"/>
              </w:numPr>
              <w:rPr>
                <w:w w:val="0"/>
                <w:sz w:val="20"/>
                <w:szCs w:val="20"/>
              </w:rPr>
            </w:pPr>
            <w:r w:rsidRPr="006D215E">
              <w:rPr>
                <w:w w:val="0"/>
                <w:sz w:val="20"/>
                <w:szCs w:val="20"/>
              </w:rPr>
              <w:t>Evaluates outcomes and documents in relation to IV therapy.</w:t>
            </w:r>
          </w:p>
          <w:p w14:paraId="3BBB8815" w14:textId="77777777" w:rsidR="00AC04F5" w:rsidRPr="006D215E" w:rsidRDefault="00AC04F5" w:rsidP="00AC04F5">
            <w:pPr>
              <w:rPr>
                <w:sz w:val="20"/>
                <w:szCs w:val="20"/>
              </w:rPr>
            </w:pPr>
          </w:p>
        </w:tc>
        <w:tc>
          <w:tcPr>
            <w:tcW w:w="647" w:type="pct"/>
            <w:shd w:val="clear" w:color="auto" w:fill="auto"/>
          </w:tcPr>
          <w:p w14:paraId="2E7000FF" w14:textId="77777777" w:rsidR="00AC04F5" w:rsidRPr="006D215E" w:rsidRDefault="00AC04F5" w:rsidP="00AC04F5">
            <w:pPr>
              <w:rPr>
                <w:b/>
                <w:sz w:val="20"/>
                <w:szCs w:val="20"/>
              </w:rPr>
            </w:pPr>
            <w:r w:rsidRPr="006D215E">
              <w:rPr>
                <w:b/>
                <w:sz w:val="20"/>
                <w:szCs w:val="20"/>
              </w:rPr>
              <w:lastRenderedPageBreak/>
              <w:t>Clinical Evaluation</w:t>
            </w:r>
          </w:p>
          <w:p w14:paraId="55B91B0D" w14:textId="77777777" w:rsidR="00AC04F5" w:rsidRPr="006D215E" w:rsidRDefault="00AC04F5" w:rsidP="00AC04F5">
            <w:pPr>
              <w:rPr>
                <w:b/>
                <w:sz w:val="20"/>
                <w:szCs w:val="20"/>
              </w:rPr>
            </w:pPr>
          </w:p>
          <w:p w14:paraId="6143CD71" w14:textId="77777777" w:rsidR="00AC04F5" w:rsidRPr="006D215E" w:rsidRDefault="00AC04F5" w:rsidP="00AC04F5">
            <w:pPr>
              <w:rPr>
                <w:b/>
                <w:sz w:val="20"/>
                <w:szCs w:val="20"/>
              </w:rPr>
            </w:pPr>
            <w:r w:rsidRPr="006D215E">
              <w:rPr>
                <w:b/>
                <w:sz w:val="20"/>
                <w:szCs w:val="20"/>
              </w:rPr>
              <w:t>Lab Evaluation</w:t>
            </w:r>
          </w:p>
          <w:p w14:paraId="6810F0D1" w14:textId="77777777" w:rsidR="00AC04F5" w:rsidRPr="006D215E" w:rsidRDefault="00AC04F5" w:rsidP="00AC04F5">
            <w:pPr>
              <w:rPr>
                <w:b/>
                <w:sz w:val="20"/>
                <w:szCs w:val="20"/>
              </w:rPr>
            </w:pPr>
          </w:p>
          <w:p w14:paraId="5FB009CF" w14:textId="77777777" w:rsidR="00AC04F5" w:rsidRPr="006D215E" w:rsidRDefault="00AC04F5" w:rsidP="00AC04F5">
            <w:pPr>
              <w:rPr>
                <w:b/>
                <w:sz w:val="20"/>
                <w:szCs w:val="20"/>
              </w:rPr>
            </w:pPr>
            <w:r w:rsidRPr="006D215E">
              <w:rPr>
                <w:b/>
                <w:sz w:val="20"/>
                <w:szCs w:val="20"/>
              </w:rPr>
              <w:t>Assignments</w:t>
            </w:r>
          </w:p>
        </w:tc>
        <w:tc>
          <w:tcPr>
            <w:tcW w:w="839" w:type="pct"/>
            <w:shd w:val="clear" w:color="auto" w:fill="auto"/>
          </w:tcPr>
          <w:p w14:paraId="1924774A" w14:textId="77777777" w:rsidR="00AC04F5" w:rsidRPr="006D215E" w:rsidRDefault="00AC04F5" w:rsidP="00AC04F5">
            <w:pPr>
              <w:rPr>
                <w:b/>
                <w:sz w:val="20"/>
                <w:szCs w:val="20"/>
              </w:rPr>
            </w:pPr>
            <w:r w:rsidRPr="006D215E">
              <w:rPr>
                <w:b/>
                <w:sz w:val="20"/>
                <w:szCs w:val="20"/>
              </w:rPr>
              <w:t xml:space="preserve">Lecture: </w:t>
            </w:r>
          </w:p>
          <w:p w14:paraId="573CC48C" w14:textId="77777777" w:rsidR="00AC04F5" w:rsidRPr="006D215E" w:rsidRDefault="00AC04F5" w:rsidP="00AC04F5">
            <w:pPr>
              <w:rPr>
                <w:sz w:val="20"/>
                <w:szCs w:val="20"/>
              </w:rPr>
            </w:pPr>
            <w:r w:rsidRPr="006D215E">
              <w:rPr>
                <w:sz w:val="20"/>
                <w:szCs w:val="20"/>
              </w:rPr>
              <w:t>Giddens: Concept 18</w:t>
            </w:r>
          </w:p>
          <w:p w14:paraId="74E797DC" w14:textId="77777777" w:rsidR="00AC04F5" w:rsidRPr="006D215E" w:rsidRDefault="00AC04F5" w:rsidP="00AC04F5">
            <w:pPr>
              <w:rPr>
                <w:sz w:val="20"/>
                <w:szCs w:val="20"/>
              </w:rPr>
            </w:pPr>
          </w:p>
          <w:p w14:paraId="6433CF1E" w14:textId="77777777" w:rsidR="00AC04F5" w:rsidRPr="006D215E" w:rsidRDefault="00AC04F5" w:rsidP="00AC04F5">
            <w:pPr>
              <w:rPr>
                <w:sz w:val="20"/>
                <w:szCs w:val="20"/>
              </w:rPr>
            </w:pPr>
            <w:r w:rsidRPr="006D215E">
              <w:rPr>
                <w:sz w:val="20"/>
                <w:szCs w:val="20"/>
              </w:rPr>
              <w:t xml:space="preserve">Lewis Med Surg Reading Assignment – </w:t>
            </w:r>
          </w:p>
          <w:p w14:paraId="1C122F04" w14:textId="77777777" w:rsidR="00AC04F5" w:rsidRPr="006D215E" w:rsidRDefault="00AC04F5" w:rsidP="00AC04F5">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25AF7EAE" w14:textId="77777777" w:rsidR="00AC04F5" w:rsidRPr="006D215E" w:rsidRDefault="00AC04F5" w:rsidP="00AC04F5">
            <w:pPr>
              <w:rPr>
                <w:sz w:val="20"/>
                <w:szCs w:val="20"/>
              </w:rPr>
            </w:pPr>
          </w:p>
          <w:p w14:paraId="0A13F381" w14:textId="77777777" w:rsidR="00AC04F5" w:rsidRPr="006D215E" w:rsidRDefault="00AC04F5" w:rsidP="00AC04F5">
            <w:pPr>
              <w:ind w:left="29"/>
              <w:rPr>
                <w:b/>
                <w:w w:val="0"/>
                <w:sz w:val="20"/>
                <w:szCs w:val="20"/>
              </w:rPr>
            </w:pPr>
            <w:r w:rsidRPr="006D215E">
              <w:rPr>
                <w:b/>
                <w:w w:val="0"/>
                <w:sz w:val="20"/>
                <w:szCs w:val="20"/>
              </w:rPr>
              <w:t xml:space="preserve">Lab: </w:t>
            </w:r>
          </w:p>
          <w:p w14:paraId="60B0E820" w14:textId="77777777" w:rsidR="00AC04F5" w:rsidRPr="006D215E" w:rsidRDefault="00DA3BB2" w:rsidP="00AC04F5">
            <w:pPr>
              <w:rPr>
                <w:sz w:val="20"/>
                <w:szCs w:val="20"/>
              </w:rPr>
            </w:pPr>
            <w:r>
              <w:rPr>
                <w:sz w:val="20"/>
                <w:szCs w:val="20"/>
              </w:rPr>
              <w:t>T</w:t>
            </w:r>
            <w:r w:rsidR="00AC04F5" w:rsidRPr="006D215E">
              <w:rPr>
                <w:sz w:val="20"/>
                <w:szCs w:val="20"/>
              </w:rPr>
              <w:t>andem &amp; IVPB</w:t>
            </w:r>
            <w:r>
              <w:rPr>
                <w:sz w:val="20"/>
                <w:szCs w:val="20"/>
              </w:rPr>
              <w:t xml:space="preserve"> -see Lab packet – Review lab videos on Bb</w:t>
            </w:r>
          </w:p>
        </w:tc>
        <w:tc>
          <w:tcPr>
            <w:tcW w:w="967" w:type="pct"/>
            <w:shd w:val="clear" w:color="auto" w:fill="auto"/>
          </w:tcPr>
          <w:p w14:paraId="51964D86" w14:textId="77777777" w:rsidR="00AC04F5" w:rsidRPr="00E609F2" w:rsidRDefault="00AC04F5" w:rsidP="00AC04F5">
            <w:pPr>
              <w:rPr>
                <w:b/>
                <w:bCs/>
                <w:sz w:val="20"/>
                <w:szCs w:val="20"/>
              </w:rPr>
            </w:pPr>
            <w:r w:rsidRPr="00E609F2">
              <w:rPr>
                <w:b/>
                <w:bCs/>
                <w:sz w:val="20"/>
                <w:szCs w:val="20"/>
              </w:rPr>
              <w:t xml:space="preserve">EAQ </w:t>
            </w:r>
            <w:r>
              <w:rPr>
                <w:b/>
                <w:bCs/>
                <w:sz w:val="20"/>
                <w:szCs w:val="20"/>
              </w:rPr>
              <w:t>#5</w:t>
            </w:r>
          </w:p>
          <w:p w14:paraId="7E79E1AD" w14:textId="77777777" w:rsidR="00214E4C" w:rsidRDefault="00B14D3F" w:rsidP="00214E4C">
            <w:pPr>
              <w:rPr>
                <w:sz w:val="20"/>
                <w:szCs w:val="20"/>
              </w:rPr>
            </w:pPr>
            <w:r w:rsidRPr="00E609F2">
              <w:rPr>
                <w:sz w:val="20"/>
                <w:szCs w:val="20"/>
              </w:rPr>
              <w:t xml:space="preserve">Due </w:t>
            </w:r>
            <w:r>
              <w:rPr>
                <w:sz w:val="20"/>
                <w:szCs w:val="20"/>
              </w:rPr>
              <w:t>Sun</w:t>
            </w:r>
          </w:p>
          <w:p w14:paraId="2633CEB9" w14:textId="77777777" w:rsidR="00B14D3F" w:rsidRDefault="00B14D3F" w:rsidP="00214E4C">
            <w:pPr>
              <w:rPr>
                <w:b/>
                <w:bCs/>
                <w:sz w:val="20"/>
                <w:szCs w:val="20"/>
              </w:rPr>
            </w:pPr>
          </w:p>
          <w:p w14:paraId="3465D5D5" w14:textId="77777777" w:rsidR="00214E4C" w:rsidRPr="00E609F2" w:rsidRDefault="00214E4C" w:rsidP="00214E4C">
            <w:pPr>
              <w:rPr>
                <w:sz w:val="20"/>
                <w:szCs w:val="20"/>
              </w:rPr>
            </w:pPr>
            <w:r w:rsidRPr="00E609F2">
              <w:rPr>
                <w:b/>
                <w:bCs/>
                <w:sz w:val="20"/>
                <w:szCs w:val="20"/>
              </w:rPr>
              <w:t>HESI Case Stud</w:t>
            </w:r>
            <w:r>
              <w:rPr>
                <w:b/>
                <w:bCs/>
                <w:sz w:val="20"/>
                <w:szCs w:val="20"/>
              </w:rPr>
              <w:t>y #4</w:t>
            </w:r>
            <w:r w:rsidRPr="00E609F2">
              <w:rPr>
                <w:b/>
                <w:bCs/>
                <w:sz w:val="20"/>
                <w:szCs w:val="20"/>
              </w:rPr>
              <w:t>:</w:t>
            </w:r>
            <w:r w:rsidRPr="00E609F2">
              <w:rPr>
                <w:sz w:val="20"/>
                <w:szCs w:val="20"/>
              </w:rPr>
              <w:t xml:space="preserve"> </w:t>
            </w:r>
          </w:p>
          <w:p w14:paraId="44FBD3F9" w14:textId="77777777" w:rsidR="00214E4C" w:rsidRPr="00E609F2" w:rsidRDefault="00214E4C" w:rsidP="00214E4C">
            <w:pPr>
              <w:rPr>
                <w:color w:val="000000"/>
                <w:sz w:val="20"/>
                <w:szCs w:val="20"/>
                <w:shd w:val="clear" w:color="auto" w:fill="FFFFFF"/>
              </w:rPr>
            </w:pPr>
            <w:r w:rsidRPr="00E609F2">
              <w:rPr>
                <w:sz w:val="20"/>
                <w:szCs w:val="20"/>
              </w:rPr>
              <w:t>Hypertension</w:t>
            </w:r>
          </w:p>
          <w:p w14:paraId="2E1ED71B" w14:textId="77777777" w:rsidR="00AC04F5" w:rsidRPr="006D215E" w:rsidRDefault="00214E4C" w:rsidP="00B14D3F">
            <w:pPr>
              <w:rPr>
                <w:sz w:val="20"/>
                <w:szCs w:val="20"/>
              </w:rPr>
            </w:pPr>
            <w:r w:rsidRPr="00E609F2">
              <w:rPr>
                <w:sz w:val="20"/>
                <w:szCs w:val="20"/>
              </w:rPr>
              <w:t xml:space="preserve">Due </w:t>
            </w:r>
            <w:r>
              <w:rPr>
                <w:sz w:val="20"/>
                <w:szCs w:val="20"/>
              </w:rPr>
              <w:t xml:space="preserve">Sun </w:t>
            </w:r>
          </w:p>
        </w:tc>
      </w:tr>
    </w:tbl>
    <w:p w14:paraId="4B1D477B" w14:textId="77777777" w:rsidR="00185DF5" w:rsidRDefault="00185DF5" w:rsidP="007B7351">
      <w:pPr>
        <w:rPr>
          <w:color w:val="000000"/>
        </w:rPr>
      </w:pPr>
    </w:p>
    <w:p w14:paraId="65BE1F1D"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003D018D" w14:textId="77777777" w:rsidTr="006D215E">
        <w:tc>
          <w:tcPr>
            <w:tcW w:w="1065" w:type="pct"/>
            <w:shd w:val="clear" w:color="auto" w:fill="BDD6EE"/>
          </w:tcPr>
          <w:p w14:paraId="115D173C"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4A0FC33D" w14:textId="77777777" w:rsidR="00185DF5" w:rsidRPr="006D215E" w:rsidRDefault="00185DF5" w:rsidP="006D215E">
            <w:pPr>
              <w:rPr>
                <w:b/>
                <w:bCs/>
              </w:rPr>
            </w:pPr>
            <w:r w:rsidRPr="006D215E">
              <w:rPr>
                <w:b/>
                <w:bCs/>
              </w:rPr>
              <w:t>Lecture</w:t>
            </w:r>
          </w:p>
          <w:p w14:paraId="2A2338B4"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549985E8" w14:textId="77777777" w:rsidR="00905671" w:rsidRPr="006D215E" w:rsidRDefault="00905671" w:rsidP="00905671">
            <w:pPr>
              <w:rPr>
                <w:b/>
                <w:bCs/>
              </w:rPr>
            </w:pPr>
            <w:r w:rsidRPr="006D215E">
              <w:rPr>
                <w:b/>
                <w:bCs/>
              </w:rPr>
              <w:t xml:space="preserve">Seminar </w:t>
            </w:r>
          </w:p>
          <w:p w14:paraId="1D154A24"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727AF261" w14:textId="77777777" w:rsidR="00185DF5" w:rsidRPr="006D215E" w:rsidRDefault="00185DF5" w:rsidP="006D215E">
            <w:pPr>
              <w:rPr>
                <w:b/>
                <w:bCs/>
              </w:rPr>
            </w:pPr>
            <w:r w:rsidRPr="006D215E">
              <w:rPr>
                <w:b/>
                <w:bCs/>
              </w:rPr>
              <w:t>Lab</w:t>
            </w:r>
          </w:p>
          <w:p w14:paraId="2DEC1B1D" w14:textId="77777777" w:rsidR="00185DF5" w:rsidRPr="006D215E" w:rsidRDefault="00185DF5" w:rsidP="006D215E">
            <w:pPr>
              <w:rPr>
                <w:b/>
                <w:bCs/>
                <w:sz w:val="20"/>
                <w:szCs w:val="20"/>
              </w:rPr>
            </w:pPr>
            <w:r w:rsidRPr="006D215E">
              <w:rPr>
                <w:b/>
                <w:bCs/>
                <w:sz w:val="20"/>
                <w:szCs w:val="20"/>
              </w:rPr>
              <w:t>M 12-4p, M 4-8p, or</w:t>
            </w:r>
          </w:p>
          <w:p w14:paraId="3EBF22AF"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66BC2D15" w14:textId="77777777" w:rsidR="00185DF5" w:rsidRPr="006D215E" w:rsidRDefault="00185DF5" w:rsidP="006D215E">
            <w:pPr>
              <w:rPr>
                <w:b/>
                <w:bCs/>
              </w:rPr>
            </w:pPr>
            <w:r w:rsidRPr="006D215E">
              <w:rPr>
                <w:b/>
                <w:bCs/>
              </w:rPr>
              <w:t>Clinical</w:t>
            </w:r>
          </w:p>
          <w:p w14:paraId="1A797709" w14:textId="77777777" w:rsidR="00185DF5" w:rsidRPr="006D215E" w:rsidRDefault="00185DF5" w:rsidP="006D215E">
            <w:pPr>
              <w:rPr>
                <w:b/>
                <w:bCs/>
                <w:sz w:val="20"/>
                <w:szCs w:val="20"/>
              </w:rPr>
            </w:pPr>
            <w:r w:rsidRPr="006D215E">
              <w:rPr>
                <w:b/>
                <w:bCs/>
                <w:sz w:val="20"/>
                <w:szCs w:val="20"/>
              </w:rPr>
              <w:t>As assigned</w:t>
            </w:r>
          </w:p>
        </w:tc>
      </w:tr>
      <w:tr w:rsidR="00185DF5" w:rsidRPr="00A06C62" w14:paraId="74EE78D2" w14:textId="77777777" w:rsidTr="006D215E">
        <w:tc>
          <w:tcPr>
            <w:tcW w:w="1065" w:type="pct"/>
            <w:shd w:val="clear" w:color="auto" w:fill="auto"/>
          </w:tcPr>
          <w:p w14:paraId="6AFAB436" w14:textId="77777777" w:rsidR="00185DF5" w:rsidRPr="006D215E" w:rsidRDefault="00185DF5" w:rsidP="006D215E">
            <w:pPr>
              <w:rPr>
                <w:sz w:val="20"/>
                <w:szCs w:val="20"/>
              </w:rPr>
            </w:pPr>
          </w:p>
          <w:p w14:paraId="042C5D41" w14:textId="77777777" w:rsidR="00185DF5" w:rsidRDefault="00185DF5" w:rsidP="006D215E"/>
          <w:p w14:paraId="1F55B5E0" w14:textId="77777777" w:rsidR="00214E4C" w:rsidRPr="006D215E" w:rsidRDefault="00295013" w:rsidP="00B14D3F">
            <w:pPr>
              <w:rPr>
                <w:b/>
                <w:bCs/>
                <w:sz w:val="20"/>
                <w:szCs w:val="20"/>
              </w:rPr>
            </w:pPr>
            <w:r>
              <w:rPr>
                <w:b/>
                <w:bCs/>
                <w:sz w:val="20"/>
                <w:szCs w:val="20"/>
              </w:rPr>
              <w:t xml:space="preserve">     </w:t>
            </w:r>
            <w:r w:rsidR="00185DF5" w:rsidRPr="006D215E">
              <w:rPr>
                <w:b/>
                <w:bCs/>
                <w:sz w:val="20"/>
                <w:szCs w:val="20"/>
              </w:rPr>
              <w:t>9</w:t>
            </w:r>
          </w:p>
        </w:tc>
        <w:tc>
          <w:tcPr>
            <w:tcW w:w="1482" w:type="pct"/>
            <w:shd w:val="clear" w:color="auto" w:fill="auto"/>
          </w:tcPr>
          <w:p w14:paraId="4D2E12B8" w14:textId="77777777" w:rsidR="00185DF5" w:rsidRPr="006D215E" w:rsidRDefault="00185DF5" w:rsidP="006D215E">
            <w:pPr>
              <w:rPr>
                <w:sz w:val="20"/>
                <w:szCs w:val="20"/>
              </w:rPr>
            </w:pPr>
          </w:p>
          <w:p w14:paraId="1FDF8049" w14:textId="77777777" w:rsidR="00185DF5" w:rsidRPr="006D215E" w:rsidRDefault="00185DF5" w:rsidP="006D215E">
            <w:pPr>
              <w:rPr>
                <w:sz w:val="20"/>
                <w:szCs w:val="20"/>
              </w:rPr>
            </w:pPr>
            <w:r w:rsidRPr="006D215E">
              <w:rPr>
                <w:sz w:val="20"/>
                <w:szCs w:val="20"/>
              </w:rPr>
              <w:t>Perfusion-</w:t>
            </w:r>
          </w:p>
          <w:p w14:paraId="724E4D1E" w14:textId="77777777" w:rsidR="00185DF5" w:rsidRPr="006D215E" w:rsidRDefault="00185DF5" w:rsidP="006D215E">
            <w:pPr>
              <w:rPr>
                <w:sz w:val="20"/>
                <w:szCs w:val="20"/>
              </w:rPr>
            </w:pPr>
            <w:r w:rsidRPr="006D215E">
              <w:rPr>
                <w:sz w:val="20"/>
                <w:szCs w:val="20"/>
              </w:rPr>
              <w:t>Dysrhythmia</w:t>
            </w:r>
          </w:p>
        </w:tc>
        <w:tc>
          <w:tcPr>
            <w:tcW w:w="647" w:type="pct"/>
            <w:shd w:val="clear" w:color="auto" w:fill="auto"/>
          </w:tcPr>
          <w:p w14:paraId="308F224F" w14:textId="77777777" w:rsidR="00185DF5" w:rsidRPr="006D215E" w:rsidRDefault="00185DF5" w:rsidP="006D215E">
            <w:pPr>
              <w:rPr>
                <w:sz w:val="20"/>
                <w:szCs w:val="20"/>
              </w:rPr>
            </w:pPr>
          </w:p>
          <w:p w14:paraId="063AC0DC" w14:textId="77777777" w:rsidR="00185DF5" w:rsidRPr="006D215E" w:rsidRDefault="00185DF5" w:rsidP="006D215E">
            <w:pPr>
              <w:rPr>
                <w:sz w:val="20"/>
                <w:szCs w:val="20"/>
              </w:rPr>
            </w:pPr>
            <w:r w:rsidRPr="006D215E">
              <w:rPr>
                <w:sz w:val="20"/>
                <w:szCs w:val="20"/>
              </w:rPr>
              <w:t xml:space="preserve">Case Study </w:t>
            </w:r>
          </w:p>
          <w:p w14:paraId="5BB4830D" w14:textId="77777777" w:rsidR="00185DF5" w:rsidRPr="006D215E" w:rsidRDefault="00185DF5" w:rsidP="006D215E">
            <w:pPr>
              <w:rPr>
                <w:sz w:val="20"/>
                <w:szCs w:val="20"/>
              </w:rPr>
            </w:pPr>
            <w:r w:rsidRPr="006D215E">
              <w:rPr>
                <w:sz w:val="20"/>
                <w:szCs w:val="20"/>
              </w:rPr>
              <w:t>HF &amp; VT</w:t>
            </w:r>
          </w:p>
          <w:p w14:paraId="5E6D6F63" w14:textId="77777777" w:rsidR="00185DF5" w:rsidRPr="006D215E" w:rsidRDefault="00185DF5" w:rsidP="006D215E">
            <w:pPr>
              <w:rPr>
                <w:sz w:val="20"/>
                <w:szCs w:val="20"/>
              </w:rPr>
            </w:pPr>
          </w:p>
          <w:p w14:paraId="3F7390A7" w14:textId="77777777" w:rsidR="00185DF5" w:rsidRPr="006D215E" w:rsidRDefault="00185DF5" w:rsidP="00AC04F5">
            <w:pPr>
              <w:rPr>
                <w:sz w:val="20"/>
                <w:szCs w:val="20"/>
              </w:rPr>
            </w:pPr>
            <w:r w:rsidRPr="006D215E">
              <w:rPr>
                <w:sz w:val="20"/>
                <w:szCs w:val="20"/>
              </w:rPr>
              <w:t>Skill stat games</w:t>
            </w:r>
          </w:p>
        </w:tc>
        <w:tc>
          <w:tcPr>
            <w:tcW w:w="839" w:type="pct"/>
            <w:shd w:val="clear" w:color="auto" w:fill="auto"/>
          </w:tcPr>
          <w:p w14:paraId="6AC807C9" w14:textId="77777777" w:rsidR="00185DF5" w:rsidRPr="006D215E" w:rsidRDefault="00185DF5" w:rsidP="006D215E">
            <w:pPr>
              <w:rPr>
                <w:sz w:val="20"/>
                <w:szCs w:val="20"/>
              </w:rPr>
            </w:pPr>
            <w:r w:rsidRPr="006D215E">
              <w:rPr>
                <w:sz w:val="20"/>
                <w:szCs w:val="20"/>
              </w:rPr>
              <w:t xml:space="preserve">Lab #8 </w:t>
            </w:r>
          </w:p>
          <w:p w14:paraId="7B969857" w14:textId="77777777" w:rsidR="00185DF5" w:rsidRPr="006D215E" w:rsidRDefault="00185DF5" w:rsidP="006D215E">
            <w:pPr>
              <w:rPr>
                <w:sz w:val="20"/>
                <w:szCs w:val="20"/>
              </w:rPr>
            </w:pPr>
          </w:p>
          <w:p w14:paraId="5D7010DE" w14:textId="77777777" w:rsidR="00185DF5" w:rsidRPr="006D215E" w:rsidRDefault="00185DF5" w:rsidP="006D215E">
            <w:pPr>
              <w:rPr>
                <w:sz w:val="20"/>
                <w:szCs w:val="20"/>
              </w:rPr>
            </w:pPr>
            <w:r w:rsidRPr="006D215E">
              <w:rPr>
                <w:b/>
                <w:bCs/>
                <w:sz w:val="20"/>
                <w:szCs w:val="20"/>
              </w:rPr>
              <w:t xml:space="preserve">Simulation: </w:t>
            </w:r>
            <w:r w:rsidRPr="006D215E">
              <w:rPr>
                <w:sz w:val="20"/>
                <w:szCs w:val="20"/>
              </w:rPr>
              <w:t>Atrial Fibrillation</w:t>
            </w:r>
          </w:p>
          <w:p w14:paraId="0FE634FD" w14:textId="77777777" w:rsidR="00185DF5" w:rsidRPr="006D215E" w:rsidRDefault="00185DF5" w:rsidP="006D215E">
            <w:pPr>
              <w:rPr>
                <w:b/>
                <w:bCs/>
              </w:rPr>
            </w:pPr>
          </w:p>
        </w:tc>
        <w:tc>
          <w:tcPr>
            <w:tcW w:w="967" w:type="pct"/>
            <w:shd w:val="clear" w:color="auto" w:fill="auto"/>
          </w:tcPr>
          <w:p w14:paraId="30F908BB" w14:textId="77777777" w:rsidR="00185DF5" w:rsidRPr="00892D12" w:rsidRDefault="00892D12" w:rsidP="006D215E">
            <w:pPr>
              <w:rPr>
                <w:b/>
                <w:bCs/>
                <w:sz w:val="20"/>
                <w:szCs w:val="20"/>
              </w:rPr>
            </w:pPr>
            <w:r w:rsidRPr="00892D12">
              <w:rPr>
                <w:b/>
                <w:bCs/>
                <w:sz w:val="20"/>
                <w:szCs w:val="20"/>
              </w:rPr>
              <w:t>NO Thursday CLINICAL</w:t>
            </w:r>
            <w:r w:rsidR="00295013">
              <w:rPr>
                <w:b/>
                <w:bCs/>
                <w:sz w:val="20"/>
                <w:szCs w:val="20"/>
              </w:rPr>
              <w:t xml:space="preserve"> – Report for Lab</w:t>
            </w:r>
          </w:p>
          <w:p w14:paraId="23FA7E76" w14:textId="77777777" w:rsidR="00185DF5" w:rsidRPr="00892D12" w:rsidRDefault="00185DF5" w:rsidP="006D215E">
            <w:pPr>
              <w:rPr>
                <w:sz w:val="20"/>
                <w:szCs w:val="20"/>
              </w:rPr>
            </w:pPr>
            <w:r w:rsidRPr="006D215E">
              <w:rPr>
                <w:sz w:val="20"/>
                <w:szCs w:val="20"/>
              </w:rPr>
              <w:t>Clinical assignments as assigned by instructor (Day #6</w:t>
            </w:r>
            <w:r w:rsidR="00892D12">
              <w:rPr>
                <w:sz w:val="20"/>
                <w:szCs w:val="20"/>
              </w:rPr>
              <w:t xml:space="preserve"> for W, F, S</w:t>
            </w:r>
            <w:r w:rsidR="00F71558">
              <w:rPr>
                <w:sz w:val="20"/>
                <w:szCs w:val="20"/>
              </w:rPr>
              <w:t>a</w:t>
            </w:r>
            <w:r w:rsidR="00892D12">
              <w:rPr>
                <w:sz w:val="20"/>
                <w:szCs w:val="20"/>
              </w:rPr>
              <w:t>, Su</w:t>
            </w:r>
            <w:r w:rsidRPr="006D215E">
              <w:rPr>
                <w:sz w:val="20"/>
                <w:szCs w:val="20"/>
              </w:rPr>
              <w:t>)</w:t>
            </w:r>
          </w:p>
        </w:tc>
      </w:tr>
      <w:tr w:rsidR="00185DF5" w:rsidRPr="00B1306E" w14:paraId="53FD0F6A" w14:textId="77777777" w:rsidTr="006D215E">
        <w:trPr>
          <w:trHeight w:val="620"/>
        </w:trPr>
        <w:tc>
          <w:tcPr>
            <w:tcW w:w="1065" w:type="pct"/>
            <w:shd w:val="clear" w:color="auto" w:fill="FFE599"/>
          </w:tcPr>
          <w:p w14:paraId="65052003"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3D875E54"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1D1BE60C"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324C3E87"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68519017" w14:textId="77777777" w:rsidR="00185DF5" w:rsidRPr="006D215E" w:rsidRDefault="00B14D3F" w:rsidP="006D215E">
            <w:pPr>
              <w:rPr>
                <w:b/>
                <w:sz w:val="20"/>
                <w:szCs w:val="20"/>
              </w:rPr>
            </w:pPr>
            <w:r>
              <w:rPr>
                <w:b/>
                <w:sz w:val="20"/>
                <w:szCs w:val="20"/>
              </w:rPr>
              <w:t>ASSIGNMENT DUE DATE - SEE CALENDAR</w:t>
            </w:r>
          </w:p>
        </w:tc>
      </w:tr>
      <w:tr w:rsidR="00185DF5" w:rsidRPr="00B1306E" w14:paraId="1D0CA5A7" w14:textId="77777777" w:rsidTr="006D215E">
        <w:tc>
          <w:tcPr>
            <w:tcW w:w="1065" w:type="pct"/>
            <w:shd w:val="clear" w:color="auto" w:fill="auto"/>
          </w:tcPr>
          <w:p w14:paraId="04F97FE8" w14:textId="77777777" w:rsidR="00185DF5" w:rsidRPr="006D215E" w:rsidRDefault="00185DF5" w:rsidP="006D215E">
            <w:pPr>
              <w:rPr>
                <w:b/>
                <w:sz w:val="20"/>
                <w:szCs w:val="20"/>
              </w:rPr>
            </w:pPr>
            <w:r w:rsidRPr="006D215E">
              <w:rPr>
                <w:b/>
                <w:sz w:val="20"/>
                <w:szCs w:val="20"/>
              </w:rPr>
              <w:t xml:space="preserve">Lecture: </w:t>
            </w:r>
          </w:p>
          <w:p w14:paraId="79815080" w14:textId="77777777" w:rsidR="00185DF5" w:rsidRPr="006D215E" w:rsidRDefault="00185DF5" w:rsidP="006D215E">
            <w:pPr>
              <w:rPr>
                <w:bCs/>
                <w:sz w:val="20"/>
                <w:szCs w:val="20"/>
              </w:rPr>
            </w:pPr>
            <w:r w:rsidRPr="006D215E">
              <w:rPr>
                <w:bCs/>
                <w:sz w:val="20"/>
                <w:szCs w:val="20"/>
              </w:rPr>
              <w:t xml:space="preserve">Perfusion – </w:t>
            </w:r>
          </w:p>
          <w:p w14:paraId="0376E4A0" w14:textId="77777777" w:rsidR="00185DF5" w:rsidRPr="006D215E" w:rsidRDefault="00185DF5" w:rsidP="006D215E">
            <w:pPr>
              <w:rPr>
                <w:bCs/>
                <w:sz w:val="20"/>
                <w:szCs w:val="20"/>
              </w:rPr>
            </w:pPr>
            <w:r w:rsidRPr="006D215E">
              <w:rPr>
                <w:bCs/>
                <w:sz w:val="20"/>
                <w:szCs w:val="20"/>
              </w:rPr>
              <w:t>Dysrhythmia</w:t>
            </w:r>
          </w:p>
          <w:p w14:paraId="62A1F980" w14:textId="77777777" w:rsidR="00185DF5" w:rsidRPr="006D215E" w:rsidRDefault="00185DF5" w:rsidP="006D215E">
            <w:pPr>
              <w:rPr>
                <w:b/>
                <w:sz w:val="20"/>
                <w:szCs w:val="20"/>
              </w:rPr>
            </w:pPr>
          </w:p>
          <w:p w14:paraId="0ACCBA6C" w14:textId="77777777" w:rsidR="00185DF5" w:rsidRPr="006D215E" w:rsidRDefault="00185DF5" w:rsidP="006D215E">
            <w:pPr>
              <w:rPr>
                <w:bCs/>
                <w:sz w:val="20"/>
                <w:szCs w:val="20"/>
              </w:rPr>
            </w:pPr>
            <w:r w:rsidRPr="006D215E">
              <w:rPr>
                <w:b/>
                <w:sz w:val="20"/>
                <w:szCs w:val="20"/>
              </w:rPr>
              <w:t xml:space="preserve">Seminar: </w:t>
            </w:r>
            <w:r w:rsidRPr="006D215E">
              <w:rPr>
                <w:bCs/>
                <w:sz w:val="20"/>
                <w:szCs w:val="20"/>
              </w:rPr>
              <w:t>VT case study</w:t>
            </w:r>
          </w:p>
          <w:p w14:paraId="300079F4" w14:textId="77777777" w:rsidR="00185DF5" w:rsidRPr="006D215E" w:rsidRDefault="00185DF5" w:rsidP="006D215E">
            <w:pPr>
              <w:rPr>
                <w:sz w:val="20"/>
                <w:szCs w:val="20"/>
              </w:rPr>
            </w:pPr>
          </w:p>
          <w:p w14:paraId="3A79105C" w14:textId="77777777" w:rsidR="00185DF5" w:rsidRPr="006D215E" w:rsidRDefault="00185DF5" w:rsidP="006D215E">
            <w:pPr>
              <w:rPr>
                <w:sz w:val="20"/>
                <w:szCs w:val="20"/>
              </w:rPr>
            </w:pPr>
            <w:r w:rsidRPr="006D215E">
              <w:rPr>
                <w:b/>
                <w:bCs/>
                <w:sz w:val="20"/>
                <w:szCs w:val="20"/>
              </w:rPr>
              <w:t>Simulation:</w:t>
            </w:r>
            <w:r w:rsidR="00892D12">
              <w:rPr>
                <w:b/>
                <w:bCs/>
                <w:sz w:val="20"/>
                <w:szCs w:val="20"/>
              </w:rPr>
              <w:t xml:space="preserve"> STEMI &amp;</w:t>
            </w:r>
            <w:r w:rsidRPr="006D215E">
              <w:rPr>
                <w:b/>
                <w:bCs/>
                <w:sz w:val="20"/>
                <w:szCs w:val="20"/>
              </w:rPr>
              <w:t xml:space="preserve"> </w:t>
            </w:r>
            <w:r w:rsidRPr="006D215E">
              <w:rPr>
                <w:sz w:val="20"/>
                <w:szCs w:val="20"/>
              </w:rPr>
              <w:t>Atrial Fibrillation</w:t>
            </w:r>
          </w:p>
          <w:p w14:paraId="299D8616" w14:textId="77777777" w:rsidR="00185DF5" w:rsidRPr="006D215E" w:rsidRDefault="00185DF5" w:rsidP="006D215E">
            <w:pPr>
              <w:rPr>
                <w:b/>
                <w:sz w:val="20"/>
                <w:szCs w:val="20"/>
              </w:rPr>
            </w:pPr>
          </w:p>
          <w:p w14:paraId="1683DE94" w14:textId="77777777" w:rsidR="00185DF5" w:rsidRPr="006D215E" w:rsidRDefault="00185DF5" w:rsidP="006D215E">
            <w:pPr>
              <w:rPr>
                <w:b/>
                <w:sz w:val="20"/>
                <w:szCs w:val="20"/>
              </w:rPr>
            </w:pPr>
            <w:r w:rsidRPr="006D215E">
              <w:rPr>
                <w:b/>
                <w:sz w:val="20"/>
                <w:szCs w:val="20"/>
              </w:rPr>
              <w:t>Lab:</w:t>
            </w:r>
          </w:p>
          <w:p w14:paraId="56B25639" w14:textId="77777777" w:rsidR="00185DF5" w:rsidRDefault="00185DF5" w:rsidP="006D215E">
            <w:pPr>
              <w:rPr>
                <w:sz w:val="20"/>
                <w:szCs w:val="20"/>
              </w:rPr>
            </w:pPr>
            <w:r w:rsidRPr="006D215E">
              <w:rPr>
                <w:sz w:val="20"/>
                <w:szCs w:val="20"/>
              </w:rPr>
              <w:t>Lab #8</w:t>
            </w:r>
            <w:r w:rsidR="00892D12">
              <w:rPr>
                <w:sz w:val="20"/>
                <w:szCs w:val="20"/>
              </w:rPr>
              <w:t xml:space="preserve"> Review</w:t>
            </w:r>
            <w:r w:rsidR="007D78AA">
              <w:rPr>
                <w:sz w:val="20"/>
                <w:szCs w:val="20"/>
              </w:rPr>
              <w:t xml:space="preserve"> (regularly scheduled Monday or Tuesday)</w:t>
            </w:r>
          </w:p>
          <w:p w14:paraId="491D2769" w14:textId="77777777" w:rsidR="007D78AA" w:rsidRDefault="007D78AA" w:rsidP="006D215E">
            <w:pPr>
              <w:rPr>
                <w:sz w:val="20"/>
                <w:szCs w:val="20"/>
              </w:rPr>
            </w:pPr>
          </w:p>
          <w:p w14:paraId="686447A8" w14:textId="77777777" w:rsidR="00892D12" w:rsidRPr="00892D12" w:rsidRDefault="00295013" w:rsidP="006D215E">
            <w:pPr>
              <w:rPr>
                <w:b/>
                <w:bCs/>
                <w:sz w:val="20"/>
                <w:szCs w:val="20"/>
              </w:rPr>
            </w:pPr>
            <w:r>
              <w:rPr>
                <w:b/>
                <w:bCs/>
                <w:sz w:val="20"/>
                <w:szCs w:val="20"/>
              </w:rPr>
              <w:t xml:space="preserve">THURSDAY LAB - </w:t>
            </w:r>
            <w:r w:rsidR="00892D12">
              <w:rPr>
                <w:b/>
                <w:bCs/>
                <w:sz w:val="20"/>
                <w:szCs w:val="20"/>
              </w:rPr>
              <w:t xml:space="preserve">RMH </w:t>
            </w:r>
          </w:p>
          <w:p w14:paraId="6F5CD9ED" w14:textId="77777777" w:rsidR="00185DF5" w:rsidRPr="006D215E" w:rsidRDefault="00185DF5" w:rsidP="006D215E">
            <w:pPr>
              <w:rPr>
                <w:sz w:val="20"/>
                <w:szCs w:val="20"/>
              </w:rPr>
            </w:pPr>
          </w:p>
          <w:p w14:paraId="2371C975" w14:textId="77777777" w:rsidR="00185DF5" w:rsidRPr="006D215E" w:rsidRDefault="00185DF5" w:rsidP="006D215E">
            <w:pPr>
              <w:rPr>
                <w:sz w:val="20"/>
                <w:szCs w:val="20"/>
              </w:rPr>
            </w:pPr>
            <w:r w:rsidRPr="006D215E">
              <w:rPr>
                <w:b/>
                <w:bCs/>
                <w:sz w:val="20"/>
                <w:szCs w:val="20"/>
              </w:rPr>
              <w:t>Interrelated Concepts:</w:t>
            </w:r>
          </w:p>
          <w:p w14:paraId="3BE6F140" w14:textId="77777777" w:rsidR="00185DF5" w:rsidRPr="006D215E" w:rsidRDefault="00185DF5" w:rsidP="006D215E">
            <w:pPr>
              <w:rPr>
                <w:sz w:val="20"/>
                <w:szCs w:val="20"/>
              </w:rPr>
            </w:pPr>
            <w:r w:rsidRPr="006D215E">
              <w:rPr>
                <w:sz w:val="20"/>
                <w:szCs w:val="20"/>
              </w:rPr>
              <w:t>Clinical Judgment</w:t>
            </w:r>
          </w:p>
          <w:p w14:paraId="337DE599" w14:textId="77777777" w:rsidR="00185DF5" w:rsidRPr="006D215E" w:rsidRDefault="00185DF5" w:rsidP="006D215E">
            <w:pPr>
              <w:rPr>
                <w:sz w:val="20"/>
                <w:szCs w:val="20"/>
              </w:rPr>
            </w:pPr>
            <w:r w:rsidRPr="006D215E">
              <w:rPr>
                <w:sz w:val="20"/>
                <w:szCs w:val="20"/>
              </w:rPr>
              <w:t>Evidence</w:t>
            </w:r>
          </w:p>
          <w:p w14:paraId="34975F40" w14:textId="77777777" w:rsidR="00185DF5" w:rsidRPr="006D215E" w:rsidRDefault="00185DF5" w:rsidP="006D215E">
            <w:pPr>
              <w:rPr>
                <w:sz w:val="20"/>
                <w:szCs w:val="20"/>
              </w:rPr>
            </w:pPr>
            <w:r w:rsidRPr="006D215E">
              <w:rPr>
                <w:sz w:val="20"/>
                <w:szCs w:val="20"/>
              </w:rPr>
              <w:t>Safety</w:t>
            </w:r>
          </w:p>
          <w:p w14:paraId="4EF7FBD7" w14:textId="77777777" w:rsidR="00185DF5" w:rsidRPr="006D215E" w:rsidRDefault="00185DF5" w:rsidP="006D215E">
            <w:pPr>
              <w:rPr>
                <w:sz w:val="20"/>
                <w:szCs w:val="20"/>
              </w:rPr>
            </w:pPr>
          </w:p>
        </w:tc>
        <w:tc>
          <w:tcPr>
            <w:tcW w:w="1482" w:type="pct"/>
            <w:shd w:val="clear" w:color="auto" w:fill="auto"/>
          </w:tcPr>
          <w:p w14:paraId="3FB6FE43" w14:textId="77777777" w:rsidR="00185DF5" w:rsidRPr="006D215E" w:rsidRDefault="00185DF5" w:rsidP="006D215E">
            <w:pPr>
              <w:rPr>
                <w:b/>
                <w:sz w:val="20"/>
                <w:szCs w:val="20"/>
              </w:rPr>
            </w:pPr>
            <w:r w:rsidRPr="006D215E">
              <w:rPr>
                <w:b/>
                <w:sz w:val="20"/>
                <w:szCs w:val="20"/>
              </w:rPr>
              <w:t xml:space="preserve">Lecture/Seminar: </w:t>
            </w:r>
          </w:p>
          <w:p w14:paraId="0B04EC76"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Review the ECG waveforms.</w:t>
            </w:r>
          </w:p>
          <w:p w14:paraId="553FF40D"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Examine the nursing management of patients requiring continuous electrocardiographic (ECG) monitoring.</w:t>
            </w:r>
          </w:p>
          <w:p w14:paraId="353397C5"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Understand the important assessment needs for a patient with a dysrhythmia that decreases cardiac output.</w:t>
            </w:r>
          </w:p>
          <w:p w14:paraId="28650E80"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Identify common causes of dysrhythmias.</w:t>
            </w:r>
          </w:p>
          <w:p w14:paraId="0DC50169"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Differentiate the clinical characteristics and ECG patterns of normal sinus rhythm, common dysrhythmias, and acute coronary syndrome (ACS).</w:t>
            </w:r>
          </w:p>
          <w:p w14:paraId="682BA804"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Compare the nursing and collaborative management of patients with common dysrhythmias and ECG changes associated with ACS.</w:t>
            </w:r>
          </w:p>
          <w:p w14:paraId="6A0F6714"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Differentiate between defibrillation and cardioversion, including indications for use and physiologic effects.</w:t>
            </w:r>
          </w:p>
          <w:p w14:paraId="23B5B5B7" w14:textId="77777777" w:rsidR="00185DF5" w:rsidRPr="00295013" w:rsidRDefault="00185DF5" w:rsidP="009853E3">
            <w:pPr>
              <w:numPr>
                <w:ilvl w:val="0"/>
                <w:numId w:val="17"/>
              </w:numPr>
              <w:contextualSpacing/>
              <w:rPr>
                <w:rFonts w:eastAsia="MS Mincho"/>
                <w:sz w:val="20"/>
                <w:szCs w:val="20"/>
              </w:rPr>
            </w:pPr>
            <w:r w:rsidRPr="00295013">
              <w:rPr>
                <w:rFonts w:eastAsia="MS Mincho"/>
                <w:sz w:val="20"/>
                <w:szCs w:val="20"/>
              </w:rPr>
              <w:t>Describe the management of patients with pacemakers and implantable cardioverter-defibrillators.</w:t>
            </w:r>
          </w:p>
          <w:p w14:paraId="740C982E" w14:textId="77777777" w:rsidR="00185DF5" w:rsidRPr="00295013" w:rsidRDefault="00185DF5" w:rsidP="006D215E">
            <w:pPr>
              <w:rPr>
                <w:b/>
                <w:sz w:val="20"/>
                <w:szCs w:val="20"/>
              </w:rPr>
            </w:pPr>
          </w:p>
          <w:p w14:paraId="02F5F6A1" w14:textId="77777777" w:rsidR="00185DF5" w:rsidRPr="00295013" w:rsidRDefault="00185DF5" w:rsidP="006D215E">
            <w:pPr>
              <w:rPr>
                <w:b/>
                <w:sz w:val="20"/>
                <w:szCs w:val="20"/>
              </w:rPr>
            </w:pPr>
            <w:r w:rsidRPr="00295013">
              <w:rPr>
                <w:b/>
                <w:sz w:val="20"/>
                <w:szCs w:val="20"/>
              </w:rPr>
              <w:lastRenderedPageBreak/>
              <w:t xml:space="preserve">Lab #8: </w:t>
            </w:r>
          </w:p>
          <w:p w14:paraId="366E8BA5" w14:textId="77777777" w:rsidR="00185DF5" w:rsidRPr="00295013" w:rsidRDefault="00185DF5" w:rsidP="009853E3">
            <w:pPr>
              <w:numPr>
                <w:ilvl w:val="0"/>
                <w:numId w:val="14"/>
              </w:numPr>
              <w:contextualSpacing/>
              <w:rPr>
                <w:rFonts w:eastAsia="MS Mincho"/>
                <w:sz w:val="20"/>
                <w:szCs w:val="20"/>
              </w:rPr>
            </w:pPr>
            <w:r w:rsidRPr="00295013">
              <w:rPr>
                <w:rFonts w:eastAsia="MS Mincho"/>
                <w:sz w:val="20"/>
                <w:szCs w:val="20"/>
              </w:rPr>
              <w:t>Describe assessment of the patient before, during, and after IV piggyback/tandem medication administration.</w:t>
            </w:r>
            <w:r w:rsidRPr="00295013">
              <w:rPr>
                <w:rFonts w:eastAsia="MS Mincho"/>
                <w:sz w:val="20"/>
                <w:szCs w:val="20"/>
              </w:rPr>
              <w:tab/>
              <w:t xml:space="preserve"> </w:t>
            </w:r>
          </w:p>
          <w:p w14:paraId="730F2542" w14:textId="77777777" w:rsidR="00185DF5" w:rsidRPr="00295013" w:rsidRDefault="00185DF5" w:rsidP="009853E3">
            <w:pPr>
              <w:numPr>
                <w:ilvl w:val="0"/>
                <w:numId w:val="14"/>
              </w:numPr>
              <w:contextualSpacing/>
              <w:rPr>
                <w:rFonts w:eastAsia="MS Mincho"/>
                <w:sz w:val="20"/>
                <w:szCs w:val="20"/>
              </w:rPr>
            </w:pPr>
            <w:r w:rsidRPr="00295013">
              <w:rPr>
                <w:rFonts w:eastAsia="MS Mincho"/>
                <w:sz w:val="20"/>
                <w:szCs w:val="20"/>
              </w:rPr>
              <w:t>Performs safe calculations in IV piggyback/tandem medication administration.</w:t>
            </w:r>
          </w:p>
          <w:p w14:paraId="0A780922" w14:textId="77777777" w:rsidR="00185DF5" w:rsidRPr="00295013" w:rsidRDefault="00185DF5" w:rsidP="009853E3">
            <w:pPr>
              <w:numPr>
                <w:ilvl w:val="0"/>
                <w:numId w:val="14"/>
              </w:numPr>
              <w:contextualSpacing/>
              <w:rPr>
                <w:rFonts w:eastAsia="MS Mincho"/>
                <w:sz w:val="20"/>
                <w:szCs w:val="20"/>
              </w:rPr>
            </w:pPr>
            <w:r w:rsidRPr="00295013">
              <w:rPr>
                <w:rFonts w:eastAsia="MS Mincho"/>
                <w:sz w:val="20"/>
                <w:szCs w:val="20"/>
              </w:rPr>
              <w:t>Identify the different methods of IV piggyback/tandem medication administration.</w:t>
            </w:r>
          </w:p>
          <w:p w14:paraId="24E334E2" w14:textId="77777777" w:rsidR="00185DF5" w:rsidRPr="00295013" w:rsidRDefault="00185DF5" w:rsidP="009853E3">
            <w:pPr>
              <w:numPr>
                <w:ilvl w:val="0"/>
                <w:numId w:val="14"/>
              </w:numPr>
              <w:contextualSpacing/>
              <w:rPr>
                <w:rFonts w:eastAsia="MS Mincho"/>
                <w:sz w:val="20"/>
                <w:szCs w:val="20"/>
              </w:rPr>
            </w:pPr>
            <w:r w:rsidRPr="00295013">
              <w:rPr>
                <w:rFonts w:eastAsia="MS Mincho"/>
                <w:sz w:val="20"/>
                <w:szCs w:val="20"/>
              </w:rPr>
              <w:t>Implements safe IV piggyback/tandem medication administration.</w:t>
            </w:r>
          </w:p>
          <w:p w14:paraId="37472691" w14:textId="77777777" w:rsidR="00185DF5" w:rsidRPr="00295013" w:rsidRDefault="00185DF5" w:rsidP="009853E3">
            <w:pPr>
              <w:numPr>
                <w:ilvl w:val="0"/>
                <w:numId w:val="14"/>
              </w:numPr>
              <w:contextualSpacing/>
              <w:rPr>
                <w:rFonts w:eastAsia="MS Mincho"/>
                <w:sz w:val="20"/>
                <w:szCs w:val="20"/>
              </w:rPr>
            </w:pPr>
            <w:r w:rsidRPr="00295013">
              <w:rPr>
                <w:rFonts w:eastAsia="MS Mincho"/>
                <w:sz w:val="20"/>
                <w:szCs w:val="20"/>
              </w:rPr>
              <w:t>Evaluate and document IV piggyback/tandem medication administration.</w:t>
            </w:r>
          </w:p>
          <w:p w14:paraId="15C78039" w14:textId="77777777" w:rsidR="00185DF5" w:rsidRPr="00295013" w:rsidRDefault="00185DF5" w:rsidP="006D215E">
            <w:pPr>
              <w:rPr>
                <w:sz w:val="20"/>
                <w:szCs w:val="20"/>
              </w:rPr>
            </w:pPr>
          </w:p>
          <w:p w14:paraId="5D8E58E7" w14:textId="77777777" w:rsidR="00185DF5" w:rsidRPr="00295013" w:rsidRDefault="00185DF5" w:rsidP="006D215E">
            <w:pPr>
              <w:rPr>
                <w:b/>
                <w:bCs/>
                <w:sz w:val="20"/>
                <w:szCs w:val="20"/>
              </w:rPr>
            </w:pPr>
            <w:r w:rsidRPr="00295013">
              <w:rPr>
                <w:b/>
                <w:bCs/>
                <w:sz w:val="20"/>
                <w:szCs w:val="20"/>
              </w:rPr>
              <w:t>Simulation:</w:t>
            </w:r>
          </w:p>
          <w:p w14:paraId="39AD7CEC" w14:textId="77777777" w:rsidR="00185DF5" w:rsidRPr="00295013" w:rsidRDefault="00185DF5" w:rsidP="009853E3">
            <w:pPr>
              <w:numPr>
                <w:ilvl w:val="0"/>
                <w:numId w:val="16"/>
              </w:numPr>
              <w:contextualSpacing/>
              <w:rPr>
                <w:rFonts w:eastAsia="MS Mincho"/>
                <w:sz w:val="20"/>
                <w:szCs w:val="20"/>
              </w:rPr>
            </w:pPr>
            <w:r w:rsidRPr="00295013">
              <w:rPr>
                <w:rFonts w:eastAsia="MS Mincho"/>
                <w:sz w:val="20"/>
                <w:szCs w:val="20"/>
              </w:rPr>
              <w:t>Notice signs of an MI, including telemetry changes.</w:t>
            </w:r>
          </w:p>
          <w:p w14:paraId="267171B0" w14:textId="77777777" w:rsidR="00185DF5" w:rsidRPr="00295013" w:rsidRDefault="00185DF5" w:rsidP="009853E3">
            <w:pPr>
              <w:numPr>
                <w:ilvl w:val="0"/>
                <w:numId w:val="16"/>
              </w:numPr>
              <w:contextualSpacing/>
              <w:rPr>
                <w:rFonts w:eastAsia="MS Mincho"/>
                <w:sz w:val="20"/>
                <w:szCs w:val="20"/>
              </w:rPr>
            </w:pPr>
            <w:r w:rsidRPr="00295013">
              <w:rPr>
                <w:rFonts w:eastAsia="MS Mincho"/>
                <w:sz w:val="20"/>
                <w:szCs w:val="20"/>
              </w:rPr>
              <w:t>Correctly administer medications.</w:t>
            </w:r>
          </w:p>
          <w:p w14:paraId="484ED5A9" w14:textId="77777777" w:rsidR="00185DF5" w:rsidRPr="00295013" w:rsidRDefault="00185DF5" w:rsidP="009853E3">
            <w:pPr>
              <w:numPr>
                <w:ilvl w:val="0"/>
                <w:numId w:val="16"/>
              </w:numPr>
              <w:contextualSpacing/>
              <w:rPr>
                <w:rFonts w:eastAsia="MS Mincho"/>
                <w:sz w:val="20"/>
                <w:szCs w:val="20"/>
              </w:rPr>
            </w:pPr>
            <w:r w:rsidRPr="00295013">
              <w:rPr>
                <w:rFonts w:eastAsia="MS Mincho"/>
                <w:sz w:val="20"/>
                <w:szCs w:val="20"/>
              </w:rPr>
              <w:t>Perform interventions according to correct protocol.</w:t>
            </w:r>
          </w:p>
          <w:p w14:paraId="527D639D" w14:textId="77777777" w:rsidR="00185DF5" w:rsidRPr="006D215E" w:rsidRDefault="00185DF5" w:rsidP="006D215E">
            <w:pPr>
              <w:ind w:left="749" w:hanging="187"/>
              <w:contextualSpacing/>
              <w:rPr>
                <w:sz w:val="20"/>
                <w:szCs w:val="20"/>
              </w:rPr>
            </w:pPr>
          </w:p>
        </w:tc>
        <w:tc>
          <w:tcPr>
            <w:tcW w:w="647" w:type="pct"/>
            <w:shd w:val="clear" w:color="auto" w:fill="auto"/>
          </w:tcPr>
          <w:p w14:paraId="1E654330" w14:textId="77777777" w:rsidR="00185DF5" w:rsidRPr="006D215E" w:rsidRDefault="00185DF5" w:rsidP="006D215E">
            <w:pPr>
              <w:rPr>
                <w:b/>
                <w:sz w:val="20"/>
                <w:szCs w:val="20"/>
              </w:rPr>
            </w:pPr>
            <w:r w:rsidRPr="006D215E">
              <w:rPr>
                <w:b/>
                <w:sz w:val="20"/>
                <w:szCs w:val="20"/>
              </w:rPr>
              <w:lastRenderedPageBreak/>
              <w:t>Clinical Evaluation</w:t>
            </w:r>
          </w:p>
          <w:p w14:paraId="5101B52C" w14:textId="77777777" w:rsidR="00185DF5" w:rsidRPr="006D215E" w:rsidRDefault="00185DF5" w:rsidP="006D215E">
            <w:pPr>
              <w:rPr>
                <w:b/>
                <w:sz w:val="20"/>
                <w:szCs w:val="20"/>
              </w:rPr>
            </w:pPr>
          </w:p>
          <w:p w14:paraId="3371D757" w14:textId="77777777" w:rsidR="00185DF5" w:rsidRPr="006D215E" w:rsidRDefault="00185DF5" w:rsidP="006D215E">
            <w:pPr>
              <w:rPr>
                <w:b/>
                <w:sz w:val="20"/>
                <w:szCs w:val="20"/>
              </w:rPr>
            </w:pPr>
            <w:r w:rsidRPr="006D215E">
              <w:rPr>
                <w:b/>
                <w:sz w:val="20"/>
                <w:szCs w:val="20"/>
              </w:rPr>
              <w:t>Lab Evaluation</w:t>
            </w:r>
          </w:p>
          <w:p w14:paraId="3C8EC45C" w14:textId="77777777" w:rsidR="00185DF5" w:rsidRPr="006D215E" w:rsidRDefault="00185DF5" w:rsidP="006D215E">
            <w:pPr>
              <w:rPr>
                <w:b/>
                <w:sz w:val="20"/>
                <w:szCs w:val="20"/>
              </w:rPr>
            </w:pPr>
          </w:p>
          <w:p w14:paraId="15154481"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3475ABE2" w14:textId="77777777" w:rsidR="00185DF5" w:rsidRPr="006D215E" w:rsidRDefault="00185DF5" w:rsidP="006D215E">
            <w:pPr>
              <w:rPr>
                <w:b/>
                <w:sz w:val="20"/>
                <w:szCs w:val="20"/>
              </w:rPr>
            </w:pPr>
            <w:r w:rsidRPr="006D215E">
              <w:rPr>
                <w:b/>
                <w:sz w:val="20"/>
                <w:szCs w:val="20"/>
              </w:rPr>
              <w:t xml:space="preserve">Lecture: </w:t>
            </w:r>
          </w:p>
          <w:p w14:paraId="60E01F4F" w14:textId="77777777" w:rsidR="00185DF5" w:rsidRPr="006D215E" w:rsidRDefault="00185DF5" w:rsidP="006D215E">
            <w:pPr>
              <w:rPr>
                <w:sz w:val="20"/>
                <w:szCs w:val="20"/>
              </w:rPr>
            </w:pPr>
            <w:r w:rsidRPr="006D215E">
              <w:rPr>
                <w:sz w:val="20"/>
                <w:szCs w:val="20"/>
              </w:rPr>
              <w:t>Giddens: Concept 18</w:t>
            </w:r>
          </w:p>
          <w:p w14:paraId="326DC100" w14:textId="77777777" w:rsidR="00185DF5" w:rsidRPr="006D215E" w:rsidRDefault="00185DF5" w:rsidP="006D215E">
            <w:pPr>
              <w:rPr>
                <w:sz w:val="20"/>
                <w:szCs w:val="20"/>
              </w:rPr>
            </w:pPr>
          </w:p>
          <w:p w14:paraId="21232CC5" w14:textId="77777777" w:rsidR="00185DF5" w:rsidRPr="006D215E" w:rsidRDefault="00185DF5" w:rsidP="006D215E">
            <w:pPr>
              <w:rPr>
                <w:sz w:val="20"/>
                <w:szCs w:val="20"/>
              </w:rPr>
            </w:pPr>
            <w:r w:rsidRPr="006D215E">
              <w:rPr>
                <w:sz w:val="20"/>
                <w:szCs w:val="20"/>
              </w:rPr>
              <w:t xml:space="preserve">Lewis Med Surg Reading Assignment – </w:t>
            </w:r>
          </w:p>
          <w:p w14:paraId="1CA11DA7" w14:textId="77777777" w:rsidR="00185DF5" w:rsidRPr="006D215E" w:rsidRDefault="00185DF5" w:rsidP="006D215E">
            <w:pPr>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0A821549" w14:textId="77777777" w:rsidR="00185DF5" w:rsidRPr="006D215E" w:rsidRDefault="00185DF5" w:rsidP="006D215E">
            <w:pPr>
              <w:rPr>
                <w:b/>
                <w:sz w:val="20"/>
                <w:szCs w:val="20"/>
              </w:rPr>
            </w:pPr>
          </w:p>
          <w:p w14:paraId="1CDA981B" w14:textId="77777777" w:rsidR="00185DF5" w:rsidRPr="006D215E" w:rsidRDefault="00185DF5" w:rsidP="006D215E">
            <w:pPr>
              <w:rPr>
                <w:b/>
                <w:sz w:val="20"/>
                <w:szCs w:val="20"/>
              </w:rPr>
            </w:pPr>
            <w:r w:rsidRPr="006D215E">
              <w:rPr>
                <w:b/>
                <w:sz w:val="20"/>
                <w:szCs w:val="20"/>
              </w:rPr>
              <w:t xml:space="preserve">Lab: </w:t>
            </w:r>
          </w:p>
          <w:p w14:paraId="7A360B94" w14:textId="77777777" w:rsidR="00185DF5" w:rsidRPr="006D215E" w:rsidRDefault="00185DF5" w:rsidP="006D215E">
            <w:pPr>
              <w:rPr>
                <w:sz w:val="20"/>
                <w:szCs w:val="20"/>
              </w:rPr>
            </w:pPr>
            <w:r w:rsidRPr="006D215E">
              <w:rPr>
                <w:sz w:val="20"/>
                <w:szCs w:val="20"/>
              </w:rPr>
              <w:t>Perry: Ch. 22: 692-697 (Skill 22.6)</w:t>
            </w:r>
          </w:p>
          <w:p w14:paraId="66FDCF4E" w14:textId="77777777" w:rsidR="00185DF5" w:rsidRPr="006D215E" w:rsidRDefault="00185DF5" w:rsidP="006D215E">
            <w:pPr>
              <w:rPr>
                <w:b/>
                <w:sz w:val="20"/>
                <w:szCs w:val="20"/>
              </w:rPr>
            </w:pPr>
          </w:p>
          <w:p w14:paraId="0FD833B6" w14:textId="77777777" w:rsidR="00185DF5" w:rsidRPr="006D215E" w:rsidRDefault="00185DF5" w:rsidP="006D215E">
            <w:pPr>
              <w:rPr>
                <w:sz w:val="20"/>
                <w:szCs w:val="20"/>
              </w:rPr>
            </w:pPr>
            <w:r w:rsidRPr="006D215E">
              <w:rPr>
                <w:sz w:val="20"/>
                <w:szCs w:val="20"/>
              </w:rPr>
              <w:t xml:space="preserve">Bring to lab or have available digitally: </w:t>
            </w:r>
          </w:p>
          <w:p w14:paraId="09C52FBA" w14:textId="77777777" w:rsidR="00185DF5" w:rsidRPr="006D215E" w:rsidRDefault="00185DF5" w:rsidP="006D215E">
            <w:pPr>
              <w:rPr>
                <w:sz w:val="20"/>
                <w:szCs w:val="20"/>
              </w:rPr>
            </w:pPr>
            <w:r w:rsidRPr="006D215E">
              <w:rPr>
                <w:sz w:val="20"/>
                <w:szCs w:val="20"/>
              </w:rPr>
              <w:t>Perry: Skill 22.6</w:t>
            </w:r>
          </w:p>
          <w:p w14:paraId="3BEE236D" w14:textId="77777777" w:rsidR="00185DF5" w:rsidRPr="006D215E" w:rsidRDefault="00185DF5" w:rsidP="006D215E">
            <w:pPr>
              <w:rPr>
                <w:color w:val="000000"/>
                <w:sz w:val="20"/>
                <w:szCs w:val="20"/>
              </w:rPr>
            </w:pPr>
          </w:p>
          <w:p w14:paraId="3DBE5A1E" w14:textId="77777777" w:rsidR="00185DF5" w:rsidRPr="006D215E" w:rsidRDefault="00185DF5" w:rsidP="006D215E">
            <w:pPr>
              <w:rPr>
                <w:sz w:val="20"/>
                <w:szCs w:val="20"/>
              </w:rPr>
            </w:pPr>
            <w:r w:rsidRPr="006D215E">
              <w:rPr>
                <w:sz w:val="20"/>
                <w:szCs w:val="20"/>
              </w:rPr>
              <w:t>Videos to watch prior to lab: (available under lab tab on Blackboard):</w:t>
            </w:r>
          </w:p>
          <w:p w14:paraId="43C5C7C5" w14:textId="77777777" w:rsidR="00185DF5" w:rsidRPr="006D215E" w:rsidRDefault="00185DF5" w:rsidP="009853E3">
            <w:pPr>
              <w:numPr>
                <w:ilvl w:val="0"/>
                <w:numId w:val="15"/>
              </w:numPr>
              <w:contextualSpacing/>
              <w:rPr>
                <w:rFonts w:ascii="Cambria" w:eastAsia="MS Mincho" w:hAnsi="Cambria"/>
                <w:sz w:val="20"/>
                <w:szCs w:val="20"/>
              </w:rPr>
            </w:pPr>
            <w:r w:rsidRPr="006D215E">
              <w:rPr>
                <w:rFonts w:ascii="Cambria" w:eastAsia="MS Mincho" w:hAnsi="Cambria"/>
                <w:sz w:val="20"/>
                <w:szCs w:val="20"/>
              </w:rPr>
              <w:t>IV Piggyback and Tandem by GRAVITY</w:t>
            </w:r>
          </w:p>
          <w:p w14:paraId="0CCC0888" w14:textId="77777777" w:rsidR="00185DF5" w:rsidRPr="006D215E" w:rsidRDefault="00185DF5" w:rsidP="006D215E">
            <w:pPr>
              <w:rPr>
                <w:sz w:val="20"/>
                <w:szCs w:val="20"/>
              </w:rPr>
            </w:pPr>
          </w:p>
        </w:tc>
        <w:tc>
          <w:tcPr>
            <w:tcW w:w="967" w:type="pct"/>
            <w:shd w:val="clear" w:color="auto" w:fill="auto"/>
          </w:tcPr>
          <w:p w14:paraId="4A990D24" w14:textId="77777777" w:rsidR="00AC04F5" w:rsidRDefault="00AC04F5" w:rsidP="00AC04F5">
            <w:pPr>
              <w:rPr>
                <w:b/>
                <w:bCs/>
                <w:sz w:val="20"/>
                <w:szCs w:val="20"/>
              </w:rPr>
            </w:pPr>
          </w:p>
          <w:p w14:paraId="08281CF1" w14:textId="77777777" w:rsidR="00214E4C" w:rsidRPr="00E609F2" w:rsidRDefault="00214E4C" w:rsidP="00214E4C">
            <w:pPr>
              <w:rPr>
                <w:sz w:val="20"/>
                <w:szCs w:val="20"/>
              </w:rPr>
            </w:pPr>
            <w:r w:rsidRPr="00E609F2">
              <w:rPr>
                <w:b/>
                <w:bCs/>
                <w:sz w:val="20"/>
                <w:szCs w:val="20"/>
              </w:rPr>
              <w:t>EAQ #</w:t>
            </w:r>
            <w:r>
              <w:rPr>
                <w:b/>
                <w:bCs/>
                <w:sz w:val="20"/>
                <w:szCs w:val="20"/>
              </w:rPr>
              <w:t>6</w:t>
            </w:r>
          </w:p>
          <w:p w14:paraId="0CA8DE84" w14:textId="77777777" w:rsidR="00214E4C" w:rsidRPr="00E609F2" w:rsidRDefault="00214E4C" w:rsidP="00214E4C">
            <w:pPr>
              <w:rPr>
                <w:sz w:val="20"/>
                <w:szCs w:val="20"/>
              </w:rPr>
            </w:pPr>
            <w:r w:rsidRPr="00B75036">
              <w:rPr>
                <w:sz w:val="20"/>
                <w:szCs w:val="20"/>
              </w:rPr>
              <w:t>Due</w:t>
            </w:r>
            <w:r>
              <w:rPr>
                <w:sz w:val="20"/>
                <w:szCs w:val="20"/>
              </w:rPr>
              <w:t xml:space="preserve"> Sun </w:t>
            </w:r>
          </w:p>
          <w:p w14:paraId="603CC4DB" w14:textId="77777777" w:rsidR="00214E4C" w:rsidRPr="00E609F2" w:rsidRDefault="00214E4C" w:rsidP="00214E4C">
            <w:pPr>
              <w:rPr>
                <w:sz w:val="20"/>
                <w:szCs w:val="20"/>
              </w:rPr>
            </w:pPr>
          </w:p>
          <w:p w14:paraId="0DAFD96A" w14:textId="77777777" w:rsidR="00214E4C" w:rsidRPr="00E609F2" w:rsidRDefault="00214E4C" w:rsidP="00214E4C">
            <w:pPr>
              <w:rPr>
                <w:color w:val="000000"/>
                <w:sz w:val="20"/>
                <w:szCs w:val="20"/>
                <w:shd w:val="clear" w:color="auto" w:fill="FFFFFF"/>
              </w:rPr>
            </w:pPr>
            <w:r w:rsidRPr="00E609F2">
              <w:rPr>
                <w:b/>
                <w:bCs/>
                <w:sz w:val="20"/>
                <w:szCs w:val="20"/>
              </w:rPr>
              <w:t>HESI Case Stud</w:t>
            </w:r>
            <w:r>
              <w:rPr>
                <w:b/>
                <w:bCs/>
                <w:sz w:val="20"/>
                <w:szCs w:val="20"/>
              </w:rPr>
              <w:t>y #5</w:t>
            </w:r>
            <w:r w:rsidRPr="00E609F2">
              <w:rPr>
                <w:b/>
                <w:bCs/>
                <w:sz w:val="20"/>
                <w:szCs w:val="20"/>
              </w:rPr>
              <w:t>:</w:t>
            </w:r>
            <w:r w:rsidRPr="00E609F2">
              <w:rPr>
                <w:sz w:val="20"/>
                <w:szCs w:val="20"/>
              </w:rPr>
              <w:t xml:space="preserve"> </w:t>
            </w:r>
            <w:r w:rsidRPr="00E609F2">
              <w:rPr>
                <w:color w:val="000000"/>
                <w:sz w:val="20"/>
                <w:szCs w:val="20"/>
                <w:shd w:val="clear" w:color="auto" w:fill="FFFFFF"/>
              </w:rPr>
              <w:t>Heart Failure with Atrial Fibrillation</w:t>
            </w:r>
          </w:p>
          <w:p w14:paraId="2BA5F5D6" w14:textId="77777777" w:rsidR="00214E4C" w:rsidRDefault="00214E4C" w:rsidP="00214E4C">
            <w:pPr>
              <w:rPr>
                <w:sz w:val="20"/>
                <w:szCs w:val="20"/>
              </w:rPr>
            </w:pPr>
            <w:r w:rsidRPr="00B75036">
              <w:rPr>
                <w:sz w:val="20"/>
                <w:szCs w:val="20"/>
              </w:rPr>
              <w:t>Due</w:t>
            </w:r>
            <w:r>
              <w:rPr>
                <w:sz w:val="20"/>
                <w:szCs w:val="20"/>
              </w:rPr>
              <w:t xml:space="preserve"> Sun </w:t>
            </w:r>
          </w:p>
          <w:p w14:paraId="5BAD3425" w14:textId="77777777" w:rsidR="00185DF5" w:rsidRPr="006D215E" w:rsidRDefault="00185DF5" w:rsidP="006D215E">
            <w:pPr>
              <w:rPr>
                <w:sz w:val="20"/>
                <w:szCs w:val="20"/>
              </w:rPr>
            </w:pPr>
          </w:p>
          <w:p w14:paraId="0C7D08AC" w14:textId="77777777" w:rsidR="00185DF5" w:rsidRPr="006D215E" w:rsidRDefault="00185DF5" w:rsidP="006D215E">
            <w:pPr>
              <w:rPr>
                <w:b/>
                <w:bCs/>
                <w:sz w:val="20"/>
                <w:szCs w:val="20"/>
              </w:rPr>
            </w:pPr>
          </w:p>
          <w:p w14:paraId="37A31054" w14:textId="77777777" w:rsidR="00185DF5" w:rsidRPr="006D215E" w:rsidRDefault="00185DF5" w:rsidP="006D215E">
            <w:pPr>
              <w:rPr>
                <w:sz w:val="20"/>
                <w:szCs w:val="20"/>
              </w:rPr>
            </w:pPr>
          </w:p>
        </w:tc>
      </w:tr>
    </w:tbl>
    <w:p w14:paraId="7DC8C081"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2053C1C5" w14:textId="77777777" w:rsidTr="006D215E">
        <w:tc>
          <w:tcPr>
            <w:tcW w:w="1065" w:type="pct"/>
            <w:shd w:val="clear" w:color="auto" w:fill="BDD6EE"/>
          </w:tcPr>
          <w:p w14:paraId="160C4331"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74A01766" w14:textId="77777777" w:rsidR="00185DF5" w:rsidRPr="006D215E" w:rsidRDefault="00185DF5" w:rsidP="006D215E">
            <w:pPr>
              <w:rPr>
                <w:b/>
                <w:bCs/>
              </w:rPr>
            </w:pPr>
            <w:r w:rsidRPr="006D215E">
              <w:rPr>
                <w:b/>
                <w:bCs/>
              </w:rPr>
              <w:t>Lecture</w:t>
            </w:r>
          </w:p>
          <w:p w14:paraId="153BAC1A"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7A8D4923" w14:textId="77777777" w:rsidR="00905671" w:rsidRPr="006D215E" w:rsidRDefault="00905671" w:rsidP="00905671">
            <w:pPr>
              <w:rPr>
                <w:b/>
                <w:bCs/>
              </w:rPr>
            </w:pPr>
            <w:r w:rsidRPr="006D215E">
              <w:rPr>
                <w:b/>
                <w:bCs/>
              </w:rPr>
              <w:t xml:space="preserve">Seminar </w:t>
            </w:r>
          </w:p>
          <w:p w14:paraId="664B45CA"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720C4125" w14:textId="77777777" w:rsidR="00185DF5" w:rsidRPr="006D215E" w:rsidRDefault="00185DF5" w:rsidP="006D215E">
            <w:pPr>
              <w:rPr>
                <w:b/>
                <w:bCs/>
              </w:rPr>
            </w:pPr>
            <w:r w:rsidRPr="006D215E">
              <w:rPr>
                <w:b/>
                <w:bCs/>
              </w:rPr>
              <w:t>Lab</w:t>
            </w:r>
          </w:p>
          <w:p w14:paraId="5196229C" w14:textId="77777777" w:rsidR="00185DF5" w:rsidRPr="006D215E" w:rsidRDefault="00185DF5" w:rsidP="006D215E">
            <w:pPr>
              <w:rPr>
                <w:b/>
                <w:bCs/>
                <w:sz w:val="20"/>
                <w:szCs w:val="20"/>
              </w:rPr>
            </w:pPr>
            <w:r w:rsidRPr="006D215E">
              <w:rPr>
                <w:b/>
                <w:bCs/>
                <w:sz w:val="20"/>
                <w:szCs w:val="20"/>
              </w:rPr>
              <w:t>M 12-4p, M 4-8p, or</w:t>
            </w:r>
          </w:p>
          <w:p w14:paraId="6F15395C"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4453309F" w14:textId="77777777" w:rsidR="00185DF5" w:rsidRPr="006D215E" w:rsidRDefault="00185DF5" w:rsidP="006D215E">
            <w:pPr>
              <w:rPr>
                <w:b/>
                <w:bCs/>
              </w:rPr>
            </w:pPr>
            <w:r w:rsidRPr="006D215E">
              <w:rPr>
                <w:b/>
                <w:bCs/>
              </w:rPr>
              <w:t>Clinical</w:t>
            </w:r>
          </w:p>
          <w:p w14:paraId="19B2CEDC" w14:textId="77777777" w:rsidR="00185DF5" w:rsidRPr="006D215E" w:rsidRDefault="00185DF5" w:rsidP="006D215E">
            <w:pPr>
              <w:rPr>
                <w:b/>
                <w:bCs/>
                <w:sz w:val="20"/>
                <w:szCs w:val="20"/>
              </w:rPr>
            </w:pPr>
            <w:r w:rsidRPr="006D215E">
              <w:rPr>
                <w:b/>
                <w:bCs/>
                <w:sz w:val="20"/>
                <w:szCs w:val="20"/>
              </w:rPr>
              <w:t>As assigned</w:t>
            </w:r>
          </w:p>
        </w:tc>
      </w:tr>
      <w:tr w:rsidR="00185DF5" w:rsidRPr="00A06C62" w14:paraId="12892210" w14:textId="77777777" w:rsidTr="00A15E1C">
        <w:trPr>
          <w:trHeight w:val="2036"/>
        </w:trPr>
        <w:tc>
          <w:tcPr>
            <w:tcW w:w="1065" w:type="pct"/>
            <w:shd w:val="clear" w:color="auto" w:fill="auto"/>
          </w:tcPr>
          <w:p w14:paraId="0477E574" w14:textId="77777777" w:rsidR="00185DF5" w:rsidRPr="006D215E" w:rsidRDefault="00185DF5" w:rsidP="006D215E">
            <w:pPr>
              <w:rPr>
                <w:b/>
                <w:bCs/>
                <w:sz w:val="20"/>
                <w:szCs w:val="20"/>
              </w:rPr>
            </w:pPr>
          </w:p>
          <w:p w14:paraId="66FD2FB3" w14:textId="77777777" w:rsidR="00185DF5" w:rsidRDefault="00295013" w:rsidP="006D215E">
            <w:pPr>
              <w:rPr>
                <w:b/>
                <w:bCs/>
                <w:sz w:val="20"/>
                <w:szCs w:val="20"/>
              </w:rPr>
            </w:pPr>
            <w:r>
              <w:rPr>
                <w:b/>
                <w:bCs/>
                <w:sz w:val="20"/>
                <w:szCs w:val="20"/>
              </w:rPr>
              <w:t xml:space="preserve">              </w:t>
            </w:r>
            <w:r w:rsidR="00185DF5" w:rsidRPr="006D215E">
              <w:rPr>
                <w:b/>
                <w:bCs/>
                <w:sz w:val="20"/>
                <w:szCs w:val="20"/>
              </w:rPr>
              <w:t xml:space="preserve"> 10</w:t>
            </w:r>
          </w:p>
          <w:p w14:paraId="3FD9042A" w14:textId="77777777" w:rsidR="00A15E1C" w:rsidRDefault="00A15E1C" w:rsidP="006D215E">
            <w:pPr>
              <w:rPr>
                <w:b/>
                <w:bCs/>
                <w:sz w:val="20"/>
                <w:szCs w:val="20"/>
              </w:rPr>
            </w:pPr>
          </w:p>
          <w:p w14:paraId="052D4810" w14:textId="77777777" w:rsidR="00185DF5" w:rsidRPr="006D215E" w:rsidRDefault="00185DF5" w:rsidP="00B14D3F">
            <w:pPr>
              <w:rPr>
                <w:b/>
                <w:bCs/>
              </w:rPr>
            </w:pPr>
          </w:p>
        </w:tc>
        <w:tc>
          <w:tcPr>
            <w:tcW w:w="1482" w:type="pct"/>
            <w:shd w:val="clear" w:color="auto" w:fill="auto"/>
          </w:tcPr>
          <w:p w14:paraId="62D3F89E" w14:textId="77777777" w:rsidR="00185DF5" w:rsidRPr="006D215E" w:rsidRDefault="00185DF5" w:rsidP="006D215E">
            <w:pPr>
              <w:rPr>
                <w:sz w:val="20"/>
                <w:szCs w:val="20"/>
              </w:rPr>
            </w:pPr>
          </w:p>
          <w:p w14:paraId="5A3500D3" w14:textId="77777777" w:rsidR="00185DF5" w:rsidRPr="006D215E" w:rsidRDefault="00185DF5" w:rsidP="006D215E">
            <w:pPr>
              <w:rPr>
                <w:b/>
                <w:bCs/>
                <w:sz w:val="20"/>
                <w:szCs w:val="20"/>
              </w:rPr>
            </w:pPr>
            <w:r w:rsidRPr="006D215E">
              <w:rPr>
                <w:b/>
                <w:bCs/>
                <w:sz w:val="20"/>
                <w:szCs w:val="20"/>
              </w:rPr>
              <w:t>EXAM 2</w:t>
            </w:r>
          </w:p>
          <w:p w14:paraId="4B74A965" w14:textId="77777777" w:rsidR="00185DF5" w:rsidRPr="006D215E" w:rsidRDefault="00185DF5" w:rsidP="006D215E">
            <w:pPr>
              <w:rPr>
                <w:b/>
                <w:bCs/>
                <w:sz w:val="20"/>
                <w:szCs w:val="20"/>
              </w:rPr>
            </w:pPr>
            <w:r w:rsidRPr="006D215E">
              <w:rPr>
                <w:b/>
                <w:bCs/>
                <w:sz w:val="20"/>
                <w:szCs w:val="20"/>
              </w:rPr>
              <w:t>0900</w:t>
            </w:r>
          </w:p>
          <w:p w14:paraId="2780AF0D" w14:textId="77777777" w:rsidR="00185DF5" w:rsidRPr="006D215E" w:rsidRDefault="00185DF5" w:rsidP="006D215E">
            <w:pPr>
              <w:rPr>
                <w:b/>
                <w:bCs/>
                <w:sz w:val="20"/>
                <w:szCs w:val="20"/>
              </w:rPr>
            </w:pPr>
          </w:p>
          <w:p w14:paraId="54D6DFE4" w14:textId="77777777" w:rsidR="00185DF5" w:rsidRPr="006D215E" w:rsidRDefault="00185DF5" w:rsidP="00A15E1C">
            <w:pPr>
              <w:rPr>
                <w:b/>
                <w:bCs/>
              </w:rPr>
            </w:pPr>
            <w:r w:rsidRPr="006D215E">
              <w:rPr>
                <w:b/>
                <w:bCs/>
                <w:sz w:val="20"/>
                <w:szCs w:val="20"/>
              </w:rPr>
              <w:t xml:space="preserve">IN PERSON </w:t>
            </w:r>
          </w:p>
        </w:tc>
        <w:tc>
          <w:tcPr>
            <w:tcW w:w="647" w:type="pct"/>
            <w:shd w:val="clear" w:color="auto" w:fill="auto"/>
          </w:tcPr>
          <w:p w14:paraId="46FC4A0D" w14:textId="77777777" w:rsidR="00185DF5" w:rsidRPr="006D215E" w:rsidRDefault="00185DF5" w:rsidP="006D215E">
            <w:pPr>
              <w:rPr>
                <w:b/>
                <w:bCs/>
                <w:sz w:val="20"/>
                <w:szCs w:val="20"/>
              </w:rPr>
            </w:pPr>
          </w:p>
          <w:p w14:paraId="227EF74F" w14:textId="77777777" w:rsidR="00185DF5" w:rsidRPr="006D215E" w:rsidRDefault="00185DF5" w:rsidP="00F71558">
            <w:pPr>
              <w:rPr>
                <w:b/>
                <w:bCs/>
              </w:rPr>
            </w:pPr>
            <w:r w:rsidRPr="006D215E">
              <w:rPr>
                <w:sz w:val="20"/>
                <w:szCs w:val="20"/>
              </w:rPr>
              <w:t>No content</w:t>
            </w:r>
          </w:p>
        </w:tc>
        <w:tc>
          <w:tcPr>
            <w:tcW w:w="839" w:type="pct"/>
            <w:shd w:val="clear" w:color="auto" w:fill="auto"/>
          </w:tcPr>
          <w:p w14:paraId="4DC2ECC6" w14:textId="77777777" w:rsidR="00185DF5" w:rsidRPr="006D215E" w:rsidRDefault="00185DF5" w:rsidP="006D215E">
            <w:pPr>
              <w:rPr>
                <w:sz w:val="20"/>
                <w:szCs w:val="20"/>
              </w:rPr>
            </w:pPr>
          </w:p>
          <w:p w14:paraId="3F4B44DF" w14:textId="77777777" w:rsidR="00185DF5" w:rsidRPr="006D215E" w:rsidRDefault="00185DF5" w:rsidP="00F71558">
            <w:pPr>
              <w:rPr>
                <w:b/>
                <w:bCs/>
              </w:rPr>
            </w:pPr>
            <w:r w:rsidRPr="006D215E">
              <w:rPr>
                <w:sz w:val="20"/>
                <w:szCs w:val="20"/>
              </w:rPr>
              <w:t>Lab #9</w:t>
            </w:r>
            <w:r w:rsidR="00AC04F5">
              <w:rPr>
                <w:sz w:val="20"/>
                <w:szCs w:val="20"/>
              </w:rPr>
              <w:t xml:space="preserve"> (IV pump)</w:t>
            </w:r>
          </w:p>
        </w:tc>
        <w:tc>
          <w:tcPr>
            <w:tcW w:w="967" w:type="pct"/>
            <w:shd w:val="clear" w:color="auto" w:fill="auto"/>
          </w:tcPr>
          <w:p w14:paraId="79796693" w14:textId="77777777" w:rsidR="00185DF5" w:rsidRPr="006D215E" w:rsidRDefault="00185DF5" w:rsidP="006D215E">
            <w:pPr>
              <w:rPr>
                <w:sz w:val="20"/>
                <w:szCs w:val="20"/>
              </w:rPr>
            </w:pPr>
          </w:p>
          <w:p w14:paraId="3BBCFC3B" w14:textId="77777777" w:rsidR="00185DF5" w:rsidRDefault="00185DF5" w:rsidP="006D215E">
            <w:pPr>
              <w:rPr>
                <w:sz w:val="20"/>
                <w:szCs w:val="20"/>
              </w:rPr>
            </w:pPr>
            <w:r w:rsidRPr="006D215E">
              <w:rPr>
                <w:sz w:val="20"/>
                <w:szCs w:val="20"/>
              </w:rPr>
              <w:t>Clinical assignments as assigned by instructor (Day #7</w:t>
            </w:r>
            <w:r w:rsidR="00F71558">
              <w:rPr>
                <w:sz w:val="20"/>
                <w:szCs w:val="20"/>
              </w:rPr>
              <w:t xml:space="preserve"> W, F, Sa, Su</w:t>
            </w:r>
            <w:r w:rsidRPr="006D215E">
              <w:rPr>
                <w:sz w:val="20"/>
                <w:szCs w:val="20"/>
              </w:rPr>
              <w:t>)</w:t>
            </w:r>
            <w:r w:rsidR="00AC04F5">
              <w:rPr>
                <w:sz w:val="20"/>
                <w:szCs w:val="20"/>
              </w:rPr>
              <w:t xml:space="preserve"> Day # 6 </w:t>
            </w:r>
            <w:r w:rsidR="00F71558">
              <w:rPr>
                <w:sz w:val="20"/>
                <w:szCs w:val="20"/>
              </w:rPr>
              <w:t>Thurs</w:t>
            </w:r>
            <w:r w:rsidR="00AC04F5">
              <w:rPr>
                <w:sz w:val="20"/>
                <w:szCs w:val="20"/>
              </w:rPr>
              <w:t>day clinical</w:t>
            </w:r>
          </w:p>
          <w:p w14:paraId="47297C67" w14:textId="77777777" w:rsidR="00185DF5" w:rsidRPr="006D215E" w:rsidRDefault="00185DF5" w:rsidP="00F71558">
            <w:pPr>
              <w:rPr>
                <w:b/>
                <w:bCs/>
              </w:rPr>
            </w:pPr>
          </w:p>
        </w:tc>
      </w:tr>
      <w:tr w:rsidR="00185DF5" w:rsidRPr="00B1306E" w14:paraId="35301247" w14:textId="77777777" w:rsidTr="006D215E">
        <w:trPr>
          <w:trHeight w:val="620"/>
        </w:trPr>
        <w:tc>
          <w:tcPr>
            <w:tcW w:w="1065" w:type="pct"/>
            <w:shd w:val="clear" w:color="auto" w:fill="FFE599"/>
          </w:tcPr>
          <w:p w14:paraId="5B0C584A" w14:textId="77777777" w:rsidR="00185DF5" w:rsidRPr="006D215E" w:rsidRDefault="00185DF5" w:rsidP="006D215E">
            <w:pPr>
              <w:rPr>
                <w:b/>
                <w:sz w:val="20"/>
                <w:szCs w:val="20"/>
              </w:rPr>
            </w:pPr>
            <w:r w:rsidRPr="006D215E">
              <w:rPr>
                <w:b/>
                <w:sz w:val="20"/>
                <w:szCs w:val="20"/>
              </w:rPr>
              <w:lastRenderedPageBreak/>
              <w:t>UNIT OF INSTRUCTION</w:t>
            </w:r>
          </w:p>
        </w:tc>
        <w:tc>
          <w:tcPr>
            <w:tcW w:w="1482" w:type="pct"/>
            <w:shd w:val="clear" w:color="auto" w:fill="FFE599"/>
          </w:tcPr>
          <w:p w14:paraId="31600669"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1504CDE6"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23B9A139"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788E9805" w14:textId="77777777" w:rsidR="00185DF5" w:rsidRPr="006D215E" w:rsidRDefault="00B14D3F" w:rsidP="006D215E">
            <w:pPr>
              <w:rPr>
                <w:b/>
                <w:sz w:val="20"/>
                <w:szCs w:val="20"/>
              </w:rPr>
            </w:pPr>
            <w:r>
              <w:rPr>
                <w:b/>
                <w:sz w:val="20"/>
                <w:szCs w:val="20"/>
              </w:rPr>
              <w:t>ASSIGNMENT DUE DATE - SEE CALENDAR</w:t>
            </w:r>
          </w:p>
        </w:tc>
      </w:tr>
      <w:tr w:rsidR="00185DF5" w:rsidRPr="00B1306E" w14:paraId="18C78B57" w14:textId="77777777" w:rsidTr="006D215E">
        <w:tc>
          <w:tcPr>
            <w:tcW w:w="1065" w:type="pct"/>
            <w:shd w:val="clear" w:color="auto" w:fill="auto"/>
          </w:tcPr>
          <w:p w14:paraId="52BFFBBA" w14:textId="77777777" w:rsidR="00185DF5" w:rsidRPr="006D215E" w:rsidRDefault="00185DF5" w:rsidP="006D215E">
            <w:pPr>
              <w:rPr>
                <w:b/>
                <w:sz w:val="20"/>
                <w:szCs w:val="20"/>
              </w:rPr>
            </w:pPr>
            <w:r w:rsidRPr="006D215E">
              <w:rPr>
                <w:b/>
                <w:sz w:val="20"/>
                <w:szCs w:val="20"/>
              </w:rPr>
              <w:t xml:space="preserve">Lecture: </w:t>
            </w:r>
          </w:p>
          <w:p w14:paraId="0F8732DC" w14:textId="77777777" w:rsidR="00185DF5" w:rsidRPr="006D215E" w:rsidRDefault="00185DF5" w:rsidP="006D215E">
            <w:pPr>
              <w:rPr>
                <w:b/>
                <w:bCs/>
                <w:sz w:val="20"/>
                <w:szCs w:val="20"/>
              </w:rPr>
            </w:pPr>
            <w:r w:rsidRPr="006D215E">
              <w:rPr>
                <w:b/>
                <w:bCs/>
                <w:sz w:val="20"/>
                <w:szCs w:val="20"/>
              </w:rPr>
              <w:t>EXAM 2</w:t>
            </w:r>
          </w:p>
          <w:p w14:paraId="3F5D5C60" w14:textId="77777777" w:rsidR="00185DF5" w:rsidRPr="006D215E" w:rsidRDefault="00185DF5" w:rsidP="006D215E">
            <w:pPr>
              <w:rPr>
                <w:b/>
                <w:sz w:val="20"/>
                <w:szCs w:val="20"/>
              </w:rPr>
            </w:pPr>
            <w:r w:rsidRPr="006D215E">
              <w:rPr>
                <w:b/>
                <w:sz w:val="20"/>
                <w:szCs w:val="20"/>
              </w:rPr>
              <w:t>Seminar:</w:t>
            </w:r>
          </w:p>
          <w:p w14:paraId="63E9FA1F" w14:textId="77777777" w:rsidR="00185DF5" w:rsidRDefault="00F71558" w:rsidP="006D215E">
            <w:pPr>
              <w:rPr>
                <w:sz w:val="20"/>
                <w:szCs w:val="20"/>
              </w:rPr>
            </w:pPr>
            <w:r>
              <w:rPr>
                <w:sz w:val="20"/>
                <w:szCs w:val="20"/>
              </w:rPr>
              <w:t>Communication</w:t>
            </w:r>
          </w:p>
          <w:p w14:paraId="7EC7F429" w14:textId="77777777" w:rsidR="00F71558" w:rsidRPr="006D215E" w:rsidRDefault="00F71558" w:rsidP="006D215E">
            <w:pPr>
              <w:rPr>
                <w:sz w:val="20"/>
                <w:szCs w:val="20"/>
              </w:rPr>
            </w:pPr>
            <w:r>
              <w:rPr>
                <w:sz w:val="20"/>
                <w:szCs w:val="20"/>
              </w:rPr>
              <w:t>Collaboration</w:t>
            </w:r>
          </w:p>
          <w:p w14:paraId="048740F3" w14:textId="77777777" w:rsidR="00185DF5" w:rsidRPr="006D215E" w:rsidRDefault="00185DF5" w:rsidP="006D215E">
            <w:pPr>
              <w:rPr>
                <w:sz w:val="20"/>
                <w:szCs w:val="20"/>
              </w:rPr>
            </w:pPr>
          </w:p>
          <w:p w14:paraId="786F29C0" w14:textId="77777777" w:rsidR="00185DF5" w:rsidRPr="006D215E" w:rsidRDefault="00185DF5" w:rsidP="006D215E">
            <w:pPr>
              <w:rPr>
                <w:b/>
                <w:sz w:val="20"/>
                <w:szCs w:val="20"/>
              </w:rPr>
            </w:pPr>
            <w:r w:rsidRPr="006D215E">
              <w:rPr>
                <w:b/>
                <w:sz w:val="20"/>
                <w:szCs w:val="20"/>
              </w:rPr>
              <w:t xml:space="preserve">Lab: </w:t>
            </w:r>
          </w:p>
          <w:p w14:paraId="3CC17E98" w14:textId="77777777" w:rsidR="00185DF5" w:rsidRPr="006D215E" w:rsidRDefault="00185DF5" w:rsidP="006D215E">
            <w:pPr>
              <w:rPr>
                <w:sz w:val="20"/>
                <w:szCs w:val="20"/>
              </w:rPr>
            </w:pPr>
            <w:r w:rsidRPr="006D215E">
              <w:rPr>
                <w:sz w:val="20"/>
                <w:szCs w:val="20"/>
              </w:rPr>
              <w:t>Lab #9</w:t>
            </w:r>
          </w:p>
          <w:p w14:paraId="51371A77" w14:textId="77777777" w:rsidR="00185DF5" w:rsidRPr="006D215E" w:rsidRDefault="00185DF5" w:rsidP="006D215E">
            <w:pPr>
              <w:rPr>
                <w:sz w:val="20"/>
                <w:szCs w:val="20"/>
              </w:rPr>
            </w:pPr>
          </w:p>
          <w:p w14:paraId="7F8BD6C2" w14:textId="77777777" w:rsidR="00185DF5" w:rsidRPr="006D215E" w:rsidRDefault="00185DF5" w:rsidP="006D215E">
            <w:pPr>
              <w:rPr>
                <w:sz w:val="20"/>
                <w:szCs w:val="20"/>
              </w:rPr>
            </w:pPr>
            <w:r w:rsidRPr="006D215E">
              <w:rPr>
                <w:b/>
                <w:bCs/>
                <w:sz w:val="20"/>
                <w:szCs w:val="20"/>
              </w:rPr>
              <w:t>Interrelated Concepts:</w:t>
            </w:r>
          </w:p>
          <w:p w14:paraId="34C408E1" w14:textId="77777777" w:rsidR="00185DF5" w:rsidRPr="006D215E" w:rsidRDefault="00185DF5" w:rsidP="006D215E">
            <w:pPr>
              <w:rPr>
                <w:sz w:val="20"/>
                <w:szCs w:val="20"/>
              </w:rPr>
            </w:pPr>
            <w:r w:rsidRPr="006D215E">
              <w:rPr>
                <w:sz w:val="20"/>
                <w:szCs w:val="20"/>
              </w:rPr>
              <w:t>Clinical Judgment</w:t>
            </w:r>
          </w:p>
          <w:p w14:paraId="168B5BF0" w14:textId="77777777" w:rsidR="00185DF5" w:rsidRPr="006D215E" w:rsidRDefault="00185DF5" w:rsidP="006D215E">
            <w:pPr>
              <w:rPr>
                <w:sz w:val="20"/>
                <w:szCs w:val="20"/>
              </w:rPr>
            </w:pPr>
            <w:r w:rsidRPr="006D215E">
              <w:rPr>
                <w:sz w:val="20"/>
                <w:szCs w:val="20"/>
              </w:rPr>
              <w:t>Safety</w:t>
            </w:r>
          </w:p>
          <w:p w14:paraId="555FAF58" w14:textId="77777777" w:rsidR="00185DF5" w:rsidRPr="006D215E" w:rsidRDefault="00185DF5" w:rsidP="006D215E">
            <w:pPr>
              <w:rPr>
                <w:sz w:val="20"/>
                <w:szCs w:val="20"/>
              </w:rPr>
            </w:pPr>
            <w:r w:rsidRPr="006D215E">
              <w:rPr>
                <w:sz w:val="20"/>
                <w:szCs w:val="20"/>
              </w:rPr>
              <w:t>Professional Identify</w:t>
            </w:r>
          </w:p>
          <w:p w14:paraId="5CA54CEF" w14:textId="77777777" w:rsidR="00185DF5" w:rsidRPr="006D215E" w:rsidRDefault="00185DF5" w:rsidP="006D215E">
            <w:pPr>
              <w:rPr>
                <w:sz w:val="20"/>
                <w:szCs w:val="20"/>
              </w:rPr>
            </w:pPr>
            <w:r w:rsidRPr="006D215E">
              <w:rPr>
                <w:sz w:val="20"/>
                <w:szCs w:val="20"/>
              </w:rPr>
              <w:t xml:space="preserve">Safety </w:t>
            </w:r>
          </w:p>
          <w:p w14:paraId="378A37AC" w14:textId="77777777" w:rsidR="00185DF5" w:rsidRPr="006D215E" w:rsidRDefault="00185DF5" w:rsidP="006D215E">
            <w:pPr>
              <w:rPr>
                <w:sz w:val="20"/>
                <w:szCs w:val="20"/>
              </w:rPr>
            </w:pPr>
            <w:r w:rsidRPr="006D215E">
              <w:rPr>
                <w:sz w:val="20"/>
                <w:szCs w:val="20"/>
              </w:rPr>
              <w:t>Technology and Informatics</w:t>
            </w:r>
          </w:p>
          <w:p w14:paraId="732434A0" w14:textId="77777777" w:rsidR="00185DF5" w:rsidRPr="006D215E" w:rsidRDefault="00185DF5" w:rsidP="006D215E">
            <w:pPr>
              <w:rPr>
                <w:sz w:val="20"/>
                <w:szCs w:val="20"/>
              </w:rPr>
            </w:pPr>
          </w:p>
        </w:tc>
        <w:tc>
          <w:tcPr>
            <w:tcW w:w="1482" w:type="pct"/>
            <w:shd w:val="clear" w:color="auto" w:fill="auto"/>
          </w:tcPr>
          <w:p w14:paraId="3AF7360D" w14:textId="77777777" w:rsidR="00185DF5" w:rsidRPr="006D215E" w:rsidRDefault="00185DF5" w:rsidP="006D215E">
            <w:pPr>
              <w:rPr>
                <w:b/>
                <w:sz w:val="20"/>
                <w:szCs w:val="20"/>
              </w:rPr>
            </w:pPr>
            <w:r w:rsidRPr="006D215E">
              <w:rPr>
                <w:b/>
                <w:sz w:val="20"/>
                <w:szCs w:val="20"/>
              </w:rPr>
              <w:t xml:space="preserve">Lecture/Seminar: </w:t>
            </w:r>
          </w:p>
          <w:p w14:paraId="388245A8" w14:textId="77777777" w:rsidR="00185DF5" w:rsidRDefault="00E87D9B" w:rsidP="009853E3">
            <w:pPr>
              <w:numPr>
                <w:ilvl w:val="0"/>
                <w:numId w:val="37"/>
              </w:numPr>
              <w:rPr>
                <w:bCs/>
                <w:sz w:val="20"/>
                <w:szCs w:val="20"/>
              </w:rPr>
            </w:pPr>
            <w:bookmarkStart w:id="26" w:name="_Hlk167892666"/>
            <w:r>
              <w:rPr>
                <w:bCs/>
                <w:sz w:val="20"/>
                <w:szCs w:val="20"/>
              </w:rPr>
              <w:t>Discuss effective communication techniques that support safe patient care</w:t>
            </w:r>
          </w:p>
          <w:p w14:paraId="1F3B0998" w14:textId="77777777" w:rsidR="00E87D9B" w:rsidRPr="006D215E" w:rsidRDefault="00E87D9B" w:rsidP="009853E3">
            <w:pPr>
              <w:numPr>
                <w:ilvl w:val="0"/>
                <w:numId w:val="37"/>
              </w:numPr>
              <w:rPr>
                <w:bCs/>
                <w:sz w:val="20"/>
                <w:szCs w:val="20"/>
              </w:rPr>
            </w:pPr>
            <w:r>
              <w:rPr>
                <w:bCs/>
                <w:sz w:val="20"/>
                <w:szCs w:val="20"/>
              </w:rPr>
              <w:t xml:space="preserve">Discuss </w:t>
            </w:r>
            <w:r w:rsidR="001830E2">
              <w:rPr>
                <w:bCs/>
                <w:sz w:val="20"/>
                <w:szCs w:val="20"/>
              </w:rPr>
              <w:t>collaborative care in the context of meeting the patient’s urgent and holistic needs</w:t>
            </w:r>
          </w:p>
          <w:bookmarkEnd w:id="26"/>
          <w:p w14:paraId="49716BD1" w14:textId="77777777" w:rsidR="00185DF5" w:rsidRPr="006D215E" w:rsidRDefault="00185DF5" w:rsidP="006D215E">
            <w:pPr>
              <w:rPr>
                <w:b/>
                <w:sz w:val="20"/>
                <w:szCs w:val="20"/>
              </w:rPr>
            </w:pPr>
            <w:r w:rsidRPr="006D215E">
              <w:rPr>
                <w:b/>
                <w:sz w:val="20"/>
                <w:szCs w:val="20"/>
              </w:rPr>
              <w:t xml:space="preserve">Lab #9:  </w:t>
            </w:r>
          </w:p>
          <w:p w14:paraId="3E3E611C" w14:textId="77777777" w:rsidR="00185DF5" w:rsidRPr="006D215E" w:rsidRDefault="00185DF5" w:rsidP="009853E3">
            <w:pPr>
              <w:numPr>
                <w:ilvl w:val="0"/>
                <w:numId w:val="13"/>
              </w:numPr>
              <w:contextualSpacing/>
              <w:rPr>
                <w:rFonts w:eastAsia="MS Mincho"/>
                <w:sz w:val="20"/>
                <w:szCs w:val="20"/>
              </w:rPr>
            </w:pPr>
            <w:r w:rsidRPr="006D215E">
              <w:rPr>
                <w:rFonts w:eastAsia="MS Mincho"/>
                <w:sz w:val="20"/>
                <w:szCs w:val="20"/>
              </w:rPr>
              <w:t>Demonstrate basic operation of IV pumps, including: powering on, navigating the programmed medication formulary, inserting tubing, programming a primary and secondary line, identifying pump alarms, and powering down.</w:t>
            </w:r>
          </w:p>
          <w:p w14:paraId="05B709A0" w14:textId="77777777" w:rsidR="00185DF5" w:rsidRPr="006D215E" w:rsidRDefault="00185DF5" w:rsidP="009853E3">
            <w:pPr>
              <w:numPr>
                <w:ilvl w:val="0"/>
                <w:numId w:val="13"/>
              </w:numPr>
              <w:contextualSpacing/>
              <w:rPr>
                <w:sz w:val="20"/>
                <w:szCs w:val="20"/>
              </w:rPr>
            </w:pPr>
            <w:r w:rsidRPr="006D215E">
              <w:rPr>
                <w:sz w:val="20"/>
                <w:szCs w:val="20"/>
              </w:rPr>
              <w:t>Describe safety features on programmable infusion pumps.</w:t>
            </w:r>
          </w:p>
          <w:p w14:paraId="310F47C6" w14:textId="77777777" w:rsidR="00185DF5" w:rsidRPr="006D215E" w:rsidRDefault="00185DF5" w:rsidP="009853E3">
            <w:pPr>
              <w:numPr>
                <w:ilvl w:val="0"/>
                <w:numId w:val="13"/>
              </w:numPr>
              <w:contextualSpacing/>
              <w:rPr>
                <w:sz w:val="20"/>
                <w:szCs w:val="20"/>
              </w:rPr>
            </w:pPr>
            <w:r w:rsidRPr="006D215E">
              <w:rPr>
                <w:sz w:val="20"/>
                <w:szCs w:val="20"/>
              </w:rPr>
              <w:t>Demonstrate correct administration of intravenous medications via infusion pump.</w:t>
            </w:r>
          </w:p>
        </w:tc>
        <w:tc>
          <w:tcPr>
            <w:tcW w:w="647" w:type="pct"/>
            <w:shd w:val="clear" w:color="auto" w:fill="auto"/>
          </w:tcPr>
          <w:p w14:paraId="08F61C64" w14:textId="77777777" w:rsidR="00185DF5" w:rsidRPr="006D215E" w:rsidRDefault="00185DF5" w:rsidP="006D215E">
            <w:pPr>
              <w:rPr>
                <w:b/>
                <w:sz w:val="20"/>
                <w:szCs w:val="20"/>
              </w:rPr>
            </w:pPr>
            <w:r w:rsidRPr="006D215E">
              <w:rPr>
                <w:b/>
                <w:sz w:val="20"/>
                <w:szCs w:val="20"/>
              </w:rPr>
              <w:t>EXAM 2</w:t>
            </w:r>
          </w:p>
          <w:p w14:paraId="2328BB07" w14:textId="77777777" w:rsidR="00185DF5" w:rsidRPr="006D215E" w:rsidRDefault="00185DF5" w:rsidP="006D215E">
            <w:pPr>
              <w:rPr>
                <w:b/>
                <w:sz w:val="20"/>
                <w:szCs w:val="20"/>
              </w:rPr>
            </w:pPr>
          </w:p>
          <w:p w14:paraId="7C3ECC29" w14:textId="77777777" w:rsidR="00185DF5" w:rsidRPr="006D215E" w:rsidRDefault="00185DF5" w:rsidP="006D215E">
            <w:pPr>
              <w:rPr>
                <w:b/>
                <w:sz w:val="20"/>
                <w:szCs w:val="20"/>
              </w:rPr>
            </w:pPr>
            <w:r w:rsidRPr="006D215E">
              <w:rPr>
                <w:b/>
                <w:sz w:val="20"/>
                <w:szCs w:val="20"/>
              </w:rPr>
              <w:t>Clinical Evaluation</w:t>
            </w:r>
          </w:p>
          <w:p w14:paraId="256AC6DA" w14:textId="77777777" w:rsidR="00185DF5" w:rsidRPr="006D215E" w:rsidRDefault="00185DF5" w:rsidP="006D215E">
            <w:pPr>
              <w:rPr>
                <w:b/>
                <w:sz w:val="20"/>
                <w:szCs w:val="20"/>
              </w:rPr>
            </w:pPr>
          </w:p>
          <w:p w14:paraId="630AE25B" w14:textId="77777777" w:rsidR="00185DF5" w:rsidRPr="006D215E" w:rsidRDefault="00185DF5" w:rsidP="006D215E">
            <w:pPr>
              <w:rPr>
                <w:b/>
                <w:sz w:val="20"/>
                <w:szCs w:val="20"/>
              </w:rPr>
            </w:pPr>
            <w:r w:rsidRPr="006D215E">
              <w:rPr>
                <w:b/>
                <w:sz w:val="20"/>
                <w:szCs w:val="20"/>
              </w:rPr>
              <w:t>Lab Evaluation</w:t>
            </w:r>
          </w:p>
          <w:p w14:paraId="38AA98D6" w14:textId="77777777" w:rsidR="00185DF5" w:rsidRPr="006D215E" w:rsidRDefault="00185DF5" w:rsidP="006D215E">
            <w:pPr>
              <w:rPr>
                <w:b/>
                <w:sz w:val="20"/>
                <w:szCs w:val="20"/>
              </w:rPr>
            </w:pPr>
          </w:p>
          <w:p w14:paraId="1418ACD4"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418AA1CE" w14:textId="77777777" w:rsidR="00185DF5" w:rsidRPr="006D215E" w:rsidRDefault="00185DF5" w:rsidP="006D215E">
            <w:pPr>
              <w:rPr>
                <w:bCs/>
                <w:sz w:val="20"/>
                <w:szCs w:val="20"/>
              </w:rPr>
            </w:pPr>
            <w:r w:rsidRPr="006D215E">
              <w:rPr>
                <w:b/>
                <w:sz w:val="20"/>
                <w:szCs w:val="20"/>
              </w:rPr>
              <w:t xml:space="preserve">Lecture: </w:t>
            </w:r>
            <w:r w:rsidRPr="006D215E">
              <w:rPr>
                <w:bCs/>
                <w:sz w:val="20"/>
                <w:szCs w:val="20"/>
              </w:rPr>
              <w:t>None</w:t>
            </w:r>
          </w:p>
          <w:p w14:paraId="665A1408" w14:textId="77777777" w:rsidR="00185DF5" w:rsidRPr="006D215E" w:rsidRDefault="00185DF5" w:rsidP="006D215E">
            <w:pPr>
              <w:rPr>
                <w:b/>
                <w:sz w:val="20"/>
                <w:szCs w:val="20"/>
              </w:rPr>
            </w:pPr>
          </w:p>
          <w:p w14:paraId="49408464" w14:textId="77777777" w:rsidR="00185DF5" w:rsidRPr="006D215E" w:rsidRDefault="00185DF5" w:rsidP="006D215E">
            <w:pPr>
              <w:rPr>
                <w:b/>
                <w:sz w:val="20"/>
                <w:szCs w:val="20"/>
              </w:rPr>
            </w:pPr>
            <w:r w:rsidRPr="006D215E">
              <w:rPr>
                <w:b/>
                <w:sz w:val="20"/>
                <w:szCs w:val="20"/>
              </w:rPr>
              <w:t>Seminar:</w:t>
            </w:r>
          </w:p>
          <w:p w14:paraId="564EE563" w14:textId="77777777" w:rsidR="00F71558" w:rsidRDefault="00F71558" w:rsidP="006D215E">
            <w:pPr>
              <w:rPr>
                <w:bCs/>
                <w:sz w:val="20"/>
                <w:szCs w:val="20"/>
              </w:rPr>
            </w:pPr>
            <w:r>
              <w:rPr>
                <w:bCs/>
                <w:sz w:val="20"/>
                <w:szCs w:val="20"/>
              </w:rPr>
              <w:t>Communication</w:t>
            </w:r>
          </w:p>
          <w:p w14:paraId="2180EE32" w14:textId="77777777" w:rsidR="00185DF5" w:rsidRDefault="00F71558" w:rsidP="006D215E">
            <w:pPr>
              <w:rPr>
                <w:bCs/>
                <w:sz w:val="20"/>
                <w:szCs w:val="20"/>
              </w:rPr>
            </w:pPr>
            <w:r>
              <w:rPr>
                <w:bCs/>
                <w:sz w:val="20"/>
                <w:szCs w:val="20"/>
              </w:rPr>
              <w:t>Collaboration</w:t>
            </w:r>
          </w:p>
          <w:p w14:paraId="26304F85" w14:textId="77777777" w:rsidR="00583FEF" w:rsidRDefault="00C02D19" w:rsidP="006D215E">
            <w:pPr>
              <w:rPr>
                <w:bCs/>
                <w:sz w:val="20"/>
                <w:szCs w:val="20"/>
              </w:rPr>
            </w:pPr>
            <w:r>
              <w:rPr>
                <w:bCs/>
                <w:sz w:val="20"/>
                <w:szCs w:val="20"/>
              </w:rPr>
              <w:t>Giddens Concept 44: 423-425</w:t>
            </w:r>
          </w:p>
          <w:p w14:paraId="6BD0817A" w14:textId="77777777" w:rsidR="00583FEF" w:rsidRPr="006D215E" w:rsidRDefault="00583FEF" w:rsidP="006D215E">
            <w:pPr>
              <w:rPr>
                <w:bCs/>
                <w:sz w:val="20"/>
                <w:szCs w:val="20"/>
              </w:rPr>
            </w:pPr>
            <w:r>
              <w:rPr>
                <w:bCs/>
                <w:sz w:val="20"/>
                <w:szCs w:val="20"/>
              </w:rPr>
              <w:t xml:space="preserve">Lewis Med Surg Reading Assignment – see </w:t>
            </w:r>
            <w:proofErr w:type="spellStart"/>
            <w:r>
              <w:rPr>
                <w:bCs/>
                <w:sz w:val="20"/>
                <w:szCs w:val="20"/>
              </w:rPr>
              <w:t>Sherpath</w:t>
            </w:r>
            <w:proofErr w:type="spellEnd"/>
          </w:p>
          <w:p w14:paraId="71049383" w14:textId="77777777" w:rsidR="00185DF5" w:rsidRPr="006D215E" w:rsidRDefault="00185DF5" w:rsidP="006D215E">
            <w:pPr>
              <w:rPr>
                <w:b/>
                <w:sz w:val="20"/>
                <w:szCs w:val="20"/>
              </w:rPr>
            </w:pPr>
          </w:p>
          <w:p w14:paraId="34032EEA" w14:textId="77777777" w:rsidR="00185DF5" w:rsidRPr="006D215E" w:rsidRDefault="00185DF5" w:rsidP="006D215E">
            <w:pPr>
              <w:rPr>
                <w:b/>
                <w:sz w:val="20"/>
                <w:szCs w:val="20"/>
              </w:rPr>
            </w:pPr>
            <w:r w:rsidRPr="006D215E">
              <w:rPr>
                <w:b/>
                <w:sz w:val="20"/>
                <w:szCs w:val="20"/>
              </w:rPr>
              <w:t xml:space="preserve">Lab: </w:t>
            </w:r>
          </w:p>
          <w:p w14:paraId="4C46B1A1" w14:textId="77777777" w:rsidR="00185DF5" w:rsidRPr="006D215E" w:rsidRDefault="00185DF5" w:rsidP="006D215E">
            <w:pPr>
              <w:rPr>
                <w:sz w:val="20"/>
                <w:szCs w:val="20"/>
              </w:rPr>
            </w:pPr>
            <w:r w:rsidRPr="006D215E">
              <w:rPr>
                <w:sz w:val="20"/>
                <w:szCs w:val="20"/>
              </w:rPr>
              <w:t>Perry: Ch. 29: 868-873 (Skill 29.2)</w:t>
            </w:r>
          </w:p>
          <w:p w14:paraId="4D16AC41" w14:textId="77777777" w:rsidR="00185DF5" w:rsidRPr="006D215E" w:rsidRDefault="00185DF5" w:rsidP="006D215E">
            <w:pPr>
              <w:rPr>
                <w:b/>
                <w:sz w:val="20"/>
                <w:szCs w:val="20"/>
              </w:rPr>
            </w:pPr>
          </w:p>
          <w:p w14:paraId="6A35A37D" w14:textId="77777777" w:rsidR="00185DF5" w:rsidRPr="006D215E" w:rsidRDefault="00185DF5" w:rsidP="006D215E">
            <w:pPr>
              <w:rPr>
                <w:sz w:val="20"/>
                <w:szCs w:val="20"/>
              </w:rPr>
            </w:pPr>
            <w:r w:rsidRPr="006D215E">
              <w:rPr>
                <w:sz w:val="20"/>
                <w:szCs w:val="20"/>
              </w:rPr>
              <w:t xml:space="preserve">Bring to lab or have available digitally: </w:t>
            </w:r>
          </w:p>
          <w:p w14:paraId="0BEFBBB9" w14:textId="77777777" w:rsidR="00185DF5" w:rsidRPr="006D215E" w:rsidRDefault="00185DF5" w:rsidP="006D215E">
            <w:pPr>
              <w:rPr>
                <w:sz w:val="20"/>
                <w:szCs w:val="20"/>
              </w:rPr>
            </w:pPr>
            <w:r w:rsidRPr="006D215E">
              <w:rPr>
                <w:sz w:val="20"/>
                <w:szCs w:val="20"/>
              </w:rPr>
              <w:t>Perry: Skill 29.2</w:t>
            </w:r>
          </w:p>
          <w:p w14:paraId="12A4EA11" w14:textId="77777777" w:rsidR="00185DF5" w:rsidRPr="006D215E" w:rsidRDefault="00185DF5" w:rsidP="006D215E">
            <w:pPr>
              <w:rPr>
                <w:color w:val="000000"/>
                <w:sz w:val="20"/>
                <w:szCs w:val="20"/>
              </w:rPr>
            </w:pPr>
          </w:p>
          <w:p w14:paraId="0E903129" w14:textId="77777777" w:rsidR="00185DF5" w:rsidRPr="006D215E" w:rsidRDefault="00185DF5" w:rsidP="006D215E">
            <w:pPr>
              <w:rPr>
                <w:sz w:val="20"/>
                <w:szCs w:val="20"/>
              </w:rPr>
            </w:pPr>
            <w:r w:rsidRPr="006D215E">
              <w:rPr>
                <w:sz w:val="20"/>
                <w:szCs w:val="20"/>
              </w:rPr>
              <w:t>Videos to watch prior to lab: (available under lab tab on Blackboard):</w:t>
            </w:r>
          </w:p>
          <w:p w14:paraId="7FA72654" w14:textId="77777777" w:rsidR="00185DF5" w:rsidRPr="006D215E" w:rsidRDefault="00185DF5" w:rsidP="009853E3">
            <w:pPr>
              <w:numPr>
                <w:ilvl w:val="0"/>
                <w:numId w:val="15"/>
              </w:numPr>
              <w:contextualSpacing/>
              <w:rPr>
                <w:sz w:val="20"/>
                <w:szCs w:val="20"/>
              </w:rPr>
            </w:pPr>
            <w:r w:rsidRPr="00626CF4">
              <w:rPr>
                <w:rFonts w:ascii="Cambria" w:eastAsia="MS Mincho" w:hAnsi="Cambria"/>
                <w:sz w:val="20"/>
                <w:szCs w:val="20"/>
              </w:rPr>
              <w:t>Pump</w:t>
            </w:r>
            <w:r w:rsidR="00626CF4" w:rsidRPr="00626CF4">
              <w:rPr>
                <w:rFonts w:ascii="Cambria" w:eastAsia="MS Mincho" w:hAnsi="Cambria"/>
                <w:sz w:val="20"/>
                <w:szCs w:val="20"/>
              </w:rPr>
              <w:t xml:space="preserve"> </w:t>
            </w:r>
          </w:p>
        </w:tc>
        <w:tc>
          <w:tcPr>
            <w:tcW w:w="967" w:type="pct"/>
            <w:shd w:val="clear" w:color="auto" w:fill="auto"/>
          </w:tcPr>
          <w:p w14:paraId="5A1EA135" w14:textId="77777777" w:rsidR="00185DF5" w:rsidRPr="006D215E" w:rsidRDefault="00185DF5" w:rsidP="006D215E">
            <w:pPr>
              <w:rPr>
                <w:b/>
                <w:bCs/>
                <w:sz w:val="20"/>
                <w:szCs w:val="20"/>
              </w:rPr>
            </w:pPr>
          </w:p>
          <w:p w14:paraId="3A7151E4" w14:textId="77777777" w:rsidR="00185DF5" w:rsidRPr="006D215E" w:rsidRDefault="00185DF5" w:rsidP="006D215E">
            <w:pPr>
              <w:rPr>
                <w:b/>
                <w:bCs/>
                <w:sz w:val="20"/>
                <w:szCs w:val="20"/>
              </w:rPr>
            </w:pPr>
            <w:bookmarkStart w:id="27" w:name="_Hlk78464128"/>
            <w:r w:rsidRPr="006D215E">
              <w:rPr>
                <w:b/>
                <w:bCs/>
                <w:sz w:val="20"/>
                <w:szCs w:val="20"/>
              </w:rPr>
              <w:t>EXAM 2</w:t>
            </w:r>
          </w:p>
          <w:p w14:paraId="097B1BC9" w14:textId="77777777" w:rsidR="00185DF5" w:rsidRPr="006D215E" w:rsidRDefault="00185DF5" w:rsidP="006D215E">
            <w:pPr>
              <w:rPr>
                <w:b/>
                <w:bCs/>
                <w:sz w:val="20"/>
                <w:szCs w:val="20"/>
              </w:rPr>
            </w:pPr>
            <w:r w:rsidRPr="006D215E">
              <w:rPr>
                <w:b/>
                <w:bCs/>
                <w:sz w:val="20"/>
                <w:szCs w:val="20"/>
              </w:rPr>
              <w:t>0900</w:t>
            </w:r>
          </w:p>
          <w:p w14:paraId="58717D39" w14:textId="77777777" w:rsidR="00185DF5" w:rsidRPr="006D215E" w:rsidRDefault="00185DF5" w:rsidP="006D215E">
            <w:pPr>
              <w:rPr>
                <w:b/>
                <w:bCs/>
                <w:sz w:val="20"/>
                <w:szCs w:val="20"/>
              </w:rPr>
            </w:pPr>
          </w:p>
          <w:p w14:paraId="5338A720" w14:textId="77777777" w:rsidR="00185DF5" w:rsidRPr="006D215E" w:rsidRDefault="00185DF5" w:rsidP="006D215E">
            <w:pPr>
              <w:rPr>
                <w:b/>
                <w:bCs/>
                <w:sz w:val="20"/>
                <w:szCs w:val="20"/>
              </w:rPr>
            </w:pPr>
          </w:p>
          <w:bookmarkEnd w:id="27"/>
          <w:p w14:paraId="61DAA4D5" w14:textId="77777777" w:rsidR="00185DF5" w:rsidRPr="006D215E" w:rsidRDefault="00185DF5" w:rsidP="006D215E">
            <w:pPr>
              <w:rPr>
                <w:b/>
                <w:bCs/>
                <w:sz w:val="20"/>
                <w:szCs w:val="20"/>
              </w:rPr>
            </w:pPr>
          </w:p>
          <w:p w14:paraId="2AEAF47F" w14:textId="77777777" w:rsidR="00185DF5" w:rsidRPr="006D215E" w:rsidRDefault="00185DF5" w:rsidP="006D215E">
            <w:pPr>
              <w:rPr>
                <w:sz w:val="20"/>
                <w:szCs w:val="20"/>
              </w:rPr>
            </w:pPr>
          </w:p>
        </w:tc>
      </w:tr>
    </w:tbl>
    <w:p w14:paraId="281B37BA"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6261BE97" w14:textId="77777777" w:rsidTr="006D215E">
        <w:tc>
          <w:tcPr>
            <w:tcW w:w="1065" w:type="pct"/>
            <w:shd w:val="clear" w:color="auto" w:fill="BDD6EE"/>
          </w:tcPr>
          <w:p w14:paraId="095BB9C6" w14:textId="77777777" w:rsidR="00185DF5" w:rsidRPr="006D215E" w:rsidRDefault="00185DF5" w:rsidP="006D215E">
            <w:pPr>
              <w:rPr>
                <w:b/>
                <w:sz w:val="20"/>
                <w:szCs w:val="20"/>
              </w:rPr>
            </w:pPr>
            <w:r w:rsidRPr="006D215E">
              <w:rPr>
                <w:b/>
                <w:bCs/>
              </w:rPr>
              <w:t>Week Of:</w:t>
            </w:r>
          </w:p>
        </w:tc>
        <w:tc>
          <w:tcPr>
            <w:tcW w:w="1482" w:type="pct"/>
            <w:shd w:val="clear" w:color="auto" w:fill="BDD6EE"/>
          </w:tcPr>
          <w:p w14:paraId="3B52078C" w14:textId="77777777" w:rsidR="00185DF5" w:rsidRPr="006D215E" w:rsidRDefault="00185DF5" w:rsidP="006D215E">
            <w:pPr>
              <w:rPr>
                <w:b/>
                <w:bCs/>
              </w:rPr>
            </w:pPr>
            <w:r w:rsidRPr="006D215E">
              <w:rPr>
                <w:b/>
                <w:bCs/>
              </w:rPr>
              <w:t>Lecture</w:t>
            </w:r>
          </w:p>
          <w:p w14:paraId="2F4CE61A"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6797EF4F" w14:textId="77777777" w:rsidR="00905671" w:rsidRPr="006D215E" w:rsidRDefault="00905671" w:rsidP="00905671">
            <w:pPr>
              <w:rPr>
                <w:b/>
                <w:bCs/>
              </w:rPr>
            </w:pPr>
            <w:r w:rsidRPr="006D215E">
              <w:rPr>
                <w:b/>
                <w:bCs/>
              </w:rPr>
              <w:t xml:space="preserve">Seminar </w:t>
            </w:r>
          </w:p>
          <w:p w14:paraId="6E94617C"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103F745D" w14:textId="77777777" w:rsidR="00185DF5" w:rsidRPr="006D215E" w:rsidRDefault="00185DF5" w:rsidP="006D215E">
            <w:pPr>
              <w:rPr>
                <w:b/>
                <w:bCs/>
              </w:rPr>
            </w:pPr>
            <w:r w:rsidRPr="006D215E">
              <w:rPr>
                <w:b/>
                <w:bCs/>
              </w:rPr>
              <w:t>Lab</w:t>
            </w:r>
          </w:p>
          <w:p w14:paraId="427A344F" w14:textId="77777777" w:rsidR="00185DF5" w:rsidRPr="006D215E" w:rsidRDefault="00185DF5" w:rsidP="006D215E">
            <w:pPr>
              <w:rPr>
                <w:b/>
                <w:bCs/>
                <w:sz w:val="20"/>
                <w:szCs w:val="20"/>
              </w:rPr>
            </w:pPr>
            <w:r w:rsidRPr="006D215E">
              <w:rPr>
                <w:b/>
                <w:bCs/>
                <w:sz w:val="20"/>
                <w:szCs w:val="20"/>
              </w:rPr>
              <w:t>M 12-4p, M 4-8p, or</w:t>
            </w:r>
          </w:p>
          <w:p w14:paraId="2F45AB9D"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4F70E78C" w14:textId="77777777" w:rsidR="00185DF5" w:rsidRPr="006D215E" w:rsidRDefault="00185DF5" w:rsidP="006D215E">
            <w:pPr>
              <w:rPr>
                <w:b/>
                <w:bCs/>
              </w:rPr>
            </w:pPr>
            <w:r w:rsidRPr="006D215E">
              <w:rPr>
                <w:b/>
                <w:bCs/>
              </w:rPr>
              <w:t>Clinical</w:t>
            </w:r>
          </w:p>
          <w:p w14:paraId="1826214E" w14:textId="77777777" w:rsidR="00185DF5" w:rsidRPr="006D215E" w:rsidRDefault="00185DF5" w:rsidP="006D215E">
            <w:pPr>
              <w:rPr>
                <w:b/>
                <w:bCs/>
                <w:sz w:val="20"/>
                <w:szCs w:val="20"/>
              </w:rPr>
            </w:pPr>
            <w:r w:rsidRPr="006D215E">
              <w:rPr>
                <w:b/>
                <w:bCs/>
                <w:sz w:val="20"/>
                <w:szCs w:val="20"/>
              </w:rPr>
              <w:t>As assigned</w:t>
            </w:r>
          </w:p>
        </w:tc>
      </w:tr>
      <w:tr w:rsidR="00185DF5" w:rsidRPr="00A06C62" w14:paraId="492B4398" w14:textId="77777777" w:rsidTr="006D215E">
        <w:tc>
          <w:tcPr>
            <w:tcW w:w="1065" w:type="pct"/>
            <w:shd w:val="clear" w:color="auto" w:fill="auto"/>
          </w:tcPr>
          <w:p w14:paraId="2E500C74" w14:textId="77777777" w:rsidR="00185DF5" w:rsidRPr="006D215E" w:rsidRDefault="00185DF5" w:rsidP="006D215E">
            <w:pPr>
              <w:rPr>
                <w:sz w:val="20"/>
                <w:szCs w:val="20"/>
              </w:rPr>
            </w:pPr>
          </w:p>
          <w:p w14:paraId="74CD1D1F" w14:textId="77777777" w:rsidR="00185DF5" w:rsidRPr="006D215E" w:rsidRDefault="00185DF5" w:rsidP="006D215E">
            <w:pPr>
              <w:rPr>
                <w:sz w:val="20"/>
                <w:szCs w:val="20"/>
              </w:rPr>
            </w:pPr>
          </w:p>
          <w:p w14:paraId="6C839F91" w14:textId="77777777" w:rsidR="00185DF5" w:rsidRDefault="00185DF5" w:rsidP="006D215E">
            <w:pPr>
              <w:rPr>
                <w:b/>
                <w:bCs/>
                <w:sz w:val="20"/>
                <w:szCs w:val="20"/>
              </w:rPr>
            </w:pPr>
            <w:r w:rsidRPr="006D215E">
              <w:rPr>
                <w:b/>
                <w:bCs/>
                <w:sz w:val="20"/>
                <w:szCs w:val="20"/>
              </w:rPr>
              <w:t>Week 11</w:t>
            </w:r>
          </w:p>
          <w:p w14:paraId="641E7514" w14:textId="77777777" w:rsidR="00A725B0" w:rsidRPr="006D215E" w:rsidRDefault="00A725B0" w:rsidP="006D215E">
            <w:pPr>
              <w:rPr>
                <w:b/>
                <w:bCs/>
                <w:sz w:val="20"/>
                <w:szCs w:val="20"/>
              </w:rPr>
            </w:pPr>
            <w:r>
              <w:rPr>
                <w:b/>
                <w:bCs/>
                <w:sz w:val="20"/>
                <w:szCs w:val="20"/>
              </w:rPr>
              <w:t>CAMPUS CLOSED FRIDAY</w:t>
            </w:r>
          </w:p>
          <w:p w14:paraId="1C5BEDD8" w14:textId="77777777" w:rsidR="00185DF5" w:rsidRPr="006D215E" w:rsidRDefault="00185DF5" w:rsidP="006D215E">
            <w:pPr>
              <w:jc w:val="right"/>
              <w:rPr>
                <w:b/>
                <w:bCs/>
              </w:rPr>
            </w:pPr>
          </w:p>
        </w:tc>
        <w:tc>
          <w:tcPr>
            <w:tcW w:w="1482" w:type="pct"/>
            <w:shd w:val="clear" w:color="auto" w:fill="auto"/>
          </w:tcPr>
          <w:p w14:paraId="02915484" w14:textId="77777777" w:rsidR="00185DF5" w:rsidRPr="006D215E" w:rsidRDefault="00185DF5" w:rsidP="006D215E">
            <w:pPr>
              <w:rPr>
                <w:sz w:val="20"/>
                <w:szCs w:val="20"/>
              </w:rPr>
            </w:pPr>
          </w:p>
          <w:p w14:paraId="7C55CE0C" w14:textId="77777777" w:rsidR="00185DF5" w:rsidRPr="006D215E" w:rsidRDefault="00185DF5" w:rsidP="006D215E">
            <w:pPr>
              <w:rPr>
                <w:sz w:val="20"/>
                <w:szCs w:val="20"/>
              </w:rPr>
            </w:pPr>
            <w:r w:rsidRPr="006D215E">
              <w:rPr>
                <w:sz w:val="20"/>
                <w:szCs w:val="20"/>
              </w:rPr>
              <w:t>Autoimmune/</w:t>
            </w:r>
          </w:p>
          <w:p w14:paraId="70AB5028" w14:textId="77777777" w:rsidR="00185DF5" w:rsidRPr="006D215E" w:rsidRDefault="00185DF5" w:rsidP="006D215E">
            <w:pPr>
              <w:rPr>
                <w:sz w:val="20"/>
                <w:szCs w:val="20"/>
              </w:rPr>
            </w:pPr>
            <w:r w:rsidRPr="006D215E">
              <w:rPr>
                <w:sz w:val="20"/>
                <w:szCs w:val="20"/>
              </w:rPr>
              <w:t>Immunity</w:t>
            </w:r>
          </w:p>
          <w:p w14:paraId="03B94F49" w14:textId="77777777" w:rsidR="00185DF5" w:rsidRPr="006D215E" w:rsidRDefault="00185DF5" w:rsidP="006D215E">
            <w:pPr>
              <w:rPr>
                <w:b/>
                <w:bCs/>
              </w:rPr>
            </w:pPr>
          </w:p>
        </w:tc>
        <w:tc>
          <w:tcPr>
            <w:tcW w:w="647" w:type="pct"/>
            <w:shd w:val="clear" w:color="auto" w:fill="auto"/>
          </w:tcPr>
          <w:p w14:paraId="6D846F5D" w14:textId="77777777" w:rsidR="00185DF5" w:rsidRPr="006D215E" w:rsidRDefault="00185DF5" w:rsidP="006D215E">
            <w:pPr>
              <w:rPr>
                <w:sz w:val="20"/>
                <w:szCs w:val="20"/>
              </w:rPr>
            </w:pPr>
          </w:p>
          <w:p w14:paraId="555E4CFE" w14:textId="77777777" w:rsidR="00185DF5" w:rsidRPr="006D215E" w:rsidRDefault="00185DF5" w:rsidP="006D215E">
            <w:pPr>
              <w:rPr>
                <w:sz w:val="20"/>
                <w:szCs w:val="20"/>
              </w:rPr>
            </w:pPr>
            <w:r w:rsidRPr="006D215E">
              <w:rPr>
                <w:sz w:val="20"/>
                <w:szCs w:val="20"/>
              </w:rPr>
              <w:t>Autoimmune Compare and Contrast</w:t>
            </w:r>
          </w:p>
          <w:p w14:paraId="62F015AF" w14:textId="77777777" w:rsidR="00185DF5" w:rsidRPr="006D215E" w:rsidRDefault="00185DF5" w:rsidP="006D215E">
            <w:pPr>
              <w:rPr>
                <w:sz w:val="20"/>
                <w:szCs w:val="20"/>
              </w:rPr>
            </w:pPr>
          </w:p>
        </w:tc>
        <w:tc>
          <w:tcPr>
            <w:tcW w:w="839" w:type="pct"/>
            <w:shd w:val="clear" w:color="auto" w:fill="auto"/>
          </w:tcPr>
          <w:p w14:paraId="5E6F9146" w14:textId="77777777" w:rsidR="00185DF5" w:rsidRPr="006D215E" w:rsidRDefault="00185DF5" w:rsidP="006D215E">
            <w:pPr>
              <w:rPr>
                <w:b/>
                <w:bCs/>
                <w:sz w:val="20"/>
                <w:szCs w:val="20"/>
              </w:rPr>
            </w:pPr>
            <w:r w:rsidRPr="006D215E">
              <w:rPr>
                <w:b/>
                <w:bCs/>
                <w:sz w:val="20"/>
                <w:szCs w:val="20"/>
              </w:rPr>
              <w:t>Lab #10 (CVAD)</w:t>
            </w:r>
          </w:p>
          <w:p w14:paraId="1B15DD1D" w14:textId="77777777" w:rsidR="00185DF5" w:rsidRPr="006D215E" w:rsidRDefault="00185DF5" w:rsidP="006D215E">
            <w:pPr>
              <w:rPr>
                <w:sz w:val="20"/>
                <w:szCs w:val="20"/>
              </w:rPr>
            </w:pPr>
          </w:p>
          <w:p w14:paraId="6E681184" w14:textId="77777777" w:rsidR="00185DF5" w:rsidRPr="006D215E" w:rsidRDefault="00185DF5" w:rsidP="006D215E">
            <w:pPr>
              <w:rPr>
                <w:sz w:val="20"/>
                <w:szCs w:val="20"/>
              </w:rPr>
            </w:pPr>
          </w:p>
          <w:p w14:paraId="230165FA" w14:textId="77777777" w:rsidR="00185DF5" w:rsidRPr="006D215E" w:rsidRDefault="00185DF5" w:rsidP="006D215E">
            <w:pPr>
              <w:rPr>
                <w:sz w:val="20"/>
                <w:szCs w:val="20"/>
              </w:rPr>
            </w:pPr>
          </w:p>
        </w:tc>
        <w:tc>
          <w:tcPr>
            <w:tcW w:w="967" w:type="pct"/>
            <w:shd w:val="clear" w:color="auto" w:fill="auto"/>
          </w:tcPr>
          <w:p w14:paraId="720697D3" w14:textId="77777777" w:rsidR="00B801FC" w:rsidRDefault="00B801FC" w:rsidP="006D215E">
            <w:pPr>
              <w:rPr>
                <w:b/>
                <w:bCs/>
                <w:sz w:val="20"/>
                <w:szCs w:val="20"/>
              </w:rPr>
            </w:pPr>
            <w:r>
              <w:rPr>
                <w:b/>
                <w:bCs/>
                <w:sz w:val="20"/>
                <w:szCs w:val="20"/>
              </w:rPr>
              <w:t>No Friday Clinical</w:t>
            </w:r>
          </w:p>
          <w:p w14:paraId="3DDAA0CE" w14:textId="77777777" w:rsidR="00185DF5" w:rsidRDefault="00185DF5" w:rsidP="006D215E">
            <w:pPr>
              <w:rPr>
                <w:sz w:val="20"/>
                <w:szCs w:val="20"/>
              </w:rPr>
            </w:pPr>
            <w:r w:rsidRPr="006D215E">
              <w:rPr>
                <w:sz w:val="20"/>
                <w:szCs w:val="20"/>
              </w:rPr>
              <w:t>Clinical assignments as assigned by instructor (Day #8 for W/Sa</w:t>
            </w:r>
            <w:r w:rsidR="00905671">
              <w:rPr>
                <w:sz w:val="20"/>
                <w:szCs w:val="20"/>
              </w:rPr>
              <w:t>t</w:t>
            </w:r>
            <w:r w:rsidR="00643383">
              <w:rPr>
                <w:sz w:val="20"/>
                <w:szCs w:val="20"/>
              </w:rPr>
              <w:t>/Sun</w:t>
            </w:r>
            <w:r w:rsidR="00905671">
              <w:rPr>
                <w:sz w:val="20"/>
                <w:szCs w:val="20"/>
              </w:rPr>
              <w:t xml:space="preserve"> </w:t>
            </w:r>
            <w:r w:rsidRPr="006D215E">
              <w:rPr>
                <w:sz w:val="20"/>
                <w:szCs w:val="20"/>
              </w:rPr>
              <w:t>groups)</w:t>
            </w:r>
          </w:p>
          <w:p w14:paraId="110161CA" w14:textId="77777777" w:rsidR="00185DF5" w:rsidRPr="006D215E" w:rsidRDefault="00905671" w:rsidP="00905671">
            <w:pPr>
              <w:rPr>
                <w:b/>
                <w:bCs/>
              </w:rPr>
            </w:pPr>
            <w:r>
              <w:rPr>
                <w:sz w:val="20"/>
                <w:szCs w:val="20"/>
              </w:rPr>
              <w:t xml:space="preserve">Day #7 for </w:t>
            </w:r>
            <w:r w:rsidR="00643383">
              <w:rPr>
                <w:sz w:val="20"/>
                <w:szCs w:val="20"/>
              </w:rPr>
              <w:t>Th</w:t>
            </w:r>
            <w:r>
              <w:rPr>
                <w:sz w:val="20"/>
                <w:szCs w:val="20"/>
              </w:rPr>
              <w:t xml:space="preserve"> clinical groups</w:t>
            </w:r>
          </w:p>
        </w:tc>
      </w:tr>
      <w:tr w:rsidR="00185DF5" w:rsidRPr="00B1306E" w14:paraId="2C08CD52" w14:textId="77777777" w:rsidTr="006D215E">
        <w:trPr>
          <w:trHeight w:val="620"/>
        </w:trPr>
        <w:tc>
          <w:tcPr>
            <w:tcW w:w="1065" w:type="pct"/>
            <w:shd w:val="clear" w:color="auto" w:fill="FFE599"/>
          </w:tcPr>
          <w:p w14:paraId="58C5D34D"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638C7F2C"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18553BB2"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119B2638"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4557FDF0" w14:textId="77777777" w:rsidR="00185DF5" w:rsidRPr="006D215E" w:rsidRDefault="00B14D3F" w:rsidP="006D215E">
            <w:pPr>
              <w:rPr>
                <w:b/>
                <w:sz w:val="20"/>
                <w:szCs w:val="20"/>
              </w:rPr>
            </w:pPr>
            <w:r>
              <w:rPr>
                <w:b/>
                <w:sz w:val="20"/>
                <w:szCs w:val="20"/>
              </w:rPr>
              <w:t>ASSIGNMENT DUE DATE - SEE CALENDAR</w:t>
            </w:r>
          </w:p>
        </w:tc>
      </w:tr>
      <w:tr w:rsidR="00185DF5" w:rsidRPr="00B1306E" w14:paraId="54BF9044" w14:textId="77777777" w:rsidTr="006D215E">
        <w:tc>
          <w:tcPr>
            <w:tcW w:w="1065" w:type="pct"/>
            <w:shd w:val="clear" w:color="auto" w:fill="auto"/>
          </w:tcPr>
          <w:p w14:paraId="35AF858E" w14:textId="77777777" w:rsidR="00185DF5" w:rsidRPr="006D215E" w:rsidRDefault="00185DF5" w:rsidP="006D215E">
            <w:pPr>
              <w:rPr>
                <w:b/>
                <w:sz w:val="20"/>
                <w:szCs w:val="20"/>
              </w:rPr>
            </w:pPr>
            <w:r w:rsidRPr="006D215E">
              <w:rPr>
                <w:b/>
                <w:sz w:val="20"/>
                <w:szCs w:val="20"/>
              </w:rPr>
              <w:lastRenderedPageBreak/>
              <w:t>Lecture:</w:t>
            </w:r>
          </w:p>
          <w:p w14:paraId="67FC9531" w14:textId="77777777" w:rsidR="00185DF5" w:rsidRPr="006D215E" w:rsidRDefault="00185DF5" w:rsidP="006D215E">
            <w:pPr>
              <w:rPr>
                <w:sz w:val="20"/>
                <w:szCs w:val="20"/>
              </w:rPr>
            </w:pPr>
            <w:r w:rsidRPr="006D215E">
              <w:rPr>
                <w:sz w:val="20"/>
                <w:szCs w:val="20"/>
              </w:rPr>
              <w:t xml:space="preserve">Immunity </w:t>
            </w:r>
          </w:p>
          <w:p w14:paraId="21189A15" w14:textId="77777777" w:rsidR="00185DF5" w:rsidRPr="006D215E" w:rsidRDefault="00185DF5" w:rsidP="006D215E">
            <w:pPr>
              <w:rPr>
                <w:sz w:val="20"/>
                <w:szCs w:val="20"/>
              </w:rPr>
            </w:pPr>
            <w:r w:rsidRPr="006D215E">
              <w:rPr>
                <w:sz w:val="20"/>
                <w:szCs w:val="20"/>
              </w:rPr>
              <w:t>Autoimmune</w:t>
            </w:r>
          </w:p>
          <w:p w14:paraId="45F239CE" w14:textId="77777777" w:rsidR="00185DF5" w:rsidRPr="006D215E" w:rsidRDefault="00185DF5" w:rsidP="006D215E">
            <w:pPr>
              <w:rPr>
                <w:sz w:val="20"/>
                <w:szCs w:val="20"/>
              </w:rPr>
            </w:pPr>
            <w:r w:rsidRPr="006D215E">
              <w:rPr>
                <w:sz w:val="20"/>
                <w:szCs w:val="20"/>
              </w:rPr>
              <w:t>Inflammation</w:t>
            </w:r>
          </w:p>
          <w:p w14:paraId="7CB33CA5" w14:textId="77777777" w:rsidR="00185DF5" w:rsidRPr="006D215E" w:rsidRDefault="00185DF5" w:rsidP="006D215E">
            <w:pPr>
              <w:rPr>
                <w:sz w:val="20"/>
                <w:szCs w:val="20"/>
              </w:rPr>
            </w:pPr>
          </w:p>
          <w:p w14:paraId="09FE0C95" w14:textId="77777777" w:rsidR="00185DF5" w:rsidRPr="006D215E" w:rsidRDefault="00185DF5" w:rsidP="006D215E">
            <w:pPr>
              <w:rPr>
                <w:b/>
                <w:sz w:val="20"/>
                <w:szCs w:val="20"/>
              </w:rPr>
            </w:pPr>
            <w:r w:rsidRPr="006D215E">
              <w:rPr>
                <w:b/>
                <w:sz w:val="20"/>
                <w:szCs w:val="20"/>
              </w:rPr>
              <w:t>Seminar:</w:t>
            </w:r>
          </w:p>
          <w:p w14:paraId="300EFC1C" w14:textId="77777777" w:rsidR="00185DF5" w:rsidRPr="006D215E" w:rsidRDefault="00185DF5" w:rsidP="006D215E">
            <w:pPr>
              <w:rPr>
                <w:sz w:val="20"/>
                <w:szCs w:val="20"/>
              </w:rPr>
            </w:pPr>
            <w:r w:rsidRPr="006D215E">
              <w:rPr>
                <w:sz w:val="20"/>
                <w:szCs w:val="20"/>
              </w:rPr>
              <w:t xml:space="preserve">Immunity </w:t>
            </w:r>
          </w:p>
          <w:p w14:paraId="316F3F2F" w14:textId="77777777" w:rsidR="00185DF5" w:rsidRPr="006D215E" w:rsidRDefault="00185DF5" w:rsidP="006D215E">
            <w:pPr>
              <w:rPr>
                <w:sz w:val="20"/>
                <w:szCs w:val="20"/>
              </w:rPr>
            </w:pPr>
            <w:r w:rsidRPr="006D215E">
              <w:rPr>
                <w:sz w:val="20"/>
                <w:szCs w:val="20"/>
              </w:rPr>
              <w:t>Autoimmune</w:t>
            </w:r>
          </w:p>
          <w:p w14:paraId="5E172AD1" w14:textId="77777777" w:rsidR="00185DF5" w:rsidRPr="006D215E" w:rsidRDefault="00185DF5" w:rsidP="006D215E">
            <w:pPr>
              <w:rPr>
                <w:sz w:val="20"/>
                <w:szCs w:val="20"/>
              </w:rPr>
            </w:pPr>
            <w:r w:rsidRPr="006D215E">
              <w:rPr>
                <w:sz w:val="20"/>
                <w:szCs w:val="20"/>
              </w:rPr>
              <w:t xml:space="preserve">Compare and Contrast </w:t>
            </w:r>
          </w:p>
          <w:p w14:paraId="17414610" w14:textId="77777777" w:rsidR="00185DF5" w:rsidRPr="006D215E" w:rsidRDefault="00185DF5" w:rsidP="006D215E">
            <w:pPr>
              <w:rPr>
                <w:sz w:val="20"/>
                <w:szCs w:val="20"/>
              </w:rPr>
            </w:pPr>
          </w:p>
          <w:p w14:paraId="37B07375" w14:textId="77777777" w:rsidR="00185DF5" w:rsidRPr="006D215E" w:rsidRDefault="00185DF5" w:rsidP="006D215E">
            <w:pPr>
              <w:rPr>
                <w:b/>
                <w:sz w:val="20"/>
                <w:szCs w:val="20"/>
              </w:rPr>
            </w:pPr>
            <w:r w:rsidRPr="006D215E">
              <w:rPr>
                <w:b/>
                <w:sz w:val="20"/>
                <w:szCs w:val="20"/>
              </w:rPr>
              <w:t xml:space="preserve">Lab: </w:t>
            </w:r>
          </w:p>
          <w:p w14:paraId="4289CC65" w14:textId="77777777" w:rsidR="00185DF5" w:rsidRPr="006D215E" w:rsidRDefault="00185DF5" w:rsidP="006D215E">
            <w:pPr>
              <w:rPr>
                <w:sz w:val="20"/>
                <w:szCs w:val="20"/>
              </w:rPr>
            </w:pPr>
            <w:r w:rsidRPr="006D215E">
              <w:rPr>
                <w:sz w:val="20"/>
                <w:szCs w:val="20"/>
              </w:rPr>
              <w:t>Lab #10</w:t>
            </w:r>
          </w:p>
          <w:p w14:paraId="781DF2CB" w14:textId="77777777" w:rsidR="00185DF5" w:rsidRPr="006D215E" w:rsidRDefault="00185DF5" w:rsidP="006D215E">
            <w:pPr>
              <w:rPr>
                <w:sz w:val="20"/>
                <w:szCs w:val="20"/>
              </w:rPr>
            </w:pPr>
          </w:p>
          <w:p w14:paraId="331BA7AE" w14:textId="77777777" w:rsidR="00185DF5" w:rsidRPr="006D215E" w:rsidRDefault="00185DF5" w:rsidP="006D215E">
            <w:pPr>
              <w:rPr>
                <w:sz w:val="20"/>
                <w:szCs w:val="20"/>
              </w:rPr>
            </w:pPr>
            <w:r w:rsidRPr="006D215E">
              <w:rPr>
                <w:b/>
                <w:bCs/>
                <w:sz w:val="20"/>
                <w:szCs w:val="20"/>
              </w:rPr>
              <w:t>Interrelated Concepts:</w:t>
            </w:r>
          </w:p>
          <w:p w14:paraId="72920CE9" w14:textId="77777777" w:rsidR="00185DF5" w:rsidRPr="006D215E" w:rsidRDefault="00185DF5" w:rsidP="006D215E">
            <w:pPr>
              <w:rPr>
                <w:sz w:val="20"/>
                <w:szCs w:val="20"/>
              </w:rPr>
            </w:pPr>
            <w:r w:rsidRPr="006D215E">
              <w:rPr>
                <w:sz w:val="20"/>
                <w:szCs w:val="20"/>
              </w:rPr>
              <w:t>Clinical Judgment</w:t>
            </w:r>
          </w:p>
          <w:p w14:paraId="04B988C1" w14:textId="77777777" w:rsidR="00185DF5" w:rsidRPr="006D215E" w:rsidRDefault="00185DF5" w:rsidP="006D215E">
            <w:pPr>
              <w:rPr>
                <w:sz w:val="20"/>
                <w:szCs w:val="20"/>
              </w:rPr>
            </w:pPr>
            <w:r w:rsidRPr="006D215E">
              <w:rPr>
                <w:sz w:val="20"/>
                <w:szCs w:val="20"/>
              </w:rPr>
              <w:t>Safety</w:t>
            </w:r>
          </w:p>
          <w:p w14:paraId="7D4EC6C9" w14:textId="77777777" w:rsidR="00185DF5" w:rsidRPr="006D215E" w:rsidRDefault="00185DF5" w:rsidP="006D215E">
            <w:pPr>
              <w:rPr>
                <w:sz w:val="20"/>
                <w:szCs w:val="20"/>
              </w:rPr>
            </w:pPr>
            <w:r w:rsidRPr="006D215E">
              <w:rPr>
                <w:sz w:val="20"/>
                <w:szCs w:val="20"/>
              </w:rPr>
              <w:t>Professional Identify</w:t>
            </w:r>
          </w:p>
          <w:p w14:paraId="03EC3834" w14:textId="77777777" w:rsidR="00185DF5" w:rsidRPr="006D215E" w:rsidRDefault="00185DF5" w:rsidP="006D215E">
            <w:pPr>
              <w:rPr>
                <w:sz w:val="20"/>
                <w:szCs w:val="20"/>
              </w:rPr>
            </w:pPr>
            <w:r w:rsidRPr="006D215E">
              <w:rPr>
                <w:sz w:val="20"/>
                <w:szCs w:val="20"/>
              </w:rPr>
              <w:t>Care Coordination</w:t>
            </w:r>
          </w:p>
          <w:p w14:paraId="16788234" w14:textId="77777777" w:rsidR="00185DF5" w:rsidRPr="006D215E" w:rsidRDefault="00185DF5" w:rsidP="006D215E">
            <w:pPr>
              <w:rPr>
                <w:sz w:val="20"/>
                <w:szCs w:val="20"/>
              </w:rPr>
            </w:pPr>
          </w:p>
        </w:tc>
        <w:tc>
          <w:tcPr>
            <w:tcW w:w="1482" w:type="pct"/>
            <w:shd w:val="clear" w:color="auto" w:fill="auto"/>
          </w:tcPr>
          <w:p w14:paraId="258F37D0" w14:textId="77777777" w:rsidR="00185DF5" w:rsidRPr="006D215E" w:rsidRDefault="00185DF5" w:rsidP="006D215E">
            <w:pPr>
              <w:rPr>
                <w:b/>
                <w:sz w:val="20"/>
                <w:szCs w:val="20"/>
              </w:rPr>
            </w:pPr>
            <w:r w:rsidRPr="006D215E">
              <w:rPr>
                <w:b/>
                <w:sz w:val="20"/>
                <w:szCs w:val="20"/>
              </w:rPr>
              <w:t xml:space="preserve">Lecture/Seminar: </w:t>
            </w:r>
          </w:p>
          <w:p w14:paraId="2E3E79FD" w14:textId="77777777" w:rsidR="00185DF5" w:rsidRPr="006D215E" w:rsidRDefault="00185DF5" w:rsidP="009853E3">
            <w:pPr>
              <w:numPr>
                <w:ilvl w:val="0"/>
                <w:numId w:val="19"/>
              </w:numPr>
              <w:contextualSpacing/>
              <w:rPr>
                <w:rFonts w:ascii="Cambria" w:eastAsia="MS Mincho" w:hAnsi="Cambria"/>
                <w:b/>
                <w:sz w:val="20"/>
                <w:szCs w:val="20"/>
              </w:rPr>
            </w:pPr>
            <w:r w:rsidRPr="006D215E">
              <w:rPr>
                <w:rFonts w:ascii="Cambria" w:eastAsia="MS Mincho" w:hAnsi="Cambria"/>
                <w:sz w:val="20"/>
                <w:szCs w:val="20"/>
              </w:rPr>
              <w:t>Describe the functions and components of the immune system related to autoimmune.</w:t>
            </w:r>
          </w:p>
          <w:p w14:paraId="63397682"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 xml:space="preserve">Describe the etiologic factors, clinical manifestations, and treatment modalities of autoimmune diseases. </w:t>
            </w:r>
          </w:p>
          <w:p w14:paraId="7D7D32B0"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Outline the etiology, clinical manifestations, diagnostic studies and nursing management of G</w:t>
            </w:r>
            <w:r w:rsidR="00221C96">
              <w:rPr>
                <w:rFonts w:eastAsia="MS Mincho"/>
                <w:sz w:val="20"/>
                <w:szCs w:val="20"/>
              </w:rPr>
              <w:t>out</w:t>
            </w:r>
            <w:r w:rsidRPr="006D215E">
              <w:rPr>
                <w:rFonts w:eastAsia="MS Mincho"/>
                <w:sz w:val="20"/>
                <w:szCs w:val="20"/>
              </w:rPr>
              <w:t>.</w:t>
            </w:r>
          </w:p>
          <w:p w14:paraId="6B7DC9BD"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 xml:space="preserve">Describe the pathophysiology, clinical manifestations, and interprofessional care of Rheumatoid Arthritis.  </w:t>
            </w:r>
          </w:p>
          <w:p w14:paraId="0D4AFBA2"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 xml:space="preserve">of events leading to joint destruction in Rheumatoid Arthritis.  </w:t>
            </w:r>
          </w:p>
          <w:p w14:paraId="1DD9CC52"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 xml:space="preserve">Develop a plan of care for a patient with Rheumatoid Arthritis. </w:t>
            </w:r>
          </w:p>
          <w:p w14:paraId="5B7F57AB"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Describe the pathophysiology, clinical manifestations and interprofessional care of Fibromyalgia</w:t>
            </w:r>
          </w:p>
          <w:p w14:paraId="1ED44454" w14:textId="77777777" w:rsidR="00185DF5" w:rsidRPr="006D215E" w:rsidRDefault="00185DF5" w:rsidP="009853E3">
            <w:pPr>
              <w:numPr>
                <w:ilvl w:val="0"/>
                <w:numId w:val="19"/>
              </w:numPr>
              <w:contextualSpacing/>
              <w:rPr>
                <w:rFonts w:eastAsia="MS Mincho"/>
                <w:sz w:val="20"/>
                <w:szCs w:val="20"/>
              </w:rPr>
            </w:pPr>
            <w:r w:rsidRPr="006D215E">
              <w:rPr>
                <w:rFonts w:eastAsia="MS Mincho"/>
                <w:sz w:val="20"/>
                <w:szCs w:val="20"/>
              </w:rPr>
              <w:t xml:space="preserve">Outline the etiology, clinical manifestations, diagnostic studies, and nursing management of SLE </w:t>
            </w:r>
          </w:p>
          <w:p w14:paraId="5BFA8739" w14:textId="77777777" w:rsidR="00185DF5" w:rsidRPr="006D215E" w:rsidRDefault="00185DF5" w:rsidP="006D215E">
            <w:pPr>
              <w:ind w:left="342" w:hanging="360"/>
              <w:rPr>
                <w:b/>
                <w:sz w:val="20"/>
                <w:szCs w:val="20"/>
              </w:rPr>
            </w:pPr>
            <w:r w:rsidRPr="006D215E">
              <w:rPr>
                <w:b/>
                <w:sz w:val="20"/>
                <w:szCs w:val="20"/>
              </w:rPr>
              <w:t xml:space="preserve">Lab #10: </w:t>
            </w:r>
          </w:p>
          <w:p w14:paraId="2CFB5AFD"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Identify equipment needed and veins used for insertion of a central venous access device (CVAD).</w:t>
            </w:r>
          </w:p>
          <w:p w14:paraId="04523FDF"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Describe the differences between CVADs (short-term, long-term, implanted, PICC, lumen type).</w:t>
            </w:r>
          </w:p>
          <w:p w14:paraId="620E282A"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Identify reasons for inserting a CVAD.</w:t>
            </w:r>
          </w:p>
          <w:p w14:paraId="4BC91B0A"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Identify the uses of the different ports.</w:t>
            </w:r>
          </w:p>
          <w:p w14:paraId="71E76387"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List several complications associated with the use of CVAD.</w:t>
            </w:r>
          </w:p>
          <w:p w14:paraId="4F71AD42"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Describe the role of the nurse when caring for the client with a CVAD.</w:t>
            </w:r>
          </w:p>
          <w:p w14:paraId="0FD02BC0"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 xml:space="preserve">Discuss the assessment, nursing interventions and safety implications </w:t>
            </w:r>
            <w:r w:rsidRPr="006D215E">
              <w:rPr>
                <w:rFonts w:eastAsia="MS Mincho"/>
                <w:sz w:val="20"/>
                <w:szCs w:val="20"/>
              </w:rPr>
              <w:lastRenderedPageBreak/>
              <w:t>indicated when administering medications through a central line.</w:t>
            </w:r>
          </w:p>
          <w:p w14:paraId="59DEB293"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Describe economic issues related to the long-term maintenance of a CVAD.</w:t>
            </w:r>
          </w:p>
          <w:p w14:paraId="4F853B7E"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 xml:space="preserve">Demonstrate drawing blood samples from a CVAD.  </w:t>
            </w:r>
          </w:p>
          <w:p w14:paraId="426F0565"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Demonstrate appropriate procedure for changing an injection cap.</w:t>
            </w:r>
          </w:p>
          <w:p w14:paraId="390D454F"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Demonstrate correct aseptic procedure for changing the CVAD dressing.</w:t>
            </w:r>
          </w:p>
          <w:p w14:paraId="1A8946A8" w14:textId="77777777" w:rsidR="00185DF5" w:rsidRPr="006D215E" w:rsidRDefault="00185DF5" w:rsidP="009853E3">
            <w:pPr>
              <w:numPr>
                <w:ilvl w:val="0"/>
                <w:numId w:val="18"/>
              </w:numPr>
              <w:contextualSpacing/>
              <w:rPr>
                <w:rFonts w:eastAsia="MS Mincho"/>
                <w:sz w:val="20"/>
                <w:szCs w:val="20"/>
              </w:rPr>
            </w:pPr>
            <w:r w:rsidRPr="006D215E">
              <w:rPr>
                <w:rFonts w:eastAsia="MS Mincho"/>
                <w:sz w:val="20"/>
                <w:szCs w:val="20"/>
              </w:rPr>
              <w:t>Discuss the rationale for Intravenous (IV) push medication administration via a CVAD.</w:t>
            </w:r>
          </w:p>
          <w:p w14:paraId="7D5C2805" w14:textId="77777777" w:rsidR="00185DF5" w:rsidRPr="0077566C" w:rsidRDefault="00185DF5" w:rsidP="009853E3">
            <w:pPr>
              <w:numPr>
                <w:ilvl w:val="0"/>
                <w:numId w:val="18"/>
              </w:numPr>
              <w:contextualSpacing/>
              <w:rPr>
                <w:rFonts w:ascii="Cambria" w:eastAsia="MS Mincho" w:hAnsi="Cambria"/>
                <w:sz w:val="20"/>
                <w:szCs w:val="20"/>
              </w:rPr>
            </w:pPr>
            <w:r w:rsidRPr="0077566C">
              <w:rPr>
                <w:rFonts w:ascii="Cambria" w:eastAsia="MS Mincho" w:hAnsi="Cambria"/>
                <w:sz w:val="20"/>
                <w:szCs w:val="20"/>
              </w:rPr>
              <w:t>Describe and demonstrate principles used to prepare and administer IV push medications push via a CVAD.</w:t>
            </w:r>
          </w:p>
          <w:p w14:paraId="57A6A0F0" w14:textId="77777777" w:rsidR="00185DF5" w:rsidRPr="006D215E" w:rsidRDefault="00185DF5" w:rsidP="006D215E">
            <w:pPr>
              <w:contextualSpacing/>
              <w:rPr>
                <w:sz w:val="20"/>
                <w:szCs w:val="20"/>
              </w:rPr>
            </w:pPr>
          </w:p>
        </w:tc>
        <w:tc>
          <w:tcPr>
            <w:tcW w:w="647" w:type="pct"/>
            <w:shd w:val="clear" w:color="auto" w:fill="auto"/>
          </w:tcPr>
          <w:p w14:paraId="1B6CF423" w14:textId="77777777" w:rsidR="00185DF5" w:rsidRPr="006D215E" w:rsidRDefault="00185DF5" w:rsidP="006D215E">
            <w:pPr>
              <w:rPr>
                <w:b/>
                <w:sz w:val="20"/>
                <w:szCs w:val="20"/>
              </w:rPr>
            </w:pPr>
            <w:r w:rsidRPr="006D215E">
              <w:rPr>
                <w:b/>
                <w:sz w:val="20"/>
                <w:szCs w:val="20"/>
              </w:rPr>
              <w:lastRenderedPageBreak/>
              <w:t>Clinical Evaluation</w:t>
            </w:r>
          </w:p>
          <w:p w14:paraId="7DF0CA62" w14:textId="77777777" w:rsidR="00185DF5" w:rsidRPr="006D215E" w:rsidRDefault="00185DF5" w:rsidP="006D215E">
            <w:pPr>
              <w:rPr>
                <w:b/>
                <w:sz w:val="20"/>
                <w:szCs w:val="20"/>
              </w:rPr>
            </w:pPr>
          </w:p>
          <w:p w14:paraId="768C7415" w14:textId="77777777" w:rsidR="00185DF5" w:rsidRPr="006D215E" w:rsidRDefault="00185DF5" w:rsidP="006D215E">
            <w:pPr>
              <w:rPr>
                <w:b/>
                <w:sz w:val="20"/>
                <w:szCs w:val="20"/>
              </w:rPr>
            </w:pPr>
            <w:r w:rsidRPr="006D215E">
              <w:rPr>
                <w:b/>
                <w:sz w:val="20"/>
                <w:szCs w:val="20"/>
              </w:rPr>
              <w:t>Lab Evaluation</w:t>
            </w:r>
          </w:p>
          <w:p w14:paraId="44BA3426" w14:textId="77777777" w:rsidR="00185DF5" w:rsidRPr="006D215E" w:rsidRDefault="00185DF5" w:rsidP="006D215E">
            <w:pPr>
              <w:rPr>
                <w:b/>
                <w:sz w:val="20"/>
                <w:szCs w:val="20"/>
              </w:rPr>
            </w:pPr>
          </w:p>
          <w:p w14:paraId="5A1DFFD3"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1AE9884F" w14:textId="77777777" w:rsidR="00185DF5" w:rsidRPr="006D215E" w:rsidRDefault="00185DF5" w:rsidP="006D215E">
            <w:pPr>
              <w:rPr>
                <w:b/>
                <w:sz w:val="20"/>
                <w:szCs w:val="20"/>
              </w:rPr>
            </w:pPr>
            <w:r w:rsidRPr="006D215E">
              <w:rPr>
                <w:b/>
                <w:sz w:val="20"/>
                <w:szCs w:val="20"/>
              </w:rPr>
              <w:t>Lecture:</w:t>
            </w:r>
          </w:p>
          <w:p w14:paraId="3A72D2DA" w14:textId="77777777" w:rsidR="00185DF5" w:rsidRPr="006D215E" w:rsidRDefault="00185DF5" w:rsidP="006D215E">
            <w:pPr>
              <w:rPr>
                <w:sz w:val="20"/>
                <w:szCs w:val="20"/>
              </w:rPr>
            </w:pPr>
            <w:r w:rsidRPr="006D215E">
              <w:rPr>
                <w:sz w:val="20"/>
                <w:szCs w:val="20"/>
              </w:rPr>
              <w:t xml:space="preserve">Giddens: </w:t>
            </w:r>
          </w:p>
          <w:p w14:paraId="20909D29" w14:textId="77777777" w:rsidR="00185DF5" w:rsidRPr="006D215E" w:rsidRDefault="00185DF5" w:rsidP="006D215E">
            <w:pPr>
              <w:rPr>
                <w:sz w:val="20"/>
                <w:szCs w:val="20"/>
              </w:rPr>
            </w:pPr>
            <w:r w:rsidRPr="006D215E">
              <w:rPr>
                <w:sz w:val="20"/>
                <w:szCs w:val="20"/>
              </w:rPr>
              <w:t>Concept 22 &amp; 23</w:t>
            </w:r>
          </w:p>
          <w:p w14:paraId="175D53C2" w14:textId="77777777" w:rsidR="00185DF5" w:rsidRPr="006D215E" w:rsidRDefault="00185DF5" w:rsidP="006D215E">
            <w:pPr>
              <w:rPr>
                <w:sz w:val="20"/>
                <w:szCs w:val="20"/>
              </w:rPr>
            </w:pPr>
          </w:p>
          <w:p w14:paraId="6BAA8597" w14:textId="77777777" w:rsidR="00185DF5" w:rsidRPr="006D215E" w:rsidRDefault="00185DF5" w:rsidP="006D215E">
            <w:pPr>
              <w:rPr>
                <w:sz w:val="20"/>
                <w:szCs w:val="20"/>
              </w:rPr>
            </w:pPr>
            <w:r w:rsidRPr="006D215E">
              <w:rPr>
                <w:sz w:val="20"/>
                <w:szCs w:val="20"/>
              </w:rPr>
              <w:t xml:space="preserve">Lewis Med Surg Reading Assignment – </w:t>
            </w:r>
          </w:p>
          <w:p w14:paraId="01A650A9" w14:textId="77777777" w:rsidR="00185DF5" w:rsidRPr="006D215E" w:rsidRDefault="00185DF5" w:rsidP="006D215E">
            <w:pPr>
              <w:tabs>
                <w:tab w:val="left" w:pos="6210"/>
              </w:tabs>
              <w:ind w:hanging="14"/>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7DB1D1D4" w14:textId="77777777" w:rsidR="00185DF5" w:rsidRPr="006D215E" w:rsidRDefault="00185DF5" w:rsidP="006D215E">
            <w:pPr>
              <w:tabs>
                <w:tab w:val="left" w:pos="6210"/>
              </w:tabs>
              <w:ind w:hanging="14"/>
              <w:rPr>
                <w:sz w:val="20"/>
                <w:szCs w:val="20"/>
              </w:rPr>
            </w:pPr>
          </w:p>
          <w:p w14:paraId="1AC419A3" w14:textId="77777777" w:rsidR="00185DF5" w:rsidRPr="006D215E" w:rsidRDefault="00185DF5" w:rsidP="006D215E">
            <w:pPr>
              <w:rPr>
                <w:b/>
                <w:sz w:val="20"/>
                <w:szCs w:val="20"/>
              </w:rPr>
            </w:pPr>
            <w:r w:rsidRPr="006D215E">
              <w:rPr>
                <w:b/>
                <w:sz w:val="20"/>
                <w:szCs w:val="20"/>
              </w:rPr>
              <w:t xml:space="preserve">Lab: </w:t>
            </w:r>
          </w:p>
          <w:p w14:paraId="0B4F03AD" w14:textId="77777777" w:rsidR="00185DF5" w:rsidRPr="006D215E" w:rsidRDefault="00185DF5" w:rsidP="006D215E">
            <w:pPr>
              <w:rPr>
                <w:sz w:val="20"/>
                <w:szCs w:val="20"/>
              </w:rPr>
            </w:pPr>
            <w:r w:rsidRPr="006D215E">
              <w:rPr>
                <w:sz w:val="20"/>
                <w:szCs w:val="20"/>
              </w:rPr>
              <w:t>Perry: Ch. 29: 885-899 (Skill 29.6)</w:t>
            </w:r>
          </w:p>
          <w:p w14:paraId="0841E4F5" w14:textId="77777777" w:rsidR="00185DF5" w:rsidRPr="006D215E" w:rsidRDefault="00185DF5" w:rsidP="006D215E">
            <w:pPr>
              <w:rPr>
                <w:b/>
                <w:sz w:val="20"/>
                <w:szCs w:val="20"/>
              </w:rPr>
            </w:pPr>
          </w:p>
          <w:p w14:paraId="1B06AD1F" w14:textId="77777777" w:rsidR="00185DF5" w:rsidRPr="006D215E" w:rsidRDefault="00185DF5" w:rsidP="006D215E">
            <w:pPr>
              <w:rPr>
                <w:sz w:val="20"/>
                <w:szCs w:val="20"/>
              </w:rPr>
            </w:pPr>
            <w:r w:rsidRPr="006D215E">
              <w:rPr>
                <w:sz w:val="20"/>
                <w:szCs w:val="20"/>
              </w:rPr>
              <w:t xml:space="preserve">Bring to lab or have available digitally: </w:t>
            </w:r>
          </w:p>
          <w:p w14:paraId="7E055723" w14:textId="77777777" w:rsidR="00185DF5" w:rsidRPr="006D215E" w:rsidRDefault="00185DF5" w:rsidP="006D215E">
            <w:pPr>
              <w:rPr>
                <w:sz w:val="20"/>
                <w:szCs w:val="20"/>
              </w:rPr>
            </w:pPr>
            <w:r w:rsidRPr="006D215E">
              <w:rPr>
                <w:sz w:val="20"/>
                <w:szCs w:val="20"/>
              </w:rPr>
              <w:t>Perry: Skill 29.6</w:t>
            </w:r>
          </w:p>
          <w:p w14:paraId="711A9A35" w14:textId="77777777" w:rsidR="00185DF5" w:rsidRPr="006D215E" w:rsidRDefault="00185DF5" w:rsidP="006D215E">
            <w:pPr>
              <w:rPr>
                <w:color w:val="000000"/>
                <w:sz w:val="20"/>
                <w:szCs w:val="20"/>
              </w:rPr>
            </w:pPr>
          </w:p>
          <w:p w14:paraId="2B79DB01" w14:textId="77777777" w:rsidR="00185DF5" w:rsidRPr="006D215E" w:rsidRDefault="00185DF5" w:rsidP="006D215E">
            <w:pPr>
              <w:rPr>
                <w:sz w:val="20"/>
                <w:szCs w:val="20"/>
              </w:rPr>
            </w:pPr>
            <w:r w:rsidRPr="006D215E">
              <w:rPr>
                <w:sz w:val="20"/>
                <w:szCs w:val="20"/>
              </w:rPr>
              <w:t>Videos to watch prior to lab: (available under lab tab on Blackboard):</w:t>
            </w:r>
          </w:p>
          <w:p w14:paraId="0E3702DF" w14:textId="77777777" w:rsidR="00185DF5" w:rsidRPr="006D215E" w:rsidRDefault="00185DF5" w:rsidP="009853E3">
            <w:pPr>
              <w:numPr>
                <w:ilvl w:val="0"/>
                <w:numId w:val="15"/>
              </w:numPr>
              <w:contextualSpacing/>
              <w:rPr>
                <w:rFonts w:ascii="Cambria" w:eastAsia="MS Mincho" w:hAnsi="Cambria"/>
                <w:sz w:val="20"/>
                <w:szCs w:val="20"/>
              </w:rPr>
            </w:pPr>
            <w:r w:rsidRPr="006D215E">
              <w:rPr>
                <w:rFonts w:eastAsia="MS Mincho"/>
                <w:sz w:val="20"/>
                <w:szCs w:val="20"/>
              </w:rPr>
              <w:t>Skill Video CVAD</w:t>
            </w:r>
          </w:p>
          <w:p w14:paraId="4EE333D4" w14:textId="77777777" w:rsidR="00185DF5" w:rsidRPr="006D215E" w:rsidRDefault="00185DF5" w:rsidP="006D215E">
            <w:pPr>
              <w:rPr>
                <w:sz w:val="20"/>
                <w:szCs w:val="20"/>
              </w:rPr>
            </w:pPr>
          </w:p>
        </w:tc>
        <w:tc>
          <w:tcPr>
            <w:tcW w:w="967" w:type="pct"/>
            <w:shd w:val="clear" w:color="auto" w:fill="auto"/>
          </w:tcPr>
          <w:p w14:paraId="3F58F36F" w14:textId="77777777" w:rsidR="0077566C" w:rsidRPr="00E609F2" w:rsidRDefault="00A725B0" w:rsidP="0077566C">
            <w:pPr>
              <w:rPr>
                <w:b/>
                <w:bCs/>
                <w:sz w:val="20"/>
                <w:szCs w:val="20"/>
              </w:rPr>
            </w:pPr>
            <w:r>
              <w:rPr>
                <w:b/>
                <w:bCs/>
                <w:sz w:val="20"/>
                <w:szCs w:val="20"/>
              </w:rPr>
              <w:t xml:space="preserve">Custom </w:t>
            </w:r>
            <w:r w:rsidR="0077566C" w:rsidRPr="00E609F2">
              <w:rPr>
                <w:b/>
                <w:bCs/>
                <w:sz w:val="20"/>
                <w:szCs w:val="20"/>
              </w:rPr>
              <w:t>EAQ #</w:t>
            </w:r>
            <w:r>
              <w:rPr>
                <w:b/>
                <w:bCs/>
                <w:sz w:val="20"/>
                <w:szCs w:val="20"/>
              </w:rPr>
              <w:t>1</w:t>
            </w:r>
          </w:p>
          <w:p w14:paraId="0D6BC734" w14:textId="77777777" w:rsidR="0077566C" w:rsidRPr="00E609F2" w:rsidRDefault="0077566C" w:rsidP="0077566C">
            <w:pPr>
              <w:rPr>
                <w:sz w:val="20"/>
                <w:szCs w:val="20"/>
              </w:rPr>
            </w:pPr>
          </w:p>
          <w:p w14:paraId="7947365D" w14:textId="77777777" w:rsidR="0077566C" w:rsidRPr="00E609F2" w:rsidRDefault="0077566C" w:rsidP="0077566C">
            <w:pPr>
              <w:rPr>
                <w:b/>
                <w:bCs/>
                <w:sz w:val="20"/>
                <w:szCs w:val="20"/>
              </w:rPr>
            </w:pPr>
            <w:r w:rsidRPr="00E609F2">
              <w:rPr>
                <w:b/>
                <w:bCs/>
                <w:sz w:val="20"/>
                <w:szCs w:val="20"/>
              </w:rPr>
              <w:t>HESI Case Study</w:t>
            </w:r>
            <w:r>
              <w:rPr>
                <w:b/>
                <w:bCs/>
                <w:sz w:val="20"/>
                <w:szCs w:val="20"/>
              </w:rPr>
              <w:t xml:space="preserve"> #6</w:t>
            </w:r>
            <w:r w:rsidRPr="00E609F2">
              <w:rPr>
                <w:b/>
                <w:bCs/>
                <w:sz w:val="20"/>
                <w:szCs w:val="20"/>
              </w:rPr>
              <w:t>:</w:t>
            </w:r>
          </w:p>
          <w:p w14:paraId="7DCE5158" w14:textId="77777777" w:rsidR="0077566C" w:rsidRPr="00E609F2" w:rsidRDefault="0077566C" w:rsidP="0077566C">
            <w:pPr>
              <w:rPr>
                <w:sz w:val="20"/>
                <w:szCs w:val="20"/>
              </w:rPr>
            </w:pPr>
            <w:r w:rsidRPr="00E609F2">
              <w:rPr>
                <w:sz w:val="20"/>
                <w:szCs w:val="20"/>
              </w:rPr>
              <w:t>Med Surg-Rheumatoid Arthritis and Joint Arthroplasty</w:t>
            </w:r>
          </w:p>
          <w:p w14:paraId="34A104AC" w14:textId="77777777" w:rsidR="00185DF5" w:rsidRPr="006D215E" w:rsidRDefault="00185DF5" w:rsidP="00E87D9B">
            <w:pPr>
              <w:rPr>
                <w:sz w:val="20"/>
                <w:szCs w:val="20"/>
              </w:rPr>
            </w:pPr>
          </w:p>
        </w:tc>
      </w:tr>
    </w:tbl>
    <w:p w14:paraId="114B4F84"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28B1EA62" w14:textId="77777777" w:rsidTr="006D215E">
        <w:tc>
          <w:tcPr>
            <w:tcW w:w="1065" w:type="pct"/>
            <w:shd w:val="clear" w:color="auto" w:fill="BDD6EE"/>
          </w:tcPr>
          <w:p w14:paraId="7D07CEFC"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25FCAC5A" w14:textId="77777777" w:rsidR="00185DF5" w:rsidRPr="006D215E" w:rsidRDefault="00185DF5" w:rsidP="006D215E">
            <w:pPr>
              <w:rPr>
                <w:b/>
                <w:bCs/>
              </w:rPr>
            </w:pPr>
            <w:r w:rsidRPr="006D215E">
              <w:rPr>
                <w:b/>
                <w:bCs/>
              </w:rPr>
              <w:t>Lecture</w:t>
            </w:r>
          </w:p>
          <w:p w14:paraId="40AEFEB7"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55F3DD84" w14:textId="77777777" w:rsidR="00905671" w:rsidRPr="006D215E" w:rsidRDefault="00905671" w:rsidP="00905671">
            <w:pPr>
              <w:rPr>
                <w:b/>
                <w:bCs/>
              </w:rPr>
            </w:pPr>
            <w:r w:rsidRPr="006D215E">
              <w:rPr>
                <w:b/>
                <w:bCs/>
              </w:rPr>
              <w:t xml:space="preserve">Seminar </w:t>
            </w:r>
          </w:p>
          <w:p w14:paraId="530DB19A"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567188B7" w14:textId="77777777" w:rsidR="00185DF5" w:rsidRPr="006D215E" w:rsidRDefault="00185DF5" w:rsidP="006D215E">
            <w:pPr>
              <w:rPr>
                <w:b/>
                <w:bCs/>
              </w:rPr>
            </w:pPr>
            <w:r w:rsidRPr="006D215E">
              <w:rPr>
                <w:b/>
                <w:bCs/>
              </w:rPr>
              <w:t>Lab</w:t>
            </w:r>
          </w:p>
          <w:p w14:paraId="6F4358DB" w14:textId="77777777" w:rsidR="00185DF5" w:rsidRPr="006D215E" w:rsidRDefault="00185DF5" w:rsidP="006D215E">
            <w:pPr>
              <w:rPr>
                <w:b/>
                <w:bCs/>
                <w:sz w:val="20"/>
                <w:szCs w:val="20"/>
              </w:rPr>
            </w:pPr>
            <w:r w:rsidRPr="006D215E">
              <w:rPr>
                <w:b/>
                <w:bCs/>
                <w:sz w:val="20"/>
                <w:szCs w:val="20"/>
              </w:rPr>
              <w:t>M 12-4p, M 4-8p, or</w:t>
            </w:r>
          </w:p>
          <w:p w14:paraId="7CE8DA24"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788B0945" w14:textId="77777777" w:rsidR="00185DF5" w:rsidRPr="006D215E" w:rsidRDefault="00185DF5" w:rsidP="006D215E">
            <w:pPr>
              <w:rPr>
                <w:b/>
                <w:bCs/>
              </w:rPr>
            </w:pPr>
            <w:r w:rsidRPr="006D215E">
              <w:rPr>
                <w:b/>
                <w:bCs/>
              </w:rPr>
              <w:t>Clinical</w:t>
            </w:r>
          </w:p>
          <w:p w14:paraId="7C4F25C9" w14:textId="77777777" w:rsidR="00185DF5" w:rsidRPr="006D215E" w:rsidRDefault="00185DF5" w:rsidP="006D215E">
            <w:pPr>
              <w:rPr>
                <w:b/>
                <w:bCs/>
                <w:sz w:val="20"/>
                <w:szCs w:val="20"/>
              </w:rPr>
            </w:pPr>
            <w:r w:rsidRPr="006D215E">
              <w:rPr>
                <w:b/>
                <w:bCs/>
                <w:sz w:val="20"/>
                <w:szCs w:val="20"/>
              </w:rPr>
              <w:t>As assigned</w:t>
            </w:r>
          </w:p>
        </w:tc>
      </w:tr>
      <w:tr w:rsidR="00185DF5" w:rsidRPr="00A06C62" w14:paraId="7FB34D42" w14:textId="77777777" w:rsidTr="006D215E">
        <w:tc>
          <w:tcPr>
            <w:tcW w:w="1065" w:type="pct"/>
            <w:shd w:val="clear" w:color="auto" w:fill="auto"/>
          </w:tcPr>
          <w:p w14:paraId="1AABDC09" w14:textId="77777777" w:rsidR="00185DF5" w:rsidRPr="006D215E" w:rsidRDefault="00185DF5" w:rsidP="006D215E">
            <w:pPr>
              <w:rPr>
                <w:sz w:val="20"/>
                <w:szCs w:val="20"/>
              </w:rPr>
            </w:pPr>
          </w:p>
          <w:p w14:paraId="3F82752B" w14:textId="77777777" w:rsidR="00185DF5" w:rsidRPr="006D215E" w:rsidRDefault="00185DF5" w:rsidP="006D215E">
            <w:pPr>
              <w:rPr>
                <w:sz w:val="20"/>
                <w:szCs w:val="20"/>
              </w:rPr>
            </w:pPr>
          </w:p>
          <w:p w14:paraId="6CA203BD" w14:textId="77777777" w:rsidR="00185DF5" w:rsidRDefault="00185DF5" w:rsidP="006D215E"/>
          <w:p w14:paraId="003A2A17" w14:textId="77777777" w:rsidR="00185DF5" w:rsidRDefault="00000671" w:rsidP="006D215E">
            <w:pPr>
              <w:rPr>
                <w:b/>
                <w:bCs/>
                <w:sz w:val="20"/>
                <w:szCs w:val="20"/>
              </w:rPr>
            </w:pPr>
            <w:r>
              <w:rPr>
                <w:b/>
                <w:bCs/>
                <w:sz w:val="20"/>
                <w:szCs w:val="20"/>
              </w:rPr>
              <w:t xml:space="preserve">                   </w:t>
            </w:r>
            <w:r w:rsidR="00185DF5" w:rsidRPr="006D215E">
              <w:rPr>
                <w:b/>
                <w:bCs/>
                <w:sz w:val="20"/>
                <w:szCs w:val="20"/>
              </w:rPr>
              <w:t>12</w:t>
            </w:r>
          </w:p>
          <w:p w14:paraId="1EEB5C65" w14:textId="77777777" w:rsidR="00B33C2C" w:rsidRPr="006D215E" w:rsidRDefault="00B33C2C" w:rsidP="006D215E">
            <w:pPr>
              <w:rPr>
                <w:b/>
                <w:bCs/>
                <w:sz w:val="20"/>
                <w:szCs w:val="20"/>
              </w:rPr>
            </w:pPr>
          </w:p>
        </w:tc>
        <w:tc>
          <w:tcPr>
            <w:tcW w:w="1482" w:type="pct"/>
            <w:shd w:val="clear" w:color="auto" w:fill="auto"/>
          </w:tcPr>
          <w:p w14:paraId="27EFE50A" w14:textId="77777777" w:rsidR="00185DF5" w:rsidRPr="006D215E" w:rsidRDefault="00185DF5" w:rsidP="006D215E">
            <w:pPr>
              <w:rPr>
                <w:sz w:val="20"/>
                <w:szCs w:val="20"/>
              </w:rPr>
            </w:pPr>
          </w:p>
          <w:p w14:paraId="44D1216F" w14:textId="77777777" w:rsidR="00185DF5" w:rsidRPr="006D215E" w:rsidRDefault="00185DF5" w:rsidP="006D215E">
            <w:pPr>
              <w:rPr>
                <w:sz w:val="20"/>
                <w:szCs w:val="20"/>
              </w:rPr>
            </w:pPr>
          </w:p>
          <w:p w14:paraId="77C0B1B8" w14:textId="77777777" w:rsidR="00185DF5" w:rsidRPr="006D215E" w:rsidRDefault="00185DF5" w:rsidP="003A1B41">
            <w:pPr>
              <w:rPr>
                <w:b/>
                <w:bCs/>
              </w:rPr>
            </w:pPr>
            <w:r w:rsidRPr="006D215E">
              <w:rPr>
                <w:sz w:val="20"/>
                <w:szCs w:val="20"/>
              </w:rPr>
              <w:t>Cellular Regulation</w:t>
            </w:r>
          </w:p>
        </w:tc>
        <w:tc>
          <w:tcPr>
            <w:tcW w:w="647" w:type="pct"/>
            <w:shd w:val="clear" w:color="auto" w:fill="auto"/>
          </w:tcPr>
          <w:p w14:paraId="3517F98F" w14:textId="77777777" w:rsidR="00185DF5" w:rsidRPr="006D215E" w:rsidRDefault="00185DF5" w:rsidP="006D215E">
            <w:pPr>
              <w:rPr>
                <w:sz w:val="20"/>
                <w:szCs w:val="20"/>
              </w:rPr>
            </w:pPr>
          </w:p>
          <w:p w14:paraId="3530697E" w14:textId="77777777" w:rsidR="006D4703" w:rsidRDefault="00B801FC" w:rsidP="006D4703">
            <w:pPr>
              <w:rPr>
                <w:sz w:val="20"/>
                <w:szCs w:val="20"/>
              </w:rPr>
            </w:pPr>
            <w:r>
              <w:rPr>
                <w:sz w:val="20"/>
                <w:szCs w:val="20"/>
              </w:rPr>
              <w:t>C</w:t>
            </w:r>
            <w:r w:rsidR="006D4703" w:rsidRPr="00BA024C">
              <w:rPr>
                <w:sz w:val="20"/>
                <w:szCs w:val="20"/>
              </w:rPr>
              <w:t xml:space="preserve">ancer </w:t>
            </w:r>
            <w:r>
              <w:rPr>
                <w:sz w:val="20"/>
                <w:szCs w:val="20"/>
              </w:rPr>
              <w:t xml:space="preserve">care </w:t>
            </w:r>
            <w:r w:rsidR="00A725B0">
              <w:rPr>
                <w:sz w:val="20"/>
                <w:szCs w:val="20"/>
              </w:rPr>
              <w:t>-</w:t>
            </w:r>
            <w:r>
              <w:rPr>
                <w:sz w:val="20"/>
                <w:szCs w:val="20"/>
              </w:rPr>
              <w:t xml:space="preserve">survivor – speaker </w:t>
            </w:r>
            <w:r w:rsidR="00A725B0">
              <w:rPr>
                <w:sz w:val="20"/>
                <w:szCs w:val="20"/>
              </w:rPr>
              <w:t>Monday &amp; Tuesday seminars</w:t>
            </w:r>
          </w:p>
          <w:p w14:paraId="34223B45" w14:textId="77777777" w:rsidR="00185DF5" w:rsidRPr="006D215E" w:rsidRDefault="00185DF5" w:rsidP="006D215E">
            <w:pPr>
              <w:rPr>
                <w:sz w:val="20"/>
                <w:szCs w:val="20"/>
              </w:rPr>
            </w:pPr>
          </w:p>
          <w:p w14:paraId="539CD7A1" w14:textId="77777777" w:rsidR="00185DF5" w:rsidRPr="006D215E" w:rsidRDefault="00185DF5" w:rsidP="006D215E">
            <w:pPr>
              <w:rPr>
                <w:b/>
                <w:bCs/>
              </w:rPr>
            </w:pPr>
          </w:p>
        </w:tc>
        <w:tc>
          <w:tcPr>
            <w:tcW w:w="839" w:type="pct"/>
            <w:shd w:val="clear" w:color="auto" w:fill="auto"/>
          </w:tcPr>
          <w:p w14:paraId="6A9A2604" w14:textId="77777777" w:rsidR="00000671" w:rsidRDefault="00000671" w:rsidP="006D215E">
            <w:pPr>
              <w:rPr>
                <w:b/>
                <w:bCs/>
                <w:sz w:val="20"/>
                <w:szCs w:val="20"/>
              </w:rPr>
            </w:pPr>
          </w:p>
          <w:p w14:paraId="3DD220FA" w14:textId="77777777" w:rsidR="00000671" w:rsidRDefault="00000671" w:rsidP="006D215E">
            <w:pPr>
              <w:rPr>
                <w:b/>
                <w:bCs/>
                <w:sz w:val="20"/>
                <w:szCs w:val="20"/>
              </w:rPr>
            </w:pPr>
          </w:p>
          <w:p w14:paraId="7B186A81" w14:textId="77777777" w:rsidR="00000671" w:rsidRDefault="00000671" w:rsidP="006D215E">
            <w:pPr>
              <w:rPr>
                <w:b/>
                <w:bCs/>
                <w:sz w:val="20"/>
                <w:szCs w:val="20"/>
              </w:rPr>
            </w:pPr>
          </w:p>
          <w:p w14:paraId="2C7B313D" w14:textId="77777777" w:rsidR="00185DF5" w:rsidRPr="006D215E" w:rsidRDefault="00185DF5" w:rsidP="006D215E">
            <w:pPr>
              <w:rPr>
                <w:b/>
                <w:bCs/>
                <w:sz w:val="20"/>
                <w:szCs w:val="20"/>
              </w:rPr>
            </w:pPr>
            <w:r w:rsidRPr="006D215E">
              <w:rPr>
                <w:b/>
                <w:bCs/>
                <w:sz w:val="20"/>
                <w:szCs w:val="20"/>
              </w:rPr>
              <w:t>Lab #11 (Blood/TPN)</w:t>
            </w:r>
          </w:p>
          <w:p w14:paraId="4F24943C" w14:textId="77777777" w:rsidR="00185DF5" w:rsidRPr="006D215E" w:rsidRDefault="00185DF5" w:rsidP="006D215E">
            <w:pPr>
              <w:rPr>
                <w:sz w:val="20"/>
                <w:szCs w:val="20"/>
              </w:rPr>
            </w:pPr>
          </w:p>
          <w:p w14:paraId="6AD9664E" w14:textId="77777777" w:rsidR="00185DF5" w:rsidRPr="006D215E" w:rsidRDefault="00185DF5" w:rsidP="006D215E">
            <w:pPr>
              <w:rPr>
                <w:b/>
                <w:bCs/>
              </w:rPr>
            </w:pPr>
          </w:p>
        </w:tc>
        <w:tc>
          <w:tcPr>
            <w:tcW w:w="967" w:type="pct"/>
            <w:shd w:val="clear" w:color="auto" w:fill="auto"/>
          </w:tcPr>
          <w:p w14:paraId="667545DB" w14:textId="77777777" w:rsidR="00521C78" w:rsidRDefault="00713231" w:rsidP="002B4479">
            <w:pPr>
              <w:rPr>
                <w:sz w:val="20"/>
                <w:szCs w:val="20"/>
              </w:rPr>
            </w:pPr>
            <w:r w:rsidRPr="00E609F2">
              <w:rPr>
                <w:sz w:val="20"/>
                <w:szCs w:val="20"/>
              </w:rPr>
              <w:t>Clinical assignments as assigned by instructor</w:t>
            </w:r>
            <w:r>
              <w:rPr>
                <w:sz w:val="20"/>
                <w:szCs w:val="20"/>
              </w:rPr>
              <w:t xml:space="preserve"> </w:t>
            </w:r>
            <w:r w:rsidR="002B4479">
              <w:rPr>
                <w:sz w:val="20"/>
                <w:szCs w:val="20"/>
              </w:rPr>
              <w:t xml:space="preserve">- </w:t>
            </w:r>
            <w:r>
              <w:rPr>
                <w:sz w:val="20"/>
                <w:szCs w:val="20"/>
              </w:rPr>
              <w:t>Day #</w:t>
            </w:r>
            <w:r w:rsidR="002B4479">
              <w:rPr>
                <w:sz w:val="20"/>
                <w:szCs w:val="20"/>
              </w:rPr>
              <w:t>9</w:t>
            </w:r>
            <w:r>
              <w:rPr>
                <w:sz w:val="20"/>
                <w:szCs w:val="20"/>
              </w:rPr>
              <w:t xml:space="preserve"> </w:t>
            </w:r>
            <w:r w:rsidRPr="00AC24FE">
              <w:rPr>
                <w:b/>
                <w:bCs/>
                <w:sz w:val="20"/>
                <w:szCs w:val="20"/>
              </w:rPr>
              <w:t>Final Clinical</w:t>
            </w:r>
            <w:r w:rsidRPr="00E609F2">
              <w:rPr>
                <w:sz w:val="20"/>
                <w:szCs w:val="20"/>
              </w:rPr>
              <w:t xml:space="preserve"> </w:t>
            </w:r>
            <w:r w:rsidR="002B4479">
              <w:rPr>
                <w:sz w:val="20"/>
                <w:szCs w:val="20"/>
              </w:rPr>
              <w:t>for W/Sa/Su groups</w:t>
            </w:r>
          </w:p>
          <w:p w14:paraId="6BF7610E" w14:textId="77777777" w:rsidR="00F34382" w:rsidRDefault="00F34382" w:rsidP="002B4479">
            <w:pPr>
              <w:rPr>
                <w:b/>
                <w:bCs/>
                <w:sz w:val="20"/>
                <w:szCs w:val="20"/>
              </w:rPr>
            </w:pPr>
          </w:p>
          <w:p w14:paraId="04F0124A" w14:textId="77777777" w:rsidR="00185DF5" w:rsidRPr="002B4479" w:rsidRDefault="00521C78" w:rsidP="002B4479">
            <w:pPr>
              <w:rPr>
                <w:sz w:val="20"/>
                <w:szCs w:val="20"/>
              </w:rPr>
            </w:pPr>
            <w:r>
              <w:rPr>
                <w:b/>
                <w:bCs/>
                <w:sz w:val="20"/>
                <w:szCs w:val="20"/>
              </w:rPr>
              <w:t>Day #8 for Th/Fr</w:t>
            </w:r>
            <w:r w:rsidR="00F34382">
              <w:rPr>
                <w:b/>
                <w:bCs/>
                <w:sz w:val="20"/>
                <w:szCs w:val="20"/>
              </w:rPr>
              <w:t xml:space="preserve"> groups</w:t>
            </w:r>
          </w:p>
        </w:tc>
      </w:tr>
      <w:tr w:rsidR="00185DF5" w:rsidRPr="00B1306E" w14:paraId="65AE3C08" w14:textId="77777777" w:rsidTr="006D215E">
        <w:trPr>
          <w:trHeight w:val="620"/>
        </w:trPr>
        <w:tc>
          <w:tcPr>
            <w:tcW w:w="1065" w:type="pct"/>
            <w:shd w:val="clear" w:color="auto" w:fill="FFE599"/>
          </w:tcPr>
          <w:p w14:paraId="12D786C6"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5B9BB611"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28EC3C75"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055DFA43"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564DC01D" w14:textId="77777777" w:rsidR="00185DF5" w:rsidRPr="006D215E" w:rsidRDefault="00B14D3F" w:rsidP="006D215E">
            <w:pPr>
              <w:rPr>
                <w:b/>
                <w:sz w:val="20"/>
                <w:szCs w:val="20"/>
              </w:rPr>
            </w:pPr>
            <w:r>
              <w:rPr>
                <w:b/>
                <w:sz w:val="20"/>
                <w:szCs w:val="20"/>
              </w:rPr>
              <w:t>ASSIGNMENT DUE DATE - SEE CALENDAR</w:t>
            </w:r>
          </w:p>
        </w:tc>
      </w:tr>
      <w:tr w:rsidR="00185DF5" w:rsidRPr="00B1306E" w14:paraId="7609E8FE" w14:textId="77777777" w:rsidTr="006D215E">
        <w:tc>
          <w:tcPr>
            <w:tcW w:w="1065" w:type="pct"/>
            <w:shd w:val="clear" w:color="auto" w:fill="auto"/>
          </w:tcPr>
          <w:p w14:paraId="416720D0" w14:textId="77777777" w:rsidR="00185DF5" w:rsidRPr="006D215E" w:rsidRDefault="00185DF5" w:rsidP="006D215E">
            <w:pPr>
              <w:rPr>
                <w:b/>
                <w:sz w:val="20"/>
                <w:szCs w:val="20"/>
              </w:rPr>
            </w:pPr>
            <w:r w:rsidRPr="006D215E">
              <w:rPr>
                <w:b/>
                <w:sz w:val="20"/>
                <w:szCs w:val="20"/>
              </w:rPr>
              <w:t xml:space="preserve">Lecture: </w:t>
            </w:r>
          </w:p>
          <w:p w14:paraId="4C1E9C3F" w14:textId="77777777" w:rsidR="00185DF5" w:rsidRPr="006D215E" w:rsidRDefault="00185DF5" w:rsidP="006D215E">
            <w:pPr>
              <w:rPr>
                <w:bCs/>
                <w:sz w:val="20"/>
                <w:szCs w:val="20"/>
              </w:rPr>
            </w:pPr>
            <w:r w:rsidRPr="006D215E">
              <w:rPr>
                <w:bCs/>
                <w:sz w:val="20"/>
                <w:szCs w:val="20"/>
              </w:rPr>
              <w:t>Cellular Regulation</w:t>
            </w:r>
          </w:p>
          <w:p w14:paraId="236A8302" w14:textId="77777777" w:rsidR="00185DF5" w:rsidRPr="006D215E" w:rsidRDefault="00185DF5" w:rsidP="006D215E">
            <w:pPr>
              <w:rPr>
                <w:bCs/>
                <w:sz w:val="20"/>
                <w:szCs w:val="20"/>
              </w:rPr>
            </w:pPr>
            <w:r w:rsidRPr="006D215E">
              <w:rPr>
                <w:bCs/>
                <w:sz w:val="20"/>
                <w:szCs w:val="20"/>
              </w:rPr>
              <w:t>- Cancer</w:t>
            </w:r>
          </w:p>
          <w:p w14:paraId="25DC539F" w14:textId="77777777" w:rsidR="00185DF5" w:rsidRPr="006D215E" w:rsidRDefault="00185DF5" w:rsidP="006D215E">
            <w:pPr>
              <w:rPr>
                <w:bCs/>
                <w:sz w:val="20"/>
                <w:szCs w:val="20"/>
              </w:rPr>
            </w:pPr>
          </w:p>
          <w:p w14:paraId="0A1B0E01" w14:textId="77777777" w:rsidR="00185DF5" w:rsidRPr="006D215E" w:rsidRDefault="00185DF5" w:rsidP="006D215E">
            <w:pPr>
              <w:rPr>
                <w:b/>
                <w:sz w:val="20"/>
                <w:szCs w:val="20"/>
              </w:rPr>
            </w:pPr>
            <w:r w:rsidRPr="006D215E">
              <w:rPr>
                <w:b/>
                <w:sz w:val="20"/>
                <w:szCs w:val="20"/>
              </w:rPr>
              <w:t>Seminar:</w:t>
            </w:r>
          </w:p>
          <w:p w14:paraId="607655DF" w14:textId="77777777" w:rsidR="00185DF5" w:rsidRPr="006D215E" w:rsidRDefault="00185DF5" w:rsidP="006D215E">
            <w:pPr>
              <w:rPr>
                <w:bCs/>
                <w:sz w:val="20"/>
                <w:szCs w:val="20"/>
              </w:rPr>
            </w:pPr>
            <w:r w:rsidRPr="006D215E">
              <w:rPr>
                <w:bCs/>
                <w:sz w:val="20"/>
                <w:szCs w:val="20"/>
              </w:rPr>
              <w:t>Speaker</w:t>
            </w:r>
          </w:p>
          <w:p w14:paraId="490E4B23" w14:textId="77777777" w:rsidR="00185DF5" w:rsidRPr="006D215E" w:rsidRDefault="00185DF5" w:rsidP="006D215E">
            <w:pPr>
              <w:rPr>
                <w:bCs/>
                <w:sz w:val="20"/>
                <w:szCs w:val="20"/>
              </w:rPr>
            </w:pPr>
            <w:r w:rsidRPr="006D215E">
              <w:rPr>
                <w:bCs/>
                <w:sz w:val="20"/>
                <w:szCs w:val="20"/>
              </w:rPr>
              <w:t>Video</w:t>
            </w:r>
          </w:p>
          <w:p w14:paraId="63E83F18" w14:textId="77777777" w:rsidR="00185DF5" w:rsidRPr="006D215E" w:rsidRDefault="00185DF5" w:rsidP="006D215E">
            <w:pPr>
              <w:rPr>
                <w:b/>
                <w:sz w:val="20"/>
                <w:szCs w:val="20"/>
              </w:rPr>
            </w:pPr>
          </w:p>
          <w:p w14:paraId="28136B89" w14:textId="77777777" w:rsidR="00185DF5" w:rsidRPr="006D215E" w:rsidRDefault="00185DF5" w:rsidP="006D215E">
            <w:pPr>
              <w:rPr>
                <w:sz w:val="20"/>
                <w:szCs w:val="20"/>
              </w:rPr>
            </w:pPr>
            <w:r w:rsidRPr="006D215E">
              <w:rPr>
                <w:b/>
                <w:sz w:val="20"/>
                <w:szCs w:val="20"/>
              </w:rPr>
              <w:lastRenderedPageBreak/>
              <w:t>Lab:</w:t>
            </w:r>
            <w:r w:rsidRPr="006D215E">
              <w:rPr>
                <w:sz w:val="20"/>
                <w:szCs w:val="20"/>
              </w:rPr>
              <w:t xml:space="preserve"> </w:t>
            </w:r>
          </w:p>
          <w:p w14:paraId="4FF73F2E" w14:textId="77777777" w:rsidR="00185DF5" w:rsidRPr="006D215E" w:rsidRDefault="00185DF5" w:rsidP="006D215E">
            <w:pPr>
              <w:rPr>
                <w:sz w:val="20"/>
                <w:szCs w:val="20"/>
              </w:rPr>
            </w:pPr>
            <w:r w:rsidRPr="006D215E">
              <w:rPr>
                <w:sz w:val="20"/>
                <w:szCs w:val="20"/>
              </w:rPr>
              <w:t>Review</w:t>
            </w:r>
          </w:p>
          <w:p w14:paraId="6FBAD364" w14:textId="77777777" w:rsidR="00185DF5" w:rsidRPr="006D215E" w:rsidRDefault="00185DF5" w:rsidP="006D215E">
            <w:pPr>
              <w:rPr>
                <w:sz w:val="20"/>
                <w:szCs w:val="20"/>
              </w:rPr>
            </w:pPr>
          </w:p>
          <w:p w14:paraId="697267C8" w14:textId="77777777" w:rsidR="00185DF5" w:rsidRPr="006D215E" w:rsidRDefault="00185DF5" w:rsidP="006D215E">
            <w:pPr>
              <w:rPr>
                <w:sz w:val="20"/>
                <w:szCs w:val="20"/>
              </w:rPr>
            </w:pPr>
            <w:r w:rsidRPr="006D215E">
              <w:rPr>
                <w:b/>
                <w:bCs/>
                <w:sz w:val="20"/>
                <w:szCs w:val="20"/>
              </w:rPr>
              <w:t>Interrelated Concepts:</w:t>
            </w:r>
          </w:p>
          <w:p w14:paraId="64E6A617" w14:textId="77777777" w:rsidR="00185DF5" w:rsidRPr="006D215E" w:rsidRDefault="00185DF5" w:rsidP="006D215E">
            <w:pPr>
              <w:rPr>
                <w:sz w:val="20"/>
                <w:szCs w:val="20"/>
              </w:rPr>
            </w:pPr>
            <w:r w:rsidRPr="006D215E">
              <w:rPr>
                <w:sz w:val="20"/>
                <w:szCs w:val="20"/>
              </w:rPr>
              <w:t>Clinical Judgment</w:t>
            </w:r>
          </w:p>
          <w:p w14:paraId="23AC6096" w14:textId="77777777" w:rsidR="00185DF5" w:rsidRPr="006D215E" w:rsidRDefault="00185DF5" w:rsidP="006D215E">
            <w:pPr>
              <w:rPr>
                <w:sz w:val="20"/>
                <w:szCs w:val="20"/>
              </w:rPr>
            </w:pPr>
            <w:r w:rsidRPr="006D215E">
              <w:rPr>
                <w:sz w:val="20"/>
                <w:szCs w:val="20"/>
              </w:rPr>
              <w:t>Safety</w:t>
            </w:r>
          </w:p>
          <w:p w14:paraId="75A39EB4" w14:textId="77777777" w:rsidR="00185DF5" w:rsidRPr="006D215E" w:rsidRDefault="00185DF5" w:rsidP="006D215E">
            <w:pPr>
              <w:rPr>
                <w:sz w:val="20"/>
                <w:szCs w:val="20"/>
              </w:rPr>
            </w:pPr>
            <w:r w:rsidRPr="006D215E">
              <w:rPr>
                <w:sz w:val="20"/>
                <w:szCs w:val="20"/>
              </w:rPr>
              <w:t>Professional Identity</w:t>
            </w:r>
          </w:p>
          <w:p w14:paraId="5DC4596E" w14:textId="77777777" w:rsidR="00185DF5" w:rsidRPr="006D215E" w:rsidRDefault="00185DF5" w:rsidP="006D215E">
            <w:pPr>
              <w:rPr>
                <w:sz w:val="20"/>
                <w:szCs w:val="20"/>
              </w:rPr>
            </w:pPr>
          </w:p>
        </w:tc>
        <w:tc>
          <w:tcPr>
            <w:tcW w:w="1482" w:type="pct"/>
            <w:shd w:val="clear" w:color="auto" w:fill="auto"/>
          </w:tcPr>
          <w:p w14:paraId="24533522" w14:textId="77777777" w:rsidR="00185DF5" w:rsidRPr="006D215E" w:rsidRDefault="00185DF5" w:rsidP="006D215E">
            <w:pPr>
              <w:rPr>
                <w:b/>
                <w:sz w:val="20"/>
                <w:szCs w:val="20"/>
              </w:rPr>
            </w:pPr>
            <w:r w:rsidRPr="006D215E">
              <w:rPr>
                <w:b/>
                <w:sz w:val="20"/>
                <w:szCs w:val="20"/>
              </w:rPr>
              <w:lastRenderedPageBreak/>
              <w:t xml:space="preserve">Lecture/Seminar: </w:t>
            </w:r>
          </w:p>
          <w:p w14:paraId="7BDB386F"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t xml:space="preserve">Explain the nursing and interprofessional management of acute and chronic leukemias. </w:t>
            </w:r>
          </w:p>
          <w:p w14:paraId="018F0C2B"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t>Compare Hodgkin’s Lymphoma and non-Hodgkin’s lymphomas in terms of clinical manifestations, staging, and nursing interprofessional management.</w:t>
            </w:r>
          </w:p>
          <w:p w14:paraId="5B0BE2AD"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lastRenderedPageBreak/>
              <w:t>Compare benign/malignant neoplasm/tumor and sarcomas, including manifestations and management of these conditions</w:t>
            </w:r>
          </w:p>
          <w:p w14:paraId="298514BA"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t>Identify topics and issues related to the care of the cancer patient and family</w:t>
            </w:r>
          </w:p>
          <w:p w14:paraId="687902CF"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t xml:space="preserve">Define neutropenic precautions </w:t>
            </w:r>
          </w:p>
          <w:p w14:paraId="0F328B1F" w14:textId="77777777" w:rsidR="00185DF5" w:rsidRPr="006D215E" w:rsidRDefault="00185DF5" w:rsidP="009853E3">
            <w:pPr>
              <w:numPr>
                <w:ilvl w:val="0"/>
                <w:numId w:val="21"/>
              </w:numPr>
              <w:contextualSpacing/>
              <w:rPr>
                <w:rFonts w:eastAsia="MS Mincho"/>
                <w:bCs/>
                <w:sz w:val="20"/>
                <w:szCs w:val="20"/>
              </w:rPr>
            </w:pPr>
            <w:r w:rsidRPr="006D215E">
              <w:rPr>
                <w:rFonts w:eastAsia="MS Mincho"/>
                <w:bCs/>
                <w:sz w:val="20"/>
                <w:szCs w:val="20"/>
              </w:rPr>
              <w:t>Describe chemotherapy protections and spill precautions</w:t>
            </w:r>
          </w:p>
          <w:p w14:paraId="16A62892" w14:textId="77777777" w:rsidR="00185DF5" w:rsidRPr="006D215E" w:rsidRDefault="00185DF5" w:rsidP="009853E3">
            <w:pPr>
              <w:numPr>
                <w:ilvl w:val="0"/>
                <w:numId w:val="21"/>
              </w:numPr>
              <w:contextualSpacing/>
              <w:rPr>
                <w:rFonts w:eastAsia="MS Mincho"/>
                <w:bCs/>
                <w:sz w:val="20"/>
                <w:szCs w:val="20"/>
              </w:rPr>
            </w:pPr>
            <w:r w:rsidRPr="006D215E">
              <w:rPr>
                <w:rFonts w:ascii="Cambria" w:eastAsia="MS Mincho" w:hAnsi="Cambria"/>
                <w:bCs/>
                <w:sz w:val="20"/>
                <w:szCs w:val="20"/>
              </w:rPr>
              <w:t>Relate the spiritual and emotional connections of the cancer patient and family</w:t>
            </w:r>
          </w:p>
          <w:p w14:paraId="2823A303" w14:textId="77777777" w:rsidR="00185DF5" w:rsidRPr="006D215E" w:rsidRDefault="00185DF5" w:rsidP="006D215E">
            <w:pPr>
              <w:ind w:left="340" w:hanging="340"/>
              <w:rPr>
                <w:b/>
                <w:sz w:val="20"/>
                <w:szCs w:val="20"/>
              </w:rPr>
            </w:pPr>
            <w:r w:rsidRPr="006D215E">
              <w:rPr>
                <w:b/>
                <w:sz w:val="20"/>
                <w:szCs w:val="20"/>
              </w:rPr>
              <w:t xml:space="preserve">Lab #11: </w:t>
            </w:r>
          </w:p>
          <w:p w14:paraId="42DB1C31" w14:textId="77777777" w:rsidR="00185DF5" w:rsidRPr="006D215E" w:rsidRDefault="00185DF5" w:rsidP="009853E3">
            <w:pPr>
              <w:numPr>
                <w:ilvl w:val="0"/>
                <w:numId w:val="20"/>
              </w:numPr>
              <w:contextualSpacing/>
              <w:rPr>
                <w:rFonts w:eastAsia="MS Mincho"/>
                <w:bCs/>
                <w:sz w:val="20"/>
                <w:szCs w:val="20"/>
              </w:rPr>
            </w:pPr>
            <w:r w:rsidRPr="006D215E">
              <w:rPr>
                <w:rFonts w:eastAsia="MS Mincho"/>
                <w:bCs/>
                <w:sz w:val="20"/>
                <w:szCs w:val="20"/>
              </w:rPr>
              <w:t>Discuss indications for blood therapy.</w:t>
            </w:r>
          </w:p>
          <w:p w14:paraId="511853E1" w14:textId="77777777" w:rsidR="00185DF5" w:rsidRPr="006D215E" w:rsidRDefault="00185DF5" w:rsidP="009853E3">
            <w:pPr>
              <w:numPr>
                <w:ilvl w:val="0"/>
                <w:numId w:val="20"/>
              </w:numPr>
              <w:contextualSpacing/>
              <w:rPr>
                <w:rFonts w:eastAsia="MS Mincho"/>
                <w:bCs/>
                <w:sz w:val="20"/>
                <w:szCs w:val="20"/>
              </w:rPr>
            </w:pPr>
            <w:r w:rsidRPr="006D215E">
              <w:rPr>
                <w:rFonts w:eastAsia="MS Mincho"/>
                <w:bCs/>
                <w:sz w:val="20"/>
                <w:szCs w:val="20"/>
              </w:rPr>
              <w:t>Describe various transfusion reactions.</w:t>
            </w:r>
          </w:p>
          <w:p w14:paraId="2F525D19"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eastAsia="MS Mincho"/>
                <w:bCs/>
                <w:sz w:val="20"/>
                <w:szCs w:val="20"/>
              </w:rPr>
              <w:t>Prioritizes the implementation and approach to the nursing management of a patient receiving blood or blood products</w:t>
            </w:r>
          </w:p>
          <w:p w14:paraId="6850FE11"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eastAsia="MS Mincho"/>
                <w:bCs/>
                <w:sz w:val="20"/>
                <w:szCs w:val="20"/>
              </w:rPr>
              <w:t xml:space="preserve">Implement safe administration of blood products. </w:t>
            </w:r>
          </w:p>
          <w:p w14:paraId="355F1C54"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ascii="Cambria" w:eastAsia="MS Mincho" w:hAnsi="Cambria"/>
                <w:bCs/>
                <w:sz w:val="20"/>
                <w:szCs w:val="20"/>
              </w:rPr>
              <w:t>Evaluates the patient’s response to interventions and modifies the nursing care as appropriate for the patient experiencing an adverse reaction to blood administration.</w:t>
            </w:r>
          </w:p>
          <w:p w14:paraId="5EB08BCC" w14:textId="77777777" w:rsidR="00185DF5" w:rsidRPr="006D215E" w:rsidRDefault="00185DF5" w:rsidP="009853E3">
            <w:pPr>
              <w:numPr>
                <w:ilvl w:val="0"/>
                <w:numId w:val="20"/>
              </w:numPr>
              <w:tabs>
                <w:tab w:val="left" w:pos="346"/>
              </w:tabs>
              <w:contextualSpacing/>
              <w:rPr>
                <w:rFonts w:eastAsia="MS Mincho"/>
                <w:bCs/>
                <w:sz w:val="20"/>
                <w:szCs w:val="20"/>
              </w:rPr>
            </w:pPr>
            <w:bookmarkStart w:id="28" w:name="_Hlk90753716"/>
            <w:r w:rsidRPr="006D215E">
              <w:rPr>
                <w:rFonts w:ascii="Cambria" w:eastAsia="MS Mincho" w:hAnsi="Cambria"/>
                <w:bCs/>
                <w:sz w:val="20"/>
                <w:szCs w:val="20"/>
              </w:rPr>
              <w:t xml:space="preserve">Describe the purpose and components of parenteral nutrition (PN). </w:t>
            </w:r>
          </w:p>
          <w:p w14:paraId="642C9CC8"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ascii="Cambria" w:eastAsia="MS Mincho" w:hAnsi="Cambria"/>
                <w:bCs/>
                <w:sz w:val="20"/>
                <w:szCs w:val="20"/>
              </w:rPr>
              <w:t xml:space="preserve">Discuss risks associated with PN. </w:t>
            </w:r>
          </w:p>
          <w:p w14:paraId="3FA2EF72"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ascii="Cambria" w:eastAsia="MS Mincho" w:hAnsi="Cambria"/>
                <w:bCs/>
                <w:sz w:val="20"/>
                <w:szCs w:val="20"/>
              </w:rPr>
              <w:t>List monitoring procedures used for patients receiving PN.</w:t>
            </w:r>
          </w:p>
          <w:p w14:paraId="08A7550A" w14:textId="77777777" w:rsidR="00185DF5" w:rsidRPr="006D215E" w:rsidRDefault="00185DF5" w:rsidP="009853E3">
            <w:pPr>
              <w:numPr>
                <w:ilvl w:val="0"/>
                <w:numId w:val="20"/>
              </w:numPr>
              <w:tabs>
                <w:tab w:val="left" w:pos="346"/>
              </w:tabs>
              <w:contextualSpacing/>
              <w:rPr>
                <w:rFonts w:eastAsia="MS Mincho"/>
                <w:bCs/>
                <w:sz w:val="20"/>
                <w:szCs w:val="20"/>
              </w:rPr>
            </w:pPr>
            <w:r w:rsidRPr="006D215E">
              <w:rPr>
                <w:rFonts w:ascii="Cambria" w:eastAsia="MS Mincho" w:hAnsi="Cambria"/>
                <w:bCs/>
                <w:sz w:val="20"/>
                <w:szCs w:val="20"/>
              </w:rPr>
              <w:t xml:space="preserve">Identify measures used to prevent complications of PN. </w:t>
            </w:r>
            <w:bookmarkEnd w:id="28"/>
          </w:p>
        </w:tc>
        <w:tc>
          <w:tcPr>
            <w:tcW w:w="647" w:type="pct"/>
            <w:shd w:val="clear" w:color="auto" w:fill="auto"/>
          </w:tcPr>
          <w:p w14:paraId="2C020F91" w14:textId="77777777" w:rsidR="00185DF5" w:rsidRPr="006D215E" w:rsidRDefault="00185DF5" w:rsidP="006D215E">
            <w:pPr>
              <w:rPr>
                <w:b/>
                <w:sz w:val="20"/>
                <w:szCs w:val="20"/>
              </w:rPr>
            </w:pPr>
            <w:r w:rsidRPr="006D215E">
              <w:rPr>
                <w:b/>
                <w:sz w:val="20"/>
                <w:szCs w:val="20"/>
              </w:rPr>
              <w:lastRenderedPageBreak/>
              <w:t>Clinical Evaluation</w:t>
            </w:r>
          </w:p>
          <w:p w14:paraId="71E9947C" w14:textId="77777777" w:rsidR="00185DF5" w:rsidRPr="006D215E" w:rsidRDefault="00185DF5" w:rsidP="006D215E">
            <w:pPr>
              <w:rPr>
                <w:b/>
                <w:sz w:val="20"/>
                <w:szCs w:val="20"/>
              </w:rPr>
            </w:pPr>
          </w:p>
          <w:p w14:paraId="343CD4A5" w14:textId="77777777" w:rsidR="00185DF5" w:rsidRPr="006D215E" w:rsidRDefault="00185DF5" w:rsidP="006D215E">
            <w:pPr>
              <w:rPr>
                <w:b/>
                <w:sz w:val="20"/>
                <w:szCs w:val="20"/>
              </w:rPr>
            </w:pPr>
            <w:r w:rsidRPr="006D215E">
              <w:rPr>
                <w:b/>
                <w:sz w:val="20"/>
                <w:szCs w:val="20"/>
              </w:rPr>
              <w:t>Lab Evaluation</w:t>
            </w:r>
          </w:p>
          <w:p w14:paraId="1413D853" w14:textId="77777777" w:rsidR="00185DF5" w:rsidRPr="006D215E" w:rsidRDefault="00185DF5" w:rsidP="006D215E">
            <w:pPr>
              <w:rPr>
                <w:b/>
                <w:sz w:val="20"/>
                <w:szCs w:val="20"/>
              </w:rPr>
            </w:pPr>
          </w:p>
          <w:p w14:paraId="6A75568E"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42F70CBB" w14:textId="77777777" w:rsidR="00185DF5" w:rsidRPr="006D215E" w:rsidRDefault="00185DF5" w:rsidP="006D215E">
            <w:pPr>
              <w:rPr>
                <w:b/>
                <w:sz w:val="20"/>
                <w:szCs w:val="20"/>
              </w:rPr>
            </w:pPr>
            <w:r w:rsidRPr="006D215E">
              <w:rPr>
                <w:b/>
                <w:sz w:val="20"/>
                <w:szCs w:val="20"/>
              </w:rPr>
              <w:t>Lecture:</w:t>
            </w:r>
          </w:p>
          <w:p w14:paraId="4FE31B29" w14:textId="77777777" w:rsidR="00185DF5" w:rsidRPr="006D215E" w:rsidRDefault="00185DF5" w:rsidP="006D215E">
            <w:pPr>
              <w:rPr>
                <w:sz w:val="20"/>
                <w:szCs w:val="20"/>
              </w:rPr>
            </w:pPr>
            <w:r w:rsidRPr="006D215E">
              <w:rPr>
                <w:sz w:val="20"/>
                <w:szCs w:val="20"/>
              </w:rPr>
              <w:t>Giddens: Concept 12</w:t>
            </w:r>
          </w:p>
          <w:p w14:paraId="2A7A9836" w14:textId="77777777" w:rsidR="00185DF5" w:rsidRPr="006D215E" w:rsidRDefault="00185DF5" w:rsidP="006D215E">
            <w:pPr>
              <w:rPr>
                <w:sz w:val="20"/>
                <w:szCs w:val="20"/>
              </w:rPr>
            </w:pPr>
          </w:p>
          <w:p w14:paraId="65BD238D" w14:textId="77777777" w:rsidR="00185DF5" w:rsidRPr="006D215E" w:rsidRDefault="00185DF5" w:rsidP="006D215E">
            <w:pPr>
              <w:rPr>
                <w:sz w:val="20"/>
                <w:szCs w:val="20"/>
              </w:rPr>
            </w:pPr>
            <w:r w:rsidRPr="006D215E">
              <w:rPr>
                <w:sz w:val="20"/>
                <w:szCs w:val="20"/>
              </w:rPr>
              <w:t xml:space="preserve">Lewis Med Surg Reading Assignment – </w:t>
            </w:r>
          </w:p>
          <w:p w14:paraId="2523EE5F" w14:textId="77777777" w:rsidR="00185DF5" w:rsidRPr="006D215E" w:rsidRDefault="00185DF5" w:rsidP="006D215E">
            <w:pPr>
              <w:tabs>
                <w:tab w:val="left" w:pos="6210"/>
              </w:tabs>
              <w:ind w:hanging="14"/>
              <w:rPr>
                <w:sz w:val="20"/>
                <w:szCs w:val="20"/>
              </w:rPr>
            </w:pPr>
            <w:r w:rsidRPr="006D215E">
              <w:rPr>
                <w:b/>
                <w:bCs/>
                <w:sz w:val="20"/>
                <w:szCs w:val="20"/>
              </w:rPr>
              <w:t xml:space="preserve">See </w:t>
            </w:r>
            <w:proofErr w:type="spellStart"/>
            <w:r w:rsidRPr="006D215E">
              <w:rPr>
                <w:b/>
                <w:bCs/>
                <w:sz w:val="20"/>
                <w:szCs w:val="20"/>
              </w:rPr>
              <w:t>Sherpath</w:t>
            </w:r>
            <w:proofErr w:type="spellEnd"/>
            <w:r w:rsidRPr="006D215E">
              <w:rPr>
                <w:sz w:val="20"/>
                <w:szCs w:val="20"/>
              </w:rPr>
              <w:t xml:space="preserve"> </w:t>
            </w:r>
          </w:p>
          <w:p w14:paraId="47CE7A2C" w14:textId="77777777" w:rsidR="00185DF5" w:rsidRPr="006D215E" w:rsidRDefault="00185DF5" w:rsidP="006D215E">
            <w:pPr>
              <w:rPr>
                <w:sz w:val="20"/>
                <w:szCs w:val="20"/>
              </w:rPr>
            </w:pPr>
          </w:p>
          <w:p w14:paraId="2E47F416" w14:textId="77777777" w:rsidR="00185DF5" w:rsidRPr="006D215E" w:rsidRDefault="00185DF5" w:rsidP="006D215E">
            <w:pPr>
              <w:rPr>
                <w:b/>
                <w:sz w:val="20"/>
                <w:szCs w:val="20"/>
              </w:rPr>
            </w:pPr>
            <w:r w:rsidRPr="006D215E">
              <w:rPr>
                <w:b/>
                <w:sz w:val="20"/>
                <w:szCs w:val="20"/>
              </w:rPr>
              <w:t xml:space="preserve">Lab: </w:t>
            </w:r>
          </w:p>
          <w:p w14:paraId="5E2AB3C0" w14:textId="77777777" w:rsidR="00185DF5" w:rsidRPr="006D215E" w:rsidRDefault="00185DF5" w:rsidP="006D215E">
            <w:pPr>
              <w:rPr>
                <w:sz w:val="20"/>
                <w:szCs w:val="20"/>
              </w:rPr>
            </w:pPr>
            <w:r w:rsidRPr="006D215E">
              <w:rPr>
                <w:sz w:val="20"/>
                <w:szCs w:val="20"/>
              </w:rPr>
              <w:lastRenderedPageBreak/>
              <w:t>Perry: Ch. 30: 902-919 (Intro + Skills 30.1 &amp; 30.2)</w:t>
            </w:r>
          </w:p>
          <w:p w14:paraId="2C7DA92C" w14:textId="77777777" w:rsidR="00185DF5" w:rsidRPr="006D215E" w:rsidRDefault="00185DF5" w:rsidP="006D215E">
            <w:pPr>
              <w:rPr>
                <w:sz w:val="20"/>
                <w:szCs w:val="20"/>
              </w:rPr>
            </w:pPr>
          </w:p>
          <w:p w14:paraId="6EF3B7A8" w14:textId="77777777" w:rsidR="00185DF5" w:rsidRPr="006D215E" w:rsidRDefault="00185DF5" w:rsidP="006D215E">
            <w:pPr>
              <w:rPr>
                <w:sz w:val="20"/>
                <w:szCs w:val="20"/>
              </w:rPr>
            </w:pPr>
            <w:bookmarkStart w:id="29" w:name="_Hlk90753800"/>
            <w:r w:rsidRPr="006D215E">
              <w:rPr>
                <w:sz w:val="20"/>
                <w:szCs w:val="20"/>
              </w:rPr>
              <w:t xml:space="preserve">Perry: Ch. 33: 976-988 (Skills 33.1 &amp; 33.2) </w:t>
            </w:r>
          </w:p>
          <w:bookmarkEnd w:id="29"/>
          <w:p w14:paraId="3F904CCB" w14:textId="77777777" w:rsidR="00185DF5" w:rsidRPr="006D215E" w:rsidRDefault="00185DF5" w:rsidP="006D215E">
            <w:pPr>
              <w:rPr>
                <w:b/>
                <w:sz w:val="20"/>
                <w:szCs w:val="20"/>
              </w:rPr>
            </w:pPr>
          </w:p>
          <w:p w14:paraId="0BA8B11D" w14:textId="77777777" w:rsidR="00185DF5" w:rsidRPr="006D215E" w:rsidRDefault="00185DF5" w:rsidP="006D215E">
            <w:pPr>
              <w:rPr>
                <w:sz w:val="20"/>
                <w:szCs w:val="20"/>
              </w:rPr>
            </w:pPr>
            <w:r w:rsidRPr="006D215E">
              <w:rPr>
                <w:sz w:val="20"/>
                <w:szCs w:val="20"/>
              </w:rPr>
              <w:t xml:space="preserve">Bring to lab or have available digitally: </w:t>
            </w:r>
          </w:p>
          <w:p w14:paraId="300A9538" w14:textId="77777777" w:rsidR="00185DF5" w:rsidRPr="006D215E" w:rsidRDefault="00185DF5" w:rsidP="006D215E">
            <w:pPr>
              <w:rPr>
                <w:sz w:val="20"/>
                <w:szCs w:val="20"/>
              </w:rPr>
            </w:pPr>
            <w:r w:rsidRPr="006D215E">
              <w:rPr>
                <w:sz w:val="20"/>
                <w:szCs w:val="20"/>
              </w:rPr>
              <w:t>Perry: Skill 30.1 &amp; 30.2</w:t>
            </w:r>
          </w:p>
          <w:p w14:paraId="040360B8" w14:textId="77777777" w:rsidR="00185DF5" w:rsidRPr="006D215E" w:rsidRDefault="00185DF5" w:rsidP="006D215E">
            <w:pPr>
              <w:rPr>
                <w:color w:val="000000"/>
                <w:sz w:val="20"/>
                <w:szCs w:val="20"/>
              </w:rPr>
            </w:pPr>
          </w:p>
          <w:p w14:paraId="0846B978" w14:textId="77777777" w:rsidR="00185DF5" w:rsidRPr="006D215E" w:rsidRDefault="00185DF5" w:rsidP="006D215E">
            <w:pPr>
              <w:rPr>
                <w:sz w:val="20"/>
                <w:szCs w:val="20"/>
              </w:rPr>
            </w:pPr>
            <w:r w:rsidRPr="006D215E">
              <w:rPr>
                <w:sz w:val="20"/>
                <w:szCs w:val="20"/>
              </w:rPr>
              <w:t>Videos to watch prior to lab: (available under lab tab on Blackboard):</w:t>
            </w:r>
          </w:p>
          <w:p w14:paraId="7D0FCF8B" w14:textId="77777777" w:rsidR="00185DF5" w:rsidRPr="006D215E" w:rsidRDefault="00185DF5" w:rsidP="006D215E">
            <w:pPr>
              <w:rPr>
                <w:sz w:val="20"/>
                <w:szCs w:val="20"/>
              </w:rPr>
            </w:pPr>
            <w:r w:rsidRPr="006D215E">
              <w:rPr>
                <w:sz w:val="20"/>
                <w:szCs w:val="20"/>
              </w:rPr>
              <w:t>Blood Administration</w:t>
            </w:r>
          </w:p>
          <w:p w14:paraId="17A1CA98" w14:textId="77777777" w:rsidR="00185DF5" w:rsidRPr="006D215E" w:rsidRDefault="00185DF5" w:rsidP="006D215E">
            <w:pPr>
              <w:rPr>
                <w:sz w:val="20"/>
                <w:szCs w:val="20"/>
              </w:rPr>
            </w:pPr>
          </w:p>
        </w:tc>
        <w:tc>
          <w:tcPr>
            <w:tcW w:w="967" w:type="pct"/>
            <w:shd w:val="clear" w:color="auto" w:fill="auto"/>
          </w:tcPr>
          <w:p w14:paraId="50CC5B89" w14:textId="77777777" w:rsidR="0077566C" w:rsidRPr="00E609F2" w:rsidRDefault="00A725B0" w:rsidP="0077566C">
            <w:pPr>
              <w:rPr>
                <w:b/>
                <w:bCs/>
                <w:sz w:val="20"/>
                <w:szCs w:val="20"/>
              </w:rPr>
            </w:pPr>
            <w:r>
              <w:rPr>
                <w:b/>
                <w:bCs/>
                <w:sz w:val="20"/>
                <w:szCs w:val="20"/>
              </w:rPr>
              <w:lastRenderedPageBreak/>
              <w:t xml:space="preserve">Custom </w:t>
            </w:r>
            <w:r w:rsidR="0077566C" w:rsidRPr="00E609F2">
              <w:rPr>
                <w:b/>
                <w:bCs/>
                <w:sz w:val="20"/>
                <w:szCs w:val="20"/>
              </w:rPr>
              <w:t>EAQ #</w:t>
            </w:r>
            <w:r>
              <w:rPr>
                <w:b/>
                <w:bCs/>
                <w:sz w:val="20"/>
                <w:szCs w:val="20"/>
              </w:rPr>
              <w:t>2</w:t>
            </w:r>
          </w:p>
          <w:p w14:paraId="505073E5" w14:textId="77777777" w:rsidR="00852834" w:rsidRPr="00E609F2" w:rsidRDefault="00852834" w:rsidP="00852834">
            <w:pPr>
              <w:rPr>
                <w:sz w:val="20"/>
                <w:szCs w:val="20"/>
              </w:rPr>
            </w:pPr>
            <w:r w:rsidRPr="00E609F2">
              <w:rPr>
                <w:sz w:val="20"/>
                <w:szCs w:val="20"/>
              </w:rPr>
              <w:t xml:space="preserve">Due </w:t>
            </w:r>
            <w:r>
              <w:rPr>
                <w:sz w:val="20"/>
                <w:szCs w:val="20"/>
              </w:rPr>
              <w:t xml:space="preserve">Sun </w:t>
            </w:r>
          </w:p>
          <w:p w14:paraId="1A55251A" w14:textId="77777777" w:rsidR="00852834" w:rsidRPr="00E609F2" w:rsidRDefault="00852834" w:rsidP="00852834">
            <w:pPr>
              <w:rPr>
                <w:sz w:val="20"/>
                <w:szCs w:val="20"/>
              </w:rPr>
            </w:pPr>
          </w:p>
          <w:p w14:paraId="51A5B002" w14:textId="77777777" w:rsidR="00852834" w:rsidRPr="00E609F2" w:rsidRDefault="00852834" w:rsidP="00852834">
            <w:pPr>
              <w:rPr>
                <w:b/>
                <w:bCs/>
                <w:sz w:val="20"/>
                <w:szCs w:val="20"/>
              </w:rPr>
            </w:pPr>
            <w:r>
              <w:rPr>
                <w:b/>
                <w:bCs/>
                <w:sz w:val="20"/>
                <w:szCs w:val="20"/>
              </w:rPr>
              <w:t xml:space="preserve">APA </w:t>
            </w:r>
            <w:r w:rsidRPr="00E609F2">
              <w:rPr>
                <w:b/>
                <w:bCs/>
                <w:sz w:val="20"/>
                <w:szCs w:val="20"/>
              </w:rPr>
              <w:t>Assignment:</w:t>
            </w:r>
          </w:p>
          <w:p w14:paraId="2E37D8A6" w14:textId="77777777" w:rsidR="00852834" w:rsidRPr="00E609F2" w:rsidRDefault="00852834" w:rsidP="00852834">
            <w:pPr>
              <w:rPr>
                <w:sz w:val="20"/>
                <w:szCs w:val="20"/>
              </w:rPr>
            </w:pPr>
            <w:r w:rsidRPr="00E609F2">
              <w:rPr>
                <w:sz w:val="20"/>
                <w:szCs w:val="20"/>
              </w:rPr>
              <w:t>APA Survivorship Article Review</w:t>
            </w:r>
          </w:p>
          <w:p w14:paraId="45675579" w14:textId="77777777" w:rsidR="00852834" w:rsidRPr="00E609F2" w:rsidRDefault="00852834" w:rsidP="00852834">
            <w:pPr>
              <w:rPr>
                <w:sz w:val="20"/>
                <w:szCs w:val="20"/>
              </w:rPr>
            </w:pPr>
            <w:r w:rsidRPr="00E609F2">
              <w:rPr>
                <w:sz w:val="20"/>
                <w:szCs w:val="20"/>
              </w:rPr>
              <w:t xml:space="preserve">Due </w:t>
            </w:r>
            <w:r>
              <w:rPr>
                <w:sz w:val="20"/>
                <w:szCs w:val="20"/>
              </w:rPr>
              <w:t xml:space="preserve">Sun </w:t>
            </w:r>
          </w:p>
          <w:p w14:paraId="4F6D2C48" w14:textId="77777777" w:rsidR="00185DF5" w:rsidRDefault="00185DF5" w:rsidP="00000671">
            <w:pPr>
              <w:rPr>
                <w:sz w:val="20"/>
                <w:szCs w:val="20"/>
              </w:rPr>
            </w:pPr>
          </w:p>
          <w:p w14:paraId="4ED2FD81" w14:textId="77777777" w:rsidR="00521C78" w:rsidRPr="00521C78" w:rsidRDefault="00521C78" w:rsidP="00000671">
            <w:pPr>
              <w:rPr>
                <w:b/>
                <w:bCs/>
                <w:sz w:val="20"/>
                <w:szCs w:val="20"/>
              </w:rPr>
            </w:pPr>
            <w:r w:rsidRPr="00521C78">
              <w:rPr>
                <w:b/>
                <w:bCs/>
                <w:sz w:val="20"/>
                <w:szCs w:val="20"/>
              </w:rPr>
              <w:lastRenderedPageBreak/>
              <w:t>Clinical Evaluation tools to be completed, signed &amp; returned to instructor for W/Sa/Su groups</w:t>
            </w:r>
          </w:p>
        </w:tc>
      </w:tr>
    </w:tbl>
    <w:p w14:paraId="31F27C88"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52B5A50C" w14:textId="77777777" w:rsidTr="006D215E">
        <w:tc>
          <w:tcPr>
            <w:tcW w:w="1065" w:type="pct"/>
            <w:shd w:val="clear" w:color="auto" w:fill="BDD6EE"/>
          </w:tcPr>
          <w:p w14:paraId="68E5307F"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32E039AF" w14:textId="77777777" w:rsidR="00185DF5" w:rsidRPr="006D215E" w:rsidRDefault="00185DF5" w:rsidP="006D215E">
            <w:pPr>
              <w:rPr>
                <w:b/>
                <w:bCs/>
              </w:rPr>
            </w:pPr>
            <w:r w:rsidRPr="006D215E">
              <w:rPr>
                <w:b/>
                <w:bCs/>
              </w:rPr>
              <w:t>Lecture</w:t>
            </w:r>
          </w:p>
          <w:p w14:paraId="098AD4A5"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6CE9BF9A" w14:textId="77777777" w:rsidR="00185DF5" w:rsidRPr="006D215E" w:rsidRDefault="00185DF5" w:rsidP="006D215E">
            <w:pPr>
              <w:rPr>
                <w:b/>
                <w:bCs/>
              </w:rPr>
            </w:pPr>
            <w:r w:rsidRPr="006D215E">
              <w:rPr>
                <w:b/>
                <w:bCs/>
              </w:rPr>
              <w:t xml:space="preserve">Seminar </w:t>
            </w:r>
          </w:p>
          <w:p w14:paraId="0D71F7F3" w14:textId="77777777" w:rsidR="00905671" w:rsidRPr="006D215E" w:rsidRDefault="00905671" w:rsidP="00905671">
            <w:pPr>
              <w:rPr>
                <w:b/>
                <w:bCs/>
              </w:rPr>
            </w:pPr>
            <w:r w:rsidRPr="006D215E">
              <w:rPr>
                <w:b/>
                <w:bCs/>
              </w:rPr>
              <w:t xml:space="preserve">Seminar </w:t>
            </w:r>
          </w:p>
          <w:p w14:paraId="778B425F"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1D69E464" w14:textId="77777777" w:rsidR="00185DF5" w:rsidRPr="006D215E" w:rsidRDefault="00185DF5" w:rsidP="006D215E">
            <w:pPr>
              <w:rPr>
                <w:b/>
                <w:bCs/>
              </w:rPr>
            </w:pPr>
            <w:r w:rsidRPr="006D215E">
              <w:rPr>
                <w:b/>
                <w:bCs/>
              </w:rPr>
              <w:t>Lab</w:t>
            </w:r>
          </w:p>
          <w:p w14:paraId="73674AC2" w14:textId="77777777" w:rsidR="00185DF5" w:rsidRPr="006D215E" w:rsidRDefault="00185DF5" w:rsidP="006D215E">
            <w:pPr>
              <w:rPr>
                <w:b/>
                <w:bCs/>
                <w:sz w:val="20"/>
                <w:szCs w:val="20"/>
              </w:rPr>
            </w:pPr>
            <w:r w:rsidRPr="006D215E">
              <w:rPr>
                <w:b/>
                <w:bCs/>
                <w:sz w:val="20"/>
                <w:szCs w:val="20"/>
              </w:rPr>
              <w:t>M 12-4p, M 4-8p, or</w:t>
            </w:r>
          </w:p>
          <w:p w14:paraId="0B5872E4"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3EA3222D" w14:textId="77777777" w:rsidR="00185DF5" w:rsidRPr="006D215E" w:rsidRDefault="00185DF5" w:rsidP="006D215E">
            <w:pPr>
              <w:rPr>
                <w:b/>
                <w:bCs/>
              </w:rPr>
            </w:pPr>
            <w:r w:rsidRPr="006D215E">
              <w:rPr>
                <w:b/>
                <w:bCs/>
              </w:rPr>
              <w:t>Clinical</w:t>
            </w:r>
          </w:p>
          <w:p w14:paraId="048A27CF" w14:textId="77777777" w:rsidR="00185DF5" w:rsidRPr="006D215E" w:rsidRDefault="00185DF5" w:rsidP="006D215E">
            <w:pPr>
              <w:rPr>
                <w:b/>
                <w:bCs/>
                <w:sz w:val="20"/>
                <w:szCs w:val="20"/>
              </w:rPr>
            </w:pPr>
            <w:r w:rsidRPr="006D215E">
              <w:rPr>
                <w:b/>
                <w:bCs/>
                <w:sz w:val="20"/>
                <w:szCs w:val="20"/>
              </w:rPr>
              <w:t>As assigned</w:t>
            </w:r>
          </w:p>
        </w:tc>
      </w:tr>
      <w:tr w:rsidR="00185DF5" w:rsidRPr="00A06C62" w14:paraId="2ABF4968" w14:textId="77777777" w:rsidTr="006D215E">
        <w:tc>
          <w:tcPr>
            <w:tcW w:w="1065" w:type="pct"/>
            <w:shd w:val="clear" w:color="auto" w:fill="auto"/>
          </w:tcPr>
          <w:p w14:paraId="79B88F8C" w14:textId="77777777" w:rsidR="00185DF5" w:rsidRPr="006D215E" w:rsidRDefault="00185DF5" w:rsidP="006D215E">
            <w:pPr>
              <w:rPr>
                <w:sz w:val="20"/>
                <w:szCs w:val="20"/>
              </w:rPr>
            </w:pPr>
          </w:p>
          <w:p w14:paraId="145C11DD" w14:textId="77777777" w:rsidR="00185DF5" w:rsidRPr="006D215E" w:rsidRDefault="00185DF5" w:rsidP="006D215E">
            <w:pPr>
              <w:rPr>
                <w:sz w:val="20"/>
                <w:szCs w:val="20"/>
              </w:rPr>
            </w:pPr>
          </w:p>
          <w:p w14:paraId="5B30C5F1" w14:textId="77777777" w:rsidR="003230B9" w:rsidRDefault="003230B9" w:rsidP="006D215E">
            <w:pPr>
              <w:rPr>
                <w:b/>
                <w:bCs/>
                <w:sz w:val="20"/>
                <w:szCs w:val="20"/>
              </w:rPr>
            </w:pPr>
            <w:r>
              <w:rPr>
                <w:b/>
                <w:bCs/>
                <w:sz w:val="20"/>
                <w:szCs w:val="20"/>
              </w:rPr>
              <w:t xml:space="preserve">                       </w:t>
            </w:r>
          </w:p>
          <w:p w14:paraId="04EBAE4F" w14:textId="77777777" w:rsidR="00185DF5" w:rsidRPr="006D215E" w:rsidRDefault="003230B9" w:rsidP="006D215E">
            <w:pPr>
              <w:rPr>
                <w:b/>
                <w:bCs/>
                <w:sz w:val="20"/>
                <w:szCs w:val="20"/>
              </w:rPr>
            </w:pPr>
            <w:r>
              <w:rPr>
                <w:b/>
                <w:bCs/>
                <w:sz w:val="20"/>
                <w:szCs w:val="20"/>
              </w:rPr>
              <w:t xml:space="preserve">                        </w:t>
            </w:r>
            <w:r w:rsidR="00185DF5" w:rsidRPr="006D215E">
              <w:rPr>
                <w:b/>
                <w:bCs/>
                <w:sz w:val="20"/>
                <w:szCs w:val="20"/>
              </w:rPr>
              <w:t>13</w:t>
            </w:r>
          </w:p>
          <w:p w14:paraId="6B40E7A7" w14:textId="77777777" w:rsidR="00185DF5" w:rsidRDefault="00185DF5" w:rsidP="006D215E">
            <w:pPr>
              <w:rPr>
                <w:sz w:val="20"/>
                <w:szCs w:val="20"/>
              </w:rPr>
            </w:pPr>
          </w:p>
          <w:p w14:paraId="6BFA1586" w14:textId="77777777" w:rsidR="00185DF5" w:rsidRPr="006D215E" w:rsidRDefault="00B33C2C" w:rsidP="00B14D3F">
            <w:pPr>
              <w:rPr>
                <w:b/>
                <w:bCs/>
                <w:sz w:val="20"/>
                <w:szCs w:val="20"/>
              </w:rPr>
            </w:pPr>
            <w:r>
              <w:rPr>
                <w:sz w:val="20"/>
                <w:szCs w:val="20"/>
              </w:rPr>
              <w:t xml:space="preserve">            </w:t>
            </w:r>
          </w:p>
        </w:tc>
        <w:tc>
          <w:tcPr>
            <w:tcW w:w="1482" w:type="pct"/>
            <w:shd w:val="clear" w:color="auto" w:fill="auto"/>
            <w:vAlign w:val="center"/>
          </w:tcPr>
          <w:p w14:paraId="69D984AA" w14:textId="77777777" w:rsidR="00185DF5" w:rsidRPr="006D215E" w:rsidRDefault="00185DF5" w:rsidP="006D215E">
            <w:pPr>
              <w:rPr>
                <w:sz w:val="20"/>
                <w:szCs w:val="20"/>
              </w:rPr>
            </w:pPr>
            <w:r w:rsidRPr="006D215E">
              <w:rPr>
                <w:sz w:val="20"/>
                <w:szCs w:val="20"/>
              </w:rPr>
              <w:t>Liver</w:t>
            </w:r>
            <w:r w:rsidR="003A1B41">
              <w:rPr>
                <w:sz w:val="20"/>
                <w:szCs w:val="20"/>
              </w:rPr>
              <w:t xml:space="preserve"> &amp; </w:t>
            </w:r>
          </w:p>
          <w:p w14:paraId="6A3EF99D" w14:textId="77777777" w:rsidR="00185DF5" w:rsidRPr="006D215E" w:rsidRDefault="00185DF5" w:rsidP="006D215E">
            <w:pPr>
              <w:rPr>
                <w:b/>
                <w:bCs/>
              </w:rPr>
            </w:pPr>
            <w:r w:rsidRPr="006D215E">
              <w:rPr>
                <w:b/>
                <w:bCs/>
                <w:sz w:val="20"/>
                <w:szCs w:val="20"/>
              </w:rPr>
              <w:t>GERD</w:t>
            </w:r>
          </w:p>
        </w:tc>
        <w:tc>
          <w:tcPr>
            <w:tcW w:w="647" w:type="pct"/>
            <w:shd w:val="clear" w:color="auto" w:fill="auto"/>
          </w:tcPr>
          <w:p w14:paraId="3FFF7D4A" w14:textId="77777777" w:rsidR="00185DF5" w:rsidRPr="006D215E" w:rsidRDefault="00185DF5" w:rsidP="006D215E">
            <w:pPr>
              <w:rPr>
                <w:sz w:val="20"/>
                <w:szCs w:val="20"/>
              </w:rPr>
            </w:pPr>
          </w:p>
          <w:p w14:paraId="33F238C4" w14:textId="77777777" w:rsidR="00185DF5" w:rsidRPr="006D215E" w:rsidRDefault="00185DF5" w:rsidP="006D215E">
            <w:pPr>
              <w:rPr>
                <w:sz w:val="20"/>
                <w:szCs w:val="20"/>
              </w:rPr>
            </w:pPr>
            <w:r w:rsidRPr="006D215E">
              <w:rPr>
                <w:sz w:val="20"/>
                <w:szCs w:val="20"/>
              </w:rPr>
              <w:t xml:space="preserve">Case Studies </w:t>
            </w:r>
          </w:p>
          <w:p w14:paraId="44F6DE5E" w14:textId="77777777" w:rsidR="00185DF5" w:rsidRPr="006D215E" w:rsidRDefault="00185DF5" w:rsidP="006D215E">
            <w:pPr>
              <w:rPr>
                <w:sz w:val="20"/>
                <w:szCs w:val="20"/>
              </w:rPr>
            </w:pPr>
            <w:r w:rsidRPr="006D215E">
              <w:rPr>
                <w:sz w:val="20"/>
                <w:szCs w:val="20"/>
              </w:rPr>
              <w:t>NCLEX questions</w:t>
            </w:r>
          </w:p>
          <w:p w14:paraId="287B69A3" w14:textId="77777777" w:rsidR="00185DF5" w:rsidRPr="006D215E" w:rsidRDefault="00185DF5" w:rsidP="006D215E">
            <w:pPr>
              <w:rPr>
                <w:sz w:val="20"/>
                <w:szCs w:val="20"/>
              </w:rPr>
            </w:pPr>
          </w:p>
          <w:p w14:paraId="63A0829D" w14:textId="77777777" w:rsidR="00185DF5" w:rsidRPr="006D215E" w:rsidRDefault="00185DF5" w:rsidP="006D215E">
            <w:pPr>
              <w:rPr>
                <w:sz w:val="20"/>
                <w:szCs w:val="20"/>
              </w:rPr>
            </w:pPr>
          </w:p>
          <w:p w14:paraId="39CA8924" w14:textId="77777777" w:rsidR="00185DF5" w:rsidRPr="006D215E" w:rsidRDefault="00185DF5" w:rsidP="006D215E">
            <w:pPr>
              <w:rPr>
                <w:b/>
                <w:bCs/>
              </w:rPr>
            </w:pPr>
          </w:p>
        </w:tc>
        <w:tc>
          <w:tcPr>
            <w:tcW w:w="839" w:type="pct"/>
            <w:shd w:val="clear" w:color="auto" w:fill="auto"/>
          </w:tcPr>
          <w:p w14:paraId="6BC77B64" w14:textId="77777777" w:rsidR="00185DF5" w:rsidRPr="006D215E" w:rsidRDefault="00185DF5" w:rsidP="006D215E">
            <w:pPr>
              <w:rPr>
                <w:sz w:val="20"/>
                <w:szCs w:val="20"/>
              </w:rPr>
            </w:pPr>
            <w:r w:rsidRPr="006D215E">
              <w:rPr>
                <w:sz w:val="20"/>
                <w:szCs w:val="20"/>
              </w:rPr>
              <w:t>Lab #12</w:t>
            </w:r>
            <w:r w:rsidR="003A1B41">
              <w:rPr>
                <w:sz w:val="20"/>
                <w:szCs w:val="20"/>
              </w:rPr>
              <w:t xml:space="preserve"> (Review)</w:t>
            </w:r>
          </w:p>
          <w:p w14:paraId="1BB6F150" w14:textId="77777777" w:rsidR="00185DF5" w:rsidRPr="006D215E" w:rsidRDefault="00185DF5" w:rsidP="006D215E">
            <w:pPr>
              <w:rPr>
                <w:sz w:val="20"/>
                <w:szCs w:val="20"/>
              </w:rPr>
            </w:pPr>
          </w:p>
          <w:p w14:paraId="04338875" w14:textId="77777777" w:rsidR="00185DF5" w:rsidRPr="006D215E" w:rsidRDefault="00185DF5" w:rsidP="006D215E">
            <w:pPr>
              <w:rPr>
                <w:b/>
                <w:bCs/>
              </w:rPr>
            </w:pPr>
          </w:p>
        </w:tc>
        <w:tc>
          <w:tcPr>
            <w:tcW w:w="967" w:type="pct"/>
            <w:shd w:val="clear" w:color="auto" w:fill="auto"/>
          </w:tcPr>
          <w:p w14:paraId="3C418097" w14:textId="77777777" w:rsidR="00713231" w:rsidRDefault="00713231" w:rsidP="00713231">
            <w:pPr>
              <w:jc w:val="center"/>
              <w:rPr>
                <w:sz w:val="20"/>
                <w:szCs w:val="20"/>
              </w:rPr>
            </w:pPr>
            <w:r w:rsidRPr="00AC24FE">
              <w:rPr>
                <w:b/>
                <w:bCs/>
                <w:sz w:val="20"/>
                <w:szCs w:val="20"/>
              </w:rPr>
              <w:t>Final Clinical</w:t>
            </w:r>
            <w:r w:rsidRPr="00E609F2">
              <w:rPr>
                <w:sz w:val="20"/>
                <w:szCs w:val="20"/>
              </w:rPr>
              <w:t xml:space="preserve"> </w:t>
            </w:r>
            <w:r w:rsidRPr="00AC24FE">
              <w:rPr>
                <w:b/>
                <w:bCs/>
                <w:sz w:val="20"/>
                <w:szCs w:val="20"/>
              </w:rPr>
              <w:t>(</w:t>
            </w:r>
            <w:r w:rsidR="003230B9">
              <w:rPr>
                <w:b/>
                <w:bCs/>
                <w:sz w:val="20"/>
                <w:szCs w:val="20"/>
              </w:rPr>
              <w:t>Th/</w:t>
            </w:r>
            <w:r>
              <w:rPr>
                <w:b/>
                <w:bCs/>
                <w:sz w:val="20"/>
                <w:szCs w:val="20"/>
              </w:rPr>
              <w:t>F</w:t>
            </w:r>
            <w:r w:rsidR="003230B9">
              <w:rPr>
                <w:b/>
                <w:bCs/>
                <w:sz w:val="20"/>
                <w:szCs w:val="20"/>
              </w:rPr>
              <w:t xml:space="preserve"> </w:t>
            </w:r>
            <w:r w:rsidRPr="00AC24FE">
              <w:rPr>
                <w:b/>
                <w:bCs/>
                <w:sz w:val="20"/>
                <w:szCs w:val="20"/>
              </w:rPr>
              <w:t>Groups)-</w:t>
            </w:r>
            <w:r>
              <w:rPr>
                <w:sz w:val="20"/>
                <w:szCs w:val="20"/>
              </w:rPr>
              <w:t xml:space="preserve"> </w:t>
            </w:r>
            <w:r w:rsidRPr="00E609F2">
              <w:rPr>
                <w:sz w:val="20"/>
                <w:szCs w:val="20"/>
              </w:rPr>
              <w:t>evaluations to be completed, signed</w:t>
            </w:r>
            <w:r>
              <w:rPr>
                <w:sz w:val="20"/>
                <w:szCs w:val="20"/>
              </w:rPr>
              <w:t>,</w:t>
            </w:r>
            <w:r w:rsidRPr="00E609F2">
              <w:rPr>
                <w:sz w:val="20"/>
                <w:szCs w:val="20"/>
              </w:rPr>
              <w:t xml:space="preserve"> and returned to instructo</w:t>
            </w:r>
            <w:r>
              <w:rPr>
                <w:sz w:val="20"/>
                <w:szCs w:val="20"/>
              </w:rPr>
              <w:t>r.</w:t>
            </w:r>
          </w:p>
          <w:p w14:paraId="2CCB938B" w14:textId="77777777" w:rsidR="00713231" w:rsidRDefault="00713231" w:rsidP="00713231">
            <w:pPr>
              <w:jc w:val="center"/>
              <w:rPr>
                <w:sz w:val="20"/>
                <w:szCs w:val="20"/>
              </w:rPr>
            </w:pPr>
          </w:p>
          <w:p w14:paraId="68BEEBB8" w14:textId="77777777" w:rsidR="00713231" w:rsidRDefault="00713231" w:rsidP="00713231">
            <w:pPr>
              <w:jc w:val="center"/>
              <w:rPr>
                <w:sz w:val="20"/>
                <w:szCs w:val="20"/>
              </w:rPr>
            </w:pPr>
            <w:r>
              <w:rPr>
                <w:sz w:val="20"/>
                <w:szCs w:val="20"/>
              </w:rPr>
              <w:t>Makeup Clinical Day – W/</w:t>
            </w:r>
            <w:r w:rsidR="003230B9">
              <w:rPr>
                <w:sz w:val="20"/>
                <w:szCs w:val="20"/>
              </w:rPr>
              <w:t>Sa/Su</w:t>
            </w:r>
            <w:r>
              <w:rPr>
                <w:sz w:val="20"/>
                <w:szCs w:val="20"/>
              </w:rPr>
              <w:t xml:space="preserve"> Groups</w:t>
            </w:r>
          </w:p>
          <w:p w14:paraId="796B98D5" w14:textId="77777777" w:rsidR="003A1B41" w:rsidRPr="006D215E" w:rsidRDefault="003A1B41" w:rsidP="00713231">
            <w:pPr>
              <w:rPr>
                <w:sz w:val="20"/>
                <w:szCs w:val="20"/>
              </w:rPr>
            </w:pPr>
          </w:p>
        </w:tc>
      </w:tr>
      <w:tr w:rsidR="00185DF5" w:rsidRPr="00B1306E" w14:paraId="20033AEE" w14:textId="77777777" w:rsidTr="006D215E">
        <w:trPr>
          <w:trHeight w:val="620"/>
        </w:trPr>
        <w:tc>
          <w:tcPr>
            <w:tcW w:w="1065" w:type="pct"/>
            <w:shd w:val="clear" w:color="auto" w:fill="FFE599"/>
          </w:tcPr>
          <w:p w14:paraId="0015C024"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5DF7A16D"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20092731"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187A6A7D"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5C3D78DF" w14:textId="77777777" w:rsidR="00185DF5" w:rsidRPr="006D215E" w:rsidRDefault="00B14D3F" w:rsidP="006D215E">
            <w:pPr>
              <w:rPr>
                <w:b/>
                <w:sz w:val="20"/>
                <w:szCs w:val="20"/>
              </w:rPr>
            </w:pPr>
            <w:r>
              <w:rPr>
                <w:b/>
                <w:sz w:val="20"/>
                <w:szCs w:val="20"/>
              </w:rPr>
              <w:t>ASSIGNMENT DUE DATE - SEE CALENDAR</w:t>
            </w:r>
          </w:p>
        </w:tc>
      </w:tr>
      <w:tr w:rsidR="00185DF5" w:rsidRPr="00B1306E" w14:paraId="0EDE14EE" w14:textId="77777777" w:rsidTr="006D215E">
        <w:tc>
          <w:tcPr>
            <w:tcW w:w="1065" w:type="pct"/>
            <w:shd w:val="clear" w:color="auto" w:fill="auto"/>
          </w:tcPr>
          <w:p w14:paraId="1DB937AF" w14:textId="77777777" w:rsidR="00185DF5" w:rsidRPr="006D215E" w:rsidRDefault="00185DF5" w:rsidP="006D215E">
            <w:pPr>
              <w:rPr>
                <w:b/>
                <w:sz w:val="20"/>
                <w:szCs w:val="20"/>
              </w:rPr>
            </w:pPr>
            <w:r w:rsidRPr="006D215E">
              <w:rPr>
                <w:b/>
                <w:sz w:val="20"/>
                <w:szCs w:val="20"/>
              </w:rPr>
              <w:t xml:space="preserve">  Lecture: </w:t>
            </w:r>
          </w:p>
          <w:p w14:paraId="717AE1B5" w14:textId="77777777" w:rsidR="00185DF5" w:rsidRPr="006D215E" w:rsidRDefault="00185DF5" w:rsidP="006D215E">
            <w:pPr>
              <w:rPr>
                <w:sz w:val="20"/>
                <w:szCs w:val="20"/>
              </w:rPr>
            </w:pPr>
            <w:r w:rsidRPr="006D215E">
              <w:rPr>
                <w:sz w:val="20"/>
                <w:szCs w:val="20"/>
              </w:rPr>
              <w:t>Infection – Liver</w:t>
            </w:r>
          </w:p>
          <w:p w14:paraId="46356158" w14:textId="77777777" w:rsidR="00185DF5" w:rsidRPr="006D215E" w:rsidRDefault="00185DF5" w:rsidP="006D215E">
            <w:pPr>
              <w:rPr>
                <w:sz w:val="20"/>
                <w:szCs w:val="20"/>
              </w:rPr>
            </w:pPr>
            <w:r w:rsidRPr="006D215E">
              <w:rPr>
                <w:sz w:val="20"/>
                <w:szCs w:val="20"/>
              </w:rPr>
              <w:t>Inflammation GERD</w:t>
            </w:r>
          </w:p>
          <w:p w14:paraId="344BE600" w14:textId="77777777" w:rsidR="00185DF5" w:rsidRPr="006D215E" w:rsidRDefault="00185DF5" w:rsidP="006D215E">
            <w:pPr>
              <w:rPr>
                <w:sz w:val="20"/>
                <w:szCs w:val="20"/>
              </w:rPr>
            </w:pPr>
          </w:p>
          <w:p w14:paraId="5D649184" w14:textId="77777777" w:rsidR="00185DF5" w:rsidRPr="006D215E" w:rsidRDefault="00185DF5" w:rsidP="006D215E">
            <w:pPr>
              <w:rPr>
                <w:b/>
                <w:sz w:val="20"/>
                <w:szCs w:val="20"/>
              </w:rPr>
            </w:pPr>
            <w:r w:rsidRPr="006D215E">
              <w:rPr>
                <w:b/>
                <w:sz w:val="20"/>
                <w:szCs w:val="20"/>
              </w:rPr>
              <w:t>Seminar:</w:t>
            </w:r>
          </w:p>
          <w:p w14:paraId="03DA3494" w14:textId="77777777" w:rsidR="00185DF5" w:rsidRPr="006D215E" w:rsidRDefault="00185DF5" w:rsidP="006D215E">
            <w:pPr>
              <w:rPr>
                <w:sz w:val="20"/>
                <w:szCs w:val="20"/>
              </w:rPr>
            </w:pPr>
            <w:r w:rsidRPr="006D215E">
              <w:rPr>
                <w:sz w:val="20"/>
                <w:szCs w:val="20"/>
              </w:rPr>
              <w:t>Infection – Liver</w:t>
            </w:r>
          </w:p>
          <w:p w14:paraId="0F46B077" w14:textId="77777777" w:rsidR="00185DF5" w:rsidRPr="006D215E" w:rsidRDefault="00185DF5" w:rsidP="006D215E">
            <w:pPr>
              <w:rPr>
                <w:sz w:val="20"/>
                <w:szCs w:val="20"/>
              </w:rPr>
            </w:pPr>
            <w:r w:rsidRPr="006D215E">
              <w:rPr>
                <w:sz w:val="20"/>
                <w:szCs w:val="20"/>
              </w:rPr>
              <w:t>Inflammation - GERD</w:t>
            </w:r>
          </w:p>
          <w:p w14:paraId="7EE3B4B9" w14:textId="77777777" w:rsidR="00185DF5" w:rsidRPr="006D215E" w:rsidRDefault="00185DF5" w:rsidP="006D215E">
            <w:pPr>
              <w:rPr>
                <w:b/>
                <w:bCs/>
                <w:sz w:val="20"/>
                <w:szCs w:val="20"/>
              </w:rPr>
            </w:pPr>
          </w:p>
          <w:p w14:paraId="6EACBD73" w14:textId="77777777" w:rsidR="00185DF5" w:rsidRPr="006D215E" w:rsidRDefault="00185DF5" w:rsidP="006D215E">
            <w:pPr>
              <w:rPr>
                <w:b/>
                <w:bCs/>
                <w:sz w:val="20"/>
                <w:szCs w:val="20"/>
              </w:rPr>
            </w:pPr>
            <w:r w:rsidRPr="006D215E">
              <w:rPr>
                <w:b/>
                <w:bCs/>
                <w:sz w:val="20"/>
                <w:szCs w:val="20"/>
              </w:rPr>
              <w:t>Case Studies:</w:t>
            </w:r>
          </w:p>
          <w:p w14:paraId="6228442A" w14:textId="77777777" w:rsidR="00185DF5" w:rsidRPr="006D215E" w:rsidRDefault="00185DF5" w:rsidP="006D215E">
            <w:pPr>
              <w:rPr>
                <w:sz w:val="20"/>
                <w:szCs w:val="20"/>
              </w:rPr>
            </w:pPr>
            <w:r w:rsidRPr="006D215E">
              <w:rPr>
                <w:sz w:val="20"/>
                <w:szCs w:val="20"/>
              </w:rPr>
              <w:t>Lewis Resource - Patient with Cirrhosis</w:t>
            </w:r>
          </w:p>
          <w:p w14:paraId="472D78FD" w14:textId="77777777" w:rsidR="00185DF5" w:rsidRPr="006D215E" w:rsidRDefault="00185DF5" w:rsidP="006D215E">
            <w:pPr>
              <w:rPr>
                <w:sz w:val="20"/>
                <w:szCs w:val="20"/>
              </w:rPr>
            </w:pPr>
            <w:r w:rsidRPr="006D215E">
              <w:rPr>
                <w:sz w:val="20"/>
                <w:szCs w:val="20"/>
              </w:rPr>
              <w:t xml:space="preserve">Liver Case study – </w:t>
            </w:r>
          </w:p>
          <w:p w14:paraId="7D2DBA78" w14:textId="77777777" w:rsidR="00185DF5" w:rsidRPr="006D215E" w:rsidRDefault="00185DF5" w:rsidP="006D215E">
            <w:pPr>
              <w:rPr>
                <w:sz w:val="20"/>
                <w:szCs w:val="20"/>
              </w:rPr>
            </w:pPr>
            <w:r w:rsidRPr="006D215E">
              <w:rPr>
                <w:sz w:val="20"/>
                <w:szCs w:val="20"/>
              </w:rPr>
              <w:t xml:space="preserve">GERD - </w:t>
            </w:r>
          </w:p>
          <w:p w14:paraId="17D63EA2" w14:textId="77777777" w:rsidR="00185DF5" w:rsidRPr="006D215E" w:rsidRDefault="00185DF5" w:rsidP="006D215E">
            <w:pPr>
              <w:rPr>
                <w:sz w:val="20"/>
                <w:szCs w:val="20"/>
              </w:rPr>
            </w:pPr>
          </w:p>
          <w:p w14:paraId="0D536B32" w14:textId="77777777" w:rsidR="00185DF5" w:rsidRPr="006D215E" w:rsidRDefault="00185DF5" w:rsidP="006D215E">
            <w:pPr>
              <w:rPr>
                <w:b/>
                <w:sz w:val="20"/>
                <w:szCs w:val="20"/>
              </w:rPr>
            </w:pPr>
            <w:r w:rsidRPr="006D215E">
              <w:rPr>
                <w:b/>
                <w:sz w:val="20"/>
                <w:szCs w:val="20"/>
              </w:rPr>
              <w:t>Lab:</w:t>
            </w:r>
          </w:p>
          <w:p w14:paraId="4073D8FC" w14:textId="77777777" w:rsidR="00185DF5" w:rsidRPr="006D215E" w:rsidRDefault="00185DF5" w:rsidP="006D215E">
            <w:pPr>
              <w:rPr>
                <w:sz w:val="20"/>
                <w:szCs w:val="20"/>
              </w:rPr>
            </w:pPr>
            <w:r w:rsidRPr="006D215E">
              <w:rPr>
                <w:sz w:val="20"/>
                <w:szCs w:val="20"/>
              </w:rPr>
              <w:t>Performance Exam A</w:t>
            </w:r>
          </w:p>
          <w:p w14:paraId="281C170E" w14:textId="77777777" w:rsidR="00185DF5" w:rsidRPr="006D215E" w:rsidRDefault="00185DF5" w:rsidP="006D215E">
            <w:pPr>
              <w:rPr>
                <w:sz w:val="20"/>
                <w:szCs w:val="20"/>
              </w:rPr>
            </w:pPr>
            <w:r w:rsidRPr="006D215E">
              <w:rPr>
                <w:sz w:val="20"/>
                <w:szCs w:val="20"/>
              </w:rPr>
              <w:t>Group B Simulation</w:t>
            </w:r>
          </w:p>
          <w:p w14:paraId="52E608EF" w14:textId="77777777" w:rsidR="00185DF5" w:rsidRPr="006D215E" w:rsidRDefault="00185DF5" w:rsidP="006D215E">
            <w:pPr>
              <w:rPr>
                <w:sz w:val="20"/>
                <w:szCs w:val="20"/>
              </w:rPr>
            </w:pPr>
          </w:p>
          <w:p w14:paraId="1241FE8B" w14:textId="77777777" w:rsidR="00185DF5" w:rsidRPr="006D215E" w:rsidRDefault="00185DF5" w:rsidP="006D215E">
            <w:pPr>
              <w:rPr>
                <w:sz w:val="20"/>
                <w:szCs w:val="20"/>
              </w:rPr>
            </w:pPr>
            <w:r w:rsidRPr="006D215E">
              <w:rPr>
                <w:b/>
                <w:bCs/>
                <w:sz w:val="20"/>
                <w:szCs w:val="20"/>
              </w:rPr>
              <w:t xml:space="preserve">Simulation: </w:t>
            </w:r>
            <w:r w:rsidRPr="006D215E">
              <w:rPr>
                <w:sz w:val="20"/>
                <w:szCs w:val="20"/>
              </w:rPr>
              <w:t>Sepsis</w:t>
            </w:r>
          </w:p>
          <w:p w14:paraId="074E47F7" w14:textId="77777777" w:rsidR="00185DF5" w:rsidRPr="006D215E" w:rsidRDefault="00185DF5" w:rsidP="006D215E">
            <w:pPr>
              <w:rPr>
                <w:sz w:val="20"/>
                <w:szCs w:val="20"/>
              </w:rPr>
            </w:pPr>
          </w:p>
          <w:p w14:paraId="0061457B" w14:textId="77777777" w:rsidR="00185DF5" w:rsidRPr="006D215E" w:rsidRDefault="00185DF5" w:rsidP="006D215E">
            <w:pPr>
              <w:rPr>
                <w:sz w:val="20"/>
                <w:szCs w:val="20"/>
              </w:rPr>
            </w:pPr>
            <w:r w:rsidRPr="006D215E">
              <w:rPr>
                <w:b/>
                <w:bCs/>
                <w:sz w:val="20"/>
                <w:szCs w:val="20"/>
              </w:rPr>
              <w:t>Interrelated Concepts:</w:t>
            </w:r>
          </w:p>
          <w:p w14:paraId="6BE6D891" w14:textId="77777777" w:rsidR="00185DF5" w:rsidRPr="006D215E" w:rsidRDefault="00185DF5" w:rsidP="006D215E">
            <w:pPr>
              <w:rPr>
                <w:sz w:val="20"/>
                <w:szCs w:val="20"/>
              </w:rPr>
            </w:pPr>
            <w:r w:rsidRPr="006D215E">
              <w:rPr>
                <w:sz w:val="20"/>
                <w:szCs w:val="20"/>
              </w:rPr>
              <w:t>Clinical Judgment</w:t>
            </w:r>
          </w:p>
          <w:p w14:paraId="4A852BA6" w14:textId="77777777" w:rsidR="00185DF5" w:rsidRPr="006D215E" w:rsidRDefault="00185DF5" w:rsidP="006D215E">
            <w:pPr>
              <w:rPr>
                <w:sz w:val="20"/>
                <w:szCs w:val="20"/>
              </w:rPr>
            </w:pPr>
          </w:p>
          <w:p w14:paraId="1299FC03" w14:textId="77777777" w:rsidR="00185DF5" w:rsidRPr="006D215E" w:rsidRDefault="00185DF5" w:rsidP="006D215E">
            <w:pPr>
              <w:rPr>
                <w:color w:val="00B0F0"/>
                <w:sz w:val="20"/>
                <w:szCs w:val="20"/>
              </w:rPr>
            </w:pPr>
          </w:p>
          <w:p w14:paraId="67C8ECCF" w14:textId="77777777" w:rsidR="00185DF5" w:rsidRPr="006D215E" w:rsidRDefault="00185DF5" w:rsidP="006D215E">
            <w:pPr>
              <w:rPr>
                <w:sz w:val="20"/>
                <w:szCs w:val="20"/>
              </w:rPr>
            </w:pPr>
            <w:r w:rsidRPr="006D215E">
              <w:rPr>
                <w:b/>
                <w:bCs/>
                <w:sz w:val="20"/>
                <w:szCs w:val="20"/>
              </w:rPr>
              <w:t>Interrelated Concepts:</w:t>
            </w:r>
          </w:p>
          <w:p w14:paraId="2AC3DDD1" w14:textId="77777777" w:rsidR="00185DF5" w:rsidRPr="006D215E" w:rsidRDefault="00185DF5" w:rsidP="006D215E">
            <w:pPr>
              <w:rPr>
                <w:sz w:val="20"/>
                <w:szCs w:val="20"/>
              </w:rPr>
            </w:pPr>
            <w:r w:rsidRPr="006D215E">
              <w:rPr>
                <w:sz w:val="20"/>
                <w:szCs w:val="20"/>
              </w:rPr>
              <w:t>Clinical Judgment</w:t>
            </w:r>
          </w:p>
          <w:p w14:paraId="67103BE9" w14:textId="77777777" w:rsidR="00185DF5" w:rsidRPr="006D215E" w:rsidRDefault="00185DF5" w:rsidP="006D215E">
            <w:pPr>
              <w:rPr>
                <w:sz w:val="20"/>
                <w:szCs w:val="20"/>
              </w:rPr>
            </w:pPr>
            <w:r w:rsidRPr="006D215E">
              <w:rPr>
                <w:sz w:val="20"/>
                <w:szCs w:val="20"/>
              </w:rPr>
              <w:t>Safety</w:t>
            </w:r>
          </w:p>
          <w:p w14:paraId="62AF45ED" w14:textId="77777777" w:rsidR="00185DF5" w:rsidRPr="006D215E" w:rsidRDefault="00185DF5" w:rsidP="006D215E">
            <w:pPr>
              <w:rPr>
                <w:sz w:val="20"/>
                <w:szCs w:val="20"/>
              </w:rPr>
            </w:pPr>
            <w:r w:rsidRPr="006D215E">
              <w:rPr>
                <w:sz w:val="20"/>
                <w:szCs w:val="20"/>
              </w:rPr>
              <w:t>Care Coordination</w:t>
            </w:r>
          </w:p>
          <w:p w14:paraId="53508331" w14:textId="77777777" w:rsidR="00185DF5" w:rsidRPr="006D215E" w:rsidRDefault="00185DF5" w:rsidP="006D215E">
            <w:pPr>
              <w:rPr>
                <w:color w:val="00B0F0"/>
                <w:sz w:val="20"/>
                <w:szCs w:val="20"/>
              </w:rPr>
            </w:pPr>
          </w:p>
        </w:tc>
        <w:tc>
          <w:tcPr>
            <w:tcW w:w="1482" w:type="pct"/>
            <w:shd w:val="clear" w:color="auto" w:fill="auto"/>
          </w:tcPr>
          <w:p w14:paraId="22803641" w14:textId="77777777" w:rsidR="00185DF5" w:rsidRPr="006D215E" w:rsidRDefault="00185DF5" w:rsidP="006D215E">
            <w:pPr>
              <w:rPr>
                <w:b/>
                <w:sz w:val="20"/>
                <w:szCs w:val="20"/>
              </w:rPr>
            </w:pPr>
            <w:r w:rsidRPr="006D215E">
              <w:rPr>
                <w:b/>
                <w:sz w:val="20"/>
                <w:szCs w:val="20"/>
              </w:rPr>
              <w:t xml:space="preserve">Lecture/Seminar: </w:t>
            </w:r>
          </w:p>
          <w:p w14:paraId="45608984" w14:textId="77777777" w:rsidR="00185DF5" w:rsidRPr="006D215E" w:rsidRDefault="00185DF5" w:rsidP="009853E3">
            <w:pPr>
              <w:numPr>
                <w:ilvl w:val="0"/>
                <w:numId w:val="22"/>
              </w:numPr>
              <w:rPr>
                <w:sz w:val="20"/>
                <w:szCs w:val="20"/>
              </w:rPr>
            </w:pPr>
            <w:r w:rsidRPr="006D215E">
              <w:rPr>
                <w:sz w:val="20"/>
                <w:szCs w:val="20"/>
              </w:rPr>
              <w:t>Apply the principles of anatomy, physiology, and the aging process to assess the liver.</w:t>
            </w:r>
          </w:p>
          <w:p w14:paraId="723E8B7A" w14:textId="77777777" w:rsidR="00185DF5" w:rsidRPr="006D215E" w:rsidRDefault="00185DF5" w:rsidP="009853E3">
            <w:pPr>
              <w:numPr>
                <w:ilvl w:val="0"/>
                <w:numId w:val="22"/>
              </w:numPr>
              <w:rPr>
                <w:sz w:val="20"/>
                <w:szCs w:val="20"/>
              </w:rPr>
            </w:pPr>
            <w:r w:rsidRPr="006D215E">
              <w:rPr>
                <w:sz w:val="20"/>
                <w:szCs w:val="20"/>
              </w:rPr>
              <w:t>Notice risk factors for impaired liver.</w:t>
            </w:r>
          </w:p>
          <w:p w14:paraId="59B45F8A" w14:textId="77777777" w:rsidR="00185DF5" w:rsidRPr="006D215E" w:rsidRDefault="00185DF5" w:rsidP="009853E3">
            <w:pPr>
              <w:numPr>
                <w:ilvl w:val="0"/>
                <w:numId w:val="22"/>
              </w:numPr>
              <w:rPr>
                <w:sz w:val="20"/>
                <w:szCs w:val="20"/>
              </w:rPr>
            </w:pPr>
            <w:r w:rsidRPr="006D215E">
              <w:rPr>
                <w:sz w:val="20"/>
                <w:szCs w:val="20"/>
              </w:rPr>
              <w:t>Recognize when an individual has compromised liver.</w:t>
            </w:r>
          </w:p>
          <w:p w14:paraId="1A191E75" w14:textId="77777777" w:rsidR="00185DF5" w:rsidRPr="006D215E" w:rsidRDefault="00185DF5" w:rsidP="009853E3">
            <w:pPr>
              <w:numPr>
                <w:ilvl w:val="0"/>
                <w:numId w:val="22"/>
              </w:numPr>
              <w:contextualSpacing/>
              <w:rPr>
                <w:rFonts w:eastAsia="MS Mincho"/>
                <w:sz w:val="20"/>
                <w:szCs w:val="20"/>
              </w:rPr>
            </w:pPr>
            <w:r w:rsidRPr="006D215E">
              <w:rPr>
                <w:rFonts w:eastAsia="MS Mincho"/>
                <w:sz w:val="20"/>
                <w:szCs w:val="20"/>
              </w:rPr>
              <w:t xml:space="preserve">Provide appropriate nursing and collaborative interventions for patients with liver disorders. </w:t>
            </w:r>
          </w:p>
          <w:p w14:paraId="4EEBD9B7" w14:textId="77777777" w:rsidR="00185DF5" w:rsidRPr="006D215E" w:rsidRDefault="00185DF5" w:rsidP="009853E3">
            <w:pPr>
              <w:numPr>
                <w:ilvl w:val="0"/>
                <w:numId w:val="22"/>
              </w:numPr>
              <w:contextualSpacing/>
              <w:rPr>
                <w:rFonts w:eastAsia="MS Mincho"/>
                <w:sz w:val="20"/>
                <w:szCs w:val="20"/>
              </w:rPr>
            </w:pPr>
            <w:r w:rsidRPr="006D215E">
              <w:rPr>
                <w:rFonts w:eastAsia="MS Mincho"/>
                <w:sz w:val="20"/>
                <w:szCs w:val="20"/>
              </w:rPr>
              <w:t>Evaluate for signs of improvement or decline following nursing interventions in patient with liver disorders.</w:t>
            </w:r>
          </w:p>
          <w:p w14:paraId="6EEE75A4" w14:textId="77777777" w:rsidR="00185DF5" w:rsidRPr="006D215E" w:rsidRDefault="00185DF5" w:rsidP="009853E3">
            <w:pPr>
              <w:pStyle w:val="ListParagraph"/>
              <w:numPr>
                <w:ilvl w:val="0"/>
                <w:numId w:val="22"/>
              </w:numPr>
              <w:rPr>
                <w:rFonts w:ascii="Times New Roman" w:hAnsi="Times New Roman"/>
                <w:sz w:val="20"/>
                <w:szCs w:val="20"/>
              </w:rPr>
            </w:pPr>
            <w:bookmarkStart w:id="30" w:name="_Hlk137725110"/>
            <w:r w:rsidRPr="006D215E">
              <w:rPr>
                <w:rFonts w:ascii="Times New Roman" w:hAnsi="Times New Roman"/>
                <w:sz w:val="20"/>
                <w:szCs w:val="20"/>
              </w:rPr>
              <w:t xml:space="preserve">Explain the pathophysiology, clinical manifestations, complications, interprofessional and nursing management of gastroesophageal reflux disease (GERD). </w:t>
            </w:r>
          </w:p>
          <w:bookmarkEnd w:id="30"/>
          <w:p w14:paraId="4C694B97" w14:textId="77777777" w:rsidR="00185DF5" w:rsidRPr="006D215E" w:rsidRDefault="00185DF5" w:rsidP="006D215E">
            <w:pPr>
              <w:ind w:left="360"/>
              <w:contextualSpacing/>
              <w:rPr>
                <w:rFonts w:eastAsia="MS Mincho"/>
                <w:sz w:val="20"/>
                <w:szCs w:val="20"/>
              </w:rPr>
            </w:pPr>
          </w:p>
          <w:p w14:paraId="1418684A" w14:textId="77777777" w:rsidR="00185DF5" w:rsidRPr="006D215E" w:rsidRDefault="00185DF5" w:rsidP="006D215E">
            <w:pPr>
              <w:contextualSpacing/>
              <w:rPr>
                <w:b/>
                <w:sz w:val="20"/>
                <w:szCs w:val="20"/>
              </w:rPr>
            </w:pPr>
            <w:r w:rsidRPr="006D215E">
              <w:rPr>
                <w:b/>
                <w:sz w:val="20"/>
                <w:szCs w:val="20"/>
              </w:rPr>
              <w:t>Lab:</w:t>
            </w:r>
          </w:p>
          <w:p w14:paraId="4E77B165" w14:textId="77777777" w:rsidR="00185DF5" w:rsidRPr="006D215E" w:rsidRDefault="00185DF5" w:rsidP="006D215E">
            <w:pPr>
              <w:rPr>
                <w:sz w:val="20"/>
                <w:szCs w:val="20"/>
              </w:rPr>
            </w:pPr>
            <w:r w:rsidRPr="006D215E">
              <w:rPr>
                <w:sz w:val="20"/>
                <w:szCs w:val="20"/>
              </w:rPr>
              <w:t xml:space="preserve">See labs #1-11. </w:t>
            </w:r>
          </w:p>
        </w:tc>
        <w:tc>
          <w:tcPr>
            <w:tcW w:w="647" w:type="pct"/>
            <w:shd w:val="clear" w:color="auto" w:fill="auto"/>
          </w:tcPr>
          <w:p w14:paraId="6E73F32A" w14:textId="77777777" w:rsidR="00185DF5" w:rsidRPr="006D215E" w:rsidRDefault="00185DF5" w:rsidP="006D215E">
            <w:pPr>
              <w:rPr>
                <w:b/>
                <w:sz w:val="20"/>
                <w:szCs w:val="20"/>
              </w:rPr>
            </w:pPr>
            <w:r w:rsidRPr="006D215E">
              <w:rPr>
                <w:b/>
                <w:sz w:val="20"/>
                <w:szCs w:val="20"/>
              </w:rPr>
              <w:t>Clinical Evaluation</w:t>
            </w:r>
          </w:p>
          <w:p w14:paraId="5EB26D91" w14:textId="77777777" w:rsidR="00185DF5" w:rsidRPr="006D215E" w:rsidRDefault="00185DF5" w:rsidP="006D215E">
            <w:pPr>
              <w:rPr>
                <w:b/>
                <w:sz w:val="20"/>
                <w:szCs w:val="20"/>
              </w:rPr>
            </w:pPr>
          </w:p>
          <w:p w14:paraId="5C0894A0" w14:textId="77777777" w:rsidR="00185DF5" w:rsidRPr="006D215E" w:rsidRDefault="00185DF5" w:rsidP="006D215E">
            <w:pPr>
              <w:rPr>
                <w:b/>
                <w:sz w:val="20"/>
                <w:szCs w:val="20"/>
              </w:rPr>
            </w:pPr>
            <w:r w:rsidRPr="006D215E">
              <w:rPr>
                <w:b/>
                <w:sz w:val="20"/>
                <w:szCs w:val="20"/>
              </w:rPr>
              <w:t>Lab Evaluation</w:t>
            </w:r>
          </w:p>
          <w:p w14:paraId="3BC8F9AD" w14:textId="77777777" w:rsidR="00185DF5" w:rsidRPr="006D215E" w:rsidRDefault="00185DF5" w:rsidP="006D215E">
            <w:pPr>
              <w:rPr>
                <w:b/>
                <w:sz w:val="20"/>
                <w:szCs w:val="20"/>
              </w:rPr>
            </w:pPr>
          </w:p>
          <w:p w14:paraId="069A10C5"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590070FF" w14:textId="77777777" w:rsidR="00185DF5" w:rsidRPr="006D215E" w:rsidRDefault="00185DF5" w:rsidP="006D215E">
            <w:pPr>
              <w:rPr>
                <w:b/>
                <w:sz w:val="20"/>
                <w:szCs w:val="20"/>
              </w:rPr>
            </w:pPr>
            <w:r w:rsidRPr="006D215E">
              <w:rPr>
                <w:b/>
                <w:sz w:val="20"/>
                <w:szCs w:val="20"/>
              </w:rPr>
              <w:t xml:space="preserve">Lecture </w:t>
            </w:r>
          </w:p>
          <w:p w14:paraId="370A5A11" w14:textId="77777777" w:rsidR="00185DF5" w:rsidRPr="006D215E" w:rsidRDefault="00185DF5" w:rsidP="006D215E">
            <w:pPr>
              <w:rPr>
                <w:sz w:val="20"/>
                <w:szCs w:val="20"/>
              </w:rPr>
            </w:pPr>
            <w:r w:rsidRPr="006D215E">
              <w:rPr>
                <w:sz w:val="20"/>
                <w:szCs w:val="20"/>
              </w:rPr>
              <w:t xml:space="preserve">Lewis Med Surg Reading Assignment – </w:t>
            </w:r>
          </w:p>
          <w:p w14:paraId="100983F1" w14:textId="77777777" w:rsidR="00185DF5" w:rsidRPr="006D215E" w:rsidRDefault="00185DF5" w:rsidP="006D215E">
            <w:pPr>
              <w:rPr>
                <w:b/>
                <w:sz w:val="20"/>
                <w:szCs w:val="20"/>
              </w:rPr>
            </w:pPr>
            <w:r w:rsidRPr="006D215E">
              <w:rPr>
                <w:b/>
                <w:bCs/>
                <w:sz w:val="20"/>
                <w:szCs w:val="20"/>
              </w:rPr>
              <w:t xml:space="preserve">See </w:t>
            </w:r>
            <w:proofErr w:type="spellStart"/>
            <w:r w:rsidRPr="006D215E">
              <w:rPr>
                <w:b/>
                <w:bCs/>
                <w:sz w:val="20"/>
                <w:szCs w:val="20"/>
              </w:rPr>
              <w:t>Sherpath</w:t>
            </w:r>
            <w:proofErr w:type="spellEnd"/>
          </w:p>
          <w:p w14:paraId="18D160CB" w14:textId="77777777" w:rsidR="00185DF5" w:rsidRPr="006D215E" w:rsidRDefault="00185DF5" w:rsidP="006D215E">
            <w:pPr>
              <w:tabs>
                <w:tab w:val="center" w:pos="1242"/>
              </w:tabs>
              <w:rPr>
                <w:b/>
                <w:sz w:val="20"/>
                <w:szCs w:val="20"/>
              </w:rPr>
            </w:pPr>
          </w:p>
          <w:p w14:paraId="4C794EC4" w14:textId="77777777" w:rsidR="00185DF5" w:rsidRPr="006D215E" w:rsidRDefault="00185DF5" w:rsidP="006D215E">
            <w:pPr>
              <w:tabs>
                <w:tab w:val="center" w:pos="1242"/>
              </w:tabs>
              <w:rPr>
                <w:b/>
                <w:sz w:val="20"/>
                <w:szCs w:val="20"/>
              </w:rPr>
            </w:pPr>
            <w:r w:rsidRPr="006D215E">
              <w:rPr>
                <w:b/>
                <w:sz w:val="20"/>
                <w:szCs w:val="20"/>
              </w:rPr>
              <w:t xml:space="preserve">Lab: </w:t>
            </w:r>
            <w:r w:rsidRPr="006D215E">
              <w:rPr>
                <w:b/>
                <w:sz w:val="20"/>
                <w:szCs w:val="20"/>
              </w:rPr>
              <w:tab/>
            </w:r>
          </w:p>
          <w:p w14:paraId="5DEF5A28" w14:textId="77777777" w:rsidR="00185DF5" w:rsidRPr="006D215E" w:rsidRDefault="00185DF5" w:rsidP="006D215E">
            <w:pPr>
              <w:rPr>
                <w:sz w:val="20"/>
                <w:szCs w:val="20"/>
              </w:rPr>
            </w:pPr>
            <w:r w:rsidRPr="006D215E">
              <w:rPr>
                <w:sz w:val="20"/>
                <w:szCs w:val="20"/>
              </w:rPr>
              <w:t>See weeks 1-12</w:t>
            </w:r>
          </w:p>
          <w:p w14:paraId="61AC30FB" w14:textId="77777777" w:rsidR="00185DF5" w:rsidRPr="006D215E" w:rsidRDefault="00185DF5" w:rsidP="006D215E">
            <w:pPr>
              <w:rPr>
                <w:sz w:val="20"/>
                <w:szCs w:val="20"/>
              </w:rPr>
            </w:pPr>
          </w:p>
        </w:tc>
        <w:tc>
          <w:tcPr>
            <w:tcW w:w="967" w:type="pct"/>
            <w:shd w:val="clear" w:color="auto" w:fill="auto"/>
          </w:tcPr>
          <w:p w14:paraId="54041AE6" w14:textId="77777777" w:rsidR="003230B9" w:rsidRDefault="003230B9" w:rsidP="003230B9">
            <w:pPr>
              <w:rPr>
                <w:sz w:val="20"/>
                <w:szCs w:val="20"/>
              </w:rPr>
            </w:pPr>
            <w:r>
              <w:rPr>
                <w:sz w:val="20"/>
                <w:szCs w:val="20"/>
              </w:rPr>
              <w:t>E</w:t>
            </w:r>
            <w:r w:rsidRPr="00E609F2">
              <w:rPr>
                <w:sz w:val="20"/>
                <w:szCs w:val="20"/>
              </w:rPr>
              <w:t>valuations to be completed, signed</w:t>
            </w:r>
            <w:r>
              <w:rPr>
                <w:sz w:val="20"/>
                <w:szCs w:val="20"/>
              </w:rPr>
              <w:t>,</w:t>
            </w:r>
            <w:r w:rsidRPr="00E609F2">
              <w:rPr>
                <w:sz w:val="20"/>
                <w:szCs w:val="20"/>
              </w:rPr>
              <w:t xml:space="preserve"> and returned to instructo</w:t>
            </w:r>
            <w:r>
              <w:rPr>
                <w:sz w:val="20"/>
                <w:szCs w:val="20"/>
              </w:rPr>
              <w:t>r at final clinical</w:t>
            </w:r>
            <w:r w:rsidR="00F34382">
              <w:rPr>
                <w:sz w:val="20"/>
                <w:szCs w:val="20"/>
              </w:rPr>
              <w:t xml:space="preserve"> </w:t>
            </w:r>
            <w:r>
              <w:rPr>
                <w:sz w:val="20"/>
                <w:szCs w:val="20"/>
              </w:rPr>
              <w:t>(scheduled or make-up – all groups)</w:t>
            </w:r>
          </w:p>
          <w:p w14:paraId="26B1A375" w14:textId="77777777" w:rsidR="003230B9" w:rsidRDefault="003230B9" w:rsidP="003230B9">
            <w:pPr>
              <w:rPr>
                <w:sz w:val="20"/>
                <w:szCs w:val="20"/>
              </w:rPr>
            </w:pPr>
          </w:p>
          <w:p w14:paraId="4B465E36" w14:textId="77777777" w:rsidR="00D87EF5" w:rsidRPr="00E609F2" w:rsidRDefault="00D87EF5" w:rsidP="00D87EF5">
            <w:pPr>
              <w:rPr>
                <w:b/>
                <w:bCs/>
                <w:sz w:val="20"/>
                <w:szCs w:val="20"/>
              </w:rPr>
            </w:pPr>
            <w:r w:rsidRPr="00E609F2">
              <w:rPr>
                <w:b/>
                <w:bCs/>
                <w:sz w:val="20"/>
                <w:szCs w:val="20"/>
              </w:rPr>
              <w:t>EAQ #</w:t>
            </w:r>
            <w:r w:rsidR="003230B9">
              <w:rPr>
                <w:b/>
                <w:bCs/>
                <w:sz w:val="20"/>
                <w:szCs w:val="20"/>
              </w:rPr>
              <w:t>7</w:t>
            </w:r>
          </w:p>
          <w:p w14:paraId="7DC65C16" w14:textId="77777777" w:rsidR="00B33C2C" w:rsidRPr="00E609F2" w:rsidRDefault="00B33C2C" w:rsidP="00B33C2C">
            <w:pPr>
              <w:rPr>
                <w:sz w:val="20"/>
                <w:szCs w:val="20"/>
              </w:rPr>
            </w:pPr>
            <w:r w:rsidRPr="00E609F2">
              <w:rPr>
                <w:sz w:val="20"/>
                <w:szCs w:val="20"/>
              </w:rPr>
              <w:t xml:space="preserve">Due </w:t>
            </w:r>
            <w:r>
              <w:rPr>
                <w:sz w:val="20"/>
                <w:szCs w:val="20"/>
              </w:rPr>
              <w:t xml:space="preserve">Sun </w:t>
            </w:r>
          </w:p>
          <w:p w14:paraId="211FC6EA" w14:textId="77777777" w:rsidR="00B33C2C" w:rsidRPr="00E609F2" w:rsidRDefault="00B33C2C" w:rsidP="00B33C2C">
            <w:pPr>
              <w:rPr>
                <w:sz w:val="20"/>
                <w:szCs w:val="20"/>
              </w:rPr>
            </w:pPr>
          </w:p>
          <w:p w14:paraId="0468DDA6" w14:textId="77777777" w:rsidR="00B33C2C" w:rsidRPr="00E609F2" w:rsidRDefault="00B33C2C" w:rsidP="00B33C2C">
            <w:pPr>
              <w:rPr>
                <w:b/>
                <w:bCs/>
                <w:sz w:val="20"/>
                <w:szCs w:val="20"/>
              </w:rPr>
            </w:pPr>
            <w:r w:rsidRPr="00E609F2">
              <w:rPr>
                <w:b/>
                <w:bCs/>
                <w:sz w:val="20"/>
                <w:szCs w:val="20"/>
              </w:rPr>
              <w:t>HESI Case Study</w:t>
            </w:r>
            <w:r>
              <w:rPr>
                <w:b/>
                <w:bCs/>
                <w:sz w:val="20"/>
                <w:szCs w:val="20"/>
              </w:rPr>
              <w:t xml:space="preserve"> #7</w:t>
            </w:r>
            <w:r w:rsidRPr="00E609F2">
              <w:rPr>
                <w:b/>
                <w:bCs/>
                <w:sz w:val="20"/>
                <w:szCs w:val="20"/>
              </w:rPr>
              <w:t xml:space="preserve">: </w:t>
            </w:r>
            <w:r w:rsidRPr="00E609F2">
              <w:rPr>
                <w:sz w:val="20"/>
                <w:szCs w:val="20"/>
              </w:rPr>
              <w:t>Cirrhosis</w:t>
            </w:r>
          </w:p>
          <w:p w14:paraId="45F54232" w14:textId="77777777" w:rsidR="00B33C2C" w:rsidRDefault="00B33C2C" w:rsidP="00B33C2C">
            <w:pPr>
              <w:rPr>
                <w:sz w:val="20"/>
                <w:szCs w:val="20"/>
              </w:rPr>
            </w:pPr>
            <w:r w:rsidRPr="00E609F2">
              <w:rPr>
                <w:sz w:val="20"/>
                <w:szCs w:val="20"/>
              </w:rPr>
              <w:t xml:space="preserve">Due </w:t>
            </w:r>
            <w:r>
              <w:rPr>
                <w:sz w:val="20"/>
                <w:szCs w:val="20"/>
              </w:rPr>
              <w:t xml:space="preserve">Sun </w:t>
            </w:r>
          </w:p>
          <w:p w14:paraId="764ED501" w14:textId="77777777" w:rsidR="00185DF5" w:rsidRPr="006D215E" w:rsidRDefault="00185DF5" w:rsidP="003230B9">
            <w:pPr>
              <w:rPr>
                <w:sz w:val="20"/>
                <w:szCs w:val="20"/>
              </w:rPr>
            </w:pPr>
          </w:p>
        </w:tc>
      </w:tr>
    </w:tbl>
    <w:p w14:paraId="0AB93745"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1E20F7A4" w14:textId="77777777" w:rsidTr="006D215E">
        <w:tc>
          <w:tcPr>
            <w:tcW w:w="1065" w:type="pct"/>
            <w:shd w:val="clear" w:color="auto" w:fill="BDD6EE"/>
          </w:tcPr>
          <w:p w14:paraId="01DC8526" w14:textId="77777777" w:rsidR="00185DF5" w:rsidRPr="006D215E" w:rsidRDefault="00185DF5" w:rsidP="006D215E">
            <w:pPr>
              <w:rPr>
                <w:b/>
                <w:sz w:val="20"/>
                <w:szCs w:val="20"/>
              </w:rPr>
            </w:pPr>
            <w:r w:rsidRPr="006D215E">
              <w:rPr>
                <w:b/>
                <w:bCs/>
              </w:rPr>
              <w:t>Week</w:t>
            </w:r>
          </w:p>
        </w:tc>
        <w:tc>
          <w:tcPr>
            <w:tcW w:w="1482" w:type="pct"/>
            <w:shd w:val="clear" w:color="auto" w:fill="BDD6EE"/>
          </w:tcPr>
          <w:p w14:paraId="075AC798" w14:textId="77777777" w:rsidR="00185DF5" w:rsidRPr="006D215E" w:rsidRDefault="00185DF5" w:rsidP="006D215E">
            <w:pPr>
              <w:rPr>
                <w:b/>
                <w:bCs/>
              </w:rPr>
            </w:pPr>
            <w:r w:rsidRPr="006D215E">
              <w:rPr>
                <w:b/>
                <w:bCs/>
              </w:rPr>
              <w:t>Lecture</w:t>
            </w:r>
          </w:p>
          <w:p w14:paraId="2B837736"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6646BEBA" w14:textId="77777777" w:rsidR="00905671" w:rsidRPr="006D215E" w:rsidRDefault="00905671" w:rsidP="00905671">
            <w:pPr>
              <w:rPr>
                <w:b/>
                <w:bCs/>
              </w:rPr>
            </w:pPr>
            <w:r w:rsidRPr="006D215E">
              <w:rPr>
                <w:b/>
                <w:bCs/>
              </w:rPr>
              <w:t xml:space="preserve">Seminar </w:t>
            </w:r>
          </w:p>
          <w:p w14:paraId="2B913F88"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4648FCEE" w14:textId="77777777" w:rsidR="00185DF5" w:rsidRPr="006D215E" w:rsidRDefault="00185DF5" w:rsidP="006D215E">
            <w:pPr>
              <w:rPr>
                <w:b/>
                <w:bCs/>
              </w:rPr>
            </w:pPr>
            <w:r w:rsidRPr="006D215E">
              <w:rPr>
                <w:b/>
                <w:bCs/>
              </w:rPr>
              <w:t>Lab</w:t>
            </w:r>
          </w:p>
          <w:p w14:paraId="1CE39E66" w14:textId="77777777" w:rsidR="00185DF5" w:rsidRPr="006D215E" w:rsidRDefault="00185DF5" w:rsidP="006D215E">
            <w:pPr>
              <w:rPr>
                <w:b/>
                <w:bCs/>
                <w:sz w:val="20"/>
                <w:szCs w:val="20"/>
              </w:rPr>
            </w:pPr>
            <w:r w:rsidRPr="006D215E">
              <w:rPr>
                <w:b/>
                <w:bCs/>
                <w:sz w:val="20"/>
                <w:szCs w:val="20"/>
              </w:rPr>
              <w:t>M 12-4p, M 4-8p, or</w:t>
            </w:r>
          </w:p>
          <w:p w14:paraId="502ABDA2"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7AF5FAE8" w14:textId="77777777" w:rsidR="00185DF5" w:rsidRPr="006D215E" w:rsidRDefault="00185DF5" w:rsidP="006D215E">
            <w:pPr>
              <w:rPr>
                <w:b/>
                <w:bCs/>
              </w:rPr>
            </w:pPr>
            <w:r w:rsidRPr="006D215E">
              <w:rPr>
                <w:b/>
                <w:bCs/>
              </w:rPr>
              <w:t>Clinical</w:t>
            </w:r>
          </w:p>
          <w:p w14:paraId="580ACC23" w14:textId="77777777" w:rsidR="00185DF5" w:rsidRPr="006D215E" w:rsidRDefault="00185DF5" w:rsidP="006D215E">
            <w:pPr>
              <w:rPr>
                <w:b/>
                <w:bCs/>
                <w:sz w:val="20"/>
                <w:szCs w:val="20"/>
              </w:rPr>
            </w:pPr>
            <w:r w:rsidRPr="006D215E">
              <w:rPr>
                <w:b/>
                <w:bCs/>
                <w:sz w:val="20"/>
                <w:szCs w:val="20"/>
              </w:rPr>
              <w:t>As assigned</w:t>
            </w:r>
          </w:p>
        </w:tc>
      </w:tr>
      <w:tr w:rsidR="00185DF5" w:rsidRPr="00A06C62" w14:paraId="541DBFFC" w14:textId="77777777" w:rsidTr="006D215E">
        <w:tc>
          <w:tcPr>
            <w:tcW w:w="1065" w:type="pct"/>
            <w:shd w:val="clear" w:color="auto" w:fill="auto"/>
          </w:tcPr>
          <w:p w14:paraId="49635555" w14:textId="77777777" w:rsidR="00185DF5" w:rsidRPr="006D215E" w:rsidRDefault="00185DF5" w:rsidP="006D215E">
            <w:pPr>
              <w:rPr>
                <w:sz w:val="20"/>
                <w:szCs w:val="20"/>
              </w:rPr>
            </w:pPr>
          </w:p>
          <w:p w14:paraId="684ECB97" w14:textId="77777777" w:rsidR="00185DF5" w:rsidRDefault="003230B9" w:rsidP="006D215E">
            <w:pPr>
              <w:rPr>
                <w:b/>
                <w:bCs/>
                <w:sz w:val="20"/>
                <w:szCs w:val="20"/>
              </w:rPr>
            </w:pPr>
            <w:r>
              <w:rPr>
                <w:b/>
                <w:bCs/>
                <w:sz w:val="20"/>
                <w:szCs w:val="20"/>
              </w:rPr>
              <w:t xml:space="preserve">                     </w:t>
            </w:r>
            <w:r w:rsidR="00185DF5" w:rsidRPr="006D215E">
              <w:rPr>
                <w:b/>
                <w:bCs/>
                <w:sz w:val="20"/>
                <w:szCs w:val="20"/>
              </w:rPr>
              <w:t>14</w:t>
            </w:r>
          </w:p>
          <w:p w14:paraId="17A53FC6" w14:textId="77777777" w:rsidR="00C4181F" w:rsidRPr="006D215E" w:rsidRDefault="00C4181F" w:rsidP="006D215E">
            <w:pPr>
              <w:rPr>
                <w:b/>
                <w:bCs/>
                <w:sz w:val="20"/>
                <w:szCs w:val="20"/>
              </w:rPr>
            </w:pPr>
          </w:p>
        </w:tc>
        <w:tc>
          <w:tcPr>
            <w:tcW w:w="1482" w:type="pct"/>
            <w:shd w:val="clear" w:color="auto" w:fill="auto"/>
          </w:tcPr>
          <w:p w14:paraId="3494C413" w14:textId="77777777" w:rsidR="00185DF5" w:rsidRPr="006D215E" w:rsidRDefault="00185DF5" w:rsidP="006D215E">
            <w:pPr>
              <w:rPr>
                <w:sz w:val="20"/>
                <w:szCs w:val="20"/>
              </w:rPr>
            </w:pPr>
            <w:r w:rsidRPr="006D215E">
              <w:rPr>
                <w:sz w:val="20"/>
                <w:szCs w:val="20"/>
              </w:rPr>
              <w:t>Elimination</w:t>
            </w:r>
          </w:p>
        </w:tc>
        <w:tc>
          <w:tcPr>
            <w:tcW w:w="647" w:type="pct"/>
            <w:shd w:val="clear" w:color="auto" w:fill="auto"/>
          </w:tcPr>
          <w:p w14:paraId="401E9CA9" w14:textId="77777777" w:rsidR="00185DF5" w:rsidRPr="006D215E" w:rsidRDefault="00185DF5" w:rsidP="006D215E">
            <w:pPr>
              <w:rPr>
                <w:sz w:val="20"/>
                <w:szCs w:val="20"/>
              </w:rPr>
            </w:pPr>
            <w:r w:rsidRPr="006D215E">
              <w:rPr>
                <w:sz w:val="20"/>
                <w:szCs w:val="20"/>
              </w:rPr>
              <w:t>Elimination activities</w:t>
            </w:r>
          </w:p>
          <w:p w14:paraId="1CDEAE01" w14:textId="77777777" w:rsidR="00185DF5" w:rsidRPr="006D215E" w:rsidRDefault="00185DF5" w:rsidP="006D215E">
            <w:pPr>
              <w:rPr>
                <w:sz w:val="20"/>
                <w:szCs w:val="20"/>
              </w:rPr>
            </w:pPr>
          </w:p>
          <w:p w14:paraId="366FD74B" w14:textId="77777777" w:rsidR="00185DF5" w:rsidRPr="006D215E" w:rsidRDefault="00185DF5" w:rsidP="006D215E">
            <w:pPr>
              <w:rPr>
                <w:sz w:val="20"/>
                <w:szCs w:val="20"/>
              </w:rPr>
            </w:pPr>
            <w:r w:rsidRPr="006D215E">
              <w:rPr>
                <w:sz w:val="20"/>
                <w:szCs w:val="20"/>
              </w:rPr>
              <w:t>NCLEX questions</w:t>
            </w:r>
          </w:p>
          <w:p w14:paraId="50F07069" w14:textId="77777777" w:rsidR="00185DF5" w:rsidRPr="006D215E" w:rsidRDefault="00185DF5" w:rsidP="006D215E">
            <w:pPr>
              <w:rPr>
                <w:sz w:val="20"/>
                <w:szCs w:val="20"/>
              </w:rPr>
            </w:pPr>
          </w:p>
        </w:tc>
        <w:tc>
          <w:tcPr>
            <w:tcW w:w="839" w:type="pct"/>
            <w:shd w:val="clear" w:color="auto" w:fill="auto"/>
          </w:tcPr>
          <w:p w14:paraId="49D6AD0E" w14:textId="77777777" w:rsidR="00F34382" w:rsidRPr="00F34382" w:rsidRDefault="00185DF5" w:rsidP="006D215E">
            <w:pPr>
              <w:rPr>
                <w:b/>
                <w:bCs/>
                <w:sz w:val="20"/>
                <w:szCs w:val="20"/>
              </w:rPr>
            </w:pPr>
            <w:r w:rsidRPr="00F34382">
              <w:rPr>
                <w:b/>
                <w:bCs/>
                <w:sz w:val="20"/>
                <w:szCs w:val="20"/>
              </w:rPr>
              <w:t>Performance Exam</w:t>
            </w:r>
            <w:r w:rsidR="00F34382">
              <w:rPr>
                <w:b/>
                <w:bCs/>
                <w:sz w:val="20"/>
                <w:szCs w:val="20"/>
              </w:rPr>
              <w:t>:</w:t>
            </w:r>
            <w:r w:rsidR="00F34382" w:rsidRPr="00F34382">
              <w:rPr>
                <w:b/>
                <w:bCs/>
                <w:sz w:val="20"/>
                <w:szCs w:val="20"/>
              </w:rPr>
              <w:t xml:space="preserve"> </w:t>
            </w:r>
          </w:p>
          <w:p w14:paraId="2367786D" w14:textId="77777777" w:rsidR="00185DF5" w:rsidRPr="00F34382" w:rsidRDefault="00F34382" w:rsidP="006D215E">
            <w:pPr>
              <w:rPr>
                <w:sz w:val="20"/>
                <w:szCs w:val="20"/>
              </w:rPr>
            </w:pPr>
            <w:r w:rsidRPr="00F34382">
              <w:rPr>
                <w:sz w:val="20"/>
                <w:szCs w:val="20"/>
              </w:rPr>
              <w:t>Part I</w:t>
            </w:r>
          </w:p>
          <w:p w14:paraId="2FF85D32" w14:textId="77777777" w:rsidR="00185DF5" w:rsidRPr="006D215E" w:rsidRDefault="00185DF5" w:rsidP="006D215E">
            <w:pPr>
              <w:rPr>
                <w:sz w:val="20"/>
                <w:szCs w:val="20"/>
              </w:rPr>
            </w:pPr>
          </w:p>
          <w:p w14:paraId="1E954643" w14:textId="77777777" w:rsidR="00185DF5" w:rsidRPr="006D215E" w:rsidRDefault="00185DF5" w:rsidP="006D215E">
            <w:pPr>
              <w:rPr>
                <w:sz w:val="20"/>
                <w:szCs w:val="20"/>
              </w:rPr>
            </w:pPr>
          </w:p>
          <w:p w14:paraId="08A0562D" w14:textId="77777777" w:rsidR="00185DF5" w:rsidRPr="006D215E" w:rsidRDefault="00185DF5" w:rsidP="006D215E">
            <w:pPr>
              <w:rPr>
                <w:b/>
                <w:bCs/>
              </w:rPr>
            </w:pPr>
            <w:r w:rsidRPr="006D215E">
              <w:rPr>
                <w:b/>
                <w:bCs/>
                <w:sz w:val="20"/>
                <w:szCs w:val="20"/>
              </w:rPr>
              <w:t xml:space="preserve">Simulation: </w:t>
            </w:r>
            <w:r w:rsidRPr="006D215E">
              <w:rPr>
                <w:sz w:val="20"/>
                <w:szCs w:val="20"/>
              </w:rPr>
              <w:t>Sepsis</w:t>
            </w:r>
          </w:p>
        </w:tc>
        <w:tc>
          <w:tcPr>
            <w:tcW w:w="967" w:type="pct"/>
            <w:shd w:val="clear" w:color="auto" w:fill="auto"/>
          </w:tcPr>
          <w:p w14:paraId="11965070" w14:textId="77777777" w:rsidR="00185DF5" w:rsidRPr="006D215E" w:rsidRDefault="003230B9" w:rsidP="006D215E">
            <w:pPr>
              <w:rPr>
                <w:b/>
                <w:bCs/>
              </w:rPr>
            </w:pPr>
            <w:r>
              <w:rPr>
                <w:sz w:val="20"/>
                <w:szCs w:val="20"/>
              </w:rPr>
              <w:t xml:space="preserve"> </w:t>
            </w:r>
            <w:r w:rsidR="00713231">
              <w:rPr>
                <w:sz w:val="20"/>
                <w:szCs w:val="20"/>
              </w:rPr>
              <w:t>Makeup Clinical</w:t>
            </w:r>
            <w:r>
              <w:rPr>
                <w:sz w:val="20"/>
                <w:szCs w:val="20"/>
              </w:rPr>
              <w:t xml:space="preserve">s </w:t>
            </w:r>
          </w:p>
        </w:tc>
      </w:tr>
      <w:tr w:rsidR="00185DF5" w:rsidRPr="00B1306E" w14:paraId="7ACB6B02" w14:textId="77777777" w:rsidTr="006D215E">
        <w:trPr>
          <w:trHeight w:val="620"/>
        </w:trPr>
        <w:tc>
          <w:tcPr>
            <w:tcW w:w="1065" w:type="pct"/>
            <w:shd w:val="clear" w:color="auto" w:fill="FFE599"/>
          </w:tcPr>
          <w:p w14:paraId="1CF1E8DB"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551AFD62"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01ED8A6F"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1BBCA7C2"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27B9607F" w14:textId="77777777" w:rsidR="00185DF5" w:rsidRPr="006D215E" w:rsidRDefault="00B14D3F" w:rsidP="006D215E">
            <w:pPr>
              <w:rPr>
                <w:b/>
                <w:sz w:val="20"/>
                <w:szCs w:val="20"/>
              </w:rPr>
            </w:pPr>
            <w:r>
              <w:rPr>
                <w:b/>
                <w:sz w:val="20"/>
                <w:szCs w:val="20"/>
              </w:rPr>
              <w:t>ASSIGNMENT DUE DATE - SEE CALENDAR</w:t>
            </w:r>
          </w:p>
        </w:tc>
      </w:tr>
      <w:tr w:rsidR="00185DF5" w:rsidRPr="00B1306E" w14:paraId="16C1C429" w14:textId="77777777" w:rsidTr="006D215E">
        <w:tc>
          <w:tcPr>
            <w:tcW w:w="1065" w:type="pct"/>
            <w:shd w:val="clear" w:color="auto" w:fill="auto"/>
          </w:tcPr>
          <w:p w14:paraId="627AA0AC" w14:textId="77777777" w:rsidR="00B33C2C" w:rsidRDefault="00B33C2C" w:rsidP="00B33C2C">
            <w:pPr>
              <w:rPr>
                <w:b/>
                <w:sz w:val="20"/>
                <w:szCs w:val="20"/>
              </w:rPr>
            </w:pPr>
          </w:p>
          <w:p w14:paraId="779521C8" w14:textId="77777777" w:rsidR="00B33C2C" w:rsidRDefault="00B33C2C" w:rsidP="006D215E">
            <w:pPr>
              <w:rPr>
                <w:b/>
                <w:sz w:val="20"/>
                <w:szCs w:val="20"/>
              </w:rPr>
            </w:pPr>
            <w:r>
              <w:rPr>
                <w:b/>
                <w:sz w:val="20"/>
                <w:szCs w:val="20"/>
              </w:rPr>
              <w:t>Lecture: urinary elimination</w:t>
            </w:r>
          </w:p>
          <w:p w14:paraId="7B235CD6" w14:textId="77777777" w:rsidR="00185DF5" w:rsidRPr="006D215E" w:rsidRDefault="00185DF5" w:rsidP="006D215E">
            <w:pPr>
              <w:rPr>
                <w:b/>
                <w:sz w:val="20"/>
                <w:szCs w:val="20"/>
              </w:rPr>
            </w:pPr>
            <w:r w:rsidRPr="006D215E">
              <w:rPr>
                <w:b/>
                <w:sz w:val="20"/>
                <w:szCs w:val="20"/>
              </w:rPr>
              <w:t>Seminar:</w:t>
            </w:r>
          </w:p>
          <w:p w14:paraId="1930A49B" w14:textId="77777777" w:rsidR="00185DF5" w:rsidRPr="006D215E" w:rsidRDefault="00185DF5" w:rsidP="006D215E">
            <w:pPr>
              <w:rPr>
                <w:sz w:val="20"/>
                <w:szCs w:val="20"/>
              </w:rPr>
            </w:pPr>
            <w:r w:rsidRPr="006D215E">
              <w:rPr>
                <w:sz w:val="20"/>
                <w:szCs w:val="20"/>
              </w:rPr>
              <w:t>Elimination Case Studies</w:t>
            </w:r>
          </w:p>
          <w:p w14:paraId="5A7AF15D" w14:textId="77777777" w:rsidR="00185DF5" w:rsidRPr="006D215E" w:rsidRDefault="00185DF5" w:rsidP="006D215E">
            <w:pPr>
              <w:rPr>
                <w:sz w:val="20"/>
                <w:szCs w:val="20"/>
              </w:rPr>
            </w:pPr>
          </w:p>
          <w:p w14:paraId="6E3A6500" w14:textId="77777777" w:rsidR="00185DF5" w:rsidRPr="006D215E" w:rsidRDefault="00185DF5" w:rsidP="006D215E">
            <w:pPr>
              <w:rPr>
                <w:b/>
                <w:sz w:val="20"/>
                <w:szCs w:val="20"/>
              </w:rPr>
            </w:pPr>
            <w:r w:rsidRPr="006D215E">
              <w:rPr>
                <w:b/>
                <w:sz w:val="20"/>
                <w:szCs w:val="20"/>
              </w:rPr>
              <w:t>Lab:</w:t>
            </w:r>
          </w:p>
          <w:p w14:paraId="66C3EB7E" w14:textId="77777777" w:rsidR="00185DF5" w:rsidRPr="006D215E" w:rsidRDefault="00185DF5" w:rsidP="006D215E">
            <w:pPr>
              <w:rPr>
                <w:sz w:val="20"/>
                <w:szCs w:val="20"/>
              </w:rPr>
            </w:pPr>
            <w:r w:rsidRPr="006D215E">
              <w:rPr>
                <w:sz w:val="20"/>
                <w:szCs w:val="20"/>
              </w:rPr>
              <w:t xml:space="preserve">Performance Exam </w:t>
            </w:r>
          </w:p>
          <w:p w14:paraId="06686FEF" w14:textId="77777777" w:rsidR="00185DF5" w:rsidRPr="006D215E" w:rsidRDefault="00185DF5" w:rsidP="006D215E">
            <w:pPr>
              <w:rPr>
                <w:sz w:val="20"/>
                <w:szCs w:val="20"/>
              </w:rPr>
            </w:pPr>
          </w:p>
          <w:p w14:paraId="1567CCEA" w14:textId="77777777" w:rsidR="00185DF5" w:rsidRPr="006D215E" w:rsidRDefault="00185DF5" w:rsidP="006D215E">
            <w:pPr>
              <w:rPr>
                <w:sz w:val="20"/>
                <w:szCs w:val="20"/>
              </w:rPr>
            </w:pPr>
            <w:r w:rsidRPr="006D215E">
              <w:rPr>
                <w:sz w:val="20"/>
                <w:szCs w:val="20"/>
              </w:rPr>
              <w:t>Simulation</w:t>
            </w:r>
          </w:p>
          <w:p w14:paraId="401A7268" w14:textId="77777777" w:rsidR="00185DF5" w:rsidRPr="006D215E" w:rsidRDefault="00185DF5" w:rsidP="006D215E">
            <w:pPr>
              <w:rPr>
                <w:sz w:val="20"/>
                <w:szCs w:val="20"/>
              </w:rPr>
            </w:pPr>
          </w:p>
          <w:p w14:paraId="507B33FA" w14:textId="77777777" w:rsidR="00185DF5" w:rsidRPr="006D215E" w:rsidRDefault="00185DF5" w:rsidP="006D215E">
            <w:pPr>
              <w:rPr>
                <w:sz w:val="20"/>
                <w:szCs w:val="20"/>
              </w:rPr>
            </w:pPr>
            <w:r w:rsidRPr="006D215E">
              <w:rPr>
                <w:b/>
                <w:bCs/>
                <w:sz w:val="20"/>
                <w:szCs w:val="20"/>
              </w:rPr>
              <w:t xml:space="preserve">Simulation: </w:t>
            </w:r>
            <w:r w:rsidRPr="006D215E">
              <w:rPr>
                <w:sz w:val="20"/>
                <w:szCs w:val="20"/>
              </w:rPr>
              <w:t>Sepsis</w:t>
            </w:r>
          </w:p>
          <w:p w14:paraId="752F30A4" w14:textId="77777777" w:rsidR="00185DF5" w:rsidRPr="006D215E" w:rsidRDefault="00185DF5" w:rsidP="006D215E">
            <w:pPr>
              <w:rPr>
                <w:sz w:val="20"/>
                <w:szCs w:val="20"/>
              </w:rPr>
            </w:pPr>
          </w:p>
          <w:p w14:paraId="79AC2C3B" w14:textId="77777777" w:rsidR="00185DF5" w:rsidRPr="006D215E" w:rsidRDefault="00185DF5" w:rsidP="006D215E">
            <w:pPr>
              <w:rPr>
                <w:sz w:val="20"/>
                <w:szCs w:val="20"/>
              </w:rPr>
            </w:pPr>
            <w:r w:rsidRPr="006D215E">
              <w:rPr>
                <w:b/>
                <w:bCs/>
                <w:sz w:val="20"/>
                <w:szCs w:val="20"/>
              </w:rPr>
              <w:t>Interrelated Concepts:</w:t>
            </w:r>
          </w:p>
          <w:p w14:paraId="6D090DD6" w14:textId="77777777" w:rsidR="00185DF5" w:rsidRPr="006D215E" w:rsidRDefault="00185DF5" w:rsidP="006D215E">
            <w:pPr>
              <w:rPr>
                <w:sz w:val="20"/>
                <w:szCs w:val="20"/>
              </w:rPr>
            </w:pPr>
            <w:r w:rsidRPr="006D215E">
              <w:rPr>
                <w:sz w:val="20"/>
                <w:szCs w:val="20"/>
              </w:rPr>
              <w:t>Clinical Judgment</w:t>
            </w:r>
          </w:p>
          <w:p w14:paraId="5F596A4F" w14:textId="77777777" w:rsidR="00185DF5" w:rsidRPr="006D215E" w:rsidRDefault="00185DF5" w:rsidP="006D215E">
            <w:pPr>
              <w:rPr>
                <w:sz w:val="20"/>
                <w:szCs w:val="20"/>
              </w:rPr>
            </w:pPr>
            <w:r w:rsidRPr="006D215E">
              <w:rPr>
                <w:sz w:val="20"/>
                <w:szCs w:val="20"/>
              </w:rPr>
              <w:t>Safety</w:t>
            </w:r>
          </w:p>
          <w:p w14:paraId="28B4AB44" w14:textId="77777777" w:rsidR="00185DF5" w:rsidRDefault="00185DF5" w:rsidP="006D215E">
            <w:pPr>
              <w:rPr>
                <w:sz w:val="20"/>
                <w:szCs w:val="20"/>
              </w:rPr>
            </w:pPr>
            <w:r w:rsidRPr="006D215E">
              <w:rPr>
                <w:sz w:val="20"/>
                <w:szCs w:val="20"/>
              </w:rPr>
              <w:t>Care Coordination</w:t>
            </w:r>
          </w:p>
          <w:p w14:paraId="4799D764" w14:textId="77777777" w:rsidR="00C6390D" w:rsidRPr="006D215E" w:rsidRDefault="00C6390D" w:rsidP="006D215E">
            <w:pPr>
              <w:rPr>
                <w:sz w:val="20"/>
                <w:szCs w:val="20"/>
              </w:rPr>
            </w:pPr>
            <w:r w:rsidRPr="005C67C3">
              <w:rPr>
                <w:b/>
                <w:bCs/>
                <w:sz w:val="20"/>
                <w:szCs w:val="20"/>
              </w:rPr>
              <w:t xml:space="preserve">CAMPUS CLOSED </w:t>
            </w:r>
            <w:r>
              <w:rPr>
                <w:b/>
                <w:bCs/>
                <w:sz w:val="20"/>
                <w:szCs w:val="20"/>
              </w:rPr>
              <w:t>Wednesday-Sunday</w:t>
            </w:r>
          </w:p>
        </w:tc>
        <w:tc>
          <w:tcPr>
            <w:tcW w:w="1482" w:type="pct"/>
            <w:shd w:val="clear" w:color="auto" w:fill="auto"/>
          </w:tcPr>
          <w:p w14:paraId="1536BC8E" w14:textId="77777777" w:rsidR="00185DF5" w:rsidRPr="006D215E" w:rsidRDefault="00185DF5" w:rsidP="006D215E">
            <w:pPr>
              <w:ind w:left="340" w:hanging="340"/>
              <w:rPr>
                <w:b/>
                <w:sz w:val="20"/>
                <w:szCs w:val="20"/>
              </w:rPr>
            </w:pPr>
            <w:r w:rsidRPr="006D215E">
              <w:rPr>
                <w:b/>
                <w:sz w:val="20"/>
                <w:szCs w:val="20"/>
              </w:rPr>
              <w:t xml:space="preserve">Lecture: </w:t>
            </w:r>
          </w:p>
          <w:p w14:paraId="4851195D" w14:textId="77777777" w:rsidR="00185DF5" w:rsidRPr="006D215E" w:rsidRDefault="00185DF5" w:rsidP="009853E3">
            <w:pPr>
              <w:numPr>
                <w:ilvl w:val="0"/>
                <w:numId w:val="25"/>
              </w:numPr>
              <w:tabs>
                <w:tab w:val="left" w:pos="720"/>
              </w:tabs>
              <w:rPr>
                <w:w w:val="0"/>
                <w:sz w:val="20"/>
                <w:szCs w:val="20"/>
              </w:rPr>
            </w:pPr>
            <w:r w:rsidRPr="006D215E">
              <w:rPr>
                <w:w w:val="0"/>
                <w:sz w:val="20"/>
                <w:szCs w:val="20"/>
              </w:rPr>
              <w:t>Describe the purpose, significance of results, and nursing responsibilities related to diagnostic studies of the urinary system.</w:t>
            </w:r>
          </w:p>
          <w:p w14:paraId="66B6FF1F" w14:textId="77777777" w:rsidR="00185DF5" w:rsidRPr="006D215E" w:rsidRDefault="00185DF5" w:rsidP="009853E3">
            <w:pPr>
              <w:numPr>
                <w:ilvl w:val="0"/>
                <w:numId w:val="25"/>
              </w:numPr>
              <w:tabs>
                <w:tab w:val="left" w:pos="720"/>
              </w:tabs>
              <w:rPr>
                <w:w w:val="0"/>
                <w:sz w:val="20"/>
                <w:szCs w:val="20"/>
              </w:rPr>
            </w:pPr>
            <w:r w:rsidRPr="006D215E">
              <w:rPr>
                <w:w w:val="0"/>
                <w:sz w:val="20"/>
                <w:szCs w:val="20"/>
              </w:rPr>
              <w:t>Evaluate findings of a urinalysis.</w:t>
            </w:r>
          </w:p>
          <w:p w14:paraId="062F06F8" w14:textId="77777777" w:rsidR="00185DF5" w:rsidRPr="006D215E" w:rsidRDefault="00185DF5" w:rsidP="009853E3">
            <w:pPr>
              <w:numPr>
                <w:ilvl w:val="0"/>
                <w:numId w:val="25"/>
              </w:numPr>
              <w:tabs>
                <w:tab w:val="left" w:pos="720"/>
              </w:tabs>
              <w:rPr>
                <w:w w:val="0"/>
                <w:sz w:val="20"/>
                <w:szCs w:val="20"/>
              </w:rPr>
            </w:pPr>
            <w:r w:rsidRPr="006D215E">
              <w:rPr>
                <w:w w:val="0"/>
                <w:sz w:val="20"/>
                <w:szCs w:val="20"/>
              </w:rPr>
              <w:t>Explain the interprofessional and nursing management of a patient with acute kidney injury.</w:t>
            </w:r>
          </w:p>
          <w:p w14:paraId="60034431" w14:textId="77777777" w:rsidR="00185DF5" w:rsidRPr="006D215E" w:rsidRDefault="00185DF5" w:rsidP="009853E3">
            <w:pPr>
              <w:numPr>
                <w:ilvl w:val="0"/>
                <w:numId w:val="25"/>
              </w:numPr>
              <w:tabs>
                <w:tab w:val="left" w:pos="720"/>
              </w:tabs>
              <w:rPr>
                <w:w w:val="0"/>
                <w:sz w:val="20"/>
                <w:szCs w:val="20"/>
              </w:rPr>
            </w:pPr>
            <w:r w:rsidRPr="006D215E">
              <w:rPr>
                <w:w w:val="0"/>
                <w:sz w:val="20"/>
                <w:szCs w:val="20"/>
              </w:rPr>
              <w:t>Explain the conservative interprofessional care and related nursing management of the patient with chronic kidney disease.</w:t>
            </w:r>
          </w:p>
          <w:p w14:paraId="588649AA" w14:textId="77777777" w:rsidR="00185DF5" w:rsidRPr="006D215E" w:rsidRDefault="00185DF5" w:rsidP="009853E3">
            <w:pPr>
              <w:numPr>
                <w:ilvl w:val="0"/>
                <w:numId w:val="25"/>
              </w:numPr>
              <w:tabs>
                <w:tab w:val="left" w:pos="720"/>
              </w:tabs>
              <w:rPr>
                <w:w w:val="0"/>
                <w:sz w:val="20"/>
                <w:szCs w:val="20"/>
              </w:rPr>
            </w:pPr>
            <w:r w:rsidRPr="006D215E">
              <w:rPr>
                <w:w w:val="0"/>
                <w:sz w:val="20"/>
                <w:szCs w:val="20"/>
              </w:rPr>
              <w:t>Distinguish among renal replacement therapy options for persons with end-stage renal disease.</w:t>
            </w:r>
          </w:p>
          <w:p w14:paraId="3E7FA979" w14:textId="77777777" w:rsidR="00185DF5" w:rsidRPr="006D215E" w:rsidRDefault="00185DF5" w:rsidP="009853E3">
            <w:pPr>
              <w:numPr>
                <w:ilvl w:val="0"/>
                <w:numId w:val="25"/>
              </w:numPr>
              <w:contextualSpacing/>
              <w:rPr>
                <w:rFonts w:eastAsia="MS Mincho"/>
                <w:sz w:val="20"/>
                <w:szCs w:val="20"/>
              </w:rPr>
            </w:pPr>
            <w:r w:rsidRPr="006D215E">
              <w:rPr>
                <w:rFonts w:eastAsia="MS Mincho"/>
                <w:sz w:val="20"/>
                <w:szCs w:val="20"/>
              </w:rPr>
              <w:t>Discuss the clinical manifestations and interprofessional and nursing management of urinary tract infections and renal calculi.</w:t>
            </w:r>
          </w:p>
          <w:p w14:paraId="41828734" w14:textId="77777777" w:rsidR="00185DF5" w:rsidRPr="006D215E" w:rsidRDefault="00185DF5" w:rsidP="009853E3">
            <w:pPr>
              <w:numPr>
                <w:ilvl w:val="0"/>
                <w:numId w:val="25"/>
              </w:numPr>
              <w:contextualSpacing/>
              <w:rPr>
                <w:rFonts w:eastAsia="MS Mincho"/>
                <w:sz w:val="20"/>
                <w:szCs w:val="20"/>
              </w:rPr>
            </w:pPr>
            <w:r w:rsidRPr="006D215E">
              <w:rPr>
                <w:rFonts w:eastAsia="MS Mincho"/>
                <w:sz w:val="20"/>
                <w:szCs w:val="20"/>
              </w:rPr>
              <w:t>Describe the clinical manifestations and nursing and interprofessional management of kidney and bladder cancers.</w:t>
            </w:r>
          </w:p>
          <w:p w14:paraId="21E2A858" w14:textId="77777777" w:rsidR="00185DF5" w:rsidRPr="006D215E" w:rsidRDefault="00185DF5" w:rsidP="009853E3">
            <w:pPr>
              <w:numPr>
                <w:ilvl w:val="0"/>
                <w:numId w:val="25"/>
              </w:numPr>
              <w:contextualSpacing/>
              <w:rPr>
                <w:rFonts w:eastAsia="MS Mincho"/>
                <w:sz w:val="20"/>
                <w:szCs w:val="20"/>
              </w:rPr>
            </w:pPr>
            <w:r w:rsidRPr="006D215E">
              <w:rPr>
                <w:rFonts w:eastAsia="MS Mincho"/>
                <w:sz w:val="20"/>
                <w:szCs w:val="20"/>
              </w:rPr>
              <w:t>Describe the common causes and management of urinary incontinence and urinary retention.</w:t>
            </w:r>
          </w:p>
          <w:p w14:paraId="3F82FD8E" w14:textId="77777777" w:rsidR="00185DF5" w:rsidRPr="006D215E" w:rsidRDefault="00185DF5" w:rsidP="009853E3">
            <w:pPr>
              <w:numPr>
                <w:ilvl w:val="0"/>
                <w:numId w:val="25"/>
              </w:numPr>
              <w:contextualSpacing/>
              <w:rPr>
                <w:rFonts w:eastAsia="MS Mincho"/>
                <w:sz w:val="20"/>
                <w:szCs w:val="20"/>
              </w:rPr>
            </w:pPr>
            <w:r w:rsidRPr="006D215E">
              <w:rPr>
                <w:rFonts w:eastAsia="MS Mincho"/>
                <w:sz w:val="20"/>
                <w:szCs w:val="20"/>
              </w:rPr>
              <w:lastRenderedPageBreak/>
              <w:t>Explain the nursing management of the patient undergoing nephrectomy or urinary diversion surgery.</w:t>
            </w:r>
          </w:p>
          <w:p w14:paraId="298C1B64" w14:textId="77777777" w:rsidR="00185DF5" w:rsidRPr="006D215E" w:rsidRDefault="00185DF5" w:rsidP="006D215E">
            <w:pPr>
              <w:ind w:left="340" w:hanging="340"/>
              <w:rPr>
                <w:b/>
                <w:sz w:val="20"/>
                <w:szCs w:val="20"/>
              </w:rPr>
            </w:pPr>
            <w:r w:rsidRPr="006D215E">
              <w:rPr>
                <w:b/>
                <w:sz w:val="20"/>
                <w:szCs w:val="20"/>
              </w:rPr>
              <w:t>Lab:</w:t>
            </w:r>
          </w:p>
          <w:p w14:paraId="16964AC9" w14:textId="77777777" w:rsidR="00185DF5" w:rsidRPr="006D215E" w:rsidRDefault="00185DF5" w:rsidP="009853E3">
            <w:pPr>
              <w:numPr>
                <w:ilvl w:val="0"/>
                <w:numId w:val="24"/>
              </w:numPr>
              <w:contextualSpacing/>
              <w:rPr>
                <w:rFonts w:ascii="Cambria" w:eastAsia="MS Mincho" w:hAnsi="Cambria"/>
                <w:sz w:val="20"/>
                <w:szCs w:val="20"/>
              </w:rPr>
            </w:pPr>
            <w:r w:rsidRPr="006D215E">
              <w:rPr>
                <w:rFonts w:ascii="Cambria" w:eastAsia="MS Mincho" w:hAnsi="Cambria"/>
                <w:sz w:val="20"/>
                <w:szCs w:val="20"/>
              </w:rPr>
              <w:t xml:space="preserve">Correctly Perform assigned skills. </w:t>
            </w:r>
          </w:p>
          <w:p w14:paraId="355DBF20" w14:textId="77777777" w:rsidR="00185DF5" w:rsidRPr="006D215E" w:rsidRDefault="00185DF5" w:rsidP="009853E3">
            <w:pPr>
              <w:numPr>
                <w:ilvl w:val="0"/>
                <w:numId w:val="24"/>
              </w:numPr>
              <w:contextualSpacing/>
              <w:rPr>
                <w:rFonts w:ascii="Cambria" w:eastAsia="MS Mincho" w:hAnsi="Cambria"/>
                <w:sz w:val="20"/>
                <w:szCs w:val="20"/>
              </w:rPr>
            </w:pPr>
            <w:r w:rsidRPr="006D215E">
              <w:rPr>
                <w:rFonts w:ascii="Cambria" w:eastAsia="MS Mincho" w:hAnsi="Cambria"/>
                <w:sz w:val="20"/>
                <w:szCs w:val="20"/>
              </w:rPr>
              <w:t xml:space="preserve">Describe septicemia, associated treatments, and nursing skills related to care. </w:t>
            </w:r>
          </w:p>
          <w:p w14:paraId="2294B65F" w14:textId="77777777" w:rsidR="00185DF5" w:rsidRPr="006D215E" w:rsidRDefault="00185DF5" w:rsidP="006D215E">
            <w:pPr>
              <w:tabs>
                <w:tab w:val="left" w:pos="346"/>
              </w:tabs>
              <w:rPr>
                <w:b/>
                <w:sz w:val="20"/>
                <w:szCs w:val="20"/>
              </w:rPr>
            </w:pPr>
            <w:r w:rsidRPr="006D215E">
              <w:rPr>
                <w:b/>
                <w:sz w:val="20"/>
                <w:szCs w:val="20"/>
              </w:rPr>
              <w:t>Simulation:</w:t>
            </w:r>
          </w:p>
          <w:p w14:paraId="4B0D1175" w14:textId="77777777" w:rsidR="00185DF5" w:rsidRPr="006D215E" w:rsidRDefault="00185DF5" w:rsidP="009853E3">
            <w:pPr>
              <w:numPr>
                <w:ilvl w:val="0"/>
                <w:numId w:val="23"/>
              </w:numPr>
              <w:tabs>
                <w:tab w:val="left" w:pos="346"/>
              </w:tabs>
              <w:contextualSpacing/>
              <w:rPr>
                <w:rFonts w:ascii="Cambria" w:eastAsia="MS Mincho" w:hAnsi="Cambria"/>
                <w:bCs/>
                <w:sz w:val="20"/>
                <w:szCs w:val="20"/>
              </w:rPr>
            </w:pPr>
            <w:r w:rsidRPr="00F34382">
              <w:rPr>
                <w:rFonts w:ascii="Cambria" w:eastAsia="MS Mincho" w:hAnsi="Cambria"/>
                <w:bCs/>
                <w:sz w:val="20"/>
                <w:szCs w:val="20"/>
              </w:rPr>
              <w:t>Prioritization of a critically ill patient experiencing sepsis</w:t>
            </w:r>
          </w:p>
        </w:tc>
        <w:tc>
          <w:tcPr>
            <w:tcW w:w="647" w:type="pct"/>
            <w:shd w:val="clear" w:color="auto" w:fill="auto"/>
          </w:tcPr>
          <w:p w14:paraId="4D143851" w14:textId="77777777" w:rsidR="00185DF5" w:rsidRPr="006D215E" w:rsidRDefault="00185DF5" w:rsidP="006D215E">
            <w:pPr>
              <w:rPr>
                <w:b/>
                <w:sz w:val="20"/>
                <w:szCs w:val="20"/>
              </w:rPr>
            </w:pPr>
            <w:r w:rsidRPr="006D215E">
              <w:rPr>
                <w:b/>
                <w:sz w:val="20"/>
                <w:szCs w:val="20"/>
              </w:rPr>
              <w:lastRenderedPageBreak/>
              <w:t xml:space="preserve">Performance Exam </w:t>
            </w:r>
          </w:p>
          <w:p w14:paraId="3048BA75" w14:textId="77777777" w:rsidR="00185DF5" w:rsidRPr="006D215E" w:rsidRDefault="00185DF5" w:rsidP="006D215E">
            <w:pPr>
              <w:rPr>
                <w:b/>
                <w:sz w:val="20"/>
                <w:szCs w:val="20"/>
              </w:rPr>
            </w:pPr>
          </w:p>
          <w:p w14:paraId="470F5C0F" w14:textId="77777777" w:rsidR="00185DF5" w:rsidRPr="006D215E" w:rsidRDefault="00185DF5" w:rsidP="006D215E">
            <w:pPr>
              <w:rPr>
                <w:b/>
                <w:sz w:val="20"/>
                <w:szCs w:val="20"/>
              </w:rPr>
            </w:pPr>
            <w:r w:rsidRPr="006D215E">
              <w:rPr>
                <w:b/>
                <w:sz w:val="20"/>
                <w:szCs w:val="20"/>
              </w:rPr>
              <w:t>Clinical Evaluation</w:t>
            </w:r>
          </w:p>
          <w:p w14:paraId="3793568E" w14:textId="77777777" w:rsidR="00185DF5" w:rsidRPr="006D215E" w:rsidRDefault="00185DF5" w:rsidP="006D215E">
            <w:pPr>
              <w:rPr>
                <w:b/>
                <w:sz w:val="20"/>
                <w:szCs w:val="20"/>
              </w:rPr>
            </w:pPr>
          </w:p>
          <w:p w14:paraId="17DA35A0" w14:textId="77777777" w:rsidR="00185DF5" w:rsidRPr="006D215E" w:rsidRDefault="00185DF5" w:rsidP="006D215E">
            <w:pPr>
              <w:rPr>
                <w:b/>
                <w:sz w:val="20"/>
                <w:szCs w:val="20"/>
              </w:rPr>
            </w:pPr>
            <w:r w:rsidRPr="006D215E">
              <w:rPr>
                <w:b/>
                <w:sz w:val="20"/>
                <w:szCs w:val="20"/>
              </w:rPr>
              <w:t>Lab Evaluation</w:t>
            </w:r>
          </w:p>
          <w:p w14:paraId="081CEB47" w14:textId="77777777" w:rsidR="00185DF5" w:rsidRPr="006D215E" w:rsidRDefault="00185DF5" w:rsidP="006D215E">
            <w:pPr>
              <w:rPr>
                <w:b/>
                <w:sz w:val="20"/>
                <w:szCs w:val="20"/>
              </w:rPr>
            </w:pPr>
          </w:p>
          <w:p w14:paraId="56CB9D6C"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22FEABDE" w14:textId="77777777" w:rsidR="00185DF5" w:rsidRPr="006D215E" w:rsidRDefault="00185DF5" w:rsidP="006D215E">
            <w:pPr>
              <w:rPr>
                <w:sz w:val="20"/>
                <w:szCs w:val="20"/>
              </w:rPr>
            </w:pPr>
            <w:r w:rsidRPr="006D215E">
              <w:rPr>
                <w:b/>
                <w:sz w:val="20"/>
                <w:szCs w:val="20"/>
              </w:rPr>
              <w:t>Lecture:</w:t>
            </w:r>
          </w:p>
          <w:p w14:paraId="2C36FD5D" w14:textId="77777777" w:rsidR="00185DF5" w:rsidRPr="006D215E" w:rsidRDefault="00185DF5" w:rsidP="006D215E">
            <w:pPr>
              <w:rPr>
                <w:sz w:val="20"/>
                <w:szCs w:val="20"/>
              </w:rPr>
            </w:pPr>
            <w:r w:rsidRPr="006D215E">
              <w:rPr>
                <w:sz w:val="20"/>
                <w:szCs w:val="20"/>
              </w:rPr>
              <w:t>Giddens: Concept 17</w:t>
            </w:r>
          </w:p>
          <w:p w14:paraId="54D4AFED" w14:textId="77777777" w:rsidR="00185DF5" w:rsidRPr="006D215E" w:rsidRDefault="00185DF5" w:rsidP="006D215E">
            <w:pPr>
              <w:rPr>
                <w:sz w:val="20"/>
                <w:szCs w:val="20"/>
              </w:rPr>
            </w:pPr>
          </w:p>
          <w:p w14:paraId="238B1E54" w14:textId="77777777" w:rsidR="00185DF5" w:rsidRPr="006D215E" w:rsidRDefault="00185DF5" w:rsidP="006D215E">
            <w:pPr>
              <w:rPr>
                <w:b/>
                <w:sz w:val="20"/>
                <w:szCs w:val="20"/>
              </w:rPr>
            </w:pPr>
            <w:r w:rsidRPr="006D215E">
              <w:rPr>
                <w:b/>
                <w:sz w:val="20"/>
                <w:szCs w:val="20"/>
              </w:rPr>
              <w:t xml:space="preserve">Lecture/ </w:t>
            </w:r>
          </w:p>
          <w:p w14:paraId="670EFADA" w14:textId="77777777" w:rsidR="00185DF5" w:rsidRPr="006D215E" w:rsidRDefault="00185DF5" w:rsidP="006D215E">
            <w:pPr>
              <w:rPr>
                <w:sz w:val="20"/>
                <w:szCs w:val="20"/>
              </w:rPr>
            </w:pPr>
            <w:r w:rsidRPr="006D215E">
              <w:rPr>
                <w:sz w:val="20"/>
                <w:szCs w:val="20"/>
              </w:rPr>
              <w:t xml:space="preserve">Lewis Med Surg Reading Assignment – </w:t>
            </w:r>
          </w:p>
          <w:p w14:paraId="13C281D9" w14:textId="77777777" w:rsidR="00185DF5" w:rsidRPr="006D215E" w:rsidRDefault="00185DF5" w:rsidP="006D215E">
            <w:pPr>
              <w:rPr>
                <w:b/>
                <w:sz w:val="20"/>
                <w:szCs w:val="20"/>
              </w:rPr>
            </w:pPr>
            <w:r w:rsidRPr="006D215E">
              <w:rPr>
                <w:b/>
                <w:bCs/>
                <w:sz w:val="20"/>
                <w:szCs w:val="20"/>
              </w:rPr>
              <w:t xml:space="preserve">See </w:t>
            </w:r>
            <w:proofErr w:type="spellStart"/>
            <w:r w:rsidRPr="006D215E">
              <w:rPr>
                <w:b/>
                <w:bCs/>
                <w:sz w:val="20"/>
                <w:szCs w:val="20"/>
              </w:rPr>
              <w:t>Sherpath</w:t>
            </w:r>
            <w:proofErr w:type="spellEnd"/>
          </w:p>
          <w:p w14:paraId="0FBA7733" w14:textId="77777777" w:rsidR="00185DF5" w:rsidRPr="006D215E" w:rsidRDefault="00185DF5" w:rsidP="006D215E">
            <w:pPr>
              <w:tabs>
                <w:tab w:val="center" w:pos="1242"/>
              </w:tabs>
              <w:rPr>
                <w:b/>
                <w:sz w:val="20"/>
                <w:szCs w:val="20"/>
              </w:rPr>
            </w:pPr>
          </w:p>
          <w:p w14:paraId="506B019F" w14:textId="77777777" w:rsidR="00185DF5" w:rsidRPr="006D215E" w:rsidRDefault="00185DF5" w:rsidP="006D215E">
            <w:pPr>
              <w:rPr>
                <w:sz w:val="20"/>
                <w:szCs w:val="20"/>
              </w:rPr>
            </w:pPr>
          </w:p>
          <w:p w14:paraId="4F7836D1" w14:textId="77777777" w:rsidR="00185DF5" w:rsidRPr="006D215E" w:rsidRDefault="00185DF5" w:rsidP="006D215E">
            <w:pPr>
              <w:rPr>
                <w:sz w:val="20"/>
                <w:szCs w:val="20"/>
              </w:rPr>
            </w:pPr>
          </w:p>
        </w:tc>
        <w:tc>
          <w:tcPr>
            <w:tcW w:w="967" w:type="pct"/>
            <w:shd w:val="clear" w:color="auto" w:fill="auto"/>
          </w:tcPr>
          <w:p w14:paraId="7403DB5D" w14:textId="77777777" w:rsidR="00787A0E" w:rsidRPr="00E609F2" w:rsidRDefault="00787A0E" w:rsidP="00787A0E">
            <w:pPr>
              <w:rPr>
                <w:b/>
                <w:bCs/>
                <w:sz w:val="20"/>
                <w:szCs w:val="20"/>
              </w:rPr>
            </w:pPr>
            <w:r w:rsidRPr="00E609F2">
              <w:rPr>
                <w:b/>
                <w:bCs/>
                <w:sz w:val="20"/>
                <w:szCs w:val="20"/>
              </w:rPr>
              <w:t>EAQ #</w:t>
            </w:r>
            <w:r w:rsidR="00F34382">
              <w:rPr>
                <w:b/>
                <w:bCs/>
                <w:sz w:val="20"/>
                <w:szCs w:val="20"/>
              </w:rPr>
              <w:t>8</w:t>
            </w:r>
          </w:p>
          <w:p w14:paraId="5D4AC9EA" w14:textId="77777777" w:rsidR="00B33C2C" w:rsidRPr="00E609F2" w:rsidRDefault="00B33C2C" w:rsidP="00B33C2C">
            <w:pPr>
              <w:rPr>
                <w:sz w:val="20"/>
                <w:szCs w:val="20"/>
              </w:rPr>
            </w:pPr>
            <w:r w:rsidRPr="00E609F2">
              <w:rPr>
                <w:sz w:val="20"/>
                <w:szCs w:val="20"/>
              </w:rPr>
              <w:t xml:space="preserve">Due </w:t>
            </w:r>
            <w:r>
              <w:rPr>
                <w:sz w:val="20"/>
                <w:szCs w:val="20"/>
              </w:rPr>
              <w:t xml:space="preserve">Sun </w:t>
            </w:r>
          </w:p>
          <w:p w14:paraId="478D7399" w14:textId="77777777" w:rsidR="00B33C2C" w:rsidRPr="00E609F2" w:rsidRDefault="00B33C2C" w:rsidP="00B33C2C">
            <w:pPr>
              <w:rPr>
                <w:sz w:val="20"/>
                <w:szCs w:val="20"/>
              </w:rPr>
            </w:pPr>
          </w:p>
          <w:p w14:paraId="04F17F3A" w14:textId="77777777" w:rsidR="00B14D3F" w:rsidRDefault="00B33C2C" w:rsidP="00B33C2C">
            <w:pPr>
              <w:rPr>
                <w:sz w:val="20"/>
                <w:szCs w:val="20"/>
              </w:rPr>
            </w:pPr>
            <w:r w:rsidRPr="00E609F2">
              <w:rPr>
                <w:b/>
                <w:bCs/>
                <w:sz w:val="20"/>
                <w:szCs w:val="20"/>
              </w:rPr>
              <w:t>HESI Case Study</w:t>
            </w:r>
            <w:r>
              <w:rPr>
                <w:b/>
                <w:bCs/>
                <w:sz w:val="20"/>
                <w:szCs w:val="20"/>
              </w:rPr>
              <w:t xml:space="preserve"> #8</w:t>
            </w:r>
            <w:r w:rsidRPr="00E609F2">
              <w:rPr>
                <w:b/>
                <w:bCs/>
                <w:sz w:val="20"/>
                <w:szCs w:val="20"/>
              </w:rPr>
              <w:t xml:space="preserve">: </w:t>
            </w:r>
            <w:r w:rsidRPr="00E609F2">
              <w:rPr>
                <w:sz w:val="20"/>
                <w:szCs w:val="20"/>
              </w:rPr>
              <w:t>Chronic Kidney Disease</w:t>
            </w:r>
            <w:r>
              <w:rPr>
                <w:sz w:val="20"/>
                <w:szCs w:val="20"/>
              </w:rPr>
              <w:t xml:space="preserve"> </w:t>
            </w:r>
          </w:p>
          <w:p w14:paraId="4D3FCC46" w14:textId="77777777" w:rsidR="00B33C2C" w:rsidRPr="00E609F2" w:rsidRDefault="00B33C2C" w:rsidP="00B33C2C">
            <w:pPr>
              <w:rPr>
                <w:sz w:val="20"/>
                <w:szCs w:val="20"/>
              </w:rPr>
            </w:pPr>
            <w:r w:rsidRPr="00E609F2">
              <w:rPr>
                <w:sz w:val="20"/>
                <w:szCs w:val="20"/>
              </w:rPr>
              <w:t xml:space="preserve">Due </w:t>
            </w:r>
            <w:r>
              <w:rPr>
                <w:sz w:val="20"/>
                <w:szCs w:val="20"/>
              </w:rPr>
              <w:t xml:space="preserve">Sun </w:t>
            </w:r>
          </w:p>
          <w:p w14:paraId="1AB2B8F9" w14:textId="77777777" w:rsidR="00787A0E" w:rsidRPr="00E609F2" w:rsidRDefault="00787A0E" w:rsidP="00787A0E">
            <w:pPr>
              <w:rPr>
                <w:sz w:val="20"/>
                <w:szCs w:val="20"/>
              </w:rPr>
            </w:pPr>
          </w:p>
          <w:p w14:paraId="3FBF0C5E" w14:textId="77777777" w:rsidR="00185DF5" w:rsidRPr="006D215E" w:rsidRDefault="00185DF5" w:rsidP="006D215E">
            <w:pPr>
              <w:rPr>
                <w:sz w:val="20"/>
                <w:szCs w:val="20"/>
              </w:rPr>
            </w:pPr>
          </w:p>
          <w:p w14:paraId="7896E9D9" w14:textId="77777777" w:rsidR="00185DF5" w:rsidRPr="006D215E" w:rsidRDefault="00185DF5" w:rsidP="006D215E">
            <w:pPr>
              <w:rPr>
                <w:sz w:val="20"/>
                <w:szCs w:val="20"/>
              </w:rPr>
            </w:pPr>
          </w:p>
          <w:p w14:paraId="1B319C6E" w14:textId="77777777" w:rsidR="00185DF5" w:rsidRPr="006D215E" w:rsidRDefault="00185DF5" w:rsidP="006D215E">
            <w:pPr>
              <w:rPr>
                <w:sz w:val="20"/>
                <w:szCs w:val="20"/>
              </w:rPr>
            </w:pPr>
          </w:p>
        </w:tc>
      </w:tr>
    </w:tbl>
    <w:p w14:paraId="1DCF0334"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185DF5" w:rsidRPr="00B1306E" w14:paraId="1C461C88" w14:textId="77777777" w:rsidTr="006D215E">
        <w:tc>
          <w:tcPr>
            <w:tcW w:w="1065" w:type="pct"/>
            <w:shd w:val="clear" w:color="auto" w:fill="BDD6EE"/>
          </w:tcPr>
          <w:p w14:paraId="5ED65C41" w14:textId="77777777" w:rsidR="00185DF5" w:rsidRPr="006D215E" w:rsidRDefault="00185DF5" w:rsidP="006D215E">
            <w:pPr>
              <w:rPr>
                <w:b/>
                <w:sz w:val="20"/>
                <w:szCs w:val="20"/>
              </w:rPr>
            </w:pPr>
            <w:r w:rsidRPr="006D215E">
              <w:rPr>
                <w:b/>
                <w:bCs/>
              </w:rPr>
              <w:t xml:space="preserve">Week </w:t>
            </w:r>
          </w:p>
        </w:tc>
        <w:tc>
          <w:tcPr>
            <w:tcW w:w="1482" w:type="pct"/>
            <w:shd w:val="clear" w:color="auto" w:fill="BDD6EE"/>
          </w:tcPr>
          <w:p w14:paraId="36657F3D" w14:textId="77777777" w:rsidR="00185DF5" w:rsidRPr="006D215E" w:rsidRDefault="00185DF5" w:rsidP="006D215E">
            <w:pPr>
              <w:rPr>
                <w:b/>
                <w:bCs/>
              </w:rPr>
            </w:pPr>
            <w:r w:rsidRPr="006D215E">
              <w:rPr>
                <w:b/>
                <w:bCs/>
              </w:rPr>
              <w:t>Lecture</w:t>
            </w:r>
          </w:p>
          <w:p w14:paraId="4B79246B" w14:textId="77777777" w:rsidR="00185DF5" w:rsidRPr="006D215E" w:rsidRDefault="00185DF5" w:rsidP="006D215E">
            <w:pPr>
              <w:rPr>
                <w:b/>
                <w:sz w:val="20"/>
                <w:szCs w:val="20"/>
              </w:rPr>
            </w:pPr>
            <w:r w:rsidRPr="006D215E">
              <w:rPr>
                <w:b/>
                <w:bCs/>
                <w:sz w:val="20"/>
                <w:szCs w:val="20"/>
              </w:rPr>
              <w:t>M 9-11a</w:t>
            </w:r>
          </w:p>
        </w:tc>
        <w:tc>
          <w:tcPr>
            <w:tcW w:w="647" w:type="pct"/>
            <w:shd w:val="clear" w:color="auto" w:fill="BDD6EE"/>
          </w:tcPr>
          <w:p w14:paraId="578CE285" w14:textId="77777777" w:rsidR="00905671" w:rsidRPr="006D215E" w:rsidRDefault="00905671" w:rsidP="00905671">
            <w:pPr>
              <w:rPr>
                <w:b/>
                <w:bCs/>
              </w:rPr>
            </w:pPr>
            <w:r w:rsidRPr="006D215E">
              <w:rPr>
                <w:b/>
                <w:bCs/>
              </w:rPr>
              <w:t xml:space="preserve">Seminar </w:t>
            </w:r>
          </w:p>
          <w:p w14:paraId="5DA326CF" w14:textId="77777777" w:rsidR="00185DF5" w:rsidRPr="006D215E" w:rsidRDefault="00905671" w:rsidP="00905671">
            <w:pPr>
              <w:rPr>
                <w:b/>
                <w:sz w:val="20"/>
                <w:szCs w:val="20"/>
              </w:rPr>
            </w:pPr>
            <w:r w:rsidRPr="006D215E">
              <w:rPr>
                <w:b/>
                <w:bCs/>
                <w:sz w:val="20"/>
                <w:szCs w:val="20"/>
              </w:rPr>
              <w:t>M 12:30 – 3p or T 12:30-3p</w:t>
            </w:r>
          </w:p>
        </w:tc>
        <w:tc>
          <w:tcPr>
            <w:tcW w:w="839" w:type="pct"/>
            <w:shd w:val="clear" w:color="auto" w:fill="BDD6EE"/>
          </w:tcPr>
          <w:p w14:paraId="4C860935" w14:textId="77777777" w:rsidR="00185DF5" w:rsidRPr="006D215E" w:rsidRDefault="00185DF5" w:rsidP="006D215E">
            <w:pPr>
              <w:rPr>
                <w:b/>
                <w:bCs/>
              </w:rPr>
            </w:pPr>
            <w:r w:rsidRPr="006D215E">
              <w:rPr>
                <w:b/>
                <w:bCs/>
              </w:rPr>
              <w:t>Lab</w:t>
            </w:r>
          </w:p>
          <w:p w14:paraId="29401FF0" w14:textId="77777777" w:rsidR="00185DF5" w:rsidRPr="006D215E" w:rsidRDefault="00185DF5" w:rsidP="006D215E">
            <w:pPr>
              <w:rPr>
                <w:b/>
                <w:bCs/>
                <w:sz w:val="20"/>
                <w:szCs w:val="20"/>
              </w:rPr>
            </w:pPr>
            <w:r w:rsidRPr="006D215E">
              <w:rPr>
                <w:b/>
                <w:bCs/>
                <w:sz w:val="20"/>
                <w:szCs w:val="20"/>
              </w:rPr>
              <w:t>M 12-4p, M 4-8p, or</w:t>
            </w:r>
          </w:p>
          <w:p w14:paraId="6562B401" w14:textId="77777777" w:rsidR="00185DF5" w:rsidRPr="006D215E" w:rsidRDefault="00185DF5" w:rsidP="006D215E">
            <w:pPr>
              <w:rPr>
                <w:b/>
                <w:sz w:val="20"/>
                <w:szCs w:val="20"/>
              </w:rPr>
            </w:pPr>
            <w:r w:rsidRPr="006D215E">
              <w:rPr>
                <w:b/>
                <w:bCs/>
                <w:sz w:val="20"/>
                <w:szCs w:val="20"/>
              </w:rPr>
              <w:t>T 8a-12p</w:t>
            </w:r>
          </w:p>
        </w:tc>
        <w:tc>
          <w:tcPr>
            <w:tcW w:w="967" w:type="pct"/>
            <w:shd w:val="clear" w:color="auto" w:fill="BDD6EE"/>
          </w:tcPr>
          <w:p w14:paraId="01D2532E" w14:textId="77777777" w:rsidR="00185DF5" w:rsidRPr="006D215E" w:rsidRDefault="00185DF5" w:rsidP="006D215E">
            <w:pPr>
              <w:rPr>
                <w:b/>
                <w:bCs/>
              </w:rPr>
            </w:pPr>
            <w:r w:rsidRPr="006D215E">
              <w:rPr>
                <w:b/>
                <w:bCs/>
              </w:rPr>
              <w:t>Clinical</w:t>
            </w:r>
          </w:p>
          <w:p w14:paraId="1F20F045" w14:textId="77777777" w:rsidR="00185DF5" w:rsidRPr="006D215E" w:rsidRDefault="00185DF5" w:rsidP="006D215E">
            <w:pPr>
              <w:rPr>
                <w:b/>
                <w:bCs/>
                <w:sz w:val="20"/>
                <w:szCs w:val="20"/>
              </w:rPr>
            </w:pPr>
            <w:r w:rsidRPr="006D215E">
              <w:rPr>
                <w:b/>
                <w:bCs/>
                <w:sz w:val="20"/>
                <w:szCs w:val="20"/>
              </w:rPr>
              <w:t>As assigned</w:t>
            </w:r>
          </w:p>
        </w:tc>
      </w:tr>
      <w:tr w:rsidR="00185DF5" w:rsidRPr="00A06C62" w14:paraId="5CC8FB38" w14:textId="77777777" w:rsidTr="006D215E">
        <w:tc>
          <w:tcPr>
            <w:tcW w:w="1065" w:type="pct"/>
            <w:shd w:val="clear" w:color="auto" w:fill="auto"/>
          </w:tcPr>
          <w:p w14:paraId="2E780729" w14:textId="77777777" w:rsidR="00185DF5" w:rsidRPr="006D215E" w:rsidRDefault="00185DF5" w:rsidP="006D215E">
            <w:pPr>
              <w:rPr>
                <w:sz w:val="20"/>
                <w:szCs w:val="20"/>
              </w:rPr>
            </w:pPr>
          </w:p>
          <w:p w14:paraId="7118DC78" w14:textId="77777777" w:rsidR="00185DF5" w:rsidRDefault="00185DF5" w:rsidP="006D215E"/>
          <w:p w14:paraId="712E36BF" w14:textId="77777777" w:rsidR="00B33C2C" w:rsidRPr="006D215E" w:rsidRDefault="00185DF5" w:rsidP="00B14D3F">
            <w:pPr>
              <w:rPr>
                <w:b/>
                <w:bCs/>
                <w:sz w:val="20"/>
                <w:szCs w:val="20"/>
              </w:rPr>
            </w:pPr>
            <w:r w:rsidRPr="006D215E">
              <w:rPr>
                <w:b/>
                <w:bCs/>
                <w:sz w:val="20"/>
                <w:szCs w:val="20"/>
              </w:rPr>
              <w:t>Week 15</w:t>
            </w:r>
          </w:p>
        </w:tc>
        <w:tc>
          <w:tcPr>
            <w:tcW w:w="1482" w:type="pct"/>
            <w:shd w:val="clear" w:color="auto" w:fill="auto"/>
          </w:tcPr>
          <w:p w14:paraId="7876FC12" w14:textId="77777777" w:rsidR="00185DF5" w:rsidRPr="006D215E" w:rsidRDefault="00185DF5" w:rsidP="006D215E">
            <w:pPr>
              <w:rPr>
                <w:sz w:val="20"/>
                <w:szCs w:val="20"/>
              </w:rPr>
            </w:pPr>
          </w:p>
          <w:p w14:paraId="35703EDE" w14:textId="77777777" w:rsidR="00185DF5" w:rsidRPr="006D215E" w:rsidRDefault="00185DF5" w:rsidP="006D215E">
            <w:pPr>
              <w:rPr>
                <w:sz w:val="20"/>
                <w:szCs w:val="20"/>
              </w:rPr>
            </w:pPr>
          </w:p>
          <w:p w14:paraId="4541D53E" w14:textId="77777777" w:rsidR="00185DF5" w:rsidRPr="006D215E" w:rsidRDefault="00185DF5" w:rsidP="006D215E">
            <w:pPr>
              <w:rPr>
                <w:b/>
                <w:bCs/>
              </w:rPr>
            </w:pPr>
            <w:r w:rsidRPr="006D215E">
              <w:rPr>
                <w:sz w:val="20"/>
                <w:szCs w:val="20"/>
              </w:rPr>
              <w:t>Review and integration</w:t>
            </w:r>
          </w:p>
        </w:tc>
        <w:tc>
          <w:tcPr>
            <w:tcW w:w="647" w:type="pct"/>
            <w:shd w:val="clear" w:color="auto" w:fill="auto"/>
          </w:tcPr>
          <w:p w14:paraId="5E86F948" w14:textId="77777777" w:rsidR="00185DF5" w:rsidRPr="006D215E" w:rsidRDefault="00185DF5" w:rsidP="006D215E">
            <w:pPr>
              <w:rPr>
                <w:sz w:val="20"/>
                <w:szCs w:val="20"/>
              </w:rPr>
            </w:pPr>
          </w:p>
          <w:p w14:paraId="153F1A80" w14:textId="77777777" w:rsidR="00185DF5" w:rsidRPr="006D215E" w:rsidRDefault="00185DF5" w:rsidP="006D215E">
            <w:pPr>
              <w:rPr>
                <w:sz w:val="20"/>
                <w:szCs w:val="20"/>
              </w:rPr>
            </w:pPr>
            <w:r w:rsidRPr="006D215E">
              <w:rPr>
                <w:sz w:val="20"/>
                <w:szCs w:val="20"/>
              </w:rPr>
              <w:t>Review</w:t>
            </w:r>
          </w:p>
          <w:p w14:paraId="1946BE5E" w14:textId="77777777" w:rsidR="00185DF5" w:rsidRPr="006D215E" w:rsidRDefault="00185DF5" w:rsidP="006D215E">
            <w:pPr>
              <w:rPr>
                <w:sz w:val="20"/>
                <w:szCs w:val="20"/>
              </w:rPr>
            </w:pPr>
          </w:p>
        </w:tc>
        <w:tc>
          <w:tcPr>
            <w:tcW w:w="839" w:type="pct"/>
            <w:shd w:val="clear" w:color="auto" w:fill="auto"/>
          </w:tcPr>
          <w:p w14:paraId="6DDDA810" w14:textId="77777777" w:rsidR="00185DF5" w:rsidRPr="006D215E" w:rsidRDefault="00185DF5" w:rsidP="006D215E">
            <w:pPr>
              <w:rPr>
                <w:sz w:val="20"/>
                <w:szCs w:val="20"/>
              </w:rPr>
            </w:pPr>
            <w:r w:rsidRPr="00F34382">
              <w:rPr>
                <w:b/>
                <w:bCs/>
                <w:sz w:val="20"/>
                <w:szCs w:val="20"/>
              </w:rPr>
              <w:t>Performance Exam</w:t>
            </w:r>
            <w:r w:rsidR="00F34382" w:rsidRPr="00F34382">
              <w:rPr>
                <w:b/>
                <w:bCs/>
                <w:sz w:val="20"/>
                <w:szCs w:val="20"/>
              </w:rPr>
              <w:t>:</w:t>
            </w:r>
            <w:r w:rsidR="00F34382">
              <w:rPr>
                <w:sz w:val="20"/>
                <w:szCs w:val="20"/>
              </w:rPr>
              <w:t xml:space="preserve"> Part II</w:t>
            </w:r>
          </w:p>
          <w:p w14:paraId="51C34A15" w14:textId="77777777" w:rsidR="00185DF5" w:rsidRPr="006D215E" w:rsidRDefault="00185DF5" w:rsidP="006D215E">
            <w:pPr>
              <w:rPr>
                <w:b/>
                <w:bCs/>
              </w:rPr>
            </w:pPr>
          </w:p>
        </w:tc>
        <w:tc>
          <w:tcPr>
            <w:tcW w:w="967" w:type="pct"/>
            <w:shd w:val="clear" w:color="auto" w:fill="auto"/>
          </w:tcPr>
          <w:p w14:paraId="7E051CA8" w14:textId="77777777" w:rsidR="00185DF5" w:rsidRPr="006D215E" w:rsidRDefault="00185DF5" w:rsidP="006D215E">
            <w:pPr>
              <w:rPr>
                <w:sz w:val="20"/>
                <w:szCs w:val="20"/>
              </w:rPr>
            </w:pPr>
          </w:p>
          <w:p w14:paraId="1EB04ED2" w14:textId="77777777" w:rsidR="00185DF5" w:rsidRPr="006D215E" w:rsidRDefault="00185DF5" w:rsidP="006D215E">
            <w:pPr>
              <w:rPr>
                <w:sz w:val="20"/>
                <w:szCs w:val="20"/>
              </w:rPr>
            </w:pPr>
            <w:r w:rsidRPr="006D215E">
              <w:rPr>
                <w:sz w:val="20"/>
                <w:szCs w:val="20"/>
              </w:rPr>
              <w:t xml:space="preserve">Makeup Clinical Day – All groups </w:t>
            </w:r>
          </w:p>
          <w:p w14:paraId="126953D2" w14:textId="77777777" w:rsidR="00185DF5" w:rsidRPr="006D215E" w:rsidRDefault="00185DF5" w:rsidP="006D215E">
            <w:pPr>
              <w:rPr>
                <w:b/>
                <w:bCs/>
              </w:rPr>
            </w:pPr>
          </w:p>
        </w:tc>
      </w:tr>
      <w:tr w:rsidR="00185DF5" w:rsidRPr="00B1306E" w14:paraId="30DDFB8C" w14:textId="77777777" w:rsidTr="006D215E">
        <w:trPr>
          <w:trHeight w:val="620"/>
        </w:trPr>
        <w:tc>
          <w:tcPr>
            <w:tcW w:w="1065" w:type="pct"/>
            <w:shd w:val="clear" w:color="auto" w:fill="FFE599"/>
          </w:tcPr>
          <w:p w14:paraId="74246171" w14:textId="77777777" w:rsidR="00185DF5" w:rsidRPr="006D215E" w:rsidRDefault="00185DF5" w:rsidP="006D215E">
            <w:pPr>
              <w:rPr>
                <w:b/>
                <w:sz w:val="20"/>
                <w:szCs w:val="20"/>
              </w:rPr>
            </w:pPr>
            <w:r w:rsidRPr="006D215E">
              <w:rPr>
                <w:b/>
                <w:sz w:val="20"/>
                <w:szCs w:val="20"/>
              </w:rPr>
              <w:t>UNIT OF INSTRUCTION</w:t>
            </w:r>
          </w:p>
        </w:tc>
        <w:tc>
          <w:tcPr>
            <w:tcW w:w="1482" w:type="pct"/>
            <w:shd w:val="clear" w:color="auto" w:fill="FFE599"/>
          </w:tcPr>
          <w:p w14:paraId="511C1D68" w14:textId="77777777" w:rsidR="00185DF5" w:rsidRPr="006D215E" w:rsidRDefault="00185DF5" w:rsidP="006D215E">
            <w:pPr>
              <w:rPr>
                <w:b/>
                <w:sz w:val="20"/>
                <w:szCs w:val="20"/>
              </w:rPr>
            </w:pPr>
            <w:r w:rsidRPr="006D215E">
              <w:rPr>
                <w:b/>
                <w:sz w:val="20"/>
                <w:szCs w:val="20"/>
              </w:rPr>
              <w:t>LEARNING OBJECTIVES/GOALS</w:t>
            </w:r>
          </w:p>
        </w:tc>
        <w:tc>
          <w:tcPr>
            <w:tcW w:w="647" w:type="pct"/>
            <w:shd w:val="clear" w:color="auto" w:fill="FFE599"/>
          </w:tcPr>
          <w:p w14:paraId="09D57EEE" w14:textId="77777777" w:rsidR="00185DF5" w:rsidRPr="006D215E" w:rsidRDefault="00185DF5" w:rsidP="006D215E">
            <w:pPr>
              <w:rPr>
                <w:b/>
                <w:sz w:val="20"/>
                <w:szCs w:val="20"/>
              </w:rPr>
            </w:pPr>
            <w:r w:rsidRPr="006D215E">
              <w:rPr>
                <w:b/>
                <w:sz w:val="20"/>
                <w:szCs w:val="20"/>
              </w:rPr>
              <w:t>ASSESSMENT METHODS</w:t>
            </w:r>
          </w:p>
        </w:tc>
        <w:tc>
          <w:tcPr>
            <w:tcW w:w="839" w:type="pct"/>
            <w:shd w:val="clear" w:color="auto" w:fill="FFE599"/>
          </w:tcPr>
          <w:p w14:paraId="23BC19C7" w14:textId="77777777" w:rsidR="00185DF5" w:rsidRPr="006D215E" w:rsidRDefault="00185DF5" w:rsidP="006D215E">
            <w:pPr>
              <w:rPr>
                <w:b/>
                <w:sz w:val="20"/>
                <w:szCs w:val="20"/>
              </w:rPr>
            </w:pPr>
            <w:r w:rsidRPr="006D215E">
              <w:rPr>
                <w:b/>
                <w:sz w:val="20"/>
                <w:szCs w:val="20"/>
              </w:rPr>
              <w:t>ASSIGNMENTS</w:t>
            </w:r>
          </w:p>
        </w:tc>
        <w:tc>
          <w:tcPr>
            <w:tcW w:w="967" w:type="pct"/>
            <w:shd w:val="clear" w:color="auto" w:fill="FFE599"/>
          </w:tcPr>
          <w:p w14:paraId="12222B86" w14:textId="77777777" w:rsidR="00185DF5" w:rsidRPr="006D215E" w:rsidRDefault="00B14D3F" w:rsidP="006D215E">
            <w:pPr>
              <w:rPr>
                <w:b/>
                <w:sz w:val="20"/>
                <w:szCs w:val="20"/>
              </w:rPr>
            </w:pPr>
            <w:r>
              <w:rPr>
                <w:b/>
                <w:sz w:val="20"/>
                <w:szCs w:val="20"/>
              </w:rPr>
              <w:t>ASSIGNMENT DUE DATE - SEE CALENDAR</w:t>
            </w:r>
          </w:p>
        </w:tc>
      </w:tr>
      <w:tr w:rsidR="00185DF5" w:rsidRPr="00B1306E" w14:paraId="7D97692B" w14:textId="77777777" w:rsidTr="006D215E">
        <w:trPr>
          <w:trHeight w:val="2681"/>
        </w:trPr>
        <w:tc>
          <w:tcPr>
            <w:tcW w:w="1065" w:type="pct"/>
            <w:shd w:val="clear" w:color="auto" w:fill="auto"/>
          </w:tcPr>
          <w:p w14:paraId="410AC40A" w14:textId="77777777" w:rsidR="00185DF5" w:rsidRPr="006D215E" w:rsidRDefault="00185DF5" w:rsidP="006D215E">
            <w:pPr>
              <w:rPr>
                <w:b/>
                <w:sz w:val="20"/>
                <w:szCs w:val="20"/>
              </w:rPr>
            </w:pPr>
            <w:r w:rsidRPr="006D215E">
              <w:rPr>
                <w:b/>
                <w:sz w:val="20"/>
                <w:szCs w:val="20"/>
              </w:rPr>
              <w:t xml:space="preserve">Lecture: </w:t>
            </w:r>
          </w:p>
          <w:p w14:paraId="777704E0" w14:textId="77777777" w:rsidR="00185DF5" w:rsidRPr="006D215E" w:rsidRDefault="00185DF5" w:rsidP="006D215E">
            <w:pPr>
              <w:rPr>
                <w:sz w:val="20"/>
                <w:szCs w:val="20"/>
              </w:rPr>
            </w:pPr>
            <w:r w:rsidRPr="006D215E">
              <w:rPr>
                <w:sz w:val="20"/>
                <w:szCs w:val="20"/>
              </w:rPr>
              <w:t>Review 1873</w:t>
            </w:r>
          </w:p>
          <w:p w14:paraId="1E5BF58C" w14:textId="77777777" w:rsidR="00185DF5" w:rsidRPr="006D215E" w:rsidRDefault="00185DF5" w:rsidP="006D215E">
            <w:pPr>
              <w:rPr>
                <w:b/>
                <w:sz w:val="20"/>
                <w:szCs w:val="20"/>
              </w:rPr>
            </w:pPr>
          </w:p>
          <w:p w14:paraId="054B9827" w14:textId="77777777" w:rsidR="00185DF5" w:rsidRPr="006D215E" w:rsidRDefault="00185DF5" w:rsidP="006D215E">
            <w:pPr>
              <w:rPr>
                <w:b/>
                <w:sz w:val="20"/>
                <w:szCs w:val="20"/>
              </w:rPr>
            </w:pPr>
            <w:r w:rsidRPr="006D215E">
              <w:rPr>
                <w:b/>
                <w:sz w:val="20"/>
                <w:szCs w:val="20"/>
              </w:rPr>
              <w:t xml:space="preserve">Lab: </w:t>
            </w:r>
          </w:p>
          <w:p w14:paraId="51636C32" w14:textId="77777777" w:rsidR="00185DF5" w:rsidRPr="006D215E" w:rsidRDefault="00185DF5" w:rsidP="006D215E">
            <w:pPr>
              <w:rPr>
                <w:sz w:val="20"/>
                <w:szCs w:val="20"/>
              </w:rPr>
            </w:pPr>
            <w:r w:rsidRPr="006D215E">
              <w:rPr>
                <w:sz w:val="20"/>
                <w:szCs w:val="20"/>
              </w:rPr>
              <w:t xml:space="preserve">Performance Exam </w:t>
            </w:r>
          </w:p>
          <w:p w14:paraId="053A08E0" w14:textId="77777777" w:rsidR="00185DF5" w:rsidRPr="006D215E" w:rsidRDefault="00185DF5" w:rsidP="006D215E">
            <w:pPr>
              <w:rPr>
                <w:sz w:val="20"/>
                <w:szCs w:val="20"/>
              </w:rPr>
            </w:pPr>
          </w:p>
          <w:p w14:paraId="5D699428" w14:textId="77777777" w:rsidR="00185DF5" w:rsidRPr="006D215E" w:rsidRDefault="00185DF5" w:rsidP="006D215E">
            <w:pPr>
              <w:rPr>
                <w:sz w:val="20"/>
                <w:szCs w:val="20"/>
              </w:rPr>
            </w:pPr>
            <w:r w:rsidRPr="006D215E">
              <w:rPr>
                <w:b/>
                <w:bCs/>
                <w:sz w:val="20"/>
                <w:szCs w:val="20"/>
              </w:rPr>
              <w:t>Interrelated Concepts:</w:t>
            </w:r>
          </w:p>
          <w:p w14:paraId="53E14DF2" w14:textId="77777777" w:rsidR="00185DF5" w:rsidRPr="006D215E" w:rsidRDefault="00185DF5" w:rsidP="006D215E">
            <w:pPr>
              <w:rPr>
                <w:sz w:val="20"/>
                <w:szCs w:val="20"/>
              </w:rPr>
            </w:pPr>
            <w:r w:rsidRPr="006D215E">
              <w:rPr>
                <w:sz w:val="20"/>
                <w:szCs w:val="20"/>
              </w:rPr>
              <w:t>Clinical Judgment</w:t>
            </w:r>
          </w:p>
          <w:p w14:paraId="5E2D4E87" w14:textId="77777777" w:rsidR="00185DF5" w:rsidRPr="006D215E" w:rsidRDefault="00185DF5" w:rsidP="006D215E">
            <w:pPr>
              <w:rPr>
                <w:sz w:val="20"/>
                <w:szCs w:val="20"/>
              </w:rPr>
            </w:pPr>
            <w:r w:rsidRPr="006D215E">
              <w:rPr>
                <w:sz w:val="20"/>
                <w:szCs w:val="20"/>
              </w:rPr>
              <w:t>Safety</w:t>
            </w:r>
          </w:p>
        </w:tc>
        <w:tc>
          <w:tcPr>
            <w:tcW w:w="1482" w:type="pct"/>
            <w:shd w:val="clear" w:color="auto" w:fill="auto"/>
          </w:tcPr>
          <w:p w14:paraId="409A8762" w14:textId="77777777" w:rsidR="00185DF5" w:rsidRPr="006D215E" w:rsidRDefault="00185DF5" w:rsidP="006D215E">
            <w:pPr>
              <w:ind w:left="340" w:hanging="340"/>
              <w:rPr>
                <w:b/>
                <w:sz w:val="20"/>
                <w:szCs w:val="20"/>
              </w:rPr>
            </w:pPr>
            <w:r w:rsidRPr="006D215E">
              <w:rPr>
                <w:b/>
                <w:sz w:val="20"/>
                <w:szCs w:val="20"/>
              </w:rPr>
              <w:t>Lecture:</w:t>
            </w:r>
          </w:p>
          <w:p w14:paraId="2D2F7801" w14:textId="77777777" w:rsidR="00185DF5" w:rsidRPr="006D215E" w:rsidRDefault="00185DF5" w:rsidP="009853E3">
            <w:pPr>
              <w:pStyle w:val="ListParagraph"/>
              <w:numPr>
                <w:ilvl w:val="0"/>
                <w:numId w:val="23"/>
              </w:numPr>
              <w:rPr>
                <w:rFonts w:ascii="Times New Roman" w:eastAsia="Times New Roman" w:hAnsi="Times New Roman"/>
                <w:bCs/>
                <w:sz w:val="20"/>
                <w:szCs w:val="20"/>
              </w:rPr>
            </w:pPr>
            <w:r w:rsidRPr="006D215E">
              <w:rPr>
                <w:rFonts w:ascii="Times New Roman" w:eastAsia="Times New Roman" w:hAnsi="Times New Roman"/>
                <w:bCs/>
                <w:sz w:val="20"/>
                <w:szCs w:val="20"/>
              </w:rPr>
              <w:t xml:space="preserve">Integration of concepts </w:t>
            </w:r>
          </w:p>
          <w:p w14:paraId="1674D195" w14:textId="77777777" w:rsidR="00185DF5" w:rsidRPr="006D215E" w:rsidRDefault="00185DF5" w:rsidP="006D215E">
            <w:pPr>
              <w:ind w:left="340" w:hanging="340"/>
              <w:rPr>
                <w:b/>
                <w:sz w:val="20"/>
                <w:szCs w:val="20"/>
              </w:rPr>
            </w:pPr>
          </w:p>
          <w:p w14:paraId="4587F52A" w14:textId="77777777" w:rsidR="00185DF5" w:rsidRPr="006D215E" w:rsidRDefault="00185DF5" w:rsidP="006D215E">
            <w:pPr>
              <w:ind w:left="340" w:hanging="340"/>
              <w:rPr>
                <w:b/>
                <w:sz w:val="20"/>
                <w:szCs w:val="20"/>
              </w:rPr>
            </w:pPr>
            <w:r w:rsidRPr="006D215E">
              <w:rPr>
                <w:b/>
                <w:sz w:val="20"/>
                <w:szCs w:val="20"/>
              </w:rPr>
              <w:t xml:space="preserve">Lab: </w:t>
            </w:r>
          </w:p>
          <w:p w14:paraId="20B51984" w14:textId="77777777" w:rsidR="00185DF5" w:rsidRPr="006D215E" w:rsidRDefault="00185DF5" w:rsidP="009853E3">
            <w:pPr>
              <w:numPr>
                <w:ilvl w:val="0"/>
                <w:numId w:val="24"/>
              </w:numPr>
              <w:contextualSpacing/>
              <w:rPr>
                <w:rFonts w:eastAsia="MS Mincho"/>
                <w:sz w:val="20"/>
                <w:szCs w:val="20"/>
              </w:rPr>
            </w:pPr>
            <w:r w:rsidRPr="006D215E">
              <w:rPr>
                <w:rFonts w:eastAsia="MS Mincho"/>
                <w:sz w:val="20"/>
                <w:szCs w:val="20"/>
              </w:rPr>
              <w:t xml:space="preserve">Correctly Perform assigned skills. </w:t>
            </w:r>
          </w:p>
          <w:p w14:paraId="02C22EBC" w14:textId="77777777" w:rsidR="00185DF5" w:rsidRPr="006D215E" w:rsidRDefault="00185DF5" w:rsidP="009853E3">
            <w:pPr>
              <w:numPr>
                <w:ilvl w:val="0"/>
                <w:numId w:val="24"/>
              </w:numPr>
              <w:contextualSpacing/>
              <w:rPr>
                <w:rFonts w:eastAsia="MS Mincho"/>
                <w:sz w:val="20"/>
                <w:szCs w:val="20"/>
              </w:rPr>
            </w:pPr>
            <w:r w:rsidRPr="006D215E">
              <w:rPr>
                <w:rFonts w:eastAsia="MS Mincho"/>
                <w:sz w:val="20"/>
                <w:szCs w:val="20"/>
              </w:rPr>
              <w:t xml:space="preserve">Describe septicemia, associated treatments, and nursing skills related to care. </w:t>
            </w:r>
          </w:p>
          <w:p w14:paraId="3C72A837" w14:textId="77777777" w:rsidR="00185DF5" w:rsidRPr="006D215E" w:rsidRDefault="00185DF5" w:rsidP="00F34382">
            <w:pPr>
              <w:tabs>
                <w:tab w:val="left" w:pos="346"/>
              </w:tabs>
              <w:contextualSpacing/>
              <w:rPr>
                <w:sz w:val="20"/>
                <w:szCs w:val="20"/>
              </w:rPr>
            </w:pPr>
          </w:p>
        </w:tc>
        <w:tc>
          <w:tcPr>
            <w:tcW w:w="647" w:type="pct"/>
            <w:shd w:val="clear" w:color="auto" w:fill="auto"/>
          </w:tcPr>
          <w:p w14:paraId="4A2B0B71" w14:textId="77777777" w:rsidR="00185DF5" w:rsidRPr="006D215E" w:rsidRDefault="00185DF5" w:rsidP="006D215E">
            <w:pPr>
              <w:rPr>
                <w:b/>
                <w:sz w:val="20"/>
                <w:szCs w:val="20"/>
              </w:rPr>
            </w:pPr>
            <w:r w:rsidRPr="006D215E">
              <w:rPr>
                <w:b/>
                <w:sz w:val="20"/>
                <w:szCs w:val="20"/>
              </w:rPr>
              <w:t xml:space="preserve">Performance Exam </w:t>
            </w:r>
          </w:p>
          <w:p w14:paraId="7A9A139D" w14:textId="77777777" w:rsidR="00185DF5" w:rsidRPr="006D215E" w:rsidRDefault="00185DF5" w:rsidP="006D215E">
            <w:pPr>
              <w:rPr>
                <w:b/>
                <w:sz w:val="20"/>
                <w:szCs w:val="20"/>
              </w:rPr>
            </w:pPr>
          </w:p>
          <w:p w14:paraId="6976000A" w14:textId="77777777" w:rsidR="00185DF5" w:rsidRPr="006D215E" w:rsidRDefault="00185DF5" w:rsidP="006D215E">
            <w:pPr>
              <w:rPr>
                <w:b/>
                <w:sz w:val="20"/>
                <w:szCs w:val="20"/>
              </w:rPr>
            </w:pPr>
            <w:r w:rsidRPr="006D215E">
              <w:rPr>
                <w:b/>
                <w:sz w:val="20"/>
                <w:szCs w:val="20"/>
              </w:rPr>
              <w:t>Clinical Evaluation</w:t>
            </w:r>
          </w:p>
          <w:p w14:paraId="56A0069A" w14:textId="77777777" w:rsidR="00185DF5" w:rsidRPr="006D215E" w:rsidRDefault="00185DF5" w:rsidP="006D215E">
            <w:pPr>
              <w:rPr>
                <w:b/>
                <w:sz w:val="20"/>
                <w:szCs w:val="20"/>
              </w:rPr>
            </w:pPr>
          </w:p>
          <w:p w14:paraId="3859EC29" w14:textId="77777777" w:rsidR="00185DF5" w:rsidRPr="006D215E" w:rsidRDefault="00185DF5" w:rsidP="006D215E">
            <w:pPr>
              <w:rPr>
                <w:b/>
                <w:sz w:val="20"/>
                <w:szCs w:val="20"/>
              </w:rPr>
            </w:pPr>
            <w:r w:rsidRPr="006D215E">
              <w:rPr>
                <w:b/>
                <w:sz w:val="20"/>
                <w:szCs w:val="20"/>
              </w:rPr>
              <w:t>Lab Evaluation</w:t>
            </w:r>
          </w:p>
          <w:p w14:paraId="7DF6F7AA" w14:textId="77777777" w:rsidR="00185DF5" w:rsidRPr="006D215E" w:rsidRDefault="00185DF5" w:rsidP="006D215E">
            <w:pPr>
              <w:rPr>
                <w:b/>
                <w:sz w:val="20"/>
                <w:szCs w:val="20"/>
              </w:rPr>
            </w:pPr>
          </w:p>
          <w:p w14:paraId="161DA76F" w14:textId="77777777" w:rsidR="00185DF5" w:rsidRPr="006D215E" w:rsidRDefault="00185DF5" w:rsidP="006D215E">
            <w:pPr>
              <w:rPr>
                <w:b/>
                <w:sz w:val="20"/>
                <w:szCs w:val="20"/>
              </w:rPr>
            </w:pPr>
            <w:r w:rsidRPr="006D215E">
              <w:rPr>
                <w:b/>
                <w:sz w:val="20"/>
                <w:szCs w:val="20"/>
              </w:rPr>
              <w:t>Assignments</w:t>
            </w:r>
          </w:p>
        </w:tc>
        <w:tc>
          <w:tcPr>
            <w:tcW w:w="839" w:type="pct"/>
            <w:shd w:val="clear" w:color="auto" w:fill="auto"/>
          </w:tcPr>
          <w:p w14:paraId="33BC70DE" w14:textId="77777777" w:rsidR="00185DF5" w:rsidRPr="006D215E" w:rsidRDefault="00185DF5" w:rsidP="006D215E">
            <w:pPr>
              <w:rPr>
                <w:b/>
                <w:sz w:val="20"/>
                <w:szCs w:val="20"/>
              </w:rPr>
            </w:pPr>
            <w:r w:rsidRPr="006D215E">
              <w:rPr>
                <w:b/>
                <w:sz w:val="20"/>
                <w:szCs w:val="20"/>
              </w:rPr>
              <w:t>Lecture:</w:t>
            </w:r>
          </w:p>
          <w:p w14:paraId="07F974B1" w14:textId="77777777" w:rsidR="00185DF5" w:rsidRPr="006D215E" w:rsidRDefault="00185DF5" w:rsidP="006D215E">
            <w:pPr>
              <w:rPr>
                <w:rFonts w:cs="Calibri"/>
                <w:sz w:val="20"/>
                <w:szCs w:val="20"/>
              </w:rPr>
            </w:pPr>
            <w:r w:rsidRPr="006D215E">
              <w:rPr>
                <w:rFonts w:cs="Calibri"/>
                <w:sz w:val="20"/>
                <w:szCs w:val="20"/>
              </w:rPr>
              <w:t>Review all content</w:t>
            </w:r>
          </w:p>
          <w:p w14:paraId="320646EB" w14:textId="77777777" w:rsidR="00185DF5" w:rsidRPr="006D215E" w:rsidRDefault="00185DF5" w:rsidP="006D215E">
            <w:pPr>
              <w:rPr>
                <w:b/>
                <w:sz w:val="20"/>
                <w:szCs w:val="20"/>
              </w:rPr>
            </w:pPr>
          </w:p>
          <w:p w14:paraId="31ED7778" w14:textId="77777777" w:rsidR="00185DF5" w:rsidRPr="006D215E" w:rsidRDefault="00185DF5" w:rsidP="006D215E">
            <w:pPr>
              <w:rPr>
                <w:sz w:val="20"/>
                <w:szCs w:val="20"/>
              </w:rPr>
            </w:pPr>
          </w:p>
          <w:p w14:paraId="532070F0" w14:textId="77777777" w:rsidR="00185DF5" w:rsidRPr="006D215E" w:rsidRDefault="00185DF5" w:rsidP="006D215E">
            <w:pPr>
              <w:rPr>
                <w:sz w:val="20"/>
                <w:szCs w:val="20"/>
              </w:rPr>
            </w:pPr>
          </w:p>
        </w:tc>
        <w:tc>
          <w:tcPr>
            <w:tcW w:w="967" w:type="pct"/>
            <w:shd w:val="clear" w:color="auto" w:fill="auto"/>
          </w:tcPr>
          <w:p w14:paraId="1A9B60E1" w14:textId="77777777" w:rsidR="00185DF5" w:rsidRPr="006D215E" w:rsidRDefault="00185DF5" w:rsidP="006D215E">
            <w:pPr>
              <w:rPr>
                <w:b/>
                <w:bCs/>
                <w:sz w:val="20"/>
                <w:szCs w:val="20"/>
              </w:rPr>
            </w:pPr>
          </w:p>
        </w:tc>
      </w:tr>
    </w:tbl>
    <w:p w14:paraId="3E190F5E" w14:textId="77777777" w:rsidR="00185DF5" w:rsidRDefault="00185DF5" w:rsidP="007B7351">
      <w:pPr>
        <w:rPr>
          <w:color w:val="000000"/>
        </w:rPr>
      </w:pPr>
    </w:p>
    <w:tbl>
      <w:tblPr>
        <w:tblpPr w:leftFromText="180" w:rightFromText="180" w:vertAnchor="text" w:tblpY="1"/>
        <w:tblOverlap w:val="neve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886"/>
        <w:gridCol w:w="1697"/>
        <w:gridCol w:w="2200"/>
        <w:gridCol w:w="2536"/>
      </w:tblGrid>
      <w:tr w:rsidR="00D50D21" w:rsidRPr="00B1306E" w14:paraId="4AE17799" w14:textId="77777777" w:rsidTr="006D215E">
        <w:tc>
          <w:tcPr>
            <w:tcW w:w="1065" w:type="pct"/>
            <w:shd w:val="clear" w:color="auto" w:fill="BDD6EE"/>
          </w:tcPr>
          <w:p w14:paraId="1DB535CA" w14:textId="77777777" w:rsidR="00D50D21" w:rsidRPr="006D215E" w:rsidRDefault="00D50D21" w:rsidP="006D215E">
            <w:pPr>
              <w:rPr>
                <w:b/>
                <w:sz w:val="20"/>
                <w:szCs w:val="20"/>
              </w:rPr>
            </w:pPr>
            <w:r w:rsidRPr="006D215E">
              <w:rPr>
                <w:b/>
                <w:bCs/>
              </w:rPr>
              <w:t xml:space="preserve">Week </w:t>
            </w:r>
          </w:p>
        </w:tc>
        <w:tc>
          <w:tcPr>
            <w:tcW w:w="1482" w:type="pct"/>
            <w:shd w:val="clear" w:color="auto" w:fill="BDD6EE"/>
          </w:tcPr>
          <w:p w14:paraId="1CD20EE0" w14:textId="77777777" w:rsidR="00D50D21" w:rsidRPr="006D215E" w:rsidRDefault="00D50D21" w:rsidP="006D215E">
            <w:pPr>
              <w:rPr>
                <w:b/>
                <w:bCs/>
              </w:rPr>
            </w:pPr>
            <w:r w:rsidRPr="006D215E">
              <w:rPr>
                <w:b/>
                <w:bCs/>
              </w:rPr>
              <w:t>Lecture</w:t>
            </w:r>
          </w:p>
          <w:p w14:paraId="05FC128A" w14:textId="77777777" w:rsidR="00D50D21" w:rsidRPr="006D215E" w:rsidRDefault="00D50D21" w:rsidP="006D215E">
            <w:pPr>
              <w:ind w:left="340" w:hanging="340"/>
              <w:rPr>
                <w:b/>
                <w:sz w:val="20"/>
                <w:szCs w:val="20"/>
              </w:rPr>
            </w:pPr>
            <w:r w:rsidRPr="006D215E">
              <w:rPr>
                <w:b/>
                <w:bCs/>
                <w:sz w:val="20"/>
                <w:szCs w:val="20"/>
              </w:rPr>
              <w:t>M 9-11a - FINAL</w:t>
            </w:r>
          </w:p>
        </w:tc>
        <w:tc>
          <w:tcPr>
            <w:tcW w:w="647" w:type="pct"/>
            <w:shd w:val="clear" w:color="auto" w:fill="BDD6EE"/>
          </w:tcPr>
          <w:p w14:paraId="0FB76C7C" w14:textId="77777777" w:rsidR="00D50D21" w:rsidRPr="006D215E" w:rsidRDefault="00D50D21" w:rsidP="006D215E">
            <w:pPr>
              <w:rPr>
                <w:b/>
                <w:sz w:val="20"/>
                <w:szCs w:val="20"/>
              </w:rPr>
            </w:pPr>
          </w:p>
        </w:tc>
        <w:tc>
          <w:tcPr>
            <w:tcW w:w="839" w:type="pct"/>
            <w:shd w:val="clear" w:color="auto" w:fill="BDD6EE"/>
          </w:tcPr>
          <w:p w14:paraId="3759DD8E" w14:textId="77777777" w:rsidR="00D50D21" w:rsidRPr="006D215E" w:rsidRDefault="00D50D21" w:rsidP="006D215E">
            <w:pPr>
              <w:rPr>
                <w:b/>
                <w:bCs/>
              </w:rPr>
            </w:pPr>
            <w:r w:rsidRPr="006D215E">
              <w:rPr>
                <w:b/>
                <w:bCs/>
              </w:rPr>
              <w:t>Lab</w:t>
            </w:r>
          </w:p>
          <w:p w14:paraId="206CAA5A" w14:textId="77777777" w:rsidR="00D50D21" w:rsidRPr="006D215E" w:rsidRDefault="00D50D21" w:rsidP="006D215E">
            <w:pPr>
              <w:rPr>
                <w:b/>
                <w:bCs/>
                <w:sz w:val="20"/>
                <w:szCs w:val="20"/>
              </w:rPr>
            </w:pPr>
            <w:r w:rsidRPr="006D215E">
              <w:rPr>
                <w:b/>
                <w:bCs/>
                <w:sz w:val="20"/>
                <w:szCs w:val="20"/>
              </w:rPr>
              <w:t>M 12-4p, M 4-8p, or</w:t>
            </w:r>
          </w:p>
          <w:p w14:paraId="4A3B58F4" w14:textId="77777777" w:rsidR="00D50D21" w:rsidRPr="006D215E" w:rsidRDefault="00D50D21" w:rsidP="006D215E">
            <w:pPr>
              <w:rPr>
                <w:b/>
                <w:sz w:val="20"/>
                <w:szCs w:val="20"/>
              </w:rPr>
            </w:pPr>
            <w:r w:rsidRPr="006D215E">
              <w:rPr>
                <w:b/>
                <w:bCs/>
                <w:sz w:val="20"/>
                <w:szCs w:val="20"/>
              </w:rPr>
              <w:t>T 8a-12p</w:t>
            </w:r>
          </w:p>
        </w:tc>
        <w:tc>
          <w:tcPr>
            <w:tcW w:w="967" w:type="pct"/>
            <w:shd w:val="clear" w:color="auto" w:fill="BDD6EE"/>
          </w:tcPr>
          <w:p w14:paraId="00EE7A80" w14:textId="77777777" w:rsidR="00D50D21" w:rsidRPr="006D215E" w:rsidRDefault="00D50D21" w:rsidP="006D215E">
            <w:pPr>
              <w:rPr>
                <w:b/>
                <w:bCs/>
                <w:sz w:val="20"/>
                <w:szCs w:val="20"/>
              </w:rPr>
            </w:pPr>
          </w:p>
        </w:tc>
      </w:tr>
      <w:tr w:rsidR="00D50D21" w:rsidRPr="00B1306E" w14:paraId="6B7A3449" w14:textId="77777777" w:rsidTr="00CD40E0">
        <w:trPr>
          <w:trHeight w:val="1130"/>
        </w:trPr>
        <w:tc>
          <w:tcPr>
            <w:tcW w:w="1065" w:type="pct"/>
            <w:shd w:val="clear" w:color="auto" w:fill="auto"/>
          </w:tcPr>
          <w:p w14:paraId="2C69804D" w14:textId="77777777" w:rsidR="00D50D21" w:rsidRPr="006D215E" w:rsidRDefault="00D50D21" w:rsidP="006D215E">
            <w:pPr>
              <w:rPr>
                <w:b/>
                <w:bCs/>
                <w:sz w:val="20"/>
                <w:szCs w:val="20"/>
              </w:rPr>
            </w:pPr>
            <w:r w:rsidRPr="006D215E">
              <w:rPr>
                <w:b/>
                <w:bCs/>
                <w:sz w:val="20"/>
                <w:szCs w:val="20"/>
              </w:rPr>
              <w:lastRenderedPageBreak/>
              <w:t>Finals week</w:t>
            </w:r>
          </w:p>
          <w:p w14:paraId="1E8E47C2" w14:textId="77777777" w:rsidR="00D50D21" w:rsidRPr="006D215E" w:rsidRDefault="00D50D21" w:rsidP="006D215E">
            <w:pPr>
              <w:rPr>
                <w:b/>
                <w:bCs/>
              </w:rPr>
            </w:pPr>
          </w:p>
          <w:p w14:paraId="1F1FEBFC" w14:textId="77777777" w:rsidR="00D50D21" w:rsidRDefault="00CD40E0" w:rsidP="006D215E">
            <w:pPr>
              <w:rPr>
                <w:b/>
                <w:bCs/>
                <w:sz w:val="20"/>
                <w:szCs w:val="20"/>
              </w:rPr>
            </w:pPr>
            <w:r>
              <w:rPr>
                <w:b/>
                <w:bCs/>
                <w:sz w:val="20"/>
                <w:szCs w:val="20"/>
              </w:rPr>
              <w:t xml:space="preserve">                     </w:t>
            </w:r>
            <w:r w:rsidR="00D50D21" w:rsidRPr="006D215E">
              <w:rPr>
                <w:b/>
                <w:bCs/>
                <w:sz w:val="20"/>
                <w:szCs w:val="20"/>
              </w:rPr>
              <w:t>16</w:t>
            </w:r>
          </w:p>
          <w:p w14:paraId="6994FCCC" w14:textId="77777777" w:rsidR="00B33C2C" w:rsidRPr="006D215E" w:rsidRDefault="00044144" w:rsidP="006D215E">
            <w:pPr>
              <w:rPr>
                <w:b/>
                <w:bCs/>
                <w:sz w:val="20"/>
                <w:szCs w:val="20"/>
              </w:rPr>
            </w:pPr>
            <w:r>
              <w:rPr>
                <w:b/>
                <w:bCs/>
                <w:sz w:val="20"/>
                <w:szCs w:val="20"/>
              </w:rPr>
              <w:t xml:space="preserve">        </w:t>
            </w:r>
          </w:p>
        </w:tc>
        <w:tc>
          <w:tcPr>
            <w:tcW w:w="1482" w:type="pct"/>
            <w:shd w:val="clear" w:color="auto" w:fill="auto"/>
            <w:vAlign w:val="center"/>
          </w:tcPr>
          <w:p w14:paraId="164AC617" w14:textId="77777777" w:rsidR="00D50D21" w:rsidRPr="006D215E" w:rsidRDefault="00D50D21" w:rsidP="006D215E">
            <w:pPr>
              <w:rPr>
                <w:b/>
                <w:bCs/>
                <w:sz w:val="20"/>
                <w:szCs w:val="20"/>
              </w:rPr>
            </w:pPr>
            <w:r w:rsidRPr="006D215E">
              <w:rPr>
                <w:b/>
                <w:bCs/>
                <w:sz w:val="20"/>
                <w:szCs w:val="20"/>
              </w:rPr>
              <w:t>FINAL EXAM</w:t>
            </w:r>
          </w:p>
          <w:p w14:paraId="2A38D43A" w14:textId="77777777" w:rsidR="00787A0E" w:rsidRPr="006D215E" w:rsidRDefault="00CD40E0" w:rsidP="00787A0E">
            <w:pPr>
              <w:rPr>
                <w:sz w:val="20"/>
                <w:szCs w:val="20"/>
              </w:rPr>
            </w:pPr>
            <w:r>
              <w:rPr>
                <w:sz w:val="20"/>
                <w:szCs w:val="20"/>
              </w:rPr>
              <w:t xml:space="preserve">Monday </w:t>
            </w:r>
          </w:p>
          <w:p w14:paraId="434F877E" w14:textId="77777777" w:rsidR="00D50D21" w:rsidRPr="006D215E" w:rsidRDefault="00D50D21" w:rsidP="006D215E">
            <w:pPr>
              <w:rPr>
                <w:b/>
                <w:bCs/>
              </w:rPr>
            </w:pPr>
            <w:r w:rsidRPr="006D215E">
              <w:rPr>
                <w:b/>
                <w:bCs/>
                <w:sz w:val="20"/>
                <w:szCs w:val="20"/>
              </w:rPr>
              <w:t>0900 IN PERSON in TL</w:t>
            </w:r>
          </w:p>
        </w:tc>
        <w:tc>
          <w:tcPr>
            <w:tcW w:w="647" w:type="pct"/>
            <w:shd w:val="clear" w:color="auto" w:fill="auto"/>
          </w:tcPr>
          <w:p w14:paraId="52E12EC1" w14:textId="77777777" w:rsidR="00D50D21" w:rsidRPr="006D215E" w:rsidRDefault="00D50D21" w:rsidP="006D215E">
            <w:pPr>
              <w:rPr>
                <w:sz w:val="20"/>
                <w:szCs w:val="20"/>
              </w:rPr>
            </w:pPr>
          </w:p>
          <w:p w14:paraId="6A2BC471" w14:textId="77777777" w:rsidR="00D50D21" w:rsidRPr="006D215E" w:rsidRDefault="00D50D21" w:rsidP="006D215E">
            <w:pPr>
              <w:rPr>
                <w:sz w:val="20"/>
                <w:szCs w:val="20"/>
              </w:rPr>
            </w:pPr>
          </w:p>
          <w:p w14:paraId="4DCC6F47" w14:textId="77777777" w:rsidR="00D50D21" w:rsidRPr="006D215E" w:rsidRDefault="00D50D21" w:rsidP="006D215E">
            <w:pPr>
              <w:rPr>
                <w:b/>
                <w:bCs/>
              </w:rPr>
            </w:pPr>
          </w:p>
        </w:tc>
        <w:tc>
          <w:tcPr>
            <w:tcW w:w="839" w:type="pct"/>
            <w:shd w:val="clear" w:color="auto" w:fill="auto"/>
          </w:tcPr>
          <w:p w14:paraId="321F1577" w14:textId="77777777" w:rsidR="00D50D21" w:rsidRPr="006D215E" w:rsidRDefault="00D50D21" w:rsidP="006D215E">
            <w:pPr>
              <w:rPr>
                <w:sz w:val="20"/>
                <w:szCs w:val="20"/>
              </w:rPr>
            </w:pPr>
            <w:r w:rsidRPr="006D215E">
              <w:rPr>
                <w:sz w:val="20"/>
                <w:szCs w:val="20"/>
              </w:rPr>
              <w:t xml:space="preserve">Performance Exams </w:t>
            </w:r>
          </w:p>
          <w:p w14:paraId="0E272AF4" w14:textId="77777777" w:rsidR="00D50D21" w:rsidRPr="006D215E" w:rsidRDefault="00D50D21" w:rsidP="006D215E">
            <w:pPr>
              <w:rPr>
                <w:b/>
                <w:bCs/>
              </w:rPr>
            </w:pPr>
            <w:r w:rsidRPr="006D215E">
              <w:rPr>
                <w:sz w:val="20"/>
                <w:szCs w:val="20"/>
              </w:rPr>
              <w:t>(retests if required)</w:t>
            </w:r>
          </w:p>
        </w:tc>
        <w:tc>
          <w:tcPr>
            <w:tcW w:w="967" w:type="pct"/>
            <w:shd w:val="clear" w:color="auto" w:fill="auto"/>
          </w:tcPr>
          <w:p w14:paraId="1B5E47D9" w14:textId="77777777" w:rsidR="00D50D21" w:rsidRPr="006D215E" w:rsidRDefault="00D50D21" w:rsidP="006D215E">
            <w:pPr>
              <w:rPr>
                <w:sz w:val="20"/>
                <w:szCs w:val="20"/>
              </w:rPr>
            </w:pPr>
          </w:p>
          <w:p w14:paraId="25D6C40E" w14:textId="77777777" w:rsidR="00D50D21" w:rsidRPr="006D215E" w:rsidRDefault="00D50D21" w:rsidP="006D215E">
            <w:pPr>
              <w:rPr>
                <w:sz w:val="20"/>
                <w:szCs w:val="20"/>
              </w:rPr>
            </w:pPr>
          </w:p>
          <w:p w14:paraId="18E7D592" w14:textId="77777777" w:rsidR="00D50D21" w:rsidRPr="006D215E" w:rsidRDefault="00D50D21" w:rsidP="006D215E">
            <w:pPr>
              <w:rPr>
                <w:sz w:val="20"/>
                <w:szCs w:val="20"/>
              </w:rPr>
            </w:pPr>
          </w:p>
          <w:p w14:paraId="4CC8AA0D" w14:textId="77777777" w:rsidR="00D50D21" w:rsidRPr="006D215E" w:rsidRDefault="00D50D21" w:rsidP="006D215E">
            <w:pPr>
              <w:rPr>
                <w:sz w:val="20"/>
                <w:szCs w:val="20"/>
              </w:rPr>
            </w:pPr>
          </w:p>
          <w:p w14:paraId="0387D0D6" w14:textId="77777777" w:rsidR="00D50D21" w:rsidRPr="006D215E" w:rsidRDefault="00D50D21" w:rsidP="006D215E">
            <w:pPr>
              <w:rPr>
                <w:sz w:val="20"/>
                <w:szCs w:val="20"/>
              </w:rPr>
            </w:pPr>
          </w:p>
          <w:p w14:paraId="565BFF5B" w14:textId="77777777" w:rsidR="00D50D21" w:rsidRPr="006D215E" w:rsidRDefault="00D50D21" w:rsidP="006D215E">
            <w:pPr>
              <w:rPr>
                <w:b/>
                <w:bCs/>
              </w:rPr>
            </w:pPr>
          </w:p>
        </w:tc>
      </w:tr>
      <w:tr w:rsidR="00D50D21" w:rsidRPr="00B1306E" w14:paraId="1C634D94" w14:textId="77777777" w:rsidTr="006D215E">
        <w:trPr>
          <w:trHeight w:val="620"/>
        </w:trPr>
        <w:tc>
          <w:tcPr>
            <w:tcW w:w="1065" w:type="pct"/>
            <w:shd w:val="clear" w:color="auto" w:fill="FFE599"/>
          </w:tcPr>
          <w:p w14:paraId="447CB2BF" w14:textId="77777777" w:rsidR="00D50D21" w:rsidRPr="006D215E" w:rsidRDefault="00D50D21" w:rsidP="006D215E">
            <w:pPr>
              <w:rPr>
                <w:b/>
                <w:sz w:val="20"/>
                <w:szCs w:val="20"/>
              </w:rPr>
            </w:pPr>
            <w:r w:rsidRPr="006D215E">
              <w:rPr>
                <w:b/>
                <w:sz w:val="20"/>
                <w:szCs w:val="20"/>
              </w:rPr>
              <w:t>UNIT OF INSTRUCTION</w:t>
            </w:r>
          </w:p>
        </w:tc>
        <w:tc>
          <w:tcPr>
            <w:tcW w:w="1482" w:type="pct"/>
            <w:shd w:val="clear" w:color="auto" w:fill="FFE599"/>
          </w:tcPr>
          <w:p w14:paraId="5B6F1C34" w14:textId="77777777" w:rsidR="00D50D21" w:rsidRPr="006D215E" w:rsidRDefault="00D50D21" w:rsidP="006D215E">
            <w:pPr>
              <w:rPr>
                <w:b/>
                <w:sz w:val="20"/>
                <w:szCs w:val="20"/>
              </w:rPr>
            </w:pPr>
            <w:r w:rsidRPr="006D215E">
              <w:rPr>
                <w:b/>
                <w:sz w:val="20"/>
                <w:szCs w:val="20"/>
              </w:rPr>
              <w:t>LEARNING OBJECTIVES/GOALS</w:t>
            </w:r>
          </w:p>
        </w:tc>
        <w:tc>
          <w:tcPr>
            <w:tcW w:w="647" w:type="pct"/>
            <w:shd w:val="clear" w:color="auto" w:fill="FFE599"/>
          </w:tcPr>
          <w:p w14:paraId="781B6C6C" w14:textId="77777777" w:rsidR="00D50D21" w:rsidRPr="006D215E" w:rsidRDefault="00D50D21" w:rsidP="006D215E">
            <w:pPr>
              <w:rPr>
                <w:b/>
                <w:sz w:val="20"/>
                <w:szCs w:val="20"/>
              </w:rPr>
            </w:pPr>
            <w:r w:rsidRPr="006D215E">
              <w:rPr>
                <w:b/>
                <w:sz w:val="20"/>
                <w:szCs w:val="20"/>
              </w:rPr>
              <w:t>ASSESSMENT METHODS</w:t>
            </w:r>
          </w:p>
        </w:tc>
        <w:tc>
          <w:tcPr>
            <w:tcW w:w="839" w:type="pct"/>
            <w:shd w:val="clear" w:color="auto" w:fill="FFE599"/>
          </w:tcPr>
          <w:p w14:paraId="56A872BC" w14:textId="77777777" w:rsidR="00D50D21" w:rsidRPr="006D215E" w:rsidRDefault="00D50D21" w:rsidP="006D215E">
            <w:pPr>
              <w:rPr>
                <w:b/>
                <w:sz w:val="20"/>
                <w:szCs w:val="20"/>
              </w:rPr>
            </w:pPr>
            <w:r w:rsidRPr="006D215E">
              <w:rPr>
                <w:b/>
                <w:sz w:val="20"/>
                <w:szCs w:val="20"/>
              </w:rPr>
              <w:t>ASSIGNMENTS</w:t>
            </w:r>
          </w:p>
        </w:tc>
        <w:tc>
          <w:tcPr>
            <w:tcW w:w="967" w:type="pct"/>
            <w:shd w:val="clear" w:color="auto" w:fill="FFE599"/>
          </w:tcPr>
          <w:p w14:paraId="402055AB" w14:textId="77777777" w:rsidR="00D50D21" w:rsidRPr="006D215E" w:rsidRDefault="00B14D3F" w:rsidP="006D215E">
            <w:pPr>
              <w:rPr>
                <w:b/>
                <w:sz w:val="20"/>
                <w:szCs w:val="20"/>
              </w:rPr>
            </w:pPr>
            <w:r>
              <w:rPr>
                <w:b/>
                <w:sz w:val="20"/>
                <w:szCs w:val="20"/>
              </w:rPr>
              <w:t>ASSIGNMENT DUE DATE - SEE CALENDAR</w:t>
            </w:r>
          </w:p>
        </w:tc>
      </w:tr>
      <w:tr w:rsidR="00D50D21" w:rsidRPr="00B1306E" w14:paraId="10A9F6F5" w14:textId="77777777" w:rsidTr="006D215E">
        <w:trPr>
          <w:trHeight w:val="95"/>
        </w:trPr>
        <w:tc>
          <w:tcPr>
            <w:tcW w:w="1065" w:type="pct"/>
            <w:shd w:val="clear" w:color="auto" w:fill="auto"/>
          </w:tcPr>
          <w:p w14:paraId="1918A878" w14:textId="77777777" w:rsidR="00D50D21" w:rsidRPr="006D215E" w:rsidRDefault="00D50D21" w:rsidP="006D215E">
            <w:pPr>
              <w:rPr>
                <w:bCs/>
                <w:sz w:val="20"/>
                <w:szCs w:val="20"/>
              </w:rPr>
            </w:pPr>
            <w:r w:rsidRPr="006D215E">
              <w:rPr>
                <w:b/>
                <w:sz w:val="20"/>
                <w:szCs w:val="20"/>
              </w:rPr>
              <w:t xml:space="preserve">Lecture/Seminar: </w:t>
            </w:r>
            <w:r w:rsidRPr="006D215E">
              <w:rPr>
                <w:bCs/>
                <w:sz w:val="20"/>
                <w:szCs w:val="20"/>
              </w:rPr>
              <w:t>None</w:t>
            </w:r>
          </w:p>
          <w:p w14:paraId="2679F6FE" w14:textId="77777777" w:rsidR="00D50D21" w:rsidRPr="006D215E" w:rsidRDefault="00D50D21" w:rsidP="006D215E">
            <w:pPr>
              <w:rPr>
                <w:b/>
                <w:sz w:val="20"/>
                <w:szCs w:val="20"/>
              </w:rPr>
            </w:pPr>
            <w:r w:rsidRPr="006D215E">
              <w:rPr>
                <w:b/>
                <w:sz w:val="20"/>
                <w:szCs w:val="20"/>
              </w:rPr>
              <w:t>Lab:</w:t>
            </w:r>
          </w:p>
          <w:p w14:paraId="42571C29" w14:textId="77777777" w:rsidR="00D50D21" w:rsidRPr="006D215E" w:rsidRDefault="00D50D21" w:rsidP="006D215E">
            <w:pPr>
              <w:rPr>
                <w:sz w:val="20"/>
                <w:szCs w:val="20"/>
              </w:rPr>
            </w:pPr>
            <w:r w:rsidRPr="006D215E">
              <w:rPr>
                <w:sz w:val="20"/>
                <w:szCs w:val="20"/>
              </w:rPr>
              <w:t>Performance Exam Retests</w:t>
            </w:r>
          </w:p>
          <w:p w14:paraId="7903EA67" w14:textId="77777777" w:rsidR="00D50D21" w:rsidRPr="006D215E" w:rsidRDefault="00D50D21" w:rsidP="006D215E">
            <w:pPr>
              <w:rPr>
                <w:sz w:val="20"/>
                <w:szCs w:val="20"/>
              </w:rPr>
            </w:pPr>
            <w:r w:rsidRPr="006D215E">
              <w:rPr>
                <w:b/>
                <w:bCs/>
                <w:sz w:val="20"/>
                <w:szCs w:val="20"/>
              </w:rPr>
              <w:t>Interrelated Concepts:</w:t>
            </w:r>
          </w:p>
          <w:p w14:paraId="0929C59C" w14:textId="77777777" w:rsidR="00D50D21" w:rsidRPr="006D215E" w:rsidRDefault="00D50D21" w:rsidP="006D215E">
            <w:pPr>
              <w:rPr>
                <w:sz w:val="20"/>
                <w:szCs w:val="20"/>
              </w:rPr>
            </w:pPr>
            <w:r w:rsidRPr="006D215E">
              <w:rPr>
                <w:sz w:val="20"/>
                <w:szCs w:val="20"/>
              </w:rPr>
              <w:t>Clinical Judgment</w:t>
            </w:r>
          </w:p>
          <w:p w14:paraId="4308F919" w14:textId="77777777" w:rsidR="00D50D21" w:rsidRPr="006D215E" w:rsidRDefault="00D50D21" w:rsidP="006D215E">
            <w:pPr>
              <w:rPr>
                <w:sz w:val="20"/>
                <w:szCs w:val="20"/>
              </w:rPr>
            </w:pPr>
            <w:r w:rsidRPr="006D215E">
              <w:rPr>
                <w:sz w:val="20"/>
                <w:szCs w:val="20"/>
              </w:rPr>
              <w:t>Safety</w:t>
            </w:r>
          </w:p>
        </w:tc>
        <w:tc>
          <w:tcPr>
            <w:tcW w:w="1482" w:type="pct"/>
            <w:shd w:val="clear" w:color="auto" w:fill="auto"/>
          </w:tcPr>
          <w:p w14:paraId="34CDD9EB" w14:textId="77777777" w:rsidR="00D50D21" w:rsidRPr="006D215E" w:rsidRDefault="00D50D21" w:rsidP="006D215E">
            <w:pPr>
              <w:rPr>
                <w:sz w:val="20"/>
                <w:szCs w:val="20"/>
              </w:rPr>
            </w:pPr>
          </w:p>
        </w:tc>
        <w:tc>
          <w:tcPr>
            <w:tcW w:w="647" w:type="pct"/>
            <w:shd w:val="clear" w:color="auto" w:fill="auto"/>
          </w:tcPr>
          <w:p w14:paraId="362AAE3F" w14:textId="77777777" w:rsidR="00D50D21" w:rsidRPr="006D215E" w:rsidRDefault="00D50D21" w:rsidP="006D215E">
            <w:pPr>
              <w:rPr>
                <w:b/>
                <w:bCs/>
                <w:sz w:val="20"/>
                <w:szCs w:val="20"/>
              </w:rPr>
            </w:pPr>
            <w:r w:rsidRPr="006D215E">
              <w:rPr>
                <w:b/>
                <w:bCs/>
                <w:sz w:val="20"/>
                <w:szCs w:val="20"/>
              </w:rPr>
              <w:t>EXAM 3</w:t>
            </w:r>
          </w:p>
          <w:p w14:paraId="498AF0D8" w14:textId="77777777" w:rsidR="00D50D21" w:rsidRPr="006D215E" w:rsidRDefault="00D50D21" w:rsidP="006D215E">
            <w:pPr>
              <w:rPr>
                <w:b/>
                <w:bCs/>
                <w:sz w:val="20"/>
                <w:szCs w:val="20"/>
              </w:rPr>
            </w:pPr>
          </w:p>
          <w:p w14:paraId="14071610" w14:textId="77777777" w:rsidR="00D50D21" w:rsidRPr="006D215E" w:rsidRDefault="00D50D21" w:rsidP="006D215E">
            <w:pPr>
              <w:rPr>
                <w:b/>
                <w:bCs/>
                <w:sz w:val="20"/>
                <w:szCs w:val="20"/>
              </w:rPr>
            </w:pPr>
            <w:r w:rsidRPr="006D215E">
              <w:rPr>
                <w:b/>
                <w:bCs/>
                <w:sz w:val="20"/>
                <w:szCs w:val="20"/>
              </w:rPr>
              <w:t>Performance Exam (retests if required)</w:t>
            </w:r>
          </w:p>
        </w:tc>
        <w:tc>
          <w:tcPr>
            <w:tcW w:w="839" w:type="pct"/>
            <w:shd w:val="clear" w:color="auto" w:fill="auto"/>
          </w:tcPr>
          <w:p w14:paraId="263F3B9E" w14:textId="77777777" w:rsidR="00D50D21" w:rsidRPr="006D215E" w:rsidRDefault="00D50D21" w:rsidP="006D215E">
            <w:pPr>
              <w:rPr>
                <w:sz w:val="20"/>
                <w:szCs w:val="20"/>
              </w:rPr>
            </w:pPr>
          </w:p>
        </w:tc>
        <w:tc>
          <w:tcPr>
            <w:tcW w:w="967" w:type="pct"/>
            <w:shd w:val="clear" w:color="auto" w:fill="auto"/>
          </w:tcPr>
          <w:p w14:paraId="16E5E008" w14:textId="77777777" w:rsidR="00D50D21" w:rsidRPr="006D215E" w:rsidRDefault="00D50D21" w:rsidP="006D215E">
            <w:pPr>
              <w:rPr>
                <w:sz w:val="20"/>
                <w:szCs w:val="20"/>
              </w:rPr>
            </w:pPr>
          </w:p>
        </w:tc>
      </w:tr>
    </w:tbl>
    <w:p w14:paraId="40D2860B" w14:textId="77777777" w:rsidR="00D50D21" w:rsidRDefault="00D50D21" w:rsidP="007B7351">
      <w:pPr>
        <w:rPr>
          <w:color w:val="000000"/>
        </w:rPr>
      </w:pPr>
    </w:p>
    <w:sectPr w:rsidR="00D50D21" w:rsidSect="00042C7B">
      <w:headerReference w:type="default" r:id="rId13"/>
      <w:footerReference w:type="default" r:id="rId14"/>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0A8E" w14:textId="77777777" w:rsidR="0033697D" w:rsidRDefault="0033697D" w:rsidP="00E81F7D">
      <w:r>
        <w:separator/>
      </w:r>
    </w:p>
  </w:endnote>
  <w:endnote w:type="continuationSeparator" w:id="0">
    <w:p w14:paraId="711CE02A" w14:textId="77777777" w:rsidR="0033697D" w:rsidRDefault="0033697D"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E151" w14:textId="77777777" w:rsidR="00E457EA" w:rsidRDefault="00E457EA">
    <w:pPr>
      <w:pStyle w:val="Footer"/>
      <w:jc w:val="right"/>
    </w:pPr>
    <w:r>
      <w:rPr>
        <w:lang w:val="en-US"/>
      </w:rPr>
      <w:t xml:space="preserve">Edited </w:t>
    </w:r>
    <w:r w:rsidR="00987763">
      <w:rPr>
        <w:lang w:val="en-US"/>
      </w:rPr>
      <w:t>5</w:t>
    </w:r>
    <w:r>
      <w:rPr>
        <w:lang w:val="en-US"/>
      </w:rPr>
      <w:t>/</w:t>
    </w:r>
    <w:r w:rsidR="00091E49">
      <w:rPr>
        <w:lang w:val="en-US"/>
      </w:rPr>
      <w:t>2</w:t>
    </w:r>
    <w:r w:rsidR="001A42BD">
      <w:rPr>
        <w:lang w:val="en-US"/>
      </w:rPr>
      <w:t>9</w:t>
    </w:r>
    <w:r w:rsidR="004D3719">
      <w:rPr>
        <w:lang w:val="en-US"/>
      </w:rPr>
      <w:t>/24</w:t>
    </w:r>
    <w:r>
      <w:rPr>
        <w:lang w:val="en-US"/>
      </w:rPr>
      <w:t xml:space="preserve"> JR</w:t>
    </w:r>
    <w:r>
      <w:rPr>
        <w:lang w:val="en-US"/>
      </w:rPr>
      <w:tab/>
    </w:r>
    <w:r>
      <w:rPr>
        <w:lang w:val="en-US"/>
      </w:rPr>
      <w:tab/>
    </w:r>
    <w:r>
      <w:fldChar w:fldCharType="begin"/>
    </w:r>
    <w:r>
      <w:instrText xml:space="preserve"> PAGE   \* MERGEFORMAT </w:instrText>
    </w:r>
    <w:r>
      <w:fldChar w:fldCharType="separate"/>
    </w:r>
    <w:r>
      <w:rPr>
        <w:noProof/>
      </w:rPr>
      <w:t>2</w:t>
    </w:r>
    <w:r>
      <w:rPr>
        <w:noProof/>
      </w:rPr>
      <w:fldChar w:fldCharType="end"/>
    </w:r>
  </w:p>
  <w:p w14:paraId="62A75F99" w14:textId="77777777" w:rsidR="007B7351" w:rsidRPr="00701D4A" w:rsidRDefault="007B735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1546F0" w:rsidRDefault="001546F0">
    <w:pPr>
      <w:pStyle w:val="Footer"/>
      <w:jc w:val="right"/>
    </w:pPr>
    <w:r>
      <w:fldChar w:fldCharType="begin"/>
    </w:r>
    <w:r>
      <w:instrText xml:space="preserve"> PAGE   \* MERGEFORMAT </w:instrText>
    </w:r>
    <w:r>
      <w:fldChar w:fldCharType="separate"/>
    </w:r>
    <w:r>
      <w:rPr>
        <w:noProof/>
      </w:rPr>
      <w:t>2</w:t>
    </w:r>
    <w:r>
      <w:rPr>
        <w:noProof/>
      </w:rPr>
      <w:fldChar w:fldCharType="end"/>
    </w:r>
  </w:p>
  <w:p w14:paraId="52FA1670" w14:textId="77777777" w:rsidR="00725D1D" w:rsidRPr="00D50D21" w:rsidRDefault="00D50D21" w:rsidP="004A7637">
    <w:pPr>
      <w:pStyle w:val="Footer"/>
      <w:tabs>
        <w:tab w:val="clear" w:pos="4680"/>
        <w:tab w:val="clear" w:pos="9360"/>
        <w:tab w:val="left" w:pos="3675"/>
      </w:tabs>
      <w:rPr>
        <w:lang w:val="en-US"/>
      </w:rPr>
    </w:pPr>
    <w:r>
      <w:rPr>
        <w:lang w:val="en-US"/>
      </w:rPr>
      <w:t xml:space="preserve">Edited </w:t>
    </w:r>
    <w:r w:rsidR="00BA498B">
      <w:rPr>
        <w:lang w:val="en-US"/>
      </w:rPr>
      <w:t>5</w:t>
    </w:r>
    <w:r>
      <w:rPr>
        <w:lang w:val="en-US"/>
      </w:rPr>
      <w:t>/</w:t>
    </w:r>
    <w:r w:rsidR="00003A94">
      <w:rPr>
        <w:lang w:val="en-US"/>
      </w:rPr>
      <w:t>30</w:t>
    </w:r>
    <w:r>
      <w:rPr>
        <w:lang w:val="en-US"/>
      </w:rPr>
      <w:t>/2</w:t>
    </w:r>
    <w:r w:rsidR="00713231">
      <w:rPr>
        <w:lang w:val="en-US"/>
      </w:rPr>
      <w:t>4</w:t>
    </w:r>
    <w:r>
      <w:rPr>
        <w:lang w:val="en-US"/>
      </w:rPr>
      <w:t xml:space="preserve"> JR</w:t>
    </w:r>
    <w:r w:rsidR="004A763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2D4E" w14:textId="77777777" w:rsidR="0033697D" w:rsidRDefault="0033697D" w:rsidP="00E81F7D">
      <w:r>
        <w:separator/>
      </w:r>
    </w:p>
  </w:footnote>
  <w:footnote w:type="continuationSeparator" w:id="0">
    <w:p w14:paraId="10008CB7" w14:textId="77777777" w:rsidR="0033697D" w:rsidRDefault="0033697D"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E676" w14:textId="77777777" w:rsidR="007B7351" w:rsidRDefault="007B7351">
    <w:pPr>
      <w:pStyle w:val="Header"/>
      <w:jc w:val="right"/>
    </w:pPr>
  </w:p>
  <w:p w14:paraId="2FC0A1CB" w14:textId="77777777" w:rsidR="007B7351" w:rsidRDefault="007B7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0CB3" w14:textId="77777777" w:rsidR="00725D1D" w:rsidRDefault="00725D1D">
    <w:pPr>
      <w:pStyle w:val="Header"/>
      <w:jc w:val="right"/>
    </w:pPr>
  </w:p>
  <w:p w14:paraId="130CC4CD" w14:textId="77777777" w:rsidR="00725D1D" w:rsidRDefault="0072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817"/>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3D221A"/>
    <w:multiLevelType w:val="hybridMultilevel"/>
    <w:tmpl w:val="5A9C6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81532F9"/>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3878E6"/>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9413BB"/>
    <w:multiLevelType w:val="hybridMultilevel"/>
    <w:tmpl w:val="63A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4D1F"/>
    <w:multiLevelType w:val="multilevel"/>
    <w:tmpl w:val="3D624A2E"/>
    <w:lvl w:ilvl="0">
      <w:start w:val="1"/>
      <w:numFmt w:val="bullet"/>
      <w:lvlText w:val=""/>
      <w:lvlJc w:val="left"/>
      <w:pPr>
        <w:ind w:left="360" w:hanging="331"/>
      </w:pPr>
      <w:rPr>
        <w:rFonts w:ascii="Symbol" w:hAnsi="Symbol"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477196"/>
    <w:multiLevelType w:val="multilevel"/>
    <w:tmpl w:val="D07E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C3679"/>
    <w:multiLevelType w:val="hybridMultilevel"/>
    <w:tmpl w:val="1C6A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E3177"/>
    <w:multiLevelType w:val="hybridMultilevel"/>
    <w:tmpl w:val="A9386AC0"/>
    <w:lvl w:ilvl="0" w:tplc="04090001">
      <w:start w:val="1"/>
      <w:numFmt w:val="bullet"/>
      <w:lvlText w:val=""/>
      <w:lvlJc w:val="left"/>
      <w:pPr>
        <w:ind w:left="360" w:hanging="360"/>
      </w:pPr>
      <w:rPr>
        <w:rFonts w:ascii="Symbol" w:hAnsi="Symbol" w:hint="default"/>
      </w:rPr>
    </w:lvl>
    <w:lvl w:ilvl="1" w:tplc="F39892A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2B3542"/>
    <w:multiLevelType w:val="multilevel"/>
    <w:tmpl w:val="805A7778"/>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E192B"/>
    <w:multiLevelType w:val="hybridMultilevel"/>
    <w:tmpl w:val="FADE9F6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8B1059"/>
    <w:multiLevelType w:val="multilevel"/>
    <w:tmpl w:val="8D2AF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trike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30505"/>
    <w:multiLevelType w:val="hybridMultilevel"/>
    <w:tmpl w:val="62086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835CD"/>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27D10"/>
    <w:multiLevelType w:val="hybridMultilevel"/>
    <w:tmpl w:val="5AB8C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678CF"/>
    <w:multiLevelType w:val="hybridMultilevel"/>
    <w:tmpl w:val="2D848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C31E8B"/>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446CC6"/>
    <w:multiLevelType w:val="multilevel"/>
    <w:tmpl w:val="7E6460C2"/>
    <w:styleLink w:val="TEACHChapterObjectives"/>
    <w:lvl w:ilvl="0">
      <w:start w:val="1"/>
      <w:numFmt w:val="decimal"/>
      <w:pStyle w:val="05aObjectivesListTEACH"/>
      <w:lvlText w:val="%1."/>
      <w:lvlJc w:val="left"/>
      <w:pPr>
        <w:ind w:left="360" w:hanging="331"/>
      </w:pPr>
      <w:rPr>
        <w:rFonts w:ascii="Impact" w:hAnsi="Impact"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DC0875"/>
    <w:multiLevelType w:val="hybridMultilevel"/>
    <w:tmpl w:val="E8EE708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C3531"/>
    <w:multiLevelType w:val="multilevel"/>
    <w:tmpl w:val="5E38F1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trike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E10C0"/>
    <w:multiLevelType w:val="hybridMultilevel"/>
    <w:tmpl w:val="89840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D62647"/>
    <w:multiLevelType w:val="hybridMultilevel"/>
    <w:tmpl w:val="5AA4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057E"/>
    <w:multiLevelType w:val="hybridMultilevel"/>
    <w:tmpl w:val="D79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C40E3"/>
    <w:multiLevelType w:val="hybridMultilevel"/>
    <w:tmpl w:val="212A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C8730D"/>
    <w:multiLevelType w:val="multilevel"/>
    <w:tmpl w:val="082CD5A8"/>
    <w:lvl w:ilvl="0">
      <w:start w:val="5"/>
      <w:numFmt w:val="decimal"/>
      <w:lvlText w:val="%1."/>
      <w:lvlJc w:val="left"/>
      <w:pPr>
        <w:tabs>
          <w:tab w:val="num" w:pos="720"/>
        </w:tabs>
        <w:ind w:left="720" w:hanging="360"/>
      </w:pPr>
    </w:lvl>
    <w:lvl w:ilvl="1">
      <w:start w:val="1"/>
      <w:numFmt w:val="lowerLetter"/>
      <w:lvlText w:val="%2."/>
      <w:lvlJc w:val="left"/>
      <w:pPr>
        <w:ind w:left="1440" w:hanging="360"/>
      </w:pPr>
      <w:rPr>
        <w:strike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460908"/>
    <w:multiLevelType w:val="hybridMultilevel"/>
    <w:tmpl w:val="77D0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0D54AE"/>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DF64F9"/>
    <w:multiLevelType w:val="multilevel"/>
    <w:tmpl w:val="5CCA2416"/>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1C4BC5"/>
    <w:multiLevelType w:val="multilevel"/>
    <w:tmpl w:val="FA262D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A35A70"/>
    <w:multiLevelType w:val="hybridMultilevel"/>
    <w:tmpl w:val="759E9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1D20F4"/>
    <w:multiLevelType w:val="hybridMultilevel"/>
    <w:tmpl w:val="D2B2B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A1085B"/>
    <w:multiLevelType w:val="hybridMultilevel"/>
    <w:tmpl w:val="248C8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4A4E28"/>
    <w:multiLevelType w:val="hybridMultilevel"/>
    <w:tmpl w:val="163A32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3F71786"/>
    <w:multiLevelType w:val="hybridMultilevel"/>
    <w:tmpl w:val="84D8C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B82F85"/>
    <w:multiLevelType w:val="hybridMultilevel"/>
    <w:tmpl w:val="8E2A4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3A2AB8"/>
    <w:multiLevelType w:val="hybridMultilevel"/>
    <w:tmpl w:val="3DB26908"/>
    <w:lvl w:ilvl="0" w:tplc="AEE4D59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827574">
    <w:abstractNumId w:val="2"/>
  </w:num>
  <w:num w:numId="2" w16cid:durableId="243075170">
    <w:abstractNumId w:val="7"/>
  </w:num>
  <w:num w:numId="3" w16cid:durableId="1437017146">
    <w:abstractNumId w:val="16"/>
  </w:num>
  <w:num w:numId="4" w16cid:durableId="148786958">
    <w:abstractNumId w:val="13"/>
  </w:num>
  <w:num w:numId="5" w16cid:durableId="258412730">
    <w:abstractNumId w:val="26"/>
  </w:num>
  <w:num w:numId="6" w16cid:durableId="1613392935">
    <w:abstractNumId w:val="17"/>
  </w:num>
  <w:num w:numId="7" w16cid:durableId="1545753876">
    <w:abstractNumId w:val="15"/>
  </w:num>
  <w:num w:numId="8" w16cid:durableId="937371369">
    <w:abstractNumId w:val="18"/>
  </w:num>
  <w:num w:numId="9" w16cid:durableId="395493">
    <w:abstractNumId w:val="6"/>
  </w:num>
  <w:num w:numId="10" w16cid:durableId="2087804680">
    <w:abstractNumId w:val="1"/>
  </w:num>
  <w:num w:numId="11" w16cid:durableId="42365969">
    <w:abstractNumId w:val="35"/>
  </w:num>
  <w:num w:numId="12" w16cid:durableId="1901210860">
    <w:abstractNumId w:val="27"/>
  </w:num>
  <w:num w:numId="13" w16cid:durableId="383482366">
    <w:abstractNumId w:val="30"/>
  </w:num>
  <w:num w:numId="14" w16cid:durableId="1372152384">
    <w:abstractNumId w:val="28"/>
  </w:num>
  <w:num w:numId="15" w16cid:durableId="193081279">
    <w:abstractNumId w:val="3"/>
  </w:num>
  <w:num w:numId="16" w16cid:durableId="1599556761">
    <w:abstractNumId w:val="21"/>
  </w:num>
  <w:num w:numId="17" w16cid:durableId="1154680746">
    <w:abstractNumId w:val="31"/>
  </w:num>
  <w:num w:numId="18" w16cid:durableId="786198069">
    <w:abstractNumId w:val="14"/>
  </w:num>
  <w:num w:numId="19" w16cid:durableId="876968369">
    <w:abstractNumId w:val="9"/>
  </w:num>
  <w:num w:numId="20" w16cid:durableId="1135105569">
    <w:abstractNumId w:val="4"/>
  </w:num>
  <w:num w:numId="21" w16cid:durableId="2010600941">
    <w:abstractNumId w:val="36"/>
  </w:num>
  <w:num w:numId="22" w16cid:durableId="1011877974">
    <w:abstractNumId w:val="24"/>
  </w:num>
  <w:num w:numId="23" w16cid:durableId="2007858789">
    <w:abstractNumId w:val="34"/>
  </w:num>
  <w:num w:numId="24" w16cid:durableId="871646045">
    <w:abstractNumId w:val="0"/>
  </w:num>
  <w:num w:numId="25" w16cid:durableId="220403518">
    <w:abstractNumId w:val="32"/>
  </w:num>
  <w:num w:numId="26" w16cid:durableId="1326855586">
    <w:abstractNumId w:val="23"/>
  </w:num>
  <w:num w:numId="27" w16cid:durableId="1019239565">
    <w:abstractNumId w:val="29"/>
  </w:num>
  <w:num w:numId="28" w16cid:durableId="1755783015">
    <w:abstractNumId w:val="5"/>
  </w:num>
  <w:num w:numId="29" w16cid:durableId="1906991195">
    <w:abstractNumId w:val="11"/>
  </w:num>
  <w:num w:numId="30" w16cid:durableId="1374621277">
    <w:abstractNumId w:val="20"/>
  </w:num>
  <w:num w:numId="31" w16cid:durableId="986207818">
    <w:abstractNumId w:val="10"/>
  </w:num>
  <w:num w:numId="32" w16cid:durableId="609627197">
    <w:abstractNumId w:val="25"/>
  </w:num>
  <w:num w:numId="33" w16cid:durableId="1616521195">
    <w:abstractNumId w:val="12"/>
  </w:num>
  <w:num w:numId="34" w16cid:durableId="717435302">
    <w:abstractNumId w:val="33"/>
  </w:num>
  <w:num w:numId="35" w16cid:durableId="1848664983">
    <w:abstractNumId w:val="8"/>
  </w:num>
  <w:num w:numId="36" w16cid:durableId="1406797572">
    <w:abstractNumId w:val="19"/>
  </w:num>
  <w:num w:numId="37" w16cid:durableId="1650354444">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R8W+MXa2us/e5Ikm6tIepLZbTGPkYCefZc2EOAFMPK3VuIK1gKYoY9Kgm39pIHpjpEWyhBECxq8FRrAQe4XrA==" w:salt="4kZ7W1xAH7HxC/oUo4TgT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71"/>
    <w:rsid w:val="00000892"/>
    <w:rsid w:val="000010F4"/>
    <w:rsid w:val="00001836"/>
    <w:rsid w:val="00003964"/>
    <w:rsid w:val="00003A94"/>
    <w:rsid w:val="000071FC"/>
    <w:rsid w:val="00007DC1"/>
    <w:rsid w:val="00017138"/>
    <w:rsid w:val="0001719D"/>
    <w:rsid w:val="0002076F"/>
    <w:rsid w:val="000231BC"/>
    <w:rsid w:val="000317B7"/>
    <w:rsid w:val="000371BC"/>
    <w:rsid w:val="00042C7B"/>
    <w:rsid w:val="00044144"/>
    <w:rsid w:val="00045581"/>
    <w:rsid w:val="00046BEC"/>
    <w:rsid w:val="000500D4"/>
    <w:rsid w:val="000529E6"/>
    <w:rsid w:val="00055C49"/>
    <w:rsid w:val="00060172"/>
    <w:rsid w:val="0006108A"/>
    <w:rsid w:val="0006400C"/>
    <w:rsid w:val="000665FA"/>
    <w:rsid w:val="00072A6C"/>
    <w:rsid w:val="0007362F"/>
    <w:rsid w:val="00077214"/>
    <w:rsid w:val="000772FA"/>
    <w:rsid w:val="00077D4E"/>
    <w:rsid w:val="00081E53"/>
    <w:rsid w:val="000838FC"/>
    <w:rsid w:val="00091E49"/>
    <w:rsid w:val="00092733"/>
    <w:rsid w:val="000A1528"/>
    <w:rsid w:val="000A40AF"/>
    <w:rsid w:val="000A4797"/>
    <w:rsid w:val="000B150D"/>
    <w:rsid w:val="000B15EF"/>
    <w:rsid w:val="000C1FD4"/>
    <w:rsid w:val="000D60BE"/>
    <w:rsid w:val="000E44D9"/>
    <w:rsid w:val="000E50D2"/>
    <w:rsid w:val="000F19C4"/>
    <w:rsid w:val="000F375F"/>
    <w:rsid w:val="000F38D1"/>
    <w:rsid w:val="00105F34"/>
    <w:rsid w:val="001123F8"/>
    <w:rsid w:val="0011456C"/>
    <w:rsid w:val="0012094C"/>
    <w:rsid w:val="001251BD"/>
    <w:rsid w:val="001253C7"/>
    <w:rsid w:val="00127715"/>
    <w:rsid w:val="00130623"/>
    <w:rsid w:val="00132210"/>
    <w:rsid w:val="001324E4"/>
    <w:rsid w:val="00133116"/>
    <w:rsid w:val="001366AE"/>
    <w:rsid w:val="00137481"/>
    <w:rsid w:val="0014131E"/>
    <w:rsid w:val="00141695"/>
    <w:rsid w:val="001546F0"/>
    <w:rsid w:val="0016196E"/>
    <w:rsid w:val="0016350C"/>
    <w:rsid w:val="001663B6"/>
    <w:rsid w:val="00175E70"/>
    <w:rsid w:val="00176BE5"/>
    <w:rsid w:val="001807B1"/>
    <w:rsid w:val="001830E2"/>
    <w:rsid w:val="00183FAD"/>
    <w:rsid w:val="00184659"/>
    <w:rsid w:val="00185DF5"/>
    <w:rsid w:val="00190881"/>
    <w:rsid w:val="00190ADF"/>
    <w:rsid w:val="0019211F"/>
    <w:rsid w:val="00192E33"/>
    <w:rsid w:val="0019395C"/>
    <w:rsid w:val="00194E77"/>
    <w:rsid w:val="00195735"/>
    <w:rsid w:val="00195D5A"/>
    <w:rsid w:val="001A1D06"/>
    <w:rsid w:val="001A42BD"/>
    <w:rsid w:val="001A5046"/>
    <w:rsid w:val="001B1F72"/>
    <w:rsid w:val="001B2866"/>
    <w:rsid w:val="001B51B9"/>
    <w:rsid w:val="001B605D"/>
    <w:rsid w:val="001C01C2"/>
    <w:rsid w:val="001C137E"/>
    <w:rsid w:val="001C3BC7"/>
    <w:rsid w:val="001C4875"/>
    <w:rsid w:val="001C6E69"/>
    <w:rsid w:val="001C7CD7"/>
    <w:rsid w:val="001D1646"/>
    <w:rsid w:val="001D2D00"/>
    <w:rsid w:val="001D589E"/>
    <w:rsid w:val="001E5082"/>
    <w:rsid w:val="001F0339"/>
    <w:rsid w:val="001F0563"/>
    <w:rsid w:val="001F1891"/>
    <w:rsid w:val="001F5863"/>
    <w:rsid w:val="001F6A8B"/>
    <w:rsid w:val="00201172"/>
    <w:rsid w:val="00201D36"/>
    <w:rsid w:val="00205097"/>
    <w:rsid w:val="00207215"/>
    <w:rsid w:val="00211EDF"/>
    <w:rsid w:val="00212A2A"/>
    <w:rsid w:val="00214E4C"/>
    <w:rsid w:val="00215B7E"/>
    <w:rsid w:val="00216CCD"/>
    <w:rsid w:val="002178CC"/>
    <w:rsid w:val="00221C96"/>
    <w:rsid w:val="00222DD9"/>
    <w:rsid w:val="0022522D"/>
    <w:rsid w:val="00225CA7"/>
    <w:rsid w:val="00231465"/>
    <w:rsid w:val="00234722"/>
    <w:rsid w:val="00234887"/>
    <w:rsid w:val="00234F90"/>
    <w:rsid w:val="002350D2"/>
    <w:rsid w:val="00241B44"/>
    <w:rsid w:val="00244453"/>
    <w:rsid w:val="002456F5"/>
    <w:rsid w:val="00247695"/>
    <w:rsid w:val="002629AE"/>
    <w:rsid w:val="00264741"/>
    <w:rsid w:val="002656AE"/>
    <w:rsid w:val="00266B3E"/>
    <w:rsid w:val="002771D3"/>
    <w:rsid w:val="00282FA9"/>
    <w:rsid w:val="0028489A"/>
    <w:rsid w:val="00291226"/>
    <w:rsid w:val="002937C2"/>
    <w:rsid w:val="00295013"/>
    <w:rsid w:val="002977F5"/>
    <w:rsid w:val="002A4AFD"/>
    <w:rsid w:val="002A739B"/>
    <w:rsid w:val="002B001F"/>
    <w:rsid w:val="002B0BB5"/>
    <w:rsid w:val="002B0F69"/>
    <w:rsid w:val="002B30CB"/>
    <w:rsid w:val="002B4479"/>
    <w:rsid w:val="002B6257"/>
    <w:rsid w:val="002B6B94"/>
    <w:rsid w:val="002C04E5"/>
    <w:rsid w:val="002C37C5"/>
    <w:rsid w:val="002C5F3B"/>
    <w:rsid w:val="002C7140"/>
    <w:rsid w:val="002D1A52"/>
    <w:rsid w:val="002E2CDF"/>
    <w:rsid w:val="002E431A"/>
    <w:rsid w:val="002E4355"/>
    <w:rsid w:val="002E5561"/>
    <w:rsid w:val="002E56F6"/>
    <w:rsid w:val="002E7778"/>
    <w:rsid w:val="002F5A7C"/>
    <w:rsid w:val="00302A17"/>
    <w:rsid w:val="00302D40"/>
    <w:rsid w:val="00303985"/>
    <w:rsid w:val="00310B3C"/>
    <w:rsid w:val="003110C9"/>
    <w:rsid w:val="0031132E"/>
    <w:rsid w:val="003230B9"/>
    <w:rsid w:val="00323C1D"/>
    <w:rsid w:val="00327E2E"/>
    <w:rsid w:val="0033697D"/>
    <w:rsid w:val="00336D7E"/>
    <w:rsid w:val="00337EFA"/>
    <w:rsid w:val="00340021"/>
    <w:rsid w:val="00341F09"/>
    <w:rsid w:val="00344EDF"/>
    <w:rsid w:val="003467FC"/>
    <w:rsid w:val="00350D79"/>
    <w:rsid w:val="00351B5A"/>
    <w:rsid w:val="00352E83"/>
    <w:rsid w:val="00355E5B"/>
    <w:rsid w:val="0036072A"/>
    <w:rsid w:val="00360957"/>
    <w:rsid w:val="003635D5"/>
    <w:rsid w:val="00364707"/>
    <w:rsid w:val="00366779"/>
    <w:rsid w:val="00367CD3"/>
    <w:rsid w:val="00380A14"/>
    <w:rsid w:val="0038162E"/>
    <w:rsid w:val="00382F9D"/>
    <w:rsid w:val="00383DD9"/>
    <w:rsid w:val="00394F91"/>
    <w:rsid w:val="003A1B41"/>
    <w:rsid w:val="003A2D5A"/>
    <w:rsid w:val="003A4A89"/>
    <w:rsid w:val="003B4C8B"/>
    <w:rsid w:val="003B6BEB"/>
    <w:rsid w:val="003C2A1C"/>
    <w:rsid w:val="003C3743"/>
    <w:rsid w:val="003C49AE"/>
    <w:rsid w:val="003C6706"/>
    <w:rsid w:val="003D3AF6"/>
    <w:rsid w:val="003D3EB4"/>
    <w:rsid w:val="003D413A"/>
    <w:rsid w:val="003D4318"/>
    <w:rsid w:val="003D4B5C"/>
    <w:rsid w:val="003D7C82"/>
    <w:rsid w:val="003E00D4"/>
    <w:rsid w:val="003E032A"/>
    <w:rsid w:val="003E6660"/>
    <w:rsid w:val="003E7989"/>
    <w:rsid w:val="003F3A54"/>
    <w:rsid w:val="003F5D2E"/>
    <w:rsid w:val="003F6D81"/>
    <w:rsid w:val="0040671D"/>
    <w:rsid w:val="00406E4C"/>
    <w:rsid w:val="00415386"/>
    <w:rsid w:val="0041766A"/>
    <w:rsid w:val="00422470"/>
    <w:rsid w:val="00422601"/>
    <w:rsid w:val="004250A1"/>
    <w:rsid w:val="00426808"/>
    <w:rsid w:val="0042785F"/>
    <w:rsid w:val="00430D3D"/>
    <w:rsid w:val="0043390C"/>
    <w:rsid w:val="00435721"/>
    <w:rsid w:val="0044666A"/>
    <w:rsid w:val="00447834"/>
    <w:rsid w:val="00450FFA"/>
    <w:rsid w:val="00460CF9"/>
    <w:rsid w:val="004617B8"/>
    <w:rsid w:val="0047029C"/>
    <w:rsid w:val="004710F7"/>
    <w:rsid w:val="00481FD4"/>
    <w:rsid w:val="00482BF0"/>
    <w:rsid w:val="0048438C"/>
    <w:rsid w:val="00486CF5"/>
    <w:rsid w:val="00490A15"/>
    <w:rsid w:val="0049142A"/>
    <w:rsid w:val="00494A2A"/>
    <w:rsid w:val="004A1137"/>
    <w:rsid w:val="004A4229"/>
    <w:rsid w:val="004A557F"/>
    <w:rsid w:val="004A7629"/>
    <w:rsid w:val="004A7637"/>
    <w:rsid w:val="004B5376"/>
    <w:rsid w:val="004C3D61"/>
    <w:rsid w:val="004C3F1F"/>
    <w:rsid w:val="004D325B"/>
    <w:rsid w:val="004D3719"/>
    <w:rsid w:val="004E1909"/>
    <w:rsid w:val="004F268A"/>
    <w:rsid w:val="004F4985"/>
    <w:rsid w:val="004F4C44"/>
    <w:rsid w:val="0050580F"/>
    <w:rsid w:val="00506776"/>
    <w:rsid w:val="005129A2"/>
    <w:rsid w:val="005137E8"/>
    <w:rsid w:val="00514180"/>
    <w:rsid w:val="00520E8F"/>
    <w:rsid w:val="00521C78"/>
    <w:rsid w:val="00522EE2"/>
    <w:rsid w:val="005271BE"/>
    <w:rsid w:val="00530E81"/>
    <w:rsid w:val="00531E3F"/>
    <w:rsid w:val="00534505"/>
    <w:rsid w:val="005407A0"/>
    <w:rsid w:val="00542E55"/>
    <w:rsid w:val="005443B7"/>
    <w:rsid w:val="005448FD"/>
    <w:rsid w:val="005478DE"/>
    <w:rsid w:val="00550128"/>
    <w:rsid w:val="00553EDB"/>
    <w:rsid w:val="00556761"/>
    <w:rsid w:val="00556836"/>
    <w:rsid w:val="00563203"/>
    <w:rsid w:val="0057258C"/>
    <w:rsid w:val="00573129"/>
    <w:rsid w:val="005820D1"/>
    <w:rsid w:val="00582781"/>
    <w:rsid w:val="00583916"/>
    <w:rsid w:val="00583FEF"/>
    <w:rsid w:val="00586337"/>
    <w:rsid w:val="00590BA1"/>
    <w:rsid w:val="00591694"/>
    <w:rsid w:val="0059363F"/>
    <w:rsid w:val="00595296"/>
    <w:rsid w:val="00595A53"/>
    <w:rsid w:val="00597592"/>
    <w:rsid w:val="005A125C"/>
    <w:rsid w:val="005A4118"/>
    <w:rsid w:val="005A72DD"/>
    <w:rsid w:val="005B5A61"/>
    <w:rsid w:val="005B6FB6"/>
    <w:rsid w:val="005C214B"/>
    <w:rsid w:val="005C4F0F"/>
    <w:rsid w:val="005C5E93"/>
    <w:rsid w:val="005D1325"/>
    <w:rsid w:val="005D29F8"/>
    <w:rsid w:val="005D72A0"/>
    <w:rsid w:val="005D74A5"/>
    <w:rsid w:val="005E1601"/>
    <w:rsid w:val="005E1AD8"/>
    <w:rsid w:val="005E26DE"/>
    <w:rsid w:val="005F0FC3"/>
    <w:rsid w:val="005F198D"/>
    <w:rsid w:val="006032FF"/>
    <w:rsid w:val="006123F7"/>
    <w:rsid w:val="00612F3F"/>
    <w:rsid w:val="00613B08"/>
    <w:rsid w:val="00622A59"/>
    <w:rsid w:val="00626CF4"/>
    <w:rsid w:val="00627C94"/>
    <w:rsid w:val="00632BCD"/>
    <w:rsid w:val="00633282"/>
    <w:rsid w:val="00635B7F"/>
    <w:rsid w:val="0063675B"/>
    <w:rsid w:val="006425AA"/>
    <w:rsid w:val="00643383"/>
    <w:rsid w:val="00646479"/>
    <w:rsid w:val="006504CF"/>
    <w:rsid w:val="00652C1D"/>
    <w:rsid w:val="00652E4D"/>
    <w:rsid w:val="00654C99"/>
    <w:rsid w:val="00665CB3"/>
    <w:rsid w:val="006709FA"/>
    <w:rsid w:val="006723F1"/>
    <w:rsid w:val="0067393B"/>
    <w:rsid w:val="00676229"/>
    <w:rsid w:val="006762D9"/>
    <w:rsid w:val="00682D62"/>
    <w:rsid w:val="00683C00"/>
    <w:rsid w:val="006850A6"/>
    <w:rsid w:val="006872CA"/>
    <w:rsid w:val="00695741"/>
    <w:rsid w:val="006A0CE7"/>
    <w:rsid w:val="006A340B"/>
    <w:rsid w:val="006A3FD9"/>
    <w:rsid w:val="006A59B0"/>
    <w:rsid w:val="006A6951"/>
    <w:rsid w:val="006B3D65"/>
    <w:rsid w:val="006B409B"/>
    <w:rsid w:val="006B5955"/>
    <w:rsid w:val="006C104A"/>
    <w:rsid w:val="006C5741"/>
    <w:rsid w:val="006C5B34"/>
    <w:rsid w:val="006C66E7"/>
    <w:rsid w:val="006C6FCF"/>
    <w:rsid w:val="006D1C10"/>
    <w:rsid w:val="006D215E"/>
    <w:rsid w:val="006D408A"/>
    <w:rsid w:val="006D4703"/>
    <w:rsid w:val="006E52CB"/>
    <w:rsid w:val="006E77E5"/>
    <w:rsid w:val="006F1BD6"/>
    <w:rsid w:val="006F4ADA"/>
    <w:rsid w:val="00701A48"/>
    <w:rsid w:val="00701D4A"/>
    <w:rsid w:val="007051D9"/>
    <w:rsid w:val="00706152"/>
    <w:rsid w:val="00707604"/>
    <w:rsid w:val="00710789"/>
    <w:rsid w:val="00713231"/>
    <w:rsid w:val="007133B1"/>
    <w:rsid w:val="007137DB"/>
    <w:rsid w:val="00713C40"/>
    <w:rsid w:val="00714E99"/>
    <w:rsid w:val="00717B20"/>
    <w:rsid w:val="00724AEA"/>
    <w:rsid w:val="00725B19"/>
    <w:rsid w:val="00725D1D"/>
    <w:rsid w:val="007323BD"/>
    <w:rsid w:val="00735716"/>
    <w:rsid w:val="00736065"/>
    <w:rsid w:val="00736416"/>
    <w:rsid w:val="0074417D"/>
    <w:rsid w:val="00745183"/>
    <w:rsid w:val="00745E47"/>
    <w:rsid w:val="00751C60"/>
    <w:rsid w:val="0075353D"/>
    <w:rsid w:val="00757FC8"/>
    <w:rsid w:val="00760017"/>
    <w:rsid w:val="00760BB6"/>
    <w:rsid w:val="007678DA"/>
    <w:rsid w:val="007716E4"/>
    <w:rsid w:val="007740B0"/>
    <w:rsid w:val="0077566C"/>
    <w:rsid w:val="00775BB7"/>
    <w:rsid w:val="007874C4"/>
    <w:rsid w:val="00787A0E"/>
    <w:rsid w:val="007903D7"/>
    <w:rsid w:val="007912FC"/>
    <w:rsid w:val="00791EAF"/>
    <w:rsid w:val="00795620"/>
    <w:rsid w:val="007A008B"/>
    <w:rsid w:val="007A6818"/>
    <w:rsid w:val="007A79E0"/>
    <w:rsid w:val="007B3E0F"/>
    <w:rsid w:val="007B4A7E"/>
    <w:rsid w:val="007B5506"/>
    <w:rsid w:val="007B5B3C"/>
    <w:rsid w:val="007B7351"/>
    <w:rsid w:val="007C0804"/>
    <w:rsid w:val="007C7E3B"/>
    <w:rsid w:val="007D2BFD"/>
    <w:rsid w:val="007D37E8"/>
    <w:rsid w:val="007D3E32"/>
    <w:rsid w:val="007D4F27"/>
    <w:rsid w:val="007D6E15"/>
    <w:rsid w:val="007D78AA"/>
    <w:rsid w:val="007E006B"/>
    <w:rsid w:val="007E26CC"/>
    <w:rsid w:val="007E5018"/>
    <w:rsid w:val="007E6F26"/>
    <w:rsid w:val="007F5928"/>
    <w:rsid w:val="00802978"/>
    <w:rsid w:val="0080697E"/>
    <w:rsid w:val="00806DD0"/>
    <w:rsid w:val="00806DF6"/>
    <w:rsid w:val="00812909"/>
    <w:rsid w:val="008134D2"/>
    <w:rsid w:val="00821AA7"/>
    <w:rsid w:val="008222B1"/>
    <w:rsid w:val="00823AE5"/>
    <w:rsid w:val="00825DD4"/>
    <w:rsid w:val="008311AA"/>
    <w:rsid w:val="008312E9"/>
    <w:rsid w:val="0083231E"/>
    <w:rsid w:val="008329C3"/>
    <w:rsid w:val="00833D0C"/>
    <w:rsid w:val="0083781D"/>
    <w:rsid w:val="00840526"/>
    <w:rsid w:val="00840F11"/>
    <w:rsid w:val="00843721"/>
    <w:rsid w:val="0084496D"/>
    <w:rsid w:val="00847895"/>
    <w:rsid w:val="008500D9"/>
    <w:rsid w:val="00852617"/>
    <w:rsid w:val="00852834"/>
    <w:rsid w:val="008571CD"/>
    <w:rsid w:val="00862071"/>
    <w:rsid w:val="008632CB"/>
    <w:rsid w:val="00864460"/>
    <w:rsid w:val="00865F55"/>
    <w:rsid w:val="0086730D"/>
    <w:rsid w:val="00870E93"/>
    <w:rsid w:val="008743D6"/>
    <w:rsid w:val="00875052"/>
    <w:rsid w:val="008810F3"/>
    <w:rsid w:val="0088194D"/>
    <w:rsid w:val="00887C25"/>
    <w:rsid w:val="00891DB1"/>
    <w:rsid w:val="0089256B"/>
    <w:rsid w:val="00892D12"/>
    <w:rsid w:val="0089720A"/>
    <w:rsid w:val="0089771B"/>
    <w:rsid w:val="008A1E2E"/>
    <w:rsid w:val="008A2DB5"/>
    <w:rsid w:val="008A3A12"/>
    <w:rsid w:val="008B2990"/>
    <w:rsid w:val="008B3BEE"/>
    <w:rsid w:val="008B6BF9"/>
    <w:rsid w:val="008B7F7F"/>
    <w:rsid w:val="008C7051"/>
    <w:rsid w:val="008D2918"/>
    <w:rsid w:val="008D4399"/>
    <w:rsid w:val="008D59E5"/>
    <w:rsid w:val="008E0B94"/>
    <w:rsid w:val="008E3052"/>
    <w:rsid w:val="008E3FBD"/>
    <w:rsid w:val="008F3CCC"/>
    <w:rsid w:val="008F5719"/>
    <w:rsid w:val="00903506"/>
    <w:rsid w:val="00903530"/>
    <w:rsid w:val="00905671"/>
    <w:rsid w:val="00923385"/>
    <w:rsid w:val="00924939"/>
    <w:rsid w:val="00930CBA"/>
    <w:rsid w:val="00937E9C"/>
    <w:rsid w:val="00941869"/>
    <w:rsid w:val="00942904"/>
    <w:rsid w:val="0094466F"/>
    <w:rsid w:val="00946208"/>
    <w:rsid w:val="0094790A"/>
    <w:rsid w:val="00950266"/>
    <w:rsid w:val="00950AF5"/>
    <w:rsid w:val="00951BFF"/>
    <w:rsid w:val="0095418A"/>
    <w:rsid w:val="00957696"/>
    <w:rsid w:val="0096125D"/>
    <w:rsid w:val="00965828"/>
    <w:rsid w:val="00966988"/>
    <w:rsid w:val="00967324"/>
    <w:rsid w:val="00972748"/>
    <w:rsid w:val="00972DE1"/>
    <w:rsid w:val="0097780F"/>
    <w:rsid w:val="009800FB"/>
    <w:rsid w:val="009853E3"/>
    <w:rsid w:val="00987763"/>
    <w:rsid w:val="00987A4D"/>
    <w:rsid w:val="00987EB3"/>
    <w:rsid w:val="00990E0C"/>
    <w:rsid w:val="009947D8"/>
    <w:rsid w:val="009A0B69"/>
    <w:rsid w:val="009A1072"/>
    <w:rsid w:val="009A2206"/>
    <w:rsid w:val="009A4C13"/>
    <w:rsid w:val="009A7E76"/>
    <w:rsid w:val="009B0B70"/>
    <w:rsid w:val="009B12D6"/>
    <w:rsid w:val="009B148E"/>
    <w:rsid w:val="009B3A2F"/>
    <w:rsid w:val="009B568B"/>
    <w:rsid w:val="009B6B23"/>
    <w:rsid w:val="009B7594"/>
    <w:rsid w:val="009C09B6"/>
    <w:rsid w:val="009C1028"/>
    <w:rsid w:val="009D3BF6"/>
    <w:rsid w:val="009E03DB"/>
    <w:rsid w:val="009E6FDB"/>
    <w:rsid w:val="009F2D0F"/>
    <w:rsid w:val="009F5656"/>
    <w:rsid w:val="00A04F6A"/>
    <w:rsid w:val="00A052FB"/>
    <w:rsid w:val="00A06BB0"/>
    <w:rsid w:val="00A10BF9"/>
    <w:rsid w:val="00A13F29"/>
    <w:rsid w:val="00A15E1C"/>
    <w:rsid w:val="00A20BC1"/>
    <w:rsid w:val="00A21DEE"/>
    <w:rsid w:val="00A221AD"/>
    <w:rsid w:val="00A246C2"/>
    <w:rsid w:val="00A24EFB"/>
    <w:rsid w:val="00A2766B"/>
    <w:rsid w:val="00A278D0"/>
    <w:rsid w:val="00A310D3"/>
    <w:rsid w:val="00A324B3"/>
    <w:rsid w:val="00A40ADC"/>
    <w:rsid w:val="00A43519"/>
    <w:rsid w:val="00A465BA"/>
    <w:rsid w:val="00A51718"/>
    <w:rsid w:val="00A5642D"/>
    <w:rsid w:val="00A5690D"/>
    <w:rsid w:val="00A64210"/>
    <w:rsid w:val="00A6700D"/>
    <w:rsid w:val="00A70560"/>
    <w:rsid w:val="00A718E4"/>
    <w:rsid w:val="00A725B0"/>
    <w:rsid w:val="00A80BBB"/>
    <w:rsid w:val="00A81112"/>
    <w:rsid w:val="00A82565"/>
    <w:rsid w:val="00A83BCC"/>
    <w:rsid w:val="00A901D0"/>
    <w:rsid w:val="00A90521"/>
    <w:rsid w:val="00A94841"/>
    <w:rsid w:val="00A95FBE"/>
    <w:rsid w:val="00A97A99"/>
    <w:rsid w:val="00A97E32"/>
    <w:rsid w:val="00AB1EAC"/>
    <w:rsid w:val="00AB435A"/>
    <w:rsid w:val="00AC04F5"/>
    <w:rsid w:val="00AC0849"/>
    <w:rsid w:val="00AC0E0D"/>
    <w:rsid w:val="00AC2EF3"/>
    <w:rsid w:val="00AD7085"/>
    <w:rsid w:val="00AE3F36"/>
    <w:rsid w:val="00AF5095"/>
    <w:rsid w:val="00AF7F21"/>
    <w:rsid w:val="00B038E6"/>
    <w:rsid w:val="00B05C0F"/>
    <w:rsid w:val="00B12041"/>
    <w:rsid w:val="00B1347A"/>
    <w:rsid w:val="00B13ABF"/>
    <w:rsid w:val="00B14D3F"/>
    <w:rsid w:val="00B15837"/>
    <w:rsid w:val="00B21B07"/>
    <w:rsid w:val="00B2407A"/>
    <w:rsid w:val="00B24458"/>
    <w:rsid w:val="00B247B2"/>
    <w:rsid w:val="00B31B52"/>
    <w:rsid w:val="00B3238B"/>
    <w:rsid w:val="00B3256A"/>
    <w:rsid w:val="00B33C2C"/>
    <w:rsid w:val="00B3420D"/>
    <w:rsid w:val="00B34921"/>
    <w:rsid w:val="00B35A67"/>
    <w:rsid w:val="00B36B6E"/>
    <w:rsid w:val="00B4069B"/>
    <w:rsid w:val="00B44933"/>
    <w:rsid w:val="00B50F52"/>
    <w:rsid w:val="00B51B8A"/>
    <w:rsid w:val="00B52A83"/>
    <w:rsid w:val="00B54057"/>
    <w:rsid w:val="00B54604"/>
    <w:rsid w:val="00B56885"/>
    <w:rsid w:val="00B62994"/>
    <w:rsid w:val="00B63C52"/>
    <w:rsid w:val="00B718A5"/>
    <w:rsid w:val="00B732B1"/>
    <w:rsid w:val="00B740DE"/>
    <w:rsid w:val="00B752C1"/>
    <w:rsid w:val="00B801FC"/>
    <w:rsid w:val="00B803DC"/>
    <w:rsid w:val="00B80919"/>
    <w:rsid w:val="00B82708"/>
    <w:rsid w:val="00B90FF4"/>
    <w:rsid w:val="00B956C0"/>
    <w:rsid w:val="00B96C62"/>
    <w:rsid w:val="00B97660"/>
    <w:rsid w:val="00BA498B"/>
    <w:rsid w:val="00BB78F4"/>
    <w:rsid w:val="00BC0B01"/>
    <w:rsid w:val="00BC1749"/>
    <w:rsid w:val="00BC2B80"/>
    <w:rsid w:val="00BC31D5"/>
    <w:rsid w:val="00BD5224"/>
    <w:rsid w:val="00BD66FF"/>
    <w:rsid w:val="00BD727B"/>
    <w:rsid w:val="00BE3909"/>
    <w:rsid w:val="00BE3A8E"/>
    <w:rsid w:val="00BE5E2E"/>
    <w:rsid w:val="00BF26D6"/>
    <w:rsid w:val="00BF3388"/>
    <w:rsid w:val="00C01405"/>
    <w:rsid w:val="00C01A30"/>
    <w:rsid w:val="00C02D19"/>
    <w:rsid w:val="00C02F4B"/>
    <w:rsid w:val="00C075EC"/>
    <w:rsid w:val="00C1258E"/>
    <w:rsid w:val="00C1500B"/>
    <w:rsid w:val="00C1757A"/>
    <w:rsid w:val="00C20771"/>
    <w:rsid w:val="00C20879"/>
    <w:rsid w:val="00C20E9D"/>
    <w:rsid w:val="00C22211"/>
    <w:rsid w:val="00C32F59"/>
    <w:rsid w:val="00C33441"/>
    <w:rsid w:val="00C33CBD"/>
    <w:rsid w:val="00C34EFA"/>
    <w:rsid w:val="00C350F0"/>
    <w:rsid w:val="00C35866"/>
    <w:rsid w:val="00C4181F"/>
    <w:rsid w:val="00C4185E"/>
    <w:rsid w:val="00C46114"/>
    <w:rsid w:val="00C46CE3"/>
    <w:rsid w:val="00C47BC0"/>
    <w:rsid w:val="00C50314"/>
    <w:rsid w:val="00C53394"/>
    <w:rsid w:val="00C56AAC"/>
    <w:rsid w:val="00C6390D"/>
    <w:rsid w:val="00C64927"/>
    <w:rsid w:val="00C7755F"/>
    <w:rsid w:val="00C83115"/>
    <w:rsid w:val="00CA21B6"/>
    <w:rsid w:val="00CA29AD"/>
    <w:rsid w:val="00CA39C0"/>
    <w:rsid w:val="00CA4614"/>
    <w:rsid w:val="00CA5255"/>
    <w:rsid w:val="00CB74CB"/>
    <w:rsid w:val="00CC4332"/>
    <w:rsid w:val="00CD27FD"/>
    <w:rsid w:val="00CD40E0"/>
    <w:rsid w:val="00CE0A4D"/>
    <w:rsid w:val="00CE3607"/>
    <w:rsid w:val="00CE4B4E"/>
    <w:rsid w:val="00CE5334"/>
    <w:rsid w:val="00CE6CA1"/>
    <w:rsid w:val="00CE6EF5"/>
    <w:rsid w:val="00CF29A6"/>
    <w:rsid w:val="00CF3A4B"/>
    <w:rsid w:val="00CF56DB"/>
    <w:rsid w:val="00D00F13"/>
    <w:rsid w:val="00D04387"/>
    <w:rsid w:val="00D04C1B"/>
    <w:rsid w:val="00D0736E"/>
    <w:rsid w:val="00D20E3F"/>
    <w:rsid w:val="00D2480C"/>
    <w:rsid w:val="00D2504C"/>
    <w:rsid w:val="00D302BD"/>
    <w:rsid w:val="00D31291"/>
    <w:rsid w:val="00D41651"/>
    <w:rsid w:val="00D416E2"/>
    <w:rsid w:val="00D41F8B"/>
    <w:rsid w:val="00D42DC3"/>
    <w:rsid w:val="00D42E4D"/>
    <w:rsid w:val="00D43837"/>
    <w:rsid w:val="00D45460"/>
    <w:rsid w:val="00D473EC"/>
    <w:rsid w:val="00D50D21"/>
    <w:rsid w:val="00D604EF"/>
    <w:rsid w:val="00D6090D"/>
    <w:rsid w:val="00D614F8"/>
    <w:rsid w:val="00D632A1"/>
    <w:rsid w:val="00D64200"/>
    <w:rsid w:val="00D64854"/>
    <w:rsid w:val="00D64A13"/>
    <w:rsid w:val="00D66D5E"/>
    <w:rsid w:val="00D67CEF"/>
    <w:rsid w:val="00D74D97"/>
    <w:rsid w:val="00D74E60"/>
    <w:rsid w:val="00D76CD2"/>
    <w:rsid w:val="00D80230"/>
    <w:rsid w:val="00D81025"/>
    <w:rsid w:val="00D81371"/>
    <w:rsid w:val="00D81C5F"/>
    <w:rsid w:val="00D874DF"/>
    <w:rsid w:val="00D87EF5"/>
    <w:rsid w:val="00D9022C"/>
    <w:rsid w:val="00D905AC"/>
    <w:rsid w:val="00D94A92"/>
    <w:rsid w:val="00D97794"/>
    <w:rsid w:val="00D97C97"/>
    <w:rsid w:val="00DA3BB2"/>
    <w:rsid w:val="00DB2099"/>
    <w:rsid w:val="00DB346F"/>
    <w:rsid w:val="00DB3BBE"/>
    <w:rsid w:val="00DB3C50"/>
    <w:rsid w:val="00DC458A"/>
    <w:rsid w:val="00DD0E66"/>
    <w:rsid w:val="00DD0F57"/>
    <w:rsid w:val="00DD7B28"/>
    <w:rsid w:val="00DE0F0E"/>
    <w:rsid w:val="00DE4D8C"/>
    <w:rsid w:val="00DE7B56"/>
    <w:rsid w:val="00DF0947"/>
    <w:rsid w:val="00DF178D"/>
    <w:rsid w:val="00DF4A15"/>
    <w:rsid w:val="00DF4D09"/>
    <w:rsid w:val="00DF7931"/>
    <w:rsid w:val="00E0522F"/>
    <w:rsid w:val="00E07BA7"/>
    <w:rsid w:val="00E147EC"/>
    <w:rsid w:val="00E14D2B"/>
    <w:rsid w:val="00E153AD"/>
    <w:rsid w:val="00E1756B"/>
    <w:rsid w:val="00E17D86"/>
    <w:rsid w:val="00E17DE1"/>
    <w:rsid w:val="00E21844"/>
    <w:rsid w:val="00E21ACB"/>
    <w:rsid w:val="00E22788"/>
    <w:rsid w:val="00E229EF"/>
    <w:rsid w:val="00E23C4A"/>
    <w:rsid w:val="00E24B60"/>
    <w:rsid w:val="00E2516B"/>
    <w:rsid w:val="00E2591A"/>
    <w:rsid w:val="00E25D98"/>
    <w:rsid w:val="00E3421D"/>
    <w:rsid w:val="00E343D7"/>
    <w:rsid w:val="00E36DAC"/>
    <w:rsid w:val="00E45201"/>
    <w:rsid w:val="00E457EA"/>
    <w:rsid w:val="00E52389"/>
    <w:rsid w:val="00E567B6"/>
    <w:rsid w:val="00E612B8"/>
    <w:rsid w:val="00E61DFD"/>
    <w:rsid w:val="00E62ADC"/>
    <w:rsid w:val="00E67995"/>
    <w:rsid w:val="00E76462"/>
    <w:rsid w:val="00E779EC"/>
    <w:rsid w:val="00E80D66"/>
    <w:rsid w:val="00E8178C"/>
    <w:rsid w:val="00E81F7D"/>
    <w:rsid w:val="00E823E8"/>
    <w:rsid w:val="00E83A37"/>
    <w:rsid w:val="00E83BE6"/>
    <w:rsid w:val="00E873AE"/>
    <w:rsid w:val="00E87567"/>
    <w:rsid w:val="00E87649"/>
    <w:rsid w:val="00E87D9B"/>
    <w:rsid w:val="00E920E3"/>
    <w:rsid w:val="00E972DE"/>
    <w:rsid w:val="00EA074E"/>
    <w:rsid w:val="00EA1E9D"/>
    <w:rsid w:val="00EA2880"/>
    <w:rsid w:val="00EA3361"/>
    <w:rsid w:val="00EA3488"/>
    <w:rsid w:val="00EA3FFC"/>
    <w:rsid w:val="00EA4BD6"/>
    <w:rsid w:val="00EB0B96"/>
    <w:rsid w:val="00EB0F53"/>
    <w:rsid w:val="00EB71A8"/>
    <w:rsid w:val="00EB757E"/>
    <w:rsid w:val="00EC321C"/>
    <w:rsid w:val="00ED07C9"/>
    <w:rsid w:val="00ED08D7"/>
    <w:rsid w:val="00ED5F94"/>
    <w:rsid w:val="00EE0CAE"/>
    <w:rsid w:val="00EE16C8"/>
    <w:rsid w:val="00EE2E0C"/>
    <w:rsid w:val="00EE5838"/>
    <w:rsid w:val="00EF27EA"/>
    <w:rsid w:val="00F02B34"/>
    <w:rsid w:val="00F1008E"/>
    <w:rsid w:val="00F10148"/>
    <w:rsid w:val="00F10748"/>
    <w:rsid w:val="00F1307F"/>
    <w:rsid w:val="00F1339A"/>
    <w:rsid w:val="00F173E5"/>
    <w:rsid w:val="00F205AF"/>
    <w:rsid w:val="00F22C6D"/>
    <w:rsid w:val="00F25AA5"/>
    <w:rsid w:val="00F3049F"/>
    <w:rsid w:val="00F3072D"/>
    <w:rsid w:val="00F32DBF"/>
    <w:rsid w:val="00F3408E"/>
    <w:rsid w:val="00F341E4"/>
    <w:rsid w:val="00F34382"/>
    <w:rsid w:val="00F3503B"/>
    <w:rsid w:val="00F377C4"/>
    <w:rsid w:val="00F40BB9"/>
    <w:rsid w:val="00F4371A"/>
    <w:rsid w:val="00F46854"/>
    <w:rsid w:val="00F47A9B"/>
    <w:rsid w:val="00F507F1"/>
    <w:rsid w:val="00F5309B"/>
    <w:rsid w:val="00F54E79"/>
    <w:rsid w:val="00F60CDC"/>
    <w:rsid w:val="00F63006"/>
    <w:rsid w:val="00F634BC"/>
    <w:rsid w:val="00F643C1"/>
    <w:rsid w:val="00F6518E"/>
    <w:rsid w:val="00F667FE"/>
    <w:rsid w:val="00F67253"/>
    <w:rsid w:val="00F67A97"/>
    <w:rsid w:val="00F71558"/>
    <w:rsid w:val="00F71D6C"/>
    <w:rsid w:val="00F730F4"/>
    <w:rsid w:val="00F740CD"/>
    <w:rsid w:val="00F75B7C"/>
    <w:rsid w:val="00F767CE"/>
    <w:rsid w:val="00F83371"/>
    <w:rsid w:val="00F837A6"/>
    <w:rsid w:val="00F84E55"/>
    <w:rsid w:val="00F85079"/>
    <w:rsid w:val="00F862D6"/>
    <w:rsid w:val="00F923CC"/>
    <w:rsid w:val="00F92894"/>
    <w:rsid w:val="00F9609C"/>
    <w:rsid w:val="00F9652E"/>
    <w:rsid w:val="00F97198"/>
    <w:rsid w:val="00FA11B5"/>
    <w:rsid w:val="00FA2D14"/>
    <w:rsid w:val="00FB2834"/>
    <w:rsid w:val="00FB3441"/>
    <w:rsid w:val="00FB5EC3"/>
    <w:rsid w:val="00FC4DDF"/>
    <w:rsid w:val="00FC75D6"/>
    <w:rsid w:val="00FD34E3"/>
    <w:rsid w:val="00FE28B1"/>
    <w:rsid w:val="00FF0477"/>
    <w:rsid w:val="00FF5560"/>
    <w:rsid w:val="43F9A695"/>
    <w:rsid w:val="6FDBAE46"/>
    <w:rsid w:val="75F0D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5562"/>
  <w15:chartTrackingRefBased/>
  <w15:docId w15:val="{18A1E539-1F20-402C-9E09-553A25D0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9A7E76"/>
    <w:pPr>
      <w:ind w:left="720"/>
      <w:contextualSpacing/>
    </w:pPr>
    <w:rPr>
      <w:rFonts w:ascii="Cambria" w:eastAsia="MS Mincho" w:hAnsi="Cambria"/>
    </w:rPr>
  </w:style>
  <w:style w:type="paragraph" w:styleId="BalloonText">
    <w:name w:val="Balloon Text"/>
    <w:basedOn w:val="Normal"/>
    <w:link w:val="BalloonTextChar"/>
    <w:rsid w:val="00A5642D"/>
    <w:rPr>
      <w:rFonts w:ascii="Segoe UI" w:hAnsi="Segoe UI"/>
      <w:sz w:val="18"/>
      <w:szCs w:val="18"/>
      <w:lang w:val="x-none" w:eastAsia="x-none"/>
    </w:rPr>
  </w:style>
  <w:style w:type="character" w:customStyle="1" w:styleId="BalloonTextChar">
    <w:name w:val="Balloon Text Char"/>
    <w:link w:val="BalloonText"/>
    <w:rsid w:val="00A5642D"/>
    <w:rPr>
      <w:rFonts w:ascii="Segoe UI" w:hAnsi="Segoe UI" w:cs="Segoe UI"/>
      <w:sz w:val="18"/>
      <w:szCs w:val="18"/>
    </w:rPr>
  </w:style>
  <w:style w:type="character" w:styleId="CommentReference">
    <w:name w:val="annotation reference"/>
    <w:rsid w:val="00130623"/>
    <w:rPr>
      <w:sz w:val="16"/>
      <w:szCs w:val="16"/>
    </w:rPr>
  </w:style>
  <w:style w:type="paragraph" w:styleId="CommentText">
    <w:name w:val="annotation text"/>
    <w:basedOn w:val="Normal"/>
    <w:link w:val="CommentTextChar"/>
    <w:rsid w:val="00130623"/>
    <w:rPr>
      <w:sz w:val="20"/>
      <w:szCs w:val="20"/>
    </w:rPr>
  </w:style>
  <w:style w:type="character" w:customStyle="1" w:styleId="CommentTextChar">
    <w:name w:val="Comment Text Char"/>
    <w:basedOn w:val="DefaultParagraphFont"/>
    <w:link w:val="CommentText"/>
    <w:rsid w:val="00130623"/>
  </w:style>
  <w:style w:type="paragraph" w:styleId="CommentSubject">
    <w:name w:val="annotation subject"/>
    <w:basedOn w:val="CommentText"/>
    <w:next w:val="CommentText"/>
    <w:link w:val="CommentSubjectChar"/>
    <w:rsid w:val="00130623"/>
    <w:rPr>
      <w:b/>
      <w:bCs/>
    </w:rPr>
  </w:style>
  <w:style w:type="character" w:customStyle="1" w:styleId="CommentSubjectChar">
    <w:name w:val="Comment Subject Char"/>
    <w:link w:val="CommentSubject"/>
    <w:rsid w:val="00130623"/>
    <w:rPr>
      <w:b/>
      <w:bCs/>
    </w:rPr>
  </w:style>
  <w:style w:type="table" w:customStyle="1" w:styleId="TableGrid1">
    <w:name w:val="Table Grid1"/>
    <w:basedOn w:val="TableNormal"/>
    <w:next w:val="TableGrid"/>
    <w:uiPriority w:val="39"/>
    <w:rsid w:val="004176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54057"/>
    <w:rPr>
      <w:color w:val="605E5C"/>
      <w:shd w:val="clear" w:color="auto" w:fill="E1DFDD"/>
    </w:rPr>
  </w:style>
  <w:style w:type="paragraph" w:customStyle="1" w:styleId="xxxmsonormal">
    <w:name w:val="x_x_xmsonormal"/>
    <w:basedOn w:val="Normal"/>
    <w:rsid w:val="00BB78F4"/>
    <w:pPr>
      <w:spacing w:before="100" w:beforeAutospacing="1" w:after="100" w:afterAutospacing="1"/>
    </w:pPr>
  </w:style>
  <w:style w:type="paragraph" w:customStyle="1" w:styleId="xxxmsolistparagraph">
    <w:name w:val="x_x_xmsolistparagraph"/>
    <w:basedOn w:val="Normal"/>
    <w:rsid w:val="00BB78F4"/>
    <w:pPr>
      <w:spacing w:before="100" w:beforeAutospacing="1" w:after="100" w:afterAutospacing="1"/>
    </w:pPr>
  </w:style>
  <w:style w:type="character" w:customStyle="1" w:styleId="contentline-129">
    <w:name w:val="contentline-129"/>
    <w:rsid w:val="002E5561"/>
  </w:style>
  <w:style w:type="character" w:styleId="Emphasis">
    <w:name w:val="Emphasis"/>
    <w:uiPriority w:val="20"/>
    <w:qFormat/>
    <w:rsid w:val="00430D3D"/>
    <w:rPr>
      <w:i/>
      <w:iCs/>
    </w:rPr>
  </w:style>
  <w:style w:type="character" w:styleId="FollowedHyperlink">
    <w:name w:val="FollowedHyperlink"/>
    <w:rsid w:val="00F40BB9"/>
    <w:rPr>
      <w:color w:val="954F72"/>
      <w:u w:val="single"/>
    </w:rPr>
  </w:style>
  <w:style w:type="character" w:customStyle="1" w:styleId="marko80k79xx9">
    <w:name w:val="marko80k79xx9"/>
    <w:rsid w:val="00706152"/>
  </w:style>
  <w:style w:type="character" w:customStyle="1" w:styleId="markaw55nzkpc">
    <w:name w:val="markaw55nzkpc"/>
    <w:rsid w:val="00706152"/>
  </w:style>
  <w:style w:type="paragraph" w:styleId="Revision">
    <w:name w:val="Revision"/>
    <w:hidden/>
    <w:uiPriority w:val="99"/>
    <w:semiHidden/>
    <w:rsid w:val="0014131E"/>
    <w:rPr>
      <w:sz w:val="24"/>
      <w:szCs w:val="24"/>
      <w:lang w:eastAsia="en-US"/>
    </w:rPr>
  </w:style>
  <w:style w:type="paragraph" w:customStyle="1" w:styleId="05aObjectivesListTEACH">
    <w:name w:val="05a Objectives List (TEACH)"/>
    <w:basedOn w:val="Normal"/>
    <w:rsid w:val="00185DF5"/>
    <w:pPr>
      <w:numPr>
        <w:numId w:val="8"/>
      </w:numPr>
      <w:tabs>
        <w:tab w:val="num" w:pos="360"/>
      </w:tabs>
      <w:ind w:left="29" w:firstLine="0"/>
    </w:pPr>
    <w:rPr>
      <w:rFonts w:ascii="Arial" w:hAnsi="Arial"/>
      <w:w w:val="0"/>
      <w:sz w:val="20"/>
    </w:rPr>
  </w:style>
  <w:style w:type="numbering" w:customStyle="1" w:styleId="TEACHChapterObjectives">
    <w:name w:val="TEACHChapterObjectives"/>
    <w:basedOn w:val="NoList"/>
    <w:rsid w:val="00185DF5"/>
    <w:pPr>
      <w:numPr>
        <w:numId w:val="8"/>
      </w:numPr>
    </w:pPr>
  </w:style>
  <w:style w:type="paragraph" w:styleId="ListBullet">
    <w:name w:val="List Bullet"/>
    <w:basedOn w:val="Normal"/>
    <w:uiPriority w:val="99"/>
    <w:unhideWhenUsed/>
    <w:rsid w:val="00185DF5"/>
    <w:pPr>
      <w:spacing w:after="120" w:line="264" w:lineRule="auto"/>
      <w:contextualSpacing/>
    </w:pPr>
    <w:rPr>
      <w:rFonts w:ascii="Calibri" w:hAnsi="Calibri"/>
      <w:sz w:val="20"/>
      <w:szCs w:val="20"/>
    </w:rPr>
  </w:style>
  <w:style w:type="paragraph" w:customStyle="1" w:styleId="05bBulletedList1TEACH">
    <w:name w:val="05b Bulleted List #1 (TEACH)"/>
    <w:basedOn w:val="ListBullet"/>
    <w:uiPriority w:val="99"/>
    <w:rsid w:val="00185DF5"/>
    <w:pPr>
      <w:spacing w:after="0" w:line="240" w:lineRule="auto"/>
      <w:ind w:left="749" w:hanging="187"/>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205">
      <w:bodyDiv w:val="1"/>
      <w:marLeft w:val="0"/>
      <w:marRight w:val="0"/>
      <w:marTop w:val="0"/>
      <w:marBottom w:val="0"/>
      <w:divBdr>
        <w:top w:val="none" w:sz="0" w:space="0" w:color="auto"/>
        <w:left w:val="none" w:sz="0" w:space="0" w:color="auto"/>
        <w:bottom w:val="none" w:sz="0" w:space="0" w:color="auto"/>
        <w:right w:val="none" w:sz="0" w:space="0" w:color="auto"/>
      </w:divBdr>
      <w:divsChild>
        <w:div w:id="745953367">
          <w:marLeft w:val="0"/>
          <w:marRight w:val="0"/>
          <w:marTop w:val="0"/>
          <w:marBottom w:val="0"/>
          <w:divBdr>
            <w:top w:val="none" w:sz="0" w:space="0" w:color="auto"/>
            <w:left w:val="none" w:sz="0" w:space="0" w:color="auto"/>
            <w:bottom w:val="none" w:sz="0" w:space="0" w:color="auto"/>
            <w:right w:val="none" w:sz="0" w:space="0" w:color="auto"/>
          </w:divBdr>
        </w:div>
      </w:divsChild>
    </w:div>
    <w:div w:id="721178444">
      <w:bodyDiv w:val="1"/>
      <w:marLeft w:val="0"/>
      <w:marRight w:val="0"/>
      <w:marTop w:val="0"/>
      <w:marBottom w:val="0"/>
      <w:divBdr>
        <w:top w:val="none" w:sz="0" w:space="0" w:color="auto"/>
        <w:left w:val="none" w:sz="0" w:space="0" w:color="auto"/>
        <w:bottom w:val="none" w:sz="0" w:space="0" w:color="auto"/>
        <w:right w:val="none" w:sz="0" w:space="0" w:color="auto"/>
      </w:divBdr>
    </w:div>
    <w:div w:id="859316559">
      <w:bodyDiv w:val="1"/>
      <w:marLeft w:val="0"/>
      <w:marRight w:val="0"/>
      <w:marTop w:val="0"/>
      <w:marBottom w:val="0"/>
      <w:divBdr>
        <w:top w:val="none" w:sz="0" w:space="0" w:color="auto"/>
        <w:left w:val="none" w:sz="0" w:space="0" w:color="auto"/>
        <w:bottom w:val="none" w:sz="0" w:space="0" w:color="auto"/>
        <w:right w:val="none" w:sz="0" w:space="0" w:color="auto"/>
      </w:divBdr>
    </w:div>
    <w:div w:id="884216581">
      <w:bodyDiv w:val="1"/>
      <w:marLeft w:val="0"/>
      <w:marRight w:val="0"/>
      <w:marTop w:val="0"/>
      <w:marBottom w:val="0"/>
      <w:divBdr>
        <w:top w:val="none" w:sz="0" w:space="0" w:color="auto"/>
        <w:left w:val="none" w:sz="0" w:space="0" w:color="auto"/>
        <w:bottom w:val="none" w:sz="0" w:space="0" w:color="auto"/>
        <w:right w:val="none" w:sz="0" w:space="0" w:color="auto"/>
      </w:divBdr>
    </w:div>
    <w:div w:id="1055159031">
      <w:bodyDiv w:val="1"/>
      <w:marLeft w:val="0"/>
      <w:marRight w:val="0"/>
      <w:marTop w:val="0"/>
      <w:marBottom w:val="0"/>
      <w:divBdr>
        <w:top w:val="none" w:sz="0" w:space="0" w:color="auto"/>
        <w:left w:val="none" w:sz="0" w:space="0" w:color="auto"/>
        <w:bottom w:val="none" w:sz="0" w:space="0" w:color="auto"/>
        <w:right w:val="none" w:sz="0" w:space="0" w:color="auto"/>
      </w:divBdr>
    </w:div>
    <w:div w:id="1083455611">
      <w:bodyDiv w:val="1"/>
      <w:marLeft w:val="0"/>
      <w:marRight w:val="0"/>
      <w:marTop w:val="0"/>
      <w:marBottom w:val="0"/>
      <w:divBdr>
        <w:top w:val="none" w:sz="0" w:space="0" w:color="auto"/>
        <w:left w:val="none" w:sz="0" w:space="0" w:color="auto"/>
        <w:bottom w:val="none" w:sz="0" w:space="0" w:color="auto"/>
        <w:right w:val="none" w:sz="0" w:space="0" w:color="auto"/>
      </w:divBdr>
      <w:divsChild>
        <w:div w:id="1203320571">
          <w:marLeft w:val="0"/>
          <w:marRight w:val="0"/>
          <w:marTop w:val="0"/>
          <w:marBottom w:val="0"/>
          <w:divBdr>
            <w:top w:val="none" w:sz="0" w:space="0" w:color="auto"/>
            <w:left w:val="none" w:sz="0" w:space="0" w:color="auto"/>
            <w:bottom w:val="none" w:sz="0" w:space="0" w:color="auto"/>
            <w:right w:val="none" w:sz="0" w:space="0" w:color="auto"/>
          </w:divBdr>
          <w:divsChild>
            <w:div w:id="2031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7444">
      <w:bodyDiv w:val="1"/>
      <w:marLeft w:val="0"/>
      <w:marRight w:val="0"/>
      <w:marTop w:val="0"/>
      <w:marBottom w:val="0"/>
      <w:divBdr>
        <w:top w:val="none" w:sz="0" w:space="0" w:color="auto"/>
        <w:left w:val="none" w:sz="0" w:space="0" w:color="auto"/>
        <w:bottom w:val="none" w:sz="0" w:space="0" w:color="auto"/>
        <w:right w:val="none" w:sz="0" w:space="0" w:color="auto"/>
      </w:divBdr>
    </w:div>
    <w:div w:id="1422875566">
      <w:bodyDiv w:val="1"/>
      <w:marLeft w:val="0"/>
      <w:marRight w:val="0"/>
      <w:marTop w:val="0"/>
      <w:marBottom w:val="0"/>
      <w:divBdr>
        <w:top w:val="none" w:sz="0" w:space="0" w:color="auto"/>
        <w:left w:val="none" w:sz="0" w:space="0" w:color="auto"/>
        <w:bottom w:val="none" w:sz="0" w:space="0" w:color="auto"/>
        <w:right w:val="none" w:sz="0" w:space="0" w:color="auto"/>
      </w:divBdr>
    </w:div>
    <w:div w:id="1657150153">
      <w:bodyDiv w:val="1"/>
      <w:marLeft w:val="0"/>
      <w:marRight w:val="0"/>
      <w:marTop w:val="0"/>
      <w:marBottom w:val="0"/>
      <w:divBdr>
        <w:top w:val="none" w:sz="0" w:space="0" w:color="auto"/>
        <w:left w:val="none" w:sz="0" w:space="0" w:color="auto"/>
        <w:bottom w:val="none" w:sz="0" w:space="0" w:color="auto"/>
        <w:right w:val="none" w:sz="0" w:space="0" w:color="auto"/>
      </w:divBdr>
      <w:divsChild>
        <w:div w:id="1147630766">
          <w:marLeft w:val="0"/>
          <w:marRight w:val="0"/>
          <w:marTop w:val="0"/>
          <w:marBottom w:val="0"/>
          <w:divBdr>
            <w:top w:val="none" w:sz="0" w:space="0" w:color="auto"/>
            <w:left w:val="none" w:sz="0" w:space="0" w:color="auto"/>
            <w:bottom w:val="none" w:sz="0" w:space="0" w:color="auto"/>
            <w:right w:val="none" w:sz="0" w:space="0" w:color="auto"/>
          </w:divBdr>
          <w:divsChild>
            <w:div w:id="3850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41026">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288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cc.edu/syllabu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scc.edu/academics/departments/nursing/registered-nurse/syllabus-statement.s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3C9B7-25FD-4339-A129-245CE3BDD7C1}">
  <ds:schemaRefs>
    <ds:schemaRef ds:uri="http://schemas.openxmlformats.org/officeDocument/2006/bibliography"/>
  </ds:schemaRefs>
</ds:datastoreItem>
</file>

<file path=customXml/itemProps2.xml><?xml version="1.0" encoding="utf-8"?>
<ds:datastoreItem xmlns:ds="http://schemas.openxmlformats.org/officeDocument/2006/customXml" ds:itemID="{F1A3F284-1223-4618-9F7B-86A6190D4917}"/>
</file>

<file path=customXml/itemProps3.xml><?xml version="1.0" encoding="utf-8"?>
<ds:datastoreItem xmlns:ds="http://schemas.openxmlformats.org/officeDocument/2006/customXml" ds:itemID="{777959E8-131E-4D18-8AAB-D1308CBC6D1E}"/>
</file>

<file path=customXml/itemProps4.xml><?xml version="1.0" encoding="utf-8"?>
<ds:datastoreItem xmlns:ds="http://schemas.openxmlformats.org/officeDocument/2006/customXml" ds:itemID="{E418693B-3E58-4045-B978-2D8FC09600F4}"/>
</file>

<file path=docProps/app.xml><?xml version="1.0" encoding="utf-8"?>
<Properties xmlns="http://schemas.openxmlformats.org/officeDocument/2006/extended-properties" xmlns:vt="http://schemas.openxmlformats.org/officeDocument/2006/docPropsVTypes">
  <Template>S2S Syllabus Template</Template>
  <TotalTime>1</TotalTime>
  <Pages>33</Pages>
  <Words>8374</Words>
  <Characters>47734</Characters>
  <Application>Microsoft Office Word</Application>
  <DocSecurity>0</DocSecurity>
  <Lines>397</Lines>
  <Paragraphs>111</Paragraphs>
  <ScaleCrop>false</ScaleCrop>
  <Company>Columbus State Community College</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10</cp:revision>
  <cp:lastPrinted>2020-01-08T02:54:00Z</cp:lastPrinted>
  <dcterms:created xsi:type="dcterms:W3CDTF">2024-06-21T16:40:00Z</dcterms:created>
  <dcterms:modified xsi:type="dcterms:W3CDTF">2025-10-27T14:04:00Z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