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EF8419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BC5A3BD" w:rsidR="00C046A0" w:rsidRDefault="00C046A0" w:rsidP="00C046A0">
      <w:pPr>
        <w:pStyle w:val="Title"/>
        <w:ind w:left="0" w:right="1001" w:firstLine="0"/>
      </w:pPr>
      <w:r>
        <w:rPr>
          <w:spacing w:val="-2"/>
        </w:rPr>
        <w:t xml:space="preserve">Division: </w:t>
      </w:r>
      <w:r w:rsidR="2E53F66B">
        <w:rPr>
          <w:spacing w:val="-2"/>
        </w:rPr>
        <w:t>Health and Human Services</w:t>
      </w:r>
    </w:p>
    <w:p w14:paraId="46C038AC" w14:textId="32CDF689" w:rsidR="00C046A0" w:rsidRDefault="00D91EA6" w:rsidP="00C046A0">
      <w:pPr>
        <w:pStyle w:val="Title"/>
        <w:ind w:left="0" w:right="1001" w:firstLine="0"/>
      </w:pPr>
      <w:r>
        <w:rPr>
          <w:spacing w:val="-2"/>
        </w:rPr>
        <w:t>Department</w:t>
      </w:r>
      <w:r w:rsidR="00C046A0">
        <w:rPr>
          <w:spacing w:val="-2"/>
        </w:rPr>
        <w:t xml:space="preserve">: </w:t>
      </w:r>
      <w:r w:rsidR="4F784BA9">
        <w:rPr>
          <w:spacing w:val="-2"/>
        </w:rPr>
        <w:t>Nursing</w:t>
      </w:r>
    </w:p>
    <w:p w14:paraId="31AE8E3B" w14:textId="77777777" w:rsidR="006462E0" w:rsidRDefault="006462E0">
      <w:pPr>
        <w:pStyle w:val="BodyText"/>
        <w:spacing w:before="49"/>
        <w:ind w:left="0" w:firstLine="0"/>
      </w:pPr>
    </w:p>
    <w:p w14:paraId="25341EE7" w14:textId="021B14E0" w:rsidR="006462E0" w:rsidRPr="00233C0A" w:rsidRDefault="00D91EA6" w:rsidP="55AE0B77">
      <w:pPr>
        <w:rPr>
          <w:b/>
          <w:bCs/>
        </w:rPr>
      </w:pPr>
      <w:r w:rsidRPr="55AE0B77">
        <w:rPr>
          <w:b/>
          <w:bCs/>
        </w:rPr>
        <w:t>COURSE NUMBER</w:t>
      </w:r>
      <w:r w:rsidR="00BA2ED2" w:rsidRPr="55AE0B77">
        <w:rPr>
          <w:b/>
          <w:bCs/>
        </w:rPr>
        <w:t xml:space="preserve">: </w:t>
      </w:r>
      <w:r w:rsidR="00BA2ED2">
        <w:t>NURS</w:t>
      </w:r>
      <w:r w:rsidR="00D61CCC">
        <w:t xml:space="preserve"> 11</w:t>
      </w:r>
      <w:r w:rsidR="00490870">
        <w:t>5</w:t>
      </w:r>
      <w:r w:rsidR="00D61CCC">
        <w:t>1</w:t>
      </w:r>
      <w:r>
        <w:tab/>
      </w:r>
      <w:r>
        <w:tab/>
      </w:r>
    </w:p>
    <w:p w14:paraId="602C3FD9" w14:textId="7D12BC77" w:rsidR="006462E0" w:rsidRPr="00233C0A" w:rsidRDefault="006462E0" w:rsidP="55AE0B77">
      <w:pPr>
        <w:rPr>
          <w:b/>
          <w:bCs/>
        </w:rPr>
      </w:pPr>
    </w:p>
    <w:p w14:paraId="31AE8E3E" w14:textId="04F57832" w:rsidR="006462E0" w:rsidRPr="00D61CCC" w:rsidRDefault="00D91EA6" w:rsidP="00233C0A">
      <w:pPr>
        <w:rPr>
          <w:bCs/>
        </w:rPr>
      </w:pPr>
      <w:r w:rsidRPr="55AE0B77">
        <w:rPr>
          <w:b/>
          <w:bCs/>
        </w:rPr>
        <w:t>COURSE TITLE:</w:t>
      </w:r>
      <w:r w:rsidR="00D61CCC">
        <w:rPr>
          <w:b/>
          <w:bCs/>
        </w:rPr>
        <w:t xml:space="preserve">      </w:t>
      </w:r>
      <w:r w:rsidR="00D61CCC" w:rsidRPr="00D61CCC">
        <w:rPr>
          <w:bCs/>
        </w:rPr>
        <w:t>Pharmacology Concepts in Nursing II</w:t>
      </w:r>
    </w:p>
    <w:p w14:paraId="043B8E46" w14:textId="77777777" w:rsidR="00233C0A" w:rsidRDefault="00233C0A" w:rsidP="00233C0A"/>
    <w:p w14:paraId="31AE8E3F" w14:textId="5F7657C0" w:rsidR="006462E0" w:rsidRPr="00233C0A" w:rsidRDefault="00D91EA6" w:rsidP="00233C0A">
      <w:pPr>
        <w:rPr>
          <w:b/>
          <w:bCs/>
        </w:rPr>
      </w:pPr>
      <w:r w:rsidRPr="55AE0B77">
        <w:rPr>
          <w:b/>
          <w:bCs/>
        </w:rPr>
        <w:t>INSTRUCTOR:</w:t>
      </w:r>
      <w:r>
        <w:tab/>
      </w:r>
      <w:r w:rsidR="4AA8DFEE">
        <w:t>Assigned nursing faculty</w:t>
      </w:r>
      <w:r w:rsidR="4C22FFBE">
        <w:t>.</w:t>
      </w:r>
      <w:r>
        <w:tab/>
      </w:r>
      <w:r>
        <w:tab/>
      </w:r>
      <w:r w:rsidRPr="55AE0B77">
        <w:rPr>
          <w:b/>
          <w:bCs/>
        </w:rPr>
        <w:t>CONTACT:</w:t>
      </w:r>
      <w:r w:rsidR="3472618F" w:rsidRPr="55AE0B77">
        <w:rPr>
          <w:b/>
          <w:bCs/>
        </w:rPr>
        <w:t xml:space="preserve"> </w:t>
      </w:r>
      <w:r w:rsidR="3472618F">
        <w:t>Associate degree nursing program faculty.</w:t>
      </w:r>
    </w:p>
    <w:p w14:paraId="15ECDE75" w14:textId="77777777" w:rsidR="00233C0A" w:rsidRDefault="00233C0A" w:rsidP="00233C0A">
      <w:pPr>
        <w:rPr>
          <w:b/>
          <w:bCs/>
        </w:rPr>
      </w:pPr>
    </w:p>
    <w:p w14:paraId="74BD0610" w14:textId="2C0F417D" w:rsidR="00F5413C" w:rsidRDefault="00D91EA6" w:rsidP="00233C0A">
      <w:pPr>
        <w:rPr>
          <w:b/>
          <w:bCs/>
        </w:rPr>
      </w:pPr>
      <w:r w:rsidRPr="00233C0A">
        <w:rPr>
          <w:b/>
          <w:bCs/>
        </w:rPr>
        <w:t>CREDITS:</w:t>
      </w:r>
      <w:r w:rsidR="00233C0A">
        <w:rPr>
          <w:b/>
          <w:bCs/>
        </w:rPr>
        <w:tab/>
      </w:r>
      <w:r w:rsidR="00D61CCC" w:rsidRPr="00D61CCC">
        <w:t>1</w:t>
      </w:r>
    </w:p>
    <w:p w14:paraId="65EF4E3C" w14:textId="77777777" w:rsidR="00F5413C" w:rsidRDefault="00F5413C" w:rsidP="00233C0A">
      <w:pPr>
        <w:rPr>
          <w:b/>
          <w:bCs/>
        </w:rPr>
      </w:pPr>
    </w:p>
    <w:p w14:paraId="51E7363E" w14:textId="3F2DB292" w:rsidR="00574A0E" w:rsidRPr="00D61CCC" w:rsidRDefault="00F5413C" w:rsidP="00233C0A">
      <w:pPr>
        <w:rPr>
          <w:bCs/>
        </w:rPr>
      </w:pPr>
      <w:r w:rsidRPr="00233C0A">
        <w:rPr>
          <w:b/>
          <w:bCs/>
        </w:rPr>
        <w:t>PREREQUISITES</w:t>
      </w:r>
      <w:r w:rsidR="00BA2ED2" w:rsidRPr="00233C0A">
        <w:rPr>
          <w:b/>
          <w:bCs/>
        </w:rPr>
        <w:t>:</w:t>
      </w:r>
      <w:r w:rsidR="00BA2ED2">
        <w:rPr>
          <w:b/>
          <w:bCs/>
        </w:rPr>
        <w:t xml:space="preserve"> COLS</w:t>
      </w:r>
      <w:r w:rsidR="00D61CCC" w:rsidRPr="00D61CCC">
        <w:rPr>
          <w:bCs/>
        </w:rPr>
        <w:t xml:space="preserve"> 1100, NURS 1871, NURC 1104, NURS 1140, </w:t>
      </w:r>
      <w:r w:rsidR="00490870">
        <w:rPr>
          <w:bCs/>
        </w:rPr>
        <w:t xml:space="preserve">NURS 1150, </w:t>
      </w:r>
      <w:r w:rsidR="00D61CCC" w:rsidRPr="00D61CCC">
        <w:rPr>
          <w:bCs/>
        </w:rPr>
        <w:t>BIO 2300</w:t>
      </w:r>
    </w:p>
    <w:p w14:paraId="0669A106" w14:textId="77777777" w:rsidR="00574A0E" w:rsidRDefault="00574A0E" w:rsidP="00233C0A">
      <w:pPr>
        <w:rPr>
          <w:b/>
          <w:bCs/>
        </w:rPr>
      </w:pPr>
    </w:p>
    <w:p w14:paraId="3699F198" w14:textId="14B23B82" w:rsidR="00F5413C" w:rsidRPr="00D61CCC" w:rsidRDefault="00574A0E" w:rsidP="00233C0A">
      <w:pPr>
        <w:rPr>
          <w:bCs/>
        </w:rPr>
      </w:pPr>
      <w:r>
        <w:rPr>
          <w:b/>
          <w:bCs/>
        </w:rPr>
        <w:t>CORE</w:t>
      </w:r>
      <w:r w:rsidR="0010473B">
        <w:rPr>
          <w:b/>
          <w:bCs/>
        </w:rPr>
        <w:t>QUISITES:</w:t>
      </w:r>
      <w:r w:rsidR="00D91EA6" w:rsidRPr="00233C0A">
        <w:rPr>
          <w:b/>
          <w:bCs/>
        </w:rPr>
        <w:tab/>
      </w:r>
      <w:r w:rsidR="00D61CCC" w:rsidRPr="00D61CCC">
        <w:rPr>
          <w:bCs/>
        </w:rPr>
        <w:t>BIO 2301</w:t>
      </w:r>
    </w:p>
    <w:p w14:paraId="141F593B" w14:textId="77777777" w:rsidR="00F5413C" w:rsidRDefault="00F5413C" w:rsidP="00233C0A">
      <w:pPr>
        <w:rPr>
          <w:b/>
          <w:bCs/>
        </w:rPr>
      </w:pPr>
    </w:p>
    <w:p w14:paraId="1597CC3E" w14:textId="023B525F" w:rsidR="00A7787B" w:rsidRDefault="44950044" w:rsidP="55AE0B77">
      <w:pPr>
        <w:spacing w:line="259" w:lineRule="auto"/>
        <w:rPr>
          <w:b/>
          <w:bCs/>
        </w:rPr>
      </w:pPr>
      <w:r w:rsidRPr="55AE0B77">
        <w:rPr>
          <w:b/>
          <w:bCs/>
        </w:rPr>
        <w:t>CLOCK/CREDIT HOURS:</w:t>
      </w:r>
      <w:r w:rsidR="00D91EA6">
        <w:tab/>
      </w:r>
      <w:r w:rsidR="00D61CCC">
        <w:t>1</w:t>
      </w:r>
    </w:p>
    <w:p w14:paraId="729160C0" w14:textId="77777777" w:rsidR="00A7787B" w:rsidRDefault="00A7787B" w:rsidP="00233C0A">
      <w:pPr>
        <w:rPr>
          <w:b/>
          <w:bCs/>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885"/>
        <w:gridCol w:w="2550"/>
      </w:tblGrid>
      <w:tr w:rsidR="00A7787B" w:rsidRPr="00A7787B" w14:paraId="0453F238" w14:textId="77777777" w:rsidTr="00D61CCC">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E7E6E6"/>
            <w:hideMark/>
          </w:tcPr>
          <w:p w14:paraId="13823728" w14:textId="16CBF31F"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Theory</w:t>
            </w:r>
          </w:p>
        </w:tc>
        <w:tc>
          <w:tcPr>
            <w:tcW w:w="3885" w:type="dxa"/>
            <w:tcBorders>
              <w:top w:val="single" w:sz="6" w:space="0" w:color="auto"/>
              <w:left w:val="single" w:sz="6" w:space="0" w:color="auto"/>
              <w:bottom w:val="single" w:sz="6" w:space="0" w:color="auto"/>
              <w:right w:val="single" w:sz="6" w:space="0" w:color="auto"/>
            </w:tcBorders>
            <w:shd w:val="clear" w:color="auto" w:fill="E7E6E6"/>
            <w:hideMark/>
          </w:tcPr>
          <w:p w14:paraId="3C861006" w14:textId="7DFB0F72"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Clock Hours Total </w:t>
            </w:r>
          </w:p>
        </w:tc>
        <w:tc>
          <w:tcPr>
            <w:tcW w:w="2550" w:type="dxa"/>
            <w:tcBorders>
              <w:top w:val="single" w:sz="6" w:space="0" w:color="auto"/>
              <w:left w:val="single" w:sz="6" w:space="0" w:color="auto"/>
              <w:bottom w:val="single" w:sz="6" w:space="0" w:color="auto"/>
              <w:right w:val="single" w:sz="6" w:space="0" w:color="auto"/>
            </w:tcBorders>
            <w:shd w:val="clear" w:color="auto" w:fill="E7E6E6"/>
            <w:hideMark/>
          </w:tcPr>
          <w:p w14:paraId="753E25E6" w14:textId="3BC8D33E"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Credit Hours</w:t>
            </w:r>
          </w:p>
        </w:tc>
      </w:tr>
      <w:tr w:rsidR="00A7787B" w:rsidRPr="00A7787B" w14:paraId="1488AF79" w14:textId="77777777" w:rsidTr="00D61CCC">
        <w:trPr>
          <w:trHeight w:val="300"/>
        </w:trPr>
        <w:tc>
          <w:tcPr>
            <w:tcW w:w="3120" w:type="dxa"/>
            <w:tcBorders>
              <w:top w:val="single" w:sz="6" w:space="0" w:color="auto"/>
              <w:left w:val="single" w:sz="6" w:space="0" w:color="auto"/>
              <w:bottom w:val="single" w:sz="6" w:space="0" w:color="auto"/>
              <w:right w:val="single" w:sz="6" w:space="0" w:color="auto"/>
            </w:tcBorders>
            <w:hideMark/>
          </w:tcPr>
          <w:p w14:paraId="3E1533AB" w14:textId="3D729F17"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Lecture</w:t>
            </w:r>
          </w:p>
        </w:tc>
        <w:tc>
          <w:tcPr>
            <w:tcW w:w="3885" w:type="dxa"/>
            <w:tcBorders>
              <w:top w:val="single" w:sz="6" w:space="0" w:color="auto"/>
              <w:left w:val="single" w:sz="6" w:space="0" w:color="auto"/>
              <w:bottom w:val="single" w:sz="6" w:space="0" w:color="auto"/>
              <w:right w:val="single" w:sz="6" w:space="0" w:color="auto"/>
            </w:tcBorders>
            <w:hideMark/>
          </w:tcPr>
          <w:p w14:paraId="32DFBCFB" w14:textId="0CAF45BC" w:rsidR="55AE0B77" w:rsidRDefault="008A1893" w:rsidP="55AE0B77">
            <w:pPr>
              <w:rPr>
                <w:rFonts w:ascii="Times New Roman" w:eastAsia="Times New Roman" w:hAnsi="Times New Roman" w:cs="Times New Roman"/>
                <w:color w:val="FF0000"/>
                <w:sz w:val="24"/>
                <w:szCs w:val="24"/>
              </w:rPr>
            </w:pPr>
            <w:r w:rsidRPr="004543D0">
              <w:rPr>
                <w:rFonts w:ascii="Times New Roman" w:eastAsia="Times New Roman" w:hAnsi="Times New Roman" w:cs="Times New Roman"/>
                <w:b/>
                <w:bCs/>
                <w:sz w:val="24"/>
                <w:szCs w:val="24"/>
              </w:rPr>
              <w:t>15</w:t>
            </w:r>
          </w:p>
        </w:tc>
        <w:tc>
          <w:tcPr>
            <w:tcW w:w="2550" w:type="dxa"/>
            <w:tcBorders>
              <w:top w:val="single" w:sz="6" w:space="0" w:color="auto"/>
              <w:left w:val="single" w:sz="6" w:space="0" w:color="auto"/>
              <w:bottom w:val="single" w:sz="6" w:space="0" w:color="auto"/>
              <w:right w:val="single" w:sz="6" w:space="0" w:color="auto"/>
            </w:tcBorders>
            <w:hideMark/>
          </w:tcPr>
          <w:p w14:paraId="0CAB2E51" w14:textId="4C7608E9" w:rsidR="55AE0B77" w:rsidRDefault="008A1893" w:rsidP="55AE0B77">
            <w:pPr>
              <w:rPr>
                <w:rFonts w:ascii="Times New Roman" w:eastAsia="Times New Roman" w:hAnsi="Times New Roman" w:cs="Times New Roman"/>
                <w:color w:val="FF0000"/>
                <w:sz w:val="24"/>
                <w:szCs w:val="24"/>
              </w:rPr>
            </w:pPr>
            <w:r w:rsidRPr="004543D0">
              <w:rPr>
                <w:rFonts w:ascii="Times New Roman" w:eastAsia="Times New Roman" w:hAnsi="Times New Roman" w:cs="Times New Roman"/>
                <w:sz w:val="24"/>
                <w:szCs w:val="24"/>
              </w:rPr>
              <w:t>1</w:t>
            </w:r>
          </w:p>
        </w:tc>
      </w:tr>
      <w:tr w:rsidR="00A7787B" w:rsidRPr="00A7787B" w14:paraId="4EFBC8DC" w14:textId="77777777" w:rsidTr="00D61CCC">
        <w:trPr>
          <w:trHeight w:val="300"/>
        </w:trPr>
        <w:tc>
          <w:tcPr>
            <w:tcW w:w="3120" w:type="dxa"/>
            <w:tcBorders>
              <w:top w:val="single" w:sz="6" w:space="0" w:color="auto"/>
              <w:left w:val="nil"/>
              <w:bottom w:val="nil"/>
              <w:right w:val="single" w:sz="6" w:space="0" w:color="auto"/>
            </w:tcBorders>
            <w:hideMark/>
          </w:tcPr>
          <w:p w14:paraId="51C73957" w14:textId="2204FAEA"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885" w:type="dxa"/>
            <w:tcBorders>
              <w:top w:val="single" w:sz="6" w:space="0" w:color="auto"/>
              <w:left w:val="single" w:sz="6" w:space="0" w:color="auto"/>
              <w:bottom w:val="single" w:sz="6" w:space="0" w:color="auto"/>
              <w:right w:val="single" w:sz="6" w:space="0" w:color="auto"/>
            </w:tcBorders>
            <w:hideMark/>
          </w:tcPr>
          <w:p w14:paraId="53BE4C21" w14:textId="6A7A405D" w:rsidR="55AE0B77" w:rsidRDefault="55AE0B77" w:rsidP="008A1893">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Theory Hours: </w:t>
            </w:r>
            <w:r w:rsidR="008A1893" w:rsidRPr="004543D0">
              <w:rPr>
                <w:rFonts w:ascii="Times New Roman" w:eastAsia="Times New Roman" w:hAnsi="Times New Roman" w:cs="Times New Roman"/>
                <w:b/>
                <w:bCs/>
                <w:sz w:val="24"/>
                <w:szCs w:val="24"/>
              </w:rPr>
              <w:t>15</w:t>
            </w:r>
          </w:p>
        </w:tc>
        <w:tc>
          <w:tcPr>
            <w:tcW w:w="0" w:type="auto"/>
            <w:tcBorders>
              <w:top w:val="single" w:sz="6" w:space="0" w:color="auto"/>
              <w:left w:val="single" w:sz="6" w:space="0" w:color="auto"/>
              <w:bottom w:val="nil"/>
              <w:right w:val="nil"/>
            </w:tcBorders>
            <w:hideMark/>
          </w:tcPr>
          <w:p w14:paraId="28DD5B14" w14:textId="2BF089E8" w:rsidR="00A7787B" w:rsidRPr="00A7787B" w:rsidRDefault="00A7787B" w:rsidP="00A7787B">
            <w:pPr>
              <w:rPr>
                <w:b/>
                <w:bCs/>
              </w:rPr>
            </w:pPr>
          </w:p>
        </w:tc>
      </w:tr>
    </w:tbl>
    <w:p w14:paraId="31AE8E40" w14:textId="7B832E3A" w:rsidR="006462E0" w:rsidRDefault="00233C0A" w:rsidP="00233C0A">
      <w:pPr>
        <w:rPr>
          <w:b/>
          <w:bCs/>
        </w:rPr>
      </w:pPr>
      <w:r>
        <w:rPr>
          <w:b/>
          <w:bCs/>
        </w:rPr>
        <w:tab/>
      </w:r>
    </w:p>
    <w:p w14:paraId="31AE8E43" w14:textId="28023397" w:rsidR="006462E0" w:rsidRPr="0067368A" w:rsidRDefault="00D91EA6" w:rsidP="00233C0A">
      <w:pPr>
        <w:rPr>
          <w:b/>
          <w:bCs/>
          <w:color w:val="FF0000"/>
        </w:rPr>
      </w:pPr>
      <w:r w:rsidRPr="00233C0A">
        <w:rPr>
          <w:b/>
          <w:bCs/>
        </w:rPr>
        <w:t xml:space="preserve">DESCRIPTION OF COURSE </w:t>
      </w:r>
    </w:p>
    <w:p w14:paraId="1890325E" w14:textId="68239946" w:rsidR="00D61CCC" w:rsidRPr="0052578B" w:rsidRDefault="00D61CCC" w:rsidP="00D61CCC">
      <w:r w:rsidRPr="0052578B">
        <w:t>This course builds upon NURS 11</w:t>
      </w:r>
      <w:r w:rsidR="00943690">
        <w:t>5</w:t>
      </w:r>
      <w:r w:rsidRPr="0052578B">
        <w:t>0 and focuses on classifications of drugs and prototypes including parenteral drug calculations. Nursing implications associated with the administration of medications used for patients of all ages experiencing common physical problems will be emphasized.</w:t>
      </w:r>
    </w:p>
    <w:p w14:paraId="31AE8E44" w14:textId="77777777" w:rsidR="006462E0" w:rsidRDefault="006462E0" w:rsidP="00233C0A"/>
    <w:p w14:paraId="31AE8E47" w14:textId="3C45B304" w:rsidR="006462E0" w:rsidRPr="00233C0A" w:rsidRDefault="00D91EA6" w:rsidP="00233C0A">
      <w:pPr>
        <w:rPr>
          <w:b/>
          <w:bCs/>
        </w:rPr>
      </w:pPr>
      <w:r w:rsidRPr="00233C0A">
        <w:rPr>
          <w:b/>
          <w:bCs/>
        </w:rPr>
        <w:t xml:space="preserve">COURSE STUDENT LEARNING OUTCOMES </w:t>
      </w:r>
    </w:p>
    <w:p w14:paraId="381194DF" w14:textId="77777777" w:rsidR="00D61CCC" w:rsidRPr="0052578B" w:rsidRDefault="00D61CCC" w:rsidP="00D61CCC">
      <w:pPr>
        <w:rPr>
          <w:b/>
        </w:rPr>
      </w:pPr>
    </w:p>
    <w:p w14:paraId="00EC4E8F" w14:textId="77777777" w:rsidR="00490870" w:rsidRPr="0052578B" w:rsidRDefault="00490870" w:rsidP="00490870">
      <w:pPr>
        <w:widowControl/>
        <w:numPr>
          <w:ilvl w:val="0"/>
          <w:numId w:val="12"/>
        </w:numPr>
        <w:autoSpaceDE/>
        <w:autoSpaceDN/>
        <w:ind w:left="720" w:hanging="720"/>
      </w:pPr>
      <w:bookmarkStart w:id="0" w:name="_Hlk28978813"/>
      <w:r w:rsidRPr="0052578B">
        <w:t xml:space="preserve">Discuss the professional role of the nurse in caring for </w:t>
      </w:r>
      <w:proofErr w:type="gramStart"/>
      <w:r w:rsidRPr="0052578B">
        <w:t>persons</w:t>
      </w:r>
      <w:proofErr w:type="gramEnd"/>
      <w:r w:rsidRPr="0052578B">
        <w:t xml:space="preserve"> receiving medications from specific drug classifications across the lifespan.</w:t>
      </w:r>
    </w:p>
    <w:p w14:paraId="048E74BB" w14:textId="77777777" w:rsidR="00490870" w:rsidRPr="0052578B" w:rsidRDefault="00490870" w:rsidP="00490870">
      <w:pPr>
        <w:widowControl/>
        <w:numPr>
          <w:ilvl w:val="0"/>
          <w:numId w:val="12"/>
        </w:numPr>
        <w:autoSpaceDE/>
        <w:autoSpaceDN/>
        <w:ind w:left="720" w:hanging="720"/>
      </w:pPr>
      <w:r w:rsidRPr="0052578B">
        <w:t>Identify the key terminology related to the nurse’s role in medication administration, as well as actions, uses, adverse effects, and nursing implications for specifi</w:t>
      </w:r>
      <w:r>
        <w:t xml:space="preserve">c </w:t>
      </w:r>
      <w:r w:rsidRPr="0052578B">
        <w:t xml:space="preserve">drug classifications and </w:t>
      </w:r>
      <w:proofErr w:type="gramStart"/>
      <w:r w:rsidRPr="0052578B">
        <w:t>selected</w:t>
      </w:r>
      <w:proofErr w:type="gramEnd"/>
      <w:r w:rsidRPr="0052578B">
        <w:t xml:space="preserve"> over the counter medications and supplements.</w:t>
      </w:r>
    </w:p>
    <w:p w14:paraId="6820E6ED" w14:textId="77777777" w:rsidR="00490870" w:rsidRPr="0052578B" w:rsidRDefault="00490870" w:rsidP="00490870">
      <w:pPr>
        <w:widowControl/>
        <w:numPr>
          <w:ilvl w:val="0"/>
          <w:numId w:val="12"/>
        </w:numPr>
        <w:autoSpaceDE/>
        <w:autoSpaceDN/>
        <w:ind w:left="720" w:hanging="720"/>
      </w:pPr>
      <w:r w:rsidRPr="0052578B">
        <w:t xml:space="preserve">Apply critical thinking related to the safe </w:t>
      </w:r>
      <w:r>
        <w:t xml:space="preserve">medication </w:t>
      </w:r>
      <w:r w:rsidRPr="0052578B">
        <w:t xml:space="preserve">administration </w:t>
      </w:r>
      <w:r>
        <w:t xml:space="preserve">for specific drug classifications, </w:t>
      </w:r>
      <w:r w:rsidRPr="0052578B">
        <w:t xml:space="preserve">including </w:t>
      </w:r>
      <w:r>
        <w:t xml:space="preserve">informatics and technology. </w:t>
      </w:r>
    </w:p>
    <w:p w14:paraId="5147F1E3" w14:textId="77777777" w:rsidR="00490870" w:rsidRPr="006129F9" w:rsidRDefault="00490870" w:rsidP="00490870">
      <w:pPr>
        <w:widowControl/>
        <w:numPr>
          <w:ilvl w:val="0"/>
          <w:numId w:val="12"/>
        </w:numPr>
        <w:autoSpaceDE/>
        <w:autoSpaceDN/>
        <w:ind w:left="720" w:hanging="720"/>
      </w:pPr>
      <w:r w:rsidRPr="0052578B">
        <w:t xml:space="preserve">Discuss </w:t>
      </w:r>
      <w:r w:rsidRPr="001321F8">
        <w:rPr>
          <w:color w:val="000000"/>
          <w:bdr w:val="none" w:sz="0" w:space="0" w:color="auto" w:frame="1"/>
        </w:rPr>
        <w:t>medication administration and nursing considerations of specific drug classifications including legal, ethical, economic, developmental, and cultural factors, with the inclusion of minority, diverse, and marginalized populations.</w:t>
      </w:r>
    </w:p>
    <w:p w14:paraId="50177F9C" w14:textId="77777777" w:rsidR="00490870" w:rsidRDefault="00490870" w:rsidP="00490870">
      <w:pPr>
        <w:widowControl/>
        <w:numPr>
          <w:ilvl w:val="0"/>
          <w:numId w:val="12"/>
        </w:numPr>
        <w:autoSpaceDE/>
        <w:autoSpaceDN/>
        <w:ind w:left="720" w:hanging="720"/>
      </w:pPr>
      <w:r>
        <w:rPr>
          <w:color w:val="000000"/>
          <w:bdr w:val="none" w:sz="0" w:space="0" w:color="auto" w:frame="1"/>
        </w:rPr>
        <w:t xml:space="preserve">Demonstrate accurate drug dosage calculations for medications. </w:t>
      </w:r>
      <w:bookmarkEnd w:id="0"/>
    </w:p>
    <w:p w14:paraId="5142DE70" w14:textId="77777777" w:rsidR="00D61CCC" w:rsidRDefault="00D61CCC" w:rsidP="00233C0A"/>
    <w:p w14:paraId="2B9E8EF4" w14:textId="77777777" w:rsidR="00D61CCC" w:rsidRPr="00233C0A" w:rsidRDefault="00D61CCC" w:rsidP="00233C0A"/>
    <w:p w14:paraId="31AE8E4C" w14:textId="2EBBB317" w:rsidR="006462E0" w:rsidRDefault="00D91EA6" w:rsidP="0078790E">
      <w:pPr>
        <w:rPr>
          <w:b/>
          <w:bCs/>
        </w:rPr>
      </w:pPr>
      <w:r w:rsidRPr="0067368A">
        <w:rPr>
          <w:b/>
          <w:bCs/>
        </w:rPr>
        <w:t>PROGRAM OUTCOMES</w:t>
      </w:r>
      <w:r w:rsidR="0078790E">
        <w:rPr>
          <w:b/>
          <w:bCs/>
        </w:rPr>
        <w:t>:</w:t>
      </w:r>
    </w:p>
    <w:p w14:paraId="7F708AFF" w14:textId="77777777" w:rsidR="0078790E" w:rsidRPr="0078790E" w:rsidRDefault="0078790E" w:rsidP="0078790E">
      <w:r w:rsidRPr="0078790E">
        <w:t>At the completion of the nursing program, the student will: </w:t>
      </w:r>
    </w:p>
    <w:p w14:paraId="1B9148E2" w14:textId="77777777" w:rsidR="0078790E" w:rsidRPr="0078790E" w:rsidRDefault="0078790E" w:rsidP="0078790E">
      <w:pPr>
        <w:numPr>
          <w:ilvl w:val="0"/>
          <w:numId w:val="2"/>
        </w:numPr>
      </w:pPr>
      <w:r w:rsidRPr="0078790E">
        <w:t>Implement safe, patient–centered care in the professional role of the Registered Nurse.  </w:t>
      </w:r>
    </w:p>
    <w:p w14:paraId="2FA5BD7A" w14:textId="77777777" w:rsidR="0078790E" w:rsidRPr="0078790E" w:rsidRDefault="0078790E" w:rsidP="0078790E">
      <w:pPr>
        <w:numPr>
          <w:ilvl w:val="0"/>
          <w:numId w:val="3"/>
        </w:numPr>
      </w:pPr>
      <w:r w:rsidRPr="0078790E">
        <w:t xml:space="preserve">Utilize nursing judgment, supported by best current evidence and quality improvement measures in </w:t>
      </w:r>
      <w:r w:rsidRPr="0078790E">
        <w:lastRenderedPageBreak/>
        <w:t>providing nursing care for patients across the life span.  </w:t>
      </w:r>
    </w:p>
    <w:p w14:paraId="0462ADB7" w14:textId="77777777" w:rsidR="0078790E" w:rsidRPr="0078790E" w:rsidRDefault="0078790E" w:rsidP="0078790E">
      <w:pPr>
        <w:numPr>
          <w:ilvl w:val="0"/>
          <w:numId w:val="4"/>
        </w:numPr>
      </w:pPr>
      <w:r w:rsidRPr="0078790E">
        <w:t xml:space="preserve">Collaborate effectively with patients, family, nursing, and </w:t>
      </w:r>
      <w:proofErr w:type="spellStart"/>
      <w:r w:rsidRPr="0078790E">
        <w:t>intraprofessional</w:t>
      </w:r>
      <w:proofErr w:type="spellEnd"/>
      <w:r w:rsidRPr="0078790E">
        <w:t xml:space="preserve"> team. </w:t>
      </w:r>
    </w:p>
    <w:p w14:paraId="58AF0864" w14:textId="77777777" w:rsidR="0078790E" w:rsidRPr="0078790E" w:rsidRDefault="0078790E" w:rsidP="0078790E">
      <w:pPr>
        <w:numPr>
          <w:ilvl w:val="0"/>
          <w:numId w:val="5"/>
        </w:numPr>
      </w:pPr>
      <w:r w:rsidRPr="0078790E">
        <w:t>Apply informatics and technology to communicate and manage patient care.</w:t>
      </w:r>
    </w:p>
    <w:p w14:paraId="289E4714" w14:textId="77777777" w:rsidR="0078790E" w:rsidRPr="0067368A" w:rsidRDefault="0078790E" w:rsidP="0078790E">
      <w:pPr>
        <w:rPr>
          <w:b/>
          <w:bCs/>
          <w:color w:val="FF0000"/>
        </w:rPr>
      </w:pPr>
    </w:p>
    <w:p w14:paraId="31AE8E4D" w14:textId="77777777" w:rsidR="006462E0" w:rsidRPr="00233C0A" w:rsidRDefault="006462E0" w:rsidP="00233C0A"/>
    <w:p w14:paraId="5945EA67" w14:textId="14C31536" w:rsidR="0067368A" w:rsidRDefault="00D91EA6" w:rsidP="00233C0A">
      <w:r w:rsidRPr="0067368A">
        <w:rPr>
          <w:b/>
          <w:bCs/>
        </w:rPr>
        <w:t xml:space="preserve">OUTCOMES BASED ASSESSMENT OF STUDENT LEARNING </w:t>
      </w:r>
    </w:p>
    <w:p w14:paraId="1B7E936D" w14:textId="77777777" w:rsidR="008A1893" w:rsidRPr="0052578B" w:rsidRDefault="008A1893" w:rsidP="008A1893">
      <w:r w:rsidRPr="0052578B">
        <w:t>For this course, students are expected to demonstrate the skills associated with the Institutional Learning Goals (ILG) identified below:</w:t>
      </w:r>
    </w:p>
    <w:p w14:paraId="61EA856D" w14:textId="77777777" w:rsidR="008A1893" w:rsidRPr="0052578B" w:rsidRDefault="008A1893" w:rsidP="008A1893">
      <w:pPr>
        <w:widowControl/>
        <w:numPr>
          <w:ilvl w:val="0"/>
          <w:numId w:val="13"/>
        </w:numPr>
        <w:tabs>
          <w:tab w:val="clear" w:pos="3600"/>
          <w:tab w:val="num" w:pos="720"/>
        </w:tabs>
        <w:autoSpaceDE/>
        <w:autoSpaceDN/>
        <w:ind w:left="720" w:hanging="720"/>
      </w:pPr>
      <w:r w:rsidRPr="0052578B">
        <w:t xml:space="preserve">Critical Thinking </w:t>
      </w:r>
    </w:p>
    <w:p w14:paraId="7D0D95B7" w14:textId="77777777" w:rsidR="008A1893" w:rsidRPr="0052578B" w:rsidRDefault="008A1893" w:rsidP="008A1893">
      <w:pPr>
        <w:widowControl/>
        <w:numPr>
          <w:ilvl w:val="0"/>
          <w:numId w:val="13"/>
        </w:numPr>
        <w:tabs>
          <w:tab w:val="clear" w:pos="3600"/>
        </w:tabs>
        <w:autoSpaceDE/>
        <w:autoSpaceDN/>
        <w:ind w:left="720" w:hanging="720"/>
      </w:pPr>
      <w:r w:rsidRPr="0052578B">
        <w:t xml:space="preserve">Quantitative Skills </w:t>
      </w:r>
    </w:p>
    <w:p w14:paraId="0D3575A2" w14:textId="77777777" w:rsidR="008A1893" w:rsidRPr="0052578B" w:rsidRDefault="008A1893" w:rsidP="008A1893">
      <w:pPr>
        <w:widowControl/>
        <w:numPr>
          <w:ilvl w:val="0"/>
          <w:numId w:val="13"/>
        </w:numPr>
        <w:tabs>
          <w:tab w:val="clear" w:pos="3600"/>
        </w:tabs>
        <w:autoSpaceDE/>
        <w:autoSpaceDN/>
        <w:ind w:left="720" w:hanging="720"/>
      </w:pPr>
      <w:r w:rsidRPr="0052578B">
        <w:t>Technological Competence</w:t>
      </w:r>
    </w:p>
    <w:p w14:paraId="56EE8DE9" w14:textId="77777777" w:rsidR="008A1893" w:rsidRPr="0052578B" w:rsidRDefault="008A1893" w:rsidP="008A1893">
      <w:pPr>
        <w:widowControl/>
        <w:numPr>
          <w:ilvl w:val="0"/>
          <w:numId w:val="13"/>
        </w:numPr>
        <w:tabs>
          <w:tab w:val="clear" w:pos="3600"/>
        </w:tabs>
        <w:autoSpaceDE/>
        <w:autoSpaceDN/>
        <w:ind w:left="720" w:hanging="720"/>
      </w:pPr>
      <w:r w:rsidRPr="0052578B">
        <w:t>Communication Competence</w:t>
      </w:r>
    </w:p>
    <w:p w14:paraId="18C6F71E" w14:textId="77777777" w:rsidR="008A1893" w:rsidRPr="0052578B" w:rsidRDefault="008A1893" w:rsidP="008A1893">
      <w:pPr>
        <w:widowControl/>
        <w:numPr>
          <w:ilvl w:val="0"/>
          <w:numId w:val="13"/>
        </w:numPr>
        <w:tabs>
          <w:tab w:val="clear" w:pos="3600"/>
        </w:tabs>
        <w:autoSpaceDE/>
        <w:autoSpaceDN/>
        <w:ind w:left="720" w:hanging="720"/>
      </w:pPr>
      <w:r w:rsidRPr="0052578B">
        <w:t>Professional &amp; Life Skills</w:t>
      </w:r>
    </w:p>
    <w:p w14:paraId="2402FAB7" w14:textId="77777777" w:rsidR="008A1893" w:rsidRPr="0052578B" w:rsidRDefault="008A1893" w:rsidP="008A1893"/>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010F1785" w14:textId="16B30DE5" w:rsidR="005737AB" w:rsidRPr="005737AB" w:rsidRDefault="00D91EA6" w:rsidP="005737AB">
      <w:pPr>
        <w:rPr>
          <w:b/>
          <w:bCs/>
        </w:rPr>
      </w:pPr>
      <w:r w:rsidRPr="00A3608A">
        <w:rPr>
          <w:b/>
          <w:bCs/>
        </w:rPr>
        <w:t>COURSE MATERIALS REQUIRED</w:t>
      </w:r>
      <w:r w:rsidR="009968C4">
        <w:rPr>
          <w:b/>
          <w:bCs/>
        </w:rPr>
        <w:t>:</w:t>
      </w:r>
      <w:r w:rsidR="005737AB" w:rsidRPr="005737AB">
        <w:rPr>
          <w:rFonts w:ascii="Times New Roman" w:eastAsia="Times New Roman" w:hAnsi="Times New Roman" w:cs="Times New Roman"/>
          <w:b/>
          <w:bCs/>
          <w:color w:val="FF0000"/>
        </w:rPr>
        <w:t xml:space="preserve"> </w:t>
      </w:r>
    </w:p>
    <w:p w14:paraId="3B05EDF5" w14:textId="77777777" w:rsidR="005737AB" w:rsidRPr="005737AB" w:rsidRDefault="005737AB" w:rsidP="005737AB">
      <w:r w:rsidRPr="005737AB">
        <w:t>Computer access, Internet access, Microsoft Word and PowerPoint access, and a non-programmable calculator. </w:t>
      </w:r>
    </w:p>
    <w:p w14:paraId="31AE8E54" w14:textId="6D86A306" w:rsidR="006462E0" w:rsidRPr="00A3608A" w:rsidRDefault="006462E0" w:rsidP="00233C0A">
      <w:pPr>
        <w:rPr>
          <w:b/>
          <w:bCs/>
        </w:rPr>
      </w:pPr>
    </w:p>
    <w:p w14:paraId="4D1A3D85" w14:textId="4030C8B2" w:rsidR="005737AB" w:rsidRPr="005737AB" w:rsidRDefault="00D91EA6" w:rsidP="005737AB">
      <w:pPr>
        <w:rPr>
          <w:b/>
          <w:bCs/>
        </w:rPr>
      </w:pPr>
      <w:r w:rsidRPr="00A3608A">
        <w:rPr>
          <w:b/>
          <w:bCs/>
        </w:rPr>
        <w:t>TEXTBOOK(S), MANUALS, REFERENCES, AND OTHER READINGS</w:t>
      </w:r>
      <w:r w:rsidR="005737AB">
        <w:rPr>
          <w:b/>
          <w:bCs/>
        </w:rPr>
        <w:t>:</w:t>
      </w:r>
      <w:r w:rsidR="005737AB" w:rsidRPr="005737AB">
        <w:rPr>
          <w:rFonts w:ascii="Times New Roman" w:eastAsia="Times New Roman" w:hAnsi="Times New Roman" w:cs="Times New Roman"/>
          <w:b/>
          <w:bCs/>
          <w:color w:val="FF0000"/>
        </w:rPr>
        <w:t xml:space="preserve"> </w:t>
      </w:r>
      <w:r w:rsidR="005737AB" w:rsidRPr="005737AB">
        <w:rPr>
          <w:b/>
          <w:bCs/>
          <w:color w:val="EE0000"/>
        </w:rPr>
        <w:t> </w:t>
      </w:r>
    </w:p>
    <w:p w14:paraId="02B6E732" w14:textId="77777777" w:rsidR="005737AB" w:rsidRPr="005737AB" w:rsidRDefault="005737AB" w:rsidP="005737AB">
      <w:pPr>
        <w:numPr>
          <w:ilvl w:val="0"/>
          <w:numId w:val="6"/>
        </w:numPr>
      </w:pPr>
      <w:r w:rsidRPr="005737AB">
        <w:t>Materials found on CSCC Blackboard Class Platform. </w:t>
      </w:r>
    </w:p>
    <w:p w14:paraId="71C569D2" w14:textId="27AAB675" w:rsidR="005737AB" w:rsidRDefault="005737AB" w:rsidP="00BE714F">
      <w:pPr>
        <w:numPr>
          <w:ilvl w:val="0"/>
          <w:numId w:val="8"/>
        </w:numPr>
      </w:pPr>
      <w:r>
        <w:t xml:space="preserve">RN CSCC Elsevier Package. </w:t>
      </w:r>
      <w:r w:rsidRPr="005737AB">
        <w:t xml:space="preserve">Giddens, J. F. (2025). </w:t>
      </w:r>
      <w:r w:rsidRPr="00120629">
        <w:rPr>
          <w:i/>
          <w:iCs/>
        </w:rPr>
        <w:t xml:space="preserve">Concepts for nursing practice </w:t>
      </w:r>
      <w:r w:rsidRPr="005737AB">
        <w:t>(4th ed.).</w:t>
      </w:r>
      <w:r w:rsidRPr="00120629">
        <w:rPr>
          <w:i/>
          <w:iCs/>
        </w:rPr>
        <w:t xml:space="preserve"> </w:t>
      </w:r>
      <w:r w:rsidRPr="005737AB">
        <w:t>Elsevier. </w:t>
      </w:r>
    </w:p>
    <w:p w14:paraId="614ACF9D" w14:textId="59D21C4C" w:rsidR="008A1893" w:rsidRDefault="008A1893" w:rsidP="00490870">
      <w:pPr>
        <w:pStyle w:val="ListParagraph"/>
        <w:numPr>
          <w:ilvl w:val="0"/>
          <w:numId w:val="8"/>
        </w:numPr>
      </w:pPr>
      <w:r w:rsidRPr="65EBDFB3">
        <w:t xml:space="preserve">Harding, M., Kwong, J., Hagler, D. &amp; Reinisch, C. (2023) </w:t>
      </w:r>
      <w:r w:rsidRPr="008A1893">
        <w:rPr>
          <w:i/>
          <w:iCs/>
        </w:rPr>
        <w:t xml:space="preserve">Lewis’s Medical-Surgical </w:t>
      </w:r>
      <w:r w:rsidRPr="00490870">
        <w:rPr>
          <w:i/>
          <w:iCs/>
        </w:rPr>
        <w:t xml:space="preserve">Nursing; Assessment and management of clinical </w:t>
      </w:r>
      <w:r w:rsidR="00490870">
        <w:rPr>
          <w:i/>
          <w:iCs/>
        </w:rPr>
        <w:t xml:space="preserve"> </w:t>
      </w:r>
      <w:r w:rsidRPr="00490870">
        <w:rPr>
          <w:i/>
          <w:iCs/>
        </w:rPr>
        <w:t>problems</w:t>
      </w:r>
      <w:r w:rsidRPr="65EBDFB3">
        <w:t xml:space="preserve"> (12</w:t>
      </w:r>
      <w:r w:rsidRPr="00490870">
        <w:rPr>
          <w:vertAlign w:val="superscript"/>
        </w:rPr>
        <w:t>th</w:t>
      </w:r>
      <w:r w:rsidRPr="65EBDFB3">
        <w:t xml:space="preserve"> ed.) Elsevier.</w:t>
      </w:r>
    </w:p>
    <w:p w14:paraId="6E098079" w14:textId="74744B8B" w:rsidR="008A1893" w:rsidRDefault="008A1893" w:rsidP="008A1893">
      <w:pPr>
        <w:pStyle w:val="ListParagraph"/>
        <w:numPr>
          <w:ilvl w:val="0"/>
          <w:numId w:val="8"/>
        </w:numPr>
      </w:pPr>
      <w:r w:rsidRPr="65EBDFB3">
        <w:t>Kizior, R. &amp; Hodgson, K. (202</w:t>
      </w:r>
      <w:r w:rsidR="00943690">
        <w:t>6</w:t>
      </w:r>
      <w:r w:rsidRPr="65EBDFB3">
        <w:t xml:space="preserve">). </w:t>
      </w:r>
      <w:r w:rsidRPr="008A1893">
        <w:rPr>
          <w:i/>
          <w:iCs/>
        </w:rPr>
        <w:t>Saunders nursing drug handbook 202</w:t>
      </w:r>
      <w:r w:rsidR="00943690">
        <w:rPr>
          <w:i/>
          <w:iCs/>
        </w:rPr>
        <w:t>6</w:t>
      </w:r>
      <w:r w:rsidRPr="65EBDFB3">
        <w:t xml:space="preserve">: </w:t>
      </w:r>
      <w:r>
        <w:tab/>
      </w:r>
      <w:r w:rsidRPr="65EBDFB3">
        <w:t xml:space="preserve">Elsevier. </w:t>
      </w:r>
    </w:p>
    <w:p w14:paraId="7D9D4E0D" w14:textId="77777777" w:rsidR="008A1893" w:rsidRDefault="008A1893" w:rsidP="008A1893">
      <w:pPr>
        <w:pStyle w:val="ListParagraph"/>
        <w:numPr>
          <w:ilvl w:val="0"/>
          <w:numId w:val="8"/>
        </w:numPr>
      </w:pPr>
      <w:r w:rsidRPr="65EBDFB3">
        <w:t xml:space="preserve">Lilley, Rainforth &amp; Snyder (2023). </w:t>
      </w:r>
      <w:r w:rsidRPr="008A1893">
        <w:rPr>
          <w:i/>
          <w:iCs/>
        </w:rPr>
        <w:t xml:space="preserve">Pharmacology and the nursing process </w:t>
      </w:r>
      <w:r w:rsidRPr="65EBDFB3">
        <w:t>(10</w:t>
      </w:r>
      <w:r w:rsidRPr="008A1893">
        <w:rPr>
          <w:vertAlign w:val="superscript"/>
        </w:rPr>
        <w:t>th</w:t>
      </w:r>
      <w:r w:rsidRPr="65EBDFB3">
        <w:t xml:space="preserve"> ed.): Elsevier.</w:t>
      </w:r>
    </w:p>
    <w:p w14:paraId="1CC4FC4C" w14:textId="77777777" w:rsidR="008A1893" w:rsidRDefault="008A1893" w:rsidP="008A1893">
      <w:pPr>
        <w:pStyle w:val="ListParagraph"/>
        <w:numPr>
          <w:ilvl w:val="0"/>
          <w:numId w:val="8"/>
        </w:numPr>
      </w:pPr>
      <w:r w:rsidRPr="65EBDFB3">
        <w:t xml:space="preserve">Morris, D. (2022). </w:t>
      </w:r>
      <w:r w:rsidRPr="008A1893">
        <w:rPr>
          <w:i/>
          <w:iCs/>
        </w:rPr>
        <w:t xml:space="preserve">Calculate with confidence. </w:t>
      </w:r>
      <w:r w:rsidRPr="65EBDFB3">
        <w:t>(8</w:t>
      </w:r>
      <w:r w:rsidRPr="008A1893">
        <w:rPr>
          <w:vertAlign w:val="superscript"/>
        </w:rPr>
        <w:t>th</w:t>
      </w:r>
      <w:r w:rsidRPr="65EBDFB3">
        <w:t xml:space="preserve"> ed.).: Elsevier.</w:t>
      </w:r>
    </w:p>
    <w:p w14:paraId="37157CEF" w14:textId="77777777" w:rsidR="00A3608A" w:rsidRDefault="00A3608A" w:rsidP="00233C0A"/>
    <w:p w14:paraId="5CB0A8ED" w14:textId="7FB41C53" w:rsidR="00205DC2" w:rsidRPr="00205DC2" w:rsidRDefault="00D91EA6" w:rsidP="00205DC2">
      <w:r w:rsidRPr="00A3608A">
        <w:rPr>
          <w:b/>
          <w:bCs/>
        </w:rPr>
        <w:t>GENERAL INSTRUCTIONAL METHODS</w:t>
      </w:r>
      <w:r w:rsidR="00205DC2">
        <w:rPr>
          <w:b/>
          <w:bCs/>
        </w:rPr>
        <w:t>:</w:t>
      </w:r>
      <w:r w:rsidR="00205DC2" w:rsidRPr="00205DC2">
        <w:rPr>
          <w:rFonts w:ascii="Times New Roman" w:eastAsia="Times New Roman" w:hAnsi="Times New Roman" w:cs="Times New Roman"/>
          <w:b/>
          <w:bCs/>
          <w:color w:val="FF0000"/>
        </w:rPr>
        <w:t xml:space="preserve"> </w:t>
      </w:r>
    </w:p>
    <w:p w14:paraId="004D820A" w14:textId="77777777" w:rsidR="00205DC2" w:rsidRPr="00205DC2" w:rsidRDefault="00205DC2" w:rsidP="00205DC2">
      <w:r w:rsidRPr="00205DC2">
        <w:t>Lecture </w:t>
      </w:r>
    </w:p>
    <w:p w14:paraId="71D6CF51" w14:textId="77777777" w:rsidR="008A1893" w:rsidRPr="0052578B" w:rsidRDefault="008A1893" w:rsidP="008A1893">
      <w:r w:rsidRPr="0052578B">
        <w:t>Discussion Boards</w:t>
      </w:r>
    </w:p>
    <w:p w14:paraId="58DC51D5" w14:textId="77777777" w:rsidR="008A1893" w:rsidRPr="0052578B" w:rsidRDefault="008A1893" w:rsidP="008A1893">
      <w:r w:rsidRPr="0052578B">
        <w:t>Assignments</w:t>
      </w:r>
    </w:p>
    <w:p w14:paraId="31AE8E5A" w14:textId="77777777" w:rsidR="006462E0" w:rsidRPr="00233C0A" w:rsidRDefault="006462E0" w:rsidP="00233C0A"/>
    <w:p w14:paraId="114FF0E5" w14:textId="6450D9CA" w:rsidR="005A628A" w:rsidRPr="005A628A" w:rsidRDefault="00D91EA6" w:rsidP="005A628A">
      <w:pPr>
        <w:rPr>
          <w:b/>
          <w:bCs/>
        </w:rPr>
      </w:pPr>
      <w:r w:rsidRPr="00A3608A">
        <w:rPr>
          <w:b/>
          <w:bCs/>
        </w:rPr>
        <w:t>STANDARDS AND METHODS FOR EVALUATION</w:t>
      </w:r>
      <w:r w:rsidR="005A628A">
        <w:rPr>
          <w:b/>
          <w:bCs/>
        </w:rPr>
        <w:t>:</w:t>
      </w:r>
      <w:r w:rsidR="005A628A" w:rsidRPr="005A628A">
        <w:rPr>
          <w:rFonts w:ascii="Times New Roman" w:eastAsia="Times New Roman" w:hAnsi="Times New Roman" w:cs="Times New Roman"/>
          <w:b/>
          <w:bCs/>
          <w:color w:val="FF0000"/>
        </w:rPr>
        <w:t xml:space="preserve"> </w:t>
      </w:r>
    </w:p>
    <w:p w14:paraId="42D92FCC" w14:textId="77777777" w:rsidR="005A628A" w:rsidRPr="005A628A" w:rsidRDefault="005A628A" w:rsidP="005A628A">
      <w:r>
        <w:t>Theory Exams </w:t>
      </w:r>
    </w:p>
    <w:p w14:paraId="6C217DC2" w14:textId="77777777" w:rsidR="005A628A" w:rsidRPr="005A628A" w:rsidRDefault="005A628A" w:rsidP="005A628A">
      <w:r w:rsidRPr="005A628A">
        <w:t>Course Assignments </w:t>
      </w:r>
    </w:p>
    <w:p w14:paraId="31AE8E61" w14:textId="77777777" w:rsidR="006462E0" w:rsidRPr="00233C0A" w:rsidRDefault="006462E0" w:rsidP="00233C0A"/>
    <w:p w14:paraId="31AE8E62" w14:textId="144F1988" w:rsidR="006462E0" w:rsidRDefault="00D91EA6" w:rsidP="00233C0A">
      <w:pPr>
        <w:rPr>
          <w:b/>
          <w:bCs/>
        </w:rPr>
      </w:pPr>
      <w:r w:rsidRPr="00104EE2">
        <w:rPr>
          <w:b/>
          <w:bCs/>
        </w:rPr>
        <w:t>GRADING SCALE</w:t>
      </w:r>
      <w:r w:rsidR="00722CA0">
        <w:rPr>
          <w:b/>
          <w:bCs/>
        </w:rPr>
        <w:t>:</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35"/>
      </w:tblGrid>
      <w:tr w:rsidR="00722CA0" w:rsidRPr="007A3631" w14:paraId="0C450B6A"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EECE1"/>
            <w:hideMark/>
          </w:tcPr>
          <w:p w14:paraId="152F9765" w14:textId="77777777" w:rsidR="00722CA0" w:rsidRPr="007A3631" w:rsidRDefault="00722CA0" w:rsidP="007A3631">
            <w:pPr>
              <w:rPr>
                <w:b/>
                <w:bCs/>
              </w:rPr>
            </w:pPr>
            <w:r w:rsidRPr="007A3631">
              <w:rPr>
                <w:b/>
                <w:bCs/>
              </w:rPr>
              <w:t>Letter Grade </w:t>
            </w:r>
          </w:p>
        </w:tc>
        <w:tc>
          <w:tcPr>
            <w:tcW w:w="3135" w:type="dxa"/>
            <w:tcBorders>
              <w:top w:val="single" w:sz="6" w:space="0" w:color="auto"/>
              <w:left w:val="single" w:sz="6" w:space="0" w:color="auto"/>
              <w:bottom w:val="single" w:sz="6" w:space="0" w:color="auto"/>
              <w:right w:val="single" w:sz="6" w:space="0" w:color="auto"/>
            </w:tcBorders>
            <w:shd w:val="clear" w:color="auto" w:fill="EEECE1"/>
            <w:hideMark/>
          </w:tcPr>
          <w:p w14:paraId="069B3B77" w14:textId="77777777" w:rsidR="00722CA0" w:rsidRPr="007A3631" w:rsidRDefault="00722CA0" w:rsidP="007A3631">
            <w:pPr>
              <w:rPr>
                <w:b/>
                <w:bCs/>
              </w:rPr>
            </w:pPr>
            <w:r w:rsidRPr="007A3631">
              <w:rPr>
                <w:b/>
                <w:bCs/>
              </w:rPr>
              <w:t>Percent </w:t>
            </w:r>
          </w:p>
        </w:tc>
      </w:tr>
      <w:tr w:rsidR="00722CA0" w:rsidRPr="007A3631" w14:paraId="7CA99E83"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FD3AA6A" w14:textId="77777777" w:rsidR="00722CA0" w:rsidRPr="007A3631" w:rsidRDefault="00722CA0" w:rsidP="007A3631">
            <w:pPr>
              <w:rPr>
                <w:b/>
                <w:bCs/>
              </w:rPr>
            </w:pPr>
            <w:r w:rsidRPr="007A3631">
              <w:rPr>
                <w:b/>
                <w:bCs/>
              </w:rPr>
              <w:t>A </w:t>
            </w:r>
          </w:p>
        </w:tc>
        <w:tc>
          <w:tcPr>
            <w:tcW w:w="3135" w:type="dxa"/>
            <w:tcBorders>
              <w:top w:val="single" w:sz="6" w:space="0" w:color="auto"/>
              <w:left w:val="single" w:sz="6" w:space="0" w:color="auto"/>
              <w:bottom w:val="single" w:sz="6" w:space="0" w:color="auto"/>
              <w:right w:val="single" w:sz="6" w:space="0" w:color="auto"/>
            </w:tcBorders>
            <w:hideMark/>
          </w:tcPr>
          <w:p w14:paraId="7EA0DF76" w14:textId="77777777" w:rsidR="00722CA0" w:rsidRPr="007A3631" w:rsidRDefault="00722CA0" w:rsidP="007A3631">
            <w:pPr>
              <w:rPr>
                <w:b/>
                <w:bCs/>
              </w:rPr>
            </w:pPr>
            <w:r w:rsidRPr="007A3631">
              <w:rPr>
                <w:b/>
                <w:bCs/>
              </w:rPr>
              <w:t>92-100% </w:t>
            </w:r>
          </w:p>
        </w:tc>
      </w:tr>
      <w:tr w:rsidR="00722CA0" w:rsidRPr="007A3631" w14:paraId="5BA76461"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1232F01E" w14:textId="77777777" w:rsidR="00722CA0" w:rsidRPr="007A3631" w:rsidRDefault="00722CA0" w:rsidP="007A3631">
            <w:pPr>
              <w:rPr>
                <w:b/>
                <w:bCs/>
              </w:rPr>
            </w:pPr>
            <w:r w:rsidRPr="007A3631">
              <w:rPr>
                <w:b/>
                <w:bCs/>
              </w:rPr>
              <w:t>B </w:t>
            </w:r>
          </w:p>
        </w:tc>
        <w:tc>
          <w:tcPr>
            <w:tcW w:w="3135" w:type="dxa"/>
            <w:tcBorders>
              <w:top w:val="single" w:sz="6" w:space="0" w:color="auto"/>
              <w:left w:val="single" w:sz="6" w:space="0" w:color="auto"/>
              <w:bottom w:val="single" w:sz="6" w:space="0" w:color="auto"/>
              <w:right w:val="single" w:sz="6" w:space="0" w:color="auto"/>
            </w:tcBorders>
            <w:hideMark/>
          </w:tcPr>
          <w:p w14:paraId="7533B4AE" w14:textId="77777777" w:rsidR="00722CA0" w:rsidRPr="007A3631" w:rsidRDefault="00722CA0" w:rsidP="007A3631">
            <w:pPr>
              <w:rPr>
                <w:b/>
                <w:bCs/>
              </w:rPr>
            </w:pPr>
            <w:r w:rsidRPr="007A3631">
              <w:rPr>
                <w:b/>
                <w:bCs/>
              </w:rPr>
              <w:t>84-91% </w:t>
            </w:r>
          </w:p>
        </w:tc>
      </w:tr>
      <w:tr w:rsidR="00722CA0" w:rsidRPr="007A3631" w14:paraId="570F12B7"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3FC2D01B" w14:textId="77777777" w:rsidR="00722CA0" w:rsidRPr="007A3631" w:rsidRDefault="00722CA0" w:rsidP="007A3631">
            <w:pPr>
              <w:rPr>
                <w:b/>
                <w:bCs/>
              </w:rPr>
            </w:pPr>
            <w:r w:rsidRPr="007A3631">
              <w:rPr>
                <w:b/>
                <w:bCs/>
              </w:rPr>
              <w:t>C </w:t>
            </w:r>
          </w:p>
        </w:tc>
        <w:tc>
          <w:tcPr>
            <w:tcW w:w="3135" w:type="dxa"/>
            <w:tcBorders>
              <w:top w:val="single" w:sz="6" w:space="0" w:color="auto"/>
              <w:left w:val="single" w:sz="6" w:space="0" w:color="auto"/>
              <w:bottom w:val="single" w:sz="6" w:space="0" w:color="auto"/>
              <w:right w:val="single" w:sz="6" w:space="0" w:color="auto"/>
            </w:tcBorders>
            <w:hideMark/>
          </w:tcPr>
          <w:p w14:paraId="02AA3710" w14:textId="77777777" w:rsidR="00722CA0" w:rsidRPr="007A3631" w:rsidRDefault="00722CA0" w:rsidP="007A3631">
            <w:pPr>
              <w:rPr>
                <w:b/>
                <w:bCs/>
              </w:rPr>
            </w:pPr>
            <w:r w:rsidRPr="007A3631">
              <w:rPr>
                <w:b/>
                <w:bCs/>
              </w:rPr>
              <w:t>76-83% </w:t>
            </w:r>
          </w:p>
        </w:tc>
      </w:tr>
      <w:tr w:rsidR="00722CA0" w:rsidRPr="007A3631" w14:paraId="4CB4F6B6"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0805529" w14:textId="77777777" w:rsidR="00722CA0" w:rsidRPr="007A3631" w:rsidRDefault="00722CA0" w:rsidP="007A3631">
            <w:pPr>
              <w:rPr>
                <w:b/>
                <w:bCs/>
              </w:rPr>
            </w:pPr>
            <w:r w:rsidRPr="007A3631">
              <w:rPr>
                <w:b/>
                <w:bCs/>
              </w:rPr>
              <w:t>D </w:t>
            </w:r>
          </w:p>
        </w:tc>
        <w:tc>
          <w:tcPr>
            <w:tcW w:w="3135" w:type="dxa"/>
            <w:tcBorders>
              <w:top w:val="single" w:sz="6" w:space="0" w:color="auto"/>
              <w:left w:val="single" w:sz="6" w:space="0" w:color="auto"/>
              <w:bottom w:val="single" w:sz="6" w:space="0" w:color="auto"/>
              <w:right w:val="single" w:sz="6" w:space="0" w:color="auto"/>
            </w:tcBorders>
            <w:hideMark/>
          </w:tcPr>
          <w:p w14:paraId="0FEB309F" w14:textId="77777777" w:rsidR="00722CA0" w:rsidRPr="007A3631" w:rsidRDefault="00722CA0" w:rsidP="007A3631">
            <w:pPr>
              <w:rPr>
                <w:b/>
                <w:bCs/>
              </w:rPr>
            </w:pPr>
            <w:r w:rsidRPr="007A3631">
              <w:rPr>
                <w:b/>
                <w:bCs/>
              </w:rPr>
              <w:t>68-75% </w:t>
            </w:r>
          </w:p>
        </w:tc>
      </w:tr>
      <w:tr w:rsidR="00722CA0" w:rsidRPr="007A3631" w14:paraId="1F45CEEB"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556991BC" w14:textId="77777777" w:rsidR="00722CA0" w:rsidRPr="007A3631" w:rsidRDefault="00722CA0" w:rsidP="007A3631">
            <w:pPr>
              <w:rPr>
                <w:b/>
                <w:bCs/>
              </w:rPr>
            </w:pPr>
            <w:r w:rsidRPr="007A3631">
              <w:rPr>
                <w:b/>
                <w:bCs/>
              </w:rPr>
              <w:t>E </w:t>
            </w:r>
          </w:p>
        </w:tc>
        <w:tc>
          <w:tcPr>
            <w:tcW w:w="3135" w:type="dxa"/>
            <w:tcBorders>
              <w:top w:val="single" w:sz="6" w:space="0" w:color="auto"/>
              <w:left w:val="single" w:sz="6" w:space="0" w:color="auto"/>
              <w:bottom w:val="single" w:sz="6" w:space="0" w:color="auto"/>
              <w:right w:val="single" w:sz="6" w:space="0" w:color="auto"/>
            </w:tcBorders>
            <w:hideMark/>
          </w:tcPr>
          <w:p w14:paraId="430E865F" w14:textId="77777777" w:rsidR="00722CA0" w:rsidRPr="007A3631" w:rsidRDefault="00722CA0" w:rsidP="007A3631">
            <w:pPr>
              <w:rPr>
                <w:b/>
                <w:bCs/>
              </w:rPr>
            </w:pPr>
            <w:r w:rsidRPr="007A3631">
              <w:rPr>
                <w:b/>
                <w:bCs/>
              </w:rPr>
              <w:t>&lt;68% </w:t>
            </w:r>
          </w:p>
        </w:tc>
      </w:tr>
    </w:tbl>
    <w:p w14:paraId="1C7DCB46" w14:textId="77777777" w:rsidR="007A3631" w:rsidRPr="00104EE2" w:rsidRDefault="007A3631" w:rsidP="00233C0A">
      <w:pPr>
        <w:rPr>
          <w:b/>
          <w:bCs/>
        </w:rPr>
      </w:pPr>
    </w:p>
    <w:p w14:paraId="31AE8E63" w14:textId="77777777" w:rsidR="006462E0" w:rsidRPr="00233C0A" w:rsidRDefault="006462E0" w:rsidP="00233C0A"/>
    <w:p w14:paraId="31AE8E66" w14:textId="7336EFF6" w:rsidR="006462E0" w:rsidRDefault="00D91EA6" w:rsidP="00233C0A">
      <w:pPr>
        <w:rPr>
          <w:b/>
          <w:bCs/>
        </w:rPr>
      </w:pPr>
      <w:r w:rsidRPr="00104EE2">
        <w:rPr>
          <w:b/>
          <w:bCs/>
        </w:rPr>
        <w:t>SPECIAL COURSE REQUIREMENTS</w:t>
      </w:r>
      <w:r w:rsidR="00935920">
        <w:rPr>
          <w:b/>
          <w:bCs/>
        </w:rPr>
        <w:t>:</w:t>
      </w:r>
    </w:p>
    <w:p w14:paraId="55E2DD6E" w14:textId="77777777" w:rsidR="00935920" w:rsidRPr="00935920" w:rsidRDefault="00935920" w:rsidP="00935920">
      <w:r w:rsidRPr="00935920">
        <w:t>All the following must be achieved to pass the course: </w:t>
      </w:r>
    </w:p>
    <w:p w14:paraId="7B55B354" w14:textId="77777777" w:rsidR="00935920" w:rsidRPr="00935920" w:rsidRDefault="00935920" w:rsidP="00935920">
      <w:pPr>
        <w:numPr>
          <w:ilvl w:val="0"/>
          <w:numId w:val="9"/>
        </w:numPr>
      </w:pPr>
      <w:r w:rsidRPr="00935920">
        <w:t>Achieve an average of 76% or higher on the cumulative theory exam points (inclusive of all theory exam points). </w:t>
      </w:r>
    </w:p>
    <w:p w14:paraId="21CD8CB6" w14:textId="4D418122" w:rsidR="00935920" w:rsidRPr="00935920" w:rsidRDefault="00935920" w:rsidP="00935920">
      <w:pPr>
        <w:numPr>
          <w:ilvl w:val="0"/>
          <w:numId w:val="10"/>
        </w:numPr>
      </w:pPr>
      <w:r w:rsidRPr="00935920">
        <w:t>Achieve 76% or higher on the total number of course points (inclusive of all theory exams and other coursework/assignments/activities</w:t>
      </w:r>
      <w:r w:rsidR="00F014E3">
        <w:t>/competencies</w:t>
      </w:r>
      <w:r w:rsidRPr="00935920">
        <w:t>). </w:t>
      </w:r>
    </w:p>
    <w:p w14:paraId="31AE8E68" w14:textId="77777777" w:rsidR="006462E0" w:rsidRPr="00233C0A" w:rsidRDefault="006462E0" w:rsidP="00233C0A"/>
    <w:p w14:paraId="31AE8E6B" w14:textId="575339B4" w:rsidR="006462E0" w:rsidRDefault="00D91EA6" w:rsidP="00233C0A">
      <w:pPr>
        <w:rPr>
          <w:b/>
          <w:bCs/>
        </w:rPr>
      </w:pPr>
      <w:r w:rsidRPr="00104EE2">
        <w:rPr>
          <w:b/>
          <w:bCs/>
        </w:rPr>
        <w:t>ATTENDANCE POLICY</w:t>
      </w:r>
      <w:r w:rsidR="00F30F1F">
        <w:rPr>
          <w:b/>
          <w:bCs/>
        </w:rPr>
        <w:t>:</w:t>
      </w:r>
    </w:p>
    <w:p w14:paraId="69F2F51D" w14:textId="142E3098" w:rsidR="00F30F1F" w:rsidRDefault="00F30F1F" w:rsidP="00233C0A">
      <w:r>
        <w:t>Students are expected to prepare for and attend all course learning activities.</w:t>
      </w:r>
      <w:r w:rsidR="3B02B826">
        <w:t xml:space="preserve"> Failure to attend and participate in course activities may result in an unsatisfactory grade in the course.</w:t>
      </w:r>
    </w:p>
    <w:p w14:paraId="44B2A2A7" w14:textId="77777777" w:rsidR="00F30F1F" w:rsidRPr="00F30F1F" w:rsidRDefault="00F30F1F"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754E4AA7" w14:textId="5E175EEE" w:rsidR="003C6959" w:rsidRDefault="00D91EA6" w:rsidP="55AE0B77">
      <w:pPr>
        <w:spacing w:before="31"/>
        <w:rPr>
          <w:b/>
          <w:bCs/>
          <w:color w:val="FF0000"/>
        </w:rPr>
      </w:pPr>
      <w:r w:rsidRPr="55AE0B77">
        <w:rPr>
          <w:b/>
          <w:bCs/>
        </w:rPr>
        <w:t xml:space="preserve">UNITS OF INSTRUCTION </w:t>
      </w:r>
    </w:p>
    <w:p w14:paraId="31AE8E76" w14:textId="31C1DD29" w:rsidR="006462E0" w:rsidRDefault="00D91EA6" w:rsidP="55AE0B77">
      <w:pPr>
        <w:spacing w:before="31"/>
        <w:ind w:right="312"/>
        <w:rPr>
          <w:rFonts w:asciiTheme="minorHAnsi" w:hAnsiTheme="minorHAnsi" w:cstheme="minorBidi"/>
        </w:rPr>
      </w:pPr>
      <w:r w:rsidRPr="55AE0B77">
        <w:rPr>
          <w:rFonts w:asciiTheme="minorHAnsi" w:hAnsiTheme="minorHAnsi" w:cstheme="minorBidi"/>
        </w:rPr>
        <w:t>(</w:t>
      </w:r>
      <w:r w:rsidRPr="55AE0B77">
        <w:rPr>
          <w:rFonts w:asciiTheme="minorHAnsi" w:hAnsiTheme="minorHAnsi" w:cstheme="minorBidi"/>
          <w:b/>
          <w:bCs/>
          <w:i/>
          <w:iCs/>
        </w:rPr>
        <w:t>Please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provide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a</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weekly</w:t>
      </w:r>
      <w:r w:rsidRPr="55AE0B77">
        <w:rPr>
          <w:rFonts w:asciiTheme="minorHAnsi" w:hAnsiTheme="minorHAnsi" w:cstheme="minorBidi"/>
          <w:b/>
          <w:bCs/>
          <w:i/>
          <w:iCs/>
          <w:spacing w:val="-4"/>
        </w:rPr>
        <w:t xml:space="preserve"> </w:t>
      </w:r>
      <w:r w:rsidRPr="55AE0B77">
        <w:rPr>
          <w:rFonts w:asciiTheme="minorHAnsi" w:hAnsiTheme="minorHAnsi" w:cstheme="minorBidi"/>
          <w:b/>
          <w:bCs/>
          <w:i/>
          <w:iCs/>
        </w:rPr>
        <w:t>course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schedule</w:t>
      </w:r>
      <w:r w:rsidRPr="55AE0B77">
        <w:rPr>
          <w:rFonts w:asciiTheme="minorHAnsi" w:hAnsiTheme="minorHAnsi" w:cstheme="minorBidi"/>
          <w:b/>
          <w:bCs/>
          <w:i/>
          <w:iCs/>
          <w:spacing w:val="-5"/>
        </w:rPr>
        <w:t xml:space="preserve"> </w:t>
      </w:r>
      <w:r w:rsidRPr="55AE0B77">
        <w:rPr>
          <w:rFonts w:asciiTheme="minorHAnsi" w:hAnsiTheme="minorHAnsi" w:cstheme="minorBidi"/>
          <w:b/>
          <w:bCs/>
          <w:i/>
          <w:iCs/>
        </w:rPr>
        <w:t>indicating</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the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units</w:t>
      </w:r>
      <w:r w:rsidRPr="55AE0B77">
        <w:rPr>
          <w:rFonts w:asciiTheme="minorHAnsi" w:hAnsiTheme="minorHAnsi" w:cstheme="minorBidi"/>
          <w:b/>
          <w:bCs/>
          <w:i/>
          <w:iCs/>
          <w:spacing w:val="-5"/>
        </w:rPr>
        <w:t xml:space="preserve"> </w:t>
      </w:r>
      <w:r w:rsidRPr="55AE0B77">
        <w:rPr>
          <w:rFonts w:asciiTheme="minorHAnsi" w:hAnsiTheme="minorHAnsi" w:cstheme="minorBidi"/>
          <w:b/>
          <w:bCs/>
          <w:i/>
          <w:iCs/>
        </w:rPr>
        <w:t>of</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instruction, learning objectives/goals, assigned readings, assignments, and assessment methods.</w:t>
      </w:r>
      <w:r w:rsidRPr="55AE0B77">
        <w:rPr>
          <w:rFonts w:asciiTheme="minorHAnsi" w:hAnsiTheme="minorHAnsi" w:cstheme="minorBidi"/>
        </w:rPr>
        <w:t>)</w:t>
      </w:r>
    </w:p>
    <w:p w14:paraId="2C638178" w14:textId="77777777" w:rsidR="00BA2ED2" w:rsidRDefault="00BA2ED2" w:rsidP="55AE0B77">
      <w:pPr>
        <w:spacing w:before="31"/>
        <w:ind w:right="312"/>
        <w:rPr>
          <w:rFonts w:asciiTheme="minorHAnsi" w:hAnsiTheme="minorHAnsi" w:cstheme="minorBidi"/>
        </w:rPr>
      </w:pPr>
    </w:p>
    <w:p w14:paraId="16B1107E" w14:textId="77777777" w:rsidR="00BA2ED2" w:rsidRDefault="00BA2ED2" w:rsidP="55AE0B77">
      <w:pPr>
        <w:spacing w:before="31"/>
        <w:ind w:right="312"/>
        <w:rPr>
          <w:rFonts w:asciiTheme="minorHAnsi" w:hAnsiTheme="minorHAnsi" w:cstheme="minorBidi"/>
        </w:rPr>
      </w:pPr>
    </w:p>
    <w:p w14:paraId="2185AE47" w14:textId="77777777" w:rsidR="00BA2ED2" w:rsidRDefault="00BA2ED2" w:rsidP="55AE0B77">
      <w:pPr>
        <w:spacing w:before="31"/>
        <w:ind w:right="312"/>
        <w:rPr>
          <w:rFonts w:asciiTheme="minorHAnsi" w:hAnsiTheme="minorHAnsi" w:cstheme="minorBidi"/>
        </w:rPr>
      </w:pPr>
    </w:p>
    <w:p w14:paraId="3FB7C85D" w14:textId="77777777" w:rsidR="00BA2ED2" w:rsidRDefault="00BA2ED2" w:rsidP="55AE0B77">
      <w:pPr>
        <w:spacing w:before="31"/>
        <w:ind w:right="312"/>
        <w:rPr>
          <w:rFonts w:asciiTheme="minorHAnsi" w:hAnsiTheme="minorHAnsi" w:cstheme="minorBidi"/>
        </w:rPr>
      </w:pPr>
    </w:p>
    <w:p w14:paraId="59F09C9C" w14:textId="77777777" w:rsidR="00BA2ED2" w:rsidRDefault="00BA2ED2" w:rsidP="55AE0B77">
      <w:pPr>
        <w:spacing w:before="31"/>
        <w:ind w:right="312"/>
        <w:rPr>
          <w:rFonts w:asciiTheme="minorHAnsi" w:hAnsiTheme="minorHAnsi" w:cstheme="minorBidi"/>
        </w:rPr>
      </w:pPr>
    </w:p>
    <w:p w14:paraId="7F3527A7" w14:textId="77777777" w:rsidR="00BA2ED2" w:rsidRDefault="00BA2ED2" w:rsidP="55AE0B77">
      <w:pPr>
        <w:spacing w:before="31"/>
        <w:ind w:right="312"/>
        <w:rPr>
          <w:rFonts w:asciiTheme="minorHAnsi" w:hAnsiTheme="minorHAnsi" w:cstheme="minorBidi"/>
        </w:rPr>
      </w:pPr>
    </w:p>
    <w:p w14:paraId="52CB1C61" w14:textId="77777777" w:rsidR="00BA2ED2" w:rsidRDefault="00BA2ED2" w:rsidP="55AE0B77">
      <w:pPr>
        <w:spacing w:before="31"/>
        <w:ind w:right="312"/>
        <w:rPr>
          <w:rFonts w:asciiTheme="minorHAnsi" w:hAnsiTheme="minorHAnsi" w:cstheme="minorBidi"/>
        </w:rPr>
      </w:pPr>
    </w:p>
    <w:p w14:paraId="6185B9A5" w14:textId="77777777" w:rsidR="00BA2ED2" w:rsidRDefault="00BA2ED2" w:rsidP="55AE0B77">
      <w:pPr>
        <w:spacing w:before="31"/>
        <w:ind w:right="312"/>
        <w:rPr>
          <w:rFonts w:asciiTheme="minorHAnsi" w:hAnsiTheme="minorHAnsi" w:cstheme="minorBidi"/>
        </w:rPr>
      </w:pPr>
    </w:p>
    <w:p w14:paraId="632A194B" w14:textId="77777777" w:rsidR="00BA2ED2" w:rsidRDefault="00BA2ED2" w:rsidP="55AE0B77">
      <w:pPr>
        <w:spacing w:before="31"/>
        <w:ind w:right="312"/>
        <w:rPr>
          <w:rFonts w:asciiTheme="minorHAnsi" w:hAnsiTheme="minorHAnsi" w:cstheme="minorBidi"/>
        </w:rPr>
      </w:pPr>
    </w:p>
    <w:p w14:paraId="214690EE" w14:textId="77777777" w:rsidR="00BA2ED2" w:rsidRDefault="00BA2ED2" w:rsidP="55AE0B77">
      <w:pPr>
        <w:spacing w:before="31"/>
        <w:ind w:right="312"/>
        <w:rPr>
          <w:rFonts w:asciiTheme="minorHAnsi" w:hAnsiTheme="minorHAnsi" w:cstheme="minorBidi"/>
        </w:rPr>
      </w:pPr>
    </w:p>
    <w:p w14:paraId="5324F7E7" w14:textId="77777777" w:rsidR="00BA2ED2" w:rsidRDefault="00BA2ED2" w:rsidP="55AE0B77">
      <w:pPr>
        <w:spacing w:before="31"/>
        <w:ind w:right="312"/>
        <w:rPr>
          <w:rFonts w:asciiTheme="minorHAnsi" w:hAnsiTheme="minorHAnsi" w:cstheme="minorBidi"/>
        </w:rPr>
      </w:pPr>
    </w:p>
    <w:p w14:paraId="60D240E6" w14:textId="77777777" w:rsidR="00BA2ED2" w:rsidRDefault="00BA2ED2" w:rsidP="55AE0B77">
      <w:pPr>
        <w:spacing w:before="31"/>
        <w:ind w:right="312"/>
        <w:rPr>
          <w:rFonts w:asciiTheme="minorHAnsi" w:hAnsiTheme="minorHAnsi" w:cstheme="minorBidi"/>
        </w:rPr>
      </w:pPr>
    </w:p>
    <w:p w14:paraId="02E55BFE" w14:textId="77777777" w:rsidR="00BA2ED2" w:rsidRDefault="00BA2ED2" w:rsidP="55AE0B77">
      <w:pPr>
        <w:spacing w:before="31"/>
        <w:ind w:right="312"/>
        <w:rPr>
          <w:rFonts w:asciiTheme="minorHAnsi" w:hAnsiTheme="minorHAnsi" w:cstheme="minorBidi"/>
        </w:rPr>
      </w:pPr>
    </w:p>
    <w:p w14:paraId="047F650D" w14:textId="77777777" w:rsidR="00BA2ED2" w:rsidRDefault="00BA2ED2" w:rsidP="55AE0B77">
      <w:pPr>
        <w:spacing w:before="31"/>
        <w:ind w:right="312"/>
        <w:rPr>
          <w:rFonts w:asciiTheme="minorHAnsi" w:hAnsiTheme="minorHAnsi" w:cstheme="minorBidi"/>
        </w:rPr>
      </w:pPr>
    </w:p>
    <w:p w14:paraId="0A4F0BF9" w14:textId="77777777" w:rsidR="00BA2ED2" w:rsidRDefault="00BA2ED2" w:rsidP="55AE0B77">
      <w:pPr>
        <w:spacing w:before="31"/>
        <w:ind w:right="312"/>
        <w:rPr>
          <w:rFonts w:asciiTheme="minorHAnsi" w:hAnsiTheme="minorHAnsi" w:cstheme="minorBidi"/>
        </w:rPr>
      </w:pPr>
    </w:p>
    <w:p w14:paraId="1246EDA0" w14:textId="77777777" w:rsidR="00BA2ED2" w:rsidRDefault="00BA2ED2" w:rsidP="55AE0B77">
      <w:pPr>
        <w:spacing w:before="31"/>
        <w:ind w:right="312"/>
        <w:rPr>
          <w:rFonts w:asciiTheme="minorHAnsi" w:hAnsiTheme="minorHAnsi" w:cstheme="minorBidi"/>
        </w:rPr>
      </w:pPr>
    </w:p>
    <w:p w14:paraId="76740995" w14:textId="77777777" w:rsidR="00BA2ED2" w:rsidRDefault="00BA2ED2" w:rsidP="55AE0B77">
      <w:pPr>
        <w:spacing w:before="31"/>
        <w:ind w:right="312"/>
        <w:rPr>
          <w:rFonts w:asciiTheme="minorHAnsi" w:hAnsiTheme="minorHAnsi" w:cstheme="minorBidi"/>
        </w:rPr>
      </w:pPr>
    </w:p>
    <w:p w14:paraId="18973EA9" w14:textId="77777777" w:rsidR="00BA2ED2" w:rsidRDefault="00BA2ED2" w:rsidP="55AE0B77">
      <w:pPr>
        <w:spacing w:before="31"/>
        <w:ind w:right="312"/>
        <w:rPr>
          <w:rFonts w:asciiTheme="minorHAnsi" w:hAnsiTheme="minorHAnsi" w:cstheme="minorBidi"/>
        </w:rPr>
      </w:pPr>
    </w:p>
    <w:p w14:paraId="5756ADF3" w14:textId="77777777" w:rsidR="00BA2ED2" w:rsidRDefault="00BA2ED2" w:rsidP="55AE0B77">
      <w:pPr>
        <w:spacing w:before="31"/>
        <w:ind w:right="312"/>
        <w:rPr>
          <w:rFonts w:asciiTheme="minorHAnsi" w:hAnsiTheme="minorHAnsi" w:cstheme="minorBidi"/>
        </w:rPr>
      </w:pPr>
    </w:p>
    <w:p w14:paraId="704314A7" w14:textId="77777777" w:rsidR="00BA2ED2" w:rsidRDefault="00BA2ED2" w:rsidP="55AE0B77">
      <w:pPr>
        <w:spacing w:before="31"/>
        <w:ind w:right="312"/>
        <w:rPr>
          <w:rFonts w:asciiTheme="minorHAnsi" w:hAnsiTheme="minorHAnsi" w:cstheme="minorBidi"/>
        </w:rPr>
      </w:pPr>
    </w:p>
    <w:p w14:paraId="32C724F8" w14:textId="77777777" w:rsidR="00BA2ED2" w:rsidRDefault="00BA2ED2" w:rsidP="55AE0B77">
      <w:pPr>
        <w:spacing w:before="31"/>
        <w:ind w:right="312"/>
        <w:rPr>
          <w:rFonts w:asciiTheme="minorHAnsi" w:hAnsiTheme="minorHAnsi" w:cstheme="minorBidi"/>
        </w:rPr>
      </w:pPr>
    </w:p>
    <w:p w14:paraId="05E1768C" w14:textId="77777777" w:rsidR="00BA2ED2" w:rsidRDefault="00BA2ED2" w:rsidP="55AE0B77">
      <w:pPr>
        <w:spacing w:before="31"/>
        <w:ind w:right="312"/>
        <w:rPr>
          <w:rFonts w:asciiTheme="minorHAnsi" w:hAnsiTheme="minorHAnsi" w:cstheme="minorBidi"/>
        </w:rPr>
      </w:pPr>
    </w:p>
    <w:p w14:paraId="4A52C97B" w14:textId="77777777" w:rsidR="00BA2ED2" w:rsidRDefault="00BA2ED2" w:rsidP="55AE0B77">
      <w:pPr>
        <w:spacing w:before="31"/>
        <w:ind w:right="312"/>
        <w:rPr>
          <w:rFonts w:asciiTheme="minorHAnsi" w:hAnsiTheme="minorHAnsi" w:cstheme="minorBidi"/>
        </w:rPr>
        <w:sectPr w:rsidR="00BA2ED2" w:rsidSect="00BA2ED2">
          <w:footerReference w:type="default" r:id="rId12"/>
          <w:pgSz w:w="12240" w:h="15840"/>
          <w:pgMar w:top="1440" w:right="1080" w:bottom="1440" w:left="1080" w:header="0" w:footer="1066" w:gutter="0"/>
          <w:cols w:space="720"/>
          <w:docGrid w:linePitch="299"/>
        </w:sectPr>
      </w:pPr>
    </w:p>
    <w:p w14:paraId="143EDA8B" w14:textId="77777777" w:rsidR="00BA2ED2" w:rsidRDefault="00BA2ED2" w:rsidP="55AE0B77">
      <w:pPr>
        <w:spacing w:before="31"/>
        <w:ind w:right="312"/>
        <w:rPr>
          <w:rFonts w:asciiTheme="minorHAnsi" w:hAnsiTheme="minorHAnsi" w:cstheme="minorBidi"/>
        </w:rPr>
      </w:pPr>
    </w:p>
    <w:p w14:paraId="40D055B6" w14:textId="57285D62" w:rsidR="008A1893" w:rsidRDefault="008A1893" w:rsidP="008A1893">
      <w:pPr>
        <w:rPr>
          <w:b/>
        </w:rPr>
      </w:pPr>
    </w:p>
    <w:p w14:paraId="4414BB04" w14:textId="3927A421" w:rsidR="008A1893" w:rsidRPr="0052578B" w:rsidRDefault="008A1893" w:rsidP="008A1893">
      <w:pPr>
        <w:rPr>
          <w:b/>
          <w:color w:val="FF0000"/>
        </w:rPr>
      </w:pPr>
      <w:r>
        <w:rPr>
          <w:b/>
        </w:rPr>
        <w:t>U</w:t>
      </w:r>
      <w:r w:rsidRPr="0052578B">
        <w:rPr>
          <w:b/>
        </w:rPr>
        <w:t xml:space="preserve">NITS OF INSTRUCTION </w:t>
      </w:r>
      <w:r w:rsidRPr="0052578B">
        <w:rPr>
          <w:b/>
          <w:color w:val="FF0000"/>
        </w:rPr>
        <w:t xml:space="preserve"> </w:t>
      </w: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975"/>
        <w:gridCol w:w="4490"/>
        <w:gridCol w:w="2700"/>
        <w:gridCol w:w="2610"/>
        <w:gridCol w:w="1620"/>
      </w:tblGrid>
      <w:tr w:rsidR="008A1893" w:rsidRPr="0052578B" w14:paraId="0A37044A" w14:textId="77777777" w:rsidTr="00CE7A53">
        <w:trPr>
          <w:tblHeader/>
        </w:trPr>
        <w:tc>
          <w:tcPr>
            <w:tcW w:w="825" w:type="dxa"/>
          </w:tcPr>
          <w:p w14:paraId="6A575BD9" w14:textId="77777777" w:rsidR="008A1893" w:rsidRPr="0052578B" w:rsidRDefault="008A1893" w:rsidP="00CE7A53">
            <w:pPr>
              <w:rPr>
                <w:b/>
                <w:sz w:val="20"/>
                <w:szCs w:val="20"/>
              </w:rPr>
            </w:pPr>
            <w:r w:rsidRPr="0052578B">
              <w:rPr>
                <w:b/>
                <w:sz w:val="20"/>
                <w:szCs w:val="20"/>
              </w:rPr>
              <w:t>UNIT</w:t>
            </w:r>
          </w:p>
        </w:tc>
        <w:tc>
          <w:tcPr>
            <w:tcW w:w="1975" w:type="dxa"/>
          </w:tcPr>
          <w:p w14:paraId="346B740A" w14:textId="77777777" w:rsidR="008A1893" w:rsidRPr="0052578B" w:rsidRDefault="008A1893" w:rsidP="00CE7A53">
            <w:pPr>
              <w:rPr>
                <w:b/>
                <w:sz w:val="20"/>
                <w:szCs w:val="20"/>
              </w:rPr>
            </w:pPr>
            <w:r w:rsidRPr="0052578B">
              <w:rPr>
                <w:b/>
                <w:sz w:val="20"/>
                <w:szCs w:val="20"/>
              </w:rPr>
              <w:t>UNIT OF INSTRUCTION</w:t>
            </w:r>
          </w:p>
        </w:tc>
        <w:tc>
          <w:tcPr>
            <w:tcW w:w="4490" w:type="dxa"/>
          </w:tcPr>
          <w:p w14:paraId="194F862B" w14:textId="77777777" w:rsidR="008A1893" w:rsidRPr="0052578B" w:rsidRDefault="008A1893" w:rsidP="00CE7A53">
            <w:pPr>
              <w:rPr>
                <w:b/>
                <w:sz w:val="20"/>
                <w:szCs w:val="20"/>
              </w:rPr>
            </w:pPr>
            <w:r w:rsidRPr="0052578B">
              <w:rPr>
                <w:b/>
                <w:sz w:val="20"/>
                <w:szCs w:val="20"/>
              </w:rPr>
              <w:t>LEARNING OBJECTIVES/GOALS</w:t>
            </w:r>
          </w:p>
        </w:tc>
        <w:tc>
          <w:tcPr>
            <w:tcW w:w="2700" w:type="dxa"/>
          </w:tcPr>
          <w:p w14:paraId="1ADACDA1" w14:textId="77777777" w:rsidR="008A1893" w:rsidRPr="0052578B" w:rsidRDefault="008A1893" w:rsidP="00CE7A53">
            <w:pPr>
              <w:rPr>
                <w:b/>
                <w:sz w:val="20"/>
                <w:szCs w:val="20"/>
              </w:rPr>
            </w:pPr>
            <w:r w:rsidRPr="0052578B">
              <w:rPr>
                <w:b/>
                <w:sz w:val="20"/>
                <w:szCs w:val="20"/>
              </w:rPr>
              <w:t>ASSESSMENT METHODS</w:t>
            </w:r>
          </w:p>
        </w:tc>
        <w:tc>
          <w:tcPr>
            <w:tcW w:w="2610" w:type="dxa"/>
          </w:tcPr>
          <w:p w14:paraId="570F6132" w14:textId="77777777" w:rsidR="008A1893" w:rsidRPr="0052578B" w:rsidRDefault="008A1893" w:rsidP="00CE7A53">
            <w:pPr>
              <w:rPr>
                <w:b/>
                <w:sz w:val="20"/>
                <w:szCs w:val="20"/>
              </w:rPr>
            </w:pPr>
            <w:r w:rsidRPr="0052578B">
              <w:rPr>
                <w:b/>
                <w:sz w:val="20"/>
                <w:szCs w:val="20"/>
              </w:rPr>
              <w:t>ASSIGNED READING</w:t>
            </w:r>
          </w:p>
        </w:tc>
        <w:tc>
          <w:tcPr>
            <w:tcW w:w="1620" w:type="dxa"/>
          </w:tcPr>
          <w:p w14:paraId="04108E7D" w14:textId="77777777" w:rsidR="008A1893" w:rsidRPr="0052578B" w:rsidRDefault="008A1893" w:rsidP="00CE7A53">
            <w:pPr>
              <w:rPr>
                <w:b/>
                <w:sz w:val="20"/>
                <w:szCs w:val="20"/>
              </w:rPr>
            </w:pPr>
            <w:r w:rsidRPr="0052578B">
              <w:rPr>
                <w:b/>
                <w:sz w:val="20"/>
                <w:szCs w:val="20"/>
              </w:rPr>
              <w:t>ASSIGNMENT DUE DATE</w:t>
            </w:r>
          </w:p>
        </w:tc>
      </w:tr>
      <w:tr w:rsidR="007716C6" w:rsidRPr="0052578B" w14:paraId="121C91C8" w14:textId="77777777" w:rsidTr="00CE7A53">
        <w:tc>
          <w:tcPr>
            <w:tcW w:w="825" w:type="dxa"/>
          </w:tcPr>
          <w:p w14:paraId="7BAC4B2B" w14:textId="77777777" w:rsidR="007716C6" w:rsidRPr="0052578B" w:rsidRDefault="007716C6" w:rsidP="007716C6">
            <w:pPr>
              <w:rPr>
                <w:b/>
                <w:sz w:val="20"/>
                <w:szCs w:val="20"/>
              </w:rPr>
            </w:pPr>
            <w:r w:rsidRPr="0052578B">
              <w:rPr>
                <w:b/>
                <w:sz w:val="20"/>
                <w:szCs w:val="20"/>
              </w:rPr>
              <w:t>Unit 1</w:t>
            </w:r>
          </w:p>
          <w:p w14:paraId="1BCCAAFB" w14:textId="77777777" w:rsidR="007716C6" w:rsidRPr="0052578B" w:rsidRDefault="007716C6" w:rsidP="007716C6">
            <w:pPr>
              <w:rPr>
                <w:b/>
                <w:sz w:val="20"/>
                <w:szCs w:val="20"/>
              </w:rPr>
            </w:pPr>
          </w:p>
        </w:tc>
        <w:tc>
          <w:tcPr>
            <w:tcW w:w="1975" w:type="dxa"/>
          </w:tcPr>
          <w:p w14:paraId="15C82A7D" w14:textId="77777777" w:rsidR="007716C6" w:rsidRPr="00AE14FD" w:rsidRDefault="007716C6" w:rsidP="007716C6">
            <w:pPr>
              <w:outlineLvl w:val="0"/>
              <w:rPr>
                <w:sz w:val="20"/>
                <w:szCs w:val="20"/>
              </w:rPr>
            </w:pPr>
            <w:r w:rsidRPr="00AE14FD">
              <w:rPr>
                <w:sz w:val="20"/>
                <w:szCs w:val="20"/>
              </w:rPr>
              <w:t>ORIENTATION TO COURSE</w:t>
            </w:r>
          </w:p>
          <w:p w14:paraId="3B12C5F1" w14:textId="77777777" w:rsidR="007716C6" w:rsidRPr="00AE14FD" w:rsidRDefault="007716C6" w:rsidP="007716C6">
            <w:pPr>
              <w:outlineLvl w:val="0"/>
              <w:rPr>
                <w:sz w:val="20"/>
                <w:szCs w:val="20"/>
              </w:rPr>
            </w:pPr>
          </w:p>
          <w:p w14:paraId="5A4081CB" w14:textId="77777777" w:rsidR="007716C6" w:rsidRPr="00AE14FD" w:rsidRDefault="007716C6" w:rsidP="007716C6">
            <w:pPr>
              <w:rPr>
                <w:sz w:val="20"/>
                <w:szCs w:val="20"/>
              </w:rPr>
            </w:pPr>
          </w:p>
          <w:p w14:paraId="77C04161" w14:textId="77777777" w:rsidR="007716C6" w:rsidRPr="00AE14FD" w:rsidRDefault="007716C6" w:rsidP="007716C6">
            <w:pPr>
              <w:rPr>
                <w:sz w:val="20"/>
                <w:szCs w:val="20"/>
              </w:rPr>
            </w:pPr>
            <w:r w:rsidRPr="00AE14FD">
              <w:rPr>
                <w:sz w:val="20"/>
                <w:szCs w:val="20"/>
              </w:rPr>
              <w:t xml:space="preserve">Concept – </w:t>
            </w:r>
          </w:p>
          <w:p w14:paraId="25991103" w14:textId="0D9CB2A4" w:rsidR="007716C6" w:rsidRPr="00AE14FD" w:rsidRDefault="00AE14FD" w:rsidP="007716C6">
            <w:pPr>
              <w:rPr>
                <w:sz w:val="20"/>
                <w:szCs w:val="20"/>
              </w:rPr>
            </w:pPr>
            <w:r w:rsidRPr="00AE14FD">
              <w:rPr>
                <w:sz w:val="20"/>
                <w:szCs w:val="20"/>
              </w:rPr>
              <w:t>Glucose Regulation</w:t>
            </w:r>
          </w:p>
          <w:p w14:paraId="2D61C597" w14:textId="77777777" w:rsidR="00AE14FD" w:rsidRPr="00AE14FD" w:rsidRDefault="00AE14FD" w:rsidP="007716C6">
            <w:pPr>
              <w:rPr>
                <w:sz w:val="20"/>
                <w:szCs w:val="20"/>
              </w:rPr>
            </w:pPr>
          </w:p>
          <w:p w14:paraId="7C2E73C8" w14:textId="77777777" w:rsidR="007716C6" w:rsidRPr="00AE14FD" w:rsidRDefault="007716C6" w:rsidP="007716C6">
            <w:pPr>
              <w:rPr>
                <w:sz w:val="20"/>
                <w:szCs w:val="20"/>
              </w:rPr>
            </w:pPr>
            <w:r w:rsidRPr="00AE14FD">
              <w:rPr>
                <w:sz w:val="20"/>
                <w:szCs w:val="20"/>
              </w:rPr>
              <w:t>Safety-Legal (Dosage Calculation)</w:t>
            </w:r>
          </w:p>
          <w:p w14:paraId="1D1CBBBD" w14:textId="77777777" w:rsidR="007716C6" w:rsidRPr="00AE14FD" w:rsidRDefault="007716C6" w:rsidP="007716C6">
            <w:pPr>
              <w:rPr>
                <w:sz w:val="20"/>
                <w:szCs w:val="20"/>
              </w:rPr>
            </w:pPr>
          </w:p>
          <w:p w14:paraId="725B13B4" w14:textId="77777777" w:rsidR="007716C6" w:rsidRPr="00AE14FD" w:rsidRDefault="007716C6" w:rsidP="007716C6">
            <w:pPr>
              <w:outlineLvl w:val="0"/>
              <w:rPr>
                <w:sz w:val="20"/>
                <w:szCs w:val="20"/>
              </w:rPr>
            </w:pPr>
          </w:p>
          <w:p w14:paraId="2B0FDCA0" w14:textId="77777777" w:rsidR="007716C6" w:rsidRPr="00AE14FD" w:rsidRDefault="007716C6" w:rsidP="007716C6">
            <w:pPr>
              <w:outlineLvl w:val="0"/>
              <w:rPr>
                <w:sz w:val="20"/>
                <w:szCs w:val="20"/>
              </w:rPr>
            </w:pPr>
          </w:p>
        </w:tc>
        <w:tc>
          <w:tcPr>
            <w:tcW w:w="4490" w:type="dxa"/>
          </w:tcPr>
          <w:p w14:paraId="7E7B7DD8" w14:textId="77777777" w:rsidR="007716C6" w:rsidRPr="007716C6" w:rsidRDefault="007716C6" w:rsidP="007716C6">
            <w:pPr>
              <w:tabs>
                <w:tab w:val="left" w:pos="146"/>
              </w:tabs>
              <w:adjustRightInd w:val="0"/>
              <w:spacing w:line="216" w:lineRule="auto"/>
              <w:ind w:left="-34"/>
              <w:rPr>
                <w:rFonts w:asciiTheme="minorHAnsi" w:hAnsiTheme="minorHAnsi" w:cstheme="minorHAnsi"/>
                <w:sz w:val="20"/>
                <w:szCs w:val="20"/>
              </w:rPr>
            </w:pPr>
            <w:proofErr w:type="gramStart"/>
            <w:r w:rsidRPr="007716C6">
              <w:rPr>
                <w:rFonts w:asciiTheme="minorHAnsi" w:hAnsiTheme="minorHAnsi" w:cstheme="minorHAnsi"/>
                <w:sz w:val="20"/>
                <w:szCs w:val="20"/>
              </w:rPr>
              <w:t>Recall</w:t>
            </w:r>
            <w:proofErr w:type="gramEnd"/>
            <w:r w:rsidRPr="007716C6">
              <w:rPr>
                <w:rFonts w:asciiTheme="minorHAnsi" w:hAnsiTheme="minorHAnsi" w:cstheme="minorHAnsi"/>
                <w:sz w:val="20"/>
                <w:szCs w:val="20"/>
              </w:rPr>
              <w:t xml:space="preserve"> information stated in the syllabus, outline, and course calendar.</w:t>
            </w:r>
          </w:p>
          <w:p w14:paraId="6297B1A4" w14:textId="77777777" w:rsidR="007716C6" w:rsidRPr="007716C6" w:rsidRDefault="007716C6" w:rsidP="007716C6">
            <w:pPr>
              <w:tabs>
                <w:tab w:val="left" w:pos="146"/>
              </w:tabs>
              <w:adjustRightInd w:val="0"/>
              <w:spacing w:line="216" w:lineRule="auto"/>
              <w:ind w:left="-34"/>
              <w:rPr>
                <w:rFonts w:asciiTheme="minorHAnsi" w:hAnsiTheme="minorHAnsi" w:cstheme="minorHAnsi"/>
                <w:sz w:val="20"/>
                <w:szCs w:val="20"/>
              </w:rPr>
            </w:pPr>
          </w:p>
          <w:p w14:paraId="7086C940" w14:textId="77777777" w:rsidR="007716C6" w:rsidRPr="007716C6" w:rsidRDefault="007716C6" w:rsidP="007716C6">
            <w:pPr>
              <w:tabs>
                <w:tab w:val="left" w:pos="146"/>
              </w:tabs>
              <w:adjustRightInd w:val="0"/>
              <w:spacing w:line="216" w:lineRule="auto"/>
              <w:ind w:left="-34"/>
              <w:rPr>
                <w:rFonts w:asciiTheme="minorHAnsi" w:hAnsiTheme="minorHAnsi" w:cstheme="minorHAnsi"/>
                <w:sz w:val="20"/>
                <w:szCs w:val="20"/>
              </w:rPr>
            </w:pPr>
            <w:r w:rsidRPr="007716C6">
              <w:rPr>
                <w:rFonts w:asciiTheme="minorHAnsi" w:hAnsiTheme="minorHAnsi" w:cstheme="minorHAnsi"/>
                <w:sz w:val="20"/>
                <w:szCs w:val="20"/>
              </w:rPr>
              <w:t>Review medication principles discussed in NURS 1140 &amp; 1150. CLO 1-5</w:t>
            </w:r>
          </w:p>
          <w:p w14:paraId="7DE392EF" w14:textId="77777777" w:rsidR="007716C6" w:rsidRPr="007716C6" w:rsidRDefault="007716C6" w:rsidP="007716C6">
            <w:pPr>
              <w:tabs>
                <w:tab w:val="left" w:pos="146"/>
              </w:tabs>
              <w:adjustRightInd w:val="0"/>
              <w:spacing w:line="216" w:lineRule="auto"/>
              <w:ind w:left="-34"/>
              <w:rPr>
                <w:rFonts w:asciiTheme="minorHAnsi" w:hAnsiTheme="minorHAnsi" w:cstheme="minorHAnsi"/>
                <w:sz w:val="20"/>
                <w:szCs w:val="20"/>
              </w:rPr>
            </w:pPr>
          </w:p>
          <w:p w14:paraId="1E88D03D"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State the consequences of medication errors.  CLO 4</w:t>
            </w:r>
          </w:p>
          <w:p w14:paraId="01A97FEB"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5E9CFFFC"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Identify the role of the nurse in preventing medication errors. CLO 4</w:t>
            </w:r>
          </w:p>
          <w:p w14:paraId="4815476E"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736226F1"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Identify various factors that influence medication dosages. CLO 3, CLO 4, CLO 5</w:t>
            </w:r>
          </w:p>
          <w:p w14:paraId="177CDF8B"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2C9891DE"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Identify components of a medication order.    CLO 3</w:t>
            </w:r>
          </w:p>
          <w:p w14:paraId="7420B83A"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 xml:space="preserve"> </w:t>
            </w:r>
          </w:p>
          <w:p w14:paraId="26488D52"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Interpret a given medication order. CLO 3</w:t>
            </w:r>
          </w:p>
          <w:p w14:paraId="48624D31"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7E3838CC"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Read and identify the necessary components of a medication administration record (MAR).  CLO 3</w:t>
            </w:r>
          </w:p>
          <w:p w14:paraId="4DE7EECF"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55C1490C"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Read and interpret medication labels.  CLO 3</w:t>
            </w:r>
          </w:p>
          <w:p w14:paraId="731C46FE"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1EDC8539"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Calculate the number of tablets or capsules to administer. CLO 5</w:t>
            </w:r>
          </w:p>
          <w:p w14:paraId="0CEF946E"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p>
          <w:p w14:paraId="5E1E06B1" w14:textId="77777777" w:rsidR="007716C6" w:rsidRPr="007716C6" w:rsidRDefault="007716C6" w:rsidP="007716C6">
            <w:pPr>
              <w:tabs>
                <w:tab w:val="left" w:pos="146"/>
              </w:tabs>
              <w:adjustRightInd w:val="0"/>
              <w:spacing w:line="216" w:lineRule="auto"/>
              <w:ind w:left="-34" w:right="65"/>
              <w:rPr>
                <w:rFonts w:asciiTheme="minorHAnsi" w:hAnsiTheme="minorHAnsi" w:cstheme="minorHAnsi"/>
                <w:color w:val="000000"/>
                <w:sz w:val="20"/>
                <w:szCs w:val="20"/>
              </w:rPr>
            </w:pPr>
            <w:r w:rsidRPr="007716C6">
              <w:rPr>
                <w:rFonts w:asciiTheme="minorHAnsi" w:hAnsiTheme="minorHAnsi" w:cstheme="minorHAnsi"/>
                <w:color w:val="000000"/>
                <w:sz w:val="20"/>
                <w:szCs w:val="20"/>
              </w:rPr>
              <w:t>Calculate the volume to administer for medications in solution.  CLO 5</w:t>
            </w:r>
          </w:p>
          <w:p w14:paraId="40F3A01F"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Identify normal fasting blood glucose levels and differentiate between the symptoms of type 1 and type 2 diabetes mellitus.  CLO 1</w:t>
            </w:r>
          </w:p>
          <w:p w14:paraId="5D52ADB6"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p>
          <w:p w14:paraId="47DF00E6"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Identify the major nursing considerations associated with the management of the patient with diabetes (nutritional evaluation, laboratory values, educational needs, activity and exercise, and psychological considerations).  CLO 1, CLO 3, CLO 4</w:t>
            </w:r>
          </w:p>
          <w:p w14:paraId="513252F7"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p>
          <w:p w14:paraId="12A5BEA7"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Compare the signs, symptoms, and management of hypoglycemia and hyperglycemia.  CLO 1</w:t>
            </w:r>
          </w:p>
          <w:p w14:paraId="7B8FB5E0"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 xml:space="preserve">Discuss the action, use, </w:t>
            </w:r>
            <w:r w:rsidRPr="007716C6">
              <w:rPr>
                <w:rFonts w:asciiTheme="minorHAnsi" w:hAnsiTheme="minorHAnsi" w:cstheme="minorHAnsi"/>
                <w:color w:val="000000"/>
                <w:szCs w:val="20"/>
              </w:rPr>
              <w:t>adverse effects, contraindications and interactions of the following medications:</w:t>
            </w:r>
          </w:p>
          <w:p w14:paraId="53414ED4" w14:textId="77777777" w:rsidR="007716C6" w:rsidRDefault="007716C6" w:rsidP="007716C6">
            <w:pPr>
              <w:widowControl/>
              <w:numPr>
                <w:ilvl w:val="0"/>
                <w:numId w:val="16"/>
              </w:numPr>
              <w:tabs>
                <w:tab w:val="num" w:pos="720"/>
              </w:tabs>
              <w:autoSpaceDE/>
              <w:autoSpaceDN/>
              <w:rPr>
                <w:rFonts w:asciiTheme="minorHAnsi" w:hAnsiTheme="minorHAnsi" w:cstheme="minorHAnsi"/>
                <w:sz w:val="20"/>
                <w:szCs w:val="20"/>
              </w:rPr>
            </w:pPr>
            <w:r w:rsidRPr="007716C6">
              <w:rPr>
                <w:rFonts w:asciiTheme="minorHAnsi" w:hAnsiTheme="minorHAnsi" w:cstheme="minorHAnsi"/>
                <w:sz w:val="20"/>
                <w:szCs w:val="20"/>
              </w:rPr>
              <w:t>Rapid-acting insulin</w:t>
            </w:r>
          </w:p>
          <w:p w14:paraId="36A4B315" w14:textId="27F9A25E" w:rsidR="00434F02" w:rsidRDefault="00434F02"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lispro</w:t>
            </w:r>
          </w:p>
          <w:p w14:paraId="7E6F1ED7" w14:textId="67B09985" w:rsidR="00434F02" w:rsidRDefault="00434F02"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aspart</w:t>
            </w:r>
          </w:p>
          <w:p w14:paraId="49B8061E" w14:textId="0FBBB39F" w:rsidR="00434F02" w:rsidRDefault="00434F02" w:rsidP="00434F02">
            <w:pPr>
              <w:widowControl/>
              <w:numPr>
                <w:ilvl w:val="1"/>
                <w:numId w:val="16"/>
              </w:numPr>
              <w:autoSpaceDE/>
              <w:autoSpaceDN/>
              <w:rPr>
                <w:rFonts w:asciiTheme="minorHAnsi" w:hAnsiTheme="minorHAnsi" w:cstheme="minorHAnsi"/>
                <w:sz w:val="20"/>
                <w:szCs w:val="20"/>
              </w:rPr>
            </w:pPr>
            <w:proofErr w:type="spellStart"/>
            <w:r>
              <w:rPr>
                <w:rFonts w:asciiTheme="minorHAnsi" w:hAnsiTheme="minorHAnsi" w:cstheme="minorHAnsi"/>
                <w:sz w:val="20"/>
                <w:szCs w:val="20"/>
              </w:rPr>
              <w:t>glulisine</w:t>
            </w:r>
            <w:proofErr w:type="spellEnd"/>
          </w:p>
          <w:p w14:paraId="0B7A0FFB" w14:textId="77777777" w:rsidR="007716C6" w:rsidRDefault="007716C6" w:rsidP="007716C6">
            <w:pPr>
              <w:widowControl/>
              <w:numPr>
                <w:ilvl w:val="0"/>
                <w:numId w:val="16"/>
              </w:numPr>
              <w:tabs>
                <w:tab w:val="num" w:pos="720"/>
              </w:tabs>
              <w:autoSpaceDE/>
              <w:autoSpaceDN/>
              <w:rPr>
                <w:rFonts w:asciiTheme="minorHAnsi" w:hAnsiTheme="minorHAnsi" w:cstheme="minorHAnsi"/>
                <w:sz w:val="20"/>
                <w:szCs w:val="20"/>
              </w:rPr>
            </w:pPr>
            <w:r w:rsidRPr="007716C6">
              <w:rPr>
                <w:rFonts w:asciiTheme="minorHAnsi" w:hAnsiTheme="minorHAnsi" w:cstheme="minorHAnsi"/>
                <w:sz w:val="20"/>
                <w:szCs w:val="20"/>
              </w:rPr>
              <w:t>Short-acting insulin</w:t>
            </w:r>
          </w:p>
          <w:p w14:paraId="2AF90650" w14:textId="73C99CCE" w:rsidR="00434F02" w:rsidRPr="007716C6" w:rsidRDefault="00434F02"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regular</w:t>
            </w:r>
          </w:p>
          <w:p w14:paraId="64C3D86A" w14:textId="77777777" w:rsidR="007716C6" w:rsidRDefault="007716C6" w:rsidP="007716C6">
            <w:pPr>
              <w:widowControl/>
              <w:numPr>
                <w:ilvl w:val="0"/>
                <w:numId w:val="16"/>
              </w:numPr>
              <w:tabs>
                <w:tab w:val="num" w:pos="720"/>
              </w:tabs>
              <w:autoSpaceDE/>
              <w:autoSpaceDN/>
              <w:rPr>
                <w:rFonts w:asciiTheme="minorHAnsi" w:hAnsiTheme="minorHAnsi" w:cstheme="minorHAnsi"/>
                <w:sz w:val="20"/>
                <w:szCs w:val="20"/>
              </w:rPr>
            </w:pPr>
            <w:r w:rsidRPr="007716C6">
              <w:rPr>
                <w:rFonts w:asciiTheme="minorHAnsi" w:hAnsiTheme="minorHAnsi" w:cstheme="minorHAnsi"/>
                <w:sz w:val="20"/>
                <w:szCs w:val="20"/>
              </w:rPr>
              <w:t>Intermediate-acting insulin</w:t>
            </w:r>
          </w:p>
          <w:p w14:paraId="1F9332C8" w14:textId="220A2DA2" w:rsidR="00434F02" w:rsidRPr="007716C6" w:rsidRDefault="00434F02"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NPH</w:t>
            </w:r>
          </w:p>
          <w:p w14:paraId="4852383E" w14:textId="77777777" w:rsidR="007716C6" w:rsidRDefault="007716C6" w:rsidP="007716C6">
            <w:pPr>
              <w:widowControl/>
              <w:numPr>
                <w:ilvl w:val="0"/>
                <w:numId w:val="16"/>
              </w:numPr>
              <w:tabs>
                <w:tab w:val="num" w:pos="720"/>
              </w:tabs>
              <w:autoSpaceDE/>
              <w:autoSpaceDN/>
              <w:rPr>
                <w:rFonts w:asciiTheme="minorHAnsi" w:hAnsiTheme="minorHAnsi" w:cstheme="minorHAnsi"/>
                <w:sz w:val="20"/>
                <w:szCs w:val="20"/>
              </w:rPr>
            </w:pPr>
            <w:r w:rsidRPr="007716C6">
              <w:rPr>
                <w:rFonts w:asciiTheme="minorHAnsi" w:hAnsiTheme="minorHAnsi" w:cstheme="minorHAnsi"/>
                <w:sz w:val="20"/>
                <w:szCs w:val="20"/>
              </w:rPr>
              <w:t>Long-acting insulin</w:t>
            </w:r>
          </w:p>
          <w:p w14:paraId="46F41701" w14:textId="4F681D87" w:rsidR="00434F02" w:rsidRDefault="00434F02"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glargine (Lantus)</w:t>
            </w:r>
          </w:p>
          <w:p w14:paraId="146A9251" w14:textId="3936EF0F" w:rsidR="00B54995" w:rsidRPr="007716C6" w:rsidRDefault="00B54995" w:rsidP="00434F02">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insulin detemir</w:t>
            </w:r>
          </w:p>
          <w:p w14:paraId="15448548" w14:textId="77777777" w:rsidR="007716C6" w:rsidRDefault="007716C6" w:rsidP="007716C6">
            <w:pPr>
              <w:widowControl/>
              <w:numPr>
                <w:ilvl w:val="0"/>
                <w:numId w:val="16"/>
              </w:numPr>
              <w:autoSpaceDE/>
              <w:autoSpaceDN/>
              <w:rPr>
                <w:rFonts w:asciiTheme="minorHAnsi" w:hAnsiTheme="minorHAnsi" w:cstheme="minorHAnsi"/>
                <w:sz w:val="20"/>
                <w:szCs w:val="20"/>
              </w:rPr>
            </w:pPr>
            <w:r w:rsidRPr="007716C6">
              <w:rPr>
                <w:rFonts w:asciiTheme="minorHAnsi" w:hAnsiTheme="minorHAnsi" w:cstheme="minorHAnsi"/>
                <w:sz w:val="20"/>
                <w:szCs w:val="20"/>
              </w:rPr>
              <w:t>Fixed-combination insulins</w:t>
            </w:r>
          </w:p>
          <w:p w14:paraId="79CD39D1" w14:textId="2FD11509" w:rsidR="00B54995" w:rsidRPr="007716C6" w:rsidRDefault="00B54995" w:rsidP="00B54995">
            <w:pPr>
              <w:widowControl/>
              <w:numPr>
                <w:ilvl w:val="1"/>
                <w:numId w:val="16"/>
              </w:numPr>
              <w:autoSpaceDE/>
              <w:autoSpaceDN/>
              <w:rPr>
                <w:rFonts w:asciiTheme="minorHAnsi" w:hAnsiTheme="minorHAnsi" w:cstheme="minorHAnsi"/>
                <w:sz w:val="20"/>
                <w:szCs w:val="20"/>
              </w:rPr>
            </w:pPr>
            <w:r>
              <w:rPr>
                <w:rFonts w:asciiTheme="minorHAnsi" w:hAnsiTheme="minorHAnsi" w:cstheme="minorHAnsi"/>
                <w:sz w:val="20"/>
                <w:szCs w:val="20"/>
              </w:rPr>
              <w:t>Novolin 70/30</w:t>
            </w:r>
          </w:p>
          <w:p w14:paraId="00B9DE12" w14:textId="77777777" w:rsidR="007716C6" w:rsidRPr="007716C6" w:rsidRDefault="007716C6" w:rsidP="007716C6">
            <w:pPr>
              <w:widowControl/>
              <w:numPr>
                <w:ilvl w:val="0"/>
                <w:numId w:val="16"/>
              </w:numPr>
              <w:autoSpaceDE/>
              <w:autoSpaceDN/>
              <w:rPr>
                <w:rFonts w:asciiTheme="minorHAnsi" w:hAnsiTheme="minorHAnsi" w:cstheme="minorHAnsi"/>
                <w:sz w:val="20"/>
                <w:szCs w:val="20"/>
              </w:rPr>
            </w:pPr>
            <w:r w:rsidRPr="007716C6">
              <w:rPr>
                <w:rFonts w:asciiTheme="minorHAnsi" w:hAnsiTheme="minorHAnsi" w:cstheme="minorHAnsi"/>
                <w:sz w:val="20"/>
                <w:szCs w:val="20"/>
              </w:rPr>
              <w:t>Basal-Bolus/sliding scale insulins CLO 2</w:t>
            </w:r>
          </w:p>
          <w:p w14:paraId="758913E1" w14:textId="77777777" w:rsidR="007716C6" w:rsidRPr="007716C6" w:rsidRDefault="007716C6" w:rsidP="007716C6">
            <w:pPr>
              <w:pStyle w:val="05aObjectivesListTEACH"/>
              <w:numPr>
                <w:ilvl w:val="0"/>
                <w:numId w:val="0"/>
              </w:numPr>
              <w:ind w:left="29"/>
              <w:rPr>
                <w:rFonts w:asciiTheme="minorHAnsi" w:hAnsiTheme="minorHAnsi" w:cstheme="minorHAnsi"/>
              </w:rPr>
            </w:pPr>
          </w:p>
          <w:p w14:paraId="26CC998C" w14:textId="77777777" w:rsidR="007716C6" w:rsidRPr="007716C6" w:rsidRDefault="007716C6" w:rsidP="007716C6">
            <w:pPr>
              <w:pStyle w:val="05aObjectivesListTEACH"/>
              <w:numPr>
                <w:ilvl w:val="0"/>
                <w:numId w:val="0"/>
              </w:numPr>
              <w:ind w:left="29"/>
              <w:rPr>
                <w:rFonts w:asciiTheme="minorHAnsi" w:hAnsiTheme="minorHAnsi" w:cstheme="minorHAnsi"/>
              </w:rPr>
            </w:pPr>
            <w:r w:rsidRPr="007716C6">
              <w:rPr>
                <w:rFonts w:asciiTheme="minorHAnsi" w:hAnsiTheme="minorHAnsi" w:cstheme="minorHAnsi"/>
              </w:rPr>
              <w:t>Discuss the rationale for use, indications, adverse effects, cautions, contraindications, drug interactions, dosages, and routes of administration for medications used to treat diabetes mellitus      CLO 2</w:t>
            </w:r>
          </w:p>
          <w:p w14:paraId="7FC0FB00" w14:textId="77777777" w:rsidR="007716C6" w:rsidRPr="007716C6" w:rsidRDefault="007716C6" w:rsidP="007716C6">
            <w:pPr>
              <w:pStyle w:val="05aObjectivesListTEACH"/>
              <w:numPr>
                <w:ilvl w:val="0"/>
                <w:numId w:val="0"/>
              </w:numPr>
              <w:ind w:left="1469"/>
              <w:rPr>
                <w:rFonts w:asciiTheme="minorHAnsi" w:hAnsiTheme="minorHAnsi" w:cstheme="minorHAnsi"/>
                <w:highlight w:val="yellow"/>
              </w:rPr>
            </w:pPr>
          </w:p>
        </w:tc>
        <w:tc>
          <w:tcPr>
            <w:tcW w:w="2700" w:type="dxa"/>
          </w:tcPr>
          <w:p w14:paraId="296A223E" w14:textId="77777777" w:rsidR="007716C6" w:rsidRPr="00CD1461" w:rsidRDefault="007716C6" w:rsidP="007716C6">
            <w:pPr>
              <w:rPr>
                <w:sz w:val="20"/>
                <w:szCs w:val="20"/>
              </w:rPr>
            </w:pPr>
            <w:r w:rsidRPr="00CD1461">
              <w:rPr>
                <w:sz w:val="20"/>
                <w:szCs w:val="20"/>
              </w:rPr>
              <w:t>Orientation Quiz</w:t>
            </w:r>
          </w:p>
          <w:p w14:paraId="67B06615" w14:textId="77777777" w:rsidR="007716C6" w:rsidRPr="00CD1461" w:rsidRDefault="007716C6" w:rsidP="007716C6">
            <w:pPr>
              <w:rPr>
                <w:sz w:val="20"/>
                <w:szCs w:val="20"/>
              </w:rPr>
            </w:pPr>
          </w:p>
          <w:p w14:paraId="7549315B" w14:textId="77777777" w:rsidR="007716C6" w:rsidRPr="00CD1461" w:rsidRDefault="007716C6" w:rsidP="007716C6">
            <w:pPr>
              <w:rPr>
                <w:sz w:val="20"/>
                <w:szCs w:val="20"/>
              </w:rPr>
            </w:pPr>
            <w:r w:rsidRPr="00CD1461">
              <w:rPr>
                <w:sz w:val="20"/>
                <w:szCs w:val="20"/>
              </w:rPr>
              <w:t>Introduction Discussion Board</w:t>
            </w:r>
          </w:p>
          <w:p w14:paraId="13F76852" w14:textId="77777777" w:rsidR="007716C6" w:rsidRPr="00CD1461" w:rsidRDefault="007716C6" w:rsidP="007716C6">
            <w:pPr>
              <w:rPr>
                <w:sz w:val="20"/>
                <w:szCs w:val="20"/>
              </w:rPr>
            </w:pPr>
          </w:p>
          <w:p w14:paraId="18D52FF1" w14:textId="77777777" w:rsidR="007716C6" w:rsidRPr="00CD1461" w:rsidRDefault="007716C6" w:rsidP="007716C6">
            <w:pPr>
              <w:rPr>
                <w:sz w:val="20"/>
                <w:szCs w:val="20"/>
              </w:rPr>
            </w:pPr>
          </w:p>
          <w:p w14:paraId="459CF94E" w14:textId="77777777" w:rsidR="007716C6" w:rsidRPr="00CD1461" w:rsidRDefault="007716C6" w:rsidP="007716C6">
            <w:pPr>
              <w:rPr>
                <w:sz w:val="20"/>
                <w:szCs w:val="20"/>
              </w:rPr>
            </w:pPr>
          </w:p>
          <w:p w14:paraId="32150D7D" w14:textId="77777777" w:rsidR="007716C6" w:rsidRPr="00CD1461" w:rsidRDefault="007716C6" w:rsidP="007716C6">
            <w:pPr>
              <w:rPr>
                <w:sz w:val="20"/>
                <w:szCs w:val="20"/>
              </w:rPr>
            </w:pPr>
          </w:p>
        </w:tc>
        <w:tc>
          <w:tcPr>
            <w:tcW w:w="2610" w:type="dxa"/>
          </w:tcPr>
          <w:p w14:paraId="6CB33A51" w14:textId="77777777" w:rsidR="007716C6" w:rsidRPr="00CD1461" w:rsidRDefault="007716C6" w:rsidP="007716C6">
            <w:pPr>
              <w:outlineLvl w:val="0"/>
              <w:rPr>
                <w:sz w:val="20"/>
                <w:szCs w:val="20"/>
              </w:rPr>
            </w:pPr>
            <w:r w:rsidRPr="00CD1461">
              <w:rPr>
                <w:sz w:val="20"/>
                <w:szCs w:val="20"/>
              </w:rPr>
              <w:t xml:space="preserve">Review the course on Blackboard, including all associated folders. </w:t>
            </w:r>
          </w:p>
          <w:p w14:paraId="32D12153" w14:textId="77777777" w:rsidR="007716C6" w:rsidRPr="00CD1461" w:rsidRDefault="007716C6" w:rsidP="007716C6">
            <w:pPr>
              <w:outlineLvl w:val="0"/>
              <w:rPr>
                <w:sz w:val="20"/>
                <w:szCs w:val="20"/>
              </w:rPr>
            </w:pPr>
          </w:p>
          <w:p w14:paraId="1BF83636" w14:textId="77777777" w:rsidR="007716C6" w:rsidRPr="00CD1461" w:rsidRDefault="007716C6" w:rsidP="007716C6">
            <w:pPr>
              <w:outlineLvl w:val="0"/>
              <w:rPr>
                <w:sz w:val="20"/>
                <w:szCs w:val="20"/>
              </w:rPr>
            </w:pPr>
            <w:r w:rsidRPr="00CD1461">
              <w:rPr>
                <w:sz w:val="20"/>
                <w:szCs w:val="20"/>
              </w:rPr>
              <w:t>Watch orientation video.</w:t>
            </w:r>
          </w:p>
          <w:p w14:paraId="1C446CEB" w14:textId="77777777" w:rsidR="007716C6" w:rsidRPr="00CD1461" w:rsidRDefault="007716C6" w:rsidP="007716C6">
            <w:pPr>
              <w:outlineLvl w:val="0"/>
              <w:rPr>
                <w:sz w:val="20"/>
                <w:szCs w:val="20"/>
              </w:rPr>
            </w:pPr>
          </w:p>
          <w:p w14:paraId="081328CC" w14:textId="77777777" w:rsidR="007716C6" w:rsidRPr="00CD1461" w:rsidRDefault="007716C6" w:rsidP="007716C6">
            <w:pPr>
              <w:outlineLvl w:val="0"/>
              <w:rPr>
                <w:sz w:val="20"/>
                <w:szCs w:val="20"/>
              </w:rPr>
            </w:pPr>
            <w:r w:rsidRPr="00CD1461">
              <w:rPr>
                <w:sz w:val="20"/>
                <w:szCs w:val="20"/>
              </w:rPr>
              <w:t>Syllabus.</w:t>
            </w:r>
          </w:p>
          <w:p w14:paraId="6210E124" w14:textId="77777777" w:rsidR="007716C6" w:rsidRPr="00CD1461" w:rsidRDefault="007716C6" w:rsidP="007716C6">
            <w:pPr>
              <w:outlineLvl w:val="0"/>
              <w:rPr>
                <w:sz w:val="20"/>
                <w:szCs w:val="20"/>
              </w:rPr>
            </w:pPr>
          </w:p>
          <w:p w14:paraId="3C9A0369" w14:textId="77777777" w:rsidR="007716C6" w:rsidRPr="00CD1461" w:rsidRDefault="007716C6" w:rsidP="007716C6">
            <w:pPr>
              <w:outlineLvl w:val="0"/>
              <w:rPr>
                <w:sz w:val="20"/>
                <w:szCs w:val="20"/>
              </w:rPr>
            </w:pPr>
            <w:r w:rsidRPr="00CD1461">
              <w:rPr>
                <w:sz w:val="20"/>
                <w:szCs w:val="20"/>
              </w:rPr>
              <w:t>Course Calendar.</w:t>
            </w:r>
          </w:p>
          <w:p w14:paraId="7B81AB1B" w14:textId="77777777" w:rsidR="007716C6" w:rsidRPr="00CD1461" w:rsidRDefault="007716C6" w:rsidP="007716C6">
            <w:pPr>
              <w:outlineLvl w:val="0"/>
              <w:rPr>
                <w:sz w:val="20"/>
                <w:szCs w:val="20"/>
              </w:rPr>
            </w:pPr>
          </w:p>
          <w:p w14:paraId="388E3474" w14:textId="77777777" w:rsidR="007716C6" w:rsidRPr="00CD1461" w:rsidRDefault="007716C6" w:rsidP="007716C6">
            <w:pPr>
              <w:outlineLvl w:val="0"/>
              <w:rPr>
                <w:sz w:val="20"/>
                <w:szCs w:val="20"/>
              </w:rPr>
            </w:pPr>
            <w:r w:rsidRPr="00CD1461">
              <w:rPr>
                <w:sz w:val="20"/>
                <w:szCs w:val="20"/>
              </w:rPr>
              <w:t xml:space="preserve">Course Outline. </w:t>
            </w:r>
          </w:p>
          <w:p w14:paraId="427F138B" w14:textId="77777777" w:rsidR="007716C6" w:rsidRPr="00CD1461" w:rsidRDefault="007716C6" w:rsidP="007716C6">
            <w:pPr>
              <w:outlineLvl w:val="0"/>
              <w:rPr>
                <w:sz w:val="20"/>
                <w:szCs w:val="20"/>
              </w:rPr>
            </w:pPr>
          </w:p>
          <w:p w14:paraId="201D8753" w14:textId="77777777" w:rsidR="007716C6" w:rsidRPr="00CD1461" w:rsidRDefault="007716C6" w:rsidP="007716C6">
            <w:pPr>
              <w:outlineLvl w:val="0"/>
              <w:rPr>
                <w:sz w:val="20"/>
                <w:szCs w:val="20"/>
              </w:rPr>
            </w:pPr>
            <w:r w:rsidRPr="00CD1461">
              <w:rPr>
                <w:sz w:val="20"/>
                <w:szCs w:val="20"/>
              </w:rPr>
              <w:t>Columbus State Student Handbook.</w:t>
            </w:r>
          </w:p>
          <w:p w14:paraId="27DD4E1A" w14:textId="77777777" w:rsidR="007716C6" w:rsidRPr="00CD1461" w:rsidRDefault="007716C6" w:rsidP="007716C6">
            <w:pPr>
              <w:outlineLvl w:val="0"/>
              <w:rPr>
                <w:sz w:val="20"/>
                <w:szCs w:val="20"/>
              </w:rPr>
            </w:pPr>
          </w:p>
          <w:p w14:paraId="7009F1D7" w14:textId="77777777" w:rsidR="007716C6" w:rsidRPr="00D854C8" w:rsidRDefault="007716C6" w:rsidP="007716C6">
            <w:pPr>
              <w:outlineLvl w:val="0"/>
              <w:rPr>
                <w:sz w:val="20"/>
                <w:szCs w:val="20"/>
              </w:rPr>
            </w:pPr>
          </w:p>
          <w:p w14:paraId="488FC05D" w14:textId="77777777" w:rsidR="007716C6" w:rsidRDefault="007716C6" w:rsidP="007716C6">
            <w:pPr>
              <w:outlineLvl w:val="0"/>
              <w:rPr>
                <w:sz w:val="20"/>
                <w:szCs w:val="20"/>
              </w:rPr>
            </w:pPr>
            <w:r w:rsidRPr="00D854C8">
              <w:rPr>
                <w:sz w:val="20"/>
                <w:szCs w:val="20"/>
              </w:rPr>
              <w:t xml:space="preserve">Supplemental material on Dosage calculation </w:t>
            </w:r>
            <w:r>
              <w:rPr>
                <w:sz w:val="20"/>
                <w:szCs w:val="20"/>
              </w:rPr>
              <w:t>–</w:t>
            </w:r>
            <w:r w:rsidRPr="00D854C8">
              <w:rPr>
                <w:sz w:val="20"/>
                <w:szCs w:val="20"/>
              </w:rPr>
              <w:t xml:space="preserve"> optional</w:t>
            </w:r>
          </w:p>
          <w:p w14:paraId="4DD381FB" w14:textId="77777777" w:rsidR="007716C6" w:rsidRDefault="007716C6" w:rsidP="007716C6">
            <w:pPr>
              <w:outlineLvl w:val="0"/>
              <w:rPr>
                <w:sz w:val="20"/>
                <w:szCs w:val="20"/>
              </w:rPr>
            </w:pPr>
          </w:p>
          <w:p w14:paraId="0625EB66" w14:textId="11B8CAF0" w:rsidR="007716C6" w:rsidRDefault="00434F02" w:rsidP="007716C6">
            <w:pPr>
              <w:spacing w:line="259" w:lineRule="auto"/>
            </w:pPr>
            <w:r>
              <w:rPr>
                <w:sz w:val="20"/>
                <w:szCs w:val="20"/>
              </w:rPr>
              <w:t xml:space="preserve">Lilley, et al., </w:t>
            </w:r>
            <w:r w:rsidR="007716C6">
              <w:rPr>
                <w:sz w:val="20"/>
                <w:szCs w:val="20"/>
              </w:rPr>
              <w:t xml:space="preserve">Chapter 32: Diabetes drugs, pp. 492-501 </w:t>
            </w:r>
          </w:p>
          <w:p w14:paraId="7BD88AA6" w14:textId="77777777" w:rsidR="007716C6" w:rsidRDefault="007716C6" w:rsidP="007716C6">
            <w:pPr>
              <w:outlineLvl w:val="0"/>
              <w:rPr>
                <w:sz w:val="20"/>
                <w:szCs w:val="20"/>
              </w:rPr>
            </w:pPr>
          </w:p>
          <w:p w14:paraId="3D4BF70B" w14:textId="77777777" w:rsidR="007716C6" w:rsidRDefault="007716C6" w:rsidP="007716C6">
            <w:pPr>
              <w:outlineLvl w:val="0"/>
              <w:rPr>
                <w:sz w:val="20"/>
                <w:szCs w:val="20"/>
              </w:rPr>
            </w:pPr>
          </w:p>
          <w:p w14:paraId="26513AD6" w14:textId="77777777" w:rsidR="007716C6" w:rsidRPr="00CD1461" w:rsidRDefault="007716C6" w:rsidP="007716C6">
            <w:pPr>
              <w:outlineLvl w:val="0"/>
              <w:rPr>
                <w:sz w:val="20"/>
                <w:szCs w:val="20"/>
              </w:rPr>
            </w:pPr>
          </w:p>
          <w:p w14:paraId="154AF56B" w14:textId="77777777" w:rsidR="007716C6" w:rsidRPr="00CD1461" w:rsidRDefault="007716C6" w:rsidP="007716C6">
            <w:pPr>
              <w:outlineLvl w:val="0"/>
              <w:rPr>
                <w:sz w:val="20"/>
                <w:szCs w:val="20"/>
              </w:rPr>
            </w:pPr>
          </w:p>
        </w:tc>
        <w:tc>
          <w:tcPr>
            <w:tcW w:w="1620" w:type="dxa"/>
          </w:tcPr>
          <w:p w14:paraId="77B5BCE5" w14:textId="77777777" w:rsidR="007716C6" w:rsidRPr="0052578B" w:rsidRDefault="007716C6" w:rsidP="007716C6">
            <w:pPr>
              <w:rPr>
                <w:sz w:val="20"/>
                <w:szCs w:val="20"/>
              </w:rPr>
            </w:pPr>
            <w:r w:rsidRPr="0052578B">
              <w:rPr>
                <w:sz w:val="20"/>
                <w:szCs w:val="20"/>
              </w:rPr>
              <w:t>See Calendar</w:t>
            </w:r>
          </w:p>
        </w:tc>
      </w:tr>
      <w:tr w:rsidR="007716C6" w:rsidRPr="0052578B" w14:paraId="37161866" w14:textId="77777777" w:rsidTr="00CE7A53">
        <w:tc>
          <w:tcPr>
            <w:tcW w:w="825" w:type="dxa"/>
          </w:tcPr>
          <w:p w14:paraId="6D117168" w14:textId="77777777" w:rsidR="007716C6" w:rsidRPr="0052578B" w:rsidRDefault="007716C6" w:rsidP="007716C6">
            <w:pPr>
              <w:rPr>
                <w:b/>
                <w:sz w:val="20"/>
                <w:szCs w:val="20"/>
              </w:rPr>
            </w:pPr>
            <w:r w:rsidRPr="0052578B">
              <w:rPr>
                <w:b/>
                <w:sz w:val="20"/>
                <w:szCs w:val="20"/>
              </w:rPr>
              <w:t>Unit 2</w:t>
            </w:r>
          </w:p>
          <w:p w14:paraId="5138951F" w14:textId="77777777" w:rsidR="007716C6" w:rsidRPr="0052578B" w:rsidRDefault="007716C6" w:rsidP="007716C6">
            <w:pPr>
              <w:rPr>
                <w:b/>
                <w:sz w:val="20"/>
                <w:szCs w:val="20"/>
              </w:rPr>
            </w:pPr>
          </w:p>
        </w:tc>
        <w:tc>
          <w:tcPr>
            <w:tcW w:w="1975" w:type="dxa"/>
          </w:tcPr>
          <w:p w14:paraId="02BDA74C" w14:textId="77777777" w:rsidR="007716C6" w:rsidRPr="00785EEB" w:rsidRDefault="007716C6" w:rsidP="007716C6">
            <w:pPr>
              <w:rPr>
                <w:b/>
                <w:bCs/>
                <w:sz w:val="20"/>
                <w:szCs w:val="20"/>
              </w:rPr>
            </w:pPr>
            <w:r w:rsidRPr="00785EEB">
              <w:rPr>
                <w:b/>
                <w:bCs/>
                <w:sz w:val="20"/>
                <w:szCs w:val="20"/>
              </w:rPr>
              <w:t>Concept – Glucose Regulation</w:t>
            </w:r>
          </w:p>
          <w:p w14:paraId="40C7CAB4" w14:textId="77777777" w:rsidR="007716C6" w:rsidRDefault="007716C6" w:rsidP="007716C6">
            <w:pPr>
              <w:outlineLvl w:val="0"/>
              <w:rPr>
                <w:sz w:val="20"/>
                <w:szCs w:val="20"/>
              </w:rPr>
            </w:pPr>
          </w:p>
          <w:p w14:paraId="4BB828CB" w14:textId="77777777" w:rsidR="007716C6" w:rsidRPr="0052578B" w:rsidRDefault="007716C6" w:rsidP="007716C6">
            <w:pPr>
              <w:outlineLvl w:val="0"/>
              <w:rPr>
                <w:sz w:val="20"/>
                <w:szCs w:val="20"/>
              </w:rPr>
            </w:pPr>
            <w:r w:rsidRPr="0052578B">
              <w:rPr>
                <w:sz w:val="20"/>
                <w:szCs w:val="20"/>
              </w:rPr>
              <w:t>Dosage Calculation</w:t>
            </w:r>
          </w:p>
          <w:p w14:paraId="7301D693" w14:textId="77777777" w:rsidR="007716C6" w:rsidRPr="0052578B" w:rsidRDefault="007716C6" w:rsidP="007716C6">
            <w:pPr>
              <w:rPr>
                <w:sz w:val="20"/>
                <w:szCs w:val="20"/>
              </w:rPr>
            </w:pPr>
          </w:p>
          <w:p w14:paraId="2891B5A6" w14:textId="77777777" w:rsidR="007716C6" w:rsidRPr="0052578B" w:rsidRDefault="007716C6" w:rsidP="007716C6">
            <w:pPr>
              <w:rPr>
                <w:sz w:val="20"/>
                <w:szCs w:val="20"/>
              </w:rPr>
            </w:pPr>
          </w:p>
          <w:p w14:paraId="78F258AC" w14:textId="77777777" w:rsidR="007716C6" w:rsidRPr="0052578B" w:rsidRDefault="007716C6" w:rsidP="007716C6">
            <w:pPr>
              <w:rPr>
                <w:sz w:val="20"/>
                <w:szCs w:val="20"/>
              </w:rPr>
            </w:pPr>
          </w:p>
        </w:tc>
        <w:tc>
          <w:tcPr>
            <w:tcW w:w="4490" w:type="dxa"/>
          </w:tcPr>
          <w:p w14:paraId="340B2794"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Discuss the action and use of oral and injectable hypoglycemic agents to control diabetes mellitus. CLO 2</w:t>
            </w:r>
          </w:p>
          <w:p w14:paraId="2AFA274B"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p>
          <w:p w14:paraId="59C22982" w14:textId="77777777" w:rsidR="007716C6" w:rsidRPr="007716C6" w:rsidRDefault="007716C6" w:rsidP="007716C6">
            <w:pPr>
              <w:pStyle w:val="05aObjectivesListTEACH"/>
              <w:numPr>
                <w:ilvl w:val="0"/>
                <w:numId w:val="0"/>
              </w:numPr>
              <w:ind w:left="29"/>
              <w:rPr>
                <w:rFonts w:asciiTheme="minorHAnsi" w:hAnsiTheme="minorHAnsi" w:cstheme="minorHAnsi"/>
              </w:rPr>
            </w:pPr>
            <w:r w:rsidRPr="007716C6">
              <w:rPr>
                <w:rFonts w:asciiTheme="minorHAnsi" w:hAnsiTheme="minorHAnsi" w:cstheme="minorHAnsi"/>
              </w:rPr>
              <w:t xml:space="preserve">Discuss the rationale for use, indications, adverse effects, cautions, contraindications, drug interactions, dosages, and routes of administration for medications used to treat diabetes mellitus </w:t>
            </w:r>
          </w:p>
          <w:p w14:paraId="08BF4216" w14:textId="77777777" w:rsidR="007716C6" w:rsidRDefault="007716C6" w:rsidP="007716C6">
            <w:pPr>
              <w:pStyle w:val="05aObjectivesListTEACH"/>
              <w:numPr>
                <w:ilvl w:val="0"/>
                <w:numId w:val="0"/>
              </w:numPr>
              <w:ind w:left="29"/>
              <w:rPr>
                <w:rFonts w:asciiTheme="minorHAnsi" w:hAnsiTheme="minorHAnsi" w:cstheme="minorHAnsi"/>
                <w:color w:val="000000"/>
                <w:szCs w:val="20"/>
              </w:rPr>
            </w:pPr>
            <w:r w:rsidRPr="007716C6">
              <w:rPr>
                <w:rFonts w:asciiTheme="minorHAnsi" w:hAnsiTheme="minorHAnsi" w:cstheme="minorHAnsi"/>
                <w:szCs w:val="20"/>
              </w:rPr>
              <w:t xml:space="preserve">Discuss the action, use, </w:t>
            </w:r>
            <w:r w:rsidRPr="007716C6">
              <w:rPr>
                <w:rFonts w:asciiTheme="minorHAnsi" w:hAnsiTheme="minorHAnsi" w:cstheme="minorHAnsi"/>
                <w:color w:val="000000"/>
                <w:szCs w:val="20"/>
              </w:rPr>
              <w:t>adverse effects, contraindications and interactions of the following medications: CLO 2</w:t>
            </w:r>
          </w:p>
          <w:p w14:paraId="260B6F37" w14:textId="77777777" w:rsidR="00B54995" w:rsidRPr="007716C6" w:rsidRDefault="00B54995" w:rsidP="007716C6">
            <w:pPr>
              <w:pStyle w:val="05aObjectivesListTEACH"/>
              <w:numPr>
                <w:ilvl w:val="0"/>
                <w:numId w:val="0"/>
              </w:numPr>
              <w:ind w:left="29"/>
              <w:rPr>
                <w:rFonts w:asciiTheme="minorHAnsi" w:hAnsiTheme="minorHAnsi" w:cstheme="minorHAnsi"/>
                <w:szCs w:val="20"/>
              </w:rPr>
            </w:pPr>
          </w:p>
          <w:p w14:paraId="2C570203"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Biguanides</w:t>
            </w:r>
          </w:p>
          <w:p w14:paraId="20F4F386"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metformin (Glucophage)</w:t>
            </w:r>
          </w:p>
          <w:p w14:paraId="702F2BA0"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Sulfonylureas</w:t>
            </w:r>
          </w:p>
          <w:p w14:paraId="705529E1"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glipizide (Glucotrol)</w:t>
            </w:r>
          </w:p>
          <w:p w14:paraId="0E34942D" w14:textId="3B13DDC8" w:rsidR="007716C6" w:rsidRPr="007716C6" w:rsidRDefault="00B54995" w:rsidP="007716C6">
            <w:pPr>
              <w:widowControl/>
              <w:numPr>
                <w:ilvl w:val="0"/>
                <w:numId w:val="31"/>
              </w:numPr>
              <w:autoSpaceDE/>
              <w:autoSpaceDN/>
              <w:contextualSpacing/>
              <w:rPr>
                <w:rFonts w:asciiTheme="minorHAnsi" w:hAnsiTheme="minorHAnsi" w:cstheme="minorHAnsi"/>
                <w:sz w:val="20"/>
                <w:szCs w:val="20"/>
              </w:rPr>
            </w:pPr>
            <w:r>
              <w:rPr>
                <w:rFonts w:asciiTheme="minorHAnsi" w:hAnsiTheme="minorHAnsi" w:cstheme="minorHAnsi"/>
                <w:sz w:val="20"/>
                <w:szCs w:val="20"/>
              </w:rPr>
              <w:t>Glinides</w:t>
            </w:r>
          </w:p>
          <w:p w14:paraId="12254A82"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repaglinide (</w:t>
            </w:r>
            <w:proofErr w:type="spellStart"/>
            <w:r w:rsidRPr="007716C6">
              <w:rPr>
                <w:rFonts w:asciiTheme="minorHAnsi" w:hAnsiTheme="minorHAnsi" w:cstheme="minorHAnsi"/>
                <w:sz w:val="20"/>
                <w:szCs w:val="20"/>
              </w:rPr>
              <w:t>Prandin</w:t>
            </w:r>
            <w:proofErr w:type="spellEnd"/>
            <w:r w:rsidRPr="007716C6">
              <w:rPr>
                <w:rFonts w:asciiTheme="minorHAnsi" w:hAnsiTheme="minorHAnsi" w:cstheme="minorHAnsi"/>
                <w:sz w:val="20"/>
                <w:szCs w:val="20"/>
              </w:rPr>
              <w:t>)</w:t>
            </w:r>
          </w:p>
          <w:p w14:paraId="3BA80DA1"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 xml:space="preserve">Thiazolidinediones </w:t>
            </w:r>
          </w:p>
          <w:p w14:paraId="391FC05E"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pioglitazone (Actos)</w:t>
            </w:r>
          </w:p>
          <w:p w14:paraId="122398B0"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Alpha-glucosidase Inhibitors</w:t>
            </w:r>
          </w:p>
          <w:p w14:paraId="7AA556CD"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acarbose (</w:t>
            </w:r>
            <w:proofErr w:type="spellStart"/>
            <w:r w:rsidRPr="007716C6">
              <w:rPr>
                <w:rFonts w:asciiTheme="minorHAnsi" w:hAnsiTheme="minorHAnsi" w:cstheme="minorHAnsi"/>
                <w:sz w:val="20"/>
                <w:szCs w:val="20"/>
              </w:rPr>
              <w:t>Precose</w:t>
            </w:r>
            <w:proofErr w:type="spellEnd"/>
            <w:r w:rsidRPr="007716C6">
              <w:rPr>
                <w:rFonts w:asciiTheme="minorHAnsi" w:hAnsiTheme="minorHAnsi" w:cstheme="minorHAnsi"/>
                <w:sz w:val="20"/>
                <w:szCs w:val="20"/>
              </w:rPr>
              <w:t>)</w:t>
            </w:r>
          </w:p>
          <w:p w14:paraId="33FFDF86"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Dipeptidyl Peptidase IV (DPP-IV) Inhibitors</w:t>
            </w:r>
          </w:p>
          <w:p w14:paraId="7A2EE4A1"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sitagliptin (Januvia)</w:t>
            </w:r>
          </w:p>
          <w:p w14:paraId="7405E33B"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Sodium-Glucose Cotransporter II Inhibitor</w:t>
            </w:r>
          </w:p>
          <w:p w14:paraId="20EB3A42"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canagliflozin (Invokana)</w:t>
            </w:r>
          </w:p>
          <w:p w14:paraId="7B26B823" w14:textId="77777777"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Incretin Mimetic agents (Glucagon-like Peptide – I Agonists)</w:t>
            </w:r>
          </w:p>
          <w:p w14:paraId="1772FF78" w14:textId="08DEE913" w:rsidR="007716C6" w:rsidRPr="007716C6" w:rsidRDefault="00B54995" w:rsidP="007716C6">
            <w:pPr>
              <w:widowControl/>
              <w:numPr>
                <w:ilvl w:val="1"/>
                <w:numId w:val="31"/>
              </w:numPr>
              <w:autoSpaceDE/>
              <w:autoSpaceDN/>
              <w:contextualSpacing/>
              <w:rPr>
                <w:rFonts w:asciiTheme="minorHAnsi" w:hAnsiTheme="minorHAnsi" w:cstheme="minorHAnsi"/>
                <w:sz w:val="20"/>
                <w:szCs w:val="20"/>
              </w:rPr>
            </w:pPr>
            <w:r>
              <w:rPr>
                <w:rFonts w:asciiTheme="minorHAnsi" w:hAnsiTheme="minorHAnsi" w:cstheme="minorHAnsi"/>
                <w:sz w:val="20"/>
                <w:szCs w:val="20"/>
              </w:rPr>
              <w:t>lira</w:t>
            </w:r>
            <w:r w:rsidR="007716C6" w:rsidRPr="007716C6">
              <w:rPr>
                <w:rFonts w:asciiTheme="minorHAnsi" w:hAnsiTheme="minorHAnsi" w:cstheme="minorHAnsi"/>
                <w:sz w:val="20"/>
                <w:szCs w:val="20"/>
              </w:rPr>
              <w:t>glutide (</w:t>
            </w:r>
            <w:r>
              <w:rPr>
                <w:rFonts w:asciiTheme="minorHAnsi" w:hAnsiTheme="minorHAnsi" w:cstheme="minorHAnsi"/>
                <w:sz w:val="20"/>
                <w:szCs w:val="20"/>
              </w:rPr>
              <w:t>Victoza</w:t>
            </w:r>
            <w:r w:rsidR="007716C6" w:rsidRPr="007716C6">
              <w:rPr>
                <w:rFonts w:asciiTheme="minorHAnsi" w:hAnsiTheme="minorHAnsi" w:cstheme="minorHAnsi"/>
                <w:sz w:val="20"/>
                <w:szCs w:val="20"/>
              </w:rPr>
              <w:t>)</w:t>
            </w:r>
          </w:p>
          <w:p w14:paraId="2837E96F" w14:textId="77777777" w:rsidR="00B54995" w:rsidRDefault="00B54995" w:rsidP="007716C6">
            <w:pPr>
              <w:widowControl/>
              <w:numPr>
                <w:ilvl w:val="0"/>
                <w:numId w:val="31"/>
              </w:numPr>
              <w:autoSpaceDE/>
              <w:autoSpaceDN/>
              <w:contextualSpacing/>
              <w:rPr>
                <w:rFonts w:asciiTheme="minorHAnsi" w:hAnsiTheme="minorHAnsi" w:cstheme="minorHAnsi"/>
                <w:sz w:val="20"/>
                <w:szCs w:val="20"/>
              </w:rPr>
            </w:pPr>
            <w:r>
              <w:rPr>
                <w:rFonts w:asciiTheme="minorHAnsi" w:hAnsiTheme="minorHAnsi" w:cstheme="minorHAnsi"/>
                <w:sz w:val="20"/>
                <w:szCs w:val="20"/>
              </w:rPr>
              <w:t>Amylin Agonists</w:t>
            </w:r>
          </w:p>
          <w:p w14:paraId="05952B86" w14:textId="7A982A6E" w:rsidR="00B54995" w:rsidRDefault="00B54995" w:rsidP="00B54995">
            <w:pPr>
              <w:widowControl/>
              <w:numPr>
                <w:ilvl w:val="1"/>
                <w:numId w:val="31"/>
              </w:numPr>
              <w:autoSpaceDE/>
              <w:autoSpaceDN/>
              <w:contextualSpacing/>
              <w:rPr>
                <w:rFonts w:asciiTheme="minorHAnsi" w:hAnsiTheme="minorHAnsi" w:cstheme="minorHAnsi"/>
                <w:sz w:val="20"/>
                <w:szCs w:val="20"/>
              </w:rPr>
            </w:pPr>
            <w:r>
              <w:rPr>
                <w:rFonts w:asciiTheme="minorHAnsi" w:hAnsiTheme="minorHAnsi" w:cstheme="minorHAnsi"/>
                <w:sz w:val="20"/>
                <w:szCs w:val="20"/>
              </w:rPr>
              <w:t>Pramlintide (</w:t>
            </w:r>
            <w:proofErr w:type="spellStart"/>
            <w:r>
              <w:rPr>
                <w:rFonts w:asciiTheme="minorHAnsi" w:hAnsiTheme="minorHAnsi" w:cstheme="minorHAnsi"/>
                <w:sz w:val="20"/>
                <w:szCs w:val="20"/>
              </w:rPr>
              <w:t>Symlin</w:t>
            </w:r>
            <w:proofErr w:type="spellEnd"/>
            <w:r>
              <w:rPr>
                <w:rFonts w:asciiTheme="minorHAnsi" w:hAnsiTheme="minorHAnsi" w:cstheme="minorHAnsi"/>
                <w:sz w:val="20"/>
                <w:szCs w:val="20"/>
              </w:rPr>
              <w:t>)</w:t>
            </w:r>
          </w:p>
          <w:p w14:paraId="31BF4FAC" w14:textId="7C42C2CB" w:rsidR="007716C6" w:rsidRPr="007716C6" w:rsidRDefault="007716C6" w:rsidP="007716C6">
            <w:pPr>
              <w:widowControl/>
              <w:numPr>
                <w:ilvl w:val="0"/>
                <w:numId w:val="31"/>
              </w:numPr>
              <w:autoSpaceDE/>
              <w:autoSpaceDN/>
              <w:contextualSpacing/>
              <w:rPr>
                <w:rFonts w:asciiTheme="minorHAnsi" w:hAnsiTheme="minorHAnsi" w:cstheme="minorHAnsi"/>
                <w:sz w:val="20"/>
                <w:szCs w:val="20"/>
              </w:rPr>
            </w:pPr>
            <w:proofErr w:type="spellStart"/>
            <w:r w:rsidRPr="007716C6">
              <w:rPr>
                <w:rFonts w:asciiTheme="minorHAnsi" w:hAnsiTheme="minorHAnsi" w:cstheme="minorHAnsi"/>
                <w:sz w:val="20"/>
                <w:szCs w:val="20"/>
              </w:rPr>
              <w:t>Antihypoglycemic</w:t>
            </w:r>
            <w:proofErr w:type="spellEnd"/>
            <w:r w:rsidRPr="007716C6">
              <w:rPr>
                <w:rFonts w:asciiTheme="minorHAnsi" w:hAnsiTheme="minorHAnsi" w:cstheme="minorHAnsi"/>
                <w:sz w:val="20"/>
                <w:szCs w:val="20"/>
              </w:rPr>
              <w:t xml:space="preserve"> Agents </w:t>
            </w:r>
          </w:p>
          <w:p w14:paraId="1360525A" w14:textId="77777777" w:rsidR="007716C6" w:rsidRPr="007716C6" w:rsidRDefault="007716C6" w:rsidP="007716C6">
            <w:pPr>
              <w:widowControl/>
              <w:numPr>
                <w:ilvl w:val="1"/>
                <w:numId w:val="31"/>
              </w:numPr>
              <w:autoSpaceDE/>
              <w:autoSpaceDN/>
              <w:contextualSpacing/>
              <w:rPr>
                <w:rFonts w:asciiTheme="minorHAnsi" w:hAnsiTheme="minorHAnsi" w:cstheme="minorHAnsi"/>
                <w:sz w:val="20"/>
                <w:szCs w:val="20"/>
              </w:rPr>
            </w:pPr>
            <w:r w:rsidRPr="007716C6">
              <w:rPr>
                <w:rFonts w:asciiTheme="minorHAnsi" w:hAnsiTheme="minorHAnsi" w:cstheme="minorHAnsi"/>
                <w:sz w:val="20"/>
                <w:szCs w:val="20"/>
              </w:rPr>
              <w:t>Glucagon</w:t>
            </w:r>
          </w:p>
          <w:p w14:paraId="71440A81" w14:textId="77777777" w:rsidR="007716C6" w:rsidRPr="007716C6" w:rsidRDefault="007716C6" w:rsidP="007716C6">
            <w:pPr>
              <w:ind w:left="720"/>
              <w:contextualSpacing/>
              <w:rPr>
                <w:rFonts w:asciiTheme="minorHAnsi" w:hAnsiTheme="minorHAnsi" w:cstheme="minorHAnsi"/>
                <w:sz w:val="20"/>
                <w:szCs w:val="20"/>
              </w:rPr>
            </w:pPr>
          </w:p>
          <w:p w14:paraId="5A53DF76" w14:textId="77777777" w:rsidR="007716C6" w:rsidRPr="007716C6" w:rsidRDefault="007716C6" w:rsidP="007716C6">
            <w:pPr>
              <w:pStyle w:val="05aObjectivesListTEACH"/>
              <w:numPr>
                <w:ilvl w:val="0"/>
                <w:numId w:val="0"/>
              </w:numPr>
              <w:ind w:left="29"/>
              <w:rPr>
                <w:rFonts w:asciiTheme="minorHAnsi" w:hAnsiTheme="minorHAnsi" w:cstheme="minorHAnsi"/>
                <w:szCs w:val="20"/>
              </w:rPr>
            </w:pPr>
            <w:r w:rsidRPr="007716C6">
              <w:rPr>
                <w:rFonts w:asciiTheme="minorHAnsi" w:hAnsiTheme="minorHAnsi" w:cstheme="minorHAnsi"/>
                <w:szCs w:val="20"/>
              </w:rPr>
              <w:t>Discuss the educational needs for patients taking diabetes medication.  CLO 1, CLO 3, CLO 4</w:t>
            </w:r>
          </w:p>
          <w:p w14:paraId="46B13FE7" w14:textId="77777777" w:rsidR="007716C6" w:rsidRPr="007716C6" w:rsidRDefault="007716C6" w:rsidP="007716C6">
            <w:pPr>
              <w:rPr>
                <w:rFonts w:asciiTheme="minorHAnsi" w:hAnsiTheme="minorHAnsi" w:cstheme="minorHAnsi"/>
                <w:color w:val="FF0000"/>
                <w:szCs w:val="20"/>
              </w:rPr>
            </w:pPr>
          </w:p>
        </w:tc>
        <w:tc>
          <w:tcPr>
            <w:tcW w:w="2700" w:type="dxa"/>
          </w:tcPr>
          <w:p w14:paraId="18ED66E6" w14:textId="77777777" w:rsidR="007716C6" w:rsidRDefault="007716C6" w:rsidP="007716C6">
            <w:pPr>
              <w:rPr>
                <w:sz w:val="20"/>
                <w:szCs w:val="20"/>
              </w:rPr>
            </w:pPr>
            <w:r w:rsidRPr="0052578B">
              <w:rPr>
                <w:sz w:val="20"/>
                <w:szCs w:val="20"/>
              </w:rPr>
              <w:t>Dosage Calculation Assignment #1</w:t>
            </w:r>
          </w:p>
          <w:p w14:paraId="66914132" w14:textId="77777777" w:rsidR="007716C6" w:rsidRDefault="007716C6" w:rsidP="007716C6">
            <w:pPr>
              <w:rPr>
                <w:sz w:val="20"/>
                <w:szCs w:val="20"/>
              </w:rPr>
            </w:pPr>
          </w:p>
          <w:p w14:paraId="6D7F0B7B" w14:textId="77777777" w:rsidR="007716C6" w:rsidRPr="0052578B" w:rsidRDefault="007716C6" w:rsidP="007716C6">
            <w:pPr>
              <w:rPr>
                <w:sz w:val="20"/>
                <w:szCs w:val="20"/>
              </w:rPr>
            </w:pPr>
            <w:r>
              <w:rPr>
                <w:sz w:val="20"/>
                <w:szCs w:val="20"/>
              </w:rPr>
              <w:t>Exams</w:t>
            </w:r>
          </w:p>
          <w:p w14:paraId="3DE8523D" w14:textId="77777777" w:rsidR="007716C6" w:rsidRPr="0052578B" w:rsidRDefault="007716C6" w:rsidP="007716C6">
            <w:pPr>
              <w:rPr>
                <w:sz w:val="20"/>
                <w:szCs w:val="20"/>
              </w:rPr>
            </w:pPr>
          </w:p>
          <w:p w14:paraId="14A7BF03" w14:textId="77777777" w:rsidR="007716C6" w:rsidRPr="0052578B" w:rsidRDefault="007716C6" w:rsidP="007716C6">
            <w:pPr>
              <w:rPr>
                <w:sz w:val="20"/>
                <w:szCs w:val="20"/>
              </w:rPr>
            </w:pPr>
            <w:r w:rsidRPr="65EBDFB3">
              <w:rPr>
                <w:sz w:val="20"/>
                <w:szCs w:val="20"/>
              </w:rPr>
              <w:t>Dose calc practice problems-Optional</w:t>
            </w:r>
          </w:p>
        </w:tc>
        <w:tc>
          <w:tcPr>
            <w:tcW w:w="2610" w:type="dxa"/>
          </w:tcPr>
          <w:p w14:paraId="2CED2E8E" w14:textId="5036A9D9" w:rsidR="007716C6" w:rsidRDefault="00B54995" w:rsidP="007716C6">
            <w:pPr>
              <w:spacing w:line="259" w:lineRule="auto"/>
            </w:pPr>
            <w:r>
              <w:rPr>
                <w:sz w:val="20"/>
                <w:szCs w:val="20"/>
              </w:rPr>
              <w:t xml:space="preserve">Lilley, et al., </w:t>
            </w:r>
            <w:r w:rsidR="007716C6">
              <w:rPr>
                <w:sz w:val="20"/>
                <w:szCs w:val="20"/>
              </w:rPr>
              <w:t xml:space="preserve">Chapter 32: Diabetes drugs, pp. 502-516 </w:t>
            </w:r>
          </w:p>
          <w:p w14:paraId="1DEE8B46" w14:textId="77777777" w:rsidR="007716C6" w:rsidRPr="0052578B" w:rsidRDefault="007716C6" w:rsidP="007716C6">
            <w:pPr>
              <w:outlineLvl w:val="0"/>
              <w:rPr>
                <w:sz w:val="20"/>
                <w:szCs w:val="20"/>
              </w:rPr>
            </w:pPr>
          </w:p>
        </w:tc>
        <w:tc>
          <w:tcPr>
            <w:tcW w:w="1620" w:type="dxa"/>
          </w:tcPr>
          <w:p w14:paraId="6361B97F" w14:textId="77777777" w:rsidR="007716C6" w:rsidRPr="0052578B" w:rsidRDefault="007716C6" w:rsidP="007716C6">
            <w:pPr>
              <w:rPr>
                <w:sz w:val="20"/>
                <w:szCs w:val="20"/>
              </w:rPr>
            </w:pPr>
            <w:r w:rsidRPr="0052578B">
              <w:rPr>
                <w:sz w:val="20"/>
                <w:szCs w:val="20"/>
              </w:rPr>
              <w:t>See Calendar</w:t>
            </w:r>
          </w:p>
        </w:tc>
      </w:tr>
      <w:tr w:rsidR="008A1893" w:rsidRPr="0052578B" w14:paraId="0F1A624C" w14:textId="77777777" w:rsidTr="00CE7A53">
        <w:tc>
          <w:tcPr>
            <w:tcW w:w="825" w:type="dxa"/>
          </w:tcPr>
          <w:p w14:paraId="65B2E408" w14:textId="77777777" w:rsidR="008A1893" w:rsidRPr="0025356C" w:rsidRDefault="008A1893" w:rsidP="00CE7A53">
            <w:pPr>
              <w:rPr>
                <w:b/>
                <w:sz w:val="20"/>
                <w:szCs w:val="20"/>
              </w:rPr>
            </w:pPr>
            <w:r w:rsidRPr="0025356C">
              <w:rPr>
                <w:b/>
                <w:sz w:val="20"/>
                <w:szCs w:val="20"/>
              </w:rPr>
              <w:t>Unit 3</w:t>
            </w:r>
          </w:p>
          <w:p w14:paraId="1AE30517" w14:textId="77777777" w:rsidR="008A1893" w:rsidRPr="0025356C" w:rsidRDefault="008A1893" w:rsidP="00CE7A53">
            <w:pPr>
              <w:rPr>
                <w:b/>
                <w:sz w:val="20"/>
                <w:szCs w:val="20"/>
              </w:rPr>
            </w:pPr>
          </w:p>
        </w:tc>
        <w:tc>
          <w:tcPr>
            <w:tcW w:w="1975" w:type="dxa"/>
          </w:tcPr>
          <w:p w14:paraId="6EC9424C" w14:textId="77777777" w:rsidR="00883734" w:rsidRPr="0025356C" w:rsidRDefault="008A1893" w:rsidP="00CE7A53">
            <w:pPr>
              <w:rPr>
                <w:b/>
                <w:sz w:val="20"/>
                <w:szCs w:val="20"/>
              </w:rPr>
            </w:pPr>
            <w:r w:rsidRPr="0025356C">
              <w:rPr>
                <w:b/>
                <w:sz w:val="20"/>
                <w:szCs w:val="20"/>
              </w:rPr>
              <w:t xml:space="preserve">Concept – </w:t>
            </w:r>
          </w:p>
          <w:p w14:paraId="1246F257" w14:textId="36E188EB" w:rsidR="008A1893" w:rsidRPr="0025356C" w:rsidRDefault="00883734" w:rsidP="00CE7A53">
            <w:pPr>
              <w:rPr>
                <w:b/>
                <w:sz w:val="20"/>
                <w:szCs w:val="20"/>
              </w:rPr>
            </w:pPr>
            <w:r w:rsidRPr="0025356C">
              <w:rPr>
                <w:b/>
                <w:sz w:val="20"/>
                <w:szCs w:val="20"/>
              </w:rPr>
              <w:t>Perfusion</w:t>
            </w:r>
          </w:p>
          <w:p w14:paraId="46CBA2CF" w14:textId="76BF2251" w:rsidR="008A1893" w:rsidRPr="0025356C" w:rsidRDefault="0025356C" w:rsidP="00CE7A53">
            <w:pPr>
              <w:rPr>
                <w:b/>
                <w:sz w:val="20"/>
                <w:szCs w:val="20"/>
              </w:rPr>
            </w:pPr>
            <w:r w:rsidRPr="0025356C">
              <w:rPr>
                <w:b/>
                <w:sz w:val="20"/>
                <w:szCs w:val="20"/>
              </w:rPr>
              <w:t>&amp; Fluid/Electrolytes</w:t>
            </w:r>
          </w:p>
        </w:tc>
        <w:tc>
          <w:tcPr>
            <w:tcW w:w="4490" w:type="dxa"/>
          </w:tcPr>
          <w:p w14:paraId="23DD6CC2" w14:textId="77777777" w:rsidR="006E3345" w:rsidRDefault="006E3345" w:rsidP="006E3345">
            <w:pPr>
              <w:tabs>
                <w:tab w:val="left" w:pos="236"/>
              </w:tabs>
              <w:adjustRightInd w:val="0"/>
              <w:spacing w:line="216" w:lineRule="auto"/>
              <w:rPr>
                <w:color w:val="000000" w:themeColor="text1"/>
                <w:sz w:val="20"/>
                <w:szCs w:val="20"/>
              </w:rPr>
            </w:pPr>
            <w:r w:rsidRPr="0AB70AC8">
              <w:rPr>
                <w:color w:val="000000" w:themeColor="text1"/>
                <w:sz w:val="20"/>
                <w:szCs w:val="20"/>
              </w:rPr>
              <w:t xml:space="preserve">Understands terminology related to hemodynamics of perfusion, for example: </w:t>
            </w:r>
          </w:p>
          <w:p w14:paraId="108D019A" w14:textId="5CD2F3BC" w:rsidR="006E3345" w:rsidRPr="006E3345" w:rsidRDefault="006E3345" w:rsidP="006E3345">
            <w:pPr>
              <w:pStyle w:val="ListParagraph"/>
              <w:numPr>
                <w:ilvl w:val="0"/>
                <w:numId w:val="37"/>
              </w:numPr>
              <w:tabs>
                <w:tab w:val="left" w:pos="236"/>
              </w:tabs>
              <w:adjustRightInd w:val="0"/>
              <w:spacing w:line="216" w:lineRule="auto"/>
              <w:rPr>
                <w:color w:val="000000" w:themeColor="text1"/>
                <w:sz w:val="20"/>
                <w:szCs w:val="20"/>
              </w:rPr>
            </w:pPr>
            <w:r w:rsidRPr="006E3345">
              <w:rPr>
                <w:color w:val="000000" w:themeColor="text1"/>
                <w:sz w:val="20"/>
                <w:szCs w:val="20"/>
              </w:rPr>
              <w:t>Conductivity, Contractility; Preload &amp; afterload; BP=CO x SVR; CO=SV x HR, pharmacological terms, such as chronotropic, dromotropic &amp; inotropic.</w:t>
            </w:r>
          </w:p>
          <w:p w14:paraId="0C8325FF" w14:textId="77777777" w:rsidR="006E3345" w:rsidRPr="0052578B" w:rsidRDefault="006E3345" w:rsidP="006E3345">
            <w:pPr>
              <w:tabs>
                <w:tab w:val="left" w:pos="236"/>
              </w:tabs>
              <w:adjustRightInd w:val="0"/>
              <w:spacing w:line="216" w:lineRule="auto"/>
              <w:rPr>
                <w:color w:val="000000" w:themeColor="text1"/>
                <w:sz w:val="20"/>
                <w:szCs w:val="20"/>
              </w:rPr>
            </w:pPr>
          </w:p>
          <w:p w14:paraId="1E557231" w14:textId="77777777" w:rsidR="006E3345" w:rsidRPr="0052578B" w:rsidRDefault="006E3345" w:rsidP="006E3345">
            <w:pPr>
              <w:tabs>
                <w:tab w:val="left" w:pos="236"/>
              </w:tabs>
              <w:adjustRightInd w:val="0"/>
              <w:spacing w:line="216" w:lineRule="auto"/>
              <w:rPr>
                <w:color w:val="000000" w:themeColor="text1"/>
                <w:sz w:val="20"/>
                <w:szCs w:val="20"/>
              </w:rPr>
            </w:pPr>
            <w:r w:rsidRPr="0AB70AC8">
              <w:rPr>
                <w:color w:val="000000" w:themeColor="text1"/>
                <w:sz w:val="20"/>
                <w:szCs w:val="20"/>
              </w:rPr>
              <w:t>Links perfusion assessment with the hemodynamics of perfusion and cardiac function terminology.</w:t>
            </w:r>
          </w:p>
          <w:p w14:paraId="4F0A9160" w14:textId="77777777" w:rsidR="006E3345" w:rsidRPr="0052578B" w:rsidRDefault="006E3345" w:rsidP="006E3345">
            <w:pPr>
              <w:tabs>
                <w:tab w:val="left" w:pos="236"/>
              </w:tabs>
              <w:adjustRightInd w:val="0"/>
              <w:spacing w:line="216" w:lineRule="auto"/>
              <w:rPr>
                <w:color w:val="000000" w:themeColor="text1"/>
                <w:sz w:val="20"/>
                <w:szCs w:val="20"/>
              </w:rPr>
            </w:pPr>
          </w:p>
          <w:p w14:paraId="6377E5F7" w14:textId="77777777" w:rsidR="006E3345" w:rsidRDefault="006E3345" w:rsidP="006E3345">
            <w:pPr>
              <w:tabs>
                <w:tab w:val="left" w:pos="236"/>
              </w:tabs>
              <w:adjustRightInd w:val="0"/>
              <w:spacing w:line="216" w:lineRule="auto"/>
              <w:rPr>
                <w:color w:val="000000" w:themeColor="text1"/>
                <w:sz w:val="20"/>
                <w:szCs w:val="20"/>
              </w:rPr>
            </w:pPr>
            <w:r w:rsidRPr="0AB70AC8">
              <w:rPr>
                <w:color w:val="000000" w:themeColor="text1"/>
                <w:sz w:val="20"/>
                <w:szCs w:val="20"/>
              </w:rPr>
              <w:t xml:space="preserve">Incorporates perfusion terminology to understand the mechanism of action of perfusion medication.  </w:t>
            </w:r>
          </w:p>
          <w:p w14:paraId="30C2C08A" w14:textId="77777777" w:rsidR="0025356C" w:rsidRDefault="0025356C" w:rsidP="0025356C">
            <w:pPr>
              <w:tabs>
                <w:tab w:val="left" w:pos="236"/>
              </w:tabs>
              <w:adjustRightInd w:val="0"/>
              <w:spacing w:line="216" w:lineRule="auto"/>
              <w:rPr>
                <w:color w:val="000000"/>
                <w:sz w:val="20"/>
                <w:szCs w:val="20"/>
              </w:rPr>
            </w:pPr>
            <w:r w:rsidRPr="0052578B">
              <w:rPr>
                <w:color w:val="000000"/>
                <w:sz w:val="20"/>
                <w:szCs w:val="20"/>
              </w:rPr>
              <w:t>Identifies crystalloid and colloid solutions.</w:t>
            </w:r>
            <w:r>
              <w:rPr>
                <w:color w:val="000000"/>
                <w:sz w:val="20"/>
                <w:szCs w:val="20"/>
              </w:rPr>
              <w:t xml:space="preserve">  CLO 2</w:t>
            </w:r>
          </w:p>
          <w:p w14:paraId="3A614919" w14:textId="77777777" w:rsidR="0025356C" w:rsidRDefault="0025356C" w:rsidP="0025356C">
            <w:pPr>
              <w:tabs>
                <w:tab w:val="left" w:pos="236"/>
              </w:tabs>
              <w:adjustRightInd w:val="0"/>
              <w:spacing w:line="216" w:lineRule="auto"/>
              <w:rPr>
                <w:color w:val="000000"/>
                <w:sz w:val="20"/>
                <w:szCs w:val="20"/>
              </w:rPr>
            </w:pPr>
            <w:r>
              <w:rPr>
                <w:color w:val="000000"/>
                <w:sz w:val="20"/>
                <w:szCs w:val="20"/>
              </w:rPr>
              <w:t xml:space="preserve">Identify fluids that affect osmotic and oncotic pressure. </w:t>
            </w:r>
          </w:p>
          <w:p w14:paraId="044018BE" w14:textId="77777777" w:rsidR="0025356C" w:rsidRDefault="0025356C" w:rsidP="0025356C">
            <w:pPr>
              <w:tabs>
                <w:tab w:val="left" w:pos="236"/>
              </w:tabs>
              <w:adjustRightInd w:val="0"/>
              <w:spacing w:line="216" w:lineRule="auto"/>
              <w:rPr>
                <w:color w:val="000000"/>
                <w:sz w:val="20"/>
                <w:szCs w:val="20"/>
              </w:rPr>
            </w:pPr>
            <w:r w:rsidRPr="0052578B">
              <w:rPr>
                <w:color w:val="000000"/>
                <w:sz w:val="20"/>
                <w:szCs w:val="20"/>
              </w:rPr>
              <w:t>Identifies fluids on a continuum of tonicity/osmolality (hypo, iso, hyper)</w:t>
            </w:r>
            <w:r>
              <w:rPr>
                <w:color w:val="000000"/>
                <w:sz w:val="20"/>
                <w:szCs w:val="20"/>
              </w:rPr>
              <w:t xml:space="preserve"> as well as fluids that increase oncotic pressure.</w:t>
            </w:r>
          </w:p>
          <w:p w14:paraId="2A01DE82" w14:textId="77777777" w:rsidR="0025356C" w:rsidRDefault="0025356C" w:rsidP="0025356C">
            <w:pPr>
              <w:tabs>
                <w:tab w:val="left" w:pos="236"/>
              </w:tabs>
              <w:adjustRightInd w:val="0"/>
              <w:spacing w:line="216" w:lineRule="auto"/>
              <w:rPr>
                <w:color w:val="000000"/>
                <w:sz w:val="20"/>
                <w:szCs w:val="20"/>
              </w:rPr>
            </w:pPr>
          </w:p>
          <w:p w14:paraId="24C1DE85" w14:textId="77777777" w:rsidR="0025356C" w:rsidRDefault="0025356C" w:rsidP="0025356C">
            <w:pPr>
              <w:tabs>
                <w:tab w:val="left" w:pos="236"/>
              </w:tabs>
              <w:adjustRightInd w:val="0"/>
              <w:spacing w:line="216" w:lineRule="auto"/>
              <w:rPr>
                <w:color w:val="000000"/>
                <w:sz w:val="20"/>
                <w:szCs w:val="20"/>
              </w:rPr>
            </w:pPr>
            <w:r w:rsidRPr="0052578B">
              <w:rPr>
                <w:color w:val="000000"/>
                <w:sz w:val="20"/>
                <w:szCs w:val="20"/>
              </w:rPr>
              <w:t>Discusses pharmacologic treatment of potassium imbalance.</w:t>
            </w:r>
            <w:r>
              <w:rPr>
                <w:color w:val="000000"/>
                <w:sz w:val="20"/>
                <w:szCs w:val="20"/>
              </w:rPr>
              <w:t xml:space="preserve"> CLO 1, CLO 2 </w:t>
            </w:r>
          </w:p>
          <w:p w14:paraId="3C825E1F" w14:textId="77777777" w:rsidR="0025356C" w:rsidRDefault="0025356C" w:rsidP="0025356C">
            <w:pPr>
              <w:tabs>
                <w:tab w:val="left" w:pos="236"/>
              </w:tabs>
              <w:adjustRightInd w:val="0"/>
              <w:spacing w:line="216" w:lineRule="auto"/>
              <w:rPr>
                <w:color w:val="000000"/>
                <w:sz w:val="20"/>
                <w:szCs w:val="20"/>
              </w:rPr>
            </w:pPr>
          </w:p>
          <w:p w14:paraId="7061A1E0" w14:textId="77777777" w:rsidR="0025356C" w:rsidRPr="0025356C" w:rsidRDefault="0025356C" w:rsidP="0025356C">
            <w:pPr>
              <w:pStyle w:val="05aObjectivesListTEACH"/>
              <w:numPr>
                <w:ilvl w:val="0"/>
                <w:numId w:val="0"/>
              </w:numPr>
              <w:ind w:left="29"/>
              <w:rPr>
                <w:rFonts w:asciiTheme="minorHAnsi" w:hAnsiTheme="minorHAnsi" w:cstheme="minorHAnsi"/>
                <w:color w:val="000000"/>
              </w:rPr>
            </w:pPr>
            <w:r w:rsidRPr="0025356C">
              <w:rPr>
                <w:rFonts w:asciiTheme="minorHAnsi" w:hAnsiTheme="minorHAnsi" w:cstheme="minorHAnsi"/>
              </w:rPr>
              <w:t xml:space="preserve">Discuss the action, use, </w:t>
            </w:r>
            <w:r w:rsidRPr="0025356C">
              <w:rPr>
                <w:rFonts w:asciiTheme="minorHAnsi" w:hAnsiTheme="minorHAnsi" w:cstheme="minorHAnsi"/>
                <w:color w:val="000000" w:themeColor="text1"/>
              </w:rPr>
              <w:t>adverse effects, contraindications and interactions of Potassium Chloride. CLO 2</w:t>
            </w:r>
          </w:p>
          <w:p w14:paraId="6C8C0DAD" w14:textId="77777777" w:rsidR="0025356C" w:rsidRDefault="0025356C" w:rsidP="0025356C">
            <w:pPr>
              <w:widowControl/>
              <w:numPr>
                <w:ilvl w:val="0"/>
                <w:numId w:val="22"/>
              </w:numPr>
              <w:tabs>
                <w:tab w:val="left" w:pos="236"/>
              </w:tabs>
              <w:adjustRightInd w:val="0"/>
              <w:spacing w:line="216" w:lineRule="auto"/>
              <w:rPr>
                <w:color w:val="000000"/>
                <w:sz w:val="20"/>
                <w:szCs w:val="20"/>
              </w:rPr>
            </w:pPr>
            <w:r w:rsidRPr="0052578B">
              <w:rPr>
                <w:color w:val="000000"/>
                <w:sz w:val="20"/>
                <w:szCs w:val="20"/>
              </w:rPr>
              <w:t>Crystalloids</w:t>
            </w:r>
          </w:p>
          <w:p w14:paraId="53F59710" w14:textId="77777777" w:rsidR="0025356C" w:rsidRDefault="0025356C" w:rsidP="0025356C">
            <w:pPr>
              <w:widowControl/>
              <w:numPr>
                <w:ilvl w:val="1"/>
                <w:numId w:val="22"/>
              </w:numPr>
              <w:tabs>
                <w:tab w:val="left" w:pos="236"/>
              </w:tabs>
              <w:adjustRightInd w:val="0"/>
              <w:spacing w:line="216" w:lineRule="auto"/>
              <w:rPr>
                <w:color w:val="000000"/>
                <w:sz w:val="20"/>
                <w:szCs w:val="20"/>
              </w:rPr>
            </w:pPr>
            <w:r>
              <w:rPr>
                <w:color w:val="000000"/>
                <w:sz w:val="20"/>
                <w:szCs w:val="20"/>
              </w:rPr>
              <w:t>D5W</w:t>
            </w:r>
          </w:p>
          <w:p w14:paraId="0FB12C56" w14:textId="77777777" w:rsidR="0025356C" w:rsidRPr="0052578B" w:rsidRDefault="0025356C" w:rsidP="0025356C">
            <w:pPr>
              <w:widowControl/>
              <w:numPr>
                <w:ilvl w:val="1"/>
                <w:numId w:val="22"/>
              </w:numPr>
              <w:tabs>
                <w:tab w:val="left" w:pos="236"/>
              </w:tabs>
              <w:adjustRightInd w:val="0"/>
              <w:spacing w:line="216" w:lineRule="auto"/>
              <w:rPr>
                <w:color w:val="000000"/>
                <w:sz w:val="20"/>
                <w:szCs w:val="20"/>
              </w:rPr>
            </w:pPr>
            <w:r w:rsidRPr="0052578B">
              <w:rPr>
                <w:color w:val="000000"/>
                <w:sz w:val="20"/>
                <w:szCs w:val="20"/>
              </w:rPr>
              <w:t>Lactated Ringers</w:t>
            </w:r>
          </w:p>
          <w:p w14:paraId="1AFEABD2" w14:textId="77777777" w:rsidR="0025356C" w:rsidRDefault="0025356C" w:rsidP="0025356C">
            <w:pPr>
              <w:widowControl/>
              <w:numPr>
                <w:ilvl w:val="1"/>
                <w:numId w:val="22"/>
              </w:numPr>
              <w:tabs>
                <w:tab w:val="left" w:pos="236"/>
              </w:tabs>
              <w:adjustRightInd w:val="0"/>
              <w:spacing w:line="216" w:lineRule="auto"/>
              <w:rPr>
                <w:color w:val="000000"/>
                <w:sz w:val="20"/>
                <w:szCs w:val="20"/>
              </w:rPr>
            </w:pPr>
            <w:r w:rsidRPr="0052578B">
              <w:rPr>
                <w:color w:val="000000"/>
                <w:sz w:val="20"/>
                <w:szCs w:val="20"/>
              </w:rPr>
              <w:t>Sodium Chloride</w:t>
            </w:r>
          </w:p>
          <w:p w14:paraId="37126331" w14:textId="77777777" w:rsidR="0025356C" w:rsidRDefault="0025356C" w:rsidP="0025356C">
            <w:pPr>
              <w:widowControl/>
              <w:numPr>
                <w:ilvl w:val="2"/>
                <w:numId w:val="22"/>
              </w:numPr>
              <w:tabs>
                <w:tab w:val="left" w:pos="236"/>
              </w:tabs>
              <w:adjustRightInd w:val="0"/>
              <w:spacing w:line="216" w:lineRule="auto"/>
              <w:rPr>
                <w:color w:val="000000"/>
                <w:sz w:val="20"/>
                <w:szCs w:val="20"/>
              </w:rPr>
            </w:pPr>
            <w:r>
              <w:rPr>
                <w:color w:val="000000"/>
                <w:sz w:val="20"/>
                <w:szCs w:val="20"/>
              </w:rPr>
              <w:t>0.45%</w:t>
            </w:r>
          </w:p>
          <w:p w14:paraId="577428B7" w14:textId="77777777" w:rsidR="0025356C" w:rsidRDefault="0025356C" w:rsidP="0025356C">
            <w:pPr>
              <w:widowControl/>
              <w:numPr>
                <w:ilvl w:val="2"/>
                <w:numId w:val="22"/>
              </w:numPr>
              <w:tabs>
                <w:tab w:val="left" w:pos="236"/>
              </w:tabs>
              <w:adjustRightInd w:val="0"/>
              <w:spacing w:line="216" w:lineRule="auto"/>
              <w:rPr>
                <w:color w:val="000000"/>
                <w:sz w:val="20"/>
                <w:szCs w:val="20"/>
              </w:rPr>
            </w:pPr>
            <w:r>
              <w:rPr>
                <w:color w:val="000000"/>
                <w:sz w:val="20"/>
                <w:szCs w:val="20"/>
              </w:rPr>
              <w:t>0.9%</w:t>
            </w:r>
          </w:p>
          <w:p w14:paraId="1E4ACD1F" w14:textId="77777777" w:rsidR="0025356C" w:rsidRDefault="0025356C" w:rsidP="0025356C">
            <w:pPr>
              <w:widowControl/>
              <w:numPr>
                <w:ilvl w:val="2"/>
                <w:numId w:val="22"/>
              </w:numPr>
              <w:tabs>
                <w:tab w:val="left" w:pos="236"/>
              </w:tabs>
              <w:adjustRightInd w:val="0"/>
              <w:spacing w:line="216" w:lineRule="auto"/>
              <w:rPr>
                <w:color w:val="000000"/>
                <w:sz w:val="20"/>
                <w:szCs w:val="20"/>
              </w:rPr>
            </w:pPr>
            <w:r>
              <w:rPr>
                <w:color w:val="000000"/>
                <w:sz w:val="20"/>
                <w:szCs w:val="20"/>
              </w:rPr>
              <w:t>3%</w:t>
            </w:r>
          </w:p>
          <w:p w14:paraId="36ABF388" w14:textId="77777777" w:rsidR="0025356C" w:rsidRDefault="0025356C" w:rsidP="0025356C">
            <w:pPr>
              <w:widowControl/>
              <w:numPr>
                <w:ilvl w:val="1"/>
                <w:numId w:val="22"/>
              </w:numPr>
              <w:tabs>
                <w:tab w:val="left" w:pos="236"/>
              </w:tabs>
              <w:adjustRightInd w:val="0"/>
              <w:spacing w:line="216" w:lineRule="auto"/>
              <w:rPr>
                <w:color w:val="000000"/>
                <w:sz w:val="20"/>
                <w:szCs w:val="20"/>
              </w:rPr>
            </w:pPr>
            <w:r>
              <w:rPr>
                <w:color w:val="000000"/>
                <w:sz w:val="20"/>
                <w:szCs w:val="20"/>
              </w:rPr>
              <w:t>Combination D5 &amp; Na</w:t>
            </w:r>
          </w:p>
          <w:p w14:paraId="7DAA7701" w14:textId="77777777" w:rsidR="0025356C" w:rsidRDefault="0025356C" w:rsidP="0025356C">
            <w:pPr>
              <w:widowControl/>
              <w:numPr>
                <w:ilvl w:val="2"/>
                <w:numId w:val="22"/>
              </w:numPr>
              <w:tabs>
                <w:tab w:val="left" w:pos="236"/>
              </w:tabs>
              <w:adjustRightInd w:val="0"/>
              <w:spacing w:line="216" w:lineRule="auto"/>
              <w:rPr>
                <w:color w:val="000000"/>
                <w:sz w:val="20"/>
                <w:szCs w:val="20"/>
              </w:rPr>
            </w:pPr>
            <w:r w:rsidRPr="0AB70AC8">
              <w:rPr>
                <w:color w:val="000000" w:themeColor="text1"/>
                <w:sz w:val="20"/>
                <w:szCs w:val="20"/>
              </w:rPr>
              <w:t>D5.45</w:t>
            </w:r>
          </w:p>
          <w:p w14:paraId="0FA44FF6" w14:textId="77777777" w:rsidR="0025356C" w:rsidRDefault="0025356C" w:rsidP="0025356C">
            <w:pPr>
              <w:widowControl/>
              <w:numPr>
                <w:ilvl w:val="2"/>
                <w:numId w:val="22"/>
              </w:numPr>
              <w:tabs>
                <w:tab w:val="left" w:pos="236"/>
              </w:tabs>
              <w:autoSpaceDE/>
              <w:autoSpaceDN/>
              <w:spacing w:line="216" w:lineRule="auto"/>
              <w:rPr>
                <w:color w:val="000000" w:themeColor="text1"/>
                <w:sz w:val="20"/>
                <w:szCs w:val="20"/>
              </w:rPr>
            </w:pPr>
            <w:r w:rsidRPr="0AB70AC8">
              <w:rPr>
                <w:color w:val="000000" w:themeColor="text1"/>
                <w:sz w:val="20"/>
                <w:szCs w:val="20"/>
              </w:rPr>
              <w:t>D5.9</w:t>
            </w:r>
          </w:p>
          <w:p w14:paraId="2D9C47BE" w14:textId="77777777" w:rsidR="0025356C" w:rsidRDefault="0025356C" w:rsidP="0025356C">
            <w:pPr>
              <w:widowControl/>
              <w:numPr>
                <w:ilvl w:val="0"/>
                <w:numId w:val="22"/>
              </w:numPr>
              <w:tabs>
                <w:tab w:val="left" w:pos="236"/>
              </w:tabs>
              <w:adjustRightInd w:val="0"/>
              <w:spacing w:line="216" w:lineRule="auto"/>
              <w:rPr>
                <w:color w:val="000000"/>
                <w:sz w:val="20"/>
                <w:szCs w:val="20"/>
              </w:rPr>
            </w:pPr>
            <w:r>
              <w:rPr>
                <w:color w:val="000000"/>
                <w:sz w:val="20"/>
                <w:szCs w:val="20"/>
              </w:rPr>
              <w:t xml:space="preserve">IV additive </w:t>
            </w:r>
          </w:p>
          <w:p w14:paraId="5F79006A" w14:textId="77777777" w:rsidR="0025356C" w:rsidRDefault="0025356C" w:rsidP="0025356C">
            <w:pPr>
              <w:widowControl/>
              <w:numPr>
                <w:ilvl w:val="1"/>
                <w:numId w:val="22"/>
              </w:numPr>
              <w:tabs>
                <w:tab w:val="left" w:pos="236"/>
              </w:tabs>
              <w:adjustRightInd w:val="0"/>
              <w:spacing w:line="216" w:lineRule="auto"/>
              <w:rPr>
                <w:color w:val="000000"/>
                <w:sz w:val="20"/>
                <w:szCs w:val="20"/>
              </w:rPr>
            </w:pPr>
            <w:r>
              <w:rPr>
                <w:color w:val="000000"/>
                <w:sz w:val="20"/>
                <w:szCs w:val="20"/>
              </w:rPr>
              <w:t>KCl (potassium)</w:t>
            </w:r>
          </w:p>
          <w:p w14:paraId="4011CBC8" w14:textId="77777777" w:rsidR="0025356C" w:rsidRPr="0052578B" w:rsidRDefault="0025356C" w:rsidP="0025356C">
            <w:pPr>
              <w:widowControl/>
              <w:numPr>
                <w:ilvl w:val="0"/>
                <w:numId w:val="22"/>
              </w:numPr>
              <w:tabs>
                <w:tab w:val="left" w:pos="236"/>
              </w:tabs>
              <w:adjustRightInd w:val="0"/>
              <w:spacing w:line="216" w:lineRule="auto"/>
              <w:rPr>
                <w:color w:val="000000"/>
                <w:sz w:val="20"/>
                <w:szCs w:val="20"/>
              </w:rPr>
            </w:pPr>
            <w:r w:rsidRPr="0052578B">
              <w:rPr>
                <w:color w:val="000000"/>
                <w:sz w:val="20"/>
                <w:szCs w:val="20"/>
              </w:rPr>
              <w:t>Colloids</w:t>
            </w:r>
          </w:p>
          <w:p w14:paraId="05C3995E" w14:textId="77777777" w:rsidR="0025356C" w:rsidRPr="0052578B" w:rsidRDefault="0025356C" w:rsidP="0025356C">
            <w:pPr>
              <w:widowControl/>
              <w:numPr>
                <w:ilvl w:val="1"/>
                <w:numId w:val="22"/>
              </w:numPr>
              <w:tabs>
                <w:tab w:val="left" w:pos="236"/>
              </w:tabs>
              <w:adjustRightInd w:val="0"/>
              <w:spacing w:line="216" w:lineRule="auto"/>
              <w:rPr>
                <w:color w:val="000000"/>
                <w:sz w:val="20"/>
                <w:szCs w:val="20"/>
              </w:rPr>
            </w:pPr>
            <w:r w:rsidRPr="65EBDFB3">
              <w:rPr>
                <w:color w:val="000000" w:themeColor="text1"/>
                <w:sz w:val="20"/>
                <w:szCs w:val="20"/>
              </w:rPr>
              <w:t>Albumin</w:t>
            </w:r>
          </w:p>
          <w:p w14:paraId="3BDF593B" w14:textId="77777777" w:rsidR="0025356C" w:rsidRDefault="0025356C" w:rsidP="0025356C">
            <w:pPr>
              <w:widowControl/>
              <w:numPr>
                <w:ilvl w:val="0"/>
                <w:numId w:val="22"/>
              </w:numPr>
              <w:tabs>
                <w:tab w:val="left" w:pos="236"/>
              </w:tabs>
              <w:adjustRightInd w:val="0"/>
              <w:spacing w:line="216" w:lineRule="auto"/>
              <w:rPr>
                <w:color w:val="000000"/>
                <w:sz w:val="20"/>
                <w:szCs w:val="20"/>
              </w:rPr>
            </w:pPr>
            <w:r>
              <w:rPr>
                <w:color w:val="000000"/>
                <w:sz w:val="20"/>
                <w:szCs w:val="20"/>
              </w:rPr>
              <w:t>Blood</w:t>
            </w:r>
          </w:p>
          <w:p w14:paraId="026EFB1D" w14:textId="77777777" w:rsidR="0025356C" w:rsidRPr="0052578B" w:rsidRDefault="0025356C" w:rsidP="0025356C">
            <w:pPr>
              <w:widowControl/>
              <w:numPr>
                <w:ilvl w:val="0"/>
                <w:numId w:val="18"/>
              </w:numPr>
              <w:tabs>
                <w:tab w:val="left" w:pos="236"/>
              </w:tabs>
              <w:adjustRightInd w:val="0"/>
              <w:spacing w:line="216" w:lineRule="auto"/>
              <w:rPr>
                <w:color w:val="000000"/>
                <w:sz w:val="20"/>
                <w:szCs w:val="20"/>
              </w:rPr>
            </w:pPr>
            <w:r>
              <w:rPr>
                <w:color w:val="000000"/>
                <w:sz w:val="20"/>
                <w:szCs w:val="20"/>
              </w:rPr>
              <w:t>Sodium zirconium cyclosilicate (</w:t>
            </w:r>
            <w:proofErr w:type="spellStart"/>
            <w:r>
              <w:rPr>
                <w:color w:val="000000"/>
                <w:sz w:val="20"/>
                <w:szCs w:val="20"/>
              </w:rPr>
              <w:t>Lokelma</w:t>
            </w:r>
            <w:proofErr w:type="spellEnd"/>
            <w:r>
              <w:rPr>
                <w:color w:val="000000"/>
                <w:sz w:val="20"/>
                <w:szCs w:val="20"/>
              </w:rPr>
              <w:t>)</w:t>
            </w:r>
          </w:p>
          <w:p w14:paraId="76A4305E" w14:textId="77777777" w:rsidR="0025356C" w:rsidRDefault="0025356C" w:rsidP="0025356C">
            <w:pPr>
              <w:tabs>
                <w:tab w:val="left" w:pos="236"/>
              </w:tabs>
              <w:adjustRightInd w:val="0"/>
              <w:spacing w:line="216" w:lineRule="auto"/>
              <w:rPr>
                <w:color w:val="000000"/>
                <w:sz w:val="20"/>
                <w:szCs w:val="20"/>
              </w:rPr>
            </w:pPr>
          </w:p>
          <w:p w14:paraId="6C169608" w14:textId="77777777" w:rsidR="0025356C" w:rsidRPr="0052578B" w:rsidRDefault="0025356C" w:rsidP="0025356C">
            <w:pPr>
              <w:tabs>
                <w:tab w:val="left" w:pos="236"/>
              </w:tabs>
              <w:adjustRightInd w:val="0"/>
              <w:spacing w:line="216" w:lineRule="auto"/>
              <w:rPr>
                <w:color w:val="000000"/>
                <w:sz w:val="20"/>
                <w:szCs w:val="20"/>
              </w:rPr>
            </w:pPr>
            <w:proofErr w:type="gramStart"/>
            <w:r w:rsidRPr="0052578B">
              <w:rPr>
                <w:color w:val="000000"/>
                <w:sz w:val="20"/>
                <w:szCs w:val="20"/>
              </w:rPr>
              <w:t>Uses</w:t>
            </w:r>
            <w:proofErr w:type="gramEnd"/>
            <w:r w:rsidRPr="0052578B">
              <w:rPr>
                <w:color w:val="000000"/>
                <w:sz w:val="20"/>
                <w:szCs w:val="20"/>
              </w:rPr>
              <w:t xml:space="preserve"> the nursing process to clinically judge the effectiveness of fluid therapy.</w:t>
            </w:r>
            <w:r>
              <w:rPr>
                <w:color w:val="000000"/>
                <w:sz w:val="20"/>
                <w:szCs w:val="20"/>
              </w:rPr>
              <w:t xml:space="preserve"> CLO 1</w:t>
            </w:r>
          </w:p>
          <w:p w14:paraId="3986A113" w14:textId="77777777" w:rsidR="0025356C" w:rsidRPr="0052578B" w:rsidRDefault="0025356C" w:rsidP="0025356C">
            <w:pPr>
              <w:tabs>
                <w:tab w:val="left" w:pos="236"/>
              </w:tabs>
              <w:adjustRightInd w:val="0"/>
              <w:spacing w:line="216" w:lineRule="auto"/>
              <w:rPr>
                <w:color w:val="000000"/>
                <w:sz w:val="20"/>
                <w:szCs w:val="20"/>
              </w:rPr>
            </w:pPr>
          </w:p>
          <w:p w14:paraId="7CDE2C97" w14:textId="77777777" w:rsidR="0025356C" w:rsidRDefault="0025356C" w:rsidP="0025356C">
            <w:pPr>
              <w:tabs>
                <w:tab w:val="left" w:pos="236"/>
              </w:tabs>
              <w:adjustRightInd w:val="0"/>
              <w:spacing w:line="216" w:lineRule="auto"/>
              <w:rPr>
                <w:color w:val="000000"/>
                <w:sz w:val="20"/>
                <w:szCs w:val="20"/>
              </w:rPr>
            </w:pPr>
            <w:r w:rsidRPr="0052578B">
              <w:rPr>
                <w:color w:val="000000"/>
                <w:sz w:val="20"/>
                <w:szCs w:val="20"/>
              </w:rPr>
              <w:t xml:space="preserve">Uses the nursing process to clinically judge the appropriate use of pharmacological treatments of electrolyte imbalance. </w:t>
            </w:r>
            <w:r>
              <w:rPr>
                <w:color w:val="000000"/>
                <w:sz w:val="20"/>
                <w:szCs w:val="20"/>
              </w:rPr>
              <w:t xml:space="preserve">  </w:t>
            </w:r>
          </w:p>
          <w:p w14:paraId="4D64AFD9" w14:textId="77777777" w:rsidR="008A1893" w:rsidRDefault="0025356C" w:rsidP="002B38F2">
            <w:pPr>
              <w:tabs>
                <w:tab w:val="left" w:pos="236"/>
              </w:tabs>
              <w:adjustRightInd w:val="0"/>
              <w:spacing w:line="216" w:lineRule="auto"/>
              <w:rPr>
                <w:color w:val="000000"/>
                <w:sz w:val="20"/>
                <w:szCs w:val="20"/>
              </w:rPr>
            </w:pPr>
            <w:r>
              <w:rPr>
                <w:color w:val="000000"/>
                <w:sz w:val="20"/>
                <w:szCs w:val="20"/>
              </w:rPr>
              <w:t xml:space="preserve">CLO 1, CLO 2 </w:t>
            </w:r>
          </w:p>
          <w:p w14:paraId="75E6D39C" w14:textId="77777777" w:rsidR="00FB0224" w:rsidRDefault="00FB0224" w:rsidP="002B38F2">
            <w:pPr>
              <w:tabs>
                <w:tab w:val="left" w:pos="236"/>
              </w:tabs>
              <w:adjustRightInd w:val="0"/>
              <w:spacing w:line="216" w:lineRule="auto"/>
              <w:rPr>
                <w:color w:val="000000"/>
                <w:sz w:val="20"/>
                <w:szCs w:val="20"/>
              </w:rPr>
            </w:pPr>
          </w:p>
          <w:p w14:paraId="2ABAFFD6" w14:textId="77777777" w:rsidR="00FB0224" w:rsidRPr="00FB0224" w:rsidRDefault="00FB0224" w:rsidP="00FB0224">
            <w:pPr>
              <w:pStyle w:val="05aObjectivesListTEACH"/>
              <w:numPr>
                <w:ilvl w:val="0"/>
                <w:numId w:val="0"/>
              </w:numPr>
              <w:ind w:left="29"/>
              <w:rPr>
                <w:rFonts w:asciiTheme="minorHAnsi" w:hAnsiTheme="minorHAnsi" w:cstheme="minorHAnsi"/>
              </w:rPr>
            </w:pPr>
            <w:r w:rsidRPr="00FB0224">
              <w:rPr>
                <w:rFonts w:asciiTheme="minorHAnsi" w:hAnsiTheme="minorHAnsi" w:cstheme="minorHAnsi"/>
              </w:rPr>
              <w:t xml:space="preserve">Discuss the rationale for use, indications, adverse effects, cautions, contraindications, drug interactions, dosages, and routes of administration for fluid and electrolytes. </w:t>
            </w:r>
          </w:p>
          <w:p w14:paraId="62F56CB6" w14:textId="77777777" w:rsidR="00FB0224" w:rsidRPr="00FB0224" w:rsidRDefault="00FB0224" w:rsidP="00FB0224">
            <w:pPr>
              <w:pStyle w:val="05aObjectivesListTEACH"/>
              <w:numPr>
                <w:ilvl w:val="0"/>
                <w:numId w:val="0"/>
              </w:numPr>
              <w:ind w:left="29"/>
              <w:rPr>
                <w:rFonts w:asciiTheme="minorHAnsi" w:hAnsiTheme="minorHAnsi" w:cstheme="minorHAnsi"/>
              </w:rPr>
            </w:pPr>
            <w:r w:rsidRPr="00FB0224">
              <w:rPr>
                <w:rFonts w:asciiTheme="minorHAnsi" w:hAnsiTheme="minorHAnsi" w:cstheme="minorHAnsi"/>
                <w:color w:val="000000"/>
                <w:szCs w:val="20"/>
              </w:rPr>
              <w:t>CLO 1, CLO 2</w:t>
            </w:r>
          </w:p>
          <w:p w14:paraId="7C587641" w14:textId="77777777" w:rsidR="00FB0224" w:rsidRPr="00FB0224" w:rsidRDefault="00FB0224" w:rsidP="00FB0224">
            <w:pPr>
              <w:pStyle w:val="05aObjectivesListTEACH"/>
              <w:numPr>
                <w:ilvl w:val="0"/>
                <w:numId w:val="0"/>
              </w:numPr>
              <w:ind w:left="29"/>
              <w:rPr>
                <w:rFonts w:asciiTheme="minorHAnsi" w:hAnsiTheme="minorHAnsi" w:cstheme="minorHAnsi"/>
              </w:rPr>
            </w:pPr>
          </w:p>
          <w:p w14:paraId="68BD8A48" w14:textId="77777777" w:rsidR="00FB0224" w:rsidRPr="00FB0224" w:rsidRDefault="00FB0224" w:rsidP="00FB0224">
            <w:pPr>
              <w:tabs>
                <w:tab w:val="left" w:pos="236"/>
              </w:tabs>
              <w:adjustRightInd w:val="0"/>
              <w:spacing w:line="216" w:lineRule="auto"/>
              <w:rPr>
                <w:rFonts w:asciiTheme="minorHAnsi" w:hAnsiTheme="minorHAnsi" w:cstheme="minorHAnsi"/>
                <w:color w:val="000000"/>
                <w:sz w:val="20"/>
                <w:szCs w:val="20"/>
              </w:rPr>
            </w:pPr>
            <w:r w:rsidRPr="00FB0224">
              <w:rPr>
                <w:rFonts w:asciiTheme="minorHAnsi" w:hAnsiTheme="minorHAnsi" w:cstheme="minorHAnsi"/>
                <w:color w:val="000000"/>
                <w:sz w:val="20"/>
                <w:szCs w:val="20"/>
              </w:rPr>
              <w:t>Incorporates evidence-based practice guidelines to evaluate appropriate fluid treatment.  CLO 4</w:t>
            </w:r>
          </w:p>
          <w:p w14:paraId="4A6ED0EF" w14:textId="77777777" w:rsidR="00FB0224" w:rsidRPr="00FB0224" w:rsidRDefault="00FB0224" w:rsidP="00FB0224">
            <w:pPr>
              <w:tabs>
                <w:tab w:val="left" w:pos="236"/>
              </w:tabs>
              <w:adjustRightInd w:val="0"/>
              <w:spacing w:line="216" w:lineRule="auto"/>
              <w:rPr>
                <w:rFonts w:asciiTheme="minorHAnsi" w:hAnsiTheme="minorHAnsi" w:cstheme="minorHAnsi"/>
                <w:color w:val="000000"/>
                <w:sz w:val="20"/>
                <w:szCs w:val="20"/>
              </w:rPr>
            </w:pPr>
          </w:p>
          <w:p w14:paraId="1852466E" w14:textId="77777777" w:rsidR="00FB0224" w:rsidRPr="00FB0224" w:rsidRDefault="00FB0224" w:rsidP="00FB0224">
            <w:pPr>
              <w:tabs>
                <w:tab w:val="left" w:pos="236"/>
              </w:tabs>
              <w:adjustRightInd w:val="0"/>
              <w:spacing w:line="216" w:lineRule="auto"/>
              <w:rPr>
                <w:rFonts w:asciiTheme="minorHAnsi" w:hAnsiTheme="minorHAnsi" w:cstheme="minorHAnsi"/>
                <w:color w:val="000000"/>
                <w:sz w:val="20"/>
                <w:szCs w:val="20"/>
              </w:rPr>
            </w:pPr>
            <w:r w:rsidRPr="00FB0224">
              <w:rPr>
                <w:rFonts w:asciiTheme="minorHAnsi" w:hAnsiTheme="minorHAnsi" w:cstheme="minorHAnsi"/>
                <w:color w:val="000000" w:themeColor="text1"/>
                <w:sz w:val="20"/>
                <w:szCs w:val="20"/>
              </w:rPr>
              <w:t>Discusses technology that helps safely administer intravenous fluid and electrolytes.  CLO 4</w:t>
            </w:r>
          </w:p>
          <w:p w14:paraId="2764A921" w14:textId="77777777" w:rsidR="00FB0224" w:rsidRPr="00FB0224" w:rsidRDefault="00FB0224" w:rsidP="00FB0224">
            <w:pPr>
              <w:tabs>
                <w:tab w:val="left" w:pos="236"/>
              </w:tabs>
              <w:adjustRightInd w:val="0"/>
              <w:spacing w:line="216" w:lineRule="auto"/>
              <w:rPr>
                <w:rFonts w:asciiTheme="minorHAnsi" w:hAnsiTheme="minorHAnsi" w:cstheme="minorHAnsi"/>
                <w:color w:val="000000"/>
                <w:sz w:val="20"/>
                <w:szCs w:val="20"/>
              </w:rPr>
            </w:pPr>
          </w:p>
          <w:p w14:paraId="23462780" w14:textId="045177A6" w:rsidR="00FB0224" w:rsidRPr="0052578B" w:rsidRDefault="00FB0224" w:rsidP="00FB0224">
            <w:pPr>
              <w:tabs>
                <w:tab w:val="left" w:pos="236"/>
              </w:tabs>
              <w:adjustRightInd w:val="0"/>
              <w:spacing w:line="216" w:lineRule="auto"/>
              <w:rPr>
                <w:rFonts w:ascii="Times New Roman" w:hAnsi="Times New Roman"/>
                <w:color w:val="FF0000"/>
                <w:szCs w:val="20"/>
              </w:rPr>
            </w:pPr>
            <w:r w:rsidRPr="00FB0224">
              <w:rPr>
                <w:rFonts w:asciiTheme="minorHAnsi" w:hAnsiTheme="minorHAnsi" w:cstheme="minorHAnsi"/>
                <w:color w:val="000000" w:themeColor="text1"/>
                <w:sz w:val="20"/>
                <w:szCs w:val="20"/>
              </w:rPr>
              <w:t>Considers the RN’s professional role</w:t>
            </w:r>
            <w:r w:rsidR="001C387C">
              <w:rPr>
                <w:rFonts w:asciiTheme="minorHAnsi" w:hAnsiTheme="minorHAnsi" w:cstheme="minorHAnsi"/>
                <w:color w:val="000000" w:themeColor="text1"/>
                <w:sz w:val="20"/>
                <w:szCs w:val="20"/>
              </w:rPr>
              <w:t xml:space="preserve"> as an advocate and </w:t>
            </w:r>
            <w:r w:rsidRPr="00FB0224">
              <w:rPr>
                <w:rFonts w:asciiTheme="minorHAnsi" w:hAnsiTheme="minorHAnsi" w:cstheme="minorHAnsi"/>
                <w:color w:val="000000" w:themeColor="text1"/>
                <w:sz w:val="20"/>
                <w:szCs w:val="20"/>
              </w:rPr>
              <w:t xml:space="preserve">in delegation as it relates to intravenous fluid and electrolyte therapy. CLO </w:t>
            </w:r>
            <w:r w:rsidR="001C387C">
              <w:rPr>
                <w:rFonts w:asciiTheme="minorHAnsi" w:hAnsiTheme="minorHAnsi" w:cstheme="minorHAnsi"/>
                <w:color w:val="000000" w:themeColor="text1"/>
                <w:sz w:val="20"/>
                <w:szCs w:val="20"/>
              </w:rPr>
              <w:t>4</w:t>
            </w:r>
          </w:p>
        </w:tc>
        <w:tc>
          <w:tcPr>
            <w:tcW w:w="2700" w:type="dxa"/>
          </w:tcPr>
          <w:p w14:paraId="55661EA8" w14:textId="77777777" w:rsidR="008A1893" w:rsidRDefault="008A1893" w:rsidP="00CE7A53">
            <w:pPr>
              <w:rPr>
                <w:sz w:val="20"/>
                <w:szCs w:val="20"/>
              </w:rPr>
            </w:pPr>
            <w:r>
              <w:rPr>
                <w:sz w:val="20"/>
                <w:szCs w:val="20"/>
              </w:rPr>
              <w:t>Lesson: Drug Classes DM</w:t>
            </w:r>
          </w:p>
          <w:p w14:paraId="49B305F9" w14:textId="77777777" w:rsidR="008A1893" w:rsidRDefault="008A1893" w:rsidP="00CE7A53">
            <w:pPr>
              <w:rPr>
                <w:sz w:val="20"/>
                <w:szCs w:val="20"/>
              </w:rPr>
            </w:pPr>
          </w:p>
          <w:p w14:paraId="73F8ED5B" w14:textId="77777777" w:rsidR="008A1893" w:rsidRDefault="008A1893" w:rsidP="00CE7A53">
            <w:pPr>
              <w:rPr>
                <w:sz w:val="20"/>
                <w:szCs w:val="20"/>
              </w:rPr>
            </w:pPr>
            <w:r>
              <w:rPr>
                <w:sz w:val="20"/>
                <w:szCs w:val="20"/>
              </w:rPr>
              <w:t>Diabetes Mellitus Case Study</w:t>
            </w:r>
          </w:p>
          <w:p w14:paraId="2FB6BC56" w14:textId="77777777" w:rsidR="008A1893" w:rsidRDefault="008A1893" w:rsidP="00CE7A53">
            <w:pPr>
              <w:rPr>
                <w:sz w:val="20"/>
                <w:szCs w:val="20"/>
              </w:rPr>
            </w:pPr>
          </w:p>
          <w:p w14:paraId="106407E3" w14:textId="77777777" w:rsidR="008A1893" w:rsidRDefault="008A1893" w:rsidP="00CE7A53">
            <w:pPr>
              <w:rPr>
                <w:sz w:val="20"/>
                <w:szCs w:val="20"/>
              </w:rPr>
            </w:pPr>
            <w:r>
              <w:rPr>
                <w:sz w:val="20"/>
                <w:szCs w:val="20"/>
              </w:rPr>
              <w:t>Pre-test quiz – Optional</w:t>
            </w:r>
          </w:p>
          <w:p w14:paraId="688F3E5E" w14:textId="77777777" w:rsidR="008A1893" w:rsidRDefault="008A1893" w:rsidP="00CE7A53">
            <w:pPr>
              <w:rPr>
                <w:sz w:val="20"/>
                <w:szCs w:val="20"/>
              </w:rPr>
            </w:pPr>
          </w:p>
          <w:p w14:paraId="5A58911C" w14:textId="77777777" w:rsidR="008A1893" w:rsidRPr="00512539" w:rsidRDefault="008A1893" w:rsidP="00CE7A53">
            <w:pPr>
              <w:rPr>
                <w:sz w:val="20"/>
                <w:szCs w:val="20"/>
              </w:rPr>
            </w:pPr>
            <w:r w:rsidRPr="00512539">
              <w:rPr>
                <w:sz w:val="20"/>
                <w:szCs w:val="20"/>
              </w:rPr>
              <w:t>EAQ Exam 1 prep – Optional</w:t>
            </w:r>
          </w:p>
          <w:p w14:paraId="12C3CDC5" w14:textId="77777777" w:rsidR="008A1893" w:rsidRDefault="008A1893" w:rsidP="00CE7A53">
            <w:pPr>
              <w:rPr>
                <w:sz w:val="20"/>
                <w:szCs w:val="20"/>
              </w:rPr>
            </w:pPr>
          </w:p>
          <w:p w14:paraId="7CB9B5EF" w14:textId="77777777" w:rsidR="008A1893" w:rsidRPr="00223957" w:rsidRDefault="008A1893" w:rsidP="00CE7A53">
            <w:pPr>
              <w:rPr>
                <w:sz w:val="20"/>
                <w:szCs w:val="20"/>
              </w:rPr>
            </w:pPr>
            <w:r>
              <w:rPr>
                <w:sz w:val="20"/>
                <w:szCs w:val="20"/>
              </w:rPr>
              <w:t>Exams</w:t>
            </w:r>
          </w:p>
          <w:p w14:paraId="7B859AF1" w14:textId="77777777" w:rsidR="008A1893" w:rsidRPr="0052578B" w:rsidRDefault="008A1893" w:rsidP="00CE7A53">
            <w:pPr>
              <w:rPr>
                <w:sz w:val="20"/>
                <w:szCs w:val="20"/>
              </w:rPr>
            </w:pPr>
          </w:p>
        </w:tc>
        <w:tc>
          <w:tcPr>
            <w:tcW w:w="2610" w:type="dxa"/>
          </w:tcPr>
          <w:p w14:paraId="16D473B5" w14:textId="77777777" w:rsidR="006E3345" w:rsidRDefault="006E3345" w:rsidP="00D924F3">
            <w:pPr>
              <w:outlineLvl w:val="0"/>
              <w:rPr>
                <w:sz w:val="20"/>
                <w:szCs w:val="20"/>
              </w:rPr>
            </w:pPr>
            <w:r>
              <w:rPr>
                <w:sz w:val="20"/>
                <w:szCs w:val="20"/>
              </w:rPr>
              <w:t>Perfusion hemodynamics video</w:t>
            </w:r>
          </w:p>
          <w:p w14:paraId="477D582D" w14:textId="77777777" w:rsidR="008A1893" w:rsidRDefault="008A1893" w:rsidP="00CE7A53">
            <w:pPr>
              <w:spacing w:line="259" w:lineRule="auto"/>
              <w:rPr>
                <w:sz w:val="20"/>
                <w:szCs w:val="20"/>
              </w:rPr>
            </w:pPr>
          </w:p>
          <w:p w14:paraId="4F1B40E9" w14:textId="1ADE0404" w:rsidR="0025356C" w:rsidRPr="0052578B" w:rsidRDefault="0025356C" w:rsidP="00CE7A53">
            <w:pPr>
              <w:spacing w:line="259" w:lineRule="auto"/>
              <w:rPr>
                <w:sz w:val="20"/>
                <w:szCs w:val="20"/>
              </w:rPr>
            </w:pPr>
            <w:r>
              <w:rPr>
                <w:sz w:val="20"/>
                <w:szCs w:val="20"/>
              </w:rPr>
              <w:t>Lilley et al., Ch. 29- Fluid &amp; Electrolytes</w:t>
            </w:r>
          </w:p>
          <w:p w14:paraId="2EAC8985" w14:textId="77777777" w:rsidR="008A1893" w:rsidRPr="0052578B" w:rsidRDefault="008A1893" w:rsidP="00CE7A53">
            <w:pPr>
              <w:rPr>
                <w:sz w:val="20"/>
                <w:szCs w:val="20"/>
              </w:rPr>
            </w:pPr>
          </w:p>
        </w:tc>
        <w:tc>
          <w:tcPr>
            <w:tcW w:w="1620" w:type="dxa"/>
          </w:tcPr>
          <w:p w14:paraId="2C247E9F" w14:textId="77777777" w:rsidR="008A1893" w:rsidRPr="0052578B" w:rsidRDefault="008A1893" w:rsidP="00CE7A53">
            <w:pPr>
              <w:rPr>
                <w:sz w:val="20"/>
                <w:szCs w:val="20"/>
              </w:rPr>
            </w:pPr>
            <w:r w:rsidRPr="0052578B">
              <w:rPr>
                <w:sz w:val="20"/>
                <w:szCs w:val="20"/>
              </w:rPr>
              <w:t>See Calendar</w:t>
            </w:r>
          </w:p>
        </w:tc>
      </w:tr>
      <w:tr w:rsidR="008A1893" w:rsidRPr="0052578B" w14:paraId="06442E6F" w14:textId="77777777" w:rsidTr="00CE7A53">
        <w:tc>
          <w:tcPr>
            <w:tcW w:w="825" w:type="dxa"/>
          </w:tcPr>
          <w:p w14:paraId="0239AA7F" w14:textId="77777777" w:rsidR="008A1893" w:rsidRPr="0052578B" w:rsidRDefault="008A1893" w:rsidP="00CE7A53">
            <w:pPr>
              <w:rPr>
                <w:b/>
                <w:sz w:val="20"/>
                <w:szCs w:val="20"/>
              </w:rPr>
            </w:pPr>
            <w:r w:rsidRPr="0052578B">
              <w:rPr>
                <w:b/>
                <w:sz w:val="20"/>
                <w:szCs w:val="20"/>
              </w:rPr>
              <w:t>Unit 4</w:t>
            </w:r>
          </w:p>
          <w:p w14:paraId="794E760B" w14:textId="77777777" w:rsidR="008A1893" w:rsidRPr="0052578B" w:rsidRDefault="008A1893" w:rsidP="00CE7A53">
            <w:pPr>
              <w:rPr>
                <w:b/>
                <w:sz w:val="20"/>
                <w:szCs w:val="20"/>
              </w:rPr>
            </w:pPr>
          </w:p>
        </w:tc>
        <w:tc>
          <w:tcPr>
            <w:tcW w:w="1975" w:type="dxa"/>
          </w:tcPr>
          <w:p w14:paraId="52136EC5" w14:textId="77777777" w:rsidR="008A1893" w:rsidRPr="00785EEB" w:rsidRDefault="008A1893" w:rsidP="00CE7A53">
            <w:pPr>
              <w:rPr>
                <w:b/>
                <w:bCs/>
                <w:sz w:val="20"/>
                <w:szCs w:val="20"/>
              </w:rPr>
            </w:pPr>
            <w:r w:rsidRPr="00785EEB">
              <w:rPr>
                <w:b/>
                <w:bCs/>
                <w:sz w:val="20"/>
                <w:szCs w:val="20"/>
              </w:rPr>
              <w:t>Review information in preparation for Examination I.</w:t>
            </w:r>
          </w:p>
          <w:p w14:paraId="4E8D6630" w14:textId="77777777" w:rsidR="008A1893" w:rsidRPr="00785EEB" w:rsidRDefault="008A1893" w:rsidP="00CE7A53">
            <w:pPr>
              <w:rPr>
                <w:b/>
                <w:bCs/>
                <w:sz w:val="20"/>
                <w:szCs w:val="20"/>
              </w:rPr>
            </w:pPr>
          </w:p>
          <w:p w14:paraId="21962B7C" w14:textId="77777777" w:rsidR="008A1893" w:rsidRPr="00785EEB" w:rsidRDefault="008A1893" w:rsidP="00CE7A53">
            <w:pPr>
              <w:outlineLvl w:val="0"/>
              <w:rPr>
                <w:b/>
                <w:bCs/>
                <w:sz w:val="20"/>
                <w:szCs w:val="20"/>
              </w:rPr>
            </w:pPr>
            <w:r w:rsidRPr="65EBDFB3">
              <w:rPr>
                <w:b/>
                <w:bCs/>
                <w:sz w:val="20"/>
                <w:szCs w:val="20"/>
              </w:rPr>
              <w:t>Safety-Legal (Dosage Calculation) in preparation for Exam II</w:t>
            </w:r>
          </w:p>
          <w:p w14:paraId="190F0B0B" w14:textId="77777777" w:rsidR="008A1893" w:rsidRPr="0052578B" w:rsidRDefault="008A1893" w:rsidP="00CE7A53">
            <w:pPr>
              <w:rPr>
                <w:sz w:val="20"/>
                <w:szCs w:val="20"/>
              </w:rPr>
            </w:pPr>
          </w:p>
          <w:p w14:paraId="7127540C" w14:textId="77777777" w:rsidR="008A1893" w:rsidRPr="0052578B" w:rsidRDefault="008A1893" w:rsidP="00CE7A53">
            <w:pPr>
              <w:rPr>
                <w:sz w:val="20"/>
                <w:szCs w:val="20"/>
              </w:rPr>
            </w:pPr>
          </w:p>
        </w:tc>
        <w:tc>
          <w:tcPr>
            <w:tcW w:w="4490" w:type="dxa"/>
          </w:tcPr>
          <w:p w14:paraId="0CD05343" w14:textId="5C43EE09" w:rsidR="008A1893" w:rsidRPr="00A31B5E" w:rsidRDefault="008A1893" w:rsidP="00CE7A53">
            <w:pPr>
              <w:rPr>
                <w:sz w:val="20"/>
                <w:szCs w:val="20"/>
              </w:rPr>
            </w:pPr>
            <w:r w:rsidRPr="00A31B5E">
              <w:rPr>
                <w:sz w:val="20"/>
                <w:szCs w:val="20"/>
              </w:rPr>
              <w:t xml:space="preserve">Calculate the volume to administer for medications in solution. CLO </w:t>
            </w:r>
            <w:r w:rsidR="001C387C">
              <w:rPr>
                <w:sz w:val="20"/>
                <w:szCs w:val="20"/>
              </w:rPr>
              <w:t>5</w:t>
            </w:r>
          </w:p>
          <w:p w14:paraId="2F16F168" w14:textId="77777777" w:rsidR="008A1893" w:rsidRDefault="008A1893" w:rsidP="00CE7A53">
            <w:pPr>
              <w:rPr>
                <w:sz w:val="20"/>
                <w:szCs w:val="20"/>
              </w:rPr>
            </w:pPr>
          </w:p>
          <w:p w14:paraId="1E37E1E0" w14:textId="36FF5004" w:rsidR="008A1893" w:rsidRDefault="008A1893" w:rsidP="00CE7A53">
            <w:pPr>
              <w:rPr>
                <w:sz w:val="20"/>
                <w:szCs w:val="20"/>
              </w:rPr>
            </w:pPr>
            <w:r w:rsidRPr="00A31B5E">
              <w:rPr>
                <w:sz w:val="20"/>
                <w:szCs w:val="20"/>
              </w:rPr>
              <w:t xml:space="preserve">Identify essential information to be placed on the vial of a medication after it is reconstituted. </w:t>
            </w:r>
            <w:r>
              <w:rPr>
                <w:sz w:val="20"/>
                <w:szCs w:val="20"/>
              </w:rPr>
              <w:t xml:space="preserve">          CLO </w:t>
            </w:r>
            <w:r w:rsidR="001C387C">
              <w:rPr>
                <w:sz w:val="20"/>
                <w:szCs w:val="20"/>
              </w:rPr>
              <w:t>5</w:t>
            </w:r>
          </w:p>
          <w:p w14:paraId="60E0FF9A" w14:textId="77777777" w:rsidR="008A1893" w:rsidRPr="00A31B5E" w:rsidRDefault="008A1893" w:rsidP="00CE7A53">
            <w:pPr>
              <w:rPr>
                <w:sz w:val="20"/>
                <w:szCs w:val="20"/>
              </w:rPr>
            </w:pPr>
          </w:p>
          <w:p w14:paraId="32BA9DC0" w14:textId="46E99014" w:rsidR="008A1893" w:rsidRDefault="008A1893" w:rsidP="00CE7A53">
            <w:pPr>
              <w:rPr>
                <w:sz w:val="20"/>
                <w:szCs w:val="20"/>
              </w:rPr>
            </w:pPr>
            <w:r w:rsidRPr="00A31B5E">
              <w:rPr>
                <w:sz w:val="20"/>
                <w:szCs w:val="20"/>
              </w:rPr>
              <w:t xml:space="preserve">Determine the best concentration strength for medications ordered when there are several directions for mixing. </w:t>
            </w:r>
            <w:r>
              <w:rPr>
                <w:sz w:val="20"/>
                <w:szCs w:val="20"/>
              </w:rPr>
              <w:t xml:space="preserve">CLO </w:t>
            </w:r>
            <w:r w:rsidR="001C387C">
              <w:rPr>
                <w:sz w:val="20"/>
                <w:szCs w:val="20"/>
              </w:rPr>
              <w:t>5</w:t>
            </w:r>
          </w:p>
          <w:p w14:paraId="3C428A52" w14:textId="77777777" w:rsidR="008A1893" w:rsidRPr="00A31B5E" w:rsidRDefault="008A1893" w:rsidP="00CE7A53">
            <w:pPr>
              <w:rPr>
                <w:sz w:val="20"/>
                <w:szCs w:val="20"/>
              </w:rPr>
            </w:pPr>
          </w:p>
          <w:p w14:paraId="5FC12EC6" w14:textId="56C641F6" w:rsidR="008A1893" w:rsidRDefault="008A1893" w:rsidP="00CE7A53">
            <w:pPr>
              <w:rPr>
                <w:sz w:val="20"/>
                <w:szCs w:val="20"/>
              </w:rPr>
            </w:pPr>
            <w:r w:rsidRPr="00A31B5E">
              <w:rPr>
                <w:sz w:val="20"/>
                <w:szCs w:val="20"/>
              </w:rPr>
              <w:t xml:space="preserve">Identify the varying directions for reconstitution and select the correct directions to prepare the dosage ordered. </w:t>
            </w:r>
            <w:r>
              <w:rPr>
                <w:sz w:val="20"/>
                <w:szCs w:val="20"/>
              </w:rPr>
              <w:t xml:space="preserve">CLO </w:t>
            </w:r>
            <w:r w:rsidR="001C387C">
              <w:rPr>
                <w:sz w:val="20"/>
                <w:szCs w:val="20"/>
              </w:rPr>
              <w:t>5</w:t>
            </w:r>
          </w:p>
          <w:p w14:paraId="112C4A9C" w14:textId="77777777" w:rsidR="008A1893" w:rsidRPr="00A31B5E" w:rsidRDefault="008A1893" w:rsidP="00CE7A53">
            <w:pPr>
              <w:rPr>
                <w:sz w:val="20"/>
                <w:szCs w:val="20"/>
              </w:rPr>
            </w:pPr>
          </w:p>
          <w:p w14:paraId="6B36ECA1" w14:textId="5F2A61F0" w:rsidR="008A1893" w:rsidRPr="00A31B5E" w:rsidRDefault="008A1893" w:rsidP="00CE7A53">
            <w:pPr>
              <w:tabs>
                <w:tab w:val="left" w:pos="236"/>
              </w:tabs>
              <w:adjustRightInd w:val="0"/>
              <w:spacing w:line="216" w:lineRule="auto"/>
              <w:rPr>
                <w:sz w:val="20"/>
                <w:szCs w:val="20"/>
              </w:rPr>
            </w:pPr>
            <w:r w:rsidRPr="00A31B5E">
              <w:rPr>
                <w:sz w:val="20"/>
                <w:szCs w:val="20"/>
              </w:rPr>
              <w:t>Calculate dosages from reconstituted medications.</w:t>
            </w:r>
            <w:r>
              <w:rPr>
                <w:sz w:val="20"/>
                <w:szCs w:val="20"/>
              </w:rPr>
              <w:t xml:space="preserve"> CLO </w:t>
            </w:r>
            <w:r w:rsidR="001C387C">
              <w:rPr>
                <w:sz w:val="20"/>
                <w:szCs w:val="20"/>
              </w:rPr>
              <w:t>5</w:t>
            </w:r>
          </w:p>
        </w:tc>
        <w:tc>
          <w:tcPr>
            <w:tcW w:w="2700" w:type="dxa"/>
          </w:tcPr>
          <w:p w14:paraId="3520D1E7" w14:textId="77777777" w:rsidR="008A1893" w:rsidRPr="00695732" w:rsidRDefault="008A1893" w:rsidP="00CE7A53">
            <w:pPr>
              <w:rPr>
                <w:bCs/>
                <w:sz w:val="20"/>
                <w:szCs w:val="20"/>
              </w:rPr>
            </w:pPr>
            <w:r w:rsidRPr="00695732">
              <w:rPr>
                <w:bCs/>
                <w:sz w:val="20"/>
                <w:szCs w:val="20"/>
              </w:rPr>
              <w:t>Exam #1</w:t>
            </w:r>
          </w:p>
          <w:p w14:paraId="472156AC" w14:textId="77777777" w:rsidR="008A1893" w:rsidRDefault="008A1893" w:rsidP="00CE7A53">
            <w:pPr>
              <w:rPr>
                <w:sz w:val="20"/>
                <w:szCs w:val="20"/>
              </w:rPr>
            </w:pPr>
          </w:p>
          <w:p w14:paraId="5B6AB1C3" w14:textId="50098ABD" w:rsidR="00695732" w:rsidRDefault="00695732" w:rsidP="00CE7A53">
            <w:pPr>
              <w:rPr>
                <w:sz w:val="20"/>
                <w:szCs w:val="20"/>
              </w:rPr>
            </w:pPr>
            <w:r>
              <w:rPr>
                <w:sz w:val="20"/>
                <w:szCs w:val="20"/>
              </w:rPr>
              <w:t>Optional Quiz #1</w:t>
            </w:r>
          </w:p>
          <w:p w14:paraId="6C334ABB" w14:textId="77777777" w:rsidR="00695732" w:rsidRDefault="00695732" w:rsidP="00CE7A53">
            <w:pPr>
              <w:rPr>
                <w:sz w:val="20"/>
                <w:szCs w:val="20"/>
              </w:rPr>
            </w:pPr>
          </w:p>
          <w:p w14:paraId="1828F403" w14:textId="3A82DE12" w:rsidR="00695732" w:rsidRPr="0052578B" w:rsidRDefault="00695732" w:rsidP="00CE7A53">
            <w:pPr>
              <w:rPr>
                <w:sz w:val="20"/>
                <w:szCs w:val="20"/>
              </w:rPr>
            </w:pPr>
            <w:r>
              <w:rPr>
                <w:sz w:val="20"/>
                <w:szCs w:val="20"/>
              </w:rPr>
              <w:t xml:space="preserve">Optional </w:t>
            </w:r>
            <w:proofErr w:type="spellStart"/>
            <w:r>
              <w:rPr>
                <w:sz w:val="20"/>
                <w:szCs w:val="20"/>
              </w:rPr>
              <w:t>Sherpath</w:t>
            </w:r>
            <w:proofErr w:type="spellEnd"/>
            <w:r>
              <w:rPr>
                <w:sz w:val="20"/>
                <w:szCs w:val="20"/>
              </w:rPr>
              <w:t xml:space="preserve"> assignments</w:t>
            </w:r>
          </w:p>
          <w:p w14:paraId="6506D076" w14:textId="77777777" w:rsidR="008A1893" w:rsidRPr="0052578B" w:rsidRDefault="008A1893" w:rsidP="00CE7A53">
            <w:pPr>
              <w:rPr>
                <w:sz w:val="20"/>
                <w:szCs w:val="20"/>
              </w:rPr>
            </w:pPr>
          </w:p>
          <w:p w14:paraId="51781FC0" w14:textId="77777777" w:rsidR="008A1893" w:rsidRPr="0052578B" w:rsidRDefault="008A1893" w:rsidP="00CE7A53">
            <w:pPr>
              <w:rPr>
                <w:sz w:val="20"/>
                <w:szCs w:val="20"/>
              </w:rPr>
            </w:pPr>
          </w:p>
        </w:tc>
        <w:tc>
          <w:tcPr>
            <w:tcW w:w="2610" w:type="dxa"/>
          </w:tcPr>
          <w:p w14:paraId="50079232" w14:textId="77777777" w:rsidR="008A1893" w:rsidRDefault="008A1893" w:rsidP="00CE7A53">
            <w:pPr>
              <w:rPr>
                <w:sz w:val="20"/>
                <w:szCs w:val="20"/>
              </w:rPr>
            </w:pPr>
          </w:p>
          <w:p w14:paraId="4D80624D" w14:textId="77777777" w:rsidR="008A1893" w:rsidRDefault="008A1893" w:rsidP="00CE7A53">
            <w:pPr>
              <w:rPr>
                <w:sz w:val="20"/>
                <w:szCs w:val="20"/>
              </w:rPr>
            </w:pPr>
          </w:p>
          <w:p w14:paraId="51481184" w14:textId="77777777" w:rsidR="008A1893" w:rsidRPr="0052578B" w:rsidRDefault="008A1893" w:rsidP="00CE7A53">
            <w:pPr>
              <w:rPr>
                <w:sz w:val="20"/>
                <w:szCs w:val="20"/>
              </w:rPr>
            </w:pPr>
          </w:p>
        </w:tc>
        <w:tc>
          <w:tcPr>
            <w:tcW w:w="1620" w:type="dxa"/>
          </w:tcPr>
          <w:p w14:paraId="54D4E438" w14:textId="77777777" w:rsidR="008A1893" w:rsidRPr="0052578B" w:rsidRDefault="008A1893" w:rsidP="00CE7A53">
            <w:pPr>
              <w:rPr>
                <w:sz w:val="20"/>
                <w:szCs w:val="20"/>
              </w:rPr>
            </w:pPr>
            <w:r w:rsidRPr="0052578B">
              <w:rPr>
                <w:sz w:val="20"/>
                <w:szCs w:val="20"/>
              </w:rPr>
              <w:t>See Calendar</w:t>
            </w:r>
          </w:p>
        </w:tc>
      </w:tr>
      <w:tr w:rsidR="008B738A" w14:paraId="663A2A62" w14:textId="77777777" w:rsidTr="00CE7A53">
        <w:trPr>
          <w:trHeight w:val="300"/>
        </w:trPr>
        <w:tc>
          <w:tcPr>
            <w:tcW w:w="825" w:type="dxa"/>
          </w:tcPr>
          <w:p w14:paraId="00B615FF" w14:textId="4CA37611" w:rsidR="008B738A" w:rsidRDefault="008B738A" w:rsidP="008B738A">
            <w:pPr>
              <w:rPr>
                <w:b/>
                <w:bCs/>
                <w:sz w:val="20"/>
                <w:szCs w:val="20"/>
              </w:rPr>
            </w:pPr>
            <w:r>
              <w:rPr>
                <w:b/>
                <w:sz w:val="20"/>
                <w:szCs w:val="20"/>
              </w:rPr>
              <w:softHyphen/>
            </w:r>
            <w:r w:rsidRPr="003F4C42">
              <w:rPr>
                <w:b/>
                <w:sz w:val="20"/>
                <w:szCs w:val="20"/>
              </w:rPr>
              <w:t xml:space="preserve">Unit </w:t>
            </w:r>
            <w:r>
              <w:rPr>
                <w:b/>
                <w:sz w:val="20"/>
                <w:szCs w:val="20"/>
              </w:rPr>
              <w:t>5</w:t>
            </w:r>
          </w:p>
        </w:tc>
        <w:tc>
          <w:tcPr>
            <w:tcW w:w="1975" w:type="dxa"/>
          </w:tcPr>
          <w:p w14:paraId="3E082031" w14:textId="77777777" w:rsidR="008B738A" w:rsidRDefault="008B738A" w:rsidP="008B738A">
            <w:pPr>
              <w:rPr>
                <w:b/>
                <w:sz w:val="20"/>
                <w:szCs w:val="20"/>
              </w:rPr>
            </w:pPr>
            <w:r>
              <w:rPr>
                <w:b/>
                <w:sz w:val="20"/>
                <w:szCs w:val="20"/>
              </w:rPr>
              <w:t xml:space="preserve">Concept - Perfusion </w:t>
            </w:r>
          </w:p>
          <w:p w14:paraId="0053C34C" w14:textId="552A9EFD" w:rsidR="008B738A" w:rsidRDefault="008B738A" w:rsidP="008B738A">
            <w:pPr>
              <w:rPr>
                <w:sz w:val="20"/>
                <w:szCs w:val="20"/>
              </w:rPr>
            </w:pPr>
            <w:r w:rsidRPr="1E10B467">
              <w:rPr>
                <w:sz w:val="20"/>
                <w:szCs w:val="20"/>
              </w:rPr>
              <w:t xml:space="preserve">Hypertension </w:t>
            </w:r>
          </w:p>
        </w:tc>
        <w:tc>
          <w:tcPr>
            <w:tcW w:w="4490" w:type="dxa"/>
          </w:tcPr>
          <w:p w14:paraId="64064F5C" w14:textId="3676EC3B" w:rsidR="008B738A" w:rsidRPr="0052578B" w:rsidRDefault="008B738A" w:rsidP="008B738A">
            <w:pPr>
              <w:tabs>
                <w:tab w:val="left" w:pos="236"/>
              </w:tabs>
              <w:adjustRightInd w:val="0"/>
              <w:spacing w:line="216" w:lineRule="auto"/>
              <w:rPr>
                <w:color w:val="000000"/>
                <w:sz w:val="20"/>
                <w:szCs w:val="20"/>
              </w:rPr>
            </w:pPr>
            <w:r w:rsidRPr="0052578B">
              <w:rPr>
                <w:color w:val="000000"/>
                <w:sz w:val="20"/>
                <w:szCs w:val="20"/>
              </w:rPr>
              <w:t xml:space="preserve">Understands </w:t>
            </w:r>
            <w:r>
              <w:rPr>
                <w:color w:val="000000"/>
                <w:sz w:val="20"/>
                <w:szCs w:val="20"/>
              </w:rPr>
              <w:t>perfusion</w:t>
            </w:r>
            <w:r w:rsidRPr="0052578B">
              <w:rPr>
                <w:color w:val="000000"/>
                <w:sz w:val="20"/>
                <w:szCs w:val="20"/>
              </w:rPr>
              <w:t xml:space="preserve"> hemodynamic</w:t>
            </w:r>
            <w:r>
              <w:rPr>
                <w:color w:val="000000"/>
                <w:sz w:val="20"/>
                <w:szCs w:val="20"/>
              </w:rPr>
              <w:t xml:space="preserve">s as it relates to </w:t>
            </w:r>
            <w:r w:rsidRPr="0052578B">
              <w:rPr>
                <w:color w:val="000000"/>
                <w:sz w:val="20"/>
                <w:szCs w:val="20"/>
              </w:rPr>
              <w:t>hypertension</w:t>
            </w:r>
            <w:r>
              <w:rPr>
                <w:color w:val="000000"/>
                <w:sz w:val="20"/>
                <w:szCs w:val="20"/>
              </w:rPr>
              <w:t>. CLO 2</w:t>
            </w:r>
          </w:p>
          <w:p w14:paraId="2A91AD4F" w14:textId="77777777" w:rsidR="008B738A" w:rsidRDefault="008B738A" w:rsidP="008B738A">
            <w:pPr>
              <w:tabs>
                <w:tab w:val="left" w:pos="236"/>
              </w:tabs>
              <w:adjustRightInd w:val="0"/>
              <w:spacing w:line="216" w:lineRule="auto"/>
              <w:rPr>
                <w:color w:val="000000"/>
                <w:sz w:val="20"/>
                <w:szCs w:val="20"/>
              </w:rPr>
            </w:pPr>
          </w:p>
          <w:p w14:paraId="0C8A5F81" w14:textId="5AA1C592" w:rsidR="008B738A" w:rsidRPr="0052578B" w:rsidRDefault="008B738A" w:rsidP="008B738A">
            <w:pPr>
              <w:tabs>
                <w:tab w:val="left" w:pos="236"/>
              </w:tabs>
              <w:adjustRightInd w:val="0"/>
              <w:spacing w:line="216" w:lineRule="auto"/>
              <w:rPr>
                <w:color w:val="000000"/>
                <w:sz w:val="20"/>
                <w:szCs w:val="20"/>
              </w:rPr>
            </w:pPr>
            <w:r w:rsidRPr="0AB70AC8">
              <w:rPr>
                <w:color w:val="000000" w:themeColor="text1"/>
                <w:sz w:val="20"/>
                <w:szCs w:val="20"/>
              </w:rPr>
              <w:t>Utilizes nursing process to evaluate effectiveness of antihypertensive medications.</w:t>
            </w:r>
            <w:r>
              <w:rPr>
                <w:color w:val="000000" w:themeColor="text1"/>
                <w:sz w:val="20"/>
                <w:szCs w:val="20"/>
              </w:rPr>
              <w:t xml:space="preserve"> </w:t>
            </w:r>
            <w:r w:rsidRPr="0AB70AC8">
              <w:rPr>
                <w:color w:val="000000" w:themeColor="text1"/>
                <w:sz w:val="20"/>
                <w:szCs w:val="20"/>
              </w:rPr>
              <w:t>CLO 2</w:t>
            </w:r>
          </w:p>
          <w:p w14:paraId="337E8A11" w14:textId="77777777" w:rsidR="008B738A" w:rsidRPr="0052578B" w:rsidRDefault="008B738A" w:rsidP="008B738A">
            <w:pPr>
              <w:tabs>
                <w:tab w:val="left" w:pos="236"/>
              </w:tabs>
              <w:adjustRightInd w:val="0"/>
              <w:spacing w:line="216" w:lineRule="auto"/>
              <w:rPr>
                <w:color w:val="000000"/>
                <w:sz w:val="20"/>
                <w:szCs w:val="20"/>
              </w:rPr>
            </w:pPr>
          </w:p>
          <w:p w14:paraId="01A99F07" w14:textId="66B3F6C7" w:rsidR="008B738A" w:rsidRDefault="008B738A" w:rsidP="008B738A">
            <w:pPr>
              <w:tabs>
                <w:tab w:val="left" w:pos="236"/>
              </w:tabs>
              <w:adjustRightInd w:val="0"/>
              <w:spacing w:line="216" w:lineRule="auto"/>
              <w:rPr>
                <w:color w:val="000000" w:themeColor="text1"/>
                <w:sz w:val="20"/>
                <w:szCs w:val="20"/>
              </w:rPr>
            </w:pPr>
            <w:r w:rsidRPr="0AB70AC8">
              <w:rPr>
                <w:color w:val="000000" w:themeColor="text1"/>
                <w:sz w:val="20"/>
                <w:szCs w:val="20"/>
              </w:rPr>
              <w:t>Compares various antihypertensive drugs</w:t>
            </w:r>
            <w:r>
              <w:rPr>
                <w:color w:val="000000" w:themeColor="text1"/>
                <w:sz w:val="20"/>
                <w:szCs w:val="20"/>
              </w:rPr>
              <w:t xml:space="preserve">: </w:t>
            </w:r>
            <w:r w:rsidRPr="0AB70AC8">
              <w:rPr>
                <w:color w:val="000000" w:themeColor="text1"/>
                <w:sz w:val="20"/>
                <w:szCs w:val="20"/>
              </w:rPr>
              <w:t>mechanism of action, cautions</w:t>
            </w:r>
            <w:r>
              <w:rPr>
                <w:color w:val="000000" w:themeColor="text1"/>
                <w:sz w:val="20"/>
                <w:szCs w:val="20"/>
              </w:rPr>
              <w:t xml:space="preserve">, routes, interactions, side effects. CLO 2 </w:t>
            </w:r>
          </w:p>
          <w:p w14:paraId="18837C7B" w14:textId="15A8A409" w:rsidR="008B738A" w:rsidRDefault="008B738A" w:rsidP="008B738A">
            <w:pPr>
              <w:tabs>
                <w:tab w:val="left" w:pos="236"/>
              </w:tabs>
              <w:adjustRightInd w:val="0"/>
              <w:spacing w:line="216" w:lineRule="auto"/>
              <w:rPr>
                <w:color w:val="000000"/>
                <w:sz w:val="20"/>
                <w:szCs w:val="20"/>
              </w:rPr>
            </w:pPr>
            <w:r w:rsidRPr="0AB70AC8">
              <w:rPr>
                <w:color w:val="000000" w:themeColor="text1"/>
                <w:sz w:val="20"/>
                <w:szCs w:val="20"/>
              </w:rPr>
              <w:t xml:space="preserve"> </w:t>
            </w:r>
          </w:p>
          <w:p w14:paraId="074B270C" w14:textId="7BA48D80" w:rsidR="008B738A" w:rsidRPr="003B5738" w:rsidRDefault="008B738A" w:rsidP="008B738A">
            <w:pPr>
              <w:tabs>
                <w:tab w:val="left" w:pos="236"/>
              </w:tabs>
              <w:adjustRightInd w:val="0"/>
              <w:spacing w:line="216" w:lineRule="auto"/>
              <w:rPr>
                <w:color w:val="000000"/>
                <w:sz w:val="20"/>
                <w:szCs w:val="20"/>
              </w:rPr>
            </w:pPr>
            <w:r w:rsidRPr="0AB70AC8">
              <w:rPr>
                <w:color w:val="000000" w:themeColor="text1"/>
                <w:sz w:val="20"/>
                <w:szCs w:val="20"/>
              </w:rPr>
              <w:t xml:space="preserve">Recognizes </w:t>
            </w:r>
            <w:r>
              <w:rPr>
                <w:color w:val="000000" w:themeColor="text1"/>
                <w:sz w:val="20"/>
                <w:szCs w:val="20"/>
              </w:rPr>
              <w:t xml:space="preserve">advocacy role of nurse as it relates to ensuring patients receive quality care for their </w:t>
            </w:r>
            <w:r w:rsidRPr="0AB70AC8">
              <w:rPr>
                <w:color w:val="000000" w:themeColor="text1"/>
                <w:sz w:val="20"/>
                <w:szCs w:val="20"/>
              </w:rPr>
              <w:t>hypertension.  CLO</w:t>
            </w:r>
            <w:r w:rsidR="00A561FE">
              <w:rPr>
                <w:color w:val="000000" w:themeColor="text1"/>
                <w:sz w:val="20"/>
                <w:szCs w:val="20"/>
              </w:rPr>
              <w:t xml:space="preserve"> </w:t>
            </w:r>
            <w:r w:rsidRPr="0AB70AC8">
              <w:rPr>
                <w:color w:val="000000" w:themeColor="text1"/>
                <w:sz w:val="20"/>
                <w:szCs w:val="20"/>
              </w:rPr>
              <w:t xml:space="preserve"> </w:t>
            </w:r>
            <w:r w:rsidR="00A561FE">
              <w:rPr>
                <w:color w:val="000000" w:themeColor="text1"/>
                <w:sz w:val="20"/>
                <w:szCs w:val="20"/>
              </w:rPr>
              <w:t xml:space="preserve">1, 3, </w:t>
            </w:r>
            <w:r>
              <w:rPr>
                <w:color w:val="000000" w:themeColor="text1"/>
                <w:sz w:val="20"/>
                <w:szCs w:val="20"/>
              </w:rPr>
              <w:t>4</w:t>
            </w:r>
            <w:r w:rsidRPr="0AB70AC8">
              <w:rPr>
                <w:color w:val="000000" w:themeColor="text1"/>
                <w:sz w:val="20"/>
                <w:szCs w:val="20"/>
              </w:rPr>
              <w:t xml:space="preserve"> </w:t>
            </w:r>
          </w:p>
          <w:p w14:paraId="692598DA" w14:textId="77777777" w:rsidR="008B738A" w:rsidRPr="0052578B" w:rsidRDefault="008B738A" w:rsidP="008B738A">
            <w:pPr>
              <w:tabs>
                <w:tab w:val="left" w:pos="236"/>
              </w:tabs>
              <w:adjustRightInd w:val="0"/>
              <w:spacing w:line="216" w:lineRule="auto"/>
              <w:rPr>
                <w:color w:val="000000"/>
                <w:sz w:val="20"/>
                <w:szCs w:val="20"/>
              </w:rPr>
            </w:pPr>
          </w:p>
          <w:p w14:paraId="6265C473" w14:textId="5046A28A" w:rsidR="008B738A" w:rsidRPr="0052578B" w:rsidRDefault="008B738A" w:rsidP="008B738A">
            <w:pPr>
              <w:tabs>
                <w:tab w:val="left" w:pos="236"/>
              </w:tabs>
              <w:adjustRightInd w:val="0"/>
              <w:spacing w:line="216" w:lineRule="auto"/>
              <w:rPr>
                <w:color w:val="000000"/>
                <w:sz w:val="20"/>
                <w:szCs w:val="20"/>
              </w:rPr>
            </w:pPr>
            <w:r w:rsidRPr="0052578B">
              <w:rPr>
                <w:color w:val="000000"/>
                <w:sz w:val="20"/>
                <w:szCs w:val="20"/>
              </w:rPr>
              <w:t>Develops patient education plan of care appropriate for patients receiving antihypertensive intervention.</w:t>
            </w:r>
            <w:r>
              <w:rPr>
                <w:color w:val="000000"/>
                <w:sz w:val="20"/>
                <w:szCs w:val="20"/>
              </w:rPr>
              <w:t xml:space="preserve"> CLO 1</w:t>
            </w:r>
            <w:r w:rsidR="004922E5">
              <w:rPr>
                <w:color w:val="000000"/>
                <w:sz w:val="20"/>
                <w:szCs w:val="20"/>
              </w:rPr>
              <w:t>, 3, 4</w:t>
            </w:r>
          </w:p>
          <w:p w14:paraId="752E6723" w14:textId="77777777" w:rsidR="008B738A" w:rsidRPr="0052578B" w:rsidRDefault="008B738A" w:rsidP="008B738A">
            <w:pPr>
              <w:tabs>
                <w:tab w:val="left" w:pos="236"/>
              </w:tabs>
              <w:adjustRightInd w:val="0"/>
              <w:spacing w:line="216" w:lineRule="auto"/>
              <w:rPr>
                <w:color w:val="000000"/>
                <w:sz w:val="20"/>
                <w:szCs w:val="20"/>
              </w:rPr>
            </w:pPr>
          </w:p>
          <w:p w14:paraId="72458B93" w14:textId="3AED9A45" w:rsidR="008B738A" w:rsidRPr="004922E5" w:rsidRDefault="008B738A" w:rsidP="008B738A">
            <w:pPr>
              <w:pStyle w:val="05aObjectivesListTEACH"/>
              <w:numPr>
                <w:ilvl w:val="0"/>
                <w:numId w:val="0"/>
              </w:numPr>
              <w:ind w:left="29"/>
              <w:rPr>
                <w:rFonts w:asciiTheme="minorHAnsi" w:hAnsiTheme="minorHAnsi" w:cstheme="minorHAnsi"/>
                <w:color w:val="000000"/>
                <w:szCs w:val="20"/>
              </w:rPr>
            </w:pPr>
            <w:r w:rsidRPr="004922E5">
              <w:rPr>
                <w:rFonts w:asciiTheme="minorHAnsi" w:hAnsiTheme="minorHAnsi" w:cstheme="minorHAnsi"/>
                <w:szCs w:val="20"/>
              </w:rPr>
              <w:t xml:space="preserve">Discuss the action, use, </w:t>
            </w:r>
            <w:r w:rsidRPr="004922E5">
              <w:rPr>
                <w:rFonts w:asciiTheme="minorHAnsi" w:hAnsiTheme="minorHAnsi" w:cstheme="minorHAnsi"/>
                <w:color w:val="000000"/>
                <w:szCs w:val="20"/>
              </w:rPr>
              <w:t xml:space="preserve">adverse effects, contraindications and interactions of the following medications </w:t>
            </w:r>
            <w:r w:rsidR="004922E5">
              <w:rPr>
                <w:rFonts w:asciiTheme="minorHAnsi" w:hAnsiTheme="minorHAnsi" w:cstheme="minorHAnsi"/>
                <w:color w:val="000000"/>
                <w:szCs w:val="20"/>
              </w:rPr>
              <w:t xml:space="preserve">used for hypertension. </w:t>
            </w:r>
            <w:r w:rsidRPr="004922E5">
              <w:rPr>
                <w:rFonts w:asciiTheme="minorHAnsi" w:hAnsiTheme="minorHAnsi" w:cstheme="minorHAnsi"/>
                <w:color w:val="000000"/>
                <w:szCs w:val="20"/>
              </w:rPr>
              <w:t>CLO 2:</w:t>
            </w:r>
          </w:p>
          <w:p w14:paraId="58C1A719" w14:textId="77777777" w:rsidR="008B738A" w:rsidRPr="0052578B" w:rsidRDefault="008B738A" w:rsidP="008B738A">
            <w:pPr>
              <w:widowControl/>
              <w:numPr>
                <w:ilvl w:val="0"/>
                <w:numId w:val="21"/>
              </w:numPr>
              <w:tabs>
                <w:tab w:val="left" w:pos="236"/>
              </w:tabs>
              <w:adjustRightInd w:val="0"/>
              <w:spacing w:line="216" w:lineRule="auto"/>
              <w:rPr>
                <w:color w:val="000000"/>
                <w:sz w:val="20"/>
                <w:szCs w:val="20"/>
              </w:rPr>
            </w:pPr>
            <w:r w:rsidRPr="0052578B">
              <w:rPr>
                <w:color w:val="000000"/>
                <w:sz w:val="20"/>
                <w:szCs w:val="20"/>
              </w:rPr>
              <w:t>Diuretics</w:t>
            </w:r>
          </w:p>
          <w:p w14:paraId="18345B9A" w14:textId="77777777" w:rsidR="008B738A" w:rsidRDefault="008B738A" w:rsidP="008B738A">
            <w:pPr>
              <w:widowControl/>
              <w:numPr>
                <w:ilvl w:val="0"/>
                <w:numId w:val="21"/>
              </w:numPr>
              <w:tabs>
                <w:tab w:val="left" w:pos="236"/>
              </w:tabs>
              <w:adjustRightInd w:val="0"/>
              <w:spacing w:line="216" w:lineRule="auto"/>
              <w:rPr>
                <w:color w:val="000000"/>
                <w:sz w:val="20"/>
                <w:szCs w:val="20"/>
              </w:rPr>
            </w:pPr>
            <w:r w:rsidRPr="0AB70AC8">
              <w:rPr>
                <w:color w:val="000000" w:themeColor="text1"/>
                <w:sz w:val="20"/>
                <w:szCs w:val="20"/>
              </w:rPr>
              <w:t>Adrenergic Drugs</w:t>
            </w:r>
          </w:p>
          <w:p w14:paraId="2BAADD8A" w14:textId="77777777" w:rsidR="008B738A" w:rsidRDefault="008B738A" w:rsidP="008B738A">
            <w:pPr>
              <w:widowControl/>
              <w:numPr>
                <w:ilvl w:val="1"/>
                <w:numId w:val="21"/>
              </w:numPr>
              <w:tabs>
                <w:tab w:val="left" w:pos="236"/>
              </w:tabs>
              <w:adjustRightInd w:val="0"/>
              <w:spacing w:line="216" w:lineRule="auto"/>
              <w:rPr>
                <w:color w:val="000000"/>
                <w:sz w:val="20"/>
                <w:szCs w:val="20"/>
              </w:rPr>
            </w:pPr>
            <w:r w:rsidRPr="0AB70AC8">
              <w:rPr>
                <w:color w:val="000000" w:themeColor="text1"/>
                <w:sz w:val="20"/>
                <w:szCs w:val="20"/>
              </w:rPr>
              <w:t>Beta blockers (BB)</w:t>
            </w:r>
          </w:p>
          <w:p w14:paraId="5501D29F" w14:textId="77777777" w:rsidR="008B738A" w:rsidRDefault="008B738A" w:rsidP="008B738A">
            <w:pPr>
              <w:widowControl/>
              <w:numPr>
                <w:ilvl w:val="2"/>
                <w:numId w:val="21"/>
              </w:numPr>
              <w:tabs>
                <w:tab w:val="left" w:pos="236"/>
              </w:tabs>
              <w:adjustRightInd w:val="0"/>
              <w:spacing w:line="216" w:lineRule="auto"/>
              <w:rPr>
                <w:color w:val="000000"/>
                <w:sz w:val="20"/>
                <w:szCs w:val="20"/>
              </w:rPr>
            </w:pPr>
            <w:r w:rsidRPr="0AB70AC8">
              <w:rPr>
                <w:color w:val="000000" w:themeColor="text1"/>
                <w:sz w:val="20"/>
                <w:szCs w:val="20"/>
              </w:rPr>
              <w:t xml:space="preserve">Selective </w:t>
            </w:r>
          </w:p>
          <w:p w14:paraId="41F9EF49" w14:textId="77777777" w:rsidR="008B738A" w:rsidRDefault="008B738A" w:rsidP="008B738A">
            <w:pPr>
              <w:widowControl/>
              <w:numPr>
                <w:ilvl w:val="3"/>
                <w:numId w:val="21"/>
              </w:numPr>
              <w:tabs>
                <w:tab w:val="left" w:pos="236"/>
              </w:tabs>
              <w:adjustRightInd w:val="0"/>
              <w:spacing w:line="216" w:lineRule="auto"/>
              <w:rPr>
                <w:color w:val="000000"/>
                <w:sz w:val="20"/>
                <w:szCs w:val="20"/>
              </w:rPr>
            </w:pPr>
            <w:r w:rsidRPr="0AB70AC8">
              <w:rPr>
                <w:color w:val="000000" w:themeColor="text1"/>
                <w:sz w:val="20"/>
                <w:szCs w:val="20"/>
              </w:rPr>
              <w:t>atenolol</w:t>
            </w:r>
          </w:p>
          <w:p w14:paraId="2C5D8EF9" w14:textId="77777777" w:rsidR="008B738A" w:rsidRPr="0052578B" w:rsidRDefault="008B738A" w:rsidP="008B738A">
            <w:pPr>
              <w:widowControl/>
              <w:numPr>
                <w:ilvl w:val="3"/>
                <w:numId w:val="21"/>
              </w:numPr>
              <w:tabs>
                <w:tab w:val="left" w:pos="236"/>
              </w:tabs>
              <w:adjustRightInd w:val="0"/>
              <w:spacing w:line="216" w:lineRule="auto"/>
              <w:rPr>
                <w:color w:val="000000"/>
                <w:sz w:val="20"/>
                <w:szCs w:val="20"/>
              </w:rPr>
            </w:pPr>
            <w:r w:rsidRPr="0AB70AC8">
              <w:rPr>
                <w:color w:val="000000" w:themeColor="text1"/>
                <w:sz w:val="20"/>
                <w:szCs w:val="20"/>
              </w:rPr>
              <w:t>metoprolol</w:t>
            </w:r>
          </w:p>
          <w:p w14:paraId="1C42BCED" w14:textId="77777777" w:rsidR="008B738A" w:rsidRDefault="008B738A" w:rsidP="008B738A">
            <w:pPr>
              <w:widowControl/>
              <w:numPr>
                <w:ilvl w:val="2"/>
                <w:numId w:val="21"/>
              </w:numPr>
              <w:tabs>
                <w:tab w:val="left" w:pos="236"/>
              </w:tabs>
              <w:adjustRightInd w:val="0"/>
              <w:spacing w:line="216" w:lineRule="auto"/>
              <w:rPr>
                <w:color w:val="000000"/>
                <w:sz w:val="20"/>
                <w:szCs w:val="20"/>
              </w:rPr>
            </w:pPr>
            <w:r w:rsidRPr="0AB70AC8">
              <w:rPr>
                <w:color w:val="000000" w:themeColor="text1"/>
                <w:sz w:val="20"/>
                <w:szCs w:val="20"/>
              </w:rPr>
              <w:t>Non-selective</w:t>
            </w:r>
          </w:p>
          <w:p w14:paraId="47569B1A" w14:textId="77777777" w:rsidR="008B738A" w:rsidRPr="0052578B" w:rsidRDefault="008B738A" w:rsidP="008B738A">
            <w:pPr>
              <w:widowControl/>
              <w:numPr>
                <w:ilvl w:val="3"/>
                <w:numId w:val="21"/>
              </w:numPr>
              <w:tabs>
                <w:tab w:val="left" w:pos="236"/>
              </w:tabs>
              <w:adjustRightInd w:val="0"/>
              <w:spacing w:line="216" w:lineRule="auto"/>
              <w:rPr>
                <w:color w:val="000000"/>
                <w:sz w:val="20"/>
                <w:szCs w:val="20"/>
              </w:rPr>
            </w:pPr>
            <w:r w:rsidRPr="0AB70AC8">
              <w:rPr>
                <w:color w:val="000000" w:themeColor="text1"/>
                <w:sz w:val="20"/>
                <w:szCs w:val="20"/>
              </w:rPr>
              <w:t>propranolol</w:t>
            </w:r>
          </w:p>
          <w:p w14:paraId="60890777" w14:textId="77777777" w:rsidR="008B738A" w:rsidRPr="0052578B" w:rsidRDefault="008B738A" w:rsidP="008B738A">
            <w:pPr>
              <w:widowControl/>
              <w:numPr>
                <w:ilvl w:val="3"/>
                <w:numId w:val="21"/>
              </w:numPr>
              <w:tabs>
                <w:tab w:val="left" w:pos="236"/>
              </w:tabs>
              <w:adjustRightInd w:val="0"/>
              <w:spacing w:line="216" w:lineRule="auto"/>
              <w:rPr>
                <w:color w:val="000000"/>
                <w:sz w:val="20"/>
                <w:szCs w:val="20"/>
              </w:rPr>
            </w:pPr>
            <w:r w:rsidRPr="0AB70AC8">
              <w:rPr>
                <w:color w:val="000000" w:themeColor="text1"/>
                <w:sz w:val="20"/>
                <w:szCs w:val="20"/>
              </w:rPr>
              <w:t>labetalol</w:t>
            </w:r>
          </w:p>
          <w:p w14:paraId="03F043F7" w14:textId="77777777" w:rsidR="008B738A" w:rsidRDefault="008B738A" w:rsidP="008B738A">
            <w:pPr>
              <w:pStyle w:val="ListParagraph"/>
              <w:widowControl/>
              <w:numPr>
                <w:ilvl w:val="0"/>
                <w:numId w:val="15"/>
              </w:numPr>
              <w:tabs>
                <w:tab w:val="left" w:pos="236"/>
              </w:tabs>
              <w:adjustRightInd w:val="0"/>
              <w:spacing w:line="216" w:lineRule="auto"/>
              <w:contextualSpacing/>
              <w:rPr>
                <w:color w:val="000000"/>
              </w:rPr>
            </w:pPr>
            <w:r w:rsidRPr="0AB70AC8">
              <w:rPr>
                <w:color w:val="000000" w:themeColor="text1"/>
                <w:sz w:val="20"/>
                <w:szCs w:val="20"/>
              </w:rPr>
              <w:t>Alpha adrenergic blockers</w:t>
            </w:r>
          </w:p>
          <w:p w14:paraId="336C0524" w14:textId="77777777" w:rsidR="008B738A" w:rsidRDefault="008B738A" w:rsidP="008B738A">
            <w:pPr>
              <w:widowControl/>
              <w:numPr>
                <w:ilvl w:val="3"/>
                <w:numId w:val="21"/>
              </w:numPr>
              <w:tabs>
                <w:tab w:val="left" w:pos="236"/>
              </w:tabs>
              <w:adjustRightInd w:val="0"/>
              <w:spacing w:line="216" w:lineRule="auto"/>
              <w:rPr>
                <w:color w:val="000000"/>
                <w:sz w:val="20"/>
                <w:szCs w:val="20"/>
              </w:rPr>
            </w:pPr>
            <w:r w:rsidRPr="0AB70AC8">
              <w:rPr>
                <w:color w:val="000000" w:themeColor="text1"/>
                <w:sz w:val="20"/>
                <w:szCs w:val="20"/>
              </w:rPr>
              <w:t>doxazosin</w:t>
            </w:r>
          </w:p>
          <w:p w14:paraId="520E0893" w14:textId="77777777" w:rsidR="008B738A" w:rsidRDefault="008B738A" w:rsidP="008B738A">
            <w:pPr>
              <w:pStyle w:val="ListParagraph"/>
              <w:widowControl/>
              <w:numPr>
                <w:ilvl w:val="0"/>
                <w:numId w:val="14"/>
              </w:numPr>
              <w:tabs>
                <w:tab w:val="left" w:pos="236"/>
              </w:tabs>
              <w:adjustRightInd w:val="0"/>
              <w:spacing w:line="216" w:lineRule="auto"/>
              <w:contextualSpacing/>
              <w:rPr>
                <w:color w:val="000000"/>
              </w:rPr>
            </w:pPr>
            <w:r w:rsidRPr="0AB70AC8">
              <w:rPr>
                <w:color w:val="000000" w:themeColor="text1"/>
                <w:sz w:val="20"/>
                <w:szCs w:val="20"/>
              </w:rPr>
              <w:t>Adrenergic agonists</w:t>
            </w:r>
          </w:p>
          <w:p w14:paraId="7F6BC8B7" w14:textId="77777777" w:rsidR="008B738A" w:rsidRDefault="008B738A" w:rsidP="008B738A">
            <w:pPr>
              <w:pStyle w:val="ListParagraph"/>
              <w:widowControl/>
              <w:numPr>
                <w:ilvl w:val="2"/>
                <w:numId w:val="14"/>
              </w:numPr>
              <w:tabs>
                <w:tab w:val="left" w:pos="236"/>
              </w:tabs>
              <w:adjustRightInd w:val="0"/>
              <w:spacing w:line="216" w:lineRule="auto"/>
              <w:contextualSpacing/>
              <w:rPr>
                <w:color w:val="000000"/>
              </w:rPr>
            </w:pPr>
            <w:r w:rsidRPr="1E10B467">
              <w:rPr>
                <w:color w:val="000000" w:themeColor="text1"/>
                <w:sz w:val="20"/>
                <w:szCs w:val="20"/>
              </w:rPr>
              <w:t>Clonidine</w:t>
            </w:r>
          </w:p>
          <w:p w14:paraId="65000219" w14:textId="77777777" w:rsidR="008B738A" w:rsidRDefault="008B738A" w:rsidP="008B738A">
            <w:pPr>
              <w:pStyle w:val="ListParagraph"/>
              <w:widowControl/>
              <w:numPr>
                <w:ilvl w:val="0"/>
                <w:numId w:val="14"/>
              </w:numPr>
              <w:tabs>
                <w:tab w:val="left" w:pos="236"/>
              </w:tabs>
              <w:autoSpaceDE/>
              <w:autoSpaceDN/>
              <w:spacing w:line="216" w:lineRule="auto"/>
              <w:contextualSpacing/>
              <w:rPr>
                <w:sz w:val="20"/>
                <w:szCs w:val="20"/>
              </w:rPr>
            </w:pPr>
            <w:r w:rsidRPr="1E10B467">
              <w:rPr>
                <w:sz w:val="20"/>
                <w:szCs w:val="20"/>
              </w:rPr>
              <w:t xml:space="preserve">Combination drug </w:t>
            </w:r>
          </w:p>
          <w:p w14:paraId="4C5D6F65" w14:textId="77777777" w:rsidR="008B738A" w:rsidRDefault="008B738A" w:rsidP="008B738A">
            <w:pPr>
              <w:pStyle w:val="ListParagraph"/>
              <w:widowControl/>
              <w:numPr>
                <w:ilvl w:val="1"/>
                <w:numId w:val="14"/>
              </w:numPr>
              <w:autoSpaceDE/>
              <w:autoSpaceDN/>
              <w:contextualSpacing/>
            </w:pPr>
            <w:r w:rsidRPr="1E10B467">
              <w:rPr>
                <w:sz w:val="20"/>
                <w:szCs w:val="20"/>
              </w:rPr>
              <w:t>Alpha 1 plus beta blocker</w:t>
            </w:r>
          </w:p>
          <w:p w14:paraId="37874843" w14:textId="77777777" w:rsidR="008B738A" w:rsidRDefault="008B738A" w:rsidP="008B738A">
            <w:pPr>
              <w:pStyle w:val="ListParagraph"/>
              <w:widowControl/>
              <w:numPr>
                <w:ilvl w:val="2"/>
                <w:numId w:val="14"/>
              </w:numPr>
              <w:autoSpaceDE/>
              <w:autoSpaceDN/>
              <w:contextualSpacing/>
            </w:pPr>
            <w:r w:rsidRPr="1E10B467">
              <w:rPr>
                <w:sz w:val="20"/>
                <w:szCs w:val="20"/>
              </w:rPr>
              <w:t>Carvedilol</w:t>
            </w:r>
          </w:p>
          <w:p w14:paraId="5BEC129F" w14:textId="77777777" w:rsidR="008B738A" w:rsidRDefault="008B738A" w:rsidP="008B738A">
            <w:pPr>
              <w:widowControl/>
              <w:numPr>
                <w:ilvl w:val="0"/>
                <w:numId w:val="21"/>
              </w:numPr>
              <w:tabs>
                <w:tab w:val="left" w:pos="236"/>
              </w:tabs>
              <w:adjustRightInd w:val="0"/>
              <w:spacing w:line="216" w:lineRule="auto"/>
              <w:rPr>
                <w:color w:val="000000"/>
                <w:sz w:val="20"/>
                <w:szCs w:val="20"/>
              </w:rPr>
            </w:pPr>
            <w:r w:rsidRPr="0AB70AC8">
              <w:rPr>
                <w:color w:val="000000" w:themeColor="text1"/>
                <w:sz w:val="20"/>
                <w:szCs w:val="20"/>
              </w:rPr>
              <w:t xml:space="preserve">ACE inhibitors (Angiotensin-converting enzyme) </w:t>
            </w:r>
          </w:p>
          <w:p w14:paraId="0A934744" w14:textId="77777777" w:rsidR="008B738A" w:rsidRPr="0052578B" w:rsidRDefault="008B738A" w:rsidP="008B738A">
            <w:pPr>
              <w:widowControl/>
              <w:numPr>
                <w:ilvl w:val="1"/>
                <w:numId w:val="21"/>
              </w:numPr>
              <w:tabs>
                <w:tab w:val="left" w:pos="236"/>
              </w:tabs>
              <w:adjustRightInd w:val="0"/>
              <w:spacing w:line="216" w:lineRule="auto"/>
              <w:rPr>
                <w:color w:val="000000"/>
                <w:sz w:val="20"/>
                <w:szCs w:val="20"/>
              </w:rPr>
            </w:pPr>
            <w:r w:rsidRPr="0AB70AC8">
              <w:rPr>
                <w:color w:val="000000" w:themeColor="text1"/>
                <w:sz w:val="20"/>
                <w:szCs w:val="20"/>
              </w:rPr>
              <w:t>enalapril</w:t>
            </w:r>
          </w:p>
          <w:p w14:paraId="4F21A596" w14:textId="77777777" w:rsidR="008B738A" w:rsidRDefault="008B738A" w:rsidP="008B738A">
            <w:pPr>
              <w:widowControl/>
              <w:numPr>
                <w:ilvl w:val="0"/>
                <w:numId w:val="21"/>
              </w:numPr>
              <w:tabs>
                <w:tab w:val="left" w:pos="236"/>
              </w:tabs>
              <w:adjustRightInd w:val="0"/>
              <w:spacing w:line="216" w:lineRule="auto"/>
              <w:rPr>
                <w:color w:val="000000"/>
                <w:sz w:val="20"/>
                <w:szCs w:val="20"/>
              </w:rPr>
            </w:pPr>
            <w:r w:rsidRPr="0052578B">
              <w:rPr>
                <w:color w:val="000000"/>
                <w:sz w:val="20"/>
                <w:szCs w:val="20"/>
              </w:rPr>
              <w:t>ARB agents (Angiotensin II Receptor Blockers)</w:t>
            </w:r>
          </w:p>
          <w:p w14:paraId="58DA59EF" w14:textId="77777777" w:rsidR="008B738A" w:rsidRPr="0052578B" w:rsidRDefault="008B738A" w:rsidP="008B738A">
            <w:pPr>
              <w:widowControl/>
              <w:numPr>
                <w:ilvl w:val="1"/>
                <w:numId w:val="21"/>
              </w:numPr>
              <w:tabs>
                <w:tab w:val="left" w:pos="236"/>
              </w:tabs>
              <w:adjustRightInd w:val="0"/>
              <w:spacing w:line="216" w:lineRule="auto"/>
              <w:rPr>
                <w:color w:val="000000"/>
                <w:sz w:val="20"/>
                <w:szCs w:val="20"/>
              </w:rPr>
            </w:pPr>
            <w:r w:rsidRPr="0AB70AC8">
              <w:rPr>
                <w:color w:val="000000" w:themeColor="text1"/>
                <w:sz w:val="20"/>
                <w:szCs w:val="20"/>
              </w:rPr>
              <w:t>losartan</w:t>
            </w:r>
          </w:p>
          <w:p w14:paraId="4BB91BFC" w14:textId="77777777" w:rsidR="008B738A" w:rsidRPr="0052578B" w:rsidRDefault="008B738A" w:rsidP="008B738A">
            <w:pPr>
              <w:widowControl/>
              <w:numPr>
                <w:ilvl w:val="0"/>
                <w:numId w:val="21"/>
              </w:numPr>
              <w:tabs>
                <w:tab w:val="left" w:pos="236"/>
              </w:tabs>
              <w:adjustRightInd w:val="0"/>
              <w:spacing w:line="216" w:lineRule="auto"/>
              <w:rPr>
                <w:color w:val="000000"/>
                <w:sz w:val="20"/>
                <w:szCs w:val="20"/>
              </w:rPr>
            </w:pPr>
            <w:r w:rsidRPr="1E10B467">
              <w:rPr>
                <w:color w:val="000000" w:themeColor="text1"/>
                <w:sz w:val="20"/>
                <w:szCs w:val="20"/>
              </w:rPr>
              <w:t>Calcium channel blockers (CCB)</w:t>
            </w:r>
          </w:p>
          <w:p w14:paraId="17737D8C" w14:textId="77777777" w:rsidR="008B738A" w:rsidRPr="0052578B" w:rsidRDefault="008B738A" w:rsidP="008B738A">
            <w:pPr>
              <w:widowControl/>
              <w:numPr>
                <w:ilvl w:val="1"/>
                <w:numId w:val="21"/>
              </w:numPr>
              <w:tabs>
                <w:tab w:val="left" w:pos="236"/>
              </w:tabs>
              <w:adjustRightInd w:val="0"/>
              <w:spacing w:line="216" w:lineRule="auto"/>
              <w:rPr>
                <w:color w:val="000000"/>
                <w:sz w:val="20"/>
                <w:szCs w:val="20"/>
              </w:rPr>
            </w:pPr>
            <w:r w:rsidRPr="1E10B467">
              <w:rPr>
                <w:color w:val="000000" w:themeColor="text1"/>
                <w:sz w:val="20"/>
                <w:szCs w:val="20"/>
              </w:rPr>
              <w:t>amlodipine (a dihydropyridine CCB)</w:t>
            </w:r>
          </w:p>
          <w:p w14:paraId="44A42605" w14:textId="77777777" w:rsidR="008B738A" w:rsidRPr="0052578B" w:rsidRDefault="008B738A" w:rsidP="008B738A">
            <w:pPr>
              <w:widowControl/>
              <w:numPr>
                <w:ilvl w:val="0"/>
                <w:numId w:val="21"/>
              </w:numPr>
              <w:tabs>
                <w:tab w:val="left" w:pos="236"/>
              </w:tabs>
              <w:adjustRightInd w:val="0"/>
              <w:spacing w:line="216" w:lineRule="auto"/>
              <w:rPr>
                <w:color w:val="000000"/>
                <w:sz w:val="20"/>
                <w:szCs w:val="20"/>
              </w:rPr>
            </w:pPr>
            <w:r w:rsidRPr="0052578B">
              <w:rPr>
                <w:color w:val="000000"/>
                <w:sz w:val="20"/>
                <w:szCs w:val="20"/>
              </w:rPr>
              <w:t>Direct Vasodilators</w:t>
            </w:r>
          </w:p>
          <w:p w14:paraId="10917534" w14:textId="2F6E8CF3" w:rsidR="004922E5" w:rsidRDefault="004922E5" w:rsidP="004922E5">
            <w:pPr>
              <w:widowControl/>
              <w:numPr>
                <w:ilvl w:val="1"/>
                <w:numId w:val="21"/>
              </w:numPr>
              <w:tabs>
                <w:tab w:val="left" w:pos="236"/>
              </w:tabs>
              <w:adjustRightInd w:val="0"/>
              <w:spacing w:line="216" w:lineRule="auto"/>
              <w:rPr>
                <w:color w:val="000000"/>
                <w:sz w:val="20"/>
                <w:szCs w:val="20"/>
              </w:rPr>
            </w:pPr>
            <w:r w:rsidRPr="0AB70AC8">
              <w:rPr>
                <w:color w:val="000000" w:themeColor="text1"/>
                <w:sz w:val="20"/>
                <w:szCs w:val="20"/>
              </w:rPr>
              <w:t>H</w:t>
            </w:r>
            <w:r w:rsidR="008B738A" w:rsidRPr="0AB70AC8">
              <w:rPr>
                <w:color w:val="000000" w:themeColor="text1"/>
                <w:sz w:val="20"/>
                <w:szCs w:val="20"/>
              </w:rPr>
              <w:t>ydralazine</w:t>
            </w:r>
          </w:p>
          <w:p w14:paraId="1305945C" w14:textId="05971872" w:rsidR="008B738A" w:rsidRPr="004922E5" w:rsidRDefault="008B738A" w:rsidP="004922E5">
            <w:pPr>
              <w:widowControl/>
              <w:numPr>
                <w:ilvl w:val="1"/>
                <w:numId w:val="21"/>
              </w:numPr>
              <w:tabs>
                <w:tab w:val="left" w:pos="236"/>
              </w:tabs>
              <w:adjustRightInd w:val="0"/>
              <w:spacing w:line="216" w:lineRule="auto"/>
              <w:rPr>
                <w:color w:val="000000"/>
                <w:sz w:val="20"/>
                <w:szCs w:val="20"/>
              </w:rPr>
            </w:pPr>
            <w:r w:rsidRPr="004922E5">
              <w:rPr>
                <w:color w:val="000000" w:themeColor="text1"/>
                <w:sz w:val="20"/>
                <w:szCs w:val="20"/>
              </w:rPr>
              <w:t xml:space="preserve">nitroprusside sodium  </w:t>
            </w:r>
          </w:p>
        </w:tc>
        <w:tc>
          <w:tcPr>
            <w:tcW w:w="2700" w:type="dxa"/>
          </w:tcPr>
          <w:p w14:paraId="00D40EF0" w14:textId="77777777" w:rsidR="008B738A" w:rsidRPr="00695732" w:rsidRDefault="008B738A" w:rsidP="008B738A">
            <w:pPr>
              <w:rPr>
                <w:bCs/>
                <w:sz w:val="20"/>
                <w:szCs w:val="20"/>
              </w:rPr>
            </w:pPr>
            <w:r w:rsidRPr="00695732">
              <w:rPr>
                <w:bCs/>
                <w:sz w:val="20"/>
                <w:szCs w:val="20"/>
              </w:rPr>
              <w:softHyphen/>
              <w:t>Exams</w:t>
            </w:r>
          </w:p>
          <w:p w14:paraId="5DAE16DE" w14:textId="77777777" w:rsidR="008B738A" w:rsidRPr="00695732" w:rsidRDefault="008B738A" w:rsidP="008B738A">
            <w:pPr>
              <w:rPr>
                <w:bCs/>
                <w:sz w:val="20"/>
                <w:szCs w:val="20"/>
              </w:rPr>
            </w:pPr>
          </w:p>
          <w:p w14:paraId="56C546F6" w14:textId="77777777" w:rsidR="008B738A" w:rsidRDefault="008B738A" w:rsidP="008B738A">
            <w:pPr>
              <w:rPr>
                <w:b/>
                <w:sz w:val="20"/>
                <w:szCs w:val="20"/>
              </w:rPr>
            </w:pPr>
            <w:r w:rsidRPr="00695732">
              <w:rPr>
                <w:bCs/>
                <w:sz w:val="20"/>
                <w:szCs w:val="20"/>
              </w:rPr>
              <w:t>Discussion Boards</w:t>
            </w:r>
            <w:r>
              <w:rPr>
                <w:b/>
                <w:sz w:val="20"/>
                <w:szCs w:val="20"/>
              </w:rPr>
              <w:t xml:space="preserve"> </w:t>
            </w:r>
          </w:p>
          <w:p w14:paraId="5C0CED64" w14:textId="77777777" w:rsidR="00695732" w:rsidRDefault="00695732" w:rsidP="008B738A">
            <w:pPr>
              <w:rPr>
                <w:b/>
                <w:sz w:val="20"/>
                <w:szCs w:val="20"/>
              </w:rPr>
            </w:pPr>
          </w:p>
          <w:p w14:paraId="76FC0D96" w14:textId="77777777" w:rsidR="00695732" w:rsidRDefault="00695732" w:rsidP="00695732">
            <w:pPr>
              <w:rPr>
                <w:sz w:val="20"/>
                <w:szCs w:val="20"/>
              </w:rPr>
            </w:pPr>
            <w:r>
              <w:rPr>
                <w:sz w:val="20"/>
                <w:szCs w:val="20"/>
              </w:rPr>
              <w:t>NGEN EAQ Cardiac –</w:t>
            </w:r>
          </w:p>
          <w:p w14:paraId="3EA221C9" w14:textId="77777777" w:rsidR="00695732" w:rsidRDefault="00695732" w:rsidP="00695732">
            <w:pPr>
              <w:rPr>
                <w:sz w:val="20"/>
                <w:szCs w:val="20"/>
              </w:rPr>
            </w:pPr>
            <w:r>
              <w:rPr>
                <w:sz w:val="20"/>
                <w:szCs w:val="20"/>
              </w:rPr>
              <w:t xml:space="preserve">HTN focus </w:t>
            </w:r>
          </w:p>
          <w:p w14:paraId="2EC3A67C" w14:textId="13F38179" w:rsidR="00695732" w:rsidRDefault="00695732" w:rsidP="008B738A">
            <w:pPr>
              <w:rPr>
                <w:sz w:val="20"/>
                <w:szCs w:val="20"/>
              </w:rPr>
            </w:pPr>
          </w:p>
        </w:tc>
        <w:tc>
          <w:tcPr>
            <w:tcW w:w="2610" w:type="dxa"/>
          </w:tcPr>
          <w:p w14:paraId="7B2E98B1" w14:textId="77777777" w:rsidR="008B738A" w:rsidRDefault="008B738A" w:rsidP="008B738A">
            <w:pPr>
              <w:outlineLvl w:val="0"/>
              <w:rPr>
                <w:sz w:val="20"/>
                <w:szCs w:val="20"/>
              </w:rPr>
            </w:pPr>
            <w:r>
              <w:rPr>
                <w:sz w:val="20"/>
                <w:szCs w:val="20"/>
              </w:rPr>
              <w:t>Lilley et al., Ch. 19: Drugs affecting the Autonomic Nervous System: (beta blockers, pp. 307-310)</w:t>
            </w:r>
          </w:p>
          <w:p w14:paraId="653DCF39" w14:textId="77777777" w:rsidR="008B738A" w:rsidRDefault="008B738A" w:rsidP="008B738A">
            <w:pPr>
              <w:rPr>
                <w:sz w:val="20"/>
                <w:szCs w:val="20"/>
              </w:rPr>
            </w:pPr>
          </w:p>
          <w:p w14:paraId="0F43ABB4" w14:textId="66ABF42E" w:rsidR="008B738A" w:rsidRDefault="00F27759" w:rsidP="00F27759">
            <w:pPr>
              <w:rPr>
                <w:sz w:val="20"/>
                <w:szCs w:val="20"/>
              </w:rPr>
            </w:pPr>
            <w:r>
              <w:rPr>
                <w:sz w:val="20"/>
                <w:szCs w:val="20"/>
              </w:rPr>
              <w:t>Lilley et al., Ch.</w:t>
            </w:r>
            <w:r w:rsidR="00F54FA3">
              <w:rPr>
                <w:sz w:val="20"/>
                <w:szCs w:val="20"/>
              </w:rPr>
              <w:t xml:space="preserve"> 22: Antihypertensive Drugs</w:t>
            </w:r>
          </w:p>
        </w:tc>
        <w:tc>
          <w:tcPr>
            <w:tcW w:w="1620" w:type="dxa"/>
          </w:tcPr>
          <w:p w14:paraId="321EE4BE" w14:textId="77777777" w:rsidR="008B738A" w:rsidRDefault="008B738A" w:rsidP="008B738A">
            <w:pPr>
              <w:rPr>
                <w:sz w:val="20"/>
                <w:szCs w:val="20"/>
              </w:rPr>
            </w:pPr>
            <w:r w:rsidRPr="0AB70AC8">
              <w:rPr>
                <w:sz w:val="20"/>
                <w:szCs w:val="20"/>
              </w:rPr>
              <w:t>See Calendar</w:t>
            </w:r>
          </w:p>
        </w:tc>
      </w:tr>
      <w:tr w:rsidR="00D521CD" w:rsidRPr="0052578B" w14:paraId="42F6D595" w14:textId="77777777" w:rsidTr="00CE7A53">
        <w:tc>
          <w:tcPr>
            <w:tcW w:w="825" w:type="dxa"/>
          </w:tcPr>
          <w:p w14:paraId="6078D7E1" w14:textId="77777777" w:rsidR="00D521CD" w:rsidRPr="0052578B" w:rsidRDefault="00D521CD" w:rsidP="00D521CD">
            <w:pPr>
              <w:rPr>
                <w:b/>
                <w:bCs/>
                <w:sz w:val="20"/>
                <w:szCs w:val="20"/>
                <w:highlight w:val="yellow"/>
              </w:rPr>
            </w:pPr>
            <w:r w:rsidRPr="0AB70AC8">
              <w:rPr>
                <w:b/>
                <w:bCs/>
                <w:sz w:val="20"/>
                <w:szCs w:val="20"/>
              </w:rPr>
              <w:t xml:space="preserve">Unit 6 </w:t>
            </w:r>
          </w:p>
        </w:tc>
        <w:tc>
          <w:tcPr>
            <w:tcW w:w="1975" w:type="dxa"/>
          </w:tcPr>
          <w:p w14:paraId="16FEAA42" w14:textId="77777777" w:rsidR="00D521CD" w:rsidRPr="0052578B" w:rsidRDefault="00D521CD" w:rsidP="00D521CD">
            <w:pPr>
              <w:rPr>
                <w:b/>
                <w:sz w:val="20"/>
                <w:szCs w:val="20"/>
              </w:rPr>
            </w:pPr>
            <w:r w:rsidRPr="0052578B">
              <w:rPr>
                <w:b/>
                <w:sz w:val="20"/>
                <w:szCs w:val="20"/>
              </w:rPr>
              <w:t>Concept</w:t>
            </w:r>
          </w:p>
          <w:p w14:paraId="5CBA736F" w14:textId="77777777" w:rsidR="00D521CD" w:rsidRDefault="00D521CD" w:rsidP="00D521CD">
            <w:pPr>
              <w:rPr>
                <w:b/>
                <w:bCs/>
                <w:sz w:val="20"/>
                <w:szCs w:val="20"/>
              </w:rPr>
            </w:pPr>
            <w:r w:rsidRPr="0052578B">
              <w:rPr>
                <w:b/>
                <w:sz w:val="20"/>
                <w:szCs w:val="20"/>
              </w:rPr>
              <w:t xml:space="preserve"> </w:t>
            </w:r>
            <w:r w:rsidRPr="0AB70AC8">
              <w:rPr>
                <w:b/>
                <w:bCs/>
                <w:sz w:val="20"/>
                <w:szCs w:val="20"/>
              </w:rPr>
              <w:t xml:space="preserve">Perfusion </w:t>
            </w:r>
          </w:p>
          <w:p w14:paraId="35187E78" w14:textId="3BF00D02" w:rsidR="00D521CD" w:rsidRPr="00D521CD" w:rsidRDefault="00D521CD" w:rsidP="00D521CD">
            <w:pPr>
              <w:rPr>
                <w:sz w:val="20"/>
                <w:szCs w:val="20"/>
              </w:rPr>
            </w:pPr>
            <w:r>
              <w:rPr>
                <w:sz w:val="20"/>
                <w:szCs w:val="20"/>
              </w:rPr>
              <w:t>An</w:t>
            </w:r>
            <w:r w:rsidR="00482975">
              <w:rPr>
                <w:sz w:val="20"/>
                <w:szCs w:val="20"/>
              </w:rPr>
              <w:t xml:space="preserve">gina </w:t>
            </w:r>
          </w:p>
        </w:tc>
        <w:tc>
          <w:tcPr>
            <w:tcW w:w="4490" w:type="dxa"/>
          </w:tcPr>
          <w:p w14:paraId="05747F38" w14:textId="4A9E3E8A" w:rsidR="00D521CD" w:rsidRDefault="00D521CD" w:rsidP="00D521CD">
            <w:pPr>
              <w:ind w:left="29"/>
              <w:rPr>
                <w:sz w:val="20"/>
                <w:szCs w:val="20"/>
              </w:rPr>
            </w:pPr>
            <w:r w:rsidRPr="0AB70AC8">
              <w:rPr>
                <w:sz w:val="20"/>
                <w:szCs w:val="20"/>
              </w:rPr>
              <w:t>Understand the pathophysiology of CAD specifically as it relates to work of the heart and meeting the oxygen demands of the heart. CLO 2 &amp;</w:t>
            </w:r>
            <w:r>
              <w:rPr>
                <w:sz w:val="20"/>
                <w:szCs w:val="20"/>
              </w:rPr>
              <w:t xml:space="preserve"> 3</w:t>
            </w:r>
          </w:p>
          <w:p w14:paraId="6A78D1E7" w14:textId="77777777" w:rsidR="00FF4542" w:rsidRDefault="00FF4542" w:rsidP="00D521CD">
            <w:pPr>
              <w:ind w:left="29"/>
              <w:rPr>
                <w:sz w:val="20"/>
                <w:szCs w:val="20"/>
              </w:rPr>
            </w:pPr>
          </w:p>
          <w:p w14:paraId="420A2ED6" w14:textId="0FE214B8" w:rsidR="00FF4542" w:rsidRDefault="00FF4542" w:rsidP="00D521CD">
            <w:pPr>
              <w:ind w:left="29"/>
              <w:rPr>
                <w:sz w:val="20"/>
                <w:szCs w:val="20"/>
              </w:rPr>
            </w:pPr>
            <w:r>
              <w:rPr>
                <w:sz w:val="20"/>
                <w:szCs w:val="20"/>
              </w:rPr>
              <w:t>Reflect on antianginal drugs’ role in equalizing supply &amp; demand for myocardial oxygen. CLO 2 &amp; 3</w:t>
            </w:r>
          </w:p>
          <w:p w14:paraId="4DD064C2" w14:textId="77777777" w:rsidR="00FF4542" w:rsidRDefault="00FF4542" w:rsidP="00D521CD">
            <w:pPr>
              <w:ind w:left="29"/>
              <w:rPr>
                <w:sz w:val="20"/>
                <w:szCs w:val="20"/>
              </w:rPr>
            </w:pPr>
          </w:p>
          <w:p w14:paraId="6F41A13F" w14:textId="19490E97" w:rsidR="00FF4542" w:rsidRPr="0052578B" w:rsidRDefault="00FF4542" w:rsidP="00FF4542">
            <w:pPr>
              <w:tabs>
                <w:tab w:val="left" w:pos="236"/>
              </w:tabs>
              <w:adjustRightInd w:val="0"/>
              <w:spacing w:line="216" w:lineRule="auto"/>
              <w:rPr>
                <w:color w:val="000000"/>
                <w:sz w:val="20"/>
                <w:szCs w:val="20"/>
              </w:rPr>
            </w:pPr>
            <w:r w:rsidRPr="0AB70AC8">
              <w:rPr>
                <w:color w:val="000000" w:themeColor="text1"/>
                <w:sz w:val="20"/>
                <w:szCs w:val="20"/>
              </w:rPr>
              <w:t xml:space="preserve">Utilizes nursing process to evaluate effectiveness of </w:t>
            </w:r>
            <w:proofErr w:type="gramStart"/>
            <w:r w:rsidRPr="0AB70AC8">
              <w:rPr>
                <w:color w:val="000000" w:themeColor="text1"/>
                <w:sz w:val="20"/>
                <w:szCs w:val="20"/>
              </w:rPr>
              <w:t>anti</w:t>
            </w:r>
            <w:r>
              <w:rPr>
                <w:color w:val="000000" w:themeColor="text1"/>
                <w:sz w:val="20"/>
                <w:szCs w:val="20"/>
              </w:rPr>
              <w:t xml:space="preserve">anginal </w:t>
            </w:r>
            <w:r w:rsidRPr="0AB70AC8">
              <w:rPr>
                <w:color w:val="000000" w:themeColor="text1"/>
                <w:sz w:val="20"/>
                <w:szCs w:val="20"/>
              </w:rPr>
              <w:t>medications</w:t>
            </w:r>
            <w:proofErr w:type="gramEnd"/>
            <w:r w:rsidRPr="0AB70AC8">
              <w:rPr>
                <w:color w:val="000000" w:themeColor="text1"/>
                <w:sz w:val="20"/>
                <w:szCs w:val="20"/>
              </w:rPr>
              <w:t>.</w:t>
            </w:r>
            <w:r>
              <w:rPr>
                <w:color w:val="000000" w:themeColor="text1"/>
                <w:sz w:val="20"/>
                <w:szCs w:val="20"/>
              </w:rPr>
              <w:t xml:space="preserve"> </w:t>
            </w:r>
            <w:r w:rsidRPr="0AB70AC8">
              <w:rPr>
                <w:color w:val="000000" w:themeColor="text1"/>
                <w:sz w:val="20"/>
                <w:szCs w:val="20"/>
              </w:rPr>
              <w:t>CLO 2</w:t>
            </w:r>
          </w:p>
          <w:p w14:paraId="30C143CD" w14:textId="77777777" w:rsidR="00FF4542" w:rsidRDefault="00FF4542" w:rsidP="00F27759">
            <w:pPr>
              <w:pStyle w:val="05aObjectivesListTEACH"/>
              <w:numPr>
                <w:ilvl w:val="0"/>
                <w:numId w:val="0"/>
              </w:numPr>
              <w:ind w:left="29"/>
              <w:rPr>
                <w:rFonts w:asciiTheme="minorHAnsi" w:hAnsiTheme="minorHAnsi" w:cstheme="minorHAnsi"/>
                <w:szCs w:val="20"/>
              </w:rPr>
            </w:pPr>
          </w:p>
          <w:p w14:paraId="0BD7398B" w14:textId="77777777" w:rsidR="00FF4542" w:rsidRDefault="00FF4542" w:rsidP="00F27759">
            <w:pPr>
              <w:pStyle w:val="05aObjectivesListTEACH"/>
              <w:numPr>
                <w:ilvl w:val="0"/>
                <w:numId w:val="0"/>
              </w:numPr>
              <w:ind w:left="29"/>
              <w:rPr>
                <w:rFonts w:asciiTheme="minorHAnsi" w:hAnsiTheme="minorHAnsi" w:cstheme="minorHAnsi"/>
                <w:color w:val="000000"/>
                <w:szCs w:val="20"/>
              </w:rPr>
            </w:pPr>
            <w:r w:rsidRPr="00FF4542">
              <w:rPr>
                <w:rFonts w:asciiTheme="minorHAnsi" w:hAnsiTheme="minorHAnsi" w:cstheme="minorHAnsi"/>
                <w:color w:val="000000"/>
                <w:szCs w:val="20"/>
              </w:rPr>
              <w:t>Develops patient education plan of care appropriate for patients receiving anti</w:t>
            </w:r>
            <w:r>
              <w:rPr>
                <w:rFonts w:asciiTheme="minorHAnsi" w:hAnsiTheme="minorHAnsi" w:cstheme="minorHAnsi"/>
                <w:color w:val="000000"/>
                <w:szCs w:val="20"/>
              </w:rPr>
              <w:t>anginal care</w:t>
            </w:r>
            <w:r w:rsidRPr="00FF4542">
              <w:rPr>
                <w:rFonts w:asciiTheme="minorHAnsi" w:hAnsiTheme="minorHAnsi" w:cstheme="minorHAnsi"/>
                <w:color w:val="000000"/>
                <w:szCs w:val="20"/>
              </w:rPr>
              <w:t>.</w:t>
            </w:r>
            <w:r>
              <w:rPr>
                <w:rFonts w:asciiTheme="minorHAnsi" w:hAnsiTheme="minorHAnsi" w:cstheme="minorHAnsi"/>
                <w:color w:val="000000"/>
                <w:szCs w:val="20"/>
              </w:rPr>
              <w:t xml:space="preserve">  CLO 1, 3 &amp; 4</w:t>
            </w:r>
          </w:p>
          <w:p w14:paraId="52DF988D" w14:textId="50DB65A5" w:rsidR="00FF4542" w:rsidRPr="00FF4542" w:rsidRDefault="00FF4542" w:rsidP="00F27759">
            <w:pPr>
              <w:pStyle w:val="05aObjectivesListTEACH"/>
              <w:numPr>
                <w:ilvl w:val="0"/>
                <w:numId w:val="0"/>
              </w:numPr>
              <w:ind w:left="29"/>
              <w:rPr>
                <w:rFonts w:asciiTheme="minorHAnsi" w:hAnsiTheme="minorHAnsi" w:cstheme="minorHAnsi"/>
                <w:color w:val="000000"/>
                <w:szCs w:val="20"/>
              </w:rPr>
            </w:pPr>
            <w:r w:rsidRPr="00FF4542">
              <w:rPr>
                <w:rFonts w:asciiTheme="minorHAnsi" w:hAnsiTheme="minorHAnsi" w:cstheme="minorHAnsi"/>
                <w:color w:val="000000"/>
                <w:szCs w:val="20"/>
              </w:rPr>
              <w:t xml:space="preserve"> </w:t>
            </w:r>
          </w:p>
          <w:p w14:paraId="60450E68" w14:textId="7F4345F4" w:rsidR="00F27759" w:rsidRPr="004922E5" w:rsidRDefault="00F27759" w:rsidP="00F27759">
            <w:pPr>
              <w:pStyle w:val="05aObjectivesListTEACH"/>
              <w:numPr>
                <w:ilvl w:val="0"/>
                <w:numId w:val="0"/>
              </w:numPr>
              <w:ind w:left="29"/>
              <w:rPr>
                <w:rFonts w:asciiTheme="minorHAnsi" w:hAnsiTheme="minorHAnsi" w:cstheme="minorHAnsi"/>
                <w:color w:val="000000"/>
                <w:szCs w:val="20"/>
              </w:rPr>
            </w:pPr>
            <w:r w:rsidRPr="004922E5">
              <w:rPr>
                <w:rFonts w:asciiTheme="minorHAnsi" w:hAnsiTheme="minorHAnsi" w:cstheme="minorHAnsi"/>
                <w:szCs w:val="20"/>
              </w:rPr>
              <w:t xml:space="preserve">Discuss </w:t>
            </w:r>
            <w:r>
              <w:rPr>
                <w:rFonts w:asciiTheme="minorHAnsi" w:hAnsiTheme="minorHAnsi" w:cstheme="minorHAnsi"/>
                <w:szCs w:val="20"/>
              </w:rPr>
              <w:t xml:space="preserve">anti-anginal medications’ mechanism of </w:t>
            </w:r>
            <w:r w:rsidRPr="004922E5">
              <w:rPr>
                <w:rFonts w:asciiTheme="minorHAnsi" w:hAnsiTheme="minorHAnsi" w:cstheme="minorHAnsi"/>
                <w:szCs w:val="20"/>
              </w:rPr>
              <w:t xml:space="preserve">action, </w:t>
            </w:r>
            <w:r>
              <w:rPr>
                <w:rFonts w:asciiTheme="minorHAnsi" w:hAnsiTheme="minorHAnsi" w:cstheme="minorHAnsi"/>
                <w:szCs w:val="20"/>
              </w:rPr>
              <w:t xml:space="preserve">other indications, </w:t>
            </w:r>
            <w:r w:rsidRPr="004922E5">
              <w:rPr>
                <w:rFonts w:asciiTheme="minorHAnsi" w:hAnsiTheme="minorHAnsi" w:cstheme="minorHAnsi"/>
                <w:color w:val="000000"/>
                <w:szCs w:val="20"/>
              </w:rPr>
              <w:t>adverse effects, contraindications</w:t>
            </w:r>
            <w:r>
              <w:rPr>
                <w:rFonts w:asciiTheme="minorHAnsi" w:hAnsiTheme="minorHAnsi" w:cstheme="minorHAnsi"/>
                <w:color w:val="000000"/>
                <w:szCs w:val="20"/>
              </w:rPr>
              <w:t>, routes, forms</w:t>
            </w:r>
            <w:r w:rsidRPr="004922E5">
              <w:rPr>
                <w:rFonts w:asciiTheme="minorHAnsi" w:hAnsiTheme="minorHAnsi" w:cstheme="minorHAnsi"/>
                <w:color w:val="000000"/>
                <w:szCs w:val="20"/>
              </w:rPr>
              <w:t xml:space="preserve"> and interactions of the following medications</w:t>
            </w:r>
            <w:r>
              <w:rPr>
                <w:rFonts w:asciiTheme="minorHAnsi" w:hAnsiTheme="minorHAnsi" w:cstheme="minorHAnsi"/>
                <w:color w:val="000000"/>
                <w:szCs w:val="20"/>
              </w:rPr>
              <w:t xml:space="preserve">. </w:t>
            </w:r>
            <w:r w:rsidRPr="004922E5">
              <w:rPr>
                <w:rFonts w:asciiTheme="minorHAnsi" w:hAnsiTheme="minorHAnsi" w:cstheme="minorHAnsi"/>
                <w:color w:val="000000"/>
                <w:szCs w:val="20"/>
              </w:rPr>
              <w:t>CLO 2:</w:t>
            </w:r>
          </w:p>
          <w:p w14:paraId="1F51F244" w14:textId="77777777" w:rsidR="00D521CD" w:rsidRDefault="00D521CD" w:rsidP="00D521CD">
            <w:pPr>
              <w:widowControl/>
              <w:numPr>
                <w:ilvl w:val="0"/>
                <w:numId w:val="28"/>
              </w:numPr>
              <w:autoSpaceDE/>
              <w:autoSpaceDN/>
              <w:rPr>
                <w:sz w:val="20"/>
                <w:szCs w:val="20"/>
              </w:rPr>
            </w:pPr>
            <w:r w:rsidRPr="0AB70AC8">
              <w:rPr>
                <w:sz w:val="20"/>
                <w:szCs w:val="20"/>
              </w:rPr>
              <w:t>Nitrates</w:t>
            </w:r>
          </w:p>
          <w:p w14:paraId="25C7CB8F" w14:textId="77777777" w:rsidR="00D521CD" w:rsidRDefault="00D521CD" w:rsidP="00D521CD">
            <w:pPr>
              <w:widowControl/>
              <w:numPr>
                <w:ilvl w:val="1"/>
                <w:numId w:val="28"/>
              </w:numPr>
              <w:autoSpaceDE/>
              <w:autoSpaceDN/>
              <w:rPr>
                <w:sz w:val="20"/>
                <w:szCs w:val="20"/>
              </w:rPr>
            </w:pPr>
            <w:r w:rsidRPr="1E10B467">
              <w:rPr>
                <w:sz w:val="20"/>
                <w:szCs w:val="20"/>
              </w:rPr>
              <w:t>isosorbide dinitrate</w:t>
            </w:r>
          </w:p>
          <w:p w14:paraId="7CD8F0E8" w14:textId="77777777" w:rsidR="00D521CD" w:rsidRDefault="00D521CD" w:rsidP="00D521CD">
            <w:pPr>
              <w:widowControl/>
              <w:numPr>
                <w:ilvl w:val="1"/>
                <w:numId w:val="28"/>
              </w:numPr>
              <w:autoSpaceDE/>
              <w:autoSpaceDN/>
              <w:rPr>
                <w:sz w:val="20"/>
                <w:szCs w:val="20"/>
              </w:rPr>
            </w:pPr>
            <w:r w:rsidRPr="1E10B467">
              <w:rPr>
                <w:sz w:val="20"/>
                <w:szCs w:val="20"/>
              </w:rPr>
              <w:t>nitroglycerin</w:t>
            </w:r>
          </w:p>
          <w:p w14:paraId="299EEAD2" w14:textId="77777777" w:rsidR="00D521CD" w:rsidRDefault="00D521CD" w:rsidP="00D521CD">
            <w:pPr>
              <w:widowControl/>
              <w:numPr>
                <w:ilvl w:val="0"/>
                <w:numId w:val="28"/>
              </w:numPr>
              <w:autoSpaceDE/>
              <w:autoSpaceDN/>
              <w:rPr>
                <w:sz w:val="20"/>
                <w:szCs w:val="20"/>
              </w:rPr>
            </w:pPr>
            <w:r w:rsidRPr="1E10B467">
              <w:rPr>
                <w:sz w:val="20"/>
                <w:szCs w:val="20"/>
              </w:rPr>
              <w:t>Calcium channel blockers (CCB)</w:t>
            </w:r>
          </w:p>
          <w:p w14:paraId="50A33B8D" w14:textId="17C95585" w:rsidR="00D521CD" w:rsidRDefault="00D521CD" w:rsidP="00D521CD">
            <w:pPr>
              <w:widowControl/>
              <w:numPr>
                <w:ilvl w:val="1"/>
                <w:numId w:val="28"/>
              </w:numPr>
              <w:autoSpaceDE/>
              <w:autoSpaceDN/>
              <w:rPr>
                <w:b/>
                <w:bCs/>
                <w:sz w:val="20"/>
                <w:szCs w:val="20"/>
              </w:rPr>
            </w:pPr>
            <w:r w:rsidRPr="1E10B467">
              <w:rPr>
                <w:b/>
                <w:bCs/>
                <w:sz w:val="20"/>
                <w:szCs w:val="20"/>
              </w:rPr>
              <w:t>amlodipine (</w:t>
            </w:r>
            <w:r w:rsidR="00F27759">
              <w:rPr>
                <w:b/>
                <w:bCs/>
                <w:sz w:val="20"/>
                <w:szCs w:val="20"/>
              </w:rPr>
              <w:t>previously discussed)</w:t>
            </w:r>
          </w:p>
          <w:p w14:paraId="21307215" w14:textId="77777777" w:rsidR="00D521CD" w:rsidRDefault="00D521CD" w:rsidP="00D521CD">
            <w:pPr>
              <w:widowControl/>
              <w:numPr>
                <w:ilvl w:val="1"/>
                <w:numId w:val="28"/>
              </w:numPr>
              <w:autoSpaceDE/>
              <w:autoSpaceDN/>
              <w:rPr>
                <w:sz w:val="20"/>
                <w:szCs w:val="20"/>
              </w:rPr>
            </w:pPr>
            <w:r w:rsidRPr="1E10B467">
              <w:rPr>
                <w:sz w:val="20"/>
                <w:szCs w:val="20"/>
              </w:rPr>
              <w:t>diltiazem (a benzothiazepine CCB)</w:t>
            </w:r>
          </w:p>
          <w:p w14:paraId="5A954BA5" w14:textId="77777777" w:rsidR="00D521CD" w:rsidRDefault="00D521CD" w:rsidP="00D521CD">
            <w:pPr>
              <w:widowControl/>
              <w:numPr>
                <w:ilvl w:val="0"/>
                <w:numId w:val="28"/>
              </w:numPr>
              <w:autoSpaceDE/>
              <w:autoSpaceDN/>
              <w:rPr>
                <w:sz w:val="20"/>
                <w:szCs w:val="20"/>
              </w:rPr>
            </w:pPr>
            <w:r w:rsidRPr="1E10B467">
              <w:rPr>
                <w:sz w:val="20"/>
                <w:szCs w:val="20"/>
              </w:rPr>
              <w:t>Beta Blockers</w:t>
            </w:r>
          </w:p>
          <w:p w14:paraId="2C83E5BD" w14:textId="77777777" w:rsidR="00D521CD" w:rsidRDefault="00D521CD" w:rsidP="00D521CD">
            <w:pPr>
              <w:widowControl/>
              <w:numPr>
                <w:ilvl w:val="1"/>
                <w:numId w:val="28"/>
              </w:numPr>
              <w:autoSpaceDE/>
              <w:autoSpaceDN/>
              <w:rPr>
                <w:b/>
                <w:bCs/>
                <w:sz w:val="20"/>
                <w:szCs w:val="20"/>
              </w:rPr>
            </w:pPr>
            <w:r w:rsidRPr="1E10B467">
              <w:rPr>
                <w:sz w:val="20"/>
                <w:szCs w:val="20"/>
              </w:rPr>
              <w:t xml:space="preserve">Review </w:t>
            </w:r>
            <w:proofErr w:type="spellStart"/>
            <w:r w:rsidRPr="1E10B467">
              <w:rPr>
                <w:sz w:val="20"/>
                <w:szCs w:val="20"/>
              </w:rPr>
              <w:t>selectives</w:t>
            </w:r>
            <w:proofErr w:type="spellEnd"/>
            <w:r w:rsidRPr="1E10B467">
              <w:rPr>
                <w:sz w:val="20"/>
                <w:szCs w:val="20"/>
              </w:rPr>
              <w:t>:</w:t>
            </w:r>
          </w:p>
          <w:p w14:paraId="5B11539B" w14:textId="74C12227" w:rsidR="00D521CD" w:rsidRDefault="00D521CD" w:rsidP="00D521CD">
            <w:pPr>
              <w:ind w:left="1440"/>
              <w:rPr>
                <w:b/>
                <w:bCs/>
                <w:sz w:val="20"/>
                <w:szCs w:val="20"/>
              </w:rPr>
            </w:pPr>
            <w:r w:rsidRPr="1E10B467">
              <w:rPr>
                <w:sz w:val="20"/>
                <w:szCs w:val="20"/>
              </w:rPr>
              <w:t xml:space="preserve">  </w:t>
            </w:r>
            <w:r w:rsidRPr="1E10B467">
              <w:rPr>
                <w:b/>
                <w:bCs/>
                <w:sz w:val="20"/>
                <w:szCs w:val="20"/>
              </w:rPr>
              <w:t>(</w:t>
            </w:r>
            <w:r w:rsidR="00F27759">
              <w:rPr>
                <w:b/>
                <w:bCs/>
                <w:sz w:val="20"/>
                <w:szCs w:val="20"/>
              </w:rPr>
              <w:t>previously discussed</w:t>
            </w:r>
            <w:r w:rsidRPr="1E10B467">
              <w:rPr>
                <w:b/>
                <w:bCs/>
                <w:sz w:val="20"/>
                <w:szCs w:val="20"/>
              </w:rPr>
              <w:t>)</w:t>
            </w:r>
          </w:p>
          <w:p w14:paraId="6068F395" w14:textId="2F886550" w:rsidR="00F27759" w:rsidRDefault="00F27759" w:rsidP="00F27759">
            <w:pPr>
              <w:widowControl/>
              <w:numPr>
                <w:ilvl w:val="2"/>
                <w:numId w:val="28"/>
              </w:numPr>
              <w:autoSpaceDE/>
              <w:autoSpaceDN/>
              <w:rPr>
                <w:b/>
                <w:bCs/>
                <w:sz w:val="20"/>
                <w:szCs w:val="20"/>
              </w:rPr>
            </w:pPr>
            <w:r w:rsidRPr="1E10B467">
              <w:rPr>
                <w:b/>
                <w:bCs/>
                <w:sz w:val="20"/>
                <w:szCs w:val="20"/>
              </w:rPr>
              <w:t>A</w:t>
            </w:r>
            <w:r w:rsidR="00D521CD" w:rsidRPr="1E10B467">
              <w:rPr>
                <w:b/>
                <w:bCs/>
                <w:sz w:val="20"/>
                <w:szCs w:val="20"/>
              </w:rPr>
              <w:t>tenolol</w:t>
            </w:r>
          </w:p>
          <w:p w14:paraId="18B11AF9" w14:textId="2C44A489" w:rsidR="00D521CD" w:rsidRPr="00F27759" w:rsidRDefault="00D521CD" w:rsidP="00F27759">
            <w:pPr>
              <w:widowControl/>
              <w:numPr>
                <w:ilvl w:val="2"/>
                <w:numId w:val="28"/>
              </w:numPr>
              <w:autoSpaceDE/>
              <w:autoSpaceDN/>
              <w:rPr>
                <w:b/>
                <w:bCs/>
                <w:sz w:val="20"/>
                <w:szCs w:val="20"/>
              </w:rPr>
            </w:pPr>
            <w:r w:rsidRPr="00F27759">
              <w:rPr>
                <w:b/>
                <w:bCs/>
                <w:sz w:val="20"/>
                <w:szCs w:val="20"/>
              </w:rPr>
              <w:t>metoprolol</w:t>
            </w:r>
          </w:p>
        </w:tc>
        <w:tc>
          <w:tcPr>
            <w:tcW w:w="2700" w:type="dxa"/>
          </w:tcPr>
          <w:p w14:paraId="5D6470B0" w14:textId="77777777" w:rsidR="00D521CD" w:rsidRDefault="00D521CD" w:rsidP="00D521CD">
            <w:pPr>
              <w:rPr>
                <w:sz w:val="20"/>
                <w:szCs w:val="20"/>
              </w:rPr>
            </w:pPr>
            <w:r w:rsidRPr="0052578B">
              <w:rPr>
                <w:sz w:val="20"/>
                <w:szCs w:val="20"/>
              </w:rPr>
              <w:t xml:space="preserve">Dosage Calculation </w:t>
            </w:r>
            <w:r>
              <w:rPr>
                <w:sz w:val="20"/>
                <w:szCs w:val="20"/>
              </w:rPr>
              <w:t>Quiz #2</w:t>
            </w:r>
          </w:p>
          <w:p w14:paraId="7143EC8C" w14:textId="77777777" w:rsidR="00D521CD" w:rsidRDefault="00D521CD" w:rsidP="00D521CD">
            <w:pPr>
              <w:rPr>
                <w:sz w:val="20"/>
                <w:szCs w:val="20"/>
              </w:rPr>
            </w:pPr>
          </w:p>
          <w:p w14:paraId="55D6A42E" w14:textId="77777777" w:rsidR="00D521CD" w:rsidRDefault="00D521CD" w:rsidP="00D521CD">
            <w:pPr>
              <w:rPr>
                <w:sz w:val="20"/>
                <w:szCs w:val="20"/>
              </w:rPr>
            </w:pPr>
          </w:p>
          <w:p w14:paraId="26655327" w14:textId="77777777" w:rsidR="00D521CD" w:rsidRDefault="00D521CD" w:rsidP="00D521CD">
            <w:pPr>
              <w:rPr>
                <w:sz w:val="20"/>
                <w:szCs w:val="20"/>
              </w:rPr>
            </w:pPr>
            <w:r w:rsidRPr="65EBDFB3">
              <w:rPr>
                <w:sz w:val="20"/>
                <w:szCs w:val="20"/>
              </w:rPr>
              <w:t xml:space="preserve">Dose calc practice problems – Optional </w:t>
            </w:r>
          </w:p>
          <w:p w14:paraId="1833BBDD" w14:textId="77777777" w:rsidR="00D521CD" w:rsidRDefault="00D521CD" w:rsidP="00D521CD">
            <w:pPr>
              <w:rPr>
                <w:sz w:val="20"/>
                <w:szCs w:val="20"/>
              </w:rPr>
            </w:pPr>
          </w:p>
          <w:p w14:paraId="13BAC5B6" w14:textId="77777777" w:rsidR="00D521CD" w:rsidRDefault="00D521CD" w:rsidP="00D521CD">
            <w:pPr>
              <w:rPr>
                <w:sz w:val="20"/>
                <w:szCs w:val="20"/>
              </w:rPr>
            </w:pPr>
            <w:r>
              <w:rPr>
                <w:sz w:val="20"/>
                <w:szCs w:val="20"/>
              </w:rPr>
              <w:t xml:space="preserve">Exams </w:t>
            </w:r>
          </w:p>
          <w:p w14:paraId="7F3F81F9" w14:textId="77777777" w:rsidR="00D521CD" w:rsidRDefault="00D521CD" w:rsidP="00D521CD">
            <w:pPr>
              <w:rPr>
                <w:sz w:val="20"/>
                <w:szCs w:val="20"/>
              </w:rPr>
            </w:pPr>
          </w:p>
          <w:p w14:paraId="426A29C3" w14:textId="77777777" w:rsidR="00D521CD" w:rsidRDefault="00D521CD" w:rsidP="00D521CD">
            <w:pPr>
              <w:rPr>
                <w:sz w:val="20"/>
                <w:szCs w:val="20"/>
              </w:rPr>
            </w:pPr>
            <w:r w:rsidRPr="0AB70AC8">
              <w:rPr>
                <w:sz w:val="20"/>
                <w:szCs w:val="20"/>
              </w:rPr>
              <w:t>Perfusion discussion board</w:t>
            </w:r>
          </w:p>
          <w:p w14:paraId="7DD104DD" w14:textId="77777777" w:rsidR="00D521CD" w:rsidRDefault="00D521CD" w:rsidP="00D521CD">
            <w:pPr>
              <w:rPr>
                <w:sz w:val="20"/>
                <w:szCs w:val="20"/>
              </w:rPr>
            </w:pPr>
          </w:p>
          <w:p w14:paraId="56B4891F" w14:textId="77777777" w:rsidR="00D521CD" w:rsidRPr="0052578B" w:rsidRDefault="00D521CD" w:rsidP="00D521CD">
            <w:pPr>
              <w:rPr>
                <w:sz w:val="20"/>
                <w:szCs w:val="20"/>
              </w:rPr>
            </w:pPr>
          </w:p>
        </w:tc>
        <w:tc>
          <w:tcPr>
            <w:tcW w:w="2610" w:type="dxa"/>
          </w:tcPr>
          <w:p w14:paraId="3F646229" w14:textId="652595AA" w:rsidR="00D521CD" w:rsidRPr="0052578B" w:rsidRDefault="00F54FA3" w:rsidP="00D521CD">
            <w:pPr>
              <w:outlineLvl w:val="0"/>
              <w:rPr>
                <w:sz w:val="20"/>
                <w:szCs w:val="20"/>
              </w:rPr>
            </w:pPr>
            <w:r>
              <w:rPr>
                <w:sz w:val="20"/>
                <w:szCs w:val="20"/>
              </w:rPr>
              <w:t>Lilley et al., Ch. 23: Antianginal Drugs</w:t>
            </w:r>
            <w:r w:rsidRPr="0052578B">
              <w:rPr>
                <w:sz w:val="20"/>
                <w:szCs w:val="20"/>
              </w:rPr>
              <w:t xml:space="preserve"> </w:t>
            </w:r>
          </w:p>
        </w:tc>
        <w:tc>
          <w:tcPr>
            <w:tcW w:w="1620" w:type="dxa"/>
          </w:tcPr>
          <w:p w14:paraId="091698F6" w14:textId="77777777" w:rsidR="00D521CD" w:rsidRPr="0052578B" w:rsidRDefault="00D521CD" w:rsidP="00D521CD">
            <w:pPr>
              <w:rPr>
                <w:sz w:val="20"/>
                <w:szCs w:val="20"/>
              </w:rPr>
            </w:pPr>
            <w:r>
              <w:rPr>
                <w:sz w:val="20"/>
                <w:szCs w:val="20"/>
              </w:rPr>
              <w:t>See Calendar</w:t>
            </w:r>
          </w:p>
        </w:tc>
      </w:tr>
      <w:tr w:rsidR="00D521CD" w14:paraId="40A5F756" w14:textId="77777777" w:rsidTr="00CE7A53">
        <w:trPr>
          <w:trHeight w:val="300"/>
        </w:trPr>
        <w:tc>
          <w:tcPr>
            <w:tcW w:w="825" w:type="dxa"/>
          </w:tcPr>
          <w:p w14:paraId="69686D4B" w14:textId="3B9B6B25" w:rsidR="00D521CD" w:rsidRDefault="00E57219" w:rsidP="00D521CD">
            <w:pPr>
              <w:rPr>
                <w:b/>
                <w:bCs/>
                <w:sz w:val="20"/>
                <w:szCs w:val="20"/>
              </w:rPr>
            </w:pPr>
            <w:r>
              <w:rPr>
                <w:b/>
                <w:bCs/>
                <w:sz w:val="20"/>
                <w:szCs w:val="20"/>
              </w:rPr>
              <w:t xml:space="preserve">Unit </w:t>
            </w:r>
            <w:r w:rsidR="00695732">
              <w:rPr>
                <w:b/>
                <w:bCs/>
                <w:sz w:val="20"/>
                <w:szCs w:val="20"/>
              </w:rPr>
              <w:t>7</w:t>
            </w:r>
          </w:p>
        </w:tc>
        <w:tc>
          <w:tcPr>
            <w:tcW w:w="1975" w:type="dxa"/>
          </w:tcPr>
          <w:p w14:paraId="6635B3AE" w14:textId="77777777" w:rsidR="00D521CD" w:rsidRDefault="00D521CD" w:rsidP="00D521CD">
            <w:pPr>
              <w:rPr>
                <w:b/>
                <w:bCs/>
                <w:sz w:val="20"/>
                <w:szCs w:val="20"/>
              </w:rPr>
            </w:pPr>
            <w:r w:rsidRPr="0AB70AC8">
              <w:rPr>
                <w:b/>
                <w:bCs/>
                <w:sz w:val="20"/>
                <w:szCs w:val="20"/>
              </w:rPr>
              <w:t>Concept - Perfusion</w:t>
            </w:r>
          </w:p>
          <w:p w14:paraId="3499E6E6" w14:textId="4B053DB6" w:rsidR="00D521CD" w:rsidRPr="00482975" w:rsidRDefault="00E57219" w:rsidP="00482975">
            <w:pPr>
              <w:widowControl/>
              <w:autoSpaceDE/>
              <w:autoSpaceDN/>
              <w:ind w:left="720"/>
              <w:rPr>
                <w:sz w:val="20"/>
                <w:szCs w:val="20"/>
              </w:rPr>
            </w:pPr>
            <w:r>
              <w:rPr>
                <w:sz w:val="20"/>
                <w:szCs w:val="20"/>
              </w:rPr>
              <w:t>Heart failure</w:t>
            </w:r>
            <w:r w:rsidR="00AE14FD">
              <w:rPr>
                <w:sz w:val="20"/>
                <w:szCs w:val="20"/>
              </w:rPr>
              <w:t xml:space="preserve"> </w:t>
            </w:r>
          </w:p>
          <w:p w14:paraId="0F3BE5C4" w14:textId="77777777" w:rsidR="00D521CD" w:rsidRDefault="00D521CD" w:rsidP="00D521CD">
            <w:pPr>
              <w:ind w:left="720"/>
              <w:rPr>
                <w:sz w:val="20"/>
                <w:szCs w:val="20"/>
              </w:rPr>
            </w:pPr>
          </w:p>
        </w:tc>
        <w:tc>
          <w:tcPr>
            <w:tcW w:w="4490" w:type="dxa"/>
          </w:tcPr>
          <w:p w14:paraId="462D6187" w14:textId="6B7B097A" w:rsidR="0091521A" w:rsidRPr="0091521A" w:rsidRDefault="0091521A" w:rsidP="0091521A">
            <w:pPr>
              <w:ind w:left="29"/>
              <w:rPr>
                <w:rFonts w:asciiTheme="minorHAnsi" w:hAnsiTheme="minorHAnsi" w:cstheme="minorHAnsi"/>
                <w:sz w:val="20"/>
                <w:szCs w:val="20"/>
              </w:rPr>
            </w:pPr>
            <w:r w:rsidRPr="0091521A">
              <w:rPr>
                <w:rFonts w:asciiTheme="minorHAnsi" w:hAnsiTheme="minorHAnsi" w:cstheme="minorHAnsi"/>
                <w:sz w:val="20"/>
                <w:szCs w:val="20"/>
              </w:rPr>
              <w:t xml:space="preserve">Briefly discusses pathophysiology of heart failure. CLO </w:t>
            </w:r>
            <w:r>
              <w:rPr>
                <w:rFonts w:asciiTheme="minorHAnsi" w:hAnsiTheme="minorHAnsi" w:cstheme="minorHAnsi"/>
                <w:sz w:val="20"/>
                <w:szCs w:val="20"/>
              </w:rPr>
              <w:t>2 &amp;3</w:t>
            </w:r>
          </w:p>
          <w:p w14:paraId="5603557A" w14:textId="77777777" w:rsidR="0091521A" w:rsidRPr="0091521A" w:rsidRDefault="0091521A" w:rsidP="0091521A">
            <w:pPr>
              <w:ind w:left="29"/>
              <w:rPr>
                <w:rFonts w:asciiTheme="minorHAnsi" w:hAnsiTheme="minorHAnsi" w:cstheme="minorHAnsi"/>
                <w:sz w:val="20"/>
                <w:szCs w:val="20"/>
              </w:rPr>
            </w:pPr>
          </w:p>
          <w:p w14:paraId="58F31691" w14:textId="77777777" w:rsidR="0091521A" w:rsidRPr="0091521A" w:rsidRDefault="0091521A" w:rsidP="0091521A">
            <w:pPr>
              <w:ind w:left="29"/>
              <w:rPr>
                <w:rFonts w:asciiTheme="minorHAnsi" w:hAnsiTheme="minorHAnsi" w:cstheme="minorHAnsi"/>
                <w:sz w:val="20"/>
                <w:szCs w:val="20"/>
              </w:rPr>
            </w:pPr>
            <w:r w:rsidRPr="0091521A">
              <w:rPr>
                <w:rFonts w:asciiTheme="minorHAnsi" w:hAnsiTheme="minorHAnsi" w:cstheme="minorHAnsi"/>
                <w:sz w:val="20"/>
                <w:szCs w:val="20"/>
              </w:rPr>
              <w:t xml:space="preserve">Differentiates between </w:t>
            </w:r>
            <w:r w:rsidRPr="0091521A">
              <w:rPr>
                <w:rFonts w:asciiTheme="minorHAnsi" w:hAnsiTheme="minorHAnsi" w:cstheme="minorHAnsi"/>
                <w:i/>
                <w:iCs/>
                <w:sz w:val="20"/>
                <w:szCs w:val="20"/>
              </w:rPr>
              <w:t>inotropic</w:t>
            </w:r>
            <w:r w:rsidRPr="0091521A">
              <w:rPr>
                <w:rFonts w:asciiTheme="minorHAnsi" w:hAnsiTheme="minorHAnsi" w:cstheme="minorHAnsi"/>
                <w:sz w:val="20"/>
                <w:szCs w:val="20"/>
              </w:rPr>
              <w:t xml:space="preserve">, </w:t>
            </w:r>
            <w:r w:rsidRPr="0091521A">
              <w:rPr>
                <w:rFonts w:asciiTheme="minorHAnsi" w:hAnsiTheme="minorHAnsi" w:cstheme="minorHAnsi"/>
                <w:i/>
                <w:iCs/>
                <w:sz w:val="20"/>
                <w:szCs w:val="20"/>
              </w:rPr>
              <w:t>chronotropic</w:t>
            </w:r>
            <w:r w:rsidRPr="0091521A">
              <w:rPr>
                <w:rFonts w:asciiTheme="minorHAnsi" w:hAnsiTheme="minorHAnsi" w:cstheme="minorHAnsi"/>
                <w:sz w:val="20"/>
                <w:szCs w:val="20"/>
              </w:rPr>
              <w:t xml:space="preserve">, and </w:t>
            </w:r>
            <w:r w:rsidRPr="0091521A">
              <w:rPr>
                <w:rFonts w:asciiTheme="minorHAnsi" w:hAnsiTheme="minorHAnsi" w:cstheme="minorHAnsi"/>
                <w:i/>
                <w:iCs/>
                <w:sz w:val="20"/>
                <w:szCs w:val="20"/>
              </w:rPr>
              <w:t>dromotropic</w:t>
            </w:r>
            <w:r w:rsidRPr="0091521A">
              <w:rPr>
                <w:rFonts w:asciiTheme="minorHAnsi" w:hAnsiTheme="minorHAnsi" w:cstheme="minorHAnsi"/>
                <w:sz w:val="20"/>
                <w:szCs w:val="20"/>
              </w:rPr>
              <w:t>. CLO 2</w:t>
            </w:r>
          </w:p>
          <w:p w14:paraId="00B58C13" w14:textId="77777777" w:rsidR="0091521A" w:rsidRPr="0091521A" w:rsidRDefault="0091521A" w:rsidP="0091521A">
            <w:pPr>
              <w:ind w:left="29"/>
              <w:rPr>
                <w:rFonts w:asciiTheme="minorHAnsi" w:hAnsiTheme="minorHAnsi" w:cstheme="minorHAnsi"/>
                <w:sz w:val="20"/>
                <w:szCs w:val="20"/>
              </w:rPr>
            </w:pPr>
          </w:p>
          <w:p w14:paraId="4A6477EB" w14:textId="5D9D8B7A" w:rsidR="0091521A" w:rsidRDefault="0091521A" w:rsidP="0091521A">
            <w:pPr>
              <w:ind w:left="29"/>
              <w:rPr>
                <w:rFonts w:asciiTheme="minorHAnsi" w:hAnsiTheme="minorHAnsi" w:cstheme="minorHAnsi"/>
                <w:sz w:val="20"/>
                <w:szCs w:val="20"/>
              </w:rPr>
            </w:pPr>
            <w:r w:rsidRPr="0091521A">
              <w:rPr>
                <w:rFonts w:asciiTheme="minorHAnsi" w:hAnsiTheme="minorHAnsi" w:cstheme="minorHAnsi"/>
                <w:sz w:val="20"/>
                <w:szCs w:val="20"/>
              </w:rPr>
              <w:t>Reviews hemodynamic terminology depicting ‘work of the heart’ (like preload, afterload</w:t>
            </w:r>
            <w:r>
              <w:rPr>
                <w:rFonts w:asciiTheme="minorHAnsi" w:hAnsiTheme="minorHAnsi" w:cstheme="minorHAnsi"/>
                <w:sz w:val="20"/>
                <w:szCs w:val="20"/>
              </w:rPr>
              <w:t>, contractility</w:t>
            </w:r>
            <w:r w:rsidRPr="0091521A">
              <w:rPr>
                <w:rFonts w:asciiTheme="minorHAnsi" w:hAnsiTheme="minorHAnsi" w:cstheme="minorHAnsi"/>
                <w:sz w:val="20"/>
                <w:szCs w:val="20"/>
              </w:rPr>
              <w:t>), CO, contractility, etc. to describe the MOA of HF meds.  CLO2</w:t>
            </w:r>
          </w:p>
          <w:p w14:paraId="1B3242E3" w14:textId="77777777" w:rsidR="0091521A" w:rsidRPr="0091521A" w:rsidRDefault="0091521A" w:rsidP="0091521A">
            <w:pPr>
              <w:ind w:left="29"/>
              <w:rPr>
                <w:rFonts w:asciiTheme="minorHAnsi" w:hAnsiTheme="minorHAnsi" w:cstheme="minorHAnsi"/>
                <w:sz w:val="20"/>
                <w:szCs w:val="20"/>
              </w:rPr>
            </w:pPr>
          </w:p>
          <w:p w14:paraId="0B595235"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Utilizes the nursing process to clinically judge the effectiveness of HF medications. CLO 1</w:t>
            </w:r>
          </w:p>
          <w:p w14:paraId="7CB37AF1"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p>
          <w:p w14:paraId="0C805887" w14:textId="614DF205"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 xml:space="preserve">Discusses the core measures of health care quality as it relates to the prescribing of specific HF drugs. CLO </w:t>
            </w:r>
            <w:r>
              <w:rPr>
                <w:rFonts w:asciiTheme="minorHAnsi" w:hAnsiTheme="minorHAnsi" w:cstheme="minorHAnsi"/>
                <w:color w:val="000000" w:themeColor="text1"/>
                <w:sz w:val="20"/>
                <w:szCs w:val="20"/>
              </w:rPr>
              <w:t>1 &amp; 4</w:t>
            </w:r>
          </w:p>
          <w:p w14:paraId="32D0F8F4"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p>
          <w:p w14:paraId="03EE7D68" w14:textId="6F43D137" w:rsid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 xml:space="preserve">Discuss the professional nurses’ role in reducing hospital re-admissions related HF.  CLO </w:t>
            </w:r>
            <w:r>
              <w:rPr>
                <w:rFonts w:asciiTheme="minorHAnsi" w:hAnsiTheme="minorHAnsi" w:cstheme="minorHAnsi"/>
                <w:color w:val="000000" w:themeColor="text1"/>
                <w:sz w:val="20"/>
                <w:szCs w:val="20"/>
              </w:rPr>
              <w:t>1 &amp; 4</w:t>
            </w:r>
          </w:p>
          <w:p w14:paraId="72721F83"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p>
          <w:p w14:paraId="6F4DB613"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 xml:space="preserve">Advocate on behalf of patients with low fixed income resources for improved adherence to HF recommendations.  </w:t>
            </w:r>
          </w:p>
          <w:p w14:paraId="134EF90E" w14:textId="4A7050FB" w:rsid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 xml:space="preserve">CLO </w:t>
            </w:r>
            <w:r>
              <w:rPr>
                <w:rFonts w:asciiTheme="minorHAnsi" w:hAnsiTheme="minorHAnsi" w:cstheme="minorHAnsi"/>
                <w:color w:val="000000" w:themeColor="text1"/>
                <w:sz w:val="20"/>
                <w:szCs w:val="20"/>
              </w:rPr>
              <w:t>4</w:t>
            </w:r>
          </w:p>
          <w:p w14:paraId="0A486074"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p>
          <w:p w14:paraId="57B55531" w14:textId="0A934912"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r w:rsidRPr="0091521A">
              <w:rPr>
                <w:rFonts w:asciiTheme="minorHAnsi" w:hAnsiTheme="minorHAnsi" w:cstheme="minorHAnsi"/>
                <w:color w:val="000000" w:themeColor="text1"/>
                <w:sz w:val="20"/>
                <w:szCs w:val="20"/>
              </w:rPr>
              <w:t xml:space="preserve">Discusses specific drugs used to treat HF that improve the morbidity and mortality of African Americans.  CLO </w:t>
            </w:r>
            <w:r>
              <w:rPr>
                <w:rFonts w:asciiTheme="minorHAnsi" w:hAnsiTheme="minorHAnsi" w:cstheme="minorHAnsi"/>
                <w:color w:val="000000" w:themeColor="text1"/>
                <w:sz w:val="20"/>
                <w:szCs w:val="20"/>
              </w:rPr>
              <w:t>4</w:t>
            </w:r>
          </w:p>
          <w:p w14:paraId="62922119" w14:textId="77777777" w:rsidR="0091521A" w:rsidRPr="0091521A" w:rsidRDefault="0091521A" w:rsidP="0091521A">
            <w:pPr>
              <w:tabs>
                <w:tab w:val="left" w:pos="236"/>
              </w:tabs>
              <w:spacing w:line="216" w:lineRule="auto"/>
              <w:rPr>
                <w:rFonts w:asciiTheme="minorHAnsi" w:hAnsiTheme="minorHAnsi" w:cstheme="minorHAnsi"/>
                <w:color w:val="000000" w:themeColor="text1"/>
                <w:sz w:val="20"/>
                <w:szCs w:val="20"/>
              </w:rPr>
            </w:pPr>
          </w:p>
          <w:p w14:paraId="1B0CB64B" w14:textId="77777777" w:rsidR="0091521A" w:rsidRPr="0091521A" w:rsidRDefault="0091521A" w:rsidP="0091521A">
            <w:pPr>
              <w:pStyle w:val="05aObjectivesListTEACH"/>
              <w:numPr>
                <w:ilvl w:val="0"/>
                <w:numId w:val="0"/>
              </w:numPr>
              <w:ind w:left="29"/>
              <w:rPr>
                <w:rFonts w:asciiTheme="minorHAnsi" w:hAnsiTheme="minorHAnsi" w:cstheme="minorHAnsi"/>
              </w:rPr>
            </w:pPr>
            <w:r w:rsidRPr="0091521A">
              <w:rPr>
                <w:rFonts w:asciiTheme="minorHAnsi" w:hAnsiTheme="minorHAnsi" w:cstheme="minorHAnsi"/>
              </w:rPr>
              <w:t xml:space="preserve">Discuss the rationale for use, indications, adverse effects, cautions, contraindications, drug interactions, dosages, and routes of administration or medications used for heart failure. CLO 2 </w:t>
            </w:r>
          </w:p>
          <w:p w14:paraId="3B35A66C" w14:textId="77777777" w:rsidR="0091521A" w:rsidRDefault="0091521A" w:rsidP="0091521A">
            <w:pPr>
              <w:pStyle w:val="05aObjectivesListTEACH"/>
              <w:numPr>
                <w:ilvl w:val="0"/>
                <w:numId w:val="0"/>
              </w:numPr>
              <w:ind w:left="29"/>
              <w:rPr>
                <w:rFonts w:asciiTheme="minorHAnsi" w:hAnsiTheme="minorHAnsi" w:cstheme="minorHAnsi"/>
              </w:rPr>
            </w:pPr>
          </w:p>
          <w:p w14:paraId="51BA1889" w14:textId="557AB7B7" w:rsidR="0091521A" w:rsidRPr="0091521A" w:rsidRDefault="0091521A" w:rsidP="0091521A">
            <w:pPr>
              <w:pStyle w:val="05aObjectivesListTEACH"/>
              <w:numPr>
                <w:ilvl w:val="0"/>
                <w:numId w:val="0"/>
              </w:numPr>
              <w:ind w:left="29"/>
              <w:rPr>
                <w:rFonts w:asciiTheme="minorHAnsi" w:hAnsiTheme="minorHAnsi" w:cstheme="minorHAnsi"/>
              </w:rPr>
            </w:pPr>
            <w:r w:rsidRPr="0091521A">
              <w:rPr>
                <w:rFonts w:asciiTheme="minorHAnsi" w:hAnsiTheme="minorHAnsi" w:cstheme="minorHAnsi"/>
              </w:rPr>
              <w:t xml:space="preserve">Discuss the action, use, </w:t>
            </w:r>
            <w:r w:rsidRPr="0091521A">
              <w:rPr>
                <w:rFonts w:asciiTheme="minorHAnsi" w:hAnsiTheme="minorHAnsi" w:cstheme="minorHAnsi"/>
                <w:color w:val="000000" w:themeColor="text1"/>
              </w:rPr>
              <w:t>adverse effects, contraindications and interactions of the following medications CLO 2</w:t>
            </w:r>
            <w:r>
              <w:rPr>
                <w:rFonts w:asciiTheme="minorHAnsi" w:hAnsiTheme="minorHAnsi" w:cstheme="minorHAnsi"/>
                <w:color w:val="000000" w:themeColor="text1"/>
              </w:rPr>
              <w:t xml:space="preserve"> &amp; 3</w:t>
            </w:r>
            <w:r w:rsidRPr="0091521A">
              <w:rPr>
                <w:rFonts w:asciiTheme="minorHAnsi" w:hAnsiTheme="minorHAnsi" w:cstheme="minorHAnsi"/>
                <w:color w:val="000000" w:themeColor="text1"/>
              </w:rPr>
              <w:t>:</w:t>
            </w:r>
          </w:p>
          <w:p w14:paraId="6B4C2FEF" w14:textId="77777777" w:rsidR="0091521A" w:rsidRPr="0091521A" w:rsidRDefault="0091521A" w:rsidP="0091521A">
            <w:pPr>
              <w:widowControl/>
              <w:numPr>
                <w:ilvl w:val="0"/>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ACE inhibitors</w:t>
            </w:r>
          </w:p>
          <w:p w14:paraId="64D7E0CD" w14:textId="77777777" w:rsidR="0091521A" w:rsidRPr="0091521A" w:rsidRDefault="0091521A" w:rsidP="0091521A">
            <w:pPr>
              <w:widowControl/>
              <w:numPr>
                <w:ilvl w:val="1"/>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lisinopril</w:t>
            </w:r>
          </w:p>
          <w:p w14:paraId="48D817C7" w14:textId="77777777" w:rsidR="0091521A" w:rsidRPr="0091521A" w:rsidRDefault="0091521A" w:rsidP="0091521A">
            <w:pPr>
              <w:widowControl/>
              <w:numPr>
                <w:ilvl w:val="0"/>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ARB-Neprilysin Inhibitor</w:t>
            </w:r>
          </w:p>
          <w:p w14:paraId="2514F813" w14:textId="77777777" w:rsidR="0091521A" w:rsidRPr="0091521A" w:rsidRDefault="0091521A" w:rsidP="0091521A">
            <w:pPr>
              <w:widowControl/>
              <w:numPr>
                <w:ilvl w:val="1"/>
                <w:numId w:val="25"/>
              </w:numPr>
              <w:autoSpaceDE/>
              <w:autoSpaceDN/>
              <w:rPr>
                <w:rFonts w:asciiTheme="minorHAnsi" w:hAnsiTheme="minorHAnsi" w:cstheme="minorHAnsi"/>
                <w:color w:val="000000" w:themeColor="text1"/>
                <w:sz w:val="20"/>
                <w:szCs w:val="20"/>
              </w:rPr>
            </w:pPr>
            <w:r w:rsidRPr="0091521A">
              <w:rPr>
                <w:rFonts w:asciiTheme="minorHAnsi" w:hAnsiTheme="minorHAnsi" w:cstheme="minorHAnsi"/>
                <w:sz w:val="20"/>
                <w:szCs w:val="20"/>
              </w:rPr>
              <w:t>valsartan/sacubitril/ (Entresto)</w:t>
            </w:r>
          </w:p>
          <w:p w14:paraId="307DAF05" w14:textId="77777777" w:rsidR="0091521A" w:rsidRPr="0091521A" w:rsidRDefault="0091521A" w:rsidP="0091521A">
            <w:pPr>
              <w:widowControl/>
              <w:numPr>
                <w:ilvl w:val="0"/>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Beta blockers</w:t>
            </w:r>
          </w:p>
          <w:p w14:paraId="60B01C8B" w14:textId="77777777" w:rsidR="0091521A" w:rsidRPr="0091521A" w:rsidRDefault="0091521A" w:rsidP="0091521A">
            <w:pPr>
              <w:widowControl/>
              <w:numPr>
                <w:ilvl w:val="1"/>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Selective</w:t>
            </w:r>
          </w:p>
          <w:p w14:paraId="5F43F682" w14:textId="77777777" w:rsidR="0091521A" w:rsidRPr="0091521A" w:rsidRDefault="0091521A" w:rsidP="0091521A">
            <w:pPr>
              <w:widowControl/>
              <w:numPr>
                <w:ilvl w:val="2"/>
                <w:numId w:val="25"/>
              </w:numPr>
              <w:autoSpaceDE/>
              <w:autoSpaceDN/>
              <w:rPr>
                <w:rFonts w:asciiTheme="minorHAnsi" w:hAnsiTheme="minorHAnsi" w:cstheme="minorHAnsi"/>
                <w:b/>
                <w:bCs/>
                <w:sz w:val="20"/>
                <w:szCs w:val="20"/>
              </w:rPr>
            </w:pPr>
            <w:r w:rsidRPr="0091521A">
              <w:rPr>
                <w:rFonts w:asciiTheme="minorHAnsi" w:hAnsiTheme="minorHAnsi" w:cstheme="minorHAnsi"/>
                <w:b/>
                <w:bCs/>
                <w:sz w:val="20"/>
                <w:szCs w:val="20"/>
              </w:rPr>
              <w:t>metoprolol (discussed previously)</w:t>
            </w:r>
          </w:p>
          <w:p w14:paraId="4D54B649" w14:textId="77777777" w:rsidR="0091521A" w:rsidRPr="0091521A" w:rsidRDefault="0091521A" w:rsidP="0091521A">
            <w:pPr>
              <w:widowControl/>
              <w:numPr>
                <w:ilvl w:val="0"/>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Cardiac glycosides</w:t>
            </w:r>
          </w:p>
          <w:p w14:paraId="45E1FF49" w14:textId="77777777" w:rsidR="0091521A" w:rsidRPr="0091521A" w:rsidRDefault="0091521A" w:rsidP="0091521A">
            <w:pPr>
              <w:widowControl/>
              <w:numPr>
                <w:ilvl w:val="1"/>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digoxin</w:t>
            </w:r>
          </w:p>
          <w:p w14:paraId="0A0B7B86" w14:textId="77777777" w:rsidR="0091521A" w:rsidRPr="0091521A" w:rsidRDefault="0091521A" w:rsidP="0091521A">
            <w:pPr>
              <w:widowControl/>
              <w:numPr>
                <w:ilvl w:val="0"/>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 xml:space="preserve">Combination drug </w:t>
            </w:r>
          </w:p>
          <w:p w14:paraId="758E7BA6" w14:textId="77777777" w:rsidR="0091521A" w:rsidRPr="0091521A" w:rsidRDefault="0091521A" w:rsidP="0091521A">
            <w:pPr>
              <w:widowControl/>
              <w:numPr>
                <w:ilvl w:val="1"/>
                <w:numId w:val="25"/>
              </w:numPr>
              <w:autoSpaceDE/>
              <w:autoSpaceDN/>
              <w:rPr>
                <w:rFonts w:asciiTheme="minorHAnsi" w:hAnsiTheme="minorHAnsi" w:cstheme="minorHAnsi"/>
                <w:sz w:val="20"/>
                <w:szCs w:val="20"/>
              </w:rPr>
            </w:pPr>
            <w:r w:rsidRPr="0091521A">
              <w:rPr>
                <w:rFonts w:asciiTheme="minorHAnsi" w:hAnsiTheme="minorHAnsi" w:cstheme="minorHAnsi"/>
                <w:sz w:val="20"/>
                <w:szCs w:val="20"/>
              </w:rPr>
              <w:t>Alpha 1 plus beta blocker</w:t>
            </w:r>
          </w:p>
          <w:p w14:paraId="2533337F" w14:textId="143E3FA0" w:rsidR="00D521CD" w:rsidRPr="0091521A" w:rsidRDefault="0091521A" w:rsidP="0091521A">
            <w:pPr>
              <w:widowControl/>
              <w:numPr>
                <w:ilvl w:val="2"/>
                <w:numId w:val="25"/>
              </w:numPr>
              <w:autoSpaceDE/>
              <w:autoSpaceDN/>
              <w:rPr>
                <w:rFonts w:asciiTheme="minorHAnsi" w:hAnsiTheme="minorHAnsi" w:cstheme="minorHAnsi"/>
                <w:b/>
                <w:bCs/>
                <w:sz w:val="20"/>
                <w:szCs w:val="20"/>
              </w:rPr>
            </w:pPr>
            <w:r w:rsidRPr="0091521A">
              <w:rPr>
                <w:rFonts w:asciiTheme="minorHAnsi" w:hAnsiTheme="minorHAnsi" w:cstheme="minorHAnsi"/>
                <w:b/>
                <w:bCs/>
                <w:sz w:val="20"/>
                <w:szCs w:val="20"/>
              </w:rPr>
              <w:t xml:space="preserve">carvedilol (discussed previously) </w:t>
            </w:r>
          </w:p>
        </w:tc>
        <w:tc>
          <w:tcPr>
            <w:tcW w:w="2700" w:type="dxa"/>
          </w:tcPr>
          <w:p w14:paraId="384B5160" w14:textId="5BF304C0" w:rsidR="00D521CD" w:rsidRDefault="00D521CD" w:rsidP="00D521CD">
            <w:pPr>
              <w:rPr>
                <w:sz w:val="20"/>
                <w:szCs w:val="20"/>
              </w:rPr>
            </w:pPr>
            <w:r w:rsidRPr="0AB70AC8">
              <w:rPr>
                <w:sz w:val="20"/>
                <w:szCs w:val="20"/>
              </w:rPr>
              <w:t>Exam</w:t>
            </w:r>
            <w:r w:rsidR="00E57219">
              <w:rPr>
                <w:sz w:val="20"/>
                <w:szCs w:val="20"/>
              </w:rPr>
              <w:t>s</w:t>
            </w:r>
          </w:p>
          <w:p w14:paraId="3C7D993B" w14:textId="77777777" w:rsidR="00D521CD" w:rsidRDefault="00D521CD" w:rsidP="00D521CD">
            <w:pPr>
              <w:rPr>
                <w:sz w:val="20"/>
                <w:szCs w:val="20"/>
              </w:rPr>
            </w:pPr>
          </w:p>
          <w:p w14:paraId="396C3F9B" w14:textId="77777777" w:rsidR="00D521CD" w:rsidRDefault="00D521CD" w:rsidP="00D521CD">
            <w:pPr>
              <w:rPr>
                <w:sz w:val="20"/>
                <w:szCs w:val="20"/>
              </w:rPr>
            </w:pPr>
          </w:p>
          <w:p w14:paraId="12EBBF26" w14:textId="77777777" w:rsidR="00695732" w:rsidRDefault="00695732" w:rsidP="00D521CD">
            <w:pPr>
              <w:rPr>
                <w:sz w:val="20"/>
                <w:szCs w:val="20"/>
              </w:rPr>
            </w:pPr>
            <w:r>
              <w:rPr>
                <w:sz w:val="20"/>
                <w:szCs w:val="20"/>
              </w:rPr>
              <w:t>Perfusion Discussion Board</w:t>
            </w:r>
          </w:p>
          <w:p w14:paraId="3202BE33" w14:textId="77777777" w:rsidR="00695732" w:rsidRDefault="00695732" w:rsidP="00D521CD">
            <w:pPr>
              <w:rPr>
                <w:sz w:val="20"/>
                <w:szCs w:val="20"/>
              </w:rPr>
            </w:pPr>
          </w:p>
          <w:p w14:paraId="03C4DE73" w14:textId="52098CF1" w:rsidR="00695732" w:rsidRDefault="00695732" w:rsidP="00695732">
            <w:pPr>
              <w:rPr>
                <w:sz w:val="20"/>
                <w:szCs w:val="20"/>
              </w:rPr>
            </w:pPr>
            <w:r w:rsidRPr="1E10B467">
              <w:rPr>
                <w:sz w:val="20"/>
                <w:szCs w:val="20"/>
              </w:rPr>
              <w:t xml:space="preserve">Heart failure drug therapy </w:t>
            </w:r>
            <w:proofErr w:type="spellStart"/>
            <w:r>
              <w:rPr>
                <w:sz w:val="20"/>
                <w:szCs w:val="20"/>
              </w:rPr>
              <w:t>Sherpath</w:t>
            </w:r>
            <w:proofErr w:type="spellEnd"/>
            <w:r>
              <w:rPr>
                <w:sz w:val="20"/>
                <w:szCs w:val="20"/>
              </w:rPr>
              <w:t xml:space="preserve"> Lesson</w:t>
            </w:r>
          </w:p>
          <w:p w14:paraId="0463CD3A" w14:textId="77777777" w:rsidR="00695732" w:rsidRDefault="00695732" w:rsidP="00D521CD">
            <w:pPr>
              <w:rPr>
                <w:sz w:val="20"/>
                <w:szCs w:val="20"/>
              </w:rPr>
            </w:pPr>
          </w:p>
          <w:p w14:paraId="14647DE2" w14:textId="77777777" w:rsidR="00695732" w:rsidRDefault="00695732" w:rsidP="00D521CD">
            <w:pPr>
              <w:rPr>
                <w:sz w:val="20"/>
                <w:szCs w:val="20"/>
              </w:rPr>
            </w:pPr>
          </w:p>
          <w:p w14:paraId="08D0E89D" w14:textId="55837C9A" w:rsidR="00D521CD" w:rsidRDefault="00D521CD" w:rsidP="00D521CD">
            <w:pPr>
              <w:rPr>
                <w:b/>
                <w:bCs/>
                <w:sz w:val="20"/>
                <w:szCs w:val="20"/>
              </w:rPr>
            </w:pPr>
          </w:p>
        </w:tc>
        <w:tc>
          <w:tcPr>
            <w:tcW w:w="2610" w:type="dxa"/>
          </w:tcPr>
          <w:p w14:paraId="5D6F1718" w14:textId="77777777" w:rsidR="00695732" w:rsidRDefault="00695732" w:rsidP="00D521CD">
            <w:pPr>
              <w:spacing w:line="259" w:lineRule="auto"/>
              <w:rPr>
                <w:sz w:val="20"/>
                <w:szCs w:val="20"/>
              </w:rPr>
            </w:pPr>
            <w:r>
              <w:rPr>
                <w:sz w:val="20"/>
                <w:szCs w:val="20"/>
              </w:rPr>
              <w:t xml:space="preserve">Lilley et al., Ch. 24: </w:t>
            </w:r>
          </w:p>
          <w:p w14:paraId="1A5B68EC" w14:textId="048AD737" w:rsidR="00D521CD" w:rsidRDefault="00695732" w:rsidP="00D521CD">
            <w:pPr>
              <w:spacing w:line="259" w:lineRule="auto"/>
              <w:rPr>
                <w:color w:val="FF0000"/>
                <w:sz w:val="20"/>
                <w:szCs w:val="20"/>
              </w:rPr>
            </w:pPr>
            <w:r>
              <w:rPr>
                <w:sz w:val="20"/>
                <w:szCs w:val="20"/>
              </w:rPr>
              <w:t>Heart Failure Drugs</w:t>
            </w:r>
            <w:r w:rsidRPr="0052578B">
              <w:rPr>
                <w:sz w:val="20"/>
                <w:szCs w:val="20"/>
              </w:rPr>
              <w:t xml:space="preserve"> </w:t>
            </w:r>
          </w:p>
        </w:tc>
        <w:tc>
          <w:tcPr>
            <w:tcW w:w="1620" w:type="dxa"/>
          </w:tcPr>
          <w:p w14:paraId="3FD4F802" w14:textId="77777777" w:rsidR="00D521CD" w:rsidRDefault="00D521CD" w:rsidP="00D521CD">
            <w:pPr>
              <w:rPr>
                <w:sz w:val="20"/>
                <w:szCs w:val="20"/>
              </w:rPr>
            </w:pPr>
            <w:r w:rsidRPr="0AB70AC8">
              <w:rPr>
                <w:sz w:val="20"/>
                <w:szCs w:val="20"/>
              </w:rPr>
              <w:t>See Calendar</w:t>
            </w:r>
          </w:p>
          <w:p w14:paraId="683B2922" w14:textId="77777777" w:rsidR="00D521CD" w:rsidRDefault="00D521CD" w:rsidP="00D521CD">
            <w:pPr>
              <w:rPr>
                <w:sz w:val="20"/>
                <w:szCs w:val="20"/>
              </w:rPr>
            </w:pPr>
          </w:p>
        </w:tc>
      </w:tr>
      <w:tr w:rsidR="00D521CD" w:rsidRPr="0052578B" w14:paraId="66A898D6" w14:textId="77777777" w:rsidTr="00CE7A53">
        <w:tc>
          <w:tcPr>
            <w:tcW w:w="825" w:type="dxa"/>
          </w:tcPr>
          <w:p w14:paraId="3A0E6CFE" w14:textId="46155EE4" w:rsidR="00D521CD" w:rsidRPr="0052578B" w:rsidRDefault="00D521CD" w:rsidP="00D521CD">
            <w:pPr>
              <w:rPr>
                <w:b/>
                <w:bCs/>
                <w:sz w:val="20"/>
                <w:szCs w:val="20"/>
                <w:highlight w:val="yellow"/>
              </w:rPr>
            </w:pPr>
            <w:r w:rsidRPr="1E10B467">
              <w:rPr>
                <w:b/>
                <w:bCs/>
                <w:sz w:val="20"/>
                <w:szCs w:val="20"/>
              </w:rPr>
              <w:t xml:space="preserve">Unit </w:t>
            </w:r>
            <w:r w:rsidR="00DF2A42">
              <w:rPr>
                <w:b/>
                <w:bCs/>
                <w:sz w:val="20"/>
                <w:szCs w:val="20"/>
              </w:rPr>
              <w:t>8</w:t>
            </w:r>
          </w:p>
        </w:tc>
        <w:tc>
          <w:tcPr>
            <w:tcW w:w="1975" w:type="dxa"/>
          </w:tcPr>
          <w:p w14:paraId="56782271" w14:textId="77777777" w:rsidR="00D521CD" w:rsidRDefault="00D521CD" w:rsidP="00D521CD">
            <w:pPr>
              <w:rPr>
                <w:b/>
                <w:sz w:val="20"/>
                <w:szCs w:val="20"/>
              </w:rPr>
            </w:pPr>
            <w:r>
              <w:rPr>
                <w:b/>
                <w:sz w:val="20"/>
                <w:szCs w:val="20"/>
              </w:rPr>
              <w:t>Concept – Perfusion Review</w:t>
            </w:r>
          </w:p>
          <w:p w14:paraId="4BEA0FCA" w14:textId="77777777" w:rsidR="00482975" w:rsidRDefault="00D521CD" w:rsidP="00482975">
            <w:pPr>
              <w:widowControl/>
              <w:autoSpaceDE/>
              <w:autoSpaceDN/>
              <w:rPr>
                <w:sz w:val="20"/>
                <w:szCs w:val="20"/>
              </w:rPr>
            </w:pPr>
            <w:r w:rsidRPr="1E10B467">
              <w:rPr>
                <w:sz w:val="20"/>
                <w:szCs w:val="20"/>
              </w:rPr>
              <w:t xml:space="preserve">Hyper-tension -Angina  </w:t>
            </w:r>
            <w:r w:rsidR="00DF2A42">
              <w:rPr>
                <w:sz w:val="20"/>
                <w:szCs w:val="20"/>
              </w:rPr>
              <w:t>-</w:t>
            </w:r>
          </w:p>
          <w:p w14:paraId="7C34C3B7" w14:textId="77777777" w:rsidR="00482975" w:rsidRDefault="00DF2A42" w:rsidP="00482975">
            <w:pPr>
              <w:widowControl/>
              <w:autoSpaceDE/>
              <w:autoSpaceDN/>
              <w:rPr>
                <w:sz w:val="20"/>
                <w:szCs w:val="20"/>
              </w:rPr>
            </w:pPr>
            <w:r>
              <w:rPr>
                <w:sz w:val="20"/>
                <w:szCs w:val="20"/>
              </w:rPr>
              <w:t xml:space="preserve">Heart Failure </w:t>
            </w:r>
          </w:p>
          <w:p w14:paraId="53769E00" w14:textId="6D6CA64D" w:rsidR="00D521CD" w:rsidRDefault="00D521CD" w:rsidP="00482975">
            <w:pPr>
              <w:widowControl/>
              <w:autoSpaceDE/>
              <w:autoSpaceDN/>
              <w:rPr>
                <w:sz w:val="20"/>
                <w:szCs w:val="20"/>
              </w:rPr>
            </w:pPr>
            <w:r w:rsidRPr="1E10B467">
              <w:rPr>
                <w:sz w:val="20"/>
                <w:szCs w:val="20"/>
              </w:rPr>
              <w:t>Review</w:t>
            </w:r>
          </w:p>
          <w:p w14:paraId="0898483C" w14:textId="77777777" w:rsidR="00D521CD" w:rsidRPr="0052578B" w:rsidRDefault="00D521CD" w:rsidP="00D521CD">
            <w:pPr>
              <w:ind w:left="360"/>
              <w:rPr>
                <w:b/>
                <w:sz w:val="20"/>
                <w:szCs w:val="20"/>
              </w:rPr>
            </w:pPr>
          </w:p>
        </w:tc>
        <w:tc>
          <w:tcPr>
            <w:tcW w:w="4490" w:type="dxa"/>
          </w:tcPr>
          <w:p w14:paraId="5517DE4B" w14:textId="77777777" w:rsidR="00D521CD" w:rsidRDefault="00D521CD" w:rsidP="00D521CD">
            <w:pPr>
              <w:rPr>
                <w:sz w:val="20"/>
                <w:szCs w:val="20"/>
              </w:rPr>
            </w:pPr>
            <w:r w:rsidRPr="1E10B467">
              <w:rPr>
                <w:sz w:val="20"/>
                <w:szCs w:val="20"/>
              </w:rPr>
              <w:t>Retain medication administration principles and all material covered up to this point in this course.</w:t>
            </w:r>
          </w:p>
          <w:p w14:paraId="0FB7BB71" w14:textId="77777777" w:rsidR="00D521CD" w:rsidRDefault="00D521CD" w:rsidP="00D521CD">
            <w:pPr>
              <w:tabs>
                <w:tab w:val="left" w:pos="236"/>
              </w:tabs>
              <w:adjustRightInd w:val="0"/>
              <w:spacing w:line="216" w:lineRule="auto"/>
              <w:rPr>
                <w:color w:val="000000"/>
                <w:sz w:val="20"/>
                <w:szCs w:val="20"/>
              </w:rPr>
            </w:pPr>
          </w:p>
          <w:p w14:paraId="169E8983" w14:textId="193961DD" w:rsidR="00D521CD" w:rsidRDefault="00DF2A42" w:rsidP="00D521CD">
            <w:pPr>
              <w:tabs>
                <w:tab w:val="left" w:pos="236"/>
              </w:tabs>
              <w:adjustRightInd w:val="0"/>
              <w:spacing w:line="216" w:lineRule="auto"/>
              <w:rPr>
                <w:color w:val="000000"/>
                <w:sz w:val="20"/>
                <w:szCs w:val="20"/>
              </w:rPr>
            </w:pPr>
            <w:r>
              <w:rPr>
                <w:color w:val="000000" w:themeColor="text1"/>
                <w:sz w:val="20"/>
                <w:szCs w:val="20"/>
              </w:rPr>
              <w:t>Apply the concepts of perfusion h</w:t>
            </w:r>
            <w:r w:rsidR="00D521CD" w:rsidRPr="1E10B467">
              <w:rPr>
                <w:color w:val="000000" w:themeColor="text1"/>
                <w:sz w:val="20"/>
                <w:szCs w:val="20"/>
              </w:rPr>
              <w:t>emodynamics</w:t>
            </w:r>
            <w:r>
              <w:rPr>
                <w:color w:val="000000" w:themeColor="text1"/>
                <w:sz w:val="20"/>
                <w:szCs w:val="20"/>
              </w:rPr>
              <w:t xml:space="preserve"> onto cardiac medications for hypertension, angina &amp; heart failure</w:t>
            </w:r>
            <w:r w:rsidR="00D521CD" w:rsidRPr="1E10B467">
              <w:rPr>
                <w:color w:val="000000" w:themeColor="text1"/>
                <w:sz w:val="20"/>
                <w:szCs w:val="20"/>
              </w:rPr>
              <w:t xml:space="preserve">. CLO </w:t>
            </w:r>
            <w:r>
              <w:rPr>
                <w:color w:val="000000" w:themeColor="text1"/>
                <w:sz w:val="20"/>
                <w:szCs w:val="20"/>
              </w:rPr>
              <w:t>2 &amp; 3</w:t>
            </w:r>
          </w:p>
          <w:p w14:paraId="5B0E278D" w14:textId="77777777" w:rsidR="00D521CD" w:rsidRDefault="00D521CD" w:rsidP="00D521CD">
            <w:pPr>
              <w:tabs>
                <w:tab w:val="left" w:pos="236"/>
              </w:tabs>
              <w:adjustRightInd w:val="0"/>
              <w:spacing w:line="216" w:lineRule="auto"/>
              <w:rPr>
                <w:color w:val="000000"/>
                <w:sz w:val="20"/>
                <w:szCs w:val="20"/>
              </w:rPr>
            </w:pPr>
          </w:p>
          <w:p w14:paraId="49103892" w14:textId="77777777" w:rsidR="00D521CD" w:rsidRDefault="00D521CD" w:rsidP="00D521CD">
            <w:pPr>
              <w:tabs>
                <w:tab w:val="left" w:pos="236"/>
              </w:tabs>
              <w:adjustRightInd w:val="0"/>
              <w:spacing w:line="216" w:lineRule="auto"/>
              <w:rPr>
                <w:color w:val="000000" w:themeColor="text1"/>
                <w:sz w:val="20"/>
                <w:szCs w:val="20"/>
              </w:rPr>
            </w:pPr>
            <w:r w:rsidRPr="1E10B467">
              <w:rPr>
                <w:color w:val="000000" w:themeColor="text1"/>
                <w:sz w:val="20"/>
                <w:szCs w:val="20"/>
              </w:rPr>
              <w:t>Compare and contrast the classes of medications used for hypertension: Diuretics, ACEs &amp; ARBs, CCBs, adrenergic agents &amp; Direct vasodilators.   CLO 1, CLO 2, CLO 4</w:t>
            </w:r>
          </w:p>
          <w:p w14:paraId="0E57058B" w14:textId="77777777" w:rsidR="00D521CD" w:rsidRDefault="00D521CD" w:rsidP="00D521CD">
            <w:pPr>
              <w:tabs>
                <w:tab w:val="left" w:pos="236"/>
              </w:tabs>
              <w:adjustRightInd w:val="0"/>
              <w:spacing w:line="216" w:lineRule="auto"/>
              <w:rPr>
                <w:color w:val="000000" w:themeColor="text1"/>
                <w:sz w:val="20"/>
                <w:szCs w:val="20"/>
              </w:rPr>
            </w:pPr>
          </w:p>
          <w:p w14:paraId="53C98621" w14:textId="77777777" w:rsidR="00D521CD" w:rsidRDefault="00D521CD" w:rsidP="00D521CD">
            <w:pPr>
              <w:tabs>
                <w:tab w:val="left" w:pos="236"/>
              </w:tabs>
              <w:adjustRightInd w:val="0"/>
              <w:spacing w:line="216" w:lineRule="auto"/>
              <w:rPr>
                <w:color w:val="000000" w:themeColor="text1"/>
                <w:sz w:val="20"/>
                <w:szCs w:val="20"/>
              </w:rPr>
            </w:pPr>
            <w:r>
              <w:rPr>
                <w:color w:val="000000" w:themeColor="text1"/>
                <w:sz w:val="20"/>
                <w:szCs w:val="20"/>
              </w:rPr>
              <w:t>Compare and contrast the classes of medications used for angina: nitrates, calcium channel blockers and beta blockers.</w:t>
            </w:r>
          </w:p>
          <w:p w14:paraId="205AC6C6" w14:textId="77777777" w:rsidR="00DF2A42" w:rsidRDefault="00DF2A42" w:rsidP="00D521CD">
            <w:pPr>
              <w:tabs>
                <w:tab w:val="left" w:pos="236"/>
              </w:tabs>
              <w:adjustRightInd w:val="0"/>
              <w:spacing w:line="216" w:lineRule="auto"/>
              <w:rPr>
                <w:color w:val="000000" w:themeColor="text1"/>
                <w:sz w:val="20"/>
                <w:szCs w:val="20"/>
              </w:rPr>
            </w:pPr>
          </w:p>
          <w:p w14:paraId="3B7C6A6E" w14:textId="0BC7646C" w:rsidR="00DF2A42" w:rsidRPr="0052578B" w:rsidRDefault="00DF2A42" w:rsidP="00D521CD">
            <w:pPr>
              <w:tabs>
                <w:tab w:val="left" w:pos="236"/>
              </w:tabs>
              <w:adjustRightInd w:val="0"/>
              <w:spacing w:line="216" w:lineRule="auto"/>
              <w:rPr>
                <w:color w:val="000000"/>
                <w:sz w:val="20"/>
                <w:szCs w:val="20"/>
              </w:rPr>
            </w:pPr>
            <w:r>
              <w:rPr>
                <w:color w:val="000000" w:themeColor="text1"/>
                <w:sz w:val="20"/>
                <w:szCs w:val="20"/>
              </w:rPr>
              <w:t>Extrapolate understanding of</w:t>
            </w:r>
            <w:r w:rsidR="008516D8">
              <w:rPr>
                <w:color w:val="000000" w:themeColor="text1"/>
                <w:sz w:val="20"/>
                <w:szCs w:val="20"/>
              </w:rPr>
              <w:t xml:space="preserve"> drug classes learned so far onto their application for heart failure, adding digoxin and Entresto (combination drug that includes sacubitril).  CLO 1, 2, 3 &amp; 4</w:t>
            </w:r>
          </w:p>
        </w:tc>
        <w:tc>
          <w:tcPr>
            <w:tcW w:w="2700" w:type="dxa"/>
          </w:tcPr>
          <w:p w14:paraId="2F0BDBFF" w14:textId="77777777" w:rsidR="00D521CD" w:rsidRDefault="00D521CD" w:rsidP="00D521CD">
            <w:pPr>
              <w:rPr>
                <w:sz w:val="20"/>
                <w:szCs w:val="20"/>
              </w:rPr>
            </w:pPr>
            <w:r w:rsidRPr="00695732">
              <w:rPr>
                <w:sz w:val="20"/>
                <w:szCs w:val="20"/>
              </w:rPr>
              <w:t>Exam #2</w:t>
            </w:r>
          </w:p>
          <w:p w14:paraId="28DDC6D9" w14:textId="77777777" w:rsidR="00695732" w:rsidRPr="00695732" w:rsidRDefault="00695732" w:rsidP="00D521CD">
            <w:pPr>
              <w:rPr>
                <w:sz w:val="20"/>
                <w:szCs w:val="20"/>
              </w:rPr>
            </w:pPr>
          </w:p>
          <w:p w14:paraId="75039DE6" w14:textId="3050051A" w:rsidR="00D521CD" w:rsidRPr="00695732" w:rsidRDefault="00695732" w:rsidP="00D521CD">
            <w:pPr>
              <w:rPr>
                <w:sz w:val="20"/>
                <w:szCs w:val="20"/>
              </w:rPr>
            </w:pPr>
            <w:r w:rsidRPr="00695732">
              <w:rPr>
                <w:sz w:val="20"/>
                <w:szCs w:val="20"/>
              </w:rPr>
              <w:t>NGEN EAQ Comprehensive cardiac meds</w:t>
            </w:r>
          </w:p>
          <w:p w14:paraId="5824F498" w14:textId="77777777" w:rsidR="00D521CD" w:rsidRPr="00695732" w:rsidRDefault="00D521CD" w:rsidP="00D521CD">
            <w:pPr>
              <w:rPr>
                <w:sz w:val="20"/>
                <w:szCs w:val="20"/>
              </w:rPr>
            </w:pPr>
          </w:p>
          <w:p w14:paraId="1CC85672" w14:textId="77777777" w:rsidR="00D521CD" w:rsidRPr="00695732" w:rsidRDefault="00D521CD" w:rsidP="00D521CD">
            <w:pPr>
              <w:rPr>
                <w:sz w:val="20"/>
                <w:szCs w:val="20"/>
              </w:rPr>
            </w:pPr>
            <w:r w:rsidRPr="00695732">
              <w:rPr>
                <w:sz w:val="20"/>
                <w:szCs w:val="20"/>
              </w:rPr>
              <w:t>Pre-test quiz #2 – Optional</w:t>
            </w:r>
          </w:p>
          <w:p w14:paraId="4CA9041E" w14:textId="77777777" w:rsidR="00D521CD" w:rsidRPr="00695732" w:rsidRDefault="00D521CD" w:rsidP="00D521CD">
            <w:pPr>
              <w:rPr>
                <w:sz w:val="20"/>
                <w:szCs w:val="20"/>
              </w:rPr>
            </w:pPr>
          </w:p>
          <w:p w14:paraId="5208B120" w14:textId="77777777" w:rsidR="00D521CD" w:rsidRDefault="00D521CD" w:rsidP="00D521CD">
            <w:pPr>
              <w:rPr>
                <w:sz w:val="20"/>
                <w:szCs w:val="20"/>
              </w:rPr>
            </w:pPr>
            <w:r w:rsidRPr="00695732">
              <w:rPr>
                <w:sz w:val="20"/>
                <w:szCs w:val="20"/>
              </w:rPr>
              <w:t>Optional</w:t>
            </w:r>
            <w:r w:rsidR="00695732">
              <w:rPr>
                <w:sz w:val="20"/>
                <w:szCs w:val="20"/>
              </w:rPr>
              <w:t xml:space="preserve"> </w:t>
            </w:r>
            <w:proofErr w:type="spellStart"/>
            <w:r w:rsidR="00695732">
              <w:rPr>
                <w:sz w:val="20"/>
                <w:szCs w:val="20"/>
              </w:rPr>
              <w:t>Sherpath</w:t>
            </w:r>
            <w:proofErr w:type="spellEnd"/>
            <w:r w:rsidR="00695732">
              <w:rPr>
                <w:sz w:val="20"/>
                <w:szCs w:val="20"/>
              </w:rPr>
              <w:t xml:space="preserve"> activities</w:t>
            </w:r>
          </w:p>
          <w:p w14:paraId="327FF5D6" w14:textId="77777777" w:rsidR="00695732" w:rsidRDefault="00695732" w:rsidP="00695732">
            <w:pPr>
              <w:rPr>
                <w:sz w:val="20"/>
                <w:szCs w:val="20"/>
              </w:rPr>
            </w:pPr>
            <w:r w:rsidRPr="1E10B467">
              <w:rPr>
                <w:sz w:val="20"/>
                <w:szCs w:val="20"/>
              </w:rPr>
              <w:t>Lesson –</w:t>
            </w:r>
          </w:p>
          <w:p w14:paraId="706D54DE" w14:textId="77777777" w:rsidR="00695732" w:rsidRDefault="00695732" w:rsidP="00695732">
            <w:pPr>
              <w:rPr>
                <w:sz w:val="20"/>
                <w:szCs w:val="20"/>
              </w:rPr>
            </w:pPr>
          </w:p>
          <w:p w14:paraId="0B0FCF4A" w14:textId="31395FFD" w:rsidR="00482975" w:rsidRPr="00695732" w:rsidRDefault="00482975" w:rsidP="00695732">
            <w:pPr>
              <w:rPr>
                <w:sz w:val="20"/>
                <w:szCs w:val="20"/>
              </w:rPr>
            </w:pPr>
            <w:r>
              <w:rPr>
                <w:sz w:val="20"/>
                <w:szCs w:val="20"/>
              </w:rPr>
              <w:t>Perfusion Discussion Board</w:t>
            </w:r>
          </w:p>
        </w:tc>
        <w:tc>
          <w:tcPr>
            <w:tcW w:w="2610" w:type="dxa"/>
          </w:tcPr>
          <w:p w14:paraId="46C0E68D" w14:textId="77777777" w:rsidR="00D521CD" w:rsidRPr="0052578B" w:rsidRDefault="00D521CD" w:rsidP="00D521CD">
            <w:pPr>
              <w:spacing w:line="259" w:lineRule="auto"/>
              <w:rPr>
                <w:sz w:val="20"/>
                <w:szCs w:val="20"/>
              </w:rPr>
            </w:pPr>
          </w:p>
          <w:p w14:paraId="71598A42" w14:textId="77777777" w:rsidR="00D521CD" w:rsidRPr="0052578B" w:rsidRDefault="00D521CD" w:rsidP="00D521CD">
            <w:pPr>
              <w:outlineLvl w:val="0"/>
              <w:rPr>
                <w:sz w:val="20"/>
                <w:szCs w:val="20"/>
              </w:rPr>
            </w:pPr>
          </w:p>
        </w:tc>
        <w:tc>
          <w:tcPr>
            <w:tcW w:w="1620" w:type="dxa"/>
          </w:tcPr>
          <w:p w14:paraId="1319FA6B" w14:textId="77777777" w:rsidR="00D521CD" w:rsidRPr="0052578B" w:rsidRDefault="00D521CD" w:rsidP="00D521CD">
            <w:pPr>
              <w:rPr>
                <w:sz w:val="20"/>
                <w:szCs w:val="20"/>
              </w:rPr>
            </w:pPr>
            <w:r>
              <w:rPr>
                <w:sz w:val="20"/>
                <w:szCs w:val="20"/>
              </w:rPr>
              <w:t xml:space="preserve">See Calendar </w:t>
            </w:r>
          </w:p>
        </w:tc>
      </w:tr>
      <w:tr w:rsidR="00D521CD" w14:paraId="2C624030" w14:textId="77777777" w:rsidTr="00CE7A53">
        <w:trPr>
          <w:trHeight w:val="600"/>
        </w:trPr>
        <w:tc>
          <w:tcPr>
            <w:tcW w:w="825" w:type="dxa"/>
          </w:tcPr>
          <w:p w14:paraId="6CFC2BE5" w14:textId="7A6F9C6E" w:rsidR="00D521CD" w:rsidRDefault="00D521CD" w:rsidP="00D521CD">
            <w:pPr>
              <w:rPr>
                <w:b/>
                <w:bCs/>
                <w:sz w:val="20"/>
                <w:szCs w:val="20"/>
              </w:rPr>
            </w:pPr>
            <w:r w:rsidRPr="1E10B467">
              <w:rPr>
                <w:b/>
                <w:bCs/>
                <w:sz w:val="20"/>
                <w:szCs w:val="20"/>
              </w:rPr>
              <w:t xml:space="preserve">Unit </w:t>
            </w:r>
            <w:r w:rsidR="008516D8">
              <w:rPr>
                <w:b/>
                <w:bCs/>
                <w:sz w:val="20"/>
                <w:szCs w:val="20"/>
              </w:rPr>
              <w:t>9</w:t>
            </w:r>
          </w:p>
        </w:tc>
        <w:tc>
          <w:tcPr>
            <w:tcW w:w="1975" w:type="dxa"/>
          </w:tcPr>
          <w:p w14:paraId="2C1F553E" w14:textId="686C130C" w:rsidR="008516D8" w:rsidRDefault="00D521CD" w:rsidP="00D521CD">
            <w:pPr>
              <w:rPr>
                <w:b/>
                <w:bCs/>
                <w:sz w:val="20"/>
                <w:szCs w:val="20"/>
              </w:rPr>
            </w:pPr>
            <w:r w:rsidRPr="1E10B467">
              <w:rPr>
                <w:b/>
                <w:bCs/>
                <w:sz w:val="20"/>
                <w:szCs w:val="20"/>
              </w:rPr>
              <w:t xml:space="preserve">Concept </w:t>
            </w:r>
            <w:r w:rsidR="008516D8">
              <w:rPr>
                <w:b/>
                <w:bCs/>
                <w:sz w:val="20"/>
                <w:szCs w:val="20"/>
              </w:rPr>
              <w:t>–</w:t>
            </w:r>
            <w:r w:rsidRPr="1E10B467">
              <w:rPr>
                <w:b/>
                <w:bCs/>
                <w:sz w:val="20"/>
                <w:szCs w:val="20"/>
              </w:rPr>
              <w:t xml:space="preserve"> </w:t>
            </w:r>
          </w:p>
          <w:p w14:paraId="1137273D" w14:textId="073A52D8" w:rsidR="008516D8" w:rsidRDefault="008516D8" w:rsidP="00D521CD">
            <w:pPr>
              <w:rPr>
                <w:b/>
                <w:bCs/>
                <w:sz w:val="20"/>
                <w:szCs w:val="20"/>
              </w:rPr>
            </w:pPr>
            <w:r>
              <w:rPr>
                <w:b/>
                <w:bCs/>
                <w:sz w:val="20"/>
                <w:szCs w:val="20"/>
              </w:rPr>
              <w:t xml:space="preserve">Exam 2 – Perfusion drugs </w:t>
            </w:r>
          </w:p>
          <w:p w14:paraId="073080B5" w14:textId="77777777" w:rsidR="008516D8" w:rsidRDefault="008516D8" w:rsidP="00D521CD">
            <w:pPr>
              <w:rPr>
                <w:b/>
                <w:bCs/>
                <w:sz w:val="20"/>
                <w:szCs w:val="20"/>
              </w:rPr>
            </w:pPr>
          </w:p>
          <w:p w14:paraId="53C467CD" w14:textId="4C4A2F15" w:rsidR="00D521CD" w:rsidRDefault="008516D8" w:rsidP="008516D8">
            <w:pPr>
              <w:rPr>
                <w:sz w:val="20"/>
                <w:szCs w:val="20"/>
              </w:rPr>
            </w:pPr>
            <w:r>
              <w:rPr>
                <w:b/>
                <w:bCs/>
                <w:sz w:val="20"/>
                <w:szCs w:val="20"/>
              </w:rPr>
              <w:t>Safety Legal (Dosage Calculation) in preparation for Final exam</w:t>
            </w:r>
          </w:p>
          <w:p w14:paraId="30CEFBE4" w14:textId="77777777" w:rsidR="00D521CD" w:rsidRDefault="00D521CD" w:rsidP="00D521CD">
            <w:pPr>
              <w:ind w:left="720"/>
              <w:rPr>
                <w:sz w:val="20"/>
                <w:szCs w:val="20"/>
              </w:rPr>
            </w:pPr>
          </w:p>
        </w:tc>
        <w:tc>
          <w:tcPr>
            <w:tcW w:w="4490" w:type="dxa"/>
          </w:tcPr>
          <w:p w14:paraId="4C19D4FB" w14:textId="19D2338D" w:rsidR="00D521CD" w:rsidRDefault="00D521CD" w:rsidP="00D521CD">
            <w:pPr>
              <w:rPr>
                <w:color w:val="000000" w:themeColor="text1"/>
                <w:sz w:val="20"/>
                <w:szCs w:val="20"/>
              </w:rPr>
            </w:pPr>
            <w:r w:rsidRPr="1E10B467">
              <w:rPr>
                <w:color w:val="000000" w:themeColor="text1"/>
                <w:sz w:val="20"/>
                <w:szCs w:val="20"/>
              </w:rPr>
              <w:t>Calculate milliliters per hour (mL/</w:t>
            </w:r>
            <w:proofErr w:type="spellStart"/>
            <w:r w:rsidRPr="1E10B467">
              <w:rPr>
                <w:color w:val="000000" w:themeColor="text1"/>
                <w:sz w:val="20"/>
                <w:szCs w:val="20"/>
              </w:rPr>
              <w:t>hr</w:t>
            </w:r>
            <w:proofErr w:type="spellEnd"/>
            <w:r w:rsidRPr="1E10B467">
              <w:rPr>
                <w:color w:val="000000" w:themeColor="text1"/>
                <w:sz w:val="20"/>
                <w:szCs w:val="20"/>
              </w:rPr>
              <w:t xml:space="preserve">). CLO </w:t>
            </w:r>
            <w:r w:rsidR="00A9090D">
              <w:rPr>
                <w:color w:val="000000" w:themeColor="text1"/>
                <w:sz w:val="20"/>
                <w:szCs w:val="20"/>
              </w:rPr>
              <w:t>5</w:t>
            </w:r>
          </w:p>
          <w:p w14:paraId="160C90AE" w14:textId="77777777" w:rsidR="00D521CD" w:rsidRDefault="00D521CD" w:rsidP="00D521CD">
            <w:pPr>
              <w:tabs>
                <w:tab w:val="left" w:pos="236"/>
              </w:tabs>
              <w:spacing w:line="216" w:lineRule="auto"/>
              <w:rPr>
                <w:color w:val="000000" w:themeColor="text1"/>
                <w:sz w:val="20"/>
                <w:szCs w:val="20"/>
              </w:rPr>
            </w:pPr>
          </w:p>
          <w:p w14:paraId="7B172179" w14:textId="7E27B8DE"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Calculate IV flow rate in drops per minute (</w:t>
            </w:r>
            <w:proofErr w:type="spellStart"/>
            <w:r w:rsidRPr="1E10B467">
              <w:rPr>
                <w:color w:val="000000" w:themeColor="text1"/>
                <w:sz w:val="20"/>
                <w:szCs w:val="20"/>
              </w:rPr>
              <w:t>gtt</w:t>
            </w:r>
            <w:proofErr w:type="spellEnd"/>
            <w:r w:rsidRPr="1E10B467">
              <w:rPr>
                <w:color w:val="000000" w:themeColor="text1"/>
                <w:sz w:val="20"/>
                <w:szCs w:val="20"/>
              </w:rPr>
              <w:t xml:space="preserve">/min).  CLO </w:t>
            </w:r>
            <w:r w:rsidR="00A9090D">
              <w:rPr>
                <w:color w:val="000000" w:themeColor="text1"/>
                <w:sz w:val="20"/>
                <w:szCs w:val="20"/>
              </w:rPr>
              <w:t>5</w:t>
            </w:r>
          </w:p>
          <w:p w14:paraId="416C1CFD" w14:textId="77777777" w:rsidR="00D521CD" w:rsidRDefault="00D521CD" w:rsidP="00D521CD">
            <w:pPr>
              <w:tabs>
                <w:tab w:val="left" w:pos="236"/>
              </w:tabs>
              <w:spacing w:line="216" w:lineRule="auto"/>
              <w:rPr>
                <w:color w:val="000000" w:themeColor="text1"/>
                <w:sz w:val="20"/>
                <w:szCs w:val="20"/>
              </w:rPr>
            </w:pPr>
          </w:p>
          <w:p w14:paraId="6BA0DD77" w14:textId="02BF5611"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 xml:space="preserve">Calculate the flow rate for medications ordered IV over a specified </w:t>
            </w:r>
            <w:proofErr w:type="gramStart"/>
            <w:r w:rsidRPr="1E10B467">
              <w:rPr>
                <w:color w:val="000000" w:themeColor="text1"/>
                <w:sz w:val="20"/>
                <w:szCs w:val="20"/>
              </w:rPr>
              <w:t>time period</w:t>
            </w:r>
            <w:proofErr w:type="gramEnd"/>
            <w:r w:rsidRPr="1E10B467">
              <w:rPr>
                <w:color w:val="000000" w:themeColor="text1"/>
                <w:sz w:val="20"/>
                <w:szCs w:val="20"/>
              </w:rPr>
              <w:t xml:space="preserve">.  CLO </w:t>
            </w:r>
            <w:r w:rsidR="00A9090D">
              <w:rPr>
                <w:color w:val="000000" w:themeColor="text1"/>
                <w:sz w:val="20"/>
                <w:szCs w:val="20"/>
              </w:rPr>
              <w:t>5</w:t>
            </w:r>
          </w:p>
          <w:p w14:paraId="155D09FB" w14:textId="77777777" w:rsidR="00D521CD" w:rsidRDefault="00D521CD" w:rsidP="00D521CD">
            <w:pPr>
              <w:tabs>
                <w:tab w:val="left" w:pos="236"/>
              </w:tabs>
              <w:spacing w:line="216" w:lineRule="auto"/>
              <w:rPr>
                <w:color w:val="000000" w:themeColor="text1"/>
                <w:sz w:val="20"/>
                <w:szCs w:val="20"/>
              </w:rPr>
            </w:pPr>
          </w:p>
          <w:p w14:paraId="2D549D74" w14:textId="44CE435B"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 xml:space="preserve">Calculate infusion times and completion times.   CLO </w:t>
            </w:r>
            <w:r w:rsidR="00A9090D">
              <w:rPr>
                <w:color w:val="000000" w:themeColor="text1"/>
                <w:sz w:val="20"/>
                <w:szCs w:val="20"/>
              </w:rPr>
              <w:t>5</w:t>
            </w:r>
          </w:p>
          <w:p w14:paraId="2229389E" w14:textId="77777777" w:rsidR="00D521CD" w:rsidRDefault="00D521CD" w:rsidP="00D521CD">
            <w:pPr>
              <w:tabs>
                <w:tab w:val="left" w:pos="236"/>
              </w:tabs>
              <w:spacing w:line="216" w:lineRule="auto"/>
              <w:rPr>
                <w:color w:val="000000" w:themeColor="text1"/>
                <w:sz w:val="20"/>
                <w:szCs w:val="20"/>
              </w:rPr>
            </w:pPr>
          </w:p>
          <w:p w14:paraId="226DD832" w14:textId="77777777"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 xml:space="preserve">Calculate the rate for medications administered IV </w:t>
            </w:r>
          </w:p>
          <w:p w14:paraId="6B0BC4FC" w14:textId="2BB4015D"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 xml:space="preserve">push. CLO </w:t>
            </w:r>
            <w:r w:rsidR="00A9090D">
              <w:rPr>
                <w:color w:val="000000" w:themeColor="text1"/>
                <w:sz w:val="20"/>
                <w:szCs w:val="20"/>
              </w:rPr>
              <w:t>5</w:t>
            </w:r>
          </w:p>
          <w:p w14:paraId="3D90FB0C" w14:textId="77777777" w:rsidR="00D521CD" w:rsidRDefault="00D521CD" w:rsidP="00D521CD">
            <w:pPr>
              <w:tabs>
                <w:tab w:val="left" w:pos="236"/>
              </w:tabs>
              <w:spacing w:line="216" w:lineRule="auto"/>
              <w:rPr>
                <w:color w:val="000000" w:themeColor="text1"/>
                <w:sz w:val="20"/>
                <w:szCs w:val="20"/>
              </w:rPr>
            </w:pPr>
          </w:p>
          <w:p w14:paraId="3FECE5AF" w14:textId="4CBEE18D" w:rsidR="00D521CD" w:rsidRDefault="00D521CD" w:rsidP="00F208FF">
            <w:pPr>
              <w:contextualSpacing/>
              <w:rPr>
                <w:sz w:val="20"/>
                <w:szCs w:val="20"/>
              </w:rPr>
            </w:pPr>
            <w:r w:rsidRPr="1E10B467">
              <w:rPr>
                <w:color w:val="000000" w:themeColor="text1"/>
                <w:sz w:val="20"/>
                <w:szCs w:val="20"/>
              </w:rPr>
              <w:t>Discuss the pediatric and weight-based variations of medication administration</w:t>
            </w:r>
            <w:r w:rsidRPr="00FB4FBA">
              <w:rPr>
                <w:color w:val="A20000"/>
                <w:sz w:val="20"/>
                <w:szCs w:val="20"/>
              </w:rPr>
              <w:t xml:space="preserve">. </w:t>
            </w:r>
            <w:r w:rsidRPr="1E10B467">
              <w:rPr>
                <w:sz w:val="20"/>
                <w:szCs w:val="20"/>
              </w:rPr>
              <w:t>CLO 1, CLO 3, CLO</w:t>
            </w:r>
            <w:r w:rsidR="00A9090D">
              <w:rPr>
                <w:sz w:val="20"/>
                <w:szCs w:val="20"/>
              </w:rPr>
              <w:t xml:space="preserve"> 4</w:t>
            </w:r>
          </w:p>
        </w:tc>
        <w:tc>
          <w:tcPr>
            <w:tcW w:w="2700" w:type="dxa"/>
          </w:tcPr>
          <w:p w14:paraId="528425D1" w14:textId="77777777" w:rsidR="00A9090D" w:rsidRPr="00A9090D" w:rsidRDefault="00A9090D" w:rsidP="00A9090D">
            <w:pPr>
              <w:rPr>
                <w:sz w:val="20"/>
                <w:szCs w:val="20"/>
              </w:rPr>
            </w:pPr>
            <w:r w:rsidRPr="00A9090D">
              <w:rPr>
                <w:sz w:val="20"/>
                <w:szCs w:val="20"/>
              </w:rPr>
              <w:t>Exam #2</w:t>
            </w:r>
          </w:p>
          <w:p w14:paraId="32ABAD8D" w14:textId="77777777" w:rsidR="00A9090D" w:rsidRDefault="00A9090D" w:rsidP="00A9090D">
            <w:pPr>
              <w:rPr>
                <w:sz w:val="20"/>
                <w:szCs w:val="20"/>
              </w:rPr>
            </w:pPr>
          </w:p>
          <w:p w14:paraId="7F2DBFE7" w14:textId="77777777" w:rsidR="00A9090D" w:rsidRDefault="00A9090D" w:rsidP="00A9090D">
            <w:pPr>
              <w:rPr>
                <w:sz w:val="20"/>
                <w:szCs w:val="20"/>
              </w:rPr>
            </w:pPr>
            <w:r>
              <w:rPr>
                <w:sz w:val="20"/>
                <w:szCs w:val="20"/>
              </w:rPr>
              <w:t>NGEN EAQ Cardiac –</w:t>
            </w:r>
          </w:p>
          <w:p w14:paraId="1927FE47" w14:textId="77777777" w:rsidR="00A9090D" w:rsidRDefault="00A9090D" w:rsidP="00A9090D">
            <w:pPr>
              <w:rPr>
                <w:sz w:val="20"/>
                <w:szCs w:val="20"/>
              </w:rPr>
            </w:pPr>
            <w:r>
              <w:rPr>
                <w:sz w:val="20"/>
                <w:szCs w:val="20"/>
              </w:rPr>
              <w:t xml:space="preserve">HTN focus </w:t>
            </w:r>
          </w:p>
          <w:p w14:paraId="2E5298ED" w14:textId="77777777" w:rsidR="00A9090D" w:rsidRDefault="00A9090D" w:rsidP="00A9090D">
            <w:pPr>
              <w:rPr>
                <w:sz w:val="20"/>
                <w:szCs w:val="20"/>
              </w:rPr>
            </w:pPr>
          </w:p>
          <w:p w14:paraId="31C1793E" w14:textId="77777777" w:rsidR="00A9090D" w:rsidRDefault="00A9090D" w:rsidP="00A9090D">
            <w:pPr>
              <w:rPr>
                <w:sz w:val="20"/>
                <w:szCs w:val="20"/>
              </w:rPr>
            </w:pPr>
            <w:r>
              <w:rPr>
                <w:sz w:val="20"/>
                <w:szCs w:val="20"/>
              </w:rPr>
              <w:t>Pre-test quiz #2 – Optional</w:t>
            </w:r>
          </w:p>
          <w:p w14:paraId="6654FB64" w14:textId="77777777" w:rsidR="00A9090D" w:rsidRDefault="00A9090D" w:rsidP="00A9090D">
            <w:pPr>
              <w:rPr>
                <w:sz w:val="20"/>
                <w:szCs w:val="20"/>
              </w:rPr>
            </w:pPr>
          </w:p>
          <w:p w14:paraId="4701728A" w14:textId="4E102224" w:rsidR="00A9090D" w:rsidRDefault="00A9090D" w:rsidP="00A9090D">
            <w:pPr>
              <w:rPr>
                <w:sz w:val="20"/>
                <w:szCs w:val="20"/>
              </w:rPr>
            </w:pPr>
            <w:r w:rsidRPr="1E10B467">
              <w:rPr>
                <w:sz w:val="20"/>
                <w:szCs w:val="20"/>
              </w:rPr>
              <w:t xml:space="preserve">Lesson – HTN Prep for exam 2 </w:t>
            </w:r>
            <w:r>
              <w:rPr>
                <w:sz w:val="20"/>
                <w:szCs w:val="20"/>
              </w:rPr>
              <w:t>–</w:t>
            </w:r>
            <w:r w:rsidRPr="1E10B467">
              <w:rPr>
                <w:sz w:val="20"/>
                <w:szCs w:val="20"/>
              </w:rPr>
              <w:t xml:space="preserve"> Optional</w:t>
            </w:r>
          </w:p>
          <w:p w14:paraId="36846FA8" w14:textId="77777777" w:rsidR="00A9090D" w:rsidRDefault="00A9090D" w:rsidP="00A9090D">
            <w:pPr>
              <w:rPr>
                <w:sz w:val="20"/>
                <w:szCs w:val="20"/>
              </w:rPr>
            </w:pPr>
          </w:p>
          <w:p w14:paraId="7E34454F" w14:textId="11BC5EBE" w:rsidR="00D521CD" w:rsidRDefault="00D521CD" w:rsidP="00A9090D">
            <w:pPr>
              <w:rPr>
                <w:sz w:val="20"/>
                <w:szCs w:val="20"/>
              </w:rPr>
            </w:pPr>
            <w:r w:rsidRPr="1E10B467">
              <w:rPr>
                <w:sz w:val="20"/>
                <w:szCs w:val="20"/>
              </w:rPr>
              <w:t>Final Exam</w:t>
            </w:r>
          </w:p>
          <w:p w14:paraId="3653E6A1" w14:textId="77777777" w:rsidR="00D521CD" w:rsidRDefault="00D521CD" w:rsidP="00D521CD">
            <w:pPr>
              <w:rPr>
                <w:sz w:val="20"/>
                <w:szCs w:val="20"/>
              </w:rPr>
            </w:pPr>
          </w:p>
          <w:p w14:paraId="4BC37CF0" w14:textId="77777777" w:rsidR="00D521CD" w:rsidRDefault="00D521CD" w:rsidP="00D521CD">
            <w:pPr>
              <w:rPr>
                <w:sz w:val="20"/>
                <w:szCs w:val="20"/>
              </w:rPr>
            </w:pPr>
          </w:p>
          <w:p w14:paraId="6B6CE66B" w14:textId="77777777" w:rsidR="00D521CD" w:rsidRDefault="00D521CD" w:rsidP="00695732">
            <w:pPr>
              <w:rPr>
                <w:sz w:val="20"/>
                <w:szCs w:val="20"/>
              </w:rPr>
            </w:pPr>
          </w:p>
        </w:tc>
        <w:tc>
          <w:tcPr>
            <w:tcW w:w="2610" w:type="dxa"/>
          </w:tcPr>
          <w:p w14:paraId="19DF2112" w14:textId="32A71B8B" w:rsidR="00D521CD" w:rsidRDefault="00A9090D" w:rsidP="00D521CD">
            <w:pPr>
              <w:outlineLvl w:val="0"/>
              <w:rPr>
                <w:sz w:val="20"/>
                <w:szCs w:val="20"/>
              </w:rPr>
            </w:pPr>
            <w:r>
              <w:rPr>
                <w:sz w:val="20"/>
                <w:szCs w:val="20"/>
              </w:rPr>
              <w:t>Review assigned readings</w:t>
            </w:r>
          </w:p>
          <w:p w14:paraId="200460D8" w14:textId="77777777" w:rsidR="00D521CD" w:rsidRDefault="00D521CD" w:rsidP="00D521CD">
            <w:pPr>
              <w:outlineLvl w:val="0"/>
              <w:rPr>
                <w:sz w:val="20"/>
                <w:szCs w:val="20"/>
              </w:rPr>
            </w:pPr>
          </w:p>
        </w:tc>
        <w:tc>
          <w:tcPr>
            <w:tcW w:w="1620" w:type="dxa"/>
          </w:tcPr>
          <w:p w14:paraId="630405E0" w14:textId="77777777" w:rsidR="00D521CD" w:rsidRDefault="00D521CD" w:rsidP="00D521CD">
            <w:pPr>
              <w:rPr>
                <w:sz w:val="20"/>
                <w:szCs w:val="20"/>
              </w:rPr>
            </w:pPr>
            <w:r w:rsidRPr="1E10B467">
              <w:rPr>
                <w:sz w:val="20"/>
                <w:szCs w:val="20"/>
              </w:rPr>
              <w:t>See Calendar</w:t>
            </w:r>
          </w:p>
        </w:tc>
      </w:tr>
      <w:tr w:rsidR="00D521CD" w:rsidRPr="0052578B" w14:paraId="5903E9DF" w14:textId="77777777" w:rsidTr="00CE7A53">
        <w:trPr>
          <w:trHeight w:val="600"/>
        </w:trPr>
        <w:tc>
          <w:tcPr>
            <w:tcW w:w="825" w:type="dxa"/>
          </w:tcPr>
          <w:p w14:paraId="504534CC" w14:textId="77777777" w:rsidR="00D521CD" w:rsidRPr="00DA354E" w:rsidRDefault="00D521CD" w:rsidP="00D521CD">
            <w:pPr>
              <w:rPr>
                <w:b/>
                <w:bCs/>
                <w:sz w:val="20"/>
                <w:szCs w:val="20"/>
                <w:highlight w:val="yellow"/>
              </w:rPr>
            </w:pPr>
          </w:p>
          <w:p w14:paraId="0A075B44" w14:textId="3CCEFAA0" w:rsidR="00D521CD" w:rsidRPr="00DA354E" w:rsidRDefault="00D521CD" w:rsidP="00D521CD">
            <w:pPr>
              <w:rPr>
                <w:b/>
                <w:bCs/>
                <w:sz w:val="20"/>
                <w:szCs w:val="20"/>
                <w:highlight w:val="yellow"/>
              </w:rPr>
            </w:pPr>
            <w:r w:rsidRPr="00F208FF">
              <w:rPr>
                <w:b/>
                <w:bCs/>
                <w:sz w:val="20"/>
                <w:szCs w:val="20"/>
              </w:rPr>
              <w:t>Unit 1</w:t>
            </w:r>
            <w:r w:rsidR="00A9090D" w:rsidRPr="00F208FF">
              <w:rPr>
                <w:b/>
                <w:bCs/>
                <w:sz w:val="20"/>
                <w:szCs w:val="20"/>
              </w:rPr>
              <w:t>0</w:t>
            </w:r>
          </w:p>
        </w:tc>
        <w:tc>
          <w:tcPr>
            <w:tcW w:w="1975" w:type="dxa"/>
          </w:tcPr>
          <w:p w14:paraId="5512E95C" w14:textId="77777777" w:rsidR="00482975" w:rsidRDefault="00D521CD" w:rsidP="00D521CD">
            <w:pPr>
              <w:rPr>
                <w:b/>
                <w:bCs/>
                <w:sz w:val="20"/>
                <w:szCs w:val="20"/>
              </w:rPr>
            </w:pPr>
            <w:r w:rsidRPr="1E10B467">
              <w:rPr>
                <w:b/>
                <w:bCs/>
                <w:sz w:val="20"/>
                <w:szCs w:val="20"/>
              </w:rPr>
              <w:t>Concept – Perfusion</w:t>
            </w:r>
          </w:p>
          <w:p w14:paraId="4352E3FE" w14:textId="2D0FB34F" w:rsidR="00D521CD" w:rsidRPr="00482975" w:rsidRDefault="00482975" w:rsidP="00D521CD">
            <w:pPr>
              <w:rPr>
                <w:b/>
                <w:bCs/>
                <w:sz w:val="20"/>
                <w:szCs w:val="20"/>
              </w:rPr>
            </w:pPr>
            <w:r>
              <w:rPr>
                <w:sz w:val="20"/>
                <w:szCs w:val="20"/>
              </w:rPr>
              <w:t>D</w:t>
            </w:r>
            <w:r w:rsidR="00D521CD" w:rsidRPr="1E10B467">
              <w:rPr>
                <w:sz w:val="20"/>
                <w:szCs w:val="20"/>
              </w:rPr>
              <w:t>ysrhythmi</w:t>
            </w:r>
            <w:r>
              <w:rPr>
                <w:sz w:val="20"/>
                <w:szCs w:val="20"/>
              </w:rPr>
              <w:t>a</w:t>
            </w:r>
          </w:p>
          <w:p w14:paraId="5E015E0A" w14:textId="77777777" w:rsidR="00D521CD" w:rsidRDefault="00D521CD" w:rsidP="00D521CD">
            <w:pPr>
              <w:rPr>
                <w:b/>
                <w:bCs/>
                <w:sz w:val="20"/>
                <w:szCs w:val="20"/>
              </w:rPr>
            </w:pPr>
          </w:p>
        </w:tc>
        <w:tc>
          <w:tcPr>
            <w:tcW w:w="4490" w:type="dxa"/>
          </w:tcPr>
          <w:p w14:paraId="75818C82" w14:textId="77777777" w:rsidR="00D521CD" w:rsidRDefault="00D521CD" w:rsidP="00D521CD">
            <w:pPr>
              <w:rPr>
                <w:color w:val="000000" w:themeColor="text1"/>
                <w:sz w:val="20"/>
                <w:szCs w:val="20"/>
              </w:rPr>
            </w:pPr>
            <w:r w:rsidRPr="1E10B467">
              <w:rPr>
                <w:sz w:val="20"/>
                <w:szCs w:val="20"/>
              </w:rPr>
              <w:t xml:space="preserve"> </w:t>
            </w:r>
            <w:proofErr w:type="gramStart"/>
            <w:r w:rsidRPr="1E10B467">
              <w:rPr>
                <w:color w:val="000000" w:themeColor="text1"/>
                <w:sz w:val="20"/>
                <w:szCs w:val="20"/>
              </w:rPr>
              <w:t>Discusses</w:t>
            </w:r>
            <w:proofErr w:type="gramEnd"/>
            <w:r w:rsidRPr="1E10B467">
              <w:rPr>
                <w:color w:val="000000" w:themeColor="text1"/>
                <w:sz w:val="20"/>
                <w:szCs w:val="20"/>
              </w:rPr>
              <w:t xml:space="preserve"> aspects of cardiac conduction and its relationship to perfusion. CLO 1</w:t>
            </w:r>
          </w:p>
          <w:p w14:paraId="05F84021" w14:textId="77777777" w:rsidR="00D521CD" w:rsidRDefault="00D521CD" w:rsidP="00D521CD">
            <w:pPr>
              <w:tabs>
                <w:tab w:val="left" w:pos="236"/>
              </w:tabs>
              <w:spacing w:line="216" w:lineRule="auto"/>
              <w:rPr>
                <w:color w:val="000000" w:themeColor="text1"/>
                <w:sz w:val="20"/>
                <w:szCs w:val="20"/>
              </w:rPr>
            </w:pPr>
          </w:p>
          <w:p w14:paraId="1FC0F0DB" w14:textId="77777777"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Utilizes the nursing process to clinically judge the effectiveness of antidysrhythmic therapy.  CLO 1</w:t>
            </w:r>
          </w:p>
          <w:p w14:paraId="47E4C43F" w14:textId="77777777" w:rsidR="00D521CD" w:rsidRDefault="00D521CD" w:rsidP="00D521CD">
            <w:pPr>
              <w:tabs>
                <w:tab w:val="left" w:pos="236"/>
              </w:tabs>
              <w:spacing w:line="216" w:lineRule="auto"/>
              <w:rPr>
                <w:color w:val="000000" w:themeColor="text1"/>
                <w:sz w:val="20"/>
                <w:szCs w:val="20"/>
              </w:rPr>
            </w:pPr>
          </w:p>
          <w:p w14:paraId="2E4971B1" w14:textId="77777777"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Discusses monitoring parameters of specific antidysrhythmic therapy. CLO 1</w:t>
            </w:r>
          </w:p>
          <w:p w14:paraId="529B4DBE" w14:textId="77777777" w:rsidR="00D521CD" w:rsidRDefault="00D521CD" w:rsidP="00D521CD">
            <w:pPr>
              <w:pStyle w:val="05aObjectivesListTEACH"/>
              <w:numPr>
                <w:ilvl w:val="0"/>
                <w:numId w:val="0"/>
              </w:numPr>
              <w:ind w:left="29"/>
              <w:rPr>
                <w:rFonts w:ascii="Times New Roman" w:hAnsi="Times New Roman"/>
              </w:rPr>
            </w:pPr>
          </w:p>
          <w:p w14:paraId="2B0265F0" w14:textId="77777777" w:rsidR="00D521CD" w:rsidRDefault="00D521CD" w:rsidP="00D521CD">
            <w:pPr>
              <w:pStyle w:val="05aObjectivesListTEACH"/>
              <w:numPr>
                <w:ilvl w:val="0"/>
                <w:numId w:val="0"/>
              </w:numPr>
              <w:ind w:left="29"/>
              <w:rPr>
                <w:rFonts w:ascii="Times New Roman" w:hAnsi="Times New Roman"/>
              </w:rPr>
            </w:pPr>
            <w:r w:rsidRPr="1E10B467">
              <w:rPr>
                <w:rFonts w:ascii="Times New Roman" w:hAnsi="Times New Roman"/>
              </w:rPr>
              <w:t xml:space="preserve">Discuss the rationale for use, indications, adverse effects, cautions, contraindications, drug interactions, dosages, and routes of administration for medications used for </w:t>
            </w:r>
            <w:proofErr w:type="gramStart"/>
            <w:r w:rsidRPr="1E10B467">
              <w:rPr>
                <w:rFonts w:ascii="Times New Roman" w:hAnsi="Times New Roman"/>
              </w:rPr>
              <w:t>dysrhythmias</w:t>
            </w:r>
            <w:proofErr w:type="gramEnd"/>
            <w:r w:rsidRPr="1E10B467">
              <w:rPr>
                <w:rFonts w:ascii="Times New Roman" w:hAnsi="Times New Roman"/>
              </w:rPr>
              <w:t xml:space="preserve">. CLO 2 </w:t>
            </w:r>
          </w:p>
          <w:p w14:paraId="160D81F4" w14:textId="77777777" w:rsidR="00D521CD" w:rsidRDefault="00D521CD" w:rsidP="00D521CD">
            <w:pPr>
              <w:pStyle w:val="05aObjectivesListTEACH"/>
              <w:numPr>
                <w:ilvl w:val="0"/>
                <w:numId w:val="0"/>
              </w:numPr>
              <w:ind w:left="29"/>
              <w:rPr>
                <w:rFonts w:ascii="Times New Roman" w:hAnsi="Times New Roman"/>
              </w:rPr>
            </w:pPr>
          </w:p>
          <w:p w14:paraId="1F3F3859" w14:textId="77777777" w:rsidR="00D521CD" w:rsidRDefault="00D521CD" w:rsidP="00D521CD">
            <w:pPr>
              <w:tabs>
                <w:tab w:val="left" w:pos="236"/>
              </w:tabs>
              <w:spacing w:line="216" w:lineRule="auto"/>
              <w:rPr>
                <w:color w:val="000000" w:themeColor="text1"/>
                <w:sz w:val="20"/>
                <w:szCs w:val="20"/>
              </w:rPr>
            </w:pPr>
            <w:r w:rsidRPr="1E10B467">
              <w:rPr>
                <w:color w:val="000000" w:themeColor="text1"/>
                <w:sz w:val="20"/>
                <w:szCs w:val="20"/>
              </w:rPr>
              <w:t xml:space="preserve">Reviews antidysrhythmic medications based on Vaughn Williams classification. CLO 2 </w:t>
            </w:r>
          </w:p>
          <w:p w14:paraId="5761657A" w14:textId="77777777" w:rsidR="00D521CD" w:rsidRDefault="00D521CD" w:rsidP="00D521CD">
            <w:pPr>
              <w:pStyle w:val="05aObjectivesListTEACH"/>
              <w:numPr>
                <w:ilvl w:val="0"/>
                <w:numId w:val="0"/>
              </w:numPr>
              <w:ind w:left="29"/>
              <w:rPr>
                <w:rFonts w:ascii="Times New Roman" w:hAnsi="Times New Roman"/>
              </w:rPr>
            </w:pPr>
          </w:p>
          <w:p w14:paraId="4E7EED89" w14:textId="77777777" w:rsidR="00D521CD" w:rsidRDefault="00D521CD" w:rsidP="00D521CD">
            <w:pPr>
              <w:pStyle w:val="05aObjectivesListTEACH"/>
              <w:numPr>
                <w:ilvl w:val="0"/>
                <w:numId w:val="0"/>
              </w:numPr>
              <w:ind w:left="29"/>
              <w:rPr>
                <w:rFonts w:ascii="Times New Roman" w:hAnsi="Times New Roman"/>
                <w:color w:val="000000" w:themeColor="text1"/>
              </w:rPr>
            </w:pPr>
            <w:r w:rsidRPr="1E10B467">
              <w:rPr>
                <w:rFonts w:ascii="Times New Roman" w:hAnsi="Times New Roman"/>
              </w:rPr>
              <w:t xml:space="preserve">Discuss the action, use, </w:t>
            </w:r>
            <w:r w:rsidRPr="1E10B467">
              <w:rPr>
                <w:rFonts w:ascii="Times New Roman" w:hAnsi="Times New Roman"/>
                <w:color w:val="000000" w:themeColor="text1"/>
              </w:rPr>
              <w:t>adverse effects, contraindications and interactions of the following medications CLO  2:</w:t>
            </w:r>
          </w:p>
          <w:p w14:paraId="766B700A" w14:textId="77777777" w:rsidR="00D521CD" w:rsidRDefault="00D521CD" w:rsidP="00D521CD">
            <w:pPr>
              <w:widowControl/>
              <w:numPr>
                <w:ilvl w:val="0"/>
                <w:numId w:val="23"/>
              </w:numPr>
              <w:tabs>
                <w:tab w:val="left" w:pos="236"/>
              </w:tabs>
              <w:autoSpaceDE/>
              <w:autoSpaceDN/>
              <w:spacing w:line="216" w:lineRule="auto"/>
              <w:rPr>
                <w:color w:val="000000" w:themeColor="text1"/>
                <w:sz w:val="20"/>
                <w:szCs w:val="20"/>
              </w:rPr>
            </w:pPr>
            <w:r w:rsidRPr="1E10B467">
              <w:rPr>
                <w:color w:val="000000" w:themeColor="text1"/>
                <w:sz w:val="20"/>
                <w:szCs w:val="20"/>
              </w:rPr>
              <w:t xml:space="preserve">Class 1a </w:t>
            </w:r>
          </w:p>
          <w:p w14:paraId="12B63695" w14:textId="77777777" w:rsidR="00D521CD" w:rsidRDefault="00D521CD" w:rsidP="00D521CD">
            <w:pPr>
              <w:widowControl/>
              <w:numPr>
                <w:ilvl w:val="1"/>
                <w:numId w:val="23"/>
              </w:numPr>
              <w:tabs>
                <w:tab w:val="left" w:pos="236"/>
              </w:tabs>
              <w:autoSpaceDE/>
              <w:autoSpaceDN/>
              <w:spacing w:line="216" w:lineRule="auto"/>
              <w:rPr>
                <w:color w:val="000000" w:themeColor="text1"/>
                <w:sz w:val="20"/>
                <w:szCs w:val="20"/>
              </w:rPr>
            </w:pPr>
            <w:r w:rsidRPr="1E10B467">
              <w:rPr>
                <w:color w:val="000000" w:themeColor="text1"/>
                <w:sz w:val="20"/>
                <w:szCs w:val="20"/>
              </w:rPr>
              <w:t>procainamide</w:t>
            </w:r>
          </w:p>
          <w:p w14:paraId="7358AAD9" w14:textId="77777777" w:rsidR="00D521CD" w:rsidRDefault="00D521CD" w:rsidP="00D521CD">
            <w:pPr>
              <w:widowControl/>
              <w:numPr>
                <w:ilvl w:val="0"/>
                <w:numId w:val="23"/>
              </w:numPr>
              <w:tabs>
                <w:tab w:val="left" w:pos="236"/>
              </w:tabs>
              <w:autoSpaceDE/>
              <w:autoSpaceDN/>
              <w:spacing w:line="216" w:lineRule="auto"/>
              <w:rPr>
                <w:color w:val="000000" w:themeColor="text1"/>
                <w:sz w:val="20"/>
                <w:szCs w:val="20"/>
              </w:rPr>
            </w:pPr>
            <w:r w:rsidRPr="1E10B467">
              <w:rPr>
                <w:color w:val="000000" w:themeColor="text1"/>
                <w:sz w:val="20"/>
                <w:szCs w:val="20"/>
              </w:rPr>
              <w:t xml:space="preserve">Class 1b </w:t>
            </w:r>
          </w:p>
          <w:p w14:paraId="2B9F33EE" w14:textId="77777777" w:rsidR="00D521CD" w:rsidRDefault="00D521CD" w:rsidP="00D521CD">
            <w:pPr>
              <w:widowControl/>
              <w:numPr>
                <w:ilvl w:val="1"/>
                <w:numId w:val="23"/>
              </w:numPr>
              <w:tabs>
                <w:tab w:val="left" w:pos="236"/>
              </w:tabs>
              <w:autoSpaceDE/>
              <w:autoSpaceDN/>
              <w:spacing w:line="216" w:lineRule="auto"/>
              <w:rPr>
                <w:color w:val="000000" w:themeColor="text1"/>
                <w:sz w:val="20"/>
                <w:szCs w:val="20"/>
              </w:rPr>
            </w:pPr>
            <w:r w:rsidRPr="1E10B467">
              <w:rPr>
                <w:color w:val="000000" w:themeColor="text1"/>
                <w:sz w:val="20"/>
                <w:szCs w:val="20"/>
              </w:rPr>
              <w:t>lidocaine</w:t>
            </w:r>
          </w:p>
          <w:p w14:paraId="1597F6EC" w14:textId="77777777" w:rsidR="00D521CD" w:rsidRDefault="00D521CD" w:rsidP="00D521CD">
            <w:pPr>
              <w:widowControl/>
              <w:numPr>
                <w:ilvl w:val="0"/>
                <w:numId w:val="23"/>
              </w:numPr>
              <w:tabs>
                <w:tab w:val="left" w:pos="236"/>
              </w:tabs>
              <w:autoSpaceDE/>
              <w:autoSpaceDN/>
              <w:spacing w:line="216" w:lineRule="auto"/>
              <w:rPr>
                <w:color w:val="000000" w:themeColor="text1"/>
                <w:sz w:val="20"/>
                <w:szCs w:val="20"/>
              </w:rPr>
            </w:pPr>
            <w:r w:rsidRPr="1E10B467">
              <w:rPr>
                <w:color w:val="000000" w:themeColor="text1"/>
                <w:sz w:val="20"/>
                <w:szCs w:val="20"/>
              </w:rPr>
              <w:t xml:space="preserve">Class 1c </w:t>
            </w:r>
          </w:p>
          <w:p w14:paraId="01E87DD3" w14:textId="77777777" w:rsidR="00D521CD" w:rsidRDefault="00D521CD" w:rsidP="00D521CD">
            <w:pPr>
              <w:widowControl/>
              <w:numPr>
                <w:ilvl w:val="1"/>
                <w:numId w:val="23"/>
              </w:numPr>
              <w:tabs>
                <w:tab w:val="left" w:pos="236"/>
              </w:tabs>
              <w:autoSpaceDE/>
              <w:autoSpaceDN/>
              <w:spacing w:line="216" w:lineRule="auto"/>
              <w:rPr>
                <w:color w:val="000000" w:themeColor="text1"/>
                <w:sz w:val="20"/>
                <w:szCs w:val="20"/>
              </w:rPr>
            </w:pPr>
            <w:r w:rsidRPr="1E10B467">
              <w:rPr>
                <w:color w:val="000000" w:themeColor="text1"/>
                <w:sz w:val="20"/>
                <w:szCs w:val="20"/>
              </w:rPr>
              <w:t>flecainide</w:t>
            </w:r>
          </w:p>
          <w:p w14:paraId="4F2FC312" w14:textId="77777777" w:rsidR="00D521CD" w:rsidRDefault="00D521CD" w:rsidP="00D521CD">
            <w:pPr>
              <w:widowControl/>
              <w:numPr>
                <w:ilvl w:val="1"/>
                <w:numId w:val="23"/>
              </w:numPr>
              <w:tabs>
                <w:tab w:val="left" w:pos="236"/>
              </w:tabs>
              <w:autoSpaceDE/>
              <w:autoSpaceDN/>
              <w:spacing w:line="216" w:lineRule="auto"/>
              <w:rPr>
                <w:color w:val="000000" w:themeColor="text1"/>
                <w:sz w:val="20"/>
                <w:szCs w:val="20"/>
              </w:rPr>
            </w:pPr>
            <w:r w:rsidRPr="1E10B467">
              <w:rPr>
                <w:color w:val="000000" w:themeColor="text1"/>
                <w:sz w:val="20"/>
                <w:szCs w:val="20"/>
              </w:rPr>
              <w:t>propafenone</w:t>
            </w:r>
          </w:p>
          <w:p w14:paraId="765B64F3" w14:textId="77777777" w:rsidR="00D521CD" w:rsidRDefault="00D521CD" w:rsidP="00D521CD">
            <w:pPr>
              <w:widowControl/>
              <w:numPr>
                <w:ilvl w:val="0"/>
                <w:numId w:val="24"/>
              </w:numPr>
              <w:tabs>
                <w:tab w:val="left" w:pos="236"/>
              </w:tabs>
              <w:autoSpaceDE/>
              <w:autoSpaceDN/>
              <w:spacing w:line="216" w:lineRule="auto"/>
              <w:rPr>
                <w:b/>
                <w:bCs/>
                <w:color w:val="000000" w:themeColor="text1"/>
              </w:rPr>
            </w:pPr>
            <w:r w:rsidRPr="1E10B467">
              <w:rPr>
                <w:color w:val="000000" w:themeColor="text1"/>
                <w:sz w:val="20"/>
                <w:szCs w:val="20"/>
              </w:rPr>
              <w:t>Class 2 -</w:t>
            </w:r>
            <w:r w:rsidRPr="1E10B467">
              <w:rPr>
                <w:b/>
                <w:bCs/>
                <w:color w:val="000000" w:themeColor="text1"/>
                <w:sz w:val="20"/>
                <w:szCs w:val="20"/>
              </w:rPr>
              <w:t>Beta blockers (review)</w:t>
            </w:r>
          </w:p>
          <w:p w14:paraId="2B3CC633" w14:textId="77777777" w:rsidR="00D521CD" w:rsidRDefault="00D521CD" w:rsidP="00D521CD">
            <w:pPr>
              <w:widowControl/>
              <w:numPr>
                <w:ilvl w:val="1"/>
                <w:numId w:val="24"/>
              </w:numPr>
              <w:tabs>
                <w:tab w:val="left" w:pos="236"/>
              </w:tabs>
              <w:autoSpaceDE/>
              <w:autoSpaceDN/>
              <w:spacing w:line="216" w:lineRule="auto"/>
              <w:rPr>
                <w:b/>
                <w:bCs/>
                <w:color w:val="000000" w:themeColor="text1"/>
              </w:rPr>
            </w:pPr>
            <w:proofErr w:type="spellStart"/>
            <w:r w:rsidRPr="1E10B467">
              <w:rPr>
                <w:b/>
                <w:bCs/>
                <w:color w:val="000000" w:themeColor="text1"/>
                <w:sz w:val="20"/>
                <w:szCs w:val="20"/>
              </w:rPr>
              <w:t>Selectives</w:t>
            </w:r>
            <w:proofErr w:type="spellEnd"/>
          </w:p>
          <w:p w14:paraId="558C592F" w14:textId="77777777" w:rsidR="00D521CD" w:rsidRDefault="00D521CD" w:rsidP="00D521CD">
            <w:pPr>
              <w:widowControl/>
              <w:numPr>
                <w:ilvl w:val="2"/>
                <w:numId w:val="24"/>
              </w:numPr>
              <w:tabs>
                <w:tab w:val="left" w:pos="236"/>
              </w:tabs>
              <w:autoSpaceDE/>
              <w:autoSpaceDN/>
              <w:spacing w:line="216" w:lineRule="auto"/>
              <w:rPr>
                <w:b/>
                <w:bCs/>
                <w:color w:val="000000" w:themeColor="text1"/>
              </w:rPr>
            </w:pPr>
            <w:r w:rsidRPr="1E10B467">
              <w:rPr>
                <w:b/>
                <w:bCs/>
                <w:color w:val="000000" w:themeColor="text1"/>
                <w:sz w:val="20"/>
                <w:szCs w:val="20"/>
              </w:rPr>
              <w:t>atenolol</w:t>
            </w:r>
          </w:p>
          <w:p w14:paraId="044644EF" w14:textId="77777777" w:rsidR="00D521CD" w:rsidRDefault="00D521CD" w:rsidP="00D521CD">
            <w:pPr>
              <w:widowControl/>
              <w:numPr>
                <w:ilvl w:val="2"/>
                <w:numId w:val="24"/>
              </w:numPr>
              <w:tabs>
                <w:tab w:val="left" w:pos="236"/>
              </w:tabs>
              <w:autoSpaceDE/>
              <w:autoSpaceDN/>
              <w:spacing w:line="216" w:lineRule="auto"/>
              <w:rPr>
                <w:color w:val="000000" w:themeColor="text1"/>
              </w:rPr>
            </w:pPr>
            <w:r w:rsidRPr="1E10B467">
              <w:rPr>
                <w:b/>
                <w:bCs/>
                <w:color w:val="000000" w:themeColor="text1"/>
                <w:sz w:val="20"/>
                <w:szCs w:val="20"/>
              </w:rPr>
              <w:t>metoprolol</w:t>
            </w:r>
          </w:p>
          <w:p w14:paraId="16CF24AC" w14:textId="77777777" w:rsidR="00D521CD" w:rsidRDefault="00D521CD" w:rsidP="00D521CD">
            <w:pPr>
              <w:widowControl/>
              <w:numPr>
                <w:ilvl w:val="0"/>
                <w:numId w:val="24"/>
              </w:numPr>
              <w:tabs>
                <w:tab w:val="left" w:pos="236"/>
              </w:tabs>
              <w:autoSpaceDE/>
              <w:autoSpaceDN/>
              <w:spacing w:line="216" w:lineRule="auto"/>
              <w:rPr>
                <w:color w:val="000000" w:themeColor="text1"/>
                <w:sz w:val="20"/>
                <w:szCs w:val="20"/>
              </w:rPr>
            </w:pPr>
            <w:r w:rsidRPr="1E10B467">
              <w:rPr>
                <w:color w:val="000000" w:themeColor="text1"/>
                <w:sz w:val="20"/>
                <w:szCs w:val="20"/>
              </w:rPr>
              <w:t>Class 3</w:t>
            </w:r>
          </w:p>
          <w:p w14:paraId="23BE9588" w14:textId="77777777" w:rsidR="00D521CD" w:rsidRDefault="00D521CD" w:rsidP="00D521CD">
            <w:pPr>
              <w:widowControl/>
              <w:numPr>
                <w:ilvl w:val="1"/>
                <w:numId w:val="24"/>
              </w:numPr>
              <w:tabs>
                <w:tab w:val="left" w:pos="236"/>
              </w:tabs>
              <w:autoSpaceDE/>
              <w:autoSpaceDN/>
              <w:spacing w:line="216" w:lineRule="auto"/>
              <w:rPr>
                <w:color w:val="000000" w:themeColor="text1"/>
                <w:sz w:val="20"/>
                <w:szCs w:val="20"/>
              </w:rPr>
            </w:pPr>
            <w:r w:rsidRPr="1E10B467">
              <w:rPr>
                <w:color w:val="000000" w:themeColor="text1"/>
                <w:sz w:val="20"/>
                <w:szCs w:val="20"/>
              </w:rPr>
              <w:t>amiodarone</w:t>
            </w:r>
          </w:p>
          <w:p w14:paraId="617B3AFA" w14:textId="77777777" w:rsidR="00D521CD" w:rsidRDefault="00D521CD" w:rsidP="00D521CD">
            <w:pPr>
              <w:widowControl/>
              <w:numPr>
                <w:ilvl w:val="1"/>
                <w:numId w:val="24"/>
              </w:numPr>
              <w:tabs>
                <w:tab w:val="left" w:pos="236"/>
              </w:tabs>
              <w:autoSpaceDE/>
              <w:autoSpaceDN/>
              <w:spacing w:line="216" w:lineRule="auto"/>
              <w:rPr>
                <w:color w:val="000000" w:themeColor="text1"/>
                <w:sz w:val="20"/>
                <w:szCs w:val="20"/>
              </w:rPr>
            </w:pPr>
            <w:proofErr w:type="spellStart"/>
            <w:r w:rsidRPr="1E10B467">
              <w:rPr>
                <w:color w:val="000000" w:themeColor="text1"/>
                <w:sz w:val="20"/>
                <w:szCs w:val="20"/>
              </w:rPr>
              <w:t>dofetilide</w:t>
            </w:r>
            <w:proofErr w:type="spellEnd"/>
          </w:p>
          <w:p w14:paraId="4F9267FB" w14:textId="77777777" w:rsidR="00D521CD" w:rsidRDefault="00D521CD" w:rsidP="00D521CD">
            <w:pPr>
              <w:widowControl/>
              <w:numPr>
                <w:ilvl w:val="0"/>
                <w:numId w:val="24"/>
              </w:numPr>
              <w:tabs>
                <w:tab w:val="left" w:pos="236"/>
              </w:tabs>
              <w:autoSpaceDE/>
              <w:autoSpaceDN/>
              <w:spacing w:line="216" w:lineRule="auto"/>
              <w:rPr>
                <w:color w:val="000000" w:themeColor="text1"/>
                <w:sz w:val="20"/>
                <w:szCs w:val="20"/>
              </w:rPr>
            </w:pPr>
            <w:r w:rsidRPr="1E10B467">
              <w:rPr>
                <w:color w:val="000000" w:themeColor="text1"/>
                <w:sz w:val="20"/>
                <w:szCs w:val="20"/>
              </w:rPr>
              <w:t xml:space="preserve">Class 4 -Calcium channel blockers (non-dihydropyridines) </w:t>
            </w:r>
          </w:p>
          <w:p w14:paraId="3EABD5E2" w14:textId="77777777" w:rsidR="00D521CD" w:rsidRDefault="00D521CD" w:rsidP="00D521CD">
            <w:pPr>
              <w:widowControl/>
              <w:numPr>
                <w:ilvl w:val="1"/>
                <w:numId w:val="24"/>
              </w:numPr>
              <w:tabs>
                <w:tab w:val="left" w:pos="236"/>
              </w:tabs>
              <w:autoSpaceDE/>
              <w:autoSpaceDN/>
              <w:spacing w:line="216" w:lineRule="auto"/>
              <w:rPr>
                <w:color w:val="000000" w:themeColor="text1"/>
                <w:sz w:val="20"/>
                <w:szCs w:val="20"/>
              </w:rPr>
            </w:pPr>
            <w:r w:rsidRPr="1E10B467">
              <w:rPr>
                <w:color w:val="000000" w:themeColor="text1"/>
                <w:sz w:val="20"/>
                <w:szCs w:val="20"/>
              </w:rPr>
              <w:t>verapamil (a phenylalkylamine)</w:t>
            </w:r>
          </w:p>
          <w:p w14:paraId="613926CD" w14:textId="1606C589" w:rsidR="00D521CD" w:rsidRDefault="00D521CD" w:rsidP="00D521CD">
            <w:pPr>
              <w:widowControl/>
              <w:numPr>
                <w:ilvl w:val="1"/>
                <w:numId w:val="24"/>
              </w:numPr>
              <w:tabs>
                <w:tab w:val="left" w:pos="236"/>
              </w:tabs>
              <w:autoSpaceDE/>
              <w:autoSpaceDN/>
              <w:spacing w:line="216" w:lineRule="auto"/>
              <w:rPr>
                <w:b/>
                <w:bCs/>
                <w:color w:val="000000" w:themeColor="text1"/>
                <w:sz w:val="20"/>
                <w:szCs w:val="20"/>
              </w:rPr>
            </w:pPr>
            <w:r w:rsidRPr="1E10B467">
              <w:rPr>
                <w:b/>
                <w:bCs/>
                <w:color w:val="000000" w:themeColor="text1"/>
                <w:sz w:val="20"/>
                <w:szCs w:val="20"/>
              </w:rPr>
              <w:t xml:space="preserve">diltiazem (a </w:t>
            </w:r>
            <w:proofErr w:type="spellStart"/>
            <w:r w:rsidRPr="1E10B467">
              <w:rPr>
                <w:b/>
                <w:bCs/>
                <w:color w:val="000000" w:themeColor="text1"/>
                <w:sz w:val="20"/>
                <w:szCs w:val="20"/>
              </w:rPr>
              <w:t>benzothiazapine</w:t>
            </w:r>
            <w:proofErr w:type="spellEnd"/>
            <w:r w:rsidRPr="1E10B467">
              <w:rPr>
                <w:b/>
                <w:bCs/>
                <w:color w:val="000000" w:themeColor="text1"/>
                <w:sz w:val="20"/>
                <w:szCs w:val="20"/>
              </w:rPr>
              <w:t xml:space="preserve">- discussed </w:t>
            </w:r>
            <w:r w:rsidR="00F208FF">
              <w:rPr>
                <w:b/>
                <w:bCs/>
                <w:color w:val="000000" w:themeColor="text1"/>
                <w:sz w:val="20"/>
                <w:szCs w:val="20"/>
              </w:rPr>
              <w:t>previously</w:t>
            </w:r>
            <w:r w:rsidRPr="1E10B467">
              <w:rPr>
                <w:b/>
                <w:bCs/>
                <w:color w:val="000000" w:themeColor="text1"/>
                <w:sz w:val="20"/>
                <w:szCs w:val="20"/>
              </w:rPr>
              <w:t>)</w:t>
            </w:r>
          </w:p>
          <w:p w14:paraId="68926F4C" w14:textId="77777777" w:rsidR="00D521CD" w:rsidRDefault="00D521CD" w:rsidP="00D521CD">
            <w:pPr>
              <w:widowControl/>
              <w:numPr>
                <w:ilvl w:val="0"/>
                <w:numId w:val="24"/>
              </w:numPr>
              <w:tabs>
                <w:tab w:val="left" w:pos="236"/>
              </w:tabs>
              <w:autoSpaceDE/>
              <w:autoSpaceDN/>
              <w:spacing w:line="216" w:lineRule="auto"/>
              <w:rPr>
                <w:color w:val="000000" w:themeColor="text1"/>
                <w:sz w:val="20"/>
                <w:szCs w:val="20"/>
              </w:rPr>
            </w:pPr>
            <w:r w:rsidRPr="1E10B467">
              <w:rPr>
                <w:color w:val="000000" w:themeColor="text1"/>
                <w:sz w:val="20"/>
                <w:szCs w:val="20"/>
              </w:rPr>
              <w:t>Miscellaneous</w:t>
            </w:r>
          </w:p>
          <w:p w14:paraId="54C494DE" w14:textId="77777777" w:rsidR="00D521CD" w:rsidRDefault="00D521CD" w:rsidP="00D521CD">
            <w:pPr>
              <w:widowControl/>
              <w:numPr>
                <w:ilvl w:val="1"/>
                <w:numId w:val="24"/>
              </w:numPr>
              <w:tabs>
                <w:tab w:val="left" w:pos="236"/>
              </w:tabs>
              <w:autoSpaceDE/>
              <w:autoSpaceDN/>
              <w:spacing w:line="216" w:lineRule="auto"/>
              <w:rPr>
                <w:color w:val="000000" w:themeColor="text1"/>
                <w:sz w:val="20"/>
                <w:szCs w:val="20"/>
              </w:rPr>
            </w:pPr>
            <w:r w:rsidRPr="1E10B467">
              <w:rPr>
                <w:color w:val="000000" w:themeColor="text1"/>
                <w:sz w:val="20"/>
                <w:szCs w:val="20"/>
              </w:rPr>
              <w:t>adenosine</w:t>
            </w:r>
          </w:p>
        </w:tc>
        <w:tc>
          <w:tcPr>
            <w:tcW w:w="2700" w:type="dxa"/>
          </w:tcPr>
          <w:p w14:paraId="148FF5D2" w14:textId="77777777" w:rsidR="00D521CD" w:rsidRPr="0052578B" w:rsidRDefault="00D521CD" w:rsidP="00D521CD">
            <w:pPr>
              <w:rPr>
                <w:b/>
                <w:sz w:val="20"/>
                <w:szCs w:val="20"/>
              </w:rPr>
            </w:pPr>
          </w:p>
          <w:p w14:paraId="71D645B7" w14:textId="77777777" w:rsidR="00D521CD" w:rsidRDefault="00D521CD" w:rsidP="00D521CD">
            <w:pPr>
              <w:outlineLvl w:val="0"/>
              <w:rPr>
                <w:sz w:val="20"/>
                <w:szCs w:val="20"/>
              </w:rPr>
            </w:pPr>
            <w:r w:rsidRPr="0052578B">
              <w:rPr>
                <w:sz w:val="20"/>
                <w:szCs w:val="20"/>
              </w:rPr>
              <w:t>Dosage Calculation</w:t>
            </w:r>
            <w:r>
              <w:rPr>
                <w:sz w:val="20"/>
                <w:szCs w:val="20"/>
              </w:rPr>
              <w:t xml:space="preserve"> Assignment #3</w:t>
            </w:r>
          </w:p>
          <w:p w14:paraId="443D61CF" w14:textId="77777777" w:rsidR="00D521CD" w:rsidRDefault="00D521CD" w:rsidP="00D521CD">
            <w:pPr>
              <w:rPr>
                <w:bCs/>
                <w:sz w:val="20"/>
                <w:szCs w:val="20"/>
              </w:rPr>
            </w:pPr>
          </w:p>
          <w:p w14:paraId="01DE246F" w14:textId="77777777" w:rsidR="00D521CD" w:rsidRDefault="00D521CD" w:rsidP="00D521CD">
            <w:pPr>
              <w:rPr>
                <w:sz w:val="20"/>
                <w:szCs w:val="20"/>
              </w:rPr>
            </w:pPr>
            <w:r w:rsidRPr="1E10B467">
              <w:rPr>
                <w:sz w:val="20"/>
                <w:szCs w:val="20"/>
              </w:rPr>
              <w:t xml:space="preserve">Exams </w:t>
            </w:r>
          </w:p>
          <w:p w14:paraId="42286ED2" w14:textId="77777777" w:rsidR="00D521CD" w:rsidRDefault="00D521CD" w:rsidP="00D521CD">
            <w:pPr>
              <w:rPr>
                <w:sz w:val="20"/>
                <w:szCs w:val="20"/>
              </w:rPr>
            </w:pPr>
          </w:p>
          <w:p w14:paraId="2430467C" w14:textId="77777777" w:rsidR="00D521CD" w:rsidRDefault="00D521CD" w:rsidP="00D521CD">
            <w:pPr>
              <w:rPr>
                <w:sz w:val="20"/>
                <w:szCs w:val="20"/>
              </w:rPr>
            </w:pPr>
            <w:r w:rsidRPr="1E10B467">
              <w:rPr>
                <w:sz w:val="20"/>
                <w:szCs w:val="20"/>
              </w:rPr>
              <w:t>Custom EAQ Antidysrhythmic focus</w:t>
            </w:r>
          </w:p>
          <w:p w14:paraId="6B0CC582" w14:textId="77777777" w:rsidR="00D521CD" w:rsidRDefault="00D521CD" w:rsidP="00D521CD">
            <w:pPr>
              <w:rPr>
                <w:sz w:val="20"/>
                <w:szCs w:val="20"/>
              </w:rPr>
            </w:pPr>
          </w:p>
          <w:p w14:paraId="6401EA7C" w14:textId="77777777" w:rsidR="00D521CD" w:rsidRDefault="00D521CD" w:rsidP="00D521CD">
            <w:pPr>
              <w:outlineLvl w:val="0"/>
              <w:rPr>
                <w:sz w:val="20"/>
                <w:szCs w:val="20"/>
              </w:rPr>
            </w:pPr>
            <w:r w:rsidRPr="1E10B467">
              <w:rPr>
                <w:sz w:val="20"/>
                <w:szCs w:val="20"/>
              </w:rPr>
              <w:t>Dosage Calculation Assignment #3</w:t>
            </w:r>
          </w:p>
          <w:p w14:paraId="388D845E" w14:textId="77777777" w:rsidR="00D521CD" w:rsidRDefault="00D521CD" w:rsidP="00D521CD">
            <w:pPr>
              <w:outlineLvl w:val="0"/>
              <w:rPr>
                <w:sz w:val="20"/>
                <w:szCs w:val="20"/>
              </w:rPr>
            </w:pPr>
          </w:p>
          <w:p w14:paraId="281BE484" w14:textId="77777777" w:rsidR="00D521CD" w:rsidRDefault="00D521CD" w:rsidP="00D521CD">
            <w:pPr>
              <w:outlineLvl w:val="0"/>
              <w:rPr>
                <w:sz w:val="20"/>
                <w:szCs w:val="20"/>
              </w:rPr>
            </w:pPr>
            <w:r w:rsidRPr="1E10B467">
              <w:rPr>
                <w:sz w:val="20"/>
                <w:szCs w:val="20"/>
              </w:rPr>
              <w:t>Dose calc practice problems – Optional</w:t>
            </w:r>
          </w:p>
          <w:p w14:paraId="511A51AD" w14:textId="77777777" w:rsidR="00D521CD" w:rsidRDefault="00D521CD" w:rsidP="00D521CD">
            <w:pPr>
              <w:outlineLvl w:val="0"/>
              <w:rPr>
                <w:sz w:val="20"/>
                <w:szCs w:val="20"/>
              </w:rPr>
            </w:pPr>
          </w:p>
          <w:p w14:paraId="79BC3CC0" w14:textId="77777777" w:rsidR="00D521CD" w:rsidRDefault="00D521CD" w:rsidP="00D521CD">
            <w:pPr>
              <w:outlineLvl w:val="0"/>
              <w:rPr>
                <w:sz w:val="20"/>
                <w:szCs w:val="20"/>
              </w:rPr>
            </w:pPr>
            <w:r w:rsidRPr="1E10B467">
              <w:rPr>
                <w:sz w:val="20"/>
                <w:szCs w:val="20"/>
              </w:rPr>
              <w:t>Lesson – Dysrhythmia treatment - Optional</w:t>
            </w:r>
          </w:p>
          <w:p w14:paraId="457388F6" w14:textId="77777777" w:rsidR="00D521CD" w:rsidRDefault="00D521CD" w:rsidP="00D521CD">
            <w:pPr>
              <w:rPr>
                <w:sz w:val="20"/>
                <w:szCs w:val="20"/>
              </w:rPr>
            </w:pPr>
          </w:p>
        </w:tc>
        <w:tc>
          <w:tcPr>
            <w:tcW w:w="2610" w:type="dxa"/>
          </w:tcPr>
          <w:p w14:paraId="239F9246" w14:textId="70E39DBA" w:rsidR="00D521CD" w:rsidRDefault="00F208FF" w:rsidP="00F208FF">
            <w:pPr>
              <w:spacing w:line="259" w:lineRule="auto"/>
              <w:rPr>
                <w:sz w:val="20"/>
                <w:szCs w:val="20"/>
              </w:rPr>
            </w:pPr>
            <w:r>
              <w:rPr>
                <w:sz w:val="20"/>
                <w:szCs w:val="20"/>
              </w:rPr>
              <w:t xml:space="preserve">Lilley et al., </w:t>
            </w:r>
            <w:r w:rsidR="00D521CD">
              <w:rPr>
                <w:sz w:val="20"/>
                <w:szCs w:val="20"/>
              </w:rPr>
              <w:t>Ch. 2</w:t>
            </w:r>
            <w:r>
              <w:rPr>
                <w:sz w:val="20"/>
                <w:szCs w:val="20"/>
              </w:rPr>
              <w:t>5: Antidysrhythmic drugs</w:t>
            </w:r>
          </w:p>
        </w:tc>
        <w:tc>
          <w:tcPr>
            <w:tcW w:w="1620" w:type="dxa"/>
          </w:tcPr>
          <w:p w14:paraId="3BBB59DA" w14:textId="77777777" w:rsidR="00D521CD" w:rsidRDefault="00D521CD" w:rsidP="00D521CD">
            <w:pPr>
              <w:rPr>
                <w:sz w:val="20"/>
                <w:szCs w:val="20"/>
              </w:rPr>
            </w:pPr>
            <w:r w:rsidRPr="1E10B467">
              <w:rPr>
                <w:sz w:val="20"/>
                <w:szCs w:val="20"/>
              </w:rPr>
              <w:t>See Calendar</w:t>
            </w:r>
          </w:p>
          <w:p w14:paraId="1D72D28B" w14:textId="77777777" w:rsidR="00D521CD" w:rsidRDefault="00D521CD" w:rsidP="00D521CD">
            <w:pPr>
              <w:jc w:val="center"/>
              <w:rPr>
                <w:sz w:val="20"/>
                <w:szCs w:val="20"/>
              </w:rPr>
            </w:pPr>
          </w:p>
        </w:tc>
      </w:tr>
      <w:tr w:rsidR="00ED2F01" w14:paraId="26ADA132" w14:textId="77777777" w:rsidTr="00CE7A53">
        <w:trPr>
          <w:trHeight w:val="300"/>
        </w:trPr>
        <w:tc>
          <w:tcPr>
            <w:tcW w:w="825" w:type="dxa"/>
          </w:tcPr>
          <w:p w14:paraId="679DCE25" w14:textId="733DD962" w:rsidR="00ED2F01" w:rsidRPr="00ED2F01" w:rsidRDefault="00ED2F01" w:rsidP="00ED2F01">
            <w:pPr>
              <w:rPr>
                <w:rFonts w:asciiTheme="minorHAnsi" w:hAnsiTheme="minorHAnsi" w:cstheme="minorHAnsi"/>
                <w:b/>
                <w:bCs/>
                <w:sz w:val="20"/>
                <w:szCs w:val="20"/>
                <w:highlight w:val="yellow"/>
              </w:rPr>
            </w:pPr>
            <w:r w:rsidRPr="00ED2F01">
              <w:rPr>
                <w:rFonts w:asciiTheme="minorHAnsi" w:hAnsiTheme="minorHAnsi" w:cstheme="minorHAnsi"/>
                <w:b/>
                <w:bCs/>
                <w:sz w:val="20"/>
                <w:szCs w:val="20"/>
              </w:rPr>
              <w:t xml:space="preserve">Unit </w:t>
            </w:r>
            <w:r>
              <w:rPr>
                <w:rFonts w:asciiTheme="minorHAnsi" w:hAnsiTheme="minorHAnsi" w:cstheme="minorHAnsi"/>
                <w:b/>
                <w:bCs/>
                <w:sz w:val="20"/>
                <w:szCs w:val="20"/>
              </w:rPr>
              <w:t>11</w:t>
            </w:r>
          </w:p>
        </w:tc>
        <w:tc>
          <w:tcPr>
            <w:tcW w:w="1975" w:type="dxa"/>
          </w:tcPr>
          <w:p w14:paraId="40976839" w14:textId="37A0EEED" w:rsidR="00ED2F01" w:rsidRPr="00ED2F01" w:rsidRDefault="00ED2F01" w:rsidP="00ED2F01">
            <w:pPr>
              <w:rPr>
                <w:rFonts w:asciiTheme="minorHAnsi" w:hAnsiTheme="minorHAnsi" w:cstheme="minorHAnsi"/>
                <w:b/>
                <w:bCs/>
                <w:sz w:val="20"/>
                <w:szCs w:val="20"/>
              </w:rPr>
            </w:pPr>
            <w:r w:rsidRPr="00ED2F01">
              <w:rPr>
                <w:rFonts w:asciiTheme="minorHAnsi" w:hAnsiTheme="minorHAnsi" w:cstheme="minorHAnsi"/>
                <w:b/>
                <w:bCs/>
                <w:sz w:val="20"/>
                <w:szCs w:val="20"/>
              </w:rPr>
              <w:t xml:space="preserve">Concept – </w:t>
            </w:r>
          </w:p>
          <w:p w14:paraId="76564BCC" w14:textId="77777777" w:rsidR="00ED2F01" w:rsidRPr="00ED2F01" w:rsidRDefault="00ED2F01" w:rsidP="00ED2F01">
            <w:pPr>
              <w:rPr>
                <w:rFonts w:asciiTheme="minorHAnsi" w:hAnsiTheme="minorHAnsi" w:cstheme="minorHAnsi"/>
                <w:b/>
                <w:bCs/>
                <w:sz w:val="20"/>
                <w:szCs w:val="20"/>
              </w:rPr>
            </w:pPr>
            <w:r w:rsidRPr="00ED2F01">
              <w:rPr>
                <w:rFonts w:asciiTheme="minorHAnsi" w:hAnsiTheme="minorHAnsi" w:cstheme="minorHAnsi"/>
                <w:b/>
                <w:bCs/>
                <w:sz w:val="20"/>
                <w:szCs w:val="20"/>
              </w:rPr>
              <w:t>Perfusion</w:t>
            </w:r>
          </w:p>
          <w:p w14:paraId="18DC5B44" w14:textId="77777777" w:rsidR="00ED2F01" w:rsidRDefault="00ED2F01" w:rsidP="00ED2F01">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Clotting</w:t>
            </w:r>
          </w:p>
          <w:p w14:paraId="3E610881" w14:textId="58A606A9" w:rsidR="00ED2F01" w:rsidRPr="00ED2F01" w:rsidRDefault="00ED2F01" w:rsidP="00ED2F01">
            <w:pPr>
              <w:rPr>
                <w:rFonts w:asciiTheme="minorHAnsi" w:hAnsiTheme="minorHAnsi" w:cstheme="minorHAnsi"/>
                <w:b/>
                <w:bCs/>
                <w:sz w:val="20"/>
                <w:szCs w:val="20"/>
              </w:rPr>
            </w:pPr>
          </w:p>
        </w:tc>
        <w:tc>
          <w:tcPr>
            <w:tcW w:w="4490" w:type="dxa"/>
          </w:tcPr>
          <w:p w14:paraId="72E93C38" w14:textId="43CF2864" w:rsidR="00ED2F01" w:rsidRPr="00ED2F01" w:rsidRDefault="00ED2F01" w:rsidP="00ED2F01">
            <w:pPr>
              <w:widowControl/>
              <w:autoSpaceDE/>
              <w:autoSpaceDN/>
              <w:rPr>
                <w:rFonts w:asciiTheme="minorHAnsi" w:hAnsiTheme="minorHAnsi" w:cstheme="minorHAnsi"/>
                <w:color w:val="000000"/>
                <w:sz w:val="20"/>
                <w:szCs w:val="20"/>
              </w:rPr>
            </w:pPr>
            <w:r w:rsidRPr="00ED2F01">
              <w:rPr>
                <w:rFonts w:asciiTheme="minorHAnsi" w:hAnsiTheme="minorHAnsi" w:cstheme="minorHAnsi"/>
                <w:color w:val="000000"/>
                <w:sz w:val="20"/>
                <w:szCs w:val="20"/>
              </w:rPr>
              <w:t xml:space="preserve">Briefly review the coagulation process, diseases that interrupt the coagulation process that place an individual at risk for developing clots, and nursing interventions to prevent these conditions. </w:t>
            </w:r>
            <w:r>
              <w:rPr>
                <w:rFonts w:asciiTheme="minorHAnsi" w:hAnsiTheme="minorHAnsi" w:cstheme="minorHAnsi"/>
                <w:color w:val="000000"/>
                <w:sz w:val="20"/>
                <w:szCs w:val="20"/>
              </w:rPr>
              <w:t>CLO 1, 3 &amp; 4</w:t>
            </w:r>
          </w:p>
          <w:p w14:paraId="0205C68F" w14:textId="77777777" w:rsidR="00ED2F01" w:rsidRDefault="00ED2F01" w:rsidP="00ED2F01">
            <w:pPr>
              <w:widowControl/>
              <w:autoSpaceDE/>
              <w:autoSpaceDN/>
              <w:rPr>
                <w:rFonts w:asciiTheme="minorHAnsi" w:hAnsiTheme="minorHAnsi" w:cstheme="minorHAnsi"/>
                <w:color w:val="000000"/>
                <w:sz w:val="20"/>
                <w:szCs w:val="20"/>
              </w:rPr>
            </w:pPr>
          </w:p>
          <w:p w14:paraId="78B825E7" w14:textId="0E981176" w:rsidR="00ED2F01" w:rsidRDefault="00ED2F01" w:rsidP="00ED2F01">
            <w:pPr>
              <w:widowControl/>
              <w:autoSpaceDE/>
              <w:autoSpaceDN/>
              <w:rPr>
                <w:rFonts w:asciiTheme="minorHAnsi" w:hAnsiTheme="minorHAnsi" w:cstheme="minorHAnsi"/>
                <w:color w:val="000000"/>
                <w:sz w:val="20"/>
                <w:szCs w:val="20"/>
              </w:rPr>
            </w:pPr>
            <w:r w:rsidRPr="00ED2F01">
              <w:rPr>
                <w:rFonts w:asciiTheme="minorHAnsi" w:hAnsiTheme="minorHAnsi" w:cstheme="minorHAnsi"/>
                <w:color w:val="000000"/>
                <w:sz w:val="20"/>
                <w:szCs w:val="20"/>
              </w:rPr>
              <w:t xml:space="preserve">Discuss the laboratory values </w:t>
            </w:r>
            <w:proofErr w:type="gramStart"/>
            <w:r w:rsidRPr="00ED2F01">
              <w:rPr>
                <w:rFonts w:asciiTheme="minorHAnsi" w:hAnsiTheme="minorHAnsi" w:cstheme="minorHAnsi"/>
                <w:color w:val="000000"/>
                <w:sz w:val="20"/>
                <w:szCs w:val="20"/>
              </w:rPr>
              <w:t>monitored</w:t>
            </w:r>
            <w:proofErr w:type="gramEnd"/>
            <w:r w:rsidRPr="00ED2F01">
              <w:rPr>
                <w:rFonts w:asciiTheme="minorHAnsi" w:hAnsiTheme="minorHAnsi" w:cstheme="minorHAnsi"/>
                <w:color w:val="000000"/>
                <w:sz w:val="20"/>
                <w:szCs w:val="20"/>
              </w:rPr>
              <w:t xml:space="preserve"> and nursing assessments completed in conjunction with administration policies/procedures and related standards of care for the various coagulation modifiers and their implications for therapeutic use of these drugs and monitoring for adverse reactions.</w:t>
            </w:r>
            <w:r>
              <w:rPr>
                <w:rFonts w:asciiTheme="minorHAnsi" w:hAnsiTheme="minorHAnsi" w:cstheme="minorHAnsi"/>
                <w:color w:val="000000"/>
                <w:sz w:val="20"/>
                <w:szCs w:val="20"/>
              </w:rPr>
              <w:t xml:space="preserve"> CLO 2, 3 &amp; 5</w:t>
            </w:r>
          </w:p>
          <w:p w14:paraId="1995E6A7" w14:textId="77777777" w:rsidR="00ED2F01" w:rsidRPr="00ED2F01" w:rsidRDefault="00ED2F01" w:rsidP="00ED2F01">
            <w:pPr>
              <w:widowControl/>
              <w:autoSpaceDE/>
              <w:autoSpaceDN/>
              <w:rPr>
                <w:rFonts w:asciiTheme="minorHAnsi" w:hAnsiTheme="minorHAnsi" w:cstheme="minorHAnsi"/>
                <w:color w:val="000000"/>
                <w:sz w:val="20"/>
                <w:szCs w:val="20"/>
              </w:rPr>
            </w:pPr>
          </w:p>
          <w:p w14:paraId="4B930EF8" w14:textId="7860965A" w:rsidR="00ED2F01" w:rsidRPr="00ED2F01" w:rsidRDefault="00ED2F01" w:rsidP="00ED2F01">
            <w:pPr>
              <w:widowControl/>
              <w:autoSpaceDE/>
              <w:autoSpaceDN/>
              <w:rPr>
                <w:rFonts w:asciiTheme="minorHAnsi" w:hAnsiTheme="minorHAnsi" w:cstheme="minorHAnsi"/>
                <w:color w:val="000000"/>
                <w:sz w:val="20"/>
                <w:szCs w:val="20"/>
              </w:rPr>
            </w:pPr>
            <w:r w:rsidRPr="00ED2F01">
              <w:rPr>
                <w:rFonts w:asciiTheme="minorHAnsi" w:hAnsiTheme="minorHAnsi" w:cstheme="minorHAnsi"/>
                <w:color w:val="000000"/>
                <w:sz w:val="20"/>
                <w:szCs w:val="20"/>
              </w:rPr>
              <w:t>Identify any available antidotes for the coagulation modifiers.</w:t>
            </w:r>
            <w:r w:rsidR="00422894">
              <w:rPr>
                <w:rFonts w:asciiTheme="minorHAnsi" w:hAnsiTheme="minorHAnsi" w:cstheme="minorHAnsi"/>
                <w:color w:val="000000"/>
                <w:sz w:val="20"/>
                <w:szCs w:val="20"/>
              </w:rPr>
              <w:t xml:space="preserve"> CLO 3</w:t>
            </w:r>
          </w:p>
          <w:p w14:paraId="1A70422A" w14:textId="77777777" w:rsidR="00ED2F01" w:rsidRDefault="00ED2F01" w:rsidP="00ED2F01">
            <w:pPr>
              <w:widowControl/>
              <w:autoSpaceDE/>
              <w:autoSpaceDN/>
              <w:rPr>
                <w:rFonts w:asciiTheme="minorHAnsi" w:hAnsiTheme="minorHAnsi" w:cstheme="minorHAnsi"/>
                <w:w w:val="0"/>
                <w:sz w:val="20"/>
                <w:szCs w:val="20"/>
              </w:rPr>
            </w:pPr>
          </w:p>
          <w:p w14:paraId="63B22A44" w14:textId="676FC8F5" w:rsidR="00ED2F01" w:rsidRPr="00ED2F01" w:rsidRDefault="00ED2F01" w:rsidP="00ED2F01">
            <w:pPr>
              <w:widowControl/>
              <w:autoSpaceDE/>
              <w:autoSpaceDN/>
              <w:rPr>
                <w:rFonts w:asciiTheme="minorHAnsi" w:hAnsiTheme="minorHAnsi" w:cstheme="minorHAnsi"/>
                <w:color w:val="000000"/>
                <w:sz w:val="20"/>
                <w:szCs w:val="20"/>
              </w:rPr>
            </w:pPr>
            <w:r w:rsidRPr="00ED2F01">
              <w:rPr>
                <w:rFonts w:asciiTheme="minorHAnsi" w:hAnsiTheme="minorHAnsi" w:cstheme="minorHAnsi"/>
                <w:w w:val="0"/>
                <w:sz w:val="20"/>
                <w:szCs w:val="20"/>
              </w:rPr>
              <w:t>Identify economic factors that impact direct access to anticoagulants for cardiovascular events</w:t>
            </w:r>
            <w:r w:rsidR="00422894">
              <w:rPr>
                <w:rFonts w:asciiTheme="minorHAnsi" w:hAnsiTheme="minorHAnsi" w:cstheme="minorHAnsi"/>
                <w:w w:val="0"/>
                <w:sz w:val="20"/>
                <w:szCs w:val="20"/>
              </w:rPr>
              <w:t>. CLO 4</w:t>
            </w:r>
          </w:p>
          <w:p w14:paraId="52B7C433" w14:textId="77777777" w:rsidR="00ED2F01" w:rsidRDefault="00ED2F01" w:rsidP="00ED2F01">
            <w:pPr>
              <w:widowControl/>
              <w:autoSpaceDE/>
              <w:autoSpaceDN/>
              <w:rPr>
                <w:rFonts w:asciiTheme="minorHAnsi" w:hAnsiTheme="minorHAnsi" w:cstheme="minorHAnsi"/>
                <w:color w:val="000000"/>
                <w:sz w:val="20"/>
                <w:szCs w:val="20"/>
              </w:rPr>
            </w:pPr>
          </w:p>
          <w:p w14:paraId="450C5B4E" w14:textId="18D74BEA" w:rsidR="00ED2F01" w:rsidRPr="00ED2F01" w:rsidRDefault="00ED2F01" w:rsidP="00ED2F01">
            <w:pPr>
              <w:widowControl/>
              <w:autoSpaceDE/>
              <w:autoSpaceDN/>
              <w:rPr>
                <w:rFonts w:asciiTheme="minorHAnsi" w:hAnsiTheme="minorHAnsi" w:cstheme="minorHAnsi"/>
                <w:color w:val="000000"/>
                <w:sz w:val="20"/>
                <w:szCs w:val="20"/>
              </w:rPr>
            </w:pPr>
            <w:r w:rsidRPr="00ED2F01">
              <w:rPr>
                <w:rFonts w:asciiTheme="minorHAnsi" w:hAnsiTheme="minorHAnsi" w:cstheme="minorHAnsi"/>
                <w:color w:val="000000"/>
                <w:sz w:val="20"/>
                <w:szCs w:val="20"/>
              </w:rPr>
              <w:t>Compare the mechanisms of action, indications, cautions, contraindications, drug interactions, adverse effects, routes of administration, and dosages of the following medications</w:t>
            </w:r>
            <w:r w:rsidR="00422894">
              <w:rPr>
                <w:rFonts w:asciiTheme="minorHAnsi" w:hAnsiTheme="minorHAnsi" w:cstheme="minorHAnsi"/>
                <w:color w:val="000000"/>
                <w:sz w:val="20"/>
                <w:szCs w:val="20"/>
              </w:rPr>
              <w:t xml:space="preserve"> CLO 1, 2 &amp; 3</w:t>
            </w:r>
            <w:r w:rsidRPr="00ED2F01">
              <w:rPr>
                <w:rFonts w:asciiTheme="minorHAnsi" w:hAnsiTheme="minorHAnsi" w:cstheme="minorHAnsi"/>
                <w:color w:val="000000"/>
                <w:sz w:val="20"/>
                <w:szCs w:val="20"/>
              </w:rPr>
              <w:t>:</w:t>
            </w:r>
          </w:p>
          <w:p w14:paraId="061788B2" w14:textId="77777777" w:rsidR="00ED2F01" w:rsidRPr="00ED2F01" w:rsidRDefault="00ED2F01" w:rsidP="00ED2F01">
            <w:pPr>
              <w:pStyle w:val="ListParagraph"/>
              <w:widowControl/>
              <w:numPr>
                <w:ilvl w:val="0"/>
                <w:numId w:val="40"/>
              </w:numPr>
              <w:autoSpaceDE/>
              <w:autoSpaceDN/>
              <w:contextualSpacing/>
              <w:rPr>
                <w:rFonts w:asciiTheme="minorHAnsi" w:hAnsiTheme="minorHAnsi" w:cstheme="minorHAnsi"/>
                <w:color w:val="000000"/>
                <w:sz w:val="20"/>
                <w:szCs w:val="20"/>
              </w:rPr>
            </w:pPr>
            <w:r w:rsidRPr="00ED2F01">
              <w:rPr>
                <w:rFonts w:asciiTheme="minorHAnsi" w:hAnsiTheme="minorHAnsi" w:cstheme="minorHAnsi"/>
                <w:color w:val="000000"/>
                <w:sz w:val="20"/>
                <w:szCs w:val="20"/>
              </w:rPr>
              <w:t xml:space="preserve">Anticoagulants: </w:t>
            </w:r>
          </w:p>
          <w:p w14:paraId="623F8053" w14:textId="77777777" w:rsidR="00422894" w:rsidRDefault="00422894"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dabigatran (Pradaxa)</w:t>
            </w:r>
          </w:p>
          <w:p w14:paraId="099E6FAB" w14:textId="77777777" w:rsidR="007246B3" w:rsidRDefault="007246B3"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apixaban (E</w:t>
            </w:r>
            <w:r w:rsidR="00422894">
              <w:rPr>
                <w:rFonts w:asciiTheme="minorHAnsi" w:hAnsiTheme="minorHAnsi" w:cstheme="minorHAnsi"/>
                <w:color w:val="000000"/>
                <w:sz w:val="20"/>
                <w:szCs w:val="20"/>
              </w:rPr>
              <w:t>liquis</w:t>
            </w:r>
            <w:r w:rsidR="00ED2F01" w:rsidRPr="00ED2F01">
              <w:rPr>
                <w:rFonts w:asciiTheme="minorHAnsi" w:hAnsiTheme="minorHAnsi" w:cstheme="minorHAnsi"/>
                <w:color w:val="000000"/>
                <w:sz w:val="20"/>
                <w:szCs w:val="20"/>
              </w:rPr>
              <w:t>)</w:t>
            </w:r>
          </w:p>
          <w:p w14:paraId="6F820A42" w14:textId="5826E02B" w:rsidR="00ED2F01" w:rsidRPr="00ED2F01" w:rsidRDefault="007246B3"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e</w:t>
            </w:r>
            <w:r w:rsidR="00ED2F01" w:rsidRPr="00ED2F01">
              <w:rPr>
                <w:rFonts w:asciiTheme="minorHAnsi" w:hAnsiTheme="minorHAnsi" w:cstheme="minorHAnsi"/>
                <w:color w:val="000000"/>
                <w:sz w:val="20"/>
                <w:szCs w:val="20"/>
              </w:rPr>
              <w:t>noxaparin (</w:t>
            </w:r>
            <w:proofErr w:type="spellStart"/>
            <w:r w:rsidR="00ED2F01" w:rsidRPr="00ED2F01">
              <w:rPr>
                <w:rFonts w:asciiTheme="minorHAnsi" w:hAnsiTheme="minorHAnsi" w:cstheme="minorHAnsi"/>
                <w:color w:val="000000"/>
                <w:sz w:val="20"/>
                <w:szCs w:val="20"/>
              </w:rPr>
              <w:t>Lovenox</w:t>
            </w:r>
            <w:proofErr w:type="spellEnd"/>
            <w:r w:rsidR="00ED2F01" w:rsidRPr="00ED2F01">
              <w:rPr>
                <w:rFonts w:asciiTheme="minorHAnsi" w:hAnsiTheme="minorHAnsi" w:cstheme="minorHAnsi"/>
                <w:color w:val="000000"/>
                <w:sz w:val="20"/>
                <w:szCs w:val="20"/>
              </w:rPr>
              <w:t>)</w:t>
            </w:r>
          </w:p>
          <w:p w14:paraId="41F5D990" w14:textId="77777777" w:rsidR="007246B3" w:rsidRDefault="007246B3"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heparin</w:t>
            </w:r>
          </w:p>
          <w:p w14:paraId="4A422EFF" w14:textId="77777777" w:rsidR="007246B3" w:rsidRDefault="007246B3"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rivaroxaban (</w:t>
            </w:r>
            <w:proofErr w:type="spellStart"/>
            <w:r>
              <w:rPr>
                <w:rFonts w:asciiTheme="minorHAnsi" w:hAnsiTheme="minorHAnsi" w:cstheme="minorHAnsi"/>
                <w:color w:val="000000"/>
                <w:sz w:val="20"/>
                <w:szCs w:val="20"/>
              </w:rPr>
              <w:t>Xeralto</w:t>
            </w:r>
            <w:proofErr w:type="spellEnd"/>
            <w:r>
              <w:rPr>
                <w:rFonts w:asciiTheme="minorHAnsi" w:hAnsiTheme="minorHAnsi" w:cstheme="minorHAnsi"/>
                <w:color w:val="000000"/>
                <w:sz w:val="20"/>
                <w:szCs w:val="20"/>
              </w:rPr>
              <w:t>)</w:t>
            </w:r>
          </w:p>
          <w:p w14:paraId="6AD074DE" w14:textId="5A558A98" w:rsidR="00ED2F01" w:rsidRPr="00ED2F01" w:rsidRDefault="00CE2889" w:rsidP="00ED2F01">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w</w:t>
            </w:r>
            <w:r w:rsidR="00ED2F01" w:rsidRPr="00ED2F01">
              <w:rPr>
                <w:rFonts w:asciiTheme="minorHAnsi" w:hAnsiTheme="minorHAnsi" w:cstheme="minorHAnsi"/>
                <w:color w:val="000000"/>
                <w:sz w:val="20"/>
                <w:szCs w:val="20"/>
              </w:rPr>
              <w:t>arfarin (Coumadin)</w:t>
            </w:r>
          </w:p>
          <w:p w14:paraId="20307F94" w14:textId="77777777" w:rsidR="00CE2889" w:rsidRDefault="00CE2889" w:rsidP="00ED2F01">
            <w:pPr>
              <w:pStyle w:val="ListParagraph"/>
              <w:widowControl/>
              <w:numPr>
                <w:ilvl w:val="0"/>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Antiplatelets</w:t>
            </w:r>
          </w:p>
          <w:p w14:paraId="27665053" w14:textId="579A2C9A" w:rsidR="00ED2F01" w:rsidRDefault="00CE2889" w:rsidP="00CE2889">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aspirin</w:t>
            </w:r>
          </w:p>
          <w:p w14:paraId="3EFB871B" w14:textId="269921E0" w:rsidR="00CE2889" w:rsidRPr="00ED2F01" w:rsidRDefault="00CE2889" w:rsidP="00CE2889">
            <w:pPr>
              <w:pStyle w:val="ListParagraph"/>
              <w:widowControl/>
              <w:numPr>
                <w:ilvl w:val="1"/>
                <w:numId w:val="40"/>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clopidogrel (Plavix)</w:t>
            </w:r>
          </w:p>
          <w:p w14:paraId="56C2886E" w14:textId="77777777" w:rsidR="00CE2889" w:rsidRPr="00CE2889" w:rsidRDefault="00CE2889" w:rsidP="00CE2889">
            <w:pPr>
              <w:pStyle w:val="ListParagraph"/>
              <w:widowControl/>
              <w:numPr>
                <w:ilvl w:val="0"/>
                <w:numId w:val="40"/>
              </w:numPr>
              <w:shd w:val="clear" w:color="auto" w:fill="FFFFFF" w:themeFill="background1"/>
              <w:autoSpaceDE/>
              <w:autoSpaceDN/>
              <w:rPr>
                <w:rFonts w:asciiTheme="minorHAnsi" w:hAnsiTheme="minorHAnsi" w:cstheme="minorHAnsi"/>
                <w:sz w:val="20"/>
                <w:szCs w:val="20"/>
              </w:rPr>
            </w:pPr>
            <w:proofErr w:type="spellStart"/>
            <w:r>
              <w:rPr>
                <w:rFonts w:asciiTheme="minorHAnsi" w:hAnsiTheme="minorHAnsi" w:cstheme="minorHAnsi"/>
                <w:color w:val="000000"/>
                <w:sz w:val="20"/>
                <w:szCs w:val="20"/>
              </w:rPr>
              <w:t>Antifibrilytics</w:t>
            </w:r>
            <w:proofErr w:type="spellEnd"/>
          </w:p>
          <w:p w14:paraId="740F3C4A" w14:textId="001ED700" w:rsidR="00CE2889" w:rsidRPr="00CE2889" w:rsidRDefault="00CE2889" w:rsidP="00CE2889">
            <w:pPr>
              <w:pStyle w:val="ListParagraph"/>
              <w:widowControl/>
              <w:numPr>
                <w:ilvl w:val="1"/>
                <w:numId w:val="40"/>
              </w:numPr>
              <w:shd w:val="clear" w:color="auto" w:fill="FFFFFF" w:themeFill="background1"/>
              <w:autoSpaceDE/>
              <w:autoSpaceDN/>
              <w:rPr>
                <w:rFonts w:asciiTheme="minorHAnsi" w:hAnsiTheme="minorHAnsi" w:cstheme="minorHAnsi"/>
                <w:sz w:val="20"/>
                <w:szCs w:val="20"/>
              </w:rPr>
            </w:pPr>
            <w:r>
              <w:rPr>
                <w:rFonts w:asciiTheme="minorHAnsi" w:hAnsiTheme="minorHAnsi" w:cstheme="minorHAnsi"/>
                <w:color w:val="000000"/>
                <w:sz w:val="20"/>
                <w:szCs w:val="20"/>
              </w:rPr>
              <w:t>aminocaproic acid</w:t>
            </w:r>
          </w:p>
          <w:p w14:paraId="14A05A9A" w14:textId="18008755" w:rsidR="00CE2889" w:rsidRPr="00CE2889" w:rsidRDefault="00CE2889" w:rsidP="00CE2889">
            <w:pPr>
              <w:pStyle w:val="ListParagraph"/>
              <w:widowControl/>
              <w:numPr>
                <w:ilvl w:val="1"/>
                <w:numId w:val="40"/>
              </w:numPr>
              <w:shd w:val="clear" w:color="auto" w:fill="FFFFFF" w:themeFill="background1"/>
              <w:autoSpaceDE/>
              <w:autoSpaceDN/>
              <w:rPr>
                <w:rFonts w:asciiTheme="minorHAnsi" w:hAnsiTheme="minorHAnsi" w:cstheme="minorHAnsi"/>
                <w:sz w:val="20"/>
                <w:szCs w:val="20"/>
              </w:rPr>
            </w:pPr>
            <w:r>
              <w:rPr>
                <w:rFonts w:asciiTheme="minorHAnsi" w:hAnsiTheme="minorHAnsi" w:cstheme="minorHAnsi"/>
                <w:color w:val="000000"/>
                <w:sz w:val="20"/>
                <w:szCs w:val="20"/>
              </w:rPr>
              <w:t>tranexamic acid</w:t>
            </w:r>
          </w:p>
          <w:p w14:paraId="0E4BFA58" w14:textId="77777777" w:rsidR="00CE2889" w:rsidRPr="00CE2889" w:rsidRDefault="00CE2889" w:rsidP="00CE2889">
            <w:pPr>
              <w:pStyle w:val="ListParagraph"/>
              <w:widowControl/>
              <w:numPr>
                <w:ilvl w:val="0"/>
                <w:numId w:val="40"/>
              </w:numPr>
              <w:shd w:val="clear" w:color="auto" w:fill="FFFFFF" w:themeFill="background1"/>
              <w:autoSpaceDE/>
              <w:autoSpaceDN/>
              <w:rPr>
                <w:rFonts w:asciiTheme="minorHAnsi" w:hAnsiTheme="minorHAnsi" w:cstheme="minorHAnsi"/>
                <w:sz w:val="20"/>
                <w:szCs w:val="20"/>
              </w:rPr>
            </w:pPr>
            <w:r>
              <w:rPr>
                <w:rFonts w:asciiTheme="minorHAnsi" w:hAnsiTheme="minorHAnsi" w:cstheme="minorHAnsi"/>
                <w:color w:val="000000"/>
                <w:sz w:val="20"/>
                <w:szCs w:val="20"/>
              </w:rPr>
              <w:t>Thrombolytic drugs</w:t>
            </w:r>
          </w:p>
          <w:p w14:paraId="66D60A0B" w14:textId="4FF81161" w:rsidR="00ED2F01" w:rsidRPr="00CE2889" w:rsidRDefault="00CE2889" w:rsidP="00CE2889">
            <w:pPr>
              <w:pStyle w:val="ListParagraph"/>
              <w:widowControl/>
              <w:numPr>
                <w:ilvl w:val="1"/>
                <w:numId w:val="40"/>
              </w:numPr>
              <w:shd w:val="clear" w:color="auto" w:fill="FFFFFF" w:themeFill="background1"/>
              <w:autoSpaceDE/>
              <w:autoSpaceDN/>
              <w:rPr>
                <w:rFonts w:asciiTheme="minorHAnsi" w:hAnsiTheme="minorHAnsi" w:cstheme="minorHAnsi"/>
                <w:sz w:val="20"/>
                <w:szCs w:val="20"/>
              </w:rPr>
            </w:pPr>
            <w:r>
              <w:rPr>
                <w:rFonts w:asciiTheme="minorHAnsi" w:hAnsiTheme="minorHAnsi" w:cstheme="minorHAnsi"/>
                <w:color w:val="000000"/>
                <w:sz w:val="20"/>
                <w:szCs w:val="20"/>
              </w:rPr>
              <w:t>a</w:t>
            </w:r>
            <w:r w:rsidR="00ED2F01" w:rsidRPr="00CE2889">
              <w:rPr>
                <w:rFonts w:asciiTheme="minorHAnsi" w:hAnsiTheme="minorHAnsi" w:cstheme="minorHAnsi"/>
                <w:color w:val="000000"/>
                <w:sz w:val="20"/>
                <w:szCs w:val="20"/>
              </w:rPr>
              <w:t>lteplase (</w:t>
            </w:r>
            <w:proofErr w:type="spellStart"/>
            <w:r w:rsidR="00ED2F01" w:rsidRPr="00CE2889">
              <w:rPr>
                <w:rFonts w:asciiTheme="minorHAnsi" w:hAnsiTheme="minorHAnsi" w:cstheme="minorHAnsi"/>
                <w:color w:val="000000"/>
                <w:sz w:val="20"/>
                <w:szCs w:val="20"/>
              </w:rPr>
              <w:t>Acitvase</w:t>
            </w:r>
            <w:proofErr w:type="spellEnd"/>
            <w:r w:rsidR="00ED2F01" w:rsidRPr="00CE2889">
              <w:rPr>
                <w:rFonts w:asciiTheme="minorHAnsi" w:hAnsiTheme="minorHAnsi" w:cstheme="minorHAnsi"/>
                <w:color w:val="000000"/>
                <w:sz w:val="20"/>
                <w:szCs w:val="20"/>
              </w:rPr>
              <w:t>)</w:t>
            </w:r>
            <w:r w:rsidR="00ED2F01" w:rsidRPr="00CE2889">
              <w:rPr>
                <w:rFonts w:asciiTheme="minorHAnsi" w:hAnsiTheme="minorHAnsi" w:cstheme="minorHAnsi"/>
                <w:w w:val="0"/>
                <w:sz w:val="20"/>
                <w:szCs w:val="20"/>
              </w:rPr>
              <w:t xml:space="preserve"> </w:t>
            </w:r>
          </w:p>
        </w:tc>
        <w:tc>
          <w:tcPr>
            <w:tcW w:w="2700" w:type="dxa"/>
          </w:tcPr>
          <w:p w14:paraId="5A726FE7" w14:textId="77777777" w:rsidR="00ED2F01" w:rsidRPr="00ED2F01" w:rsidRDefault="00ED2F01" w:rsidP="00ED2F01">
            <w:pPr>
              <w:rPr>
                <w:rFonts w:asciiTheme="minorHAnsi" w:hAnsiTheme="minorHAnsi" w:cstheme="minorHAnsi"/>
                <w:sz w:val="20"/>
                <w:szCs w:val="20"/>
              </w:rPr>
            </w:pPr>
            <w:r w:rsidRPr="00ED2F01">
              <w:rPr>
                <w:rFonts w:asciiTheme="minorHAnsi" w:hAnsiTheme="minorHAnsi" w:cstheme="minorHAnsi"/>
                <w:sz w:val="20"/>
                <w:szCs w:val="20"/>
              </w:rPr>
              <w:t>Course Assignments</w:t>
            </w:r>
          </w:p>
          <w:p w14:paraId="733BE667" w14:textId="77777777" w:rsidR="00ED2F01" w:rsidRPr="00ED2F01" w:rsidRDefault="00ED2F01" w:rsidP="00ED2F01">
            <w:pPr>
              <w:rPr>
                <w:rFonts w:asciiTheme="minorHAnsi" w:hAnsiTheme="minorHAnsi" w:cstheme="minorHAnsi"/>
                <w:sz w:val="20"/>
                <w:szCs w:val="20"/>
              </w:rPr>
            </w:pPr>
          </w:p>
          <w:p w14:paraId="5C02F66D" w14:textId="77777777" w:rsidR="00ED2F01" w:rsidRPr="00ED2F01" w:rsidRDefault="00ED2F01" w:rsidP="00ED2F01">
            <w:pPr>
              <w:rPr>
                <w:rFonts w:asciiTheme="minorHAnsi" w:hAnsiTheme="minorHAnsi" w:cstheme="minorHAnsi"/>
                <w:sz w:val="20"/>
                <w:szCs w:val="20"/>
              </w:rPr>
            </w:pPr>
            <w:r w:rsidRPr="00ED2F01">
              <w:rPr>
                <w:rFonts w:asciiTheme="minorHAnsi" w:hAnsiTheme="minorHAnsi" w:cstheme="minorHAnsi"/>
                <w:sz w:val="20"/>
                <w:szCs w:val="20"/>
              </w:rPr>
              <w:t>Course Activities</w:t>
            </w:r>
          </w:p>
          <w:p w14:paraId="78B49AEC" w14:textId="77777777" w:rsidR="00ED2F01" w:rsidRPr="00ED2F01" w:rsidRDefault="00ED2F01" w:rsidP="00ED2F01">
            <w:pPr>
              <w:rPr>
                <w:rFonts w:asciiTheme="minorHAnsi" w:hAnsiTheme="minorHAnsi" w:cstheme="minorHAnsi"/>
                <w:sz w:val="20"/>
                <w:szCs w:val="20"/>
              </w:rPr>
            </w:pPr>
          </w:p>
          <w:p w14:paraId="6F77D9EE" w14:textId="43A83C15" w:rsidR="00ED2F01" w:rsidRPr="00ED2F01" w:rsidRDefault="00ED2F01" w:rsidP="00ED2F01">
            <w:pPr>
              <w:rPr>
                <w:rFonts w:asciiTheme="minorHAnsi" w:hAnsiTheme="minorHAnsi" w:cstheme="minorHAnsi"/>
                <w:sz w:val="20"/>
                <w:szCs w:val="20"/>
              </w:rPr>
            </w:pPr>
            <w:r w:rsidRPr="00ED2F01">
              <w:rPr>
                <w:rFonts w:asciiTheme="minorHAnsi" w:hAnsiTheme="minorHAnsi" w:cstheme="minorHAnsi"/>
                <w:sz w:val="20"/>
                <w:szCs w:val="20"/>
              </w:rPr>
              <w:t>Course Exams</w:t>
            </w:r>
          </w:p>
        </w:tc>
        <w:tc>
          <w:tcPr>
            <w:tcW w:w="2610" w:type="dxa"/>
          </w:tcPr>
          <w:p w14:paraId="1B00A0E3" w14:textId="77777777" w:rsidR="00422894" w:rsidRDefault="00422894" w:rsidP="00422894">
            <w:pPr>
              <w:outlineLvl w:val="0"/>
              <w:rPr>
                <w:rFonts w:asciiTheme="minorHAnsi" w:hAnsiTheme="minorHAnsi" w:cstheme="minorHAnsi"/>
                <w:sz w:val="20"/>
                <w:szCs w:val="20"/>
              </w:rPr>
            </w:pPr>
            <w:r>
              <w:rPr>
                <w:rFonts w:asciiTheme="minorHAnsi" w:hAnsiTheme="minorHAnsi" w:cstheme="minorHAnsi"/>
                <w:sz w:val="20"/>
                <w:szCs w:val="20"/>
              </w:rPr>
              <w:t>Lilley et al., Ch. 26: Coagulation modifier drugs</w:t>
            </w:r>
          </w:p>
          <w:p w14:paraId="731F33A9" w14:textId="77777777" w:rsidR="00422894" w:rsidRDefault="00422894" w:rsidP="00422894">
            <w:pPr>
              <w:outlineLvl w:val="0"/>
              <w:rPr>
                <w:rFonts w:asciiTheme="minorHAnsi" w:hAnsiTheme="minorHAnsi" w:cstheme="minorHAnsi"/>
                <w:sz w:val="20"/>
                <w:szCs w:val="20"/>
              </w:rPr>
            </w:pPr>
          </w:p>
          <w:p w14:paraId="1D1C25F9" w14:textId="0F0DD415" w:rsidR="00ED2F01" w:rsidRPr="00ED2F01" w:rsidRDefault="00ED2F01" w:rsidP="00ED2F01">
            <w:pPr>
              <w:outlineLvl w:val="0"/>
              <w:rPr>
                <w:rFonts w:asciiTheme="minorHAnsi" w:hAnsiTheme="minorHAnsi" w:cstheme="minorHAnsi"/>
                <w:sz w:val="20"/>
                <w:szCs w:val="20"/>
              </w:rPr>
            </w:pPr>
          </w:p>
        </w:tc>
        <w:tc>
          <w:tcPr>
            <w:tcW w:w="1620" w:type="dxa"/>
          </w:tcPr>
          <w:p w14:paraId="52FE1578" w14:textId="1C493994" w:rsidR="00ED2F01" w:rsidRPr="00ED2F01" w:rsidRDefault="00ED2F01" w:rsidP="00ED2F01">
            <w:pPr>
              <w:rPr>
                <w:rFonts w:asciiTheme="minorHAnsi" w:hAnsiTheme="minorHAnsi" w:cstheme="minorHAnsi"/>
                <w:sz w:val="20"/>
                <w:szCs w:val="20"/>
              </w:rPr>
            </w:pPr>
            <w:r w:rsidRPr="00ED2F01">
              <w:rPr>
                <w:rFonts w:asciiTheme="minorHAnsi" w:hAnsiTheme="minorHAnsi" w:cstheme="minorHAnsi"/>
                <w:sz w:val="20"/>
                <w:szCs w:val="20"/>
              </w:rPr>
              <w:t>See calendar</w:t>
            </w:r>
          </w:p>
          <w:p w14:paraId="788A8929" w14:textId="77777777" w:rsidR="00ED2F01" w:rsidRPr="00ED2F01" w:rsidRDefault="00ED2F01" w:rsidP="00ED2F01">
            <w:pPr>
              <w:rPr>
                <w:rFonts w:asciiTheme="minorHAnsi" w:hAnsiTheme="minorHAnsi" w:cstheme="minorHAnsi"/>
                <w:sz w:val="20"/>
                <w:szCs w:val="20"/>
              </w:rPr>
            </w:pPr>
          </w:p>
          <w:p w14:paraId="75BCF1A9" w14:textId="77777777" w:rsidR="00ED2F01" w:rsidRPr="00ED2F01" w:rsidRDefault="00ED2F01" w:rsidP="00ED2F01">
            <w:pPr>
              <w:rPr>
                <w:rFonts w:asciiTheme="minorHAnsi" w:hAnsiTheme="minorHAnsi" w:cstheme="minorHAnsi"/>
                <w:sz w:val="20"/>
                <w:szCs w:val="20"/>
              </w:rPr>
            </w:pPr>
          </w:p>
          <w:p w14:paraId="5BE97801" w14:textId="35A9ED37" w:rsidR="00ED2F01" w:rsidRPr="00ED2F01" w:rsidRDefault="00ED2F01" w:rsidP="00422894">
            <w:pPr>
              <w:rPr>
                <w:rFonts w:asciiTheme="minorHAnsi" w:hAnsiTheme="minorHAnsi" w:cstheme="minorHAnsi"/>
                <w:sz w:val="20"/>
                <w:szCs w:val="20"/>
              </w:rPr>
            </w:pPr>
          </w:p>
        </w:tc>
      </w:tr>
      <w:tr w:rsidR="00316C98" w:rsidRPr="0052578B" w14:paraId="737729F9" w14:textId="77777777" w:rsidTr="00CE7A53">
        <w:tc>
          <w:tcPr>
            <w:tcW w:w="825" w:type="dxa"/>
          </w:tcPr>
          <w:p w14:paraId="6E0DC50A" w14:textId="7A9F03D8" w:rsidR="00316C98" w:rsidRPr="0052578B" w:rsidRDefault="00316C98" w:rsidP="00316C98">
            <w:pPr>
              <w:rPr>
                <w:b/>
                <w:bCs/>
                <w:sz w:val="20"/>
                <w:szCs w:val="20"/>
              </w:rPr>
            </w:pPr>
            <w:r w:rsidRPr="00316C98">
              <w:rPr>
                <w:b/>
                <w:bCs/>
                <w:sz w:val="20"/>
                <w:szCs w:val="20"/>
              </w:rPr>
              <w:t>Unit 12</w:t>
            </w:r>
          </w:p>
          <w:p w14:paraId="214D1495" w14:textId="77777777" w:rsidR="00316C98" w:rsidRDefault="00316C98" w:rsidP="00316C98">
            <w:pPr>
              <w:rPr>
                <w:b/>
                <w:bCs/>
                <w:sz w:val="20"/>
                <w:szCs w:val="20"/>
              </w:rPr>
            </w:pPr>
          </w:p>
        </w:tc>
        <w:tc>
          <w:tcPr>
            <w:tcW w:w="1975" w:type="dxa"/>
          </w:tcPr>
          <w:p w14:paraId="456F6298" w14:textId="75ECBBA3" w:rsidR="00316C98" w:rsidRDefault="00316C98" w:rsidP="00316C98">
            <w:pPr>
              <w:rPr>
                <w:b/>
                <w:bCs/>
                <w:sz w:val="20"/>
                <w:szCs w:val="20"/>
              </w:rPr>
            </w:pPr>
            <w:r w:rsidRPr="00316C98">
              <w:rPr>
                <w:b/>
                <w:bCs/>
                <w:sz w:val="20"/>
                <w:szCs w:val="20"/>
              </w:rPr>
              <w:t xml:space="preserve"> Concept </w:t>
            </w:r>
            <w:r>
              <w:rPr>
                <w:b/>
                <w:bCs/>
                <w:sz w:val="20"/>
                <w:szCs w:val="20"/>
              </w:rPr>
              <w:t>– Perfusion</w:t>
            </w:r>
          </w:p>
          <w:p w14:paraId="0C8F28A7" w14:textId="52DEE0D7" w:rsidR="00316C98" w:rsidRDefault="00316C98" w:rsidP="00316C98">
            <w:pPr>
              <w:rPr>
                <w:sz w:val="20"/>
                <w:szCs w:val="20"/>
              </w:rPr>
            </w:pPr>
            <w:r>
              <w:rPr>
                <w:sz w:val="20"/>
                <w:szCs w:val="20"/>
              </w:rPr>
              <w:t>Hyperlipidemia</w:t>
            </w:r>
          </w:p>
          <w:p w14:paraId="65E1B4B1" w14:textId="1EDDC531" w:rsidR="00316C98" w:rsidRDefault="00316C98" w:rsidP="00316C98">
            <w:pPr>
              <w:rPr>
                <w:sz w:val="20"/>
                <w:szCs w:val="20"/>
              </w:rPr>
            </w:pPr>
            <w:r>
              <w:rPr>
                <w:sz w:val="20"/>
                <w:szCs w:val="20"/>
              </w:rPr>
              <w:t xml:space="preserve"> </w:t>
            </w:r>
          </w:p>
          <w:p w14:paraId="5E77EB9B" w14:textId="49A16D83" w:rsidR="00316C98" w:rsidRPr="00316C98" w:rsidRDefault="00316C98" w:rsidP="00316C98">
            <w:pPr>
              <w:rPr>
                <w:sz w:val="20"/>
                <w:szCs w:val="20"/>
              </w:rPr>
            </w:pPr>
            <w:r>
              <w:rPr>
                <w:sz w:val="20"/>
                <w:szCs w:val="20"/>
              </w:rPr>
              <w:t>Interrelated concept - nutrition</w:t>
            </w:r>
          </w:p>
          <w:p w14:paraId="23A957C6" w14:textId="4EB9053A" w:rsidR="00316C98" w:rsidRPr="00316C98" w:rsidRDefault="00316C98" w:rsidP="00316C98">
            <w:pPr>
              <w:rPr>
                <w:b/>
                <w:bCs/>
                <w:sz w:val="20"/>
                <w:szCs w:val="20"/>
              </w:rPr>
            </w:pPr>
          </w:p>
        </w:tc>
        <w:tc>
          <w:tcPr>
            <w:tcW w:w="4490" w:type="dxa"/>
          </w:tcPr>
          <w:p w14:paraId="23C86C4F" w14:textId="0F1787C8" w:rsidR="00316C98" w:rsidRPr="00316C98" w:rsidRDefault="00316C98" w:rsidP="00316C98">
            <w:pPr>
              <w:widowControl/>
              <w:autoSpaceDE/>
              <w:autoSpaceDN/>
              <w:rPr>
                <w:rFonts w:asciiTheme="minorHAnsi" w:hAnsiTheme="minorHAnsi" w:cstheme="minorHAnsi"/>
                <w:color w:val="000000"/>
                <w:sz w:val="20"/>
                <w:szCs w:val="20"/>
              </w:rPr>
            </w:pPr>
            <w:r w:rsidRPr="00316C98">
              <w:rPr>
                <w:rFonts w:asciiTheme="minorHAnsi" w:hAnsiTheme="minorHAnsi" w:cstheme="minorHAnsi"/>
                <w:color w:val="000000"/>
                <w:sz w:val="20"/>
                <w:szCs w:val="20"/>
              </w:rPr>
              <w:t xml:space="preserve">Describe the different approaches to treating lipid disorders and why lipid control is vital to heart health. </w:t>
            </w:r>
            <w:r w:rsidR="00566A43">
              <w:rPr>
                <w:rFonts w:asciiTheme="minorHAnsi" w:hAnsiTheme="minorHAnsi" w:cstheme="minorHAnsi"/>
                <w:color w:val="000000"/>
                <w:sz w:val="20"/>
                <w:szCs w:val="20"/>
              </w:rPr>
              <w:t xml:space="preserve">CLO 1, 3 &amp; 4 </w:t>
            </w:r>
          </w:p>
          <w:p w14:paraId="2995FF6B" w14:textId="77777777" w:rsidR="00566A43" w:rsidRDefault="00566A43" w:rsidP="00566A43">
            <w:pPr>
              <w:widowControl/>
              <w:autoSpaceDE/>
              <w:autoSpaceDN/>
              <w:rPr>
                <w:rFonts w:asciiTheme="minorHAnsi" w:hAnsiTheme="minorHAnsi" w:cstheme="minorHAnsi"/>
                <w:color w:val="000000"/>
                <w:sz w:val="20"/>
                <w:szCs w:val="20"/>
              </w:rPr>
            </w:pPr>
          </w:p>
          <w:p w14:paraId="5AEFC653" w14:textId="08DB7485" w:rsidR="00316C98" w:rsidRPr="00316C98" w:rsidRDefault="00316C98" w:rsidP="00566A43">
            <w:pPr>
              <w:widowControl/>
              <w:autoSpaceDE/>
              <w:autoSpaceDN/>
              <w:rPr>
                <w:rFonts w:asciiTheme="minorHAnsi" w:hAnsiTheme="minorHAnsi" w:cstheme="minorHAnsi"/>
                <w:color w:val="000000"/>
                <w:sz w:val="20"/>
                <w:szCs w:val="20"/>
              </w:rPr>
            </w:pPr>
            <w:r w:rsidRPr="00316C98">
              <w:rPr>
                <w:rFonts w:asciiTheme="minorHAnsi" w:hAnsiTheme="minorHAnsi" w:cstheme="minorHAnsi"/>
                <w:color w:val="000000"/>
                <w:sz w:val="20"/>
                <w:szCs w:val="20"/>
              </w:rPr>
              <w:t xml:space="preserve">Compare the various drugs used to treat hyperlipidemia </w:t>
            </w:r>
            <w:proofErr w:type="gramStart"/>
            <w:r w:rsidR="00566A43">
              <w:rPr>
                <w:rFonts w:asciiTheme="minorHAnsi" w:hAnsiTheme="minorHAnsi" w:cstheme="minorHAnsi"/>
                <w:color w:val="000000"/>
                <w:sz w:val="20"/>
                <w:szCs w:val="20"/>
              </w:rPr>
              <w:t>including:</w:t>
            </w:r>
            <w:proofErr w:type="gramEnd"/>
            <w:r w:rsidR="00566A43">
              <w:rPr>
                <w:rFonts w:asciiTheme="minorHAnsi" w:hAnsiTheme="minorHAnsi" w:cstheme="minorHAnsi"/>
                <w:color w:val="000000"/>
                <w:sz w:val="20"/>
                <w:szCs w:val="20"/>
              </w:rPr>
              <w:t xml:space="preserve"> </w:t>
            </w:r>
            <w:r w:rsidRPr="00316C98">
              <w:rPr>
                <w:rFonts w:asciiTheme="minorHAnsi" w:hAnsiTheme="minorHAnsi" w:cstheme="minorHAnsi"/>
                <w:color w:val="000000"/>
                <w:sz w:val="20"/>
                <w:szCs w:val="20"/>
              </w:rPr>
              <w:t>rationale for treatment, indications, mechanisms of action, dosages, routes of administration, adverse effects, toxicity, cautions, contraindications, and associated drug interactions of the following drugs</w:t>
            </w:r>
            <w:r w:rsidR="00566A43">
              <w:rPr>
                <w:rFonts w:asciiTheme="minorHAnsi" w:hAnsiTheme="minorHAnsi" w:cstheme="minorHAnsi"/>
                <w:color w:val="000000"/>
                <w:sz w:val="20"/>
                <w:szCs w:val="20"/>
              </w:rPr>
              <w:t xml:space="preserve"> CLO 2 &amp; 3</w:t>
            </w:r>
            <w:r w:rsidRPr="00316C98">
              <w:rPr>
                <w:rFonts w:asciiTheme="minorHAnsi" w:hAnsiTheme="minorHAnsi" w:cstheme="minorHAnsi"/>
                <w:color w:val="000000"/>
                <w:sz w:val="20"/>
                <w:szCs w:val="20"/>
              </w:rPr>
              <w:t>:</w:t>
            </w:r>
          </w:p>
          <w:p w14:paraId="57B7AAE1" w14:textId="77777777" w:rsidR="00566A43" w:rsidRDefault="00316C98" w:rsidP="00316C98">
            <w:pPr>
              <w:pStyle w:val="ListParagraph"/>
              <w:widowControl/>
              <w:numPr>
                <w:ilvl w:val="0"/>
                <w:numId w:val="44"/>
              </w:numPr>
              <w:autoSpaceDE/>
              <w:autoSpaceDN/>
              <w:contextualSpacing/>
              <w:rPr>
                <w:rFonts w:asciiTheme="minorHAnsi" w:hAnsiTheme="minorHAnsi" w:cstheme="minorHAnsi"/>
                <w:color w:val="000000"/>
                <w:sz w:val="20"/>
                <w:szCs w:val="20"/>
              </w:rPr>
            </w:pPr>
            <w:r w:rsidRPr="00316C98">
              <w:rPr>
                <w:rFonts w:asciiTheme="minorHAnsi" w:hAnsiTheme="minorHAnsi" w:cstheme="minorHAnsi"/>
                <w:color w:val="000000"/>
                <w:sz w:val="20"/>
                <w:szCs w:val="20"/>
              </w:rPr>
              <w:t>HMG-COA Reductase Inhibitors:</w:t>
            </w:r>
          </w:p>
          <w:p w14:paraId="1D43DCCD" w14:textId="5005366A" w:rsidR="00566A43" w:rsidRDefault="00566A43" w:rsidP="00566A43">
            <w:pPr>
              <w:pStyle w:val="ListParagraph"/>
              <w:widowControl/>
              <w:numPr>
                <w:ilvl w:val="1"/>
                <w:numId w:val="44"/>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at</w:t>
            </w:r>
            <w:r w:rsidR="00316C98" w:rsidRPr="00316C98">
              <w:rPr>
                <w:rFonts w:asciiTheme="minorHAnsi" w:hAnsiTheme="minorHAnsi" w:cstheme="minorHAnsi"/>
                <w:color w:val="000000"/>
                <w:sz w:val="20"/>
                <w:szCs w:val="20"/>
              </w:rPr>
              <w:t>orvastatin</w:t>
            </w:r>
          </w:p>
          <w:p w14:paraId="3B983DC3" w14:textId="3BF40EC4" w:rsidR="00316C98" w:rsidRPr="00316C98" w:rsidRDefault="00566A43" w:rsidP="00566A43">
            <w:pPr>
              <w:pStyle w:val="ListParagraph"/>
              <w:widowControl/>
              <w:numPr>
                <w:ilvl w:val="1"/>
                <w:numId w:val="44"/>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s</w:t>
            </w:r>
            <w:r w:rsidR="00316C98" w:rsidRPr="00316C98">
              <w:rPr>
                <w:rFonts w:asciiTheme="minorHAnsi" w:hAnsiTheme="minorHAnsi" w:cstheme="minorHAnsi"/>
                <w:color w:val="000000"/>
                <w:sz w:val="20"/>
                <w:szCs w:val="20"/>
              </w:rPr>
              <w:t>imvastatin</w:t>
            </w:r>
          </w:p>
          <w:p w14:paraId="3022B199" w14:textId="77777777" w:rsidR="00566A43" w:rsidRDefault="00316C98" w:rsidP="00316C98">
            <w:pPr>
              <w:pStyle w:val="ListParagraph"/>
              <w:widowControl/>
              <w:numPr>
                <w:ilvl w:val="0"/>
                <w:numId w:val="44"/>
              </w:numPr>
              <w:autoSpaceDE/>
              <w:autoSpaceDN/>
              <w:contextualSpacing/>
              <w:rPr>
                <w:rFonts w:asciiTheme="minorHAnsi" w:hAnsiTheme="minorHAnsi" w:cstheme="minorHAnsi"/>
                <w:color w:val="000000"/>
                <w:sz w:val="20"/>
                <w:szCs w:val="20"/>
              </w:rPr>
            </w:pPr>
            <w:r w:rsidRPr="00316C98">
              <w:rPr>
                <w:rFonts w:asciiTheme="minorHAnsi" w:hAnsiTheme="minorHAnsi" w:cstheme="minorHAnsi"/>
                <w:color w:val="000000"/>
                <w:sz w:val="20"/>
                <w:szCs w:val="20"/>
              </w:rPr>
              <w:t>Bile Acid Sequestrants/ Bile Acid Binding Resins</w:t>
            </w:r>
          </w:p>
          <w:p w14:paraId="5A8632FC" w14:textId="43B9F701" w:rsidR="00316C98" w:rsidRPr="00316C98" w:rsidRDefault="00566A43" w:rsidP="00566A43">
            <w:pPr>
              <w:pStyle w:val="ListParagraph"/>
              <w:widowControl/>
              <w:numPr>
                <w:ilvl w:val="1"/>
                <w:numId w:val="44"/>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c</w:t>
            </w:r>
            <w:r w:rsidR="00316C98" w:rsidRPr="00316C98">
              <w:rPr>
                <w:rFonts w:asciiTheme="minorHAnsi" w:hAnsiTheme="minorHAnsi" w:cstheme="minorHAnsi"/>
                <w:color w:val="000000"/>
                <w:sz w:val="20"/>
                <w:szCs w:val="20"/>
              </w:rPr>
              <w:t>holestyramine (Questran))</w:t>
            </w:r>
          </w:p>
          <w:p w14:paraId="695EE2E2" w14:textId="1CD29B16" w:rsidR="00316C98" w:rsidRPr="00316C98" w:rsidRDefault="00566A43" w:rsidP="00316C98">
            <w:pPr>
              <w:pStyle w:val="ListParagraph"/>
              <w:widowControl/>
              <w:numPr>
                <w:ilvl w:val="0"/>
                <w:numId w:val="44"/>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n</w:t>
            </w:r>
            <w:r w:rsidR="00316C98" w:rsidRPr="00316C98">
              <w:rPr>
                <w:rFonts w:asciiTheme="minorHAnsi" w:hAnsiTheme="minorHAnsi" w:cstheme="minorHAnsi"/>
                <w:color w:val="000000"/>
                <w:sz w:val="20"/>
                <w:szCs w:val="20"/>
              </w:rPr>
              <w:t>iacin</w:t>
            </w:r>
          </w:p>
          <w:p w14:paraId="11E0EB49" w14:textId="77777777" w:rsidR="00566A43" w:rsidRDefault="00316C98" w:rsidP="00316C98">
            <w:pPr>
              <w:pStyle w:val="ListParagraph"/>
              <w:widowControl/>
              <w:numPr>
                <w:ilvl w:val="0"/>
                <w:numId w:val="44"/>
              </w:numPr>
              <w:autoSpaceDE/>
              <w:autoSpaceDN/>
              <w:contextualSpacing/>
              <w:rPr>
                <w:rFonts w:asciiTheme="minorHAnsi" w:hAnsiTheme="minorHAnsi" w:cstheme="minorHAnsi"/>
                <w:color w:val="000000"/>
                <w:sz w:val="20"/>
                <w:szCs w:val="20"/>
              </w:rPr>
            </w:pPr>
            <w:r w:rsidRPr="00316C98">
              <w:rPr>
                <w:rFonts w:asciiTheme="minorHAnsi" w:hAnsiTheme="minorHAnsi" w:cstheme="minorHAnsi"/>
                <w:color w:val="000000"/>
                <w:sz w:val="20"/>
                <w:szCs w:val="20"/>
              </w:rPr>
              <w:t>Fibric Acid Derivatives</w:t>
            </w:r>
          </w:p>
          <w:p w14:paraId="7832E32C" w14:textId="2E482805" w:rsidR="00316C98" w:rsidRDefault="00566A43" w:rsidP="00566A43">
            <w:pPr>
              <w:pStyle w:val="ListParagraph"/>
              <w:widowControl/>
              <w:numPr>
                <w:ilvl w:val="1"/>
                <w:numId w:val="44"/>
              </w:numPr>
              <w:autoSpaceDE/>
              <w:autoSpaceDN/>
              <w:contextualSpacing/>
              <w:rPr>
                <w:rFonts w:asciiTheme="minorHAnsi" w:hAnsiTheme="minorHAnsi" w:cstheme="minorHAnsi"/>
                <w:color w:val="000000"/>
                <w:sz w:val="20"/>
                <w:szCs w:val="20"/>
              </w:rPr>
            </w:pPr>
            <w:r>
              <w:rPr>
                <w:rFonts w:asciiTheme="minorHAnsi" w:hAnsiTheme="minorHAnsi" w:cstheme="minorHAnsi"/>
                <w:color w:val="000000"/>
                <w:sz w:val="20"/>
                <w:szCs w:val="20"/>
              </w:rPr>
              <w:t>g</w:t>
            </w:r>
            <w:r w:rsidR="00316C98" w:rsidRPr="00316C98">
              <w:rPr>
                <w:rFonts w:asciiTheme="minorHAnsi" w:hAnsiTheme="minorHAnsi" w:cstheme="minorHAnsi"/>
                <w:color w:val="000000"/>
                <w:sz w:val="20"/>
                <w:szCs w:val="20"/>
              </w:rPr>
              <w:t>emfibrozil (Lopid)</w:t>
            </w:r>
          </w:p>
          <w:p w14:paraId="63A38DC0" w14:textId="1CC3E77C" w:rsidR="00566A43" w:rsidRPr="00566A43" w:rsidRDefault="00566A43" w:rsidP="00566A43">
            <w:pPr>
              <w:pStyle w:val="ListParagraph"/>
              <w:widowControl/>
              <w:numPr>
                <w:ilvl w:val="0"/>
                <w:numId w:val="44"/>
              </w:numPr>
              <w:autoSpaceDE/>
              <w:autoSpaceDN/>
              <w:contextualSpacing/>
              <w:rPr>
                <w:rFonts w:asciiTheme="minorHAnsi" w:hAnsiTheme="minorHAnsi" w:cstheme="minorHAnsi"/>
                <w:color w:val="000000"/>
                <w:sz w:val="20"/>
                <w:szCs w:val="20"/>
              </w:rPr>
            </w:pPr>
            <w:r w:rsidRPr="00566A43">
              <w:rPr>
                <w:rFonts w:asciiTheme="minorHAnsi" w:hAnsiTheme="minorHAnsi" w:cstheme="minorHAnsi"/>
                <w:color w:val="000000"/>
                <w:sz w:val="20"/>
                <w:szCs w:val="20"/>
              </w:rPr>
              <w:t>Cholesterol Absorption Inhibitor</w:t>
            </w:r>
          </w:p>
          <w:p w14:paraId="220CE2BF" w14:textId="77777777" w:rsidR="00316C98" w:rsidRPr="00BE7257" w:rsidRDefault="00566A43" w:rsidP="00316C98">
            <w:pPr>
              <w:pStyle w:val="05aObjectivesListTEACH"/>
              <w:numPr>
                <w:ilvl w:val="1"/>
                <w:numId w:val="26"/>
              </w:numPr>
              <w:rPr>
                <w:rFonts w:asciiTheme="minorHAnsi" w:hAnsiTheme="minorHAnsi" w:cstheme="minorHAnsi"/>
                <w:szCs w:val="20"/>
              </w:rPr>
            </w:pPr>
            <w:r>
              <w:rPr>
                <w:rFonts w:asciiTheme="minorHAnsi" w:hAnsiTheme="minorHAnsi" w:cstheme="minorHAnsi"/>
                <w:color w:val="000000"/>
                <w:szCs w:val="20"/>
              </w:rPr>
              <w:t>ezetimibe (Z</w:t>
            </w:r>
            <w:r w:rsidR="00316C98" w:rsidRPr="00316C98">
              <w:rPr>
                <w:rFonts w:asciiTheme="minorHAnsi" w:hAnsiTheme="minorHAnsi" w:cstheme="minorHAnsi"/>
                <w:color w:val="000000"/>
                <w:szCs w:val="20"/>
              </w:rPr>
              <w:t>etia</w:t>
            </w:r>
            <w:r>
              <w:rPr>
                <w:rFonts w:asciiTheme="minorHAnsi" w:hAnsiTheme="minorHAnsi" w:cstheme="minorHAnsi"/>
                <w:color w:val="000000"/>
                <w:szCs w:val="20"/>
              </w:rPr>
              <w:t>)</w:t>
            </w:r>
          </w:p>
          <w:p w14:paraId="777F7F03" w14:textId="77777777" w:rsidR="00BE7257" w:rsidRPr="00BE7257" w:rsidRDefault="00BE7257" w:rsidP="00BE7257">
            <w:pPr>
              <w:pStyle w:val="05aObjectivesListTEACH"/>
              <w:numPr>
                <w:ilvl w:val="0"/>
                <w:numId w:val="26"/>
              </w:numPr>
              <w:rPr>
                <w:rFonts w:asciiTheme="minorHAnsi" w:hAnsiTheme="minorHAnsi" w:cstheme="minorHAnsi"/>
                <w:szCs w:val="20"/>
              </w:rPr>
            </w:pPr>
            <w:r>
              <w:rPr>
                <w:rFonts w:asciiTheme="minorHAnsi" w:hAnsiTheme="minorHAnsi" w:cstheme="minorHAnsi"/>
                <w:color w:val="000000"/>
                <w:szCs w:val="20"/>
              </w:rPr>
              <w:t>PSCK-9 Inhibitors</w:t>
            </w:r>
          </w:p>
          <w:p w14:paraId="0392447A" w14:textId="089C55D2" w:rsidR="00BE7257" w:rsidRPr="00316C98" w:rsidRDefault="00BE7257" w:rsidP="00BE7257">
            <w:pPr>
              <w:pStyle w:val="05aObjectivesListTEACH"/>
              <w:numPr>
                <w:ilvl w:val="1"/>
                <w:numId w:val="26"/>
              </w:numPr>
              <w:rPr>
                <w:rFonts w:asciiTheme="minorHAnsi" w:hAnsiTheme="minorHAnsi" w:cstheme="minorHAnsi"/>
                <w:szCs w:val="20"/>
              </w:rPr>
            </w:pPr>
            <w:r>
              <w:rPr>
                <w:rFonts w:asciiTheme="minorHAnsi" w:hAnsiTheme="minorHAnsi" w:cstheme="minorHAnsi"/>
                <w:color w:val="000000"/>
                <w:szCs w:val="20"/>
              </w:rPr>
              <w:t>alirocumab</w:t>
            </w:r>
          </w:p>
        </w:tc>
        <w:tc>
          <w:tcPr>
            <w:tcW w:w="2700" w:type="dxa"/>
          </w:tcPr>
          <w:p w14:paraId="2F62ABF2" w14:textId="77777777" w:rsidR="00316C98" w:rsidRPr="00316C98" w:rsidRDefault="00316C98" w:rsidP="00316C98">
            <w:pPr>
              <w:rPr>
                <w:rFonts w:asciiTheme="minorHAnsi" w:hAnsiTheme="minorHAnsi" w:cstheme="minorHAnsi"/>
                <w:sz w:val="20"/>
                <w:szCs w:val="20"/>
              </w:rPr>
            </w:pPr>
            <w:r w:rsidRPr="00316C98">
              <w:rPr>
                <w:rFonts w:asciiTheme="minorHAnsi" w:hAnsiTheme="minorHAnsi" w:cstheme="minorHAnsi"/>
                <w:sz w:val="20"/>
                <w:szCs w:val="20"/>
              </w:rPr>
              <w:t>Course Assignments</w:t>
            </w:r>
          </w:p>
          <w:p w14:paraId="776B2A51" w14:textId="77777777" w:rsidR="00316C98" w:rsidRPr="00316C98" w:rsidRDefault="00316C98" w:rsidP="00316C98">
            <w:pPr>
              <w:rPr>
                <w:rFonts w:asciiTheme="minorHAnsi" w:hAnsiTheme="minorHAnsi" w:cstheme="minorHAnsi"/>
                <w:sz w:val="20"/>
                <w:szCs w:val="20"/>
              </w:rPr>
            </w:pPr>
          </w:p>
          <w:p w14:paraId="65436999" w14:textId="77777777" w:rsidR="00316C98" w:rsidRPr="00316C98" w:rsidRDefault="00316C98" w:rsidP="00316C98">
            <w:pPr>
              <w:rPr>
                <w:rFonts w:asciiTheme="minorHAnsi" w:hAnsiTheme="minorHAnsi" w:cstheme="minorHAnsi"/>
                <w:sz w:val="20"/>
                <w:szCs w:val="20"/>
              </w:rPr>
            </w:pPr>
            <w:r w:rsidRPr="00316C98">
              <w:rPr>
                <w:rFonts w:asciiTheme="minorHAnsi" w:hAnsiTheme="minorHAnsi" w:cstheme="minorHAnsi"/>
                <w:sz w:val="20"/>
                <w:szCs w:val="20"/>
              </w:rPr>
              <w:t>Course Activities</w:t>
            </w:r>
          </w:p>
          <w:p w14:paraId="6636FC4E" w14:textId="77777777" w:rsidR="00316C98" w:rsidRPr="00316C98" w:rsidRDefault="00316C98" w:rsidP="00316C98">
            <w:pPr>
              <w:rPr>
                <w:rFonts w:asciiTheme="minorHAnsi" w:hAnsiTheme="minorHAnsi" w:cstheme="minorHAnsi"/>
                <w:sz w:val="20"/>
                <w:szCs w:val="20"/>
              </w:rPr>
            </w:pPr>
          </w:p>
          <w:p w14:paraId="5E1FDE90" w14:textId="667A217D" w:rsidR="00316C98" w:rsidRPr="00316C98" w:rsidRDefault="00316C98" w:rsidP="00316C98">
            <w:pPr>
              <w:rPr>
                <w:rFonts w:asciiTheme="minorHAnsi" w:hAnsiTheme="minorHAnsi" w:cstheme="minorHAnsi"/>
                <w:sz w:val="20"/>
                <w:szCs w:val="20"/>
              </w:rPr>
            </w:pPr>
            <w:r w:rsidRPr="00316C98">
              <w:rPr>
                <w:rFonts w:asciiTheme="minorHAnsi" w:hAnsiTheme="minorHAnsi" w:cstheme="minorHAnsi"/>
                <w:sz w:val="20"/>
                <w:szCs w:val="20"/>
              </w:rPr>
              <w:t>Course Exams</w:t>
            </w:r>
          </w:p>
        </w:tc>
        <w:tc>
          <w:tcPr>
            <w:tcW w:w="2610" w:type="dxa"/>
          </w:tcPr>
          <w:p w14:paraId="4645EEE9" w14:textId="39D9B923" w:rsidR="00316C98" w:rsidRPr="65EBDFB3" w:rsidRDefault="00566A43" w:rsidP="00316C98">
            <w:pPr>
              <w:spacing w:line="259" w:lineRule="auto"/>
              <w:rPr>
                <w:sz w:val="20"/>
                <w:szCs w:val="20"/>
              </w:rPr>
            </w:pPr>
            <w:r>
              <w:rPr>
                <w:sz w:val="20"/>
                <w:szCs w:val="20"/>
              </w:rPr>
              <w:t>Lilley et al., Ch. 27: Antilipemic drugs</w:t>
            </w:r>
            <w:r w:rsidR="00316C98">
              <w:rPr>
                <w:sz w:val="20"/>
                <w:szCs w:val="20"/>
              </w:rPr>
              <w:t xml:space="preserve"> </w:t>
            </w:r>
          </w:p>
        </w:tc>
        <w:tc>
          <w:tcPr>
            <w:tcW w:w="1620" w:type="dxa"/>
          </w:tcPr>
          <w:p w14:paraId="03EB4308" w14:textId="77777777" w:rsidR="00316C98" w:rsidRPr="0052578B" w:rsidRDefault="00316C98" w:rsidP="00316C98">
            <w:pPr>
              <w:rPr>
                <w:sz w:val="20"/>
                <w:szCs w:val="20"/>
              </w:rPr>
            </w:pPr>
            <w:r w:rsidRPr="0052578B">
              <w:rPr>
                <w:sz w:val="20"/>
                <w:szCs w:val="20"/>
              </w:rPr>
              <w:t>See Calenda</w:t>
            </w:r>
            <w:r>
              <w:rPr>
                <w:sz w:val="20"/>
                <w:szCs w:val="20"/>
              </w:rPr>
              <w:t>r</w:t>
            </w:r>
          </w:p>
        </w:tc>
      </w:tr>
      <w:tr w:rsidR="00335451" w:rsidRPr="0052578B" w14:paraId="5E2F4B51" w14:textId="77777777" w:rsidTr="00CE7A53">
        <w:tc>
          <w:tcPr>
            <w:tcW w:w="825" w:type="dxa"/>
          </w:tcPr>
          <w:p w14:paraId="3D922BC5" w14:textId="1D0B373D" w:rsidR="00335451" w:rsidRDefault="00335451" w:rsidP="00335451">
            <w:pPr>
              <w:rPr>
                <w:b/>
                <w:bCs/>
                <w:sz w:val="20"/>
                <w:szCs w:val="20"/>
              </w:rPr>
            </w:pPr>
            <w:r>
              <w:rPr>
                <w:b/>
                <w:bCs/>
                <w:sz w:val="20"/>
                <w:szCs w:val="20"/>
              </w:rPr>
              <w:t>Unit 13</w:t>
            </w:r>
          </w:p>
        </w:tc>
        <w:tc>
          <w:tcPr>
            <w:tcW w:w="1975" w:type="dxa"/>
          </w:tcPr>
          <w:p w14:paraId="67E5BF15" w14:textId="07C5E6DD" w:rsidR="00335451" w:rsidRDefault="00335451" w:rsidP="00335451">
            <w:pPr>
              <w:rPr>
                <w:b/>
                <w:bCs/>
                <w:sz w:val="20"/>
                <w:szCs w:val="20"/>
              </w:rPr>
            </w:pPr>
            <w:r>
              <w:rPr>
                <w:b/>
                <w:bCs/>
                <w:sz w:val="20"/>
                <w:szCs w:val="20"/>
              </w:rPr>
              <w:t>Concept – Perfusion</w:t>
            </w:r>
          </w:p>
          <w:p w14:paraId="3D5E2B9A" w14:textId="77777777" w:rsidR="00335451" w:rsidRDefault="00335451" w:rsidP="00335451">
            <w:pPr>
              <w:rPr>
                <w:sz w:val="20"/>
                <w:szCs w:val="20"/>
              </w:rPr>
            </w:pPr>
            <w:r>
              <w:rPr>
                <w:sz w:val="20"/>
                <w:szCs w:val="20"/>
              </w:rPr>
              <w:t>Diuretics</w:t>
            </w:r>
          </w:p>
          <w:p w14:paraId="1687C785" w14:textId="77777777" w:rsidR="00335451" w:rsidRDefault="00335451" w:rsidP="00335451">
            <w:pPr>
              <w:rPr>
                <w:sz w:val="20"/>
                <w:szCs w:val="20"/>
              </w:rPr>
            </w:pPr>
          </w:p>
          <w:p w14:paraId="6E4A7A98" w14:textId="77777777" w:rsidR="00335451" w:rsidRDefault="00335451" w:rsidP="00335451">
            <w:pPr>
              <w:rPr>
                <w:sz w:val="20"/>
                <w:szCs w:val="20"/>
              </w:rPr>
            </w:pPr>
            <w:r>
              <w:rPr>
                <w:sz w:val="20"/>
                <w:szCs w:val="20"/>
              </w:rPr>
              <w:t xml:space="preserve">Interrelated concepts </w:t>
            </w:r>
          </w:p>
          <w:p w14:paraId="2BA5F737" w14:textId="2BE98A22" w:rsidR="00335451" w:rsidRPr="00054A3F" w:rsidRDefault="00335451" w:rsidP="00335451">
            <w:pPr>
              <w:rPr>
                <w:sz w:val="20"/>
                <w:szCs w:val="20"/>
              </w:rPr>
            </w:pPr>
            <w:r>
              <w:rPr>
                <w:sz w:val="20"/>
                <w:szCs w:val="20"/>
              </w:rPr>
              <w:t>Elimination, Fluid &amp; Electrolytes</w:t>
            </w:r>
          </w:p>
        </w:tc>
        <w:tc>
          <w:tcPr>
            <w:tcW w:w="4490" w:type="dxa"/>
          </w:tcPr>
          <w:p w14:paraId="725152E3"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Understands the role renal function plays in maintaining fluid and electrolyte homeostasis. CLO 2</w:t>
            </w:r>
          </w:p>
          <w:p w14:paraId="34E5C1A1"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6D421E5E" w14:textId="49E2316F"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 xml:space="preserve">Briefly discusses the implications related to estimated GFR (Glomerular filtration rate) or Creatinine Clearance values for </w:t>
            </w:r>
            <w:r>
              <w:rPr>
                <w:rFonts w:asciiTheme="minorHAnsi" w:hAnsiTheme="minorHAnsi" w:cstheme="minorHAnsi"/>
                <w:color w:val="000000" w:themeColor="text1"/>
                <w:sz w:val="20"/>
                <w:szCs w:val="20"/>
              </w:rPr>
              <w:t>patient population variances as it relates to gender, development and ethnicity.  CLO 4</w:t>
            </w:r>
          </w:p>
          <w:p w14:paraId="1C93F709"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7378C38C"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roofErr w:type="gramStart"/>
            <w:r w:rsidRPr="00335451">
              <w:rPr>
                <w:rFonts w:asciiTheme="minorHAnsi" w:hAnsiTheme="minorHAnsi" w:cstheme="minorHAnsi"/>
                <w:color w:val="000000" w:themeColor="text1"/>
                <w:sz w:val="20"/>
                <w:szCs w:val="20"/>
              </w:rPr>
              <w:t>Uses</w:t>
            </w:r>
            <w:proofErr w:type="gramEnd"/>
            <w:r w:rsidRPr="00335451">
              <w:rPr>
                <w:rFonts w:asciiTheme="minorHAnsi" w:hAnsiTheme="minorHAnsi" w:cstheme="minorHAnsi"/>
                <w:color w:val="000000" w:themeColor="text1"/>
                <w:sz w:val="20"/>
                <w:szCs w:val="20"/>
              </w:rPr>
              <w:t xml:space="preserve"> the nursing process to clinically judge the effectiveness of diuretic therapy. CLO 1</w:t>
            </w:r>
          </w:p>
          <w:p w14:paraId="7AF2C34C"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4E3B3B1C"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 xml:space="preserve">Discusses the interrelationships diuretics play on elimination, fluid and electrolytes, gas exchange, and perfusion.  CLO 2 </w:t>
            </w:r>
          </w:p>
          <w:p w14:paraId="51578ECB"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270DD19F"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Notes toxic effects, drug interactions, contraindications, routes of administration and dosages of various diuretics.  CLO 2</w:t>
            </w:r>
          </w:p>
          <w:p w14:paraId="582F8C5D"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3328B031" w14:textId="0DBDBFE5"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 xml:space="preserve">Incorporates tools that are available in EHR to improve patient’s self-efficacy regarding diuretic management.  CLO </w:t>
            </w:r>
            <w:r>
              <w:rPr>
                <w:rFonts w:asciiTheme="minorHAnsi" w:hAnsiTheme="minorHAnsi" w:cstheme="minorHAnsi"/>
                <w:color w:val="000000" w:themeColor="text1"/>
                <w:sz w:val="20"/>
                <w:szCs w:val="20"/>
              </w:rPr>
              <w:t>3</w:t>
            </w:r>
          </w:p>
          <w:p w14:paraId="3AFC0A90"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69BD856D"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Distinguishes indications for diuretic therapy based on classifications. CLO 2</w:t>
            </w:r>
          </w:p>
          <w:p w14:paraId="26B483E3" w14:textId="77777777" w:rsidR="00335451" w:rsidRPr="00335451" w:rsidRDefault="00335451" w:rsidP="00335451">
            <w:pPr>
              <w:tabs>
                <w:tab w:val="left" w:pos="236"/>
              </w:tabs>
              <w:spacing w:line="216" w:lineRule="auto"/>
              <w:rPr>
                <w:rFonts w:asciiTheme="minorHAnsi" w:hAnsiTheme="minorHAnsi" w:cstheme="minorHAnsi"/>
                <w:color w:val="000000" w:themeColor="text1"/>
                <w:sz w:val="20"/>
                <w:szCs w:val="20"/>
              </w:rPr>
            </w:pPr>
          </w:p>
          <w:p w14:paraId="76345468" w14:textId="77777777" w:rsidR="00335451" w:rsidRPr="00335451" w:rsidRDefault="00335451" w:rsidP="00335451">
            <w:pPr>
              <w:pStyle w:val="05aObjectivesListTEACH"/>
              <w:numPr>
                <w:ilvl w:val="0"/>
                <w:numId w:val="0"/>
              </w:numPr>
              <w:ind w:left="29"/>
              <w:rPr>
                <w:rFonts w:asciiTheme="minorHAnsi" w:hAnsiTheme="minorHAnsi" w:cstheme="minorHAnsi"/>
              </w:rPr>
            </w:pPr>
            <w:r w:rsidRPr="00335451">
              <w:rPr>
                <w:rFonts w:asciiTheme="minorHAnsi" w:hAnsiTheme="minorHAnsi" w:cstheme="minorHAnsi"/>
              </w:rPr>
              <w:t xml:space="preserve">Discuss the rationale for use, indications, adverse effects, cautions, contraindications, drug interactions, dosages, and routes of administration for diuretics. CLO 2 </w:t>
            </w:r>
          </w:p>
          <w:p w14:paraId="50971BC8" w14:textId="77777777" w:rsidR="00335451" w:rsidRPr="00335451" w:rsidRDefault="00335451" w:rsidP="00335451">
            <w:pPr>
              <w:pStyle w:val="05aObjectivesListTEACH"/>
              <w:numPr>
                <w:ilvl w:val="0"/>
                <w:numId w:val="0"/>
              </w:numPr>
              <w:ind w:left="29"/>
              <w:rPr>
                <w:rFonts w:asciiTheme="minorHAnsi" w:hAnsiTheme="minorHAnsi" w:cstheme="minorHAnsi"/>
              </w:rPr>
            </w:pPr>
          </w:p>
          <w:p w14:paraId="5011A730" w14:textId="77777777" w:rsidR="00335451" w:rsidRPr="00335451" w:rsidRDefault="00335451" w:rsidP="00335451">
            <w:pPr>
              <w:pStyle w:val="05aObjectivesListTEACH"/>
              <w:numPr>
                <w:ilvl w:val="0"/>
                <w:numId w:val="0"/>
              </w:numPr>
              <w:ind w:left="29"/>
              <w:rPr>
                <w:rFonts w:asciiTheme="minorHAnsi" w:hAnsiTheme="minorHAnsi" w:cstheme="minorHAnsi"/>
                <w:color w:val="000000" w:themeColor="text1"/>
              </w:rPr>
            </w:pPr>
            <w:r w:rsidRPr="00335451">
              <w:rPr>
                <w:rFonts w:asciiTheme="minorHAnsi" w:hAnsiTheme="minorHAnsi" w:cstheme="minorHAnsi"/>
              </w:rPr>
              <w:t xml:space="preserve">Discuss the action, use, </w:t>
            </w:r>
            <w:r w:rsidRPr="00335451">
              <w:rPr>
                <w:rFonts w:asciiTheme="minorHAnsi" w:hAnsiTheme="minorHAnsi" w:cstheme="minorHAnsi"/>
                <w:color w:val="000000" w:themeColor="text1"/>
              </w:rPr>
              <w:t>adverse effects, contraindications and interactions of the following medications CLO 2:</w:t>
            </w:r>
          </w:p>
          <w:p w14:paraId="5047CCFB" w14:textId="77777777" w:rsidR="00335451" w:rsidRPr="00335451" w:rsidRDefault="00335451" w:rsidP="00335451">
            <w:pPr>
              <w:widowControl/>
              <w:numPr>
                <w:ilvl w:val="0"/>
                <w:numId w:val="20"/>
              </w:numPr>
              <w:tabs>
                <w:tab w:val="left" w:pos="236"/>
              </w:tabs>
              <w:autoSpaceDE/>
              <w:autoSpaceDN/>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Sulfonamide-type loops</w:t>
            </w:r>
          </w:p>
          <w:p w14:paraId="6D8F8C47" w14:textId="77777777" w:rsidR="00335451" w:rsidRPr="00335451" w:rsidRDefault="00335451" w:rsidP="00335451">
            <w:pPr>
              <w:widowControl/>
              <w:numPr>
                <w:ilvl w:val="1"/>
                <w:numId w:val="20"/>
              </w:numPr>
              <w:tabs>
                <w:tab w:val="left" w:pos="236"/>
              </w:tabs>
              <w:autoSpaceDE/>
              <w:autoSpaceDN/>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furosemide</w:t>
            </w:r>
          </w:p>
          <w:p w14:paraId="37056A7E" w14:textId="77777777" w:rsidR="00335451" w:rsidRPr="00335451" w:rsidRDefault="00335451" w:rsidP="00335451">
            <w:pPr>
              <w:widowControl/>
              <w:numPr>
                <w:ilvl w:val="0"/>
                <w:numId w:val="20"/>
              </w:numPr>
              <w:tabs>
                <w:tab w:val="left" w:pos="236"/>
              </w:tabs>
              <w:autoSpaceDE/>
              <w:autoSpaceDN/>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Thiazide diuretics</w:t>
            </w:r>
          </w:p>
          <w:p w14:paraId="65D3306C" w14:textId="77777777" w:rsidR="00335451" w:rsidRPr="00335451" w:rsidRDefault="00335451" w:rsidP="00335451">
            <w:pPr>
              <w:widowControl/>
              <w:numPr>
                <w:ilvl w:val="1"/>
                <w:numId w:val="20"/>
              </w:numPr>
              <w:tabs>
                <w:tab w:val="left" w:pos="236"/>
              </w:tabs>
              <w:autoSpaceDE/>
              <w:autoSpaceDN/>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hydrochlorothiazide</w:t>
            </w:r>
          </w:p>
          <w:p w14:paraId="71F59877" w14:textId="77777777" w:rsidR="00335451" w:rsidRPr="00335451" w:rsidRDefault="00335451" w:rsidP="00335451">
            <w:pPr>
              <w:widowControl/>
              <w:numPr>
                <w:ilvl w:val="1"/>
                <w:numId w:val="20"/>
              </w:numPr>
              <w:tabs>
                <w:tab w:val="left" w:pos="236"/>
              </w:tabs>
              <w:autoSpaceDE/>
              <w:autoSpaceDN/>
              <w:spacing w:line="216" w:lineRule="auto"/>
              <w:rPr>
                <w:rFonts w:asciiTheme="minorHAnsi" w:hAnsiTheme="minorHAnsi" w:cstheme="minorHAnsi"/>
                <w:color w:val="000000" w:themeColor="text1"/>
                <w:sz w:val="20"/>
                <w:szCs w:val="20"/>
              </w:rPr>
            </w:pPr>
            <w:r w:rsidRPr="00335451">
              <w:rPr>
                <w:rFonts w:asciiTheme="minorHAnsi" w:hAnsiTheme="minorHAnsi" w:cstheme="minorHAnsi"/>
                <w:color w:val="000000" w:themeColor="text1"/>
                <w:sz w:val="20"/>
                <w:szCs w:val="20"/>
              </w:rPr>
              <w:t xml:space="preserve">metolazone </w:t>
            </w:r>
          </w:p>
          <w:p w14:paraId="75E70962" w14:textId="77777777" w:rsidR="00335451" w:rsidRPr="00335451" w:rsidRDefault="00335451" w:rsidP="00335451">
            <w:pPr>
              <w:widowControl/>
              <w:numPr>
                <w:ilvl w:val="0"/>
                <w:numId w:val="21"/>
              </w:numPr>
              <w:shd w:val="clear" w:color="auto" w:fill="FFFFFF" w:themeFill="background1"/>
              <w:autoSpaceDE/>
              <w:autoSpaceDN/>
              <w:rPr>
                <w:rFonts w:asciiTheme="minorHAnsi" w:hAnsiTheme="minorHAnsi" w:cstheme="minorHAnsi"/>
                <w:sz w:val="20"/>
                <w:szCs w:val="20"/>
              </w:rPr>
            </w:pPr>
            <w:r w:rsidRPr="00335451">
              <w:rPr>
                <w:rFonts w:asciiTheme="minorHAnsi" w:hAnsiTheme="minorHAnsi" w:cstheme="minorHAnsi"/>
                <w:sz w:val="20"/>
                <w:szCs w:val="20"/>
              </w:rPr>
              <w:t>Potassium-Sparing Diuretics</w:t>
            </w:r>
          </w:p>
          <w:p w14:paraId="1909B9DF" w14:textId="3B5FF40E" w:rsidR="00335451" w:rsidRPr="00335451" w:rsidRDefault="00335451" w:rsidP="00335451">
            <w:pPr>
              <w:tabs>
                <w:tab w:val="left" w:pos="236"/>
              </w:tabs>
              <w:adjustRightInd w:val="0"/>
              <w:spacing w:line="216" w:lineRule="auto"/>
              <w:rPr>
                <w:rFonts w:asciiTheme="minorHAnsi" w:hAnsiTheme="minorHAnsi" w:cstheme="minorHAnsi"/>
                <w:sz w:val="20"/>
                <w:szCs w:val="20"/>
              </w:rPr>
            </w:pPr>
            <w:r w:rsidRPr="00335451">
              <w:rPr>
                <w:rFonts w:asciiTheme="minorHAnsi" w:hAnsiTheme="minorHAnsi" w:cstheme="minorHAnsi"/>
                <w:b/>
                <w:bCs/>
                <w:sz w:val="20"/>
                <w:szCs w:val="20"/>
              </w:rPr>
              <w:t xml:space="preserve">spironolactone (discussed briefly with heart failure) </w:t>
            </w:r>
          </w:p>
        </w:tc>
        <w:tc>
          <w:tcPr>
            <w:tcW w:w="2700" w:type="dxa"/>
          </w:tcPr>
          <w:p w14:paraId="50E4162E" w14:textId="1A6672B4" w:rsidR="00335451" w:rsidRDefault="00335451" w:rsidP="00335451">
            <w:pPr>
              <w:rPr>
                <w:b/>
                <w:bCs/>
                <w:sz w:val="20"/>
                <w:szCs w:val="20"/>
              </w:rPr>
            </w:pPr>
          </w:p>
        </w:tc>
        <w:tc>
          <w:tcPr>
            <w:tcW w:w="2610" w:type="dxa"/>
          </w:tcPr>
          <w:p w14:paraId="5933C444" w14:textId="77777777" w:rsidR="00335451" w:rsidRPr="65EBDFB3" w:rsidRDefault="00335451" w:rsidP="00335451">
            <w:pPr>
              <w:spacing w:line="259" w:lineRule="auto"/>
              <w:rPr>
                <w:sz w:val="20"/>
                <w:szCs w:val="20"/>
              </w:rPr>
            </w:pPr>
          </w:p>
        </w:tc>
        <w:tc>
          <w:tcPr>
            <w:tcW w:w="1620" w:type="dxa"/>
          </w:tcPr>
          <w:p w14:paraId="31FD5193" w14:textId="77777777" w:rsidR="00335451" w:rsidRPr="00C15CA5" w:rsidRDefault="00335451" w:rsidP="00335451">
            <w:pPr>
              <w:rPr>
                <w:b/>
                <w:bCs/>
                <w:sz w:val="20"/>
                <w:szCs w:val="20"/>
              </w:rPr>
            </w:pPr>
          </w:p>
        </w:tc>
      </w:tr>
      <w:tr w:rsidR="00335451" w:rsidRPr="0052578B" w14:paraId="6CC07550" w14:textId="77777777" w:rsidTr="00CE7A53">
        <w:tc>
          <w:tcPr>
            <w:tcW w:w="825" w:type="dxa"/>
          </w:tcPr>
          <w:p w14:paraId="5769573D" w14:textId="4EEEA2CF" w:rsidR="00335451" w:rsidRDefault="00335451" w:rsidP="00335451">
            <w:pPr>
              <w:rPr>
                <w:b/>
                <w:bCs/>
                <w:sz w:val="20"/>
                <w:szCs w:val="20"/>
              </w:rPr>
            </w:pPr>
            <w:r>
              <w:rPr>
                <w:b/>
                <w:bCs/>
                <w:sz w:val="20"/>
                <w:szCs w:val="20"/>
              </w:rPr>
              <w:t>Unit 14</w:t>
            </w:r>
          </w:p>
        </w:tc>
        <w:tc>
          <w:tcPr>
            <w:tcW w:w="1975" w:type="dxa"/>
          </w:tcPr>
          <w:p w14:paraId="7F449FD0" w14:textId="25B49E0C" w:rsidR="00335451" w:rsidRDefault="00335451" w:rsidP="00335451">
            <w:pPr>
              <w:rPr>
                <w:b/>
                <w:bCs/>
                <w:sz w:val="20"/>
                <w:szCs w:val="20"/>
              </w:rPr>
            </w:pPr>
            <w:r>
              <w:rPr>
                <w:b/>
                <w:bCs/>
                <w:sz w:val="20"/>
                <w:szCs w:val="20"/>
              </w:rPr>
              <w:t xml:space="preserve">Review </w:t>
            </w:r>
          </w:p>
        </w:tc>
        <w:tc>
          <w:tcPr>
            <w:tcW w:w="4490" w:type="dxa"/>
          </w:tcPr>
          <w:p w14:paraId="06B3FAE8" w14:textId="0DC017E2" w:rsidR="00335451" w:rsidRPr="00054A3F" w:rsidRDefault="00335451" w:rsidP="00335451">
            <w:pPr>
              <w:tabs>
                <w:tab w:val="left" w:pos="236"/>
              </w:tabs>
              <w:adjustRightInd w:val="0"/>
              <w:spacing w:line="216" w:lineRule="auto"/>
              <w:rPr>
                <w:b/>
                <w:bCs/>
                <w:color w:val="FF0000"/>
                <w:sz w:val="20"/>
                <w:szCs w:val="20"/>
              </w:rPr>
            </w:pPr>
            <w:r w:rsidRPr="00C15CA5">
              <w:rPr>
                <w:sz w:val="20"/>
                <w:szCs w:val="20"/>
              </w:rPr>
              <w:t>Review all material covered th</w:t>
            </w:r>
            <w:r>
              <w:rPr>
                <w:b/>
                <w:bCs/>
                <w:sz w:val="20"/>
                <w:szCs w:val="20"/>
              </w:rPr>
              <w:t>ro</w:t>
            </w:r>
            <w:r w:rsidRPr="00C15CA5">
              <w:rPr>
                <w:sz w:val="20"/>
                <w:szCs w:val="20"/>
              </w:rPr>
              <w:t>ughout the course.</w:t>
            </w:r>
          </w:p>
        </w:tc>
        <w:tc>
          <w:tcPr>
            <w:tcW w:w="2700" w:type="dxa"/>
          </w:tcPr>
          <w:p w14:paraId="1D60DFB1" w14:textId="77777777" w:rsidR="00335451" w:rsidRDefault="00335451" w:rsidP="00335451">
            <w:pPr>
              <w:rPr>
                <w:b/>
                <w:bCs/>
                <w:sz w:val="20"/>
                <w:szCs w:val="20"/>
              </w:rPr>
            </w:pPr>
            <w:r>
              <w:rPr>
                <w:b/>
                <w:bCs/>
                <w:sz w:val="20"/>
                <w:szCs w:val="20"/>
              </w:rPr>
              <w:t>Dosage calculation quiz #3</w:t>
            </w:r>
          </w:p>
          <w:p w14:paraId="287251AF" w14:textId="77777777" w:rsidR="00335451" w:rsidRDefault="00335451" w:rsidP="00335451">
            <w:pPr>
              <w:rPr>
                <w:b/>
                <w:bCs/>
                <w:sz w:val="20"/>
                <w:szCs w:val="20"/>
              </w:rPr>
            </w:pPr>
            <w:r>
              <w:rPr>
                <w:b/>
                <w:bCs/>
                <w:sz w:val="20"/>
                <w:szCs w:val="20"/>
              </w:rPr>
              <w:t>Optional pre-test quiz #3</w:t>
            </w:r>
          </w:p>
          <w:p w14:paraId="312F9AEC" w14:textId="6511235D" w:rsidR="00335451" w:rsidRDefault="00335451" w:rsidP="00335451">
            <w:pPr>
              <w:rPr>
                <w:sz w:val="20"/>
                <w:szCs w:val="20"/>
              </w:rPr>
            </w:pPr>
            <w:r>
              <w:rPr>
                <w:sz w:val="20"/>
                <w:szCs w:val="20"/>
              </w:rPr>
              <w:t xml:space="preserve">Assignments </w:t>
            </w:r>
          </w:p>
        </w:tc>
        <w:tc>
          <w:tcPr>
            <w:tcW w:w="2610" w:type="dxa"/>
          </w:tcPr>
          <w:p w14:paraId="0A57302C" w14:textId="77777777" w:rsidR="00335451" w:rsidRPr="65EBDFB3" w:rsidRDefault="00335451" w:rsidP="00335451">
            <w:pPr>
              <w:spacing w:line="259" w:lineRule="auto"/>
              <w:rPr>
                <w:sz w:val="20"/>
                <w:szCs w:val="20"/>
              </w:rPr>
            </w:pPr>
          </w:p>
        </w:tc>
        <w:tc>
          <w:tcPr>
            <w:tcW w:w="1620" w:type="dxa"/>
          </w:tcPr>
          <w:p w14:paraId="4DDFB2B1" w14:textId="77777777" w:rsidR="00335451" w:rsidRDefault="00335451" w:rsidP="00335451">
            <w:pPr>
              <w:rPr>
                <w:b/>
                <w:bCs/>
                <w:sz w:val="20"/>
                <w:szCs w:val="20"/>
              </w:rPr>
            </w:pPr>
            <w:r w:rsidRPr="00C15CA5">
              <w:rPr>
                <w:b/>
                <w:bCs/>
                <w:sz w:val="20"/>
                <w:szCs w:val="20"/>
              </w:rPr>
              <w:t>See Calendar</w:t>
            </w:r>
          </w:p>
          <w:p w14:paraId="19D71EAC" w14:textId="77777777" w:rsidR="00335451" w:rsidRPr="0052578B" w:rsidRDefault="00335451" w:rsidP="00335451">
            <w:pPr>
              <w:rPr>
                <w:sz w:val="20"/>
                <w:szCs w:val="20"/>
              </w:rPr>
            </w:pPr>
          </w:p>
        </w:tc>
      </w:tr>
      <w:tr w:rsidR="00335451" w:rsidRPr="0052578B" w14:paraId="695B73A0" w14:textId="77777777" w:rsidTr="00CE7A53">
        <w:tc>
          <w:tcPr>
            <w:tcW w:w="825" w:type="dxa"/>
          </w:tcPr>
          <w:p w14:paraId="1DE7F7AB" w14:textId="6EA78FA1" w:rsidR="00335451" w:rsidRDefault="00335451" w:rsidP="00335451">
            <w:pPr>
              <w:rPr>
                <w:b/>
                <w:bCs/>
                <w:sz w:val="20"/>
                <w:szCs w:val="20"/>
              </w:rPr>
            </w:pPr>
            <w:r>
              <w:rPr>
                <w:b/>
                <w:bCs/>
                <w:sz w:val="20"/>
                <w:szCs w:val="20"/>
              </w:rPr>
              <w:t>Unit 15</w:t>
            </w:r>
          </w:p>
        </w:tc>
        <w:tc>
          <w:tcPr>
            <w:tcW w:w="1975" w:type="dxa"/>
          </w:tcPr>
          <w:p w14:paraId="67152B71" w14:textId="77777777" w:rsidR="00335451" w:rsidRDefault="00335451" w:rsidP="00335451">
            <w:pPr>
              <w:rPr>
                <w:b/>
                <w:bCs/>
                <w:sz w:val="20"/>
                <w:szCs w:val="20"/>
              </w:rPr>
            </w:pPr>
          </w:p>
        </w:tc>
        <w:tc>
          <w:tcPr>
            <w:tcW w:w="4490" w:type="dxa"/>
          </w:tcPr>
          <w:p w14:paraId="32308377" w14:textId="77777777" w:rsidR="00335451" w:rsidRPr="00C15CA5" w:rsidRDefault="00335451" w:rsidP="00335451">
            <w:pPr>
              <w:tabs>
                <w:tab w:val="left" w:pos="236"/>
              </w:tabs>
              <w:adjustRightInd w:val="0"/>
              <w:spacing w:line="216" w:lineRule="auto"/>
              <w:rPr>
                <w:sz w:val="20"/>
                <w:szCs w:val="20"/>
              </w:rPr>
            </w:pPr>
          </w:p>
        </w:tc>
        <w:tc>
          <w:tcPr>
            <w:tcW w:w="2700" w:type="dxa"/>
          </w:tcPr>
          <w:p w14:paraId="0A3037E9" w14:textId="5B445253" w:rsidR="00335451" w:rsidRDefault="00335451" w:rsidP="00335451">
            <w:pPr>
              <w:rPr>
                <w:b/>
                <w:bCs/>
                <w:sz w:val="20"/>
                <w:szCs w:val="20"/>
              </w:rPr>
            </w:pPr>
            <w:r>
              <w:rPr>
                <w:b/>
                <w:bCs/>
                <w:sz w:val="20"/>
                <w:szCs w:val="20"/>
              </w:rPr>
              <w:t xml:space="preserve">Comprehensive 1151 Exam </w:t>
            </w:r>
          </w:p>
        </w:tc>
        <w:tc>
          <w:tcPr>
            <w:tcW w:w="2610" w:type="dxa"/>
          </w:tcPr>
          <w:p w14:paraId="76DDAAA7" w14:textId="77777777" w:rsidR="00335451" w:rsidRPr="65EBDFB3" w:rsidRDefault="00335451" w:rsidP="00335451">
            <w:pPr>
              <w:spacing w:line="259" w:lineRule="auto"/>
              <w:rPr>
                <w:sz w:val="20"/>
                <w:szCs w:val="20"/>
              </w:rPr>
            </w:pPr>
          </w:p>
        </w:tc>
        <w:tc>
          <w:tcPr>
            <w:tcW w:w="1620" w:type="dxa"/>
          </w:tcPr>
          <w:p w14:paraId="30E8ADAC" w14:textId="06A46136" w:rsidR="00335451" w:rsidRPr="00C15CA5" w:rsidRDefault="00335451" w:rsidP="00335451">
            <w:pPr>
              <w:rPr>
                <w:b/>
                <w:bCs/>
                <w:sz w:val="20"/>
                <w:szCs w:val="20"/>
              </w:rPr>
            </w:pPr>
            <w:r>
              <w:rPr>
                <w:b/>
                <w:bCs/>
                <w:sz w:val="20"/>
                <w:szCs w:val="20"/>
              </w:rPr>
              <w:t>See Calendar</w:t>
            </w:r>
          </w:p>
        </w:tc>
      </w:tr>
    </w:tbl>
    <w:p w14:paraId="2E616D2F" w14:textId="77777777" w:rsidR="008A1893" w:rsidRPr="0052578B" w:rsidRDefault="008A1893" w:rsidP="008A1893">
      <w:pPr>
        <w:rPr>
          <w:b/>
        </w:rPr>
      </w:pPr>
    </w:p>
    <w:p w14:paraId="6AA665EF" w14:textId="77777777" w:rsidR="008A1893" w:rsidRPr="0052578B" w:rsidRDefault="008A1893" w:rsidP="008A1893">
      <w:pPr>
        <w:rPr>
          <w:b/>
        </w:rPr>
      </w:pPr>
    </w:p>
    <w:p w14:paraId="3A3FFE8A" w14:textId="77777777" w:rsidR="008A1893" w:rsidRPr="00C046A0" w:rsidRDefault="008A1893" w:rsidP="55AE0B77">
      <w:pPr>
        <w:spacing w:before="31"/>
        <w:ind w:right="312"/>
        <w:rPr>
          <w:rFonts w:asciiTheme="minorHAnsi" w:hAnsiTheme="minorHAnsi" w:cstheme="minorBidi"/>
        </w:rPr>
      </w:pP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sectPr w:rsidR="006462E0" w:rsidRPr="00C046A0" w:rsidSect="00BA2ED2">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E442" w14:textId="77777777" w:rsidR="001C4C18" w:rsidRDefault="001C4C18">
      <w:r>
        <w:separator/>
      </w:r>
    </w:p>
  </w:endnote>
  <w:endnote w:type="continuationSeparator" w:id="0">
    <w:p w14:paraId="2A17B3A1" w14:textId="77777777" w:rsidR="001C4C18" w:rsidRDefault="001C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05BA" w14:textId="77777777" w:rsidR="001C4C18" w:rsidRDefault="001C4C18">
      <w:r>
        <w:separator/>
      </w:r>
    </w:p>
  </w:footnote>
  <w:footnote w:type="continuationSeparator" w:id="0">
    <w:p w14:paraId="1BEA135E" w14:textId="77777777" w:rsidR="001C4C18" w:rsidRDefault="001C4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6CB"/>
    <w:multiLevelType w:val="multilevel"/>
    <w:tmpl w:val="64A474A0"/>
    <w:lvl w:ilvl="0">
      <w:start w:val="1"/>
      <w:numFmt w:val="decimal"/>
      <w:lvlText w:val="%1."/>
      <w:lvlJc w:val="left"/>
      <w:pPr>
        <w:tabs>
          <w:tab w:val="num" w:pos="723"/>
        </w:tabs>
        <w:ind w:left="723" w:hanging="651"/>
      </w:pPr>
      <w:rPr>
        <w:rFonts w:hint="default"/>
      </w:rPr>
    </w:lvl>
    <w:lvl w:ilvl="1">
      <w:start w:val="1"/>
      <w:numFmt w:val="upperLetter"/>
      <w:lvlText w:val="%2."/>
      <w:lvlJc w:val="left"/>
      <w:pPr>
        <w:ind w:left="1443" w:hanging="360"/>
      </w:pPr>
      <w:rPr>
        <w:rFonts w:ascii="Times New Roman" w:eastAsia="Times New Roman" w:hAnsi="Times New Roman" w:cs="Times New Roman" w:hint="default"/>
      </w:rPr>
    </w:lvl>
    <w:lvl w:ilvl="2">
      <w:start w:val="1"/>
      <w:numFmt w:val="decimal"/>
      <w:lvlText w:val="%3."/>
      <w:lvlJc w:val="left"/>
      <w:pPr>
        <w:tabs>
          <w:tab w:val="num" w:pos="2163"/>
        </w:tabs>
        <w:ind w:left="2163" w:hanging="360"/>
      </w:pPr>
      <w:rPr>
        <w:rFonts w:hint="default"/>
      </w:rPr>
    </w:lvl>
    <w:lvl w:ilvl="3">
      <w:start w:val="1"/>
      <w:numFmt w:val="decimal"/>
      <w:lvlText w:val="%4."/>
      <w:lvlJc w:val="left"/>
      <w:pPr>
        <w:tabs>
          <w:tab w:val="num" w:pos="2883"/>
        </w:tabs>
        <w:ind w:left="2883" w:hanging="360"/>
      </w:pPr>
      <w:rPr>
        <w:rFonts w:hint="default"/>
      </w:rPr>
    </w:lvl>
    <w:lvl w:ilvl="4">
      <w:start w:val="1"/>
      <w:numFmt w:val="decimal"/>
      <w:lvlText w:val="%5."/>
      <w:lvlJc w:val="left"/>
      <w:pPr>
        <w:tabs>
          <w:tab w:val="num" w:pos="3603"/>
        </w:tabs>
        <w:ind w:left="3603" w:hanging="360"/>
      </w:pPr>
      <w:rPr>
        <w:rFonts w:hint="default"/>
      </w:rPr>
    </w:lvl>
    <w:lvl w:ilvl="5">
      <w:start w:val="1"/>
      <w:numFmt w:val="decimal"/>
      <w:lvlText w:val="%6."/>
      <w:lvlJc w:val="left"/>
      <w:pPr>
        <w:tabs>
          <w:tab w:val="num" w:pos="4323"/>
        </w:tabs>
        <w:ind w:left="4323" w:hanging="360"/>
      </w:pPr>
      <w:rPr>
        <w:rFonts w:hint="default"/>
      </w:rPr>
    </w:lvl>
    <w:lvl w:ilvl="6">
      <w:start w:val="1"/>
      <w:numFmt w:val="decimal"/>
      <w:lvlText w:val="%7."/>
      <w:lvlJc w:val="left"/>
      <w:pPr>
        <w:tabs>
          <w:tab w:val="num" w:pos="5043"/>
        </w:tabs>
        <w:ind w:left="5043" w:hanging="360"/>
      </w:pPr>
      <w:rPr>
        <w:rFonts w:hint="default"/>
      </w:rPr>
    </w:lvl>
    <w:lvl w:ilvl="7">
      <w:start w:val="1"/>
      <w:numFmt w:val="decimal"/>
      <w:lvlText w:val="%8."/>
      <w:lvlJc w:val="left"/>
      <w:pPr>
        <w:tabs>
          <w:tab w:val="num" w:pos="5763"/>
        </w:tabs>
        <w:ind w:left="5763" w:hanging="360"/>
      </w:pPr>
      <w:rPr>
        <w:rFonts w:hint="default"/>
      </w:rPr>
    </w:lvl>
    <w:lvl w:ilvl="8">
      <w:start w:val="1"/>
      <w:numFmt w:val="decimal"/>
      <w:lvlText w:val="%9."/>
      <w:lvlJc w:val="left"/>
      <w:pPr>
        <w:tabs>
          <w:tab w:val="num" w:pos="6483"/>
        </w:tabs>
        <w:ind w:left="6483" w:hanging="360"/>
      </w:pPr>
      <w:rPr>
        <w:rFonts w:hint="default"/>
      </w:rPr>
    </w:lvl>
  </w:abstractNum>
  <w:abstractNum w:abstractNumId="1" w15:restartNumberingAfterBreak="0">
    <w:nsid w:val="04070BAD"/>
    <w:multiLevelType w:val="hybridMultilevel"/>
    <w:tmpl w:val="B6C2B5FA"/>
    <w:lvl w:ilvl="0" w:tplc="EE26C29E">
      <w:start w:val="1"/>
      <w:numFmt w:val="bullet"/>
      <w:lvlText w:val="o"/>
      <w:lvlJc w:val="left"/>
      <w:pPr>
        <w:ind w:left="1440" w:hanging="360"/>
      </w:pPr>
      <w:rPr>
        <w:rFonts w:ascii="Courier New" w:hAnsi="Courier New" w:hint="default"/>
      </w:rPr>
    </w:lvl>
    <w:lvl w:ilvl="1" w:tplc="D72C6B2C">
      <w:start w:val="1"/>
      <w:numFmt w:val="bullet"/>
      <w:lvlText w:val="o"/>
      <w:lvlJc w:val="left"/>
      <w:pPr>
        <w:ind w:left="2160" w:hanging="360"/>
      </w:pPr>
      <w:rPr>
        <w:rFonts w:ascii="Courier New" w:hAnsi="Courier New" w:hint="default"/>
      </w:rPr>
    </w:lvl>
    <w:lvl w:ilvl="2" w:tplc="D62853CA">
      <w:start w:val="1"/>
      <w:numFmt w:val="bullet"/>
      <w:lvlText w:val=""/>
      <w:lvlJc w:val="left"/>
      <w:pPr>
        <w:ind w:left="2880" w:hanging="360"/>
      </w:pPr>
      <w:rPr>
        <w:rFonts w:ascii="Wingdings" w:hAnsi="Wingdings" w:hint="default"/>
      </w:rPr>
    </w:lvl>
    <w:lvl w:ilvl="3" w:tplc="E536DF58">
      <w:start w:val="1"/>
      <w:numFmt w:val="bullet"/>
      <w:lvlText w:val=""/>
      <w:lvlJc w:val="left"/>
      <w:pPr>
        <w:ind w:left="3600" w:hanging="360"/>
      </w:pPr>
      <w:rPr>
        <w:rFonts w:ascii="Symbol" w:hAnsi="Symbol" w:hint="default"/>
      </w:rPr>
    </w:lvl>
    <w:lvl w:ilvl="4" w:tplc="C622B232">
      <w:start w:val="1"/>
      <w:numFmt w:val="bullet"/>
      <w:lvlText w:val="o"/>
      <w:lvlJc w:val="left"/>
      <w:pPr>
        <w:ind w:left="4320" w:hanging="360"/>
      </w:pPr>
      <w:rPr>
        <w:rFonts w:ascii="Courier New" w:hAnsi="Courier New" w:hint="default"/>
      </w:rPr>
    </w:lvl>
    <w:lvl w:ilvl="5" w:tplc="A3F0B660">
      <w:start w:val="1"/>
      <w:numFmt w:val="bullet"/>
      <w:lvlText w:val=""/>
      <w:lvlJc w:val="left"/>
      <w:pPr>
        <w:ind w:left="5040" w:hanging="360"/>
      </w:pPr>
      <w:rPr>
        <w:rFonts w:ascii="Wingdings" w:hAnsi="Wingdings" w:hint="default"/>
      </w:rPr>
    </w:lvl>
    <w:lvl w:ilvl="6" w:tplc="275E8E66">
      <w:start w:val="1"/>
      <w:numFmt w:val="bullet"/>
      <w:lvlText w:val=""/>
      <w:lvlJc w:val="left"/>
      <w:pPr>
        <w:ind w:left="5760" w:hanging="360"/>
      </w:pPr>
      <w:rPr>
        <w:rFonts w:ascii="Symbol" w:hAnsi="Symbol" w:hint="default"/>
      </w:rPr>
    </w:lvl>
    <w:lvl w:ilvl="7" w:tplc="5268EB18">
      <w:start w:val="1"/>
      <w:numFmt w:val="bullet"/>
      <w:lvlText w:val="o"/>
      <w:lvlJc w:val="left"/>
      <w:pPr>
        <w:ind w:left="6480" w:hanging="360"/>
      </w:pPr>
      <w:rPr>
        <w:rFonts w:ascii="Courier New" w:hAnsi="Courier New" w:hint="default"/>
      </w:rPr>
    </w:lvl>
    <w:lvl w:ilvl="8" w:tplc="A23EBF58">
      <w:start w:val="1"/>
      <w:numFmt w:val="bullet"/>
      <w:lvlText w:val=""/>
      <w:lvlJc w:val="left"/>
      <w:pPr>
        <w:ind w:left="7200" w:hanging="360"/>
      </w:pPr>
      <w:rPr>
        <w:rFonts w:ascii="Wingdings" w:hAnsi="Wingdings" w:hint="default"/>
      </w:rPr>
    </w:lvl>
  </w:abstractNum>
  <w:abstractNum w:abstractNumId="2" w15:restartNumberingAfterBreak="0">
    <w:nsid w:val="049154C2"/>
    <w:multiLevelType w:val="hybridMultilevel"/>
    <w:tmpl w:val="472A8E5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B171D4"/>
    <w:multiLevelType w:val="hybridMultilevel"/>
    <w:tmpl w:val="4F0A9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B2A06A2"/>
    <w:multiLevelType w:val="multilevel"/>
    <w:tmpl w:val="6B589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E071B"/>
    <w:multiLevelType w:val="hybridMultilevel"/>
    <w:tmpl w:val="B0E82B6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0DB916B8"/>
    <w:multiLevelType w:val="multilevel"/>
    <w:tmpl w:val="67DA9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A216B"/>
    <w:multiLevelType w:val="hybridMultilevel"/>
    <w:tmpl w:val="97FC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011AF"/>
    <w:multiLevelType w:val="hybridMultilevel"/>
    <w:tmpl w:val="21426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1" w15:restartNumberingAfterBreak="0">
    <w:nsid w:val="10CD2F6A"/>
    <w:multiLevelType w:val="hybridMultilevel"/>
    <w:tmpl w:val="A86813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D57A86"/>
    <w:multiLevelType w:val="hybridMultilevel"/>
    <w:tmpl w:val="CB7E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E4EFF"/>
    <w:multiLevelType w:val="hybridMultilevel"/>
    <w:tmpl w:val="F3743BF8"/>
    <w:lvl w:ilvl="0" w:tplc="FDD46880">
      <w:start w:val="1"/>
      <w:numFmt w:val="bullet"/>
      <w:lvlText w:val="o"/>
      <w:lvlJc w:val="left"/>
      <w:pPr>
        <w:ind w:left="1440" w:hanging="360"/>
      </w:pPr>
      <w:rPr>
        <w:rFonts w:ascii="Courier New" w:hAnsi="Courier New" w:hint="default"/>
      </w:rPr>
    </w:lvl>
    <w:lvl w:ilvl="1" w:tplc="5FE8AAEC">
      <w:start w:val="1"/>
      <w:numFmt w:val="bullet"/>
      <w:lvlText w:val="o"/>
      <w:lvlJc w:val="left"/>
      <w:pPr>
        <w:ind w:left="2160" w:hanging="360"/>
      </w:pPr>
      <w:rPr>
        <w:rFonts w:ascii="Courier New" w:hAnsi="Courier New" w:hint="default"/>
      </w:rPr>
    </w:lvl>
    <w:lvl w:ilvl="2" w:tplc="A0CC1FD2">
      <w:start w:val="1"/>
      <w:numFmt w:val="bullet"/>
      <w:lvlText w:val=""/>
      <w:lvlJc w:val="left"/>
      <w:pPr>
        <w:ind w:left="2880" w:hanging="360"/>
      </w:pPr>
      <w:rPr>
        <w:rFonts w:ascii="Wingdings" w:hAnsi="Wingdings" w:hint="default"/>
      </w:rPr>
    </w:lvl>
    <w:lvl w:ilvl="3" w:tplc="FFB8BB06">
      <w:start w:val="1"/>
      <w:numFmt w:val="bullet"/>
      <w:lvlText w:val=""/>
      <w:lvlJc w:val="left"/>
      <w:pPr>
        <w:ind w:left="3600" w:hanging="360"/>
      </w:pPr>
      <w:rPr>
        <w:rFonts w:ascii="Symbol" w:hAnsi="Symbol" w:hint="default"/>
      </w:rPr>
    </w:lvl>
    <w:lvl w:ilvl="4" w:tplc="4D24CC5A">
      <w:start w:val="1"/>
      <w:numFmt w:val="bullet"/>
      <w:lvlText w:val="o"/>
      <w:lvlJc w:val="left"/>
      <w:pPr>
        <w:ind w:left="4320" w:hanging="360"/>
      </w:pPr>
      <w:rPr>
        <w:rFonts w:ascii="Courier New" w:hAnsi="Courier New" w:hint="default"/>
      </w:rPr>
    </w:lvl>
    <w:lvl w:ilvl="5" w:tplc="2B86FC9E">
      <w:start w:val="1"/>
      <w:numFmt w:val="bullet"/>
      <w:lvlText w:val=""/>
      <w:lvlJc w:val="left"/>
      <w:pPr>
        <w:ind w:left="5040" w:hanging="360"/>
      </w:pPr>
      <w:rPr>
        <w:rFonts w:ascii="Wingdings" w:hAnsi="Wingdings" w:hint="default"/>
      </w:rPr>
    </w:lvl>
    <w:lvl w:ilvl="6" w:tplc="C3EE3B0A">
      <w:start w:val="1"/>
      <w:numFmt w:val="bullet"/>
      <w:lvlText w:val=""/>
      <w:lvlJc w:val="left"/>
      <w:pPr>
        <w:ind w:left="5760" w:hanging="360"/>
      </w:pPr>
      <w:rPr>
        <w:rFonts w:ascii="Symbol" w:hAnsi="Symbol" w:hint="default"/>
      </w:rPr>
    </w:lvl>
    <w:lvl w:ilvl="7" w:tplc="3D9A8864">
      <w:start w:val="1"/>
      <w:numFmt w:val="bullet"/>
      <w:lvlText w:val="o"/>
      <w:lvlJc w:val="left"/>
      <w:pPr>
        <w:ind w:left="6480" w:hanging="360"/>
      </w:pPr>
      <w:rPr>
        <w:rFonts w:ascii="Courier New" w:hAnsi="Courier New" w:hint="default"/>
      </w:rPr>
    </w:lvl>
    <w:lvl w:ilvl="8" w:tplc="E0967956">
      <w:start w:val="1"/>
      <w:numFmt w:val="bullet"/>
      <w:lvlText w:val=""/>
      <w:lvlJc w:val="left"/>
      <w:pPr>
        <w:ind w:left="7200" w:hanging="360"/>
      </w:pPr>
      <w:rPr>
        <w:rFonts w:ascii="Wingdings" w:hAnsi="Wingdings" w:hint="default"/>
      </w:rPr>
    </w:lvl>
  </w:abstractNum>
  <w:abstractNum w:abstractNumId="14" w15:restartNumberingAfterBreak="0">
    <w:nsid w:val="1AB13AB9"/>
    <w:multiLevelType w:val="multilevel"/>
    <w:tmpl w:val="0510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275DF"/>
    <w:multiLevelType w:val="hybridMultilevel"/>
    <w:tmpl w:val="76783ACC"/>
    <w:lvl w:ilvl="0" w:tplc="04090003">
      <w:start w:val="1"/>
      <w:numFmt w:val="bullet"/>
      <w:lvlText w:val="o"/>
      <w:lvlJc w:val="left"/>
      <w:pPr>
        <w:ind w:left="1109" w:hanging="360"/>
      </w:pPr>
      <w:rPr>
        <w:rFonts w:ascii="Courier New" w:hAnsi="Courier New" w:cs="Courier New"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6" w15:restartNumberingAfterBreak="0">
    <w:nsid w:val="1DFC0809"/>
    <w:multiLevelType w:val="hybridMultilevel"/>
    <w:tmpl w:val="87901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13C34"/>
    <w:multiLevelType w:val="hybridMultilevel"/>
    <w:tmpl w:val="A4363526"/>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FFFFFFFF">
      <w:start w:val="1"/>
      <w:numFmt w:val="bullet"/>
      <w:lvlText w:val="o"/>
      <w:lvlJc w:val="left"/>
      <w:pPr>
        <w:ind w:left="2289" w:hanging="360"/>
      </w:pPr>
      <w:rPr>
        <w:rFonts w:ascii="Courier New" w:hAnsi="Courier New"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269851AC"/>
    <w:multiLevelType w:val="hybridMultilevel"/>
    <w:tmpl w:val="7E82A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F61529"/>
    <w:multiLevelType w:val="hybridMultilevel"/>
    <w:tmpl w:val="E8BE660E"/>
    <w:lvl w:ilvl="0" w:tplc="04090001">
      <w:start w:val="1"/>
      <w:numFmt w:val="bullet"/>
      <w:pStyle w:val="05aObjectivesListTEAC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737D0"/>
    <w:multiLevelType w:val="hybridMultilevel"/>
    <w:tmpl w:val="0840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162A1"/>
    <w:multiLevelType w:val="multilevel"/>
    <w:tmpl w:val="EE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D318CA"/>
    <w:multiLevelType w:val="hybridMultilevel"/>
    <w:tmpl w:val="B964AD80"/>
    <w:lvl w:ilvl="0" w:tplc="E20C7EC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029A4"/>
    <w:multiLevelType w:val="hybridMultilevel"/>
    <w:tmpl w:val="B54A6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11B73"/>
    <w:multiLevelType w:val="hybridMultilevel"/>
    <w:tmpl w:val="846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FB71E0"/>
    <w:multiLevelType w:val="hybridMultilevel"/>
    <w:tmpl w:val="6F12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0758F"/>
    <w:multiLevelType w:val="hybridMultilevel"/>
    <w:tmpl w:val="5B681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61BD"/>
    <w:multiLevelType w:val="multilevel"/>
    <w:tmpl w:val="CB2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0596F"/>
    <w:multiLevelType w:val="multilevel"/>
    <w:tmpl w:val="6D0E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1D2108"/>
    <w:multiLevelType w:val="hybridMultilevel"/>
    <w:tmpl w:val="4112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D0C3B"/>
    <w:multiLevelType w:val="hybridMultilevel"/>
    <w:tmpl w:val="2C84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C6439"/>
    <w:multiLevelType w:val="hybridMultilevel"/>
    <w:tmpl w:val="0B926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0D628A"/>
    <w:multiLevelType w:val="multilevel"/>
    <w:tmpl w:val="35BA8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097F41"/>
    <w:multiLevelType w:val="hybridMultilevel"/>
    <w:tmpl w:val="FE1C3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07DCD"/>
    <w:multiLevelType w:val="multilevel"/>
    <w:tmpl w:val="8446020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color w:val="auto"/>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B8638B"/>
    <w:multiLevelType w:val="hybridMultilevel"/>
    <w:tmpl w:val="2D6E565C"/>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15:restartNumberingAfterBreak="0">
    <w:nsid w:val="5F0A5F96"/>
    <w:multiLevelType w:val="hybridMultilevel"/>
    <w:tmpl w:val="8A6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15047"/>
    <w:multiLevelType w:val="multilevel"/>
    <w:tmpl w:val="07360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A2839"/>
    <w:multiLevelType w:val="multilevel"/>
    <w:tmpl w:val="B1E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903D3A"/>
    <w:multiLevelType w:val="hybridMultilevel"/>
    <w:tmpl w:val="8E9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77BD8"/>
    <w:multiLevelType w:val="multilevel"/>
    <w:tmpl w:val="9CE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855889"/>
    <w:multiLevelType w:val="hybridMultilevel"/>
    <w:tmpl w:val="A0BA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869AC"/>
    <w:multiLevelType w:val="hybridMultilevel"/>
    <w:tmpl w:val="223A9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05282"/>
    <w:multiLevelType w:val="multilevel"/>
    <w:tmpl w:val="38B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98572">
    <w:abstractNumId w:val="10"/>
  </w:num>
  <w:num w:numId="2" w16cid:durableId="275865369">
    <w:abstractNumId w:val="43"/>
  </w:num>
  <w:num w:numId="3" w16cid:durableId="1101414476">
    <w:abstractNumId w:val="5"/>
  </w:num>
  <w:num w:numId="4" w16cid:durableId="149105423">
    <w:abstractNumId w:val="37"/>
  </w:num>
  <w:num w:numId="5" w16cid:durableId="2119912554">
    <w:abstractNumId w:val="7"/>
  </w:num>
  <w:num w:numId="6" w16cid:durableId="2144078148">
    <w:abstractNumId w:val="21"/>
  </w:num>
  <w:num w:numId="7" w16cid:durableId="324210881">
    <w:abstractNumId w:val="38"/>
  </w:num>
  <w:num w:numId="8" w16cid:durableId="1543785107">
    <w:abstractNumId w:val="40"/>
  </w:num>
  <w:num w:numId="9" w16cid:durableId="69819025">
    <w:abstractNumId w:val="14"/>
  </w:num>
  <w:num w:numId="10" w16cid:durableId="884175356">
    <w:abstractNumId w:val="28"/>
  </w:num>
  <w:num w:numId="11" w16cid:durableId="499778793">
    <w:abstractNumId w:val="27"/>
  </w:num>
  <w:num w:numId="12" w16cid:durableId="1767574119">
    <w:abstractNumId w:val="9"/>
  </w:num>
  <w:num w:numId="13" w16cid:durableId="2018001189">
    <w:abstractNumId w:val="4"/>
  </w:num>
  <w:num w:numId="14" w16cid:durableId="2094663092">
    <w:abstractNumId w:val="1"/>
  </w:num>
  <w:num w:numId="15" w16cid:durableId="445585149">
    <w:abstractNumId w:val="13"/>
  </w:num>
  <w:num w:numId="16" w16cid:durableId="428308570">
    <w:abstractNumId w:val="33"/>
  </w:num>
  <w:num w:numId="17" w16cid:durableId="290794511">
    <w:abstractNumId w:val="19"/>
  </w:num>
  <w:num w:numId="18" w16cid:durableId="725690223">
    <w:abstractNumId w:val="39"/>
  </w:num>
  <w:num w:numId="19" w16cid:durableId="428353455">
    <w:abstractNumId w:val="15"/>
  </w:num>
  <w:num w:numId="20" w16cid:durableId="1805849349">
    <w:abstractNumId w:val="12"/>
  </w:num>
  <w:num w:numId="21" w16cid:durableId="1336154869">
    <w:abstractNumId w:val="25"/>
  </w:num>
  <w:num w:numId="22" w16cid:durableId="1575579638">
    <w:abstractNumId w:val="41"/>
  </w:num>
  <w:num w:numId="23" w16cid:durableId="782113251">
    <w:abstractNumId w:val="3"/>
  </w:num>
  <w:num w:numId="24" w16cid:durableId="1619221164">
    <w:abstractNumId w:val="16"/>
  </w:num>
  <w:num w:numId="25" w16cid:durableId="1252280412">
    <w:abstractNumId w:val="17"/>
  </w:num>
  <w:num w:numId="26" w16cid:durableId="1701082447">
    <w:abstractNumId w:val="6"/>
  </w:num>
  <w:num w:numId="27" w16cid:durableId="1905678332">
    <w:abstractNumId w:val="20"/>
  </w:num>
  <w:num w:numId="28" w16cid:durableId="466626584">
    <w:abstractNumId w:val="42"/>
  </w:num>
  <w:num w:numId="29" w16cid:durableId="430319687">
    <w:abstractNumId w:val="8"/>
  </w:num>
  <w:num w:numId="30" w16cid:durableId="566306768">
    <w:abstractNumId w:val="29"/>
  </w:num>
  <w:num w:numId="31" w16cid:durableId="2110006957">
    <w:abstractNumId w:val="26"/>
  </w:num>
  <w:num w:numId="32" w16cid:durableId="2050453796">
    <w:abstractNumId w:val="30"/>
  </w:num>
  <w:num w:numId="33" w16cid:durableId="329142937">
    <w:abstractNumId w:val="11"/>
  </w:num>
  <w:num w:numId="34" w16cid:durableId="1362046152">
    <w:abstractNumId w:val="18"/>
  </w:num>
  <w:num w:numId="35" w16cid:durableId="2116779942">
    <w:abstractNumId w:val="36"/>
  </w:num>
  <w:num w:numId="36" w16cid:durableId="2057388713">
    <w:abstractNumId w:val="2"/>
  </w:num>
  <w:num w:numId="37" w16cid:durableId="853114696">
    <w:abstractNumId w:val="24"/>
  </w:num>
  <w:num w:numId="38" w16cid:durableId="1859537811">
    <w:abstractNumId w:val="32"/>
  </w:num>
  <w:num w:numId="39" w16cid:durableId="2021614469">
    <w:abstractNumId w:val="0"/>
  </w:num>
  <w:num w:numId="40" w16cid:durableId="1328053659">
    <w:abstractNumId w:val="35"/>
  </w:num>
  <w:num w:numId="41" w16cid:durableId="568462519">
    <w:abstractNumId w:val="22"/>
  </w:num>
  <w:num w:numId="42" w16cid:durableId="1278870819">
    <w:abstractNumId w:val="34"/>
  </w:num>
  <w:num w:numId="43" w16cid:durableId="1261908511">
    <w:abstractNumId w:val="31"/>
  </w:num>
  <w:num w:numId="44" w16cid:durableId="27992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BRGl4mvf0tWRGslgQBnA5wRbDXEGvr+07y0Q6LFDtsZ+bXN4Zc8tDZG2+JU9uyUcR/mcNPBApcMErFo3XN4hw==" w:salt="16lf4yu+LDp7hVQSrWHFA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A59"/>
    <w:rsid w:val="000338F9"/>
    <w:rsid w:val="00036C55"/>
    <w:rsid w:val="00054A3F"/>
    <w:rsid w:val="0010473B"/>
    <w:rsid w:val="00104EE2"/>
    <w:rsid w:val="0010683D"/>
    <w:rsid w:val="00120629"/>
    <w:rsid w:val="0012191E"/>
    <w:rsid w:val="001C2768"/>
    <w:rsid w:val="001C387C"/>
    <w:rsid w:val="001C4C18"/>
    <w:rsid w:val="001F721C"/>
    <w:rsid w:val="00205DC2"/>
    <w:rsid w:val="00233C0A"/>
    <w:rsid w:val="0025356C"/>
    <w:rsid w:val="002B38F2"/>
    <w:rsid w:val="002C7862"/>
    <w:rsid w:val="002F0C0B"/>
    <w:rsid w:val="00316C98"/>
    <w:rsid w:val="00323F21"/>
    <w:rsid w:val="0032791C"/>
    <w:rsid w:val="00335451"/>
    <w:rsid w:val="003508D2"/>
    <w:rsid w:val="003B3E2E"/>
    <w:rsid w:val="003C6959"/>
    <w:rsid w:val="00422894"/>
    <w:rsid w:val="00434F02"/>
    <w:rsid w:val="0045152B"/>
    <w:rsid w:val="004543D0"/>
    <w:rsid w:val="00461AD3"/>
    <w:rsid w:val="00476155"/>
    <w:rsid w:val="00477E61"/>
    <w:rsid w:val="00482975"/>
    <w:rsid w:val="00490870"/>
    <w:rsid w:val="004922E5"/>
    <w:rsid w:val="004A51A1"/>
    <w:rsid w:val="004C307A"/>
    <w:rsid w:val="004E543F"/>
    <w:rsid w:val="00566A43"/>
    <w:rsid w:val="005737AB"/>
    <w:rsid w:val="00574A0E"/>
    <w:rsid w:val="005A628A"/>
    <w:rsid w:val="005C5A6D"/>
    <w:rsid w:val="005E4EC5"/>
    <w:rsid w:val="00600D88"/>
    <w:rsid w:val="006462E0"/>
    <w:rsid w:val="0067368A"/>
    <w:rsid w:val="00677B93"/>
    <w:rsid w:val="00695732"/>
    <w:rsid w:val="006A56D2"/>
    <w:rsid w:val="006D09C0"/>
    <w:rsid w:val="006E3345"/>
    <w:rsid w:val="00714F27"/>
    <w:rsid w:val="00722CA0"/>
    <w:rsid w:val="007246B3"/>
    <w:rsid w:val="007716C6"/>
    <w:rsid w:val="007778B7"/>
    <w:rsid w:val="0078790E"/>
    <w:rsid w:val="007A3631"/>
    <w:rsid w:val="007B6012"/>
    <w:rsid w:val="007D6B38"/>
    <w:rsid w:val="007E57B7"/>
    <w:rsid w:val="007F4CF8"/>
    <w:rsid w:val="008168CF"/>
    <w:rsid w:val="00843ABB"/>
    <w:rsid w:val="00850AD3"/>
    <w:rsid w:val="008516D8"/>
    <w:rsid w:val="00856778"/>
    <w:rsid w:val="00865B05"/>
    <w:rsid w:val="00883734"/>
    <w:rsid w:val="008A1893"/>
    <w:rsid w:val="008A47BF"/>
    <w:rsid w:val="008B738A"/>
    <w:rsid w:val="008E3667"/>
    <w:rsid w:val="008E56DF"/>
    <w:rsid w:val="0091521A"/>
    <w:rsid w:val="00935920"/>
    <w:rsid w:val="00935C37"/>
    <w:rsid w:val="00943690"/>
    <w:rsid w:val="00944C9C"/>
    <w:rsid w:val="009826D0"/>
    <w:rsid w:val="009968C4"/>
    <w:rsid w:val="009D0A71"/>
    <w:rsid w:val="009D3B85"/>
    <w:rsid w:val="009D5359"/>
    <w:rsid w:val="00A3608A"/>
    <w:rsid w:val="00A446A6"/>
    <w:rsid w:val="00A561FE"/>
    <w:rsid w:val="00A6505A"/>
    <w:rsid w:val="00A722E5"/>
    <w:rsid w:val="00A7787B"/>
    <w:rsid w:val="00A86695"/>
    <w:rsid w:val="00A9090D"/>
    <w:rsid w:val="00AE14FD"/>
    <w:rsid w:val="00AF0268"/>
    <w:rsid w:val="00AF1743"/>
    <w:rsid w:val="00B34BA4"/>
    <w:rsid w:val="00B54995"/>
    <w:rsid w:val="00B72B42"/>
    <w:rsid w:val="00BA2ED2"/>
    <w:rsid w:val="00BE7257"/>
    <w:rsid w:val="00C046A0"/>
    <w:rsid w:val="00C06E64"/>
    <w:rsid w:val="00C2320F"/>
    <w:rsid w:val="00C96246"/>
    <w:rsid w:val="00CE2889"/>
    <w:rsid w:val="00CF7836"/>
    <w:rsid w:val="00D270BD"/>
    <w:rsid w:val="00D457F1"/>
    <w:rsid w:val="00D521CD"/>
    <w:rsid w:val="00D61CCC"/>
    <w:rsid w:val="00D91EA6"/>
    <w:rsid w:val="00D924F3"/>
    <w:rsid w:val="00DA354E"/>
    <w:rsid w:val="00DF2A42"/>
    <w:rsid w:val="00E20ECE"/>
    <w:rsid w:val="00E35302"/>
    <w:rsid w:val="00E52BBD"/>
    <w:rsid w:val="00E57219"/>
    <w:rsid w:val="00E7095A"/>
    <w:rsid w:val="00E77D39"/>
    <w:rsid w:val="00E95E9C"/>
    <w:rsid w:val="00ED2F01"/>
    <w:rsid w:val="00F014E3"/>
    <w:rsid w:val="00F122B6"/>
    <w:rsid w:val="00F208FF"/>
    <w:rsid w:val="00F27759"/>
    <w:rsid w:val="00F30F1F"/>
    <w:rsid w:val="00F33AE4"/>
    <w:rsid w:val="00F5413C"/>
    <w:rsid w:val="00F54FA3"/>
    <w:rsid w:val="00FA74EE"/>
    <w:rsid w:val="00FB0224"/>
    <w:rsid w:val="00FB4FBA"/>
    <w:rsid w:val="00FF4542"/>
    <w:rsid w:val="0E56AF65"/>
    <w:rsid w:val="0E689E9D"/>
    <w:rsid w:val="13EB36F4"/>
    <w:rsid w:val="17C73E25"/>
    <w:rsid w:val="24794D33"/>
    <w:rsid w:val="2BEF921A"/>
    <w:rsid w:val="2C7632BC"/>
    <w:rsid w:val="2CB2E052"/>
    <w:rsid w:val="2E53F66B"/>
    <w:rsid w:val="2F51F2A0"/>
    <w:rsid w:val="2F77BACB"/>
    <w:rsid w:val="3472618F"/>
    <w:rsid w:val="3B02B826"/>
    <w:rsid w:val="434FB31B"/>
    <w:rsid w:val="44950044"/>
    <w:rsid w:val="4658EF5B"/>
    <w:rsid w:val="4AA8DFEE"/>
    <w:rsid w:val="4C22FFBE"/>
    <w:rsid w:val="4F784BA9"/>
    <w:rsid w:val="55AE0B77"/>
    <w:rsid w:val="5C3789B2"/>
    <w:rsid w:val="68ABCD1D"/>
    <w:rsid w:val="69B0F027"/>
    <w:rsid w:val="69EC2F8B"/>
    <w:rsid w:val="7045B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link w:val="Heading2Char"/>
    <w:uiPriority w:val="9"/>
    <w:qFormat/>
    <w:rsid w:val="008A1893"/>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D61C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A1893"/>
    <w:rPr>
      <w:rFonts w:ascii="Times New Roman" w:eastAsia="Times New Roman" w:hAnsi="Times New Roman" w:cs="Times New Roman"/>
      <w:b/>
      <w:bCs/>
      <w:sz w:val="36"/>
      <w:szCs w:val="36"/>
    </w:rPr>
  </w:style>
  <w:style w:type="paragraph" w:customStyle="1" w:styleId="05aObjectivesListTEACH">
    <w:name w:val="05a Objectives List (TEACH)"/>
    <w:basedOn w:val="Normal"/>
    <w:uiPriority w:val="99"/>
    <w:rsid w:val="008A1893"/>
    <w:pPr>
      <w:widowControl/>
      <w:numPr>
        <w:numId w:val="17"/>
      </w:numPr>
      <w:autoSpaceDE/>
      <w:autoSpaceDN/>
    </w:pPr>
    <w:rPr>
      <w:rFonts w:ascii="Arial" w:eastAsia="Times New Roman" w:hAnsi="Arial" w:cs="Times New Roman"/>
      <w:w w:val="0"/>
      <w:sz w:val="20"/>
    </w:rPr>
  </w:style>
  <w:style w:type="paragraph" w:styleId="Footer">
    <w:name w:val="footer"/>
    <w:basedOn w:val="Normal"/>
    <w:link w:val="FooterChar"/>
    <w:uiPriority w:val="99"/>
    <w:rsid w:val="00A6505A"/>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650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761">
      <w:bodyDiv w:val="1"/>
      <w:marLeft w:val="0"/>
      <w:marRight w:val="0"/>
      <w:marTop w:val="0"/>
      <w:marBottom w:val="0"/>
      <w:divBdr>
        <w:top w:val="none" w:sz="0" w:space="0" w:color="auto"/>
        <w:left w:val="none" w:sz="0" w:space="0" w:color="auto"/>
        <w:bottom w:val="none" w:sz="0" w:space="0" w:color="auto"/>
        <w:right w:val="none" w:sz="0" w:space="0" w:color="auto"/>
      </w:divBdr>
      <w:divsChild>
        <w:div w:id="1627352119">
          <w:marLeft w:val="0"/>
          <w:marRight w:val="0"/>
          <w:marTop w:val="0"/>
          <w:marBottom w:val="0"/>
          <w:divBdr>
            <w:top w:val="none" w:sz="0" w:space="0" w:color="auto"/>
            <w:left w:val="none" w:sz="0" w:space="0" w:color="auto"/>
            <w:bottom w:val="none" w:sz="0" w:space="0" w:color="auto"/>
            <w:right w:val="none" w:sz="0" w:space="0" w:color="auto"/>
          </w:divBdr>
          <w:divsChild>
            <w:div w:id="524901191">
              <w:marLeft w:val="0"/>
              <w:marRight w:val="0"/>
              <w:marTop w:val="0"/>
              <w:marBottom w:val="0"/>
              <w:divBdr>
                <w:top w:val="none" w:sz="0" w:space="0" w:color="auto"/>
                <w:left w:val="none" w:sz="0" w:space="0" w:color="auto"/>
                <w:bottom w:val="none" w:sz="0" w:space="0" w:color="auto"/>
                <w:right w:val="none" w:sz="0" w:space="0" w:color="auto"/>
              </w:divBdr>
            </w:div>
          </w:divsChild>
        </w:div>
        <w:div w:id="624578743">
          <w:marLeft w:val="0"/>
          <w:marRight w:val="0"/>
          <w:marTop w:val="0"/>
          <w:marBottom w:val="0"/>
          <w:divBdr>
            <w:top w:val="none" w:sz="0" w:space="0" w:color="auto"/>
            <w:left w:val="none" w:sz="0" w:space="0" w:color="auto"/>
            <w:bottom w:val="none" w:sz="0" w:space="0" w:color="auto"/>
            <w:right w:val="none" w:sz="0" w:space="0" w:color="auto"/>
          </w:divBdr>
          <w:divsChild>
            <w:div w:id="827285612">
              <w:marLeft w:val="0"/>
              <w:marRight w:val="0"/>
              <w:marTop w:val="0"/>
              <w:marBottom w:val="0"/>
              <w:divBdr>
                <w:top w:val="none" w:sz="0" w:space="0" w:color="auto"/>
                <w:left w:val="none" w:sz="0" w:space="0" w:color="auto"/>
                <w:bottom w:val="none" w:sz="0" w:space="0" w:color="auto"/>
                <w:right w:val="none" w:sz="0" w:space="0" w:color="auto"/>
              </w:divBdr>
            </w:div>
          </w:divsChild>
        </w:div>
        <w:div w:id="792947647">
          <w:marLeft w:val="0"/>
          <w:marRight w:val="0"/>
          <w:marTop w:val="0"/>
          <w:marBottom w:val="0"/>
          <w:divBdr>
            <w:top w:val="none" w:sz="0" w:space="0" w:color="auto"/>
            <w:left w:val="none" w:sz="0" w:space="0" w:color="auto"/>
            <w:bottom w:val="none" w:sz="0" w:space="0" w:color="auto"/>
            <w:right w:val="none" w:sz="0" w:space="0" w:color="auto"/>
          </w:divBdr>
          <w:divsChild>
            <w:div w:id="568660397">
              <w:marLeft w:val="0"/>
              <w:marRight w:val="0"/>
              <w:marTop w:val="0"/>
              <w:marBottom w:val="0"/>
              <w:divBdr>
                <w:top w:val="none" w:sz="0" w:space="0" w:color="auto"/>
                <w:left w:val="none" w:sz="0" w:space="0" w:color="auto"/>
                <w:bottom w:val="none" w:sz="0" w:space="0" w:color="auto"/>
                <w:right w:val="none" w:sz="0" w:space="0" w:color="auto"/>
              </w:divBdr>
            </w:div>
          </w:divsChild>
        </w:div>
        <w:div w:id="1820880070">
          <w:marLeft w:val="0"/>
          <w:marRight w:val="0"/>
          <w:marTop w:val="0"/>
          <w:marBottom w:val="0"/>
          <w:divBdr>
            <w:top w:val="none" w:sz="0" w:space="0" w:color="auto"/>
            <w:left w:val="none" w:sz="0" w:space="0" w:color="auto"/>
            <w:bottom w:val="none" w:sz="0" w:space="0" w:color="auto"/>
            <w:right w:val="none" w:sz="0" w:space="0" w:color="auto"/>
          </w:divBdr>
          <w:divsChild>
            <w:div w:id="934241874">
              <w:marLeft w:val="0"/>
              <w:marRight w:val="0"/>
              <w:marTop w:val="0"/>
              <w:marBottom w:val="0"/>
              <w:divBdr>
                <w:top w:val="none" w:sz="0" w:space="0" w:color="auto"/>
                <w:left w:val="none" w:sz="0" w:space="0" w:color="auto"/>
                <w:bottom w:val="none" w:sz="0" w:space="0" w:color="auto"/>
                <w:right w:val="none" w:sz="0" w:space="0" w:color="auto"/>
              </w:divBdr>
            </w:div>
          </w:divsChild>
        </w:div>
        <w:div w:id="761491492">
          <w:marLeft w:val="0"/>
          <w:marRight w:val="0"/>
          <w:marTop w:val="0"/>
          <w:marBottom w:val="0"/>
          <w:divBdr>
            <w:top w:val="none" w:sz="0" w:space="0" w:color="auto"/>
            <w:left w:val="none" w:sz="0" w:space="0" w:color="auto"/>
            <w:bottom w:val="none" w:sz="0" w:space="0" w:color="auto"/>
            <w:right w:val="none" w:sz="0" w:space="0" w:color="auto"/>
          </w:divBdr>
          <w:divsChild>
            <w:div w:id="2111511585">
              <w:marLeft w:val="0"/>
              <w:marRight w:val="0"/>
              <w:marTop w:val="0"/>
              <w:marBottom w:val="0"/>
              <w:divBdr>
                <w:top w:val="none" w:sz="0" w:space="0" w:color="auto"/>
                <w:left w:val="none" w:sz="0" w:space="0" w:color="auto"/>
                <w:bottom w:val="none" w:sz="0" w:space="0" w:color="auto"/>
                <w:right w:val="none" w:sz="0" w:space="0" w:color="auto"/>
              </w:divBdr>
            </w:div>
          </w:divsChild>
        </w:div>
        <w:div w:id="851338462">
          <w:marLeft w:val="0"/>
          <w:marRight w:val="0"/>
          <w:marTop w:val="0"/>
          <w:marBottom w:val="0"/>
          <w:divBdr>
            <w:top w:val="none" w:sz="0" w:space="0" w:color="auto"/>
            <w:left w:val="none" w:sz="0" w:space="0" w:color="auto"/>
            <w:bottom w:val="none" w:sz="0" w:space="0" w:color="auto"/>
            <w:right w:val="none" w:sz="0" w:space="0" w:color="auto"/>
          </w:divBdr>
          <w:divsChild>
            <w:div w:id="995108010">
              <w:marLeft w:val="0"/>
              <w:marRight w:val="0"/>
              <w:marTop w:val="0"/>
              <w:marBottom w:val="0"/>
              <w:divBdr>
                <w:top w:val="none" w:sz="0" w:space="0" w:color="auto"/>
                <w:left w:val="none" w:sz="0" w:space="0" w:color="auto"/>
                <w:bottom w:val="none" w:sz="0" w:space="0" w:color="auto"/>
                <w:right w:val="none" w:sz="0" w:space="0" w:color="auto"/>
              </w:divBdr>
            </w:div>
          </w:divsChild>
        </w:div>
        <w:div w:id="1369063391">
          <w:marLeft w:val="0"/>
          <w:marRight w:val="0"/>
          <w:marTop w:val="0"/>
          <w:marBottom w:val="0"/>
          <w:divBdr>
            <w:top w:val="none" w:sz="0" w:space="0" w:color="auto"/>
            <w:left w:val="none" w:sz="0" w:space="0" w:color="auto"/>
            <w:bottom w:val="none" w:sz="0" w:space="0" w:color="auto"/>
            <w:right w:val="none" w:sz="0" w:space="0" w:color="auto"/>
          </w:divBdr>
          <w:divsChild>
            <w:div w:id="1051656534">
              <w:marLeft w:val="0"/>
              <w:marRight w:val="0"/>
              <w:marTop w:val="0"/>
              <w:marBottom w:val="0"/>
              <w:divBdr>
                <w:top w:val="none" w:sz="0" w:space="0" w:color="auto"/>
                <w:left w:val="none" w:sz="0" w:space="0" w:color="auto"/>
                <w:bottom w:val="none" w:sz="0" w:space="0" w:color="auto"/>
                <w:right w:val="none" w:sz="0" w:space="0" w:color="auto"/>
              </w:divBdr>
            </w:div>
          </w:divsChild>
        </w:div>
        <w:div w:id="273024206">
          <w:marLeft w:val="0"/>
          <w:marRight w:val="0"/>
          <w:marTop w:val="0"/>
          <w:marBottom w:val="0"/>
          <w:divBdr>
            <w:top w:val="none" w:sz="0" w:space="0" w:color="auto"/>
            <w:left w:val="none" w:sz="0" w:space="0" w:color="auto"/>
            <w:bottom w:val="none" w:sz="0" w:space="0" w:color="auto"/>
            <w:right w:val="none" w:sz="0" w:space="0" w:color="auto"/>
          </w:divBdr>
          <w:divsChild>
            <w:div w:id="1967352862">
              <w:marLeft w:val="0"/>
              <w:marRight w:val="0"/>
              <w:marTop w:val="0"/>
              <w:marBottom w:val="0"/>
              <w:divBdr>
                <w:top w:val="none" w:sz="0" w:space="0" w:color="auto"/>
                <w:left w:val="none" w:sz="0" w:space="0" w:color="auto"/>
                <w:bottom w:val="none" w:sz="0" w:space="0" w:color="auto"/>
                <w:right w:val="none" w:sz="0" w:space="0" w:color="auto"/>
              </w:divBdr>
            </w:div>
            <w:div w:id="1404911050">
              <w:marLeft w:val="0"/>
              <w:marRight w:val="0"/>
              <w:marTop w:val="0"/>
              <w:marBottom w:val="0"/>
              <w:divBdr>
                <w:top w:val="none" w:sz="0" w:space="0" w:color="auto"/>
                <w:left w:val="none" w:sz="0" w:space="0" w:color="auto"/>
                <w:bottom w:val="none" w:sz="0" w:space="0" w:color="auto"/>
                <w:right w:val="none" w:sz="0" w:space="0" w:color="auto"/>
              </w:divBdr>
            </w:div>
          </w:divsChild>
        </w:div>
        <w:div w:id="1018195459">
          <w:marLeft w:val="0"/>
          <w:marRight w:val="0"/>
          <w:marTop w:val="0"/>
          <w:marBottom w:val="0"/>
          <w:divBdr>
            <w:top w:val="none" w:sz="0" w:space="0" w:color="auto"/>
            <w:left w:val="none" w:sz="0" w:space="0" w:color="auto"/>
            <w:bottom w:val="none" w:sz="0" w:space="0" w:color="auto"/>
            <w:right w:val="none" w:sz="0" w:space="0" w:color="auto"/>
          </w:divBdr>
          <w:divsChild>
            <w:div w:id="1679892170">
              <w:marLeft w:val="0"/>
              <w:marRight w:val="0"/>
              <w:marTop w:val="0"/>
              <w:marBottom w:val="0"/>
              <w:divBdr>
                <w:top w:val="none" w:sz="0" w:space="0" w:color="auto"/>
                <w:left w:val="none" w:sz="0" w:space="0" w:color="auto"/>
                <w:bottom w:val="none" w:sz="0" w:space="0" w:color="auto"/>
                <w:right w:val="none" w:sz="0" w:space="0" w:color="auto"/>
              </w:divBdr>
            </w:div>
          </w:divsChild>
        </w:div>
        <w:div w:id="734474870">
          <w:marLeft w:val="0"/>
          <w:marRight w:val="0"/>
          <w:marTop w:val="0"/>
          <w:marBottom w:val="0"/>
          <w:divBdr>
            <w:top w:val="none" w:sz="0" w:space="0" w:color="auto"/>
            <w:left w:val="none" w:sz="0" w:space="0" w:color="auto"/>
            <w:bottom w:val="none" w:sz="0" w:space="0" w:color="auto"/>
            <w:right w:val="none" w:sz="0" w:space="0" w:color="auto"/>
          </w:divBdr>
          <w:divsChild>
            <w:div w:id="288555753">
              <w:marLeft w:val="0"/>
              <w:marRight w:val="0"/>
              <w:marTop w:val="0"/>
              <w:marBottom w:val="0"/>
              <w:divBdr>
                <w:top w:val="none" w:sz="0" w:space="0" w:color="auto"/>
                <w:left w:val="none" w:sz="0" w:space="0" w:color="auto"/>
                <w:bottom w:val="none" w:sz="0" w:space="0" w:color="auto"/>
                <w:right w:val="none" w:sz="0" w:space="0" w:color="auto"/>
              </w:divBdr>
            </w:div>
          </w:divsChild>
        </w:div>
        <w:div w:id="1997027752">
          <w:marLeft w:val="0"/>
          <w:marRight w:val="0"/>
          <w:marTop w:val="0"/>
          <w:marBottom w:val="0"/>
          <w:divBdr>
            <w:top w:val="none" w:sz="0" w:space="0" w:color="auto"/>
            <w:left w:val="none" w:sz="0" w:space="0" w:color="auto"/>
            <w:bottom w:val="none" w:sz="0" w:space="0" w:color="auto"/>
            <w:right w:val="none" w:sz="0" w:space="0" w:color="auto"/>
          </w:divBdr>
          <w:divsChild>
            <w:div w:id="37362456">
              <w:marLeft w:val="0"/>
              <w:marRight w:val="0"/>
              <w:marTop w:val="0"/>
              <w:marBottom w:val="0"/>
              <w:divBdr>
                <w:top w:val="none" w:sz="0" w:space="0" w:color="auto"/>
                <w:left w:val="none" w:sz="0" w:space="0" w:color="auto"/>
                <w:bottom w:val="none" w:sz="0" w:space="0" w:color="auto"/>
                <w:right w:val="none" w:sz="0" w:space="0" w:color="auto"/>
              </w:divBdr>
            </w:div>
            <w:div w:id="1774593350">
              <w:marLeft w:val="0"/>
              <w:marRight w:val="0"/>
              <w:marTop w:val="0"/>
              <w:marBottom w:val="0"/>
              <w:divBdr>
                <w:top w:val="none" w:sz="0" w:space="0" w:color="auto"/>
                <w:left w:val="none" w:sz="0" w:space="0" w:color="auto"/>
                <w:bottom w:val="none" w:sz="0" w:space="0" w:color="auto"/>
                <w:right w:val="none" w:sz="0" w:space="0" w:color="auto"/>
              </w:divBdr>
            </w:div>
          </w:divsChild>
        </w:div>
        <w:div w:id="947658874">
          <w:marLeft w:val="0"/>
          <w:marRight w:val="0"/>
          <w:marTop w:val="0"/>
          <w:marBottom w:val="0"/>
          <w:divBdr>
            <w:top w:val="none" w:sz="0" w:space="0" w:color="auto"/>
            <w:left w:val="none" w:sz="0" w:space="0" w:color="auto"/>
            <w:bottom w:val="none" w:sz="0" w:space="0" w:color="auto"/>
            <w:right w:val="none" w:sz="0" w:space="0" w:color="auto"/>
          </w:divBdr>
          <w:divsChild>
            <w:div w:id="2048753568">
              <w:marLeft w:val="0"/>
              <w:marRight w:val="0"/>
              <w:marTop w:val="0"/>
              <w:marBottom w:val="0"/>
              <w:divBdr>
                <w:top w:val="none" w:sz="0" w:space="0" w:color="auto"/>
                <w:left w:val="none" w:sz="0" w:space="0" w:color="auto"/>
                <w:bottom w:val="none" w:sz="0" w:space="0" w:color="auto"/>
                <w:right w:val="none" w:sz="0" w:space="0" w:color="auto"/>
              </w:divBdr>
            </w:div>
          </w:divsChild>
        </w:div>
        <w:div w:id="1007900105">
          <w:marLeft w:val="0"/>
          <w:marRight w:val="0"/>
          <w:marTop w:val="0"/>
          <w:marBottom w:val="0"/>
          <w:divBdr>
            <w:top w:val="none" w:sz="0" w:space="0" w:color="auto"/>
            <w:left w:val="none" w:sz="0" w:space="0" w:color="auto"/>
            <w:bottom w:val="none" w:sz="0" w:space="0" w:color="auto"/>
            <w:right w:val="none" w:sz="0" w:space="0" w:color="auto"/>
          </w:divBdr>
          <w:divsChild>
            <w:div w:id="161243922">
              <w:marLeft w:val="0"/>
              <w:marRight w:val="0"/>
              <w:marTop w:val="0"/>
              <w:marBottom w:val="0"/>
              <w:divBdr>
                <w:top w:val="none" w:sz="0" w:space="0" w:color="auto"/>
                <w:left w:val="none" w:sz="0" w:space="0" w:color="auto"/>
                <w:bottom w:val="none" w:sz="0" w:space="0" w:color="auto"/>
                <w:right w:val="none" w:sz="0" w:space="0" w:color="auto"/>
              </w:divBdr>
            </w:div>
          </w:divsChild>
        </w:div>
        <w:div w:id="275717798">
          <w:marLeft w:val="0"/>
          <w:marRight w:val="0"/>
          <w:marTop w:val="0"/>
          <w:marBottom w:val="0"/>
          <w:divBdr>
            <w:top w:val="none" w:sz="0" w:space="0" w:color="auto"/>
            <w:left w:val="none" w:sz="0" w:space="0" w:color="auto"/>
            <w:bottom w:val="none" w:sz="0" w:space="0" w:color="auto"/>
            <w:right w:val="none" w:sz="0" w:space="0" w:color="auto"/>
          </w:divBdr>
          <w:divsChild>
            <w:div w:id="567035359">
              <w:marLeft w:val="0"/>
              <w:marRight w:val="0"/>
              <w:marTop w:val="0"/>
              <w:marBottom w:val="0"/>
              <w:divBdr>
                <w:top w:val="none" w:sz="0" w:space="0" w:color="auto"/>
                <w:left w:val="none" w:sz="0" w:space="0" w:color="auto"/>
                <w:bottom w:val="none" w:sz="0" w:space="0" w:color="auto"/>
                <w:right w:val="none" w:sz="0" w:space="0" w:color="auto"/>
              </w:divBdr>
            </w:div>
          </w:divsChild>
        </w:div>
        <w:div w:id="376589299">
          <w:marLeft w:val="0"/>
          <w:marRight w:val="0"/>
          <w:marTop w:val="0"/>
          <w:marBottom w:val="0"/>
          <w:divBdr>
            <w:top w:val="none" w:sz="0" w:space="0" w:color="auto"/>
            <w:left w:val="none" w:sz="0" w:space="0" w:color="auto"/>
            <w:bottom w:val="none" w:sz="0" w:space="0" w:color="auto"/>
            <w:right w:val="none" w:sz="0" w:space="0" w:color="auto"/>
          </w:divBdr>
          <w:divsChild>
            <w:div w:id="1777943861">
              <w:marLeft w:val="0"/>
              <w:marRight w:val="0"/>
              <w:marTop w:val="0"/>
              <w:marBottom w:val="0"/>
              <w:divBdr>
                <w:top w:val="none" w:sz="0" w:space="0" w:color="auto"/>
                <w:left w:val="none" w:sz="0" w:space="0" w:color="auto"/>
                <w:bottom w:val="none" w:sz="0" w:space="0" w:color="auto"/>
                <w:right w:val="none" w:sz="0" w:space="0" w:color="auto"/>
              </w:divBdr>
            </w:div>
          </w:divsChild>
        </w:div>
        <w:div w:id="179397409">
          <w:marLeft w:val="0"/>
          <w:marRight w:val="0"/>
          <w:marTop w:val="0"/>
          <w:marBottom w:val="0"/>
          <w:divBdr>
            <w:top w:val="none" w:sz="0" w:space="0" w:color="auto"/>
            <w:left w:val="none" w:sz="0" w:space="0" w:color="auto"/>
            <w:bottom w:val="none" w:sz="0" w:space="0" w:color="auto"/>
            <w:right w:val="none" w:sz="0" w:space="0" w:color="auto"/>
          </w:divBdr>
          <w:divsChild>
            <w:div w:id="1152211454">
              <w:marLeft w:val="0"/>
              <w:marRight w:val="0"/>
              <w:marTop w:val="0"/>
              <w:marBottom w:val="0"/>
              <w:divBdr>
                <w:top w:val="none" w:sz="0" w:space="0" w:color="auto"/>
                <w:left w:val="none" w:sz="0" w:space="0" w:color="auto"/>
                <w:bottom w:val="none" w:sz="0" w:space="0" w:color="auto"/>
                <w:right w:val="none" w:sz="0" w:space="0" w:color="auto"/>
              </w:divBdr>
            </w:div>
          </w:divsChild>
        </w:div>
        <w:div w:id="1960529720">
          <w:marLeft w:val="0"/>
          <w:marRight w:val="0"/>
          <w:marTop w:val="0"/>
          <w:marBottom w:val="0"/>
          <w:divBdr>
            <w:top w:val="none" w:sz="0" w:space="0" w:color="auto"/>
            <w:left w:val="none" w:sz="0" w:space="0" w:color="auto"/>
            <w:bottom w:val="none" w:sz="0" w:space="0" w:color="auto"/>
            <w:right w:val="none" w:sz="0" w:space="0" w:color="auto"/>
          </w:divBdr>
          <w:divsChild>
            <w:div w:id="561063548">
              <w:marLeft w:val="0"/>
              <w:marRight w:val="0"/>
              <w:marTop w:val="0"/>
              <w:marBottom w:val="0"/>
              <w:divBdr>
                <w:top w:val="none" w:sz="0" w:space="0" w:color="auto"/>
                <w:left w:val="none" w:sz="0" w:space="0" w:color="auto"/>
                <w:bottom w:val="none" w:sz="0" w:space="0" w:color="auto"/>
                <w:right w:val="none" w:sz="0" w:space="0" w:color="auto"/>
              </w:divBdr>
            </w:div>
          </w:divsChild>
        </w:div>
        <w:div w:id="1701078811">
          <w:marLeft w:val="0"/>
          <w:marRight w:val="0"/>
          <w:marTop w:val="0"/>
          <w:marBottom w:val="0"/>
          <w:divBdr>
            <w:top w:val="none" w:sz="0" w:space="0" w:color="auto"/>
            <w:left w:val="none" w:sz="0" w:space="0" w:color="auto"/>
            <w:bottom w:val="none" w:sz="0" w:space="0" w:color="auto"/>
            <w:right w:val="none" w:sz="0" w:space="0" w:color="auto"/>
          </w:divBdr>
          <w:divsChild>
            <w:div w:id="10873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938">
      <w:bodyDiv w:val="1"/>
      <w:marLeft w:val="0"/>
      <w:marRight w:val="0"/>
      <w:marTop w:val="0"/>
      <w:marBottom w:val="0"/>
      <w:divBdr>
        <w:top w:val="none" w:sz="0" w:space="0" w:color="auto"/>
        <w:left w:val="none" w:sz="0" w:space="0" w:color="auto"/>
        <w:bottom w:val="none" w:sz="0" w:space="0" w:color="auto"/>
        <w:right w:val="none" w:sz="0" w:space="0" w:color="auto"/>
      </w:divBdr>
    </w:div>
    <w:div w:id="341394507">
      <w:bodyDiv w:val="1"/>
      <w:marLeft w:val="0"/>
      <w:marRight w:val="0"/>
      <w:marTop w:val="0"/>
      <w:marBottom w:val="0"/>
      <w:divBdr>
        <w:top w:val="none" w:sz="0" w:space="0" w:color="auto"/>
        <w:left w:val="none" w:sz="0" w:space="0" w:color="auto"/>
        <w:bottom w:val="none" w:sz="0" w:space="0" w:color="auto"/>
        <w:right w:val="none" w:sz="0" w:space="0" w:color="auto"/>
      </w:divBdr>
      <w:divsChild>
        <w:div w:id="49423460">
          <w:marLeft w:val="0"/>
          <w:marRight w:val="0"/>
          <w:marTop w:val="0"/>
          <w:marBottom w:val="0"/>
          <w:divBdr>
            <w:top w:val="none" w:sz="0" w:space="0" w:color="auto"/>
            <w:left w:val="none" w:sz="0" w:space="0" w:color="auto"/>
            <w:bottom w:val="none" w:sz="0" w:space="0" w:color="auto"/>
            <w:right w:val="none" w:sz="0" w:space="0" w:color="auto"/>
          </w:divBdr>
        </w:div>
        <w:div w:id="644237114">
          <w:marLeft w:val="0"/>
          <w:marRight w:val="0"/>
          <w:marTop w:val="0"/>
          <w:marBottom w:val="0"/>
          <w:divBdr>
            <w:top w:val="none" w:sz="0" w:space="0" w:color="auto"/>
            <w:left w:val="none" w:sz="0" w:space="0" w:color="auto"/>
            <w:bottom w:val="none" w:sz="0" w:space="0" w:color="auto"/>
            <w:right w:val="none" w:sz="0" w:space="0" w:color="auto"/>
          </w:divBdr>
        </w:div>
        <w:div w:id="562637776">
          <w:marLeft w:val="0"/>
          <w:marRight w:val="0"/>
          <w:marTop w:val="0"/>
          <w:marBottom w:val="0"/>
          <w:divBdr>
            <w:top w:val="none" w:sz="0" w:space="0" w:color="auto"/>
            <w:left w:val="none" w:sz="0" w:space="0" w:color="auto"/>
            <w:bottom w:val="none" w:sz="0" w:space="0" w:color="auto"/>
            <w:right w:val="none" w:sz="0" w:space="0" w:color="auto"/>
          </w:divBdr>
        </w:div>
        <w:div w:id="1910536184">
          <w:marLeft w:val="0"/>
          <w:marRight w:val="0"/>
          <w:marTop w:val="0"/>
          <w:marBottom w:val="0"/>
          <w:divBdr>
            <w:top w:val="none" w:sz="0" w:space="0" w:color="auto"/>
            <w:left w:val="none" w:sz="0" w:space="0" w:color="auto"/>
            <w:bottom w:val="none" w:sz="0" w:space="0" w:color="auto"/>
            <w:right w:val="none" w:sz="0" w:space="0" w:color="auto"/>
          </w:divBdr>
        </w:div>
        <w:div w:id="259677095">
          <w:marLeft w:val="0"/>
          <w:marRight w:val="0"/>
          <w:marTop w:val="0"/>
          <w:marBottom w:val="0"/>
          <w:divBdr>
            <w:top w:val="none" w:sz="0" w:space="0" w:color="auto"/>
            <w:left w:val="none" w:sz="0" w:space="0" w:color="auto"/>
            <w:bottom w:val="none" w:sz="0" w:space="0" w:color="auto"/>
            <w:right w:val="none" w:sz="0" w:space="0" w:color="auto"/>
          </w:divBdr>
        </w:div>
        <w:div w:id="716899092">
          <w:marLeft w:val="0"/>
          <w:marRight w:val="0"/>
          <w:marTop w:val="0"/>
          <w:marBottom w:val="0"/>
          <w:divBdr>
            <w:top w:val="none" w:sz="0" w:space="0" w:color="auto"/>
            <w:left w:val="none" w:sz="0" w:space="0" w:color="auto"/>
            <w:bottom w:val="none" w:sz="0" w:space="0" w:color="auto"/>
            <w:right w:val="none" w:sz="0" w:space="0" w:color="auto"/>
          </w:divBdr>
        </w:div>
      </w:divsChild>
    </w:div>
    <w:div w:id="346297124">
      <w:bodyDiv w:val="1"/>
      <w:marLeft w:val="0"/>
      <w:marRight w:val="0"/>
      <w:marTop w:val="0"/>
      <w:marBottom w:val="0"/>
      <w:divBdr>
        <w:top w:val="none" w:sz="0" w:space="0" w:color="auto"/>
        <w:left w:val="none" w:sz="0" w:space="0" w:color="auto"/>
        <w:bottom w:val="none" w:sz="0" w:space="0" w:color="auto"/>
        <w:right w:val="none" w:sz="0" w:space="0" w:color="auto"/>
      </w:divBdr>
      <w:divsChild>
        <w:div w:id="1409956847">
          <w:marLeft w:val="0"/>
          <w:marRight w:val="0"/>
          <w:marTop w:val="0"/>
          <w:marBottom w:val="0"/>
          <w:divBdr>
            <w:top w:val="none" w:sz="0" w:space="0" w:color="auto"/>
            <w:left w:val="none" w:sz="0" w:space="0" w:color="auto"/>
            <w:bottom w:val="none" w:sz="0" w:space="0" w:color="auto"/>
            <w:right w:val="none" w:sz="0" w:space="0" w:color="auto"/>
          </w:divBdr>
        </w:div>
        <w:div w:id="1564607931">
          <w:marLeft w:val="0"/>
          <w:marRight w:val="0"/>
          <w:marTop w:val="0"/>
          <w:marBottom w:val="0"/>
          <w:divBdr>
            <w:top w:val="none" w:sz="0" w:space="0" w:color="auto"/>
            <w:left w:val="none" w:sz="0" w:space="0" w:color="auto"/>
            <w:bottom w:val="none" w:sz="0" w:space="0" w:color="auto"/>
            <w:right w:val="none" w:sz="0" w:space="0" w:color="auto"/>
          </w:divBdr>
        </w:div>
        <w:div w:id="882448786">
          <w:marLeft w:val="0"/>
          <w:marRight w:val="0"/>
          <w:marTop w:val="0"/>
          <w:marBottom w:val="0"/>
          <w:divBdr>
            <w:top w:val="none" w:sz="0" w:space="0" w:color="auto"/>
            <w:left w:val="none" w:sz="0" w:space="0" w:color="auto"/>
            <w:bottom w:val="none" w:sz="0" w:space="0" w:color="auto"/>
            <w:right w:val="none" w:sz="0" w:space="0" w:color="auto"/>
          </w:divBdr>
        </w:div>
        <w:div w:id="123502258">
          <w:marLeft w:val="0"/>
          <w:marRight w:val="0"/>
          <w:marTop w:val="0"/>
          <w:marBottom w:val="0"/>
          <w:divBdr>
            <w:top w:val="none" w:sz="0" w:space="0" w:color="auto"/>
            <w:left w:val="none" w:sz="0" w:space="0" w:color="auto"/>
            <w:bottom w:val="none" w:sz="0" w:space="0" w:color="auto"/>
            <w:right w:val="none" w:sz="0" w:space="0" w:color="auto"/>
          </w:divBdr>
        </w:div>
      </w:divsChild>
    </w:div>
    <w:div w:id="556480297">
      <w:bodyDiv w:val="1"/>
      <w:marLeft w:val="0"/>
      <w:marRight w:val="0"/>
      <w:marTop w:val="0"/>
      <w:marBottom w:val="0"/>
      <w:divBdr>
        <w:top w:val="none" w:sz="0" w:space="0" w:color="auto"/>
        <w:left w:val="none" w:sz="0" w:space="0" w:color="auto"/>
        <w:bottom w:val="none" w:sz="0" w:space="0" w:color="auto"/>
        <w:right w:val="none" w:sz="0" w:space="0" w:color="auto"/>
      </w:divBdr>
    </w:div>
    <w:div w:id="711609751">
      <w:bodyDiv w:val="1"/>
      <w:marLeft w:val="0"/>
      <w:marRight w:val="0"/>
      <w:marTop w:val="0"/>
      <w:marBottom w:val="0"/>
      <w:divBdr>
        <w:top w:val="none" w:sz="0" w:space="0" w:color="auto"/>
        <w:left w:val="none" w:sz="0" w:space="0" w:color="auto"/>
        <w:bottom w:val="none" w:sz="0" w:space="0" w:color="auto"/>
        <w:right w:val="none" w:sz="0" w:space="0" w:color="auto"/>
      </w:divBdr>
      <w:divsChild>
        <w:div w:id="938218712">
          <w:marLeft w:val="0"/>
          <w:marRight w:val="0"/>
          <w:marTop w:val="0"/>
          <w:marBottom w:val="0"/>
          <w:divBdr>
            <w:top w:val="none" w:sz="0" w:space="0" w:color="auto"/>
            <w:left w:val="none" w:sz="0" w:space="0" w:color="auto"/>
            <w:bottom w:val="none" w:sz="0" w:space="0" w:color="auto"/>
            <w:right w:val="none" w:sz="0" w:space="0" w:color="auto"/>
          </w:divBdr>
          <w:divsChild>
            <w:div w:id="1302148681">
              <w:marLeft w:val="0"/>
              <w:marRight w:val="0"/>
              <w:marTop w:val="0"/>
              <w:marBottom w:val="0"/>
              <w:divBdr>
                <w:top w:val="none" w:sz="0" w:space="0" w:color="auto"/>
                <w:left w:val="none" w:sz="0" w:space="0" w:color="auto"/>
                <w:bottom w:val="none" w:sz="0" w:space="0" w:color="auto"/>
                <w:right w:val="none" w:sz="0" w:space="0" w:color="auto"/>
              </w:divBdr>
            </w:div>
          </w:divsChild>
        </w:div>
        <w:div w:id="1691907451">
          <w:marLeft w:val="0"/>
          <w:marRight w:val="0"/>
          <w:marTop w:val="0"/>
          <w:marBottom w:val="0"/>
          <w:divBdr>
            <w:top w:val="none" w:sz="0" w:space="0" w:color="auto"/>
            <w:left w:val="none" w:sz="0" w:space="0" w:color="auto"/>
            <w:bottom w:val="none" w:sz="0" w:space="0" w:color="auto"/>
            <w:right w:val="none" w:sz="0" w:space="0" w:color="auto"/>
          </w:divBdr>
          <w:divsChild>
            <w:div w:id="674117308">
              <w:marLeft w:val="0"/>
              <w:marRight w:val="0"/>
              <w:marTop w:val="0"/>
              <w:marBottom w:val="0"/>
              <w:divBdr>
                <w:top w:val="none" w:sz="0" w:space="0" w:color="auto"/>
                <w:left w:val="none" w:sz="0" w:space="0" w:color="auto"/>
                <w:bottom w:val="none" w:sz="0" w:space="0" w:color="auto"/>
                <w:right w:val="none" w:sz="0" w:space="0" w:color="auto"/>
              </w:divBdr>
            </w:div>
          </w:divsChild>
        </w:div>
        <w:div w:id="842821381">
          <w:marLeft w:val="0"/>
          <w:marRight w:val="0"/>
          <w:marTop w:val="0"/>
          <w:marBottom w:val="0"/>
          <w:divBdr>
            <w:top w:val="none" w:sz="0" w:space="0" w:color="auto"/>
            <w:left w:val="none" w:sz="0" w:space="0" w:color="auto"/>
            <w:bottom w:val="none" w:sz="0" w:space="0" w:color="auto"/>
            <w:right w:val="none" w:sz="0" w:space="0" w:color="auto"/>
          </w:divBdr>
          <w:divsChild>
            <w:div w:id="561912989">
              <w:marLeft w:val="0"/>
              <w:marRight w:val="0"/>
              <w:marTop w:val="0"/>
              <w:marBottom w:val="0"/>
              <w:divBdr>
                <w:top w:val="none" w:sz="0" w:space="0" w:color="auto"/>
                <w:left w:val="none" w:sz="0" w:space="0" w:color="auto"/>
                <w:bottom w:val="none" w:sz="0" w:space="0" w:color="auto"/>
                <w:right w:val="none" w:sz="0" w:space="0" w:color="auto"/>
              </w:divBdr>
            </w:div>
          </w:divsChild>
        </w:div>
        <w:div w:id="1391467210">
          <w:marLeft w:val="0"/>
          <w:marRight w:val="0"/>
          <w:marTop w:val="0"/>
          <w:marBottom w:val="0"/>
          <w:divBdr>
            <w:top w:val="none" w:sz="0" w:space="0" w:color="auto"/>
            <w:left w:val="none" w:sz="0" w:space="0" w:color="auto"/>
            <w:bottom w:val="none" w:sz="0" w:space="0" w:color="auto"/>
            <w:right w:val="none" w:sz="0" w:space="0" w:color="auto"/>
          </w:divBdr>
          <w:divsChild>
            <w:div w:id="1153790576">
              <w:marLeft w:val="0"/>
              <w:marRight w:val="0"/>
              <w:marTop w:val="0"/>
              <w:marBottom w:val="0"/>
              <w:divBdr>
                <w:top w:val="none" w:sz="0" w:space="0" w:color="auto"/>
                <w:left w:val="none" w:sz="0" w:space="0" w:color="auto"/>
                <w:bottom w:val="none" w:sz="0" w:space="0" w:color="auto"/>
                <w:right w:val="none" w:sz="0" w:space="0" w:color="auto"/>
              </w:divBdr>
            </w:div>
          </w:divsChild>
        </w:div>
        <w:div w:id="1724253541">
          <w:marLeft w:val="0"/>
          <w:marRight w:val="0"/>
          <w:marTop w:val="0"/>
          <w:marBottom w:val="0"/>
          <w:divBdr>
            <w:top w:val="none" w:sz="0" w:space="0" w:color="auto"/>
            <w:left w:val="none" w:sz="0" w:space="0" w:color="auto"/>
            <w:bottom w:val="none" w:sz="0" w:space="0" w:color="auto"/>
            <w:right w:val="none" w:sz="0" w:space="0" w:color="auto"/>
          </w:divBdr>
          <w:divsChild>
            <w:div w:id="1141341706">
              <w:marLeft w:val="0"/>
              <w:marRight w:val="0"/>
              <w:marTop w:val="0"/>
              <w:marBottom w:val="0"/>
              <w:divBdr>
                <w:top w:val="none" w:sz="0" w:space="0" w:color="auto"/>
                <w:left w:val="none" w:sz="0" w:space="0" w:color="auto"/>
                <w:bottom w:val="none" w:sz="0" w:space="0" w:color="auto"/>
                <w:right w:val="none" w:sz="0" w:space="0" w:color="auto"/>
              </w:divBdr>
            </w:div>
          </w:divsChild>
        </w:div>
        <w:div w:id="1683044191">
          <w:marLeft w:val="0"/>
          <w:marRight w:val="0"/>
          <w:marTop w:val="0"/>
          <w:marBottom w:val="0"/>
          <w:divBdr>
            <w:top w:val="none" w:sz="0" w:space="0" w:color="auto"/>
            <w:left w:val="none" w:sz="0" w:space="0" w:color="auto"/>
            <w:bottom w:val="none" w:sz="0" w:space="0" w:color="auto"/>
            <w:right w:val="none" w:sz="0" w:space="0" w:color="auto"/>
          </w:divBdr>
          <w:divsChild>
            <w:div w:id="236398951">
              <w:marLeft w:val="0"/>
              <w:marRight w:val="0"/>
              <w:marTop w:val="0"/>
              <w:marBottom w:val="0"/>
              <w:divBdr>
                <w:top w:val="none" w:sz="0" w:space="0" w:color="auto"/>
                <w:left w:val="none" w:sz="0" w:space="0" w:color="auto"/>
                <w:bottom w:val="none" w:sz="0" w:space="0" w:color="auto"/>
                <w:right w:val="none" w:sz="0" w:space="0" w:color="auto"/>
              </w:divBdr>
            </w:div>
          </w:divsChild>
        </w:div>
        <w:div w:id="649597860">
          <w:marLeft w:val="0"/>
          <w:marRight w:val="0"/>
          <w:marTop w:val="0"/>
          <w:marBottom w:val="0"/>
          <w:divBdr>
            <w:top w:val="none" w:sz="0" w:space="0" w:color="auto"/>
            <w:left w:val="none" w:sz="0" w:space="0" w:color="auto"/>
            <w:bottom w:val="none" w:sz="0" w:space="0" w:color="auto"/>
            <w:right w:val="none" w:sz="0" w:space="0" w:color="auto"/>
          </w:divBdr>
          <w:divsChild>
            <w:div w:id="1092050708">
              <w:marLeft w:val="0"/>
              <w:marRight w:val="0"/>
              <w:marTop w:val="0"/>
              <w:marBottom w:val="0"/>
              <w:divBdr>
                <w:top w:val="none" w:sz="0" w:space="0" w:color="auto"/>
                <w:left w:val="none" w:sz="0" w:space="0" w:color="auto"/>
                <w:bottom w:val="none" w:sz="0" w:space="0" w:color="auto"/>
                <w:right w:val="none" w:sz="0" w:space="0" w:color="auto"/>
              </w:divBdr>
            </w:div>
          </w:divsChild>
        </w:div>
        <w:div w:id="1033306472">
          <w:marLeft w:val="0"/>
          <w:marRight w:val="0"/>
          <w:marTop w:val="0"/>
          <w:marBottom w:val="0"/>
          <w:divBdr>
            <w:top w:val="none" w:sz="0" w:space="0" w:color="auto"/>
            <w:left w:val="none" w:sz="0" w:space="0" w:color="auto"/>
            <w:bottom w:val="none" w:sz="0" w:space="0" w:color="auto"/>
            <w:right w:val="none" w:sz="0" w:space="0" w:color="auto"/>
          </w:divBdr>
          <w:divsChild>
            <w:div w:id="8146030">
              <w:marLeft w:val="0"/>
              <w:marRight w:val="0"/>
              <w:marTop w:val="0"/>
              <w:marBottom w:val="0"/>
              <w:divBdr>
                <w:top w:val="none" w:sz="0" w:space="0" w:color="auto"/>
                <w:left w:val="none" w:sz="0" w:space="0" w:color="auto"/>
                <w:bottom w:val="none" w:sz="0" w:space="0" w:color="auto"/>
                <w:right w:val="none" w:sz="0" w:space="0" w:color="auto"/>
              </w:divBdr>
            </w:div>
          </w:divsChild>
        </w:div>
        <w:div w:id="2080326106">
          <w:marLeft w:val="0"/>
          <w:marRight w:val="0"/>
          <w:marTop w:val="0"/>
          <w:marBottom w:val="0"/>
          <w:divBdr>
            <w:top w:val="none" w:sz="0" w:space="0" w:color="auto"/>
            <w:left w:val="none" w:sz="0" w:space="0" w:color="auto"/>
            <w:bottom w:val="none" w:sz="0" w:space="0" w:color="auto"/>
            <w:right w:val="none" w:sz="0" w:space="0" w:color="auto"/>
          </w:divBdr>
          <w:divsChild>
            <w:div w:id="1900162815">
              <w:marLeft w:val="0"/>
              <w:marRight w:val="0"/>
              <w:marTop w:val="0"/>
              <w:marBottom w:val="0"/>
              <w:divBdr>
                <w:top w:val="none" w:sz="0" w:space="0" w:color="auto"/>
                <w:left w:val="none" w:sz="0" w:space="0" w:color="auto"/>
                <w:bottom w:val="none" w:sz="0" w:space="0" w:color="auto"/>
                <w:right w:val="none" w:sz="0" w:space="0" w:color="auto"/>
              </w:divBdr>
            </w:div>
          </w:divsChild>
        </w:div>
        <w:div w:id="1236285151">
          <w:marLeft w:val="0"/>
          <w:marRight w:val="0"/>
          <w:marTop w:val="0"/>
          <w:marBottom w:val="0"/>
          <w:divBdr>
            <w:top w:val="none" w:sz="0" w:space="0" w:color="auto"/>
            <w:left w:val="none" w:sz="0" w:space="0" w:color="auto"/>
            <w:bottom w:val="none" w:sz="0" w:space="0" w:color="auto"/>
            <w:right w:val="none" w:sz="0" w:space="0" w:color="auto"/>
          </w:divBdr>
          <w:divsChild>
            <w:div w:id="1719744745">
              <w:marLeft w:val="0"/>
              <w:marRight w:val="0"/>
              <w:marTop w:val="0"/>
              <w:marBottom w:val="0"/>
              <w:divBdr>
                <w:top w:val="none" w:sz="0" w:space="0" w:color="auto"/>
                <w:left w:val="none" w:sz="0" w:space="0" w:color="auto"/>
                <w:bottom w:val="none" w:sz="0" w:space="0" w:color="auto"/>
                <w:right w:val="none" w:sz="0" w:space="0" w:color="auto"/>
              </w:divBdr>
            </w:div>
          </w:divsChild>
        </w:div>
        <w:div w:id="828400871">
          <w:marLeft w:val="0"/>
          <w:marRight w:val="0"/>
          <w:marTop w:val="0"/>
          <w:marBottom w:val="0"/>
          <w:divBdr>
            <w:top w:val="none" w:sz="0" w:space="0" w:color="auto"/>
            <w:left w:val="none" w:sz="0" w:space="0" w:color="auto"/>
            <w:bottom w:val="none" w:sz="0" w:space="0" w:color="auto"/>
            <w:right w:val="none" w:sz="0" w:space="0" w:color="auto"/>
          </w:divBdr>
          <w:divsChild>
            <w:div w:id="245696130">
              <w:marLeft w:val="0"/>
              <w:marRight w:val="0"/>
              <w:marTop w:val="0"/>
              <w:marBottom w:val="0"/>
              <w:divBdr>
                <w:top w:val="none" w:sz="0" w:space="0" w:color="auto"/>
                <w:left w:val="none" w:sz="0" w:space="0" w:color="auto"/>
                <w:bottom w:val="none" w:sz="0" w:space="0" w:color="auto"/>
                <w:right w:val="none" w:sz="0" w:space="0" w:color="auto"/>
              </w:divBdr>
            </w:div>
          </w:divsChild>
        </w:div>
        <w:div w:id="1804345390">
          <w:marLeft w:val="0"/>
          <w:marRight w:val="0"/>
          <w:marTop w:val="0"/>
          <w:marBottom w:val="0"/>
          <w:divBdr>
            <w:top w:val="none" w:sz="0" w:space="0" w:color="auto"/>
            <w:left w:val="none" w:sz="0" w:space="0" w:color="auto"/>
            <w:bottom w:val="none" w:sz="0" w:space="0" w:color="auto"/>
            <w:right w:val="none" w:sz="0" w:space="0" w:color="auto"/>
          </w:divBdr>
          <w:divsChild>
            <w:div w:id="722993982">
              <w:marLeft w:val="0"/>
              <w:marRight w:val="0"/>
              <w:marTop w:val="0"/>
              <w:marBottom w:val="0"/>
              <w:divBdr>
                <w:top w:val="none" w:sz="0" w:space="0" w:color="auto"/>
                <w:left w:val="none" w:sz="0" w:space="0" w:color="auto"/>
                <w:bottom w:val="none" w:sz="0" w:space="0" w:color="auto"/>
                <w:right w:val="none" w:sz="0" w:space="0" w:color="auto"/>
              </w:divBdr>
            </w:div>
          </w:divsChild>
        </w:div>
        <w:div w:id="591399048">
          <w:marLeft w:val="0"/>
          <w:marRight w:val="0"/>
          <w:marTop w:val="0"/>
          <w:marBottom w:val="0"/>
          <w:divBdr>
            <w:top w:val="none" w:sz="0" w:space="0" w:color="auto"/>
            <w:left w:val="none" w:sz="0" w:space="0" w:color="auto"/>
            <w:bottom w:val="none" w:sz="0" w:space="0" w:color="auto"/>
            <w:right w:val="none" w:sz="0" w:space="0" w:color="auto"/>
          </w:divBdr>
          <w:divsChild>
            <w:div w:id="551968702">
              <w:marLeft w:val="0"/>
              <w:marRight w:val="0"/>
              <w:marTop w:val="0"/>
              <w:marBottom w:val="0"/>
              <w:divBdr>
                <w:top w:val="none" w:sz="0" w:space="0" w:color="auto"/>
                <w:left w:val="none" w:sz="0" w:space="0" w:color="auto"/>
                <w:bottom w:val="none" w:sz="0" w:space="0" w:color="auto"/>
                <w:right w:val="none" w:sz="0" w:space="0" w:color="auto"/>
              </w:divBdr>
            </w:div>
          </w:divsChild>
        </w:div>
        <w:div w:id="1276333329">
          <w:marLeft w:val="0"/>
          <w:marRight w:val="0"/>
          <w:marTop w:val="0"/>
          <w:marBottom w:val="0"/>
          <w:divBdr>
            <w:top w:val="none" w:sz="0" w:space="0" w:color="auto"/>
            <w:left w:val="none" w:sz="0" w:space="0" w:color="auto"/>
            <w:bottom w:val="none" w:sz="0" w:space="0" w:color="auto"/>
            <w:right w:val="none" w:sz="0" w:space="0" w:color="auto"/>
          </w:divBdr>
          <w:divsChild>
            <w:div w:id="1704867569">
              <w:marLeft w:val="0"/>
              <w:marRight w:val="0"/>
              <w:marTop w:val="0"/>
              <w:marBottom w:val="0"/>
              <w:divBdr>
                <w:top w:val="none" w:sz="0" w:space="0" w:color="auto"/>
                <w:left w:val="none" w:sz="0" w:space="0" w:color="auto"/>
                <w:bottom w:val="none" w:sz="0" w:space="0" w:color="auto"/>
                <w:right w:val="none" w:sz="0" w:space="0" w:color="auto"/>
              </w:divBdr>
            </w:div>
          </w:divsChild>
        </w:div>
        <w:div w:id="1093011990">
          <w:marLeft w:val="0"/>
          <w:marRight w:val="0"/>
          <w:marTop w:val="0"/>
          <w:marBottom w:val="0"/>
          <w:divBdr>
            <w:top w:val="none" w:sz="0" w:space="0" w:color="auto"/>
            <w:left w:val="none" w:sz="0" w:space="0" w:color="auto"/>
            <w:bottom w:val="none" w:sz="0" w:space="0" w:color="auto"/>
            <w:right w:val="none" w:sz="0" w:space="0" w:color="auto"/>
          </w:divBdr>
          <w:divsChild>
            <w:div w:id="328755773">
              <w:marLeft w:val="0"/>
              <w:marRight w:val="0"/>
              <w:marTop w:val="0"/>
              <w:marBottom w:val="0"/>
              <w:divBdr>
                <w:top w:val="none" w:sz="0" w:space="0" w:color="auto"/>
                <w:left w:val="none" w:sz="0" w:space="0" w:color="auto"/>
                <w:bottom w:val="none" w:sz="0" w:space="0" w:color="auto"/>
                <w:right w:val="none" w:sz="0" w:space="0" w:color="auto"/>
              </w:divBdr>
            </w:div>
          </w:divsChild>
        </w:div>
        <w:div w:id="1946499257">
          <w:marLeft w:val="0"/>
          <w:marRight w:val="0"/>
          <w:marTop w:val="0"/>
          <w:marBottom w:val="0"/>
          <w:divBdr>
            <w:top w:val="none" w:sz="0" w:space="0" w:color="auto"/>
            <w:left w:val="none" w:sz="0" w:space="0" w:color="auto"/>
            <w:bottom w:val="none" w:sz="0" w:space="0" w:color="auto"/>
            <w:right w:val="none" w:sz="0" w:space="0" w:color="auto"/>
          </w:divBdr>
          <w:divsChild>
            <w:div w:id="1995838548">
              <w:marLeft w:val="0"/>
              <w:marRight w:val="0"/>
              <w:marTop w:val="0"/>
              <w:marBottom w:val="0"/>
              <w:divBdr>
                <w:top w:val="none" w:sz="0" w:space="0" w:color="auto"/>
                <w:left w:val="none" w:sz="0" w:space="0" w:color="auto"/>
                <w:bottom w:val="none" w:sz="0" w:space="0" w:color="auto"/>
                <w:right w:val="none" w:sz="0" w:space="0" w:color="auto"/>
              </w:divBdr>
            </w:div>
          </w:divsChild>
        </w:div>
        <w:div w:id="1283878669">
          <w:marLeft w:val="0"/>
          <w:marRight w:val="0"/>
          <w:marTop w:val="0"/>
          <w:marBottom w:val="0"/>
          <w:divBdr>
            <w:top w:val="none" w:sz="0" w:space="0" w:color="auto"/>
            <w:left w:val="none" w:sz="0" w:space="0" w:color="auto"/>
            <w:bottom w:val="none" w:sz="0" w:space="0" w:color="auto"/>
            <w:right w:val="none" w:sz="0" w:space="0" w:color="auto"/>
          </w:divBdr>
          <w:divsChild>
            <w:div w:id="423378006">
              <w:marLeft w:val="0"/>
              <w:marRight w:val="0"/>
              <w:marTop w:val="0"/>
              <w:marBottom w:val="0"/>
              <w:divBdr>
                <w:top w:val="none" w:sz="0" w:space="0" w:color="auto"/>
                <w:left w:val="none" w:sz="0" w:space="0" w:color="auto"/>
                <w:bottom w:val="none" w:sz="0" w:space="0" w:color="auto"/>
                <w:right w:val="none" w:sz="0" w:space="0" w:color="auto"/>
              </w:divBdr>
            </w:div>
          </w:divsChild>
        </w:div>
        <w:div w:id="2119644441">
          <w:marLeft w:val="0"/>
          <w:marRight w:val="0"/>
          <w:marTop w:val="0"/>
          <w:marBottom w:val="0"/>
          <w:divBdr>
            <w:top w:val="none" w:sz="0" w:space="0" w:color="auto"/>
            <w:left w:val="none" w:sz="0" w:space="0" w:color="auto"/>
            <w:bottom w:val="none" w:sz="0" w:space="0" w:color="auto"/>
            <w:right w:val="none" w:sz="0" w:space="0" w:color="auto"/>
          </w:divBdr>
          <w:divsChild>
            <w:div w:id="2093550149">
              <w:marLeft w:val="0"/>
              <w:marRight w:val="0"/>
              <w:marTop w:val="0"/>
              <w:marBottom w:val="0"/>
              <w:divBdr>
                <w:top w:val="none" w:sz="0" w:space="0" w:color="auto"/>
                <w:left w:val="none" w:sz="0" w:space="0" w:color="auto"/>
                <w:bottom w:val="none" w:sz="0" w:space="0" w:color="auto"/>
                <w:right w:val="none" w:sz="0" w:space="0" w:color="auto"/>
              </w:divBdr>
            </w:div>
          </w:divsChild>
        </w:div>
        <w:div w:id="1599634322">
          <w:marLeft w:val="0"/>
          <w:marRight w:val="0"/>
          <w:marTop w:val="0"/>
          <w:marBottom w:val="0"/>
          <w:divBdr>
            <w:top w:val="none" w:sz="0" w:space="0" w:color="auto"/>
            <w:left w:val="none" w:sz="0" w:space="0" w:color="auto"/>
            <w:bottom w:val="none" w:sz="0" w:space="0" w:color="auto"/>
            <w:right w:val="none" w:sz="0" w:space="0" w:color="auto"/>
          </w:divBdr>
          <w:divsChild>
            <w:div w:id="254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761">
      <w:bodyDiv w:val="1"/>
      <w:marLeft w:val="0"/>
      <w:marRight w:val="0"/>
      <w:marTop w:val="0"/>
      <w:marBottom w:val="0"/>
      <w:divBdr>
        <w:top w:val="none" w:sz="0" w:space="0" w:color="auto"/>
        <w:left w:val="none" w:sz="0" w:space="0" w:color="auto"/>
        <w:bottom w:val="none" w:sz="0" w:space="0" w:color="auto"/>
        <w:right w:val="none" w:sz="0" w:space="0" w:color="auto"/>
      </w:divBdr>
      <w:divsChild>
        <w:div w:id="1529294679">
          <w:marLeft w:val="0"/>
          <w:marRight w:val="0"/>
          <w:marTop w:val="0"/>
          <w:marBottom w:val="0"/>
          <w:divBdr>
            <w:top w:val="none" w:sz="0" w:space="0" w:color="auto"/>
            <w:left w:val="none" w:sz="0" w:space="0" w:color="auto"/>
            <w:bottom w:val="none" w:sz="0" w:space="0" w:color="auto"/>
            <w:right w:val="none" w:sz="0" w:space="0" w:color="auto"/>
          </w:divBdr>
        </w:div>
        <w:div w:id="690882547">
          <w:marLeft w:val="0"/>
          <w:marRight w:val="0"/>
          <w:marTop w:val="0"/>
          <w:marBottom w:val="0"/>
          <w:divBdr>
            <w:top w:val="none" w:sz="0" w:space="0" w:color="auto"/>
            <w:left w:val="none" w:sz="0" w:space="0" w:color="auto"/>
            <w:bottom w:val="none" w:sz="0" w:space="0" w:color="auto"/>
            <w:right w:val="none" w:sz="0" w:space="0" w:color="auto"/>
          </w:divBdr>
        </w:div>
        <w:div w:id="1982731112">
          <w:marLeft w:val="0"/>
          <w:marRight w:val="0"/>
          <w:marTop w:val="0"/>
          <w:marBottom w:val="0"/>
          <w:divBdr>
            <w:top w:val="none" w:sz="0" w:space="0" w:color="auto"/>
            <w:left w:val="none" w:sz="0" w:space="0" w:color="auto"/>
            <w:bottom w:val="none" w:sz="0" w:space="0" w:color="auto"/>
            <w:right w:val="none" w:sz="0" w:space="0" w:color="auto"/>
          </w:divBdr>
        </w:div>
        <w:div w:id="85808964">
          <w:marLeft w:val="0"/>
          <w:marRight w:val="0"/>
          <w:marTop w:val="0"/>
          <w:marBottom w:val="0"/>
          <w:divBdr>
            <w:top w:val="none" w:sz="0" w:space="0" w:color="auto"/>
            <w:left w:val="none" w:sz="0" w:space="0" w:color="auto"/>
            <w:bottom w:val="none" w:sz="0" w:space="0" w:color="auto"/>
            <w:right w:val="none" w:sz="0" w:space="0" w:color="auto"/>
          </w:divBdr>
        </w:div>
        <w:div w:id="1557888500">
          <w:marLeft w:val="0"/>
          <w:marRight w:val="0"/>
          <w:marTop w:val="0"/>
          <w:marBottom w:val="0"/>
          <w:divBdr>
            <w:top w:val="none" w:sz="0" w:space="0" w:color="auto"/>
            <w:left w:val="none" w:sz="0" w:space="0" w:color="auto"/>
            <w:bottom w:val="none" w:sz="0" w:space="0" w:color="auto"/>
            <w:right w:val="none" w:sz="0" w:space="0" w:color="auto"/>
          </w:divBdr>
        </w:div>
        <w:div w:id="575479815">
          <w:marLeft w:val="0"/>
          <w:marRight w:val="0"/>
          <w:marTop w:val="0"/>
          <w:marBottom w:val="0"/>
          <w:divBdr>
            <w:top w:val="none" w:sz="0" w:space="0" w:color="auto"/>
            <w:left w:val="none" w:sz="0" w:space="0" w:color="auto"/>
            <w:bottom w:val="none" w:sz="0" w:space="0" w:color="auto"/>
            <w:right w:val="none" w:sz="0" w:space="0" w:color="auto"/>
          </w:divBdr>
        </w:div>
      </w:divsChild>
    </w:div>
    <w:div w:id="791752953">
      <w:bodyDiv w:val="1"/>
      <w:marLeft w:val="0"/>
      <w:marRight w:val="0"/>
      <w:marTop w:val="0"/>
      <w:marBottom w:val="0"/>
      <w:divBdr>
        <w:top w:val="none" w:sz="0" w:space="0" w:color="auto"/>
        <w:left w:val="none" w:sz="0" w:space="0" w:color="auto"/>
        <w:bottom w:val="none" w:sz="0" w:space="0" w:color="auto"/>
        <w:right w:val="none" w:sz="0" w:space="0" w:color="auto"/>
      </w:divBdr>
    </w:div>
    <w:div w:id="81221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40362">
          <w:marLeft w:val="0"/>
          <w:marRight w:val="0"/>
          <w:marTop w:val="0"/>
          <w:marBottom w:val="0"/>
          <w:divBdr>
            <w:top w:val="none" w:sz="0" w:space="0" w:color="auto"/>
            <w:left w:val="none" w:sz="0" w:space="0" w:color="auto"/>
            <w:bottom w:val="none" w:sz="0" w:space="0" w:color="auto"/>
            <w:right w:val="none" w:sz="0" w:space="0" w:color="auto"/>
          </w:divBdr>
        </w:div>
        <w:div w:id="300430848">
          <w:marLeft w:val="0"/>
          <w:marRight w:val="0"/>
          <w:marTop w:val="0"/>
          <w:marBottom w:val="0"/>
          <w:divBdr>
            <w:top w:val="none" w:sz="0" w:space="0" w:color="auto"/>
            <w:left w:val="none" w:sz="0" w:space="0" w:color="auto"/>
            <w:bottom w:val="none" w:sz="0" w:space="0" w:color="auto"/>
            <w:right w:val="none" w:sz="0" w:space="0" w:color="auto"/>
          </w:divBdr>
        </w:div>
        <w:div w:id="899630560">
          <w:marLeft w:val="0"/>
          <w:marRight w:val="0"/>
          <w:marTop w:val="0"/>
          <w:marBottom w:val="0"/>
          <w:divBdr>
            <w:top w:val="none" w:sz="0" w:space="0" w:color="auto"/>
            <w:left w:val="none" w:sz="0" w:space="0" w:color="auto"/>
            <w:bottom w:val="none" w:sz="0" w:space="0" w:color="auto"/>
            <w:right w:val="none" w:sz="0" w:space="0" w:color="auto"/>
          </w:divBdr>
        </w:div>
        <w:div w:id="817646336">
          <w:marLeft w:val="0"/>
          <w:marRight w:val="0"/>
          <w:marTop w:val="0"/>
          <w:marBottom w:val="0"/>
          <w:divBdr>
            <w:top w:val="none" w:sz="0" w:space="0" w:color="auto"/>
            <w:left w:val="none" w:sz="0" w:space="0" w:color="auto"/>
            <w:bottom w:val="none" w:sz="0" w:space="0" w:color="auto"/>
            <w:right w:val="none" w:sz="0" w:space="0" w:color="auto"/>
          </w:divBdr>
        </w:div>
        <w:div w:id="1422289989">
          <w:marLeft w:val="0"/>
          <w:marRight w:val="0"/>
          <w:marTop w:val="0"/>
          <w:marBottom w:val="0"/>
          <w:divBdr>
            <w:top w:val="none" w:sz="0" w:space="0" w:color="auto"/>
            <w:left w:val="none" w:sz="0" w:space="0" w:color="auto"/>
            <w:bottom w:val="none" w:sz="0" w:space="0" w:color="auto"/>
            <w:right w:val="none" w:sz="0" w:space="0" w:color="auto"/>
          </w:divBdr>
        </w:div>
      </w:divsChild>
    </w:div>
    <w:div w:id="865487426">
      <w:bodyDiv w:val="1"/>
      <w:marLeft w:val="0"/>
      <w:marRight w:val="0"/>
      <w:marTop w:val="0"/>
      <w:marBottom w:val="0"/>
      <w:divBdr>
        <w:top w:val="none" w:sz="0" w:space="0" w:color="auto"/>
        <w:left w:val="none" w:sz="0" w:space="0" w:color="auto"/>
        <w:bottom w:val="none" w:sz="0" w:space="0" w:color="auto"/>
        <w:right w:val="none" w:sz="0" w:space="0" w:color="auto"/>
      </w:divBdr>
    </w:div>
    <w:div w:id="948196555">
      <w:bodyDiv w:val="1"/>
      <w:marLeft w:val="0"/>
      <w:marRight w:val="0"/>
      <w:marTop w:val="0"/>
      <w:marBottom w:val="0"/>
      <w:divBdr>
        <w:top w:val="none" w:sz="0" w:space="0" w:color="auto"/>
        <w:left w:val="none" w:sz="0" w:space="0" w:color="auto"/>
        <w:bottom w:val="none" w:sz="0" w:space="0" w:color="auto"/>
        <w:right w:val="none" w:sz="0" w:space="0" w:color="auto"/>
      </w:divBdr>
    </w:div>
    <w:div w:id="983243882">
      <w:bodyDiv w:val="1"/>
      <w:marLeft w:val="0"/>
      <w:marRight w:val="0"/>
      <w:marTop w:val="0"/>
      <w:marBottom w:val="0"/>
      <w:divBdr>
        <w:top w:val="none" w:sz="0" w:space="0" w:color="auto"/>
        <w:left w:val="none" w:sz="0" w:space="0" w:color="auto"/>
        <w:bottom w:val="none" w:sz="0" w:space="0" w:color="auto"/>
        <w:right w:val="none" w:sz="0" w:space="0" w:color="auto"/>
      </w:divBdr>
      <w:divsChild>
        <w:div w:id="833489882">
          <w:marLeft w:val="0"/>
          <w:marRight w:val="0"/>
          <w:marTop w:val="0"/>
          <w:marBottom w:val="0"/>
          <w:divBdr>
            <w:top w:val="none" w:sz="0" w:space="0" w:color="auto"/>
            <w:left w:val="none" w:sz="0" w:space="0" w:color="auto"/>
            <w:bottom w:val="none" w:sz="0" w:space="0" w:color="auto"/>
            <w:right w:val="none" w:sz="0" w:space="0" w:color="auto"/>
          </w:divBdr>
        </w:div>
        <w:div w:id="775564240">
          <w:marLeft w:val="0"/>
          <w:marRight w:val="0"/>
          <w:marTop w:val="0"/>
          <w:marBottom w:val="0"/>
          <w:divBdr>
            <w:top w:val="none" w:sz="0" w:space="0" w:color="auto"/>
            <w:left w:val="none" w:sz="0" w:space="0" w:color="auto"/>
            <w:bottom w:val="none" w:sz="0" w:space="0" w:color="auto"/>
            <w:right w:val="none" w:sz="0" w:space="0" w:color="auto"/>
          </w:divBdr>
        </w:div>
        <w:div w:id="6102531">
          <w:marLeft w:val="0"/>
          <w:marRight w:val="0"/>
          <w:marTop w:val="0"/>
          <w:marBottom w:val="0"/>
          <w:divBdr>
            <w:top w:val="none" w:sz="0" w:space="0" w:color="auto"/>
            <w:left w:val="none" w:sz="0" w:space="0" w:color="auto"/>
            <w:bottom w:val="none" w:sz="0" w:space="0" w:color="auto"/>
            <w:right w:val="none" w:sz="0" w:space="0" w:color="auto"/>
          </w:divBdr>
        </w:div>
        <w:div w:id="763573293">
          <w:marLeft w:val="0"/>
          <w:marRight w:val="0"/>
          <w:marTop w:val="0"/>
          <w:marBottom w:val="0"/>
          <w:divBdr>
            <w:top w:val="none" w:sz="0" w:space="0" w:color="auto"/>
            <w:left w:val="none" w:sz="0" w:space="0" w:color="auto"/>
            <w:bottom w:val="none" w:sz="0" w:space="0" w:color="auto"/>
            <w:right w:val="none" w:sz="0" w:space="0" w:color="auto"/>
          </w:divBdr>
        </w:div>
      </w:divsChild>
    </w:div>
    <w:div w:id="1072392797">
      <w:bodyDiv w:val="1"/>
      <w:marLeft w:val="0"/>
      <w:marRight w:val="0"/>
      <w:marTop w:val="0"/>
      <w:marBottom w:val="0"/>
      <w:divBdr>
        <w:top w:val="none" w:sz="0" w:space="0" w:color="auto"/>
        <w:left w:val="none" w:sz="0" w:space="0" w:color="auto"/>
        <w:bottom w:val="none" w:sz="0" w:space="0" w:color="auto"/>
        <w:right w:val="none" w:sz="0" w:space="0" w:color="auto"/>
      </w:divBdr>
      <w:divsChild>
        <w:div w:id="752969875">
          <w:marLeft w:val="0"/>
          <w:marRight w:val="0"/>
          <w:marTop w:val="0"/>
          <w:marBottom w:val="0"/>
          <w:divBdr>
            <w:top w:val="none" w:sz="0" w:space="0" w:color="auto"/>
            <w:left w:val="none" w:sz="0" w:space="0" w:color="auto"/>
            <w:bottom w:val="none" w:sz="0" w:space="0" w:color="auto"/>
            <w:right w:val="none" w:sz="0" w:space="0" w:color="auto"/>
          </w:divBdr>
        </w:div>
        <w:div w:id="140276164">
          <w:marLeft w:val="0"/>
          <w:marRight w:val="0"/>
          <w:marTop w:val="0"/>
          <w:marBottom w:val="0"/>
          <w:divBdr>
            <w:top w:val="none" w:sz="0" w:space="0" w:color="auto"/>
            <w:left w:val="none" w:sz="0" w:space="0" w:color="auto"/>
            <w:bottom w:val="none" w:sz="0" w:space="0" w:color="auto"/>
            <w:right w:val="none" w:sz="0" w:space="0" w:color="auto"/>
          </w:divBdr>
        </w:div>
        <w:div w:id="340398273">
          <w:marLeft w:val="0"/>
          <w:marRight w:val="0"/>
          <w:marTop w:val="0"/>
          <w:marBottom w:val="0"/>
          <w:divBdr>
            <w:top w:val="none" w:sz="0" w:space="0" w:color="auto"/>
            <w:left w:val="none" w:sz="0" w:space="0" w:color="auto"/>
            <w:bottom w:val="none" w:sz="0" w:space="0" w:color="auto"/>
            <w:right w:val="none" w:sz="0" w:space="0" w:color="auto"/>
          </w:divBdr>
        </w:div>
        <w:div w:id="905606718">
          <w:marLeft w:val="0"/>
          <w:marRight w:val="0"/>
          <w:marTop w:val="0"/>
          <w:marBottom w:val="0"/>
          <w:divBdr>
            <w:top w:val="none" w:sz="0" w:space="0" w:color="auto"/>
            <w:left w:val="none" w:sz="0" w:space="0" w:color="auto"/>
            <w:bottom w:val="none" w:sz="0" w:space="0" w:color="auto"/>
            <w:right w:val="none" w:sz="0" w:space="0" w:color="auto"/>
          </w:divBdr>
        </w:div>
        <w:div w:id="1264142433">
          <w:marLeft w:val="0"/>
          <w:marRight w:val="0"/>
          <w:marTop w:val="0"/>
          <w:marBottom w:val="0"/>
          <w:divBdr>
            <w:top w:val="none" w:sz="0" w:space="0" w:color="auto"/>
            <w:left w:val="none" w:sz="0" w:space="0" w:color="auto"/>
            <w:bottom w:val="none" w:sz="0" w:space="0" w:color="auto"/>
            <w:right w:val="none" w:sz="0" w:space="0" w:color="auto"/>
          </w:divBdr>
        </w:div>
      </w:divsChild>
    </w:div>
    <w:div w:id="136940647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08">
          <w:marLeft w:val="0"/>
          <w:marRight w:val="0"/>
          <w:marTop w:val="0"/>
          <w:marBottom w:val="0"/>
          <w:divBdr>
            <w:top w:val="none" w:sz="0" w:space="0" w:color="auto"/>
            <w:left w:val="none" w:sz="0" w:space="0" w:color="auto"/>
            <w:bottom w:val="none" w:sz="0" w:space="0" w:color="auto"/>
            <w:right w:val="none" w:sz="0" w:space="0" w:color="auto"/>
          </w:divBdr>
          <w:divsChild>
            <w:div w:id="1022630085">
              <w:marLeft w:val="0"/>
              <w:marRight w:val="0"/>
              <w:marTop w:val="0"/>
              <w:marBottom w:val="0"/>
              <w:divBdr>
                <w:top w:val="none" w:sz="0" w:space="0" w:color="auto"/>
                <w:left w:val="none" w:sz="0" w:space="0" w:color="auto"/>
                <w:bottom w:val="none" w:sz="0" w:space="0" w:color="auto"/>
                <w:right w:val="none" w:sz="0" w:space="0" w:color="auto"/>
              </w:divBdr>
            </w:div>
          </w:divsChild>
        </w:div>
        <w:div w:id="946549045">
          <w:marLeft w:val="0"/>
          <w:marRight w:val="0"/>
          <w:marTop w:val="0"/>
          <w:marBottom w:val="0"/>
          <w:divBdr>
            <w:top w:val="none" w:sz="0" w:space="0" w:color="auto"/>
            <w:left w:val="none" w:sz="0" w:space="0" w:color="auto"/>
            <w:bottom w:val="none" w:sz="0" w:space="0" w:color="auto"/>
            <w:right w:val="none" w:sz="0" w:space="0" w:color="auto"/>
          </w:divBdr>
          <w:divsChild>
            <w:div w:id="1471242442">
              <w:marLeft w:val="0"/>
              <w:marRight w:val="0"/>
              <w:marTop w:val="0"/>
              <w:marBottom w:val="0"/>
              <w:divBdr>
                <w:top w:val="none" w:sz="0" w:space="0" w:color="auto"/>
                <w:left w:val="none" w:sz="0" w:space="0" w:color="auto"/>
                <w:bottom w:val="none" w:sz="0" w:space="0" w:color="auto"/>
                <w:right w:val="none" w:sz="0" w:space="0" w:color="auto"/>
              </w:divBdr>
            </w:div>
          </w:divsChild>
        </w:div>
        <w:div w:id="887495079">
          <w:marLeft w:val="0"/>
          <w:marRight w:val="0"/>
          <w:marTop w:val="0"/>
          <w:marBottom w:val="0"/>
          <w:divBdr>
            <w:top w:val="none" w:sz="0" w:space="0" w:color="auto"/>
            <w:left w:val="none" w:sz="0" w:space="0" w:color="auto"/>
            <w:bottom w:val="none" w:sz="0" w:space="0" w:color="auto"/>
            <w:right w:val="none" w:sz="0" w:space="0" w:color="auto"/>
          </w:divBdr>
          <w:divsChild>
            <w:div w:id="1551576095">
              <w:marLeft w:val="0"/>
              <w:marRight w:val="0"/>
              <w:marTop w:val="0"/>
              <w:marBottom w:val="0"/>
              <w:divBdr>
                <w:top w:val="none" w:sz="0" w:space="0" w:color="auto"/>
                <w:left w:val="none" w:sz="0" w:space="0" w:color="auto"/>
                <w:bottom w:val="none" w:sz="0" w:space="0" w:color="auto"/>
                <w:right w:val="none" w:sz="0" w:space="0" w:color="auto"/>
              </w:divBdr>
            </w:div>
          </w:divsChild>
        </w:div>
        <w:div w:id="1792548268">
          <w:marLeft w:val="0"/>
          <w:marRight w:val="0"/>
          <w:marTop w:val="0"/>
          <w:marBottom w:val="0"/>
          <w:divBdr>
            <w:top w:val="none" w:sz="0" w:space="0" w:color="auto"/>
            <w:left w:val="none" w:sz="0" w:space="0" w:color="auto"/>
            <w:bottom w:val="none" w:sz="0" w:space="0" w:color="auto"/>
            <w:right w:val="none" w:sz="0" w:space="0" w:color="auto"/>
          </w:divBdr>
          <w:divsChild>
            <w:div w:id="660735456">
              <w:marLeft w:val="0"/>
              <w:marRight w:val="0"/>
              <w:marTop w:val="0"/>
              <w:marBottom w:val="0"/>
              <w:divBdr>
                <w:top w:val="none" w:sz="0" w:space="0" w:color="auto"/>
                <w:left w:val="none" w:sz="0" w:space="0" w:color="auto"/>
                <w:bottom w:val="none" w:sz="0" w:space="0" w:color="auto"/>
                <w:right w:val="none" w:sz="0" w:space="0" w:color="auto"/>
              </w:divBdr>
            </w:div>
          </w:divsChild>
        </w:div>
        <w:div w:id="9258786">
          <w:marLeft w:val="0"/>
          <w:marRight w:val="0"/>
          <w:marTop w:val="0"/>
          <w:marBottom w:val="0"/>
          <w:divBdr>
            <w:top w:val="none" w:sz="0" w:space="0" w:color="auto"/>
            <w:left w:val="none" w:sz="0" w:space="0" w:color="auto"/>
            <w:bottom w:val="none" w:sz="0" w:space="0" w:color="auto"/>
            <w:right w:val="none" w:sz="0" w:space="0" w:color="auto"/>
          </w:divBdr>
          <w:divsChild>
            <w:div w:id="1633554603">
              <w:marLeft w:val="0"/>
              <w:marRight w:val="0"/>
              <w:marTop w:val="0"/>
              <w:marBottom w:val="0"/>
              <w:divBdr>
                <w:top w:val="none" w:sz="0" w:space="0" w:color="auto"/>
                <w:left w:val="none" w:sz="0" w:space="0" w:color="auto"/>
                <w:bottom w:val="none" w:sz="0" w:space="0" w:color="auto"/>
                <w:right w:val="none" w:sz="0" w:space="0" w:color="auto"/>
              </w:divBdr>
            </w:div>
          </w:divsChild>
        </w:div>
        <w:div w:id="1973556884">
          <w:marLeft w:val="0"/>
          <w:marRight w:val="0"/>
          <w:marTop w:val="0"/>
          <w:marBottom w:val="0"/>
          <w:divBdr>
            <w:top w:val="none" w:sz="0" w:space="0" w:color="auto"/>
            <w:left w:val="none" w:sz="0" w:space="0" w:color="auto"/>
            <w:bottom w:val="none" w:sz="0" w:space="0" w:color="auto"/>
            <w:right w:val="none" w:sz="0" w:space="0" w:color="auto"/>
          </w:divBdr>
          <w:divsChild>
            <w:div w:id="1866821963">
              <w:marLeft w:val="0"/>
              <w:marRight w:val="0"/>
              <w:marTop w:val="0"/>
              <w:marBottom w:val="0"/>
              <w:divBdr>
                <w:top w:val="none" w:sz="0" w:space="0" w:color="auto"/>
                <w:left w:val="none" w:sz="0" w:space="0" w:color="auto"/>
                <w:bottom w:val="none" w:sz="0" w:space="0" w:color="auto"/>
                <w:right w:val="none" w:sz="0" w:space="0" w:color="auto"/>
              </w:divBdr>
            </w:div>
          </w:divsChild>
        </w:div>
        <w:div w:id="1834635803">
          <w:marLeft w:val="0"/>
          <w:marRight w:val="0"/>
          <w:marTop w:val="0"/>
          <w:marBottom w:val="0"/>
          <w:divBdr>
            <w:top w:val="none" w:sz="0" w:space="0" w:color="auto"/>
            <w:left w:val="none" w:sz="0" w:space="0" w:color="auto"/>
            <w:bottom w:val="none" w:sz="0" w:space="0" w:color="auto"/>
            <w:right w:val="none" w:sz="0" w:space="0" w:color="auto"/>
          </w:divBdr>
          <w:divsChild>
            <w:div w:id="818576642">
              <w:marLeft w:val="0"/>
              <w:marRight w:val="0"/>
              <w:marTop w:val="0"/>
              <w:marBottom w:val="0"/>
              <w:divBdr>
                <w:top w:val="none" w:sz="0" w:space="0" w:color="auto"/>
                <w:left w:val="none" w:sz="0" w:space="0" w:color="auto"/>
                <w:bottom w:val="none" w:sz="0" w:space="0" w:color="auto"/>
                <w:right w:val="none" w:sz="0" w:space="0" w:color="auto"/>
              </w:divBdr>
            </w:div>
          </w:divsChild>
        </w:div>
        <w:div w:id="2049378882">
          <w:marLeft w:val="0"/>
          <w:marRight w:val="0"/>
          <w:marTop w:val="0"/>
          <w:marBottom w:val="0"/>
          <w:divBdr>
            <w:top w:val="none" w:sz="0" w:space="0" w:color="auto"/>
            <w:left w:val="none" w:sz="0" w:space="0" w:color="auto"/>
            <w:bottom w:val="none" w:sz="0" w:space="0" w:color="auto"/>
            <w:right w:val="none" w:sz="0" w:space="0" w:color="auto"/>
          </w:divBdr>
          <w:divsChild>
            <w:div w:id="39788043">
              <w:marLeft w:val="0"/>
              <w:marRight w:val="0"/>
              <w:marTop w:val="0"/>
              <w:marBottom w:val="0"/>
              <w:divBdr>
                <w:top w:val="none" w:sz="0" w:space="0" w:color="auto"/>
                <w:left w:val="none" w:sz="0" w:space="0" w:color="auto"/>
                <w:bottom w:val="none" w:sz="0" w:space="0" w:color="auto"/>
                <w:right w:val="none" w:sz="0" w:space="0" w:color="auto"/>
              </w:divBdr>
            </w:div>
            <w:div w:id="278223304">
              <w:marLeft w:val="0"/>
              <w:marRight w:val="0"/>
              <w:marTop w:val="0"/>
              <w:marBottom w:val="0"/>
              <w:divBdr>
                <w:top w:val="none" w:sz="0" w:space="0" w:color="auto"/>
                <w:left w:val="none" w:sz="0" w:space="0" w:color="auto"/>
                <w:bottom w:val="none" w:sz="0" w:space="0" w:color="auto"/>
                <w:right w:val="none" w:sz="0" w:space="0" w:color="auto"/>
              </w:divBdr>
            </w:div>
          </w:divsChild>
        </w:div>
        <w:div w:id="515076540">
          <w:marLeft w:val="0"/>
          <w:marRight w:val="0"/>
          <w:marTop w:val="0"/>
          <w:marBottom w:val="0"/>
          <w:divBdr>
            <w:top w:val="none" w:sz="0" w:space="0" w:color="auto"/>
            <w:left w:val="none" w:sz="0" w:space="0" w:color="auto"/>
            <w:bottom w:val="none" w:sz="0" w:space="0" w:color="auto"/>
            <w:right w:val="none" w:sz="0" w:space="0" w:color="auto"/>
          </w:divBdr>
          <w:divsChild>
            <w:div w:id="449008993">
              <w:marLeft w:val="0"/>
              <w:marRight w:val="0"/>
              <w:marTop w:val="0"/>
              <w:marBottom w:val="0"/>
              <w:divBdr>
                <w:top w:val="none" w:sz="0" w:space="0" w:color="auto"/>
                <w:left w:val="none" w:sz="0" w:space="0" w:color="auto"/>
                <w:bottom w:val="none" w:sz="0" w:space="0" w:color="auto"/>
                <w:right w:val="none" w:sz="0" w:space="0" w:color="auto"/>
              </w:divBdr>
            </w:div>
          </w:divsChild>
        </w:div>
        <w:div w:id="659506180">
          <w:marLeft w:val="0"/>
          <w:marRight w:val="0"/>
          <w:marTop w:val="0"/>
          <w:marBottom w:val="0"/>
          <w:divBdr>
            <w:top w:val="none" w:sz="0" w:space="0" w:color="auto"/>
            <w:left w:val="none" w:sz="0" w:space="0" w:color="auto"/>
            <w:bottom w:val="none" w:sz="0" w:space="0" w:color="auto"/>
            <w:right w:val="none" w:sz="0" w:space="0" w:color="auto"/>
          </w:divBdr>
          <w:divsChild>
            <w:div w:id="1852063646">
              <w:marLeft w:val="0"/>
              <w:marRight w:val="0"/>
              <w:marTop w:val="0"/>
              <w:marBottom w:val="0"/>
              <w:divBdr>
                <w:top w:val="none" w:sz="0" w:space="0" w:color="auto"/>
                <w:left w:val="none" w:sz="0" w:space="0" w:color="auto"/>
                <w:bottom w:val="none" w:sz="0" w:space="0" w:color="auto"/>
                <w:right w:val="none" w:sz="0" w:space="0" w:color="auto"/>
              </w:divBdr>
            </w:div>
          </w:divsChild>
        </w:div>
        <w:div w:id="924918055">
          <w:marLeft w:val="0"/>
          <w:marRight w:val="0"/>
          <w:marTop w:val="0"/>
          <w:marBottom w:val="0"/>
          <w:divBdr>
            <w:top w:val="none" w:sz="0" w:space="0" w:color="auto"/>
            <w:left w:val="none" w:sz="0" w:space="0" w:color="auto"/>
            <w:bottom w:val="none" w:sz="0" w:space="0" w:color="auto"/>
            <w:right w:val="none" w:sz="0" w:space="0" w:color="auto"/>
          </w:divBdr>
          <w:divsChild>
            <w:div w:id="1850632342">
              <w:marLeft w:val="0"/>
              <w:marRight w:val="0"/>
              <w:marTop w:val="0"/>
              <w:marBottom w:val="0"/>
              <w:divBdr>
                <w:top w:val="none" w:sz="0" w:space="0" w:color="auto"/>
                <w:left w:val="none" w:sz="0" w:space="0" w:color="auto"/>
                <w:bottom w:val="none" w:sz="0" w:space="0" w:color="auto"/>
                <w:right w:val="none" w:sz="0" w:space="0" w:color="auto"/>
              </w:divBdr>
            </w:div>
            <w:div w:id="1727795473">
              <w:marLeft w:val="0"/>
              <w:marRight w:val="0"/>
              <w:marTop w:val="0"/>
              <w:marBottom w:val="0"/>
              <w:divBdr>
                <w:top w:val="none" w:sz="0" w:space="0" w:color="auto"/>
                <w:left w:val="none" w:sz="0" w:space="0" w:color="auto"/>
                <w:bottom w:val="none" w:sz="0" w:space="0" w:color="auto"/>
                <w:right w:val="none" w:sz="0" w:space="0" w:color="auto"/>
              </w:divBdr>
            </w:div>
          </w:divsChild>
        </w:div>
        <w:div w:id="326132770">
          <w:marLeft w:val="0"/>
          <w:marRight w:val="0"/>
          <w:marTop w:val="0"/>
          <w:marBottom w:val="0"/>
          <w:divBdr>
            <w:top w:val="none" w:sz="0" w:space="0" w:color="auto"/>
            <w:left w:val="none" w:sz="0" w:space="0" w:color="auto"/>
            <w:bottom w:val="none" w:sz="0" w:space="0" w:color="auto"/>
            <w:right w:val="none" w:sz="0" w:space="0" w:color="auto"/>
          </w:divBdr>
          <w:divsChild>
            <w:div w:id="1993440148">
              <w:marLeft w:val="0"/>
              <w:marRight w:val="0"/>
              <w:marTop w:val="0"/>
              <w:marBottom w:val="0"/>
              <w:divBdr>
                <w:top w:val="none" w:sz="0" w:space="0" w:color="auto"/>
                <w:left w:val="none" w:sz="0" w:space="0" w:color="auto"/>
                <w:bottom w:val="none" w:sz="0" w:space="0" w:color="auto"/>
                <w:right w:val="none" w:sz="0" w:space="0" w:color="auto"/>
              </w:divBdr>
            </w:div>
          </w:divsChild>
        </w:div>
        <w:div w:id="2122917536">
          <w:marLeft w:val="0"/>
          <w:marRight w:val="0"/>
          <w:marTop w:val="0"/>
          <w:marBottom w:val="0"/>
          <w:divBdr>
            <w:top w:val="none" w:sz="0" w:space="0" w:color="auto"/>
            <w:left w:val="none" w:sz="0" w:space="0" w:color="auto"/>
            <w:bottom w:val="none" w:sz="0" w:space="0" w:color="auto"/>
            <w:right w:val="none" w:sz="0" w:space="0" w:color="auto"/>
          </w:divBdr>
          <w:divsChild>
            <w:div w:id="97023875">
              <w:marLeft w:val="0"/>
              <w:marRight w:val="0"/>
              <w:marTop w:val="0"/>
              <w:marBottom w:val="0"/>
              <w:divBdr>
                <w:top w:val="none" w:sz="0" w:space="0" w:color="auto"/>
                <w:left w:val="none" w:sz="0" w:space="0" w:color="auto"/>
                <w:bottom w:val="none" w:sz="0" w:space="0" w:color="auto"/>
                <w:right w:val="none" w:sz="0" w:space="0" w:color="auto"/>
              </w:divBdr>
            </w:div>
          </w:divsChild>
        </w:div>
        <w:div w:id="553197173">
          <w:marLeft w:val="0"/>
          <w:marRight w:val="0"/>
          <w:marTop w:val="0"/>
          <w:marBottom w:val="0"/>
          <w:divBdr>
            <w:top w:val="none" w:sz="0" w:space="0" w:color="auto"/>
            <w:left w:val="none" w:sz="0" w:space="0" w:color="auto"/>
            <w:bottom w:val="none" w:sz="0" w:space="0" w:color="auto"/>
            <w:right w:val="none" w:sz="0" w:space="0" w:color="auto"/>
          </w:divBdr>
          <w:divsChild>
            <w:div w:id="1229804397">
              <w:marLeft w:val="0"/>
              <w:marRight w:val="0"/>
              <w:marTop w:val="0"/>
              <w:marBottom w:val="0"/>
              <w:divBdr>
                <w:top w:val="none" w:sz="0" w:space="0" w:color="auto"/>
                <w:left w:val="none" w:sz="0" w:space="0" w:color="auto"/>
                <w:bottom w:val="none" w:sz="0" w:space="0" w:color="auto"/>
                <w:right w:val="none" w:sz="0" w:space="0" w:color="auto"/>
              </w:divBdr>
            </w:div>
          </w:divsChild>
        </w:div>
        <w:div w:id="94792635">
          <w:marLeft w:val="0"/>
          <w:marRight w:val="0"/>
          <w:marTop w:val="0"/>
          <w:marBottom w:val="0"/>
          <w:divBdr>
            <w:top w:val="none" w:sz="0" w:space="0" w:color="auto"/>
            <w:left w:val="none" w:sz="0" w:space="0" w:color="auto"/>
            <w:bottom w:val="none" w:sz="0" w:space="0" w:color="auto"/>
            <w:right w:val="none" w:sz="0" w:space="0" w:color="auto"/>
          </w:divBdr>
          <w:divsChild>
            <w:div w:id="198591006">
              <w:marLeft w:val="0"/>
              <w:marRight w:val="0"/>
              <w:marTop w:val="0"/>
              <w:marBottom w:val="0"/>
              <w:divBdr>
                <w:top w:val="none" w:sz="0" w:space="0" w:color="auto"/>
                <w:left w:val="none" w:sz="0" w:space="0" w:color="auto"/>
                <w:bottom w:val="none" w:sz="0" w:space="0" w:color="auto"/>
                <w:right w:val="none" w:sz="0" w:space="0" w:color="auto"/>
              </w:divBdr>
            </w:div>
          </w:divsChild>
        </w:div>
        <w:div w:id="192883473">
          <w:marLeft w:val="0"/>
          <w:marRight w:val="0"/>
          <w:marTop w:val="0"/>
          <w:marBottom w:val="0"/>
          <w:divBdr>
            <w:top w:val="none" w:sz="0" w:space="0" w:color="auto"/>
            <w:left w:val="none" w:sz="0" w:space="0" w:color="auto"/>
            <w:bottom w:val="none" w:sz="0" w:space="0" w:color="auto"/>
            <w:right w:val="none" w:sz="0" w:space="0" w:color="auto"/>
          </w:divBdr>
          <w:divsChild>
            <w:div w:id="527522716">
              <w:marLeft w:val="0"/>
              <w:marRight w:val="0"/>
              <w:marTop w:val="0"/>
              <w:marBottom w:val="0"/>
              <w:divBdr>
                <w:top w:val="none" w:sz="0" w:space="0" w:color="auto"/>
                <w:left w:val="none" w:sz="0" w:space="0" w:color="auto"/>
                <w:bottom w:val="none" w:sz="0" w:space="0" w:color="auto"/>
                <w:right w:val="none" w:sz="0" w:space="0" w:color="auto"/>
              </w:divBdr>
            </w:div>
          </w:divsChild>
        </w:div>
        <w:div w:id="629630289">
          <w:marLeft w:val="0"/>
          <w:marRight w:val="0"/>
          <w:marTop w:val="0"/>
          <w:marBottom w:val="0"/>
          <w:divBdr>
            <w:top w:val="none" w:sz="0" w:space="0" w:color="auto"/>
            <w:left w:val="none" w:sz="0" w:space="0" w:color="auto"/>
            <w:bottom w:val="none" w:sz="0" w:space="0" w:color="auto"/>
            <w:right w:val="none" w:sz="0" w:space="0" w:color="auto"/>
          </w:divBdr>
          <w:divsChild>
            <w:div w:id="1236936364">
              <w:marLeft w:val="0"/>
              <w:marRight w:val="0"/>
              <w:marTop w:val="0"/>
              <w:marBottom w:val="0"/>
              <w:divBdr>
                <w:top w:val="none" w:sz="0" w:space="0" w:color="auto"/>
                <w:left w:val="none" w:sz="0" w:space="0" w:color="auto"/>
                <w:bottom w:val="none" w:sz="0" w:space="0" w:color="auto"/>
                <w:right w:val="none" w:sz="0" w:space="0" w:color="auto"/>
              </w:divBdr>
            </w:div>
          </w:divsChild>
        </w:div>
        <w:div w:id="891891084">
          <w:marLeft w:val="0"/>
          <w:marRight w:val="0"/>
          <w:marTop w:val="0"/>
          <w:marBottom w:val="0"/>
          <w:divBdr>
            <w:top w:val="none" w:sz="0" w:space="0" w:color="auto"/>
            <w:left w:val="none" w:sz="0" w:space="0" w:color="auto"/>
            <w:bottom w:val="none" w:sz="0" w:space="0" w:color="auto"/>
            <w:right w:val="none" w:sz="0" w:space="0" w:color="auto"/>
          </w:divBdr>
          <w:divsChild>
            <w:div w:id="2113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779">
      <w:bodyDiv w:val="1"/>
      <w:marLeft w:val="0"/>
      <w:marRight w:val="0"/>
      <w:marTop w:val="0"/>
      <w:marBottom w:val="0"/>
      <w:divBdr>
        <w:top w:val="none" w:sz="0" w:space="0" w:color="auto"/>
        <w:left w:val="none" w:sz="0" w:space="0" w:color="auto"/>
        <w:bottom w:val="none" w:sz="0" w:space="0" w:color="auto"/>
        <w:right w:val="none" w:sz="0" w:space="0" w:color="auto"/>
      </w:divBdr>
      <w:divsChild>
        <w:div w:id="462308016">
          <w:marLeft w:val="0"/>
          <w:marRight w:val="0"/>
          <w:marTop w:val="0"/>
          <w:marBottom w:val="0"/>
          <w:divBdr>
            <w:top w:val="none" w:sz="0" w:space="0" w:color="auto"/>
            <w:left w:val="none" w:sz="0" w:space="0" w:color="auto"/>
            <w:bottom w:val="none" w:sz="0" w:space="0" w:color="auto"/>
            <w:right w:val="none" w:sz="0" w:space="0" w:color="auto"/>
          </w:divBdr>
        </w:div>
        <w:div w:id="1978141339">
          <w:marLeft w:val="0"/>
          <w:marRight w:val="0"/>
          <w:marTop w:val="0"/>
          <w:marBottom w:val="0"/>
          <w:divBdr>
            <w:top w:val="none" w:sz="0" w:space="0" w:color="auto"/>
            <w:left w:val="none" w:sz="0" w:space="0" w:color="auto"/>
            <w:bottom w:val="none" w:sz="0" w:space="0" w:color="auto"/>
            <w:right w:val="none" w:sz="0" w:space="0" w:color="auto"/>
          </w:divBdr>
        </w:div>
      </w:divsChild>
    </w:div>
    <w:div w:id="1525244113">
      <w:bodyDiv w:val="1"/>
      <w:marLeft w:val="0"/>
      <w:marRight w:val="0"/>
      <w:marTop w:val="0"/>
      <w:marBottom w:val="0"/>
      <w:divBdr>
        <w:top w:val="none" w:sz="0" w:space="0" w:color="auto"/>
        <w:left w:val="none" w:sz="0" w:space="0" w:color="auto"/>
        <w:bottom w:val="none" w:sz="0" w:space="0" w:color="auto"/>
        <w:right w:val="none" w:sz="0" w:space="0" w:color="auto"/>
      </w:divBdr>
      <w:divsChild>
        <w:div w:id="367993316">
          <w:marLeft w:val="0"/>
          <w:marRight w:val="0"/>
          <w:marTop w:val="0"/>
          <w:marBottom w:val="0"/>
          <w:divBdr>
            <w:top w:val="none" w:sz="0" w:space="0" w:color="auto"/>
            <w:left w:val="none" w:sz="0" w:space="0" w:color="auto"/>
            <w:bottom w:val="none" w:sz="0" w:space="0" w:color="auto"/>
            <w:right w:val="none" w:sz="0" w:space="0" w:color="auto"/>
          </w:divBdr>
          <w:divsChild>
            <w:div w:id="1937208052">
              <w:marLeft w:val="0"/>
              <w:marRight w:val="0"/>
              <w:marTop w:val="0"/>
              <w:marBottom w:val="0"/>
              <w:divBdr>
                <w:top w:val="none" w:sz="0" w:space="0" w:color="auto"/>
                <w:left w:val="none" w:sz="0" w:space="0" w:color="auto"/>
                <w:bottom w:val="none" w:sz="0" w:space="0" w:color="auto"/>
                <w:right w:val="none" w:sz="0" w:space="0" w:color="auto"/>
              </w:divBdr>
            </w:div>
          </w:divsChild>
        </w:div>
        <w:div w:id="339431375">
          <w:marLeft w:val="0"/>
          <w:marRight w:val="0"/>
          <w:marTop w:val="0"/>
          <w:marBottom w:val="0"/>
          <w:divBdr>
            <w:top w:val="none" w:sz="0" w:space="0" w:color="auto"/>
            <w:left w:val="none" w:sz="0" w:space="0" w:color="auto"/>
            <w:bottom w:val="none" w:sz="0" w:space="0" w:color="auto"/>
            <w:right w:val="none" w:sz="0" w:space="0" w:color="auto"/>
          </w:divBdr>
          <w:divsChild>
            <w:div w:id="739717387">
              <w:marLeft w:val="0"/>
              <w:marRight w:val="0"/>
              <w:marTop w:val="0"/>
              <w:marBottom w:val="0"/>
              <w:divBdr>
                <w:top w:val="none" w:sz="0" w:space="0" w:color="auto"/>
                <w:left w:val="none" w:sz="0" w:space="0" w:color="auto"/>
                <w:bottom w:val="none" w:sz="0" w:space="0" w:color="auto"/>
                <w:right w:val="none" w:sz="0" w:space="0" w:color="auto"/>
              </w:divBdr>
            </w:div>
          </w:divsChild>
        </w:div>
        <w:div w:id="783577080">
          <w:marLeft w:val="0"/>
          <w:marRight w:val="0"/>
          <w:marTop w:val="0"/>
          <w:marBottom w:val="0"/>
          <w:divBdr>
            <w:top w:val="none" w:sz="0" w:space="0" w:color="auto"/>
            <w:left w:val="none" w:sz="0" w:space="0" w:color="auto"/>
            <w:bottom w:val="none" w:sz="0" w:space="0" w:color="auto"/>
            <w:right w:val="none" w:sz="0" w:space="0" w:color="auto"/>
          </w:divBdr>
          <w:divsChild>
            <w:div w:id="1298799829">
              <w:marLeft w:val="0"/>
              <w:marRight w:val="0"/>
              <w:marTop w:val="0"/>
              <w:marBottom w:val="0"/>
              <w:divBdr>
                <w:top w:val="none" w:sz="0" w:space="0" w:color="auto"/>
                <w:left w:val="none" w:sz="0" w:space="0" w:color="auto"/>
                <w:bottom w:val="none" w:sz="0" w:space="0" w:color="auto"/>
                <w:right w:val="none" w:sz="0" w:space="0" w:color="auto"/>
              </w:divBdr>
            </w:div>
          </w:divsChild>
        </w:div>
        <w:div w:id="128786779">
          <w:marLeft w:val="0"/>
          <w:marRight w:val="0"/>
          <w:marTop w:val="0"/>
          <w:marBottom w:val="0"/>
          <w:divBdr>
            <w:top w:val="none" w:sz="0" w:space="0" w:color="auto"/>
            <w:left w:val="none" w:sz="0" w:space="0" w:color="auto"/>
            <w:bottom w:val="none" w:sz="0" w:space="0" w:color="auto"/>
            <w:right w:val="none" w:sz="0" w:space="0" w:color="auto"/>
          </w:divBdr>
          <w:divsChild>
            <w:div w:id="822700990">
              <w:marLeft w:val="0"/>
              <w:marRight w:val="0"/>
              <w:marTop w:val="0"/>
              <w:marBottom w:val="0"/>
              <w:divBdr>
                <w:top w:val="none" w:sz="0" w:space="0" w:color="auto"/>
                <w:left w:val="none" w:sz="0" w:space="0" w:color="auto"/>
                <w:bottom w:val="none" w:sz="0" w:space="0" w:color="auto"/>
                <w:right w:val="none" w:sz="0" w:space="0" w:color="auto"/>
              </w:divBdr>
            </w:div>
          </w:divsChild>
        </w:div>
        <w:div w:id="954754313">
          <w:marLeft w:val="0"/>
          <w:marRight w:val="0"/>
          <w:marTop w:val="0"/>
          <w:marBottom w:val="0"/>
          <w:divBdr>
            <w:top w:val="none" w:sz="0" w:space="0" w:color="auto"/>
            <w:left w:val="none" w:sz="0" w:space="0" w:color="auto"/>
            <w:bottom w:val="none" w:sz="0" w:space="0" w:color="auto"/>
            <w:right w:val="none" w:sz="0" w:space="0" w:color="auto"/>
          </w:divBdr>
          <w:divsChild>
            <w:div w:id="791362589">
              <w:marLeft w:val="0"/>
              <w:marRight w:val="0"/>
              <w:marTop w:val="0"/>
              <w:marBottom w:val="0"/>
              <w:divBdr>
                <w:top w:val="none" w:sz="0" w:space="0" w:color="auto"/>
                <w:left w:val="none" w:sz="0" w:space="0" w:color="auto"/>
                <w:bottom w:val="none" w:sz="0" w:space="0" w:color="auto"/>
                <w:right w:val="none" w:sz="0" w:space="0" w:color="auto"/>
              </w:divBdr>
            </w:div>
          </w:divsChild>
        </w:div>
        <w:div w:id="582253846">
          <w:marLeft w:val="0"/>
          <w:marRight w:val="0"/>
          <w:marTop w:val="0"/>
          <w:marBottom w:val="0"/>
          <w:divBdr>
            <w:top w:val="none" w:sz="0" w:space="0" w:color="auto"/>
            <w:left w:val="none" w:sz="0" w:space="0" w:color="auto"/>
            <w:bottom w:val="none" w:sz="0" w:space="0" w:color="auto"/>
            <w:right w:val="none" w:sz="0" w:space="0" w:color="auto"/>
          </w:divBdr>
          <w:divsChild>
            <w:div w:id="551233089">
              <w:marLeft w:val="0"/>
              <w:marRight w:val="0"/>
              <w:marTop w:val="0"/>
              <w:marBottom w:val="0"/>
              <w:divBdr>
                <w:top w:val="none" w:sz="0" w:space="0" w:color="auto"/>
                <w:left w:val="none" w:sz="0" w:space="0" w:color="auto"/>
                <w:bottom w:val="none" w:sz="0" w:space="0" w:color="auto"/>
                <w:right w:val="none" w:sz="0" w:space="0" w:color="auto"/>
              </w:divBdr>
            </w:div>
          </w:divsChild>
        </w:div>
        <w:div w:id="403721210">
          <w:marLeft w:val="0"/>
          <w:marRight w:val="0"/>
          <w:marTop w:val="0"/>
          <w:marBottom w:val="0"/>
          <w:divBdr>
            <w:top w:val="none" w:sz="0" w:space="0" w:color="auto"/>
            <w:left w:val="none" w:sz="0" w:space="0" w:color="auto"/>
            <w:bottom w:val="none" w:sz="0" w:space="0" w:color="auto"/>
            <w:right w:val="none" w:sz="0" w:space="0" w:color="auto"/>
          </w:divBdr>
          <w:divsChild>
            <w:div w:id="1657032276">
              <w:marLeft w:val="0"/>
              <w:marRight w:val="0"/>
              <w:marTop w:val="0"/>
              <w:marBottom w:val="0"/>
              <w:divBdr>
                <w:top w:val="none" w:sz="0" w:space="0" w:color="auto"/>
                <w:left w:val="none" w:sz="0" w:space="0" w:color="auto"/>
                <w:bottom w:val="none" w:sz="0" w:space="0" w:color="auto"/>
                <w:right w:val="none" w:sz="0" w:space="0" w:color="auto"/>
              </w:divBdr>
            </w:div>
          </w:divsChild>
        </w:div>
        <w:div w:id="336421930">
          <w:marLeft w:val="0"/>
          <w:marRight w:val="0"/>
          <w:marTop w:val="0"/>
          <w:marBottom w:val="0"/>
          <w:divBdr>
            <w:top w:val="none" w:sz="0" w:space="0" w:color="auto"/>
            <w:left w:val="none" w:sz="0" w:space="0" w:color="auto"/>
            <w:bottom w:val="none" w:sz="0" w:space="0" w:color="auto"/>
            <w:right w:val="none" w:sz="0" w:space="0" w:color="auto"/>
          </w:divBdr>
          <w:divsChild>
            <w:div w:id="1678341776">
              <w:marLeft w:val="0"/>
              <w:marRight w:val="0"/>
              <w:marTop w:val="0"/>
              <w:marBottom w:val="0"/>
              <w:divBdr>
                <w:top w:val="none" w:sz="0" w:space="0" w:color="auto"/>
                <w:left w:val="none" w:sz="0" w:space="0" w:color="auto"/>
                <w:bottom w:val="none" w:sz="0" w:space="0" w:color="auto"/>
                <w:right w:val="none" w:sz="0" w:space="0" w:color="auto"/>
              </w:divBdr>
            </w:div>
          </w:divsChild>
        </w:div>
        <w:div w:id="1363901043">
          <w:marLeft w:val="0"/>
          <w:marRight w:val="0"/>
          <w:marTop w:val="0"/>
          <w:marBottom w:val="0"/>
          <w:divBdr>
            <w:top w:val="none" w:sz="0" w:space="0" w:color="auto"/>
            <w:left w:val="none" w:sz="0" w:space="0" w:color="auto"/>
            <w:bottom w:val="none" w:sz="0" w:space="0" w:color="auto"/>
            <w:right w:val="none" w:sz="0" w:space="0" w:color="auto"/>
          </w:divBdr>
          <w:divsChild>
            <w:div w:id="982807142">
              <w:marLeft w:val="0"/>
              <w:marRight w:val="0"/>
              <w:marTop w:val="0"/>
              <w:marBottom w:val="0"/>
              <w:divBdr>
                <w:top w:val="none" w:sz="0" w:space="0" w:color="auto"/>
                <w:left w:val="none" w:sz="0" w:space="0" w:color="auto"/>
                <w:bottom w:val="none" w:sz="0" w:space="0" w:color="auto"/>
                <w:right w:val="none" w:sz="0" w:space="0" w:color="auto"/>
              </w:divBdr>
            </w:div>
          </w:divsChild>
        </w:div>
        <w:div w:id="144130743">
          <w:marLeft w:val="0"/>
          <w:marRight w:val="0"/>
          <w:marTop w:val="0"/>
          <w:marBottom w:val="0"/>
          <w:divBdr>
            <w:top w:val="none" w:sz="0" w:space="0" w:color="auto"/>
            <w:left w:val="none" w:sz="0" w:space="0" w:color="auto"/>
            <w:bottom w:val="none" w:sz="0" w:space="0" w:color="auto"/>
            <w:right w:val="none" w:sz="0" w:space="0" w:color="auto"/>
          </w:divBdr>
          <w:divsChild>
            <w:div w:id="803548257">
              <w:marLeft w:val="0"/>
              <w:marRight w:val="0"/>
              <w:marTop w:val="0"/>
              <w:marBottom w:val="0"/>
              <w:divBdr>
                <w:top w:val="none" w:sz="0" w:space="0" w:color="auto"/>
                <w:left w:val="none" w:sz="0" w:space="0" w:color="auto"/>
                <w:bottom w:val="none" w:sz="0" w:space="0" w:color="auto"/>
                <w:right w:val="none" w:sz="0" w:space="0" w:color="auto"/>
              </w:divBdr>
            </w:div>
          </w:divsChild>
        </w:div>
        <w:div w:id="1565726040">
          <w:marLeft w:val="0"/>
          <w:marRight w:val="0"/>
          <w:marTop w:val="0"/>
          <w:marBottom w:val="0"/>
          <w:divBdr>
            <w:top w:val="none" w:sz="0" w:space="0" w:color="auto"/>
            <w:left w:val="none" w:sz="0" w:space="0" w:color="auto"/>
            <w:bottom w:val="none" w:sz="0" w:space="0" w:color="auto"/>
            <w:right w:val="none" w:sz="0" w:space="0" w:color="auto"/>
          </w:divBdr>
          <w:divsChild>
            <w:div w:id="325133220">
              <w:marLeft w:val="0"/>
              <w:marRight w:val="0"/>
              <w:marTop w:val="0"/>
              <w:marBottom w:val="0"/>
              <w:divBdr>
                <w:top w:val="none" w:sz="0" w:space="0" w:color="auto"/>
                <w:left w:val="none" w:sz="0" w:space="0" w:color="auto"/>
                <w:bottom w:val="none" w:sz="0" w:space="0" w:color="auto"/>
                <w:right w:val="none" w:sz="0" w:space="0" w:color="auto"/>
              </w:divBdr>
            </w:div>
            <w:div w:id="15889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5258">
      <w:bodyDiv w:val="1"/>
      <w:marLeft w:val="0"/>
      <w:marRight w:val="0"/>
      <w:marTop w:val="0"/>
      <w:marBottom w:val="0"/>
      <w:divBdr>
        <w:top w:val="none" w:sz="0" w:space="0" w:color="auto"/>
        <w:left w:val="none" w:sz="0" w:space="0" w:color="auto"/>
        <w:bottom w:val="none" w:sz="0" w:space="0" w:color="auto"/>
        <w:right w:val="none" w:sz="0" w:space="0" w:color="auto"/>
      </w:divBdr>
      <w:divsChild>
        <w:div w:id="1776514656">
          <w:marLeft w:val="0"/>
          <w:marRight w:val="0"/>
          <w:marTop w:val="0"/>
          <w:marBottom w:val="0"/>
          <w:divBdr>
            <w:top w:val="none" w:sz="0" w:space="0" w:color="auto"/>
            <w:left w:val="none" w:sz="0" w:space="0" w:color="auto"/>
            <w:bottom w:val="none" w:sz="0" w:space="0" w:color="auto"/>
            <w:right w:val="none" w:sz="0" w:space="0" w:color="auto"/>
          </w:divBdr>
          <w:divsChild>
            <w:div w:id="364986178">
              <w:marLeft w:val="0"/>
              <w:marRight w:val="0"/>
              <w:marTop w:val="0"/>
              <w:marBottom w:val="0"/>
              <w:divBdr>
                <w:top w:val="none" w:sz="0" w:space="0" w:color="auto"/>
                <w:left w:val="none" w:sz="0" w:space="0" w:color="auto"/>
                <w:bottom w:val="none" w:sz="0" w:space="0" w:color="auto"/>
                <w:right w:val="none" w:sz="0" w:space="0" w:color="auto"/>
              </w:divBdr>
            </w:div>
          </w:divsChild>
        </w:div>
        <w:div w:id="1735543149">
          <w:marLeft w:val="0"/>
          <w:marRight w:val="0"/>
          <w:marTop w:val="0"/>
          <w:marBottom w:val="0"/>
          <w:divBdr>
            <w:top w:val="none" w:sz="0" w:space="0" w:color="auto"/>
            <w:left w:val="none" w:sz="0" w:space="0" w:color="auto"/>
            <w:bottom w:val="none" w:sz="0" w:space="0" w:color="auto"/>
            <w:right w:val="none" w:sz="0" w:space="0" w:color="auto"/>
          </w:divBdr>
          <w:divsChild>
            <w:div w:id="2132356876">
              <w:marLeft w:val="0"/>
              <w:marRight w:val="0"/>
              <w:marTop w:val="0"/>
              <w:marBottom w:val="0"/>
              <w:divBdr>
                <w:top w:val="none" w:sz="0" w:space="0" w:color="auto"/>
                <w:left w:val="none" w:sz="0" w:space="0" w:color="auto"/>
                <w:bottom w:val="none" w:sz="0" w:space="0" w:color="auto"/>
                <w:right w:val="none" w:sz="0" w:space="0" w:color="auto"/>
              </w:divBdr>
            </w:div>
          </w:divsChild>
        </w:div>
        <w:div w:id="2076278758">
          <w:marLeft w:val="0"/>
          <w:marRight w:val="0"/>
          <w:marTop w:val="0"/>
          <w:marBottom w:val="0"/>
          <w:divBdr>
            <w:top w:val="none" w:sz="0" w:space="0" w:color="auto"/>
            <w:left w:val="none" w:sz="0" w:space="0" w:color="auto"/>
            <w:bottom w:val="none" w:sz="0" w:space="0" w:color="auto"/>
            <w:right w:val="none" w:sz="0" w:space="0" w:color="auto"/>
          </w:divBdr>
          <w:divsChild>
            <w:div w:id="2136099495">
              <w:marLeft w:val="0"/>
              <w:marRight w:val="0"/>
              <w:marTop w:val="0"/>
              <w:marBottom w:val="0"/>
              <w:divBdr>
                <w:top w:val="none" w:sz="0" w:space="0" w:color="auto"/>
                <w:left w:val="none" w:sz="0" w:space="0" w:color="auto"/>
                <w:bottom w:val="none" w:sz="0" w:space="0" w:color="auto"/>
                <w:right w:val="none" w:sz="0" w:space="0" w:color="auto"/>
              </w:divBdr>
            </w:div>
          </w:divsChild>
        </w:div>
        <w:div w:id="119685853">
          <w:marLeft w:val="0"/>
          <w:marRight w:val="0"/>
          <w:marTop w:val="0"/>
          <w:marBottom w:val="0"/>
          <w:divBdr>
            <w:top w:val="none" w:sz="0" w:space="0" w:color="auto"/>
            <w:left w:val="none" w:sz="0" w:space="0" w:color="auto"/>
            <w:bottom w:val="none" w:sz="0" w:space="0" w:color="auto"/>
            <w:right w:val="none" w:sz="0" w:space="0" w:color="auto"/>
          </w:divBdr>
          <w:divsChild>
            <w:div w:id="963654339">
              <w:marLeft w:val="0"/>
              <w:marRight w:val="0"/>
              <w:marTop w:val="0"/>
              <w:marBottom w:val="0"/>
              <w:divBdr>
                <w:top w:val="none" w:sz="0" w:space="0" w:color="auto"/>
                <w:left w:val="none" w:sz="0" w:space="0" w:color="auto"/>
                <w:bottom w:val="none" w:sz="0" w:space="0" w:color="auto"/>
                <w:right w:val="none" w:sz="0" w:space="0" w:color="auto"/>
              </w:divBdr>
            </w:div>
          </w:divsChild>
        </w:div>
        <w:div w:id="1423797015">
          <w:marLeft w:val="0"/>
          <w:marRight w:val="0"/>
          <w:marTop w:val="0"/>
          <w:marBottom w:val="0"/>
          <w:divBdr>
            <w:top w:val="none" w:sz="0" w:space="0" w:color="auto"/>
            <w:left w:val="none" w:sz="0" w:space="0" w:color="auto"/>
            <w:bottom w:val="none" w:sz="0" w:space="0" w:color="auto"/>
            <w:right w:val="none" w:sz="0" w:space="0" w:color="auto"/>
          </w:divBdr>
          <w:divsChild>
            <w:div w:id="753284989">
              <w:marLeft w:val="0"/>
              <w:marRight w:val="0"/>
              <w:marTop w:val="0"/>
              <w:marBottom w:val="0"/>
              <w:divBdr>
                <w:top w:val="none" w:sz="0" w:space="0" w:color="auto"/>
                <w:left w:val="none" w:sz="0" w:space="0" w:color="auto"/>
                <w:bottom w:val="none" w:sz="0" w:space="0" w:color="auto"/>
                <w:right w:val="none" w:sz="0" w:space="0" w:color="auto"/>
              </w:divBdr>
            </w:div>
          </w:divsChild>
        </w:div>
        <w:div w:id="939144601">
          <w:marLeft w:val="0"/>
          <w:marRight w:val="0"/>
          <w:marTop w:val="0"/>
          <w:marBottom w:val="0"/>
          <w:divBdr>
            <w:top w:val="none" w:sz="0" w:space="0" w:color="auto"/>
            <w:left w:val="none" w:sz="0" w:space="0" w:color="auto"/>
            <w:bottom w:val="none" w:sz="0" w:space="0" w:color="auto"/>
            <w:right w:val="none" w:sz="0" w:space="0" w:color="auto"/>
          </w:divBdr>
          <w:divsChild>
            <w:div w:id="1714111321">
              <w:marLeft w:val="0"/>
              <w:marRight w:val="0"/>
              <w:marTop w:val="0"/>
              <w:marBottom w:val="0"/>
              <w:divBdr>
                <w:top w:val="none" w:sz="0" w:space="0" w:color="auto"/>
                <w:left w:val="none" w:sz="0" w:space="0" w:color="auto"/>
                <w:bottom w:val="none" w:sz="0" w:space="0" w:color="auto"/>
                <w:right w:val="none" w:sz="0" w:space="0" w:color="auto"/>
              </w:divBdr>
            </w:div>
          </w:divsChild>
        </w:div>
        <w:div w:id="824474230">
          <w:marLeft w:val="0"/>
          <w:marRight w:val="0"/>
          <w:marTop w:val="0"/>
          <w:marBottom w:val="0"/>
          <w:divBdr>
            <w:top w:val="none" w:sz="0" w:space="0" w:color="auto"/>
            <w:left w:val="none" w:sz="0" w:space="0" w:color="auto"/>
            <w:bottom w:val="none" w:sz="0" w:space="0" w:color="auto"/>
            <w:right w:val="none" w:sz="0" w:space="0" w:color="auto"/>
          </w:divBdr>
          <w:divsChild>
            <w:div w:id="1290554842">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962227673">
              <w:marLeft w:val="0"/>
              <w:marRight w:val="0"/>
              <w:marTop w:val="0"/>
              <w:marBottom w:val="0"/>
              <w:divBdr>
                <w:top w:val="none" w:sz="0" w:space="0" w:color="auto"/>
                <w:left w:val="none" w:sz="0" w:space="0" w:color="auto"/>
                <w:bottom w:val="none" w:sz="0" w:space="0" w:color="auto"/>
                <w:right w:val="none" w:sz="0" w:space="0" w:color="auto"/>
              </w:divBdr>
            </w:div>
          </w:divsChild>
        </w:div>
        <w:div w:id="10449552">
          <w:marLeft w:val="0"/>
          <w:marRight w:val="0"/>
          <w:marTop w:val="0"/>
          <w:marBottom w:val="0"/>
          <w:divBdr>
            <w:top w:val="none" w:sz="0" w:space="0" w:color="auto"/>
            <w:left w:val="none" w:sz="0" w:space="0" w:color="auto"/>
            <w:bottom w:val="none" w:sz="0" w:space="0" w:color="auto"/>
            <w:right w:val="none" w:sz="0" w:space="0" w:color="auto"/>
          </w:divBdr>
          <w:divsChild>
            <w:div w:id="1872374083">
              <w:marLeft w:val="0"/>
              <w:marRight w:val="0"/>
              <w:marTop w:val="0"/>
              <w:marBottom w:val="0"/>
              <w:divBdr>
                <w:top w:val="none" w:sz="0" w:space="0" w:color="auto"/>
                <w:left w:val="none" w:sz="0" w:space="0" w:color="auto"/>
                <w:bottom w:val="none" w:sz="0" w:space="0" w:color="auto"/>
                <w:right w:val="none" w:sz="0" w:space="0" w:color="auto"/>
              </w:divBdr>
            </w:div>
          </w:divsChild>
        </w:div>
        <w:div w:id="540631377">
          <w:marLeft w:val="0"/>
          <w:marRight w:val="0"/>
          <w:marTop w:val="0"/>
          <w:marBottom w:val="0"/>
          <w:divBdr>
            <w:top w:val="none" w:sz="0" w:space="0" w:color="auto"/>
            <w:left w:val="none" w:sz="0" w:space="0" w:color="auto"/>
            <w:bottom w:val="none" w:sz="0" w:space="0" w:color="auto"/>
            <w:right w:val="none" w:sz="0" w:space="0" w:color="auto"/>
          </w:divBdr>
          <w:divsChild>
            <w:div w:id="688335959">
              <w:marLeft w:val="0"/>
              <w:marRight w:val="0"/>
              <w:marTop w:val="0"/>
              <w:marBottom w:val="0"/>
              <w:divBdr>
                <w:top w:val="none" w:sz="0" w:space="0" w:color="auto"/>
                <w:left w:val="none" w:sz="0" w:space="0" w:color="auto"/>
                <w:bottom w:val="none" w:sz="0" w:space="0" w:color="auto"/>
                <w:right w:val="none" w:sz="0" w:space="0" w:color="auto"/>
              </w:divBdr>
            </w:div>
          </w:divsChild>
        </w:div>
        <w:div w:id="460613647">
          <w:marLeft w:val="0"/>
          <w:marRight w:val="0"/>
          <w:marTop w:val="0"/>
          <w:marBottom w:val="0"/>
          <w:divBdr>
            <w:top w:val="none" w:sz="0" w:space="0" w:color="auto"/>
            <w:left w:val="none" w:sz="0" w:space="0" w:color="auto"/>
            <w:bottom w:val="none" w:sz="0" w:space="0" w:color="auto"/>
            <w:right w:val="none" w:sz="0" w:space="0" w:color="auto"/>
          </w:divBdr>
          <w:divsChild>
            <w:div w:id="1964379785">
              <w:marLeft w:val="0"/>
              <w:marRight w:val="0"/>
              <w:marTop w:val="0"/>
              <w:marBottom w:val="0"/>
              <w:divBdr>
                <w:top w:val="none" w:sz="0" w:space="0" w:color="auto"/>
                <w:left w:val="none" w:sz="0" w:space="0" w:color="auto"/>
                <w:bottom w:val="none" w:sz="0" w:space="0" w:color="auto"/>
                <w:right w:val="none" w:sz="0" w:space="0" w:color="auto"/>
              </w:divBdr>
            </w:div>
          </w:divsChild>
        </w:div>
        <w:div w:id="1511869535">
          <w:marLeft w:val="0"/>
          <w:marRight w:val="0"/>
          <w:marTop w:val="0"/>
          <w:marBottom w:val="0"/>
          <w:divBdr>
            <w:top w:val="none" w:sz="0" w:space="0" w:color="auto"/>
            <w:left w:val="none" w:sz="0" w:space="0" w:color="auto"/>
            <w:bottom w:val="none" w:sz="0" w:space="0" w:color="auto"/>
            <w:right w:val="none" w:sz="0" w:space="0" w:color="auto"/>
          </w:divBdr>
          <w:divsChild>
            <w:div w:id="991835209">
              <w:marLeft w:val="0"/>
              <w:marRight w:val="0"/>
              <w:marTop w:val="0"/>
              <w:marBottom w:val="0"/>
              <w:divBdr>
                <w:top w:val="none" w:sz="0" w:space="0" w:color="auto"/>
                <w:left w:val="none" w:sz="0" w:space="0" w:color="auto"/>
                <w:bottom w:val="none" w:sz="0" w:space="0" w:color="auto"/>
                <w:right w:val="none" w:sz="0" w:space="0" w:color="auto"/>
              </w:divBdr>
            </w:div>
          </w:divsChild>
        </w:div>
        <w:div w:id="2130662336">
          <w:marLeft w:val="0"/>
          <w:marRight w:val="0"/>
          <w:marTop w:val="0"/>
          <w:marBottom w:val="0"/>
          <w:divBdr>
            <w:top w:val="none" w:sz="0" w:space="0" w:color="auto"/>
            <w:left w:val="none" w:sz="0" w:space="0" w:color="auto"/>
            <w:bottom w:val="none" w:sz="0" w:space="0" w:color="auto"/>
            <w:right w:val="none" w:sz="0" w:space="0" w:color="auto"/>
          </w:divBdr>
          <w:divsChild>
            <w:div w:id="119616228">
              <w:marLeft w:val="0"/>
              <w:marRight w:val="0"/>
              <w:marTop w:val="0"/>
              <w:marBottom w:val="0"/>
              <w:divBdr>
                <w:top w:val="none" w:sz="0" w:space="0" w:color="auto"/>
                <w:left w:val="none" w:sz="0" w:space="0" w:color="auto"/>
                <w:bottom w:val="none" w:sz="0" w:space="0" w:color="auto"/>
                <w:right w:val="none" w:sz="0" w:space="0" w:color="auto"/>
              </w:divBdr>
            </w:div>
          </w:divsChild>
        </w:div>
        <w:div w:id="1539855421">
          <w:marLeft w:val="0"/>
          <w:marRight w:val="0"/>
          <w:marTop w:val="0"/>
          <w:marBottom w:val="0"/>
          <w:divBdr>
            <w:top w:val="none" w:sz="0" w:space="0" w:color="auto"/>
            <w:left w:val="none" w:sz="0" w:space="0" w:color="auto"/>
            <w:bottom w:val="none" w:sz="0" w:space="0" w:color="auto"/>
            <w:right w:val="none" w:sz="0" w:space="0" w:color="auto"/>
          </w:divBdr>
          <w:divsChild>
            <w:div w:id="490410818">
              <w:marLeft w:val="0"/>
              <w:marRight w:val="0"/>
              <w:marTop w:val="0"/>
              <w:marBottom w:val="0"/>
              <w:divBdr>
                <w:top w:val="none" w:sz="0" w:space="0" w:color="auto"/>
                <w:left w:val="none" w:sz="0" w:space="0" w:color="auto"/>
                <w:bottom w:val="none" w:sz="0" w:space="0" w:color="auto"/>
                <w:right w:val="none" w:sz="0" w:space="0" w:color="auto"/>
              </w:divBdr>
            </w:div>
          </w:divsChild>
        </w:div>
        <w:div w:id="1067924205">
          <w:marLeft w:val="0"/>
          <w:marRight w:val="0"/>
          <w:marTop w:val="0"/>
          <w:marBottom w:val="0"/>
          <w:divBdr>
            <w:top w:val="none" w:sz="0" w:space="0" w:color="auto"/>
            <w:left w:val="none" w:sz="0" w:space="0" w:color="auto"/>
            <w:bottom w:val="none" w:sz="0" w:space="0" w:color="auto"/>
            <w:right w:val="none" w:sz="0" w:space="0" w:color="auto"/>
          </w:divBdr>
          <w:divsChild>
            <w:div w:id="1397902039">
              <w:marLeft w:val="0"/>
              <w:marRight w:val="0"/>
              <w:marTop w:val="0"/>
              <w:marBottom w:val="0"/>
              <w:divBdr>
                <w:top w:val="none" w:sz="0" w:space="0" w:color="auto"/>
                <w:left w:val="none" w:sz="0" w:space="0" w:color="auto"/>
                <w:bottom w:val="none" w:sz="0" w:space="0" w:color="auto"/>
                <w:right w:val="none" w:sz="0" w:space="0" w:color="auto"/>
              </w:divBdr>
            </w:div>
          </w:divsChild>
        </w:div>
        <w:div w:id="1014380612">
          <w:marLeft w:val="0"/>
          <w:marRight w:val="0"/>
          <w:marTop w:val="0"/>
          <w:marBottom w:val="0"/>
          <w:divBdr>
            <w:top w:val="none" w:sz="0" w:space="0" w:color="auto"/>
            <w:left w:val="none" w:sz="0" w:space="0" w:color="auto"/>
            <w:bottom w:val="none" w:sz="0" w:space="0" w:color="auto"/>
            <w:right w:val="none" w:sz="0" w:space="0" w:color="auto"/>
          </w:divBdr>
          <w:divsChild>
            <w:div w:id="615210749">
              <w:marLeft w:val="0"/>
              <w:marRight w:val="0"/>
              <w:marTop w:val="0"/>
              <w:marBottom w:val="0"/>
              <w:divBdr>
                <w:top w:val="none" w:sz="0" w:space="0" w:color="auto"/>
                <w:left w:val="none" w:sz="0" w:space="0" w:color="auto"/>
                <w:bottom w:val="none" w:sz="0" w:space="0" w:color="auto"/>
                <w:right w:val="none" w:sz="0" w:space="0" w:color="auto"/>
              </w:divBdr>
            </w:div>
          </w:divsChild>
        </w:div>
        <w:div w:id="1743210901">
          <w:marLeft w:val="0"/>
          <w:marRight w:val="0"/>
          <w:marTop w:val="0"/>
          <w:marBottom w:val="0"/>
          <w:divBdr>
            <w:top w:val="none" w:sz="0" w:space="0" w:color="auto"/>
            <w:left w:val="none" w:sz="0" w:space="0" w:color="auto"/>
            <w:bottom w:val="none" w:sz="0" w:space="0" w:color="auto"/>
            <w:right w:val="none" w:sz="0" w:space="0" w:color="auto"/>
          </w:divBdr>
          <w:divsChild>
            <w:div w:id="830560121">
              <w:marLeft w:val="0"/>
              <w:marRight w:val="0"/>
              <w:marTop w:val="0"/>
              <w:marBottom w:val="0"/>
              <w:divBdr>
                <w:top w:val="none" w:sz="0" w:space="0" w:color="auto"/>
                <w:left w:val="none" w:sz="0" w:space="0" w:color="auto"/>
                <w:bottom w:val="none" w:sz="0" w:space="0" w:color="auto"/>
                <w:right w:val="none" w:sz="0" w:space="0" w:color="auto"/>
              </w:divBdr>
            </w:div>
          </w:divsChild>
        </w:div>
        <w:div w:id="1132478789">
          <w:marLeft w:val="0"/>
          <w:marRight w:val="0"/>
          <w:marTop w:val="0"/>
          <w:marBottom w:val="0"/>
          <w:divBdr>
            <w:top w:val="none" w:sz="0" w:space="0" w:color="auto"/>
            <w:left w:val="none" w:sz="0" w:space="0" w:color="auto"/>
            <w:bottom w:val="none" w:sz="0" w:space="0" w:color="auto"/>
            <w:right w:val="none" w:sz="0" w:space="0" w:color="auto"/>
          </w:divBdr>
          <w:divsChild>
            <w:div w:id="2010674756">
              <w:marLeft w:val="0"/>
              <w:marRight w:val="0"/>
              <w:marTop w:val="0"/>
              <w:marBottom w:val="0"/>
              <w:divBdr>
                <w:top w:val="none" w:sz="0" w:space="0" w:color="auto"/>
                <w:left w:val="none" w:sz="0" w:space="0" w:color="auto"/>
                <w:bottom w:val="none" w:sz="0" w:space="0" w:color="auto"/>
                <w:right w:val="none" w:sz="0" w:space="0" w:color="auto"/>
              </w:divBdr>
            </w:div>
          </w:divsChild>
        </w:div>
        <w:div w:id="331221823">
          <w:marLeft w:val="0"/>
          <w:marRight w:val="0"/>
          <w:marTop w:val="0"/>
          <w:marBottom w:val="0"/>
          <w:divBdr>
            <w:top w:val="none" w:sz="0" w:space="0" w:color="auto"/>
            <w:left w:val="none" w:sz="0" w:space="0" w:color="auto"/>
            <w:bottom w:val="none" w:sz="0" w:space="0" w:color="auto"/>
            <w:right w:val="none" w:sz="0" w:space="0" w:color="auto"/>
          </w:divBdr>
          <w:divsChild>
            <w:div w:id="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846">
      <w:bodyDiv w:val="1"/>
      <w:marLeft w:val="0"/>
      <w:marRight w:val="0"/>
      <w:marTop w:val="0"/>
      <w:marBottom w:val="0"/>
      <w:divBdr>
        <w:top w:val="none" w:sz="0" w:space="0" w:color="auto"/>
        <w:left w:val="none" w:sz="0" w:space="0" w:color="auto"/>
        <w:bottom w:val="none" w:sz="0" w:space="0" w:color="auto"/>
        <w:right w:val="none" w:sz="0" w:space="0" w:color="auto"/>
      </w:divBdr>
      <w:divsChild>
        <w:div w:id="1071267135">
          <w:marLeft w:val="0"/>
          <w:marRight w:val="0"/>
          <w:marTop w:val="0"/>
          <w:marBottom w:val="0"/>
          <w:divBdr>
            <w:top w:val="none" w:sz="0" w:space="0" w:color="auto"/>
            <w:left w:val="none" w:sz="0" w:space="0" w:color="auto"/>
            <w:bottom w:val="none" w:sz="0" w:space="0" w:color="auto"/>
            <w:right w:val="none" w:sz="0" w:space="0" w:color="auto"/>
          </w:divBdr>
          <w:divsChild>
            <w:div w:id="1489983142">
              <w:marLeft w:val="0"/>
              <w:marRight w:val="0"/>
              <w:marTop w:val="0"/>
              <w:marBottom w:val="0"/>
              <w:divBdr>
                <w:top w:val="none" w:sz="0" w:space="0" w:color="auto"/>
                <w:left w:val="none" w:sz="0" w:space="0" w:color="auto"/>
                <w:bottom w:val="none" w:sz="0" w:space="0" w:color="auto"/>
                <w:right w:val="none" w:sz="0" w:space="0" w:color="auto"/>
              </w:divBdr>
            </w:div>
          </w:divsChild>
        </w:div>
        <w:div w:id="2107604462">
          <w:marLeft w:val="0"/>
          <w:marRight w:val="0"/>
          <w:marTop w:val="0"/>
          <w:marBottom w:val="0"/>
          <w:divBdr>
            <w:top w:val="none" w:sz="0" w:space="0" w:color="auto"/>
            <w:left w:val="none" w:sz="0" w:space="0" w:color="auto"/>
            <w:bottom w:val="none" w:sz="0" w:space="0" w:color="auto"/>
            <w:right w:val="none" w:sz="0" w:space="0" w:color="auto"/>
          </w:divBdr>
          <w:divsChild>
            <w:div w:id="1054042323">
              <w:marLeft w:val="0"/>
              <w:marRight w:val="0"/>
              <w:marTop w:val="0"/>
              <w:marBottom w:val="0"/>
              <w:divBdr>
                <w:top w:val="none" w:sz="0" w:space="0" w:color="auto"/>
                <w:left w:val="none" w:sz="0" w:space="0" w:color="auto"/>
                <w:bottom w:val="none" w:sz="0" w:space="0" w:color="auto"/>
                <w:right w:val="none" w:sz="0" w:space="0" w:color="auto"/>
              </w:divBdr>
            </w:div>
          </w:divsChild>
        </w:div>
        <w:div w:id="810319843">
          <w:marLeft w:val="0"/>
          <w:marRight w:val="0"/>
          <w:marTop w:val="0"/>
          <w:marBottom w:val="0"/>
          <w:divBdr>
            <w:top w:val="none" w:sz="0" w:space="0" w:color="auto"/>
            <w:left w:val="none" w:sz="0" w:space="0" w:color="auto"/>
            <w:bottom w:val="none" w:sz="0" w:space="0" w:color="auto"/>
            <w:right w:val="none" w:sz="0" w:space="0" w:color="auto"/>
          </w:divBdr>
          <w:divsChild>
            <w:div w:id="1383944122">
              <w:marLeft w:val="0"/>
              <w:marRight w:val="0"/>
              <w:marTop w:val="0"/>
              <w:marBottom w:val="0"/>
              <w:divBdr>
                <w:top w:val="none" w:sz="0" w:space="0" w:color="auto"/>
                <w:left w:val="none" w:sz="0" w:space="0" w:color="auto"/>
                <w:bottom w:val="none" w:sz="0" w:space="0" w:color="auto"/>
                <w:right w:val="none" w:sz="0" w:space="0" w:color="auto"/>
              </w:divBdr>
            </w:div>
          </w:divsChild>
        </w:div>
        <w:div w:id="1278685671">
          <w:marLeft w:val="0"/>
          <w:marRight w:val="0"/>
          <w:marTop w:val="0"/>
          <w:marBottom w:val="0"/>
          <w:divBdr>
            <w:top w:val="none" w:sz="0" w:space="0" w:color="auto"/>
            <w:left w:val="none" w:sz="0" w:space="0" w:color="auto"/>
            <w:bottom w:val="none" w:sz="0" w:space="0" w:color="auto"/>
            <w:right w:val="none" w:sz="0" w:space="0" w:color="auto"/>
          </w:divBdr>
          <w:divsChild>
            <w:div w:id="1538080964">
              <w:marLeft w:val="0"/>
              <w:marRight w:val="0"/>
              <w:marTop w:val="0"/>
              <w:marBottom w:val="0"/>
              <w:divBdr>
                <w:top w:val="none" w:sz="0" w:space="0" w:color="auto"/>
                <w:left w:val="none" w:sz="0" w:space="0" w:color="auto"/>
                <w:bottom w:val="none" w:sz="0" w:space="0" w:color="auto"/>
                <w:right w:val="none" w:sz="0" w:space="0" w:color="auto"/>
              </w:divBdr>
            </w:div>
          </w:divsChild>
        </w:div>
        <w:div w:id="912855755">
          <w:marLeft w:val="0"/>
          <w:marRight w:val="0"/>
          <w:marTop w:val="0"/>
          <w:marBottom w:val="0"/>
          <w:divBdr>
            <w:top w:val="none" w:sz="0" w:space="0" w:color="auto"/>
            <w:left w:val="none" w:sz="0" w:space="0" w:color="auto"/>
            <w:bottom w:val="none" w:sz="0" w:space="0" w:color="auto"/>
            <w:right w:val="none" w:sz="0" w:space="0" w:color="auto"/>
          </w:divBdr>
          <w:divsChild>
            <w:div w:id="340010051">
              <w:marLeft w:val="0"/>
              <w:marRight w:val="0"/>
              <w:marTop w:val="0"/>
              <w:marBottom w:val="0"/>
              <w:divBdr>
                <w:top w:val="none" w:sz="0" w:space="0" w:color="auto"/>
                <w:left w:val="none" w:sz="0" w:space="0" w:color="auto"/>
                <w:bottom w:val="none" w:sz="0" w:space="0" w:color="auto"/>
                <w:right w:val="none" w:sz="0" w:space="0" w:color="auto"/>
              </w:divBdr>
            </w:div>
          </w:divsChild>
        </w:div>
        <w:div w:id="364258219">
          <w:marLeft w:val="0"/>
          <w:marRight w:val="0"/>
          <w:marTop w:val="0"/>
          <w:marBottom w:val="0"/>
          <w:divBdr>
            <w:top w:val="none" w:sz="0" w:space="0" w:color="auto"/>
            <w:left w:val="none" w:sz="0" w:space="0" w:color="auto"/>
            <w:bottom w:val="none" w:sz="0" w:space="0" w:color="auto"/>
            <w:right w:val="none" w:sz="0" w:space="0" w:color="auto"/>
          </w:divBdr>
          <w:divsChild>
            <w:div w:id="2004964972">
              <w:marLeft w:val="0"/>
              <w:marRight w:val="0"/>
              <w:marTop w:val="0"/>
              <w:marBottom w:val="0"/>
              <w:divBdr>
                <w:top w:val="none" w:sz="0" w:space="0" w:color="auto"/>
                <w:left w:val="none" w:sz="0" w:space="0" w:color="auto"/>
                <w:bottom w:val="none" w:sz="0" w:space="0" w:color="auto"/>
                <w:right w:val="none" w:sz="0" w:space="0" w:color="auto"/>
              </w:divBdr>
            </w:div>
          </w:divsChild>
        </w:div>
        <w:div w:id="1862164844">
          <w:marLeft w:val="0"/>
          <w:marRight w:val="0"/>
          <w:marTop w:val="0"/>
          <w:marBottom w:val="0"/>
          <w:divBdr>
            <w:top w:val="none" w:sz="0" w:space="0" w:color="auto"/>
            <w:left w:val="none" w:sz="0" w:space="0" w:color="auto"/>
            <w:bottom w:val="none" w:sz="0" w:space="0" w:color="auto"/>
            <w:right w:val="none" w:sz="0" w:space="0" w:color="auto"/>
          </w:divBdr>
          <w:divsChild>
            <w:div w:id="1503466036">
              <w:marLeft w:val="0"/>
              <w:marRight w:val="0"/>
              <w:marTop w:val="0"/>
              <w:marBottom w:val="0"/>
              <w:divBdr>
                <w:top w:val="none" w:sz="0" w:space="0" w:color="auto"/>
                <w:left w:val="none" w:sz="0" w:space="0" w:color="auto"/>
                <w:bottom w:val="none" w:sz="0" w:space="0" w:color="auto"/>
                <w:right w:val="none" w:sz="0" w:space="0" w:color="auto"/>
              </w:divBdr>
            </w:div>
          </w:divsChild>
        </w:div>
        <w:div w:id="1620526315">
          <w:marLeft w:val="0"/>
          <w:marRight w:val="0"/>
          <w:marTop w:val="0"/>
          <w:marBottom w:val="0"/>
          <w:divBdr>
            <w:top w:val="none" w:sz="0" w:space="0" w:color="auto"/>
            <w:left w:val="none" w:sz="0" w:space="0" w:color="auto"/>
            <w:bottom w:val="none" w:sz="0" w:space="0" w:color="auto"/>
            <w:right w:val="none" w:sz="0" w:space="0" w:color="auto"/>
          </w:divBdr>
          <w:divsChild>
            <w:div w:id="216160798">
              <w:marLeft w:val="0"/>
              <w:marRight w:val="0"/>
              <w:marTop w:val="0"/>
              <w:marBottom w:val="0"/>
              <w:divBdr>
                <w:top w:val="none" w:sz="0" w:space="0" w:color="auto"/>
                <w:left w:val="none" w:sz="0" w:space="0" w:color="auto"/>
                <w:bottom w:val="none" w:sz="0" w:space="0" w:color="auto"/>
                <w:right w:val="none" w:sz="0" w:space="0" w:color="auto"/>
              </w:divBdr>
            </w:div>
          </w:divsChild>
        </w:div>
        <w:div w:id="991786948">
          <w:marLeft w:val="0"/>
          <w:marRight w:val="0"/>
          <w:marTop w:val="0"/>
          <w:marBottom w:val="0"/>
          <w:divBdr>
            <w:top w:val="none" w:sz="0" w:space="0" w:color="auto"/>
            <w:left w:val="none" w:sz="0" w:space="0" w:color="auto"/>
            <w:bottom w:val="none" w:sz="0" w:space="0" w:color="auto"/>
            <w:right w:val="none" w:sz="0" w:space="0" w:color="auto"/>
          </w:divBdr>
          <w:divsChild>
            <w:div w:id="16662217">
              <w:marLeft w:val="0"/>
              <w:marRight w:val="0"/>
              <w:marTop w:val="0"/>
              <w:marBottom w:val="0"/>
              <w:divBdr>
                <w:top w:val="none" w:sz="0" w:space="0" w:color="auto"/>
                <w:left w:val="none" w:sz="0" w:space="0" w:color="auto"/>
                <w:bottom w:val="none" w:sz="0" w:space="0" w:color="auto"/>
                <w:right w:val="none" w:sz="0" w:space="0" w:color="auto"/>
              </w:divBdr>
            </w:div>
          </w:divsChild>
        </w:div>
        <w:div w:id="2054891001">
          <w:marLeft w:val="0"/>
          <w:marRight w:val="0"/>
          <w:marTop w:val="0"/>
          <w:marBottom w:val="0"/>
          <w:divBdr>
            <w:top w:val="none" w:sz="0" w:space="0" w:color="auto"/>
            <w:left w:val="none" w:sz="0" w:space="0" w:color="auto"/>
            <w:bottom w:val="none" w:sz="0" w:space="0" w:color="auto"/>
            <w:right w:val="none" w:sz="0" w:space="0" w:color="auto"/>
          </w:divBdr>
          <w:divsChild>
            <w:div w:id="1371418734">
              <w:marLeft w:val="0"/>
              <w:marRight w:val="0"/>
              <w:marTop w:val="0"/>
              <w:marBottom w:val="0"/>
              <w:divBdr>
                <w:top w:val="none" w:sz="0" w:space="0" w:color="auto"/>
                <w:left w:val="none" w:sz="0" w:space="0" w:color="auto"/>
                <w:bottom w:val="none" w:sz="0" w:space="0" w:color="auto"/>
                <w:right w:val="none" w:sz="0" w:space="0" w:color="auto"/>
              </w:divBdr>
            </w:div>
          </w:divsChild>
        </w:div>
        <w:div w:id="1470054402">
          <w:marLeft w:val="0"/>
          <w:marRight w:val="0"/>
          <w:marTop w:val="0"/>
          <w:marBottom w:val="0"/>
          <w:divBdr>
            <w:top w:val="none" w:sz="0" w:space="0" w:color="auto"/>
            <w:left w:val="none" w:sz="0" w:space="0" w:color="auto"/>
            <w:bottom w:val="none" w:sz="0" w:space="0" w:color="auto"/>
            <w:right w:val="none" w:sz="0" w:space="0" w:color="auto"/>
          </w:divBdr>
          <w:divsChild>
            <w:div w:id="1481727295">
              <w:marLeft w:val="0"/>
              <w:marRight w:val="0"/>
              <w:marTop w:val="0"/>
              <w:marBottom w:val="0"/>
              <w:divBdr>
                <w:top w:val="none" w:sz="0" w:space="0" w:color="auto"/>
                <w:left w:val="none" w:sz="0" w:space="0" w:color="auto"/>
                <w:bottom w:val="none" w:sz="0" w:space="0" w:color="auto"/>
                <w:right w:val="none" w:sz="0" w:space="0" w:color="auto"/>
              </w:divBdr>
            </w:div>
            <w:div w:id="1496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976">
      <w:bodyDiv w:val="1"/>
      <w:marLeft w:val="0"/>
      <w:marRight w:val="0"/>
      <w:marTop w:val="0"/>
      <w:marBottom w:val="0"/>
      <w:divBdr>
        <w:top w:val="none" w:sz="0" w:space="0" w:color="auto"/>
        <w:left w:val="none" w:sz="0" w:space="0" w:color="auto"/>
        <w:bottom w:val="none" w:sz="0" w:space="0" w:color="auto"/>
        <w:right w:val="none" w:sz="0" w:space="0" w:color="auto"/>
      </w:divBdr>
    </w:div>
    <w:div w:id="2125996820">
      <w:bodyDiv w:val="1"/>
      <w:marLeft w:val="0"/>
      <w:marRight w:val="0"/>
      <w:marTop w:val="0"/>
      <w:marBottom w:val="0"/>
      <w:divBdr>
        <w:top w:val="none" w:sz="0" w:space="0" w:color="auto"/>
        <w:left w:val="none" w:sz="0" w:space="0" w:color="auto"/>
        <w:bottom w:val="none" w:sz="0" w:space="0" w:color="auto"/>
        <w:right w:val="none" w:sz="0" w:space="0" w:color="auto"/>
      </w:divBdr>
      <w:divsChild>
        <w:div w:id="572932453">
          <w:marLeft w:val="0"/>
          <w:marRight w:val="0"/>
          <w:marTop w:val="0"/>
          <w:marBottom w:val="0"/>
          <w:divBdr>
            <w:top w:val="none" w:sz="0" w:space="0" w:color="auto"/>
            <w:left w:val="none" w:sz="0" w:space="0" w:color="auto"/>
            <w:bottom w:val="none" w:sz="0" w:space="0" w:color="auto"/>
            <w:right w:val="none" w:sz="0" w:space="0" w:color="auto"/>
          </w:divBdr>
        </w:div>
        <w:div w:id="1800149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0A576-5972-44ED-86B4-2B1F62960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331B-2037-4D68-A120-D03463FFE97E}">
  <ds:schemaRefs>
    <ds:schemaRef ds:uri="http://schemas.microsoft.com/sharepoint/v3/contenttype/forms"/>
  </ds:schemaRefs>
</ds:datastoreItem>
</file>

<file path=customXml/itemProps3.xml><?xml version="1.0" encoding="utf-8"?>
<ds:datastoreItem xmlns:ds="http://schemas.openxmlformats.org/officeDocument/2006/customXml" ds:itemID="{DC946E2C-C0CE-4D66-8019-024759C89049}">
  <ds:schemaRefs>
    <ds:schemaRef ds:uri="http://schemas.microsoft.com/office/2006/metadata/properties"/>
    <ds:schemaRef ds:uri="http://schemas.microsoft.com/office/infopath/2007/PartnerControls"/>
    <ds:schemaRef ds:uri="5388a769-f9c7-4be2-82e1-4ef6647f6801"/>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3242</Words>
  <Characters>18486</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2026-02-02T16:35:00Z</dcterms:created>
  <dcterms:modified xsi:type="dcterms:W3CDTF">2026-04-23T13:35:00Z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