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558A" w14:textId="076B49E3" w:rsidR="000F19C4" w:rsidRPr="003D4B61" w:rsidRDefault="00F4295D"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Arial" w:hAnsi="Arial" w:cs="Arial"/>
          <w:b/>
          <w:bCs/>
          <w:color w:val="1F497D"/>
          <w:sz w:val="28"/>
          <w:szCs w:val="28"/>
        </w:rPr>
      </w:pPr>
      <w:r>
        <w:rPr>
          <w:rFonts w:ascii="Arial" w:hAnsi="Arial" w:cs="Arial"/>
          <w:b/>
          <w:noProof/>
          <w:color w:val="1F497D"/>
          <w:sz w:val="28"/>
          <w:szCs w:val="28"/>
        </w:rPr>
        <w:drawing>
          <wp:inline distT="0" distB="0" distL="0" distR="0" wp14:anchorId="597A5851" wp14:editId="50A3AC14">
            <wp:extent cx="1661160" cy="9906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1160" cy="990600"/>
                    </a:xfrm>
                    <a:prstGeom prst="rect">
                      <a:avLst/>
                    </a:prstGeom>
                    <a:noFill/>
                    <a:ln>
                      <a:noFill/>
                    </a:ln>
                  </pic:spPr>
                </pic:pic>
              </a:graphicData>
            </a:graphic>
          </wp:inline>
        </w:drawing>
      </w:r>
    </w:p>
    <w:p w14:paraId="3F2A8EA9" w14:textId="77777777" w:rsidR="00C50314" w:rsidRPr="006F4CFA" w:rsidRDefault="00C50314" w:rsidP="00C50314">
      <w:pPr>
        <w:jc w:val="center"/>
        <w:rPr>
          <w:rFonts w:ascii="Arial" w:hAnsi="Arial" w:cs="Arial"/>
          <w:b/>
          <w:sz w:val="22"/>
          <w:szCs w:val="22"/>
        </w:rPr>
      </w:pPr>
      <w:r w:rsidRPr="006F4CFA">
        <w:rPr>
          <w:rFonts w:ascii="Arial" w:hAnsi="Arial" w:cs="Arial"/>
          <w:b/>
          <w:sz w:val="22"/>
          <w:szCs w:val="22"/>
        </w:rPr>
        <w:t>Columbus State Community College</w:t>
      </w:r>
    </w:p>
    <w:p w14:paraId="5EAFC914" w14:textId="1C3D01AF" w:rsidR="00EE3789" w:rsidRPr="006F4CFA" w:rsidRDefault="000B7989" w:rsidP="00EE3789">
      <w:pPr>
        <w:jc w:val="center"/>
        <w:rPr>
          <w:rFonts w:ascii="Arial" w:hAnsi="Arial" w:cs="Arial"/>
          <w:b/>
          <w:sz w:val="22"/>
          <w:szCs w:val="22"/>
        </w:rPr>
      </w:pPr>
      <w:r>
        <w:rPr>
          <w:rFonts w:ascii="Arial" w:hAnsi="Arial" w:cs="Arial"/>
          <w:b/>
          <w:sz w:val="22"/>
          <w:szCs w:val="22"/>
        </w:rPr>
        <w:t>Health Wellness and Professions Department</w:t>
      </w:r>
    </w:p>
    <w:p w14:paraId="18C1DC62" w14:textId="77777777" w:rsidR="00EE3789" w:rsidRPr="006F4CFA" w:rsidRDefault="00EE3789" w:rsidP="00EE3789">
      <w:pPr>
        <w:jc w:val="center"/>
        <w:rPr>
          <w:rFonts w:ascii="Arial" w:hAnsi="Arial" w:cs="Arial"/>
          <w:b/>
          <w:sz w:val="22"/>
          <w:szCs w:val="22"/>
        </w:rPr>
      </w:pPr>
      <w:r w:rsidRPr="006F4CFA">
        <w:rPr>
          <w:rFonts w:ascii="Arial" w:hAnsi="Arial" w:cs="Arial"/>
          <w:b/>
          <w:sz w:val="22"/>
          <w:szCs w:val="22"/>
        </w:rPr>
        <w:t>Multi-Competency Health Technology</w:t>
      </w:r>
    </w:p>
    <w:p w14:paraId="60306674" w14:textId="77777777" w:rsidR="008E45B4" w:rsidRDefault="008E45B4" w:rsidP="008E45B4">
      <w:pPr>
        <w:rPr>
          <w:rFonts w:ascii="Arial" w:hAnsi="Arial" w:cs="Arial"/>
          <w:b/>
          <w:sz w:val="28"/>
        </w:rPr>
      </w:pPr>
    </w:p>
    <w:p w14:paraId="3BD75B97" w14:textId="77777777" w:rsidR="006F4CFA" w:rsidRDefault="006F4CFA" w:rsidP="008E45B4">
      <w:pPr>
        <w:rPr>
          <w:rFonts w:ascii="Arial" w:hAnsi="Arial" w:cs="Arial"/>
          <w:b/>
          <w:sz w:val="22"/>
          <w:szCs w:val="22"/>
        </w:rPr>
      </w:pPr>
    </w:p>
    <w:p w14:paraId="22C4EA2D" w14:textId="6965D3E4" w:rsidR="000B7989" w:rsidRPr="00E42AB6" w:rsidRDefault="000B7989" w:rsidP="000B7989">
      <w:pPr>
        <w:rPr>
          <w:rFonts w:ascii="Arial" w:hAnsi="Arial" w:cs="Arial"/>
          <w:b/>
          <w:sz w:val="22"/>
          <w:szCs w:val="22"/>
        </w:rPr>
      </w:pPr>
      <w:r w:rsidRPr="00E42AB6">
        <w:rPr>
          <w:rFonts w:ascii="Arial" w:hAnsi="Arial" w:cs="Arial"/>
          <w:b/>
          <w:sz w:val="22"/>
          <w:szCs w:val="22"/>
        </w:rPr>
        <w:t>COURSE: MULT-207</w:t>
      </w:r>
      <w:r>
        <w:rPr>
          <w:rFonts w:ascii="Arial" w:hAnsi="Arial" w:cs="Arial"/>
          <w:b/>
          <w:sz w:val="22"/>
          <w:szCs w:val="22"/>
        </w:rPr>
        <w:t>2</w:t>
      </w:r>
    </w:p>
    <w:p w14:paraId="775874DF" w14:textId="399EA1E9" w:rsidR="000B7989" w:rsidRPr="00E42AB6" w:rsidRDefault="000B7989" w:rsidP="000B7989">
      <w:pPr>
        <w:rPr>
          <w:rFonts w:ascii="Arial" w:hAnsi="Arial" w:cs="Arial"/>
          <w:noProof/>
          <w:sz w:val="22"/>
          <w:szCs w:val="22"/>
        </w:rPr>
      </w:pPr>
      <w:r w:rsidRPr="00E42AB6">
        <w:rPr>
          <w:rFonts w:ascii="Arial" w:hAnsi="Arial" w:cs="Arial"/>
          <w:b/>
          <w:sz w:val="22"/>
          <w:szCs w:val="22"/>
        </w:rPr>
        <w:t xml:space="preserve">COURSE TITLE: </w:t>
      </w:r>
      <w:r w:rsidRPr="00437F66">
        <w:rPr>
          <w:rFonts w:ascii="Arial" w:hAnsi="Arial" w:cs="Arial"/>
          <w:b/>
          <w:noProof/>
          <w:sz w:val="22"/>
          <w:szCs w:val="22"/>
        </w:rPr>
        <w:t>H</w:t>
      </w:r>
      <w:r w:rsidR="00A936EB">
        <w:rPr>
          <w:rFonts w:ascii="Arial" w:hAnsi="Arial" w:cs="Arial"/>
          <w:b/>
          <w:noProof/>
          <w:sz w:val="22"/>
          <w:szCs w:val="22"/>
        </w:rPr>
        <w:t>ealth</w:t>
      </w:r>
      <w:r>
        <w:rPr>
          <w:rFonts w:ascii="Arial" w:hAnsi="Arial" w:cs="Arial"/>
          <w:b/>
          <w:noProof/>
          <w:sz w:val="22"/>
          <w:szCs w:val="22"/>
        </w:rPr>
        <w:t xml:space="preserve"> Care</w:t>
      </w:r>
      <w:r w:rsidRPr="00437F66">
        <w:rPr>
          <w:rFonts w:ascii="Arial" w:hAnsi="Arial" w:cs="Arial"/>
          <w:b/>
          <w:noProof/>
          <w:sz w:val="22"/>
          <w:szCs w:val="22"/>
        </w:rPr>
        <w:t xml:space="preserve"> Resource Management </w:t>
      </w:r>
    </w:p>
    <w:p w14:paraId="17887584" w14:textId="77777777" w:rsidR="000B7989" w:rsidRPr="00E42AB6" w:rsidRDefault="000B7989" w:rsidP="000B7989">
      <w:pPr>
        <w:rPr>
          <w:rFonts w:ascii="Arial" w:hAnsi="Arial" w:cs="Arial"/>
          <w:noProof/>
          <w:sz w:val="22"/>
          <w:szCs w:val="22"/>
        </w:rPr>
      </w:pPr>
    </w:p>
    <w:p w14:paraId="69110F02" w14:textId="77777777" w:rsidR="000B7989" w:rsidRPr="00E42AB6" w:rsidRDefault="000B7989" w:rsidP="000B7989">
      <w:pPr>
        <w:pStyle w:val="Default"/>
        <w:rPr>
          <w:b/>
          <w:bCs/>
          <w:sz w:val="22"/>
          <w:szCs w:val="22"/>
        </w:rPr>
      </w:pPr>
      <w:r w:rsidRPr="00E42AB6">
        <w:rPr>
          <w:b/>
          <w:bCs/>
          <w:sz w:val="22"/>
          <w:szCs w:val="22"/>
        </w:rPr>
        <w:t xml:space="preserve">Instructor:  </w:t>
      </w:r>
    </w:p>
    <w:p w14:paraId="4E79B98F" w14:textId="77777777" w:rsidR="000B7989" w:rsidRPr="00E42AB6" w:rsidRDefault="000B7989" w:rsidP="000B7989">
      <w:pPr>
        <w:pStyle w:val="Default"/>
        <w:rPr>
          <w:b/>
          <w:bCs/>
          <w:sz w:val="22"/>
          <w:szCs w:val="22"/>
        </w:rPr>
      </w:pPr>
      <w:r w:rsidRPr="00E42AB6">
        <w:rPr>
          <w:b/>
          <w:bCs/>
          <w:sz w:val="22"/>
          <w:szCs w:val="22"/>
        </w:rPr>
        <w:t xml:space="preserve">Email: </w:t>
      </w:r>
    </w:p>
    <w:p w14:paraId="2ED08A20" w14:textId="77777777" w:rsidR="000B7989" w:rsidRPr="00E42AB6" w:rsidRDefault="000B7989" w:rsidP="000B7989">
      <w:pPr>
        <w:pStyle w:val="Default"/>
        <w:rPr>
          <w:b/>
          <w:bCs/>
          <w:sz w:val="22"/>
          <w:szCs w:val="22"/>
        </w:rPr>
      </w:pPr>
      <w:r>
        <w:rPr>
          <w:b/>
          <w:bCs/>
          <w:sz w:val="22"/>
          <w:szCs w:val="22"/>
        </w:rPr>
        <w:t xml:space="preserve">Office/Mailbox: </w:t>
      </w:r>
    </w:p>
    <w:p w14:paraId="114FCC0A" w14:textId="77777777" w:rsidR="000B7989" w:rsidRPr="00E42AB6" w:rsidRDefault="000B7989" w:rsidP="000B7989">
      <w:pPr>
        <w:pStyle w:val="Default"/>
        <w:rPr>
          <w:b/>
          <w:sz w:val="22"/>
          <w:szCs w:val="22"/>
        </w:rPr>
      </w:pPr>
      <w:r w:rsidRPr="00E42AB6">
        <w:rPr>
          <w:b/>
          <w:bCs/>
          <w:sz w:val="22"/>
          <w:szCs w:val="22"/>
        </w:rPr>
        <w:t xml:space="preserve">Office Hours: </w:t>
      </w:r>
    </w:p>
    <w:p w14:paraId="3D534A04" w14:textId="77777777" w:rsidR="000B7989" w:rsidRPr="00E42AB6" w:rsidRDefault="000B7989" w:rsidP="000B7989">
      <w:pPr>
        <w:rPr>
          <w:rFonts w:ascii="Arial" w:hAnsi="Arial" w:cs="Arial"/>
          <w:b/>
          <w:sz w:val="22"/>
          <w:szCs w:val="22"/>
        </w:rPr>
      </w:pPr>
    </w:p>
    <w:p w14:paraId="3F4B3FA3" w14:textId="77777777" w:rsidR="000B7989" w:rsidRPr="00E42AB6" w:rsidRDefault="000B7989" w:rsidP="000B7989">
      <w:pPr>
        <w:rPr>
          <w:rFonts w:ascii="Arial" w:hAnsi="Arial" w:cs="Arial"/>
          <w:b/>
          <w:sz w:val="22"/>
          <w:szCs w:val="22"/>
        </w:rPr>
      </w:pPr>
      <w:r w:rsidRPr="00E42AB6">
        <w:rPr>
          <w:rFonts w:ascii="Arial" w:hAnsi="Arial" w:cs="Arial"/>
          <w:b/>
          <w:sz w:val="22"/>
          <w:szCs w:val="22"/>
        </w:rPr>
        <w:t xml:space="preserve">CREDITS:  </w:t>
      </w:r>
      <w:r>
        <w:rPr>
          <w:rFonts w:ascii="Arial" w:hAnsi="Arial" w:cs="Arial"/>
          <w:b/>
          <w:sz w:val="22"/>
          <w:szCs w:val="22"/>
        </w:rPr>
        <w:t>2</w:t>
      </w:r>
      <w:r w:rsidRPr="00E42AB6">
        <w:rPr>
          <w:rFonts w:ascii="Arial" w:hAnsi="Arial" w:cs="Arial"/>
          <w:b/>
          <w:sz w:val="22"/>
          <w:szCs w:val="22"/>
        </w:rPr>
        <w:tab/>
      </w:r>
      <w:r w:rsidRPr="00E42AB6">
        <w:rPr>
          <w:rFonts w:ascii="Arial" w:hAnsi="Arial" w:cs="Arial"/>
          <w:b/>
          <w:sz w:val="22"/>
          <w:szCs w:val="22"/>
        </w:rPr>
        <w:tab/>
      </w:r>
      <w:r w:rsidRPr="00E42AB6">
        <w:rPr>
          <w:rFonts w:ascii="Arial" w:hAnsi="Arial" w:cs="Arial"/>
          <w:b/>
          <w:sz w:val="22"/>
          <w:szCs w:val="22"/>
        </w:rPr>
        <w:tab/>
      </w:r>
      <w:r w:rsidRPr="00E42AB6">
        <w:rPr>
          <w:rFonts w:ascii="Arial" w:hAnsi="Arial" w:cs="Arial"/>
          <w:b/>
          <w:sz w:val="22"/>
          <w:szCs w:val="22"/>
        </w:rPr>
        <w:tab/>
        <w:t xml:space="preserve">CLASS HOURS PER WEEK:  </w:t>
      </w:r>
      <w:r>
        <w:rPr>
          <w:rFonts w:ascii="Arial" w:hAnsi="Arial" w:cs="Arial"/>
          <w:b/>
          <w:sz w:val="22"/>
          <w:szCs w:val="22"/>
        </w:rPr>
        <w:t>2</w:t>
      </w:r>
      <w:r w:rsidRPr="00E42AB6">
        <w:rPr>
          <w:rFonts w:ascii="Arial" w:hAnsi="Arial" w:cs="Arial"/>
          <w:b/>
          <w:sz w:val="22"/>
          <w:szCs w:val="22"/>
        </w:rPr>
        <w:tab/>
      </w:r>
    </w:p>
    <w:p w14:paraId="44D5354B" w14:textId="77777777" w:rsidR="000B7989" w:rsidRPr="00E42AB6" w:rsidRDefault="000B7989" w:rsidP="000B7989">
      <w:pPr>
        <w:rPr>
          <w:rFonts w:ascii="Arial" w:hAnsi="Arial" w:cs="Arial"/>
          <w:b/>
          <w:sz w:val="22"/>
          <w:szCs w:val="22"/>
        </w:rPr>
      </w:pPr>
      <w:r w:rsidRPr="00E42AB6">
        <w:rPr>
          <w:rFonts w:ascii="Arial" w:hAnsi="Arial" w:cs="Arial"/>
          <w:b/>
          <w:sz w:val="22"/>
          <w:szCs w:val="22"/>
        </w:rPr>
        <w:t xml:space="preserve">PREREQUISITES: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42AB6">
        <w:rPr>
          <w:rFonts w:ascii="Arial" w:hAnsi="Arial" w:cs="Arial"/>
          <w:b/>
          <w:sz w:val="22"/>
          <w:szCs w:val="22"/>
        </w:rPr>
        <w:t>Placement into ENGL 1100</w:t>
      </w:r>
    </w:p>
    <w:p w14:paraId="1BF09E67" w14:textId="77777777" w:rsidR="00C50314" w:rsidRPr="006F4CFA" w:rsidRDefault="00C50314" w:rsidP="00C50314">
      <w:pPr>
        <w:rPr>
          <w:rFonts w:ascii="Arial" w:hAnsi="Arial" w:cs="Arial"/>
          <w:b/>
          <w:sz w:val="22"/>
          <w:szCs w:val="22"/>
        </w:rPr>
      </w:pPr>
    </w:p>
    <w:p w14:paraId="78F9A66A" w14:textId="77777777" w:rsidR="00C50314" w:rsidRPr="006F4CFA" w:rsidRDefault="00C50314" w:rsidP="00C50314">
      <w:pPr>
        <w:rPr>
          <w:rFonts w:ascii="Arial" w:hAnsi="Arial" w:cs="Arial"/>
          <w:b/>
          <w:sz w:val="22"/>
          <w:szCs w:val="22"/>
        </w:rPr>
      </w:pPr>
      <w:r w:rsidRPr="006F4CFA">
        <w:rPr>
          <w:rFonts w:ascii="Arial" w:hAnsi="Arial" w:cs="Arial"/>
          <w:b/>
          <w:sz w:val="22"/>
          <w:szCs w:val="22"/>
        </w:rPr>
        <w:t xml:space="preserve">DESCRIPTION OF COURSE </w:t>
      </w:r>
    </w:p>
    <w:p w14:paraId="1C7217E9" w14:textId="77777777" w:rsidR="00A91854" w:rsidRPr="006F4CFA" w:rsidRDefault="00A91854" w:rsidP="00A91854">
      <w:pPr>
        <w:rPr>
          <w:rFonts w:ascii="Arial" w:hAnsi="Arial" w:cs="Arial"/>
          <w:color w:val="000000"/>
          <w:sz w:val="22"/>
          <w:szCs w:val="22"/>
        </w:rPr>
      </w:pPr>
      <w:r w:rsidRPr="006F4CFA">
        <w:rPr>
          <w:rFonts w:ascii="Arial" w:hAnsi="Arial" w:cs="Arial"/>
          <w:color w:val="000000"/>
          <w:sz w:val="22"/>
          <w:szCs w:val="22"/>
        </w:rPr>
        <w:t>This course is designed to provide management approaches to health care resources (budget, equipment, supplies, etc.). It is intended for healthcare managers with limited financial skills.</w:t>
      </w:r>
    </w:p>
    <w:p w14:paraId="4A323FF6" w14:textId="77777777" w:rsidR="00EE3789" w:rsidRPr="006F4CFA" w:rsidRDefault="00EE3789" w:rsidP="00C50314">
      <w:pPr>
        <w:rPr>
          <w:rFonts w:ascii="Arial" w:hAnsi="Arial" w:cs="Arial"/>
          <w:b/>
          <w:sz w:val="22"/>
          <w:szCs w:val="22"/>
        </w:rPr>
      </w:pPr>
    </w:p>
    <w:p w14:paraId="04CCAC0B" w14:textId="77777777" w:rsidR="00C50314" w:rsidRPr="006F4CFA" w:rsidRDefault="00C50314" w:rsidP="00C50314">
      <w:pPr>
        <w:rPr>
          <w:rFonts w:ascii="Arial" w:hAnsi="Arial" w:cs="Arial"/>
          <w:b/>
          <w:sz w:val="22"/>
          <w:szCs w:val="22"/>
        </w:rPr>
      </w:pPr>
      <w:r w:rsidRPr="006F4CFA">
        <w:rPr>
          <w:rFonts w:ascii="Arial" w:hAnsi="Arial" w:cs="Arial"/>
          <w:b/>
          <w:sz w:val="22"/>
          <w:szCs w:val="22"/>
        </w:rPr>
        <w:t>STUDENT LEARN</w:t>
      </w:r>
      <w:r w:rsidR="00D97C97" w:rsidRPr="006F4CFA">
        <w:rPr>
          <w:rFonts w:ascii="Arial" w:hAnsi="Arial" w:cs="Arial"/>
          <w:b/>
          <w:sz w:val="22"/>
          <w:szCs w:val="22"/>
        </w:rPr>
        <w:t>I</w:t>
      </w:r>
      <w:r w:rsidRPr="006F4CFA">
        <w:rPr>
          <w:rFonts w:ascii="Arial" w:hAnsi="Arial" w:cs="Arial"/>
          <w:b/>
          <w:sz w:val="22"/>
          <w:szCs w:val="22"/>
        </w:rPr>
        <w:t>NG OUTCOMES</w:t>
      </w:r>
    </w:p>
    <w:p w14:paraId="3AF0D626" w14:textId="77777777" w:rsidR="00C50314" w:rsidRPr="006F4CFA" w:rsidRDefault="00C50314" w:rsidP="00C50314">
      <w:pPr>
        <w:rPr>
          <w:rFonts w:ascii="Arial" w:hAnsi="Arial" w:cs="Arial"/>
          <w:sz w:val="22"/>
          <w:szCs w:val="22"/>
        </w:rPr>
      </w:pPr>
    </w:p>
    <w:p w14:paraId="44543377" w14:textId="77777777" w:rsidR="00EE3789" w:rsidRPr="006F4CFA" w:rsidRDefault="00EE3789" w:rsidP="00EE3789">
      <w:pPr>
        <w:pStyle w:val="BodyText"/>
        <w:rPr>
          <w:rFonts w:ascii="Arial" w:hAnsi="Arial" w:cs="Arial"/>
          <w:sz w:val="22"/>
          <w:szCs w:val="22"/>
        </w:rPr>
      </w:pPr>
      <w:r w:rsidRPr="006F4CFA">
        <w:rPr>
          <w:rFonts w:ascii="Arial" w:hAnsi="Arial" w:cs="Arial"/>
          <w:sz w:val="22"/>
          <w:szCs w:val="22"/>
        </w:rPr>
        <w:t>Upon completion of this course, the student should be able to:</w:t>
      </w:r>
    </w:p>
    <w:p w14:paraId="6D4736E4" w14:textId="77777777" w:rsidR="00EE3789" w:rsidRPr="006F4CFA" w:rsidRDefault="00EE3789" w:rsidP="00EE3789">
      <w:pPr>
        <w:ind w:left="270" w:hanging="270"/>
        <w:jc w:val="both"/>
        <w:rPr>
          <w:rFonts w:ascii="Arial" w:hAnsi="Arial" w:cs="Arial"/>
          <w:sz w:val="22"/>
          <w:szCs w:val="22"/>
        </w:rPr>
      </w:pPr>
      <w:r w:rsidRPr="006F4CFA">
        <w:rPr>
          <w:rFonts w:ascii="Arial" w:hAnsi="Arial" w:cs="Arial"/>
          <w:sz w:val="22"/>
          <w:szCs w:val="22"/>
        </w:rPr>
        <w:t>1.  Describe strategies and processes for managing healthcare financial resources.</w:t>
      </w:r>
    </w:p>
    <w:p w14:paraId="6011C0C9" w14:textId="77777777" w:rsidR="00EE3789" w:rsidRPr="006F4CFA" w:rsidRDefault="00EE3789" w:rsidP="00EE3789">
      <w:pPr>
        <w:outlineLvl w:val="0"/>
        <w:rPr>
          <w:rFonts w:ascii="Arial" w:hAnsi="Arial" w:cs="Arial"/>
          <w:sz w:val="22"/>
          <w:szCs w:val="22"/>
        </w:rPr>
      </w:pPr>
      <w:r w:rsidRPr="006F4CFA">
        <w:rPr>
          <w:rFonts w:ascii="Arial" w:hAnsi="Arial" w:cs="Arial"/>
          <w:sz w:val="22"/>
          <w:szCs w:val="22"/>
        </w:rPr>
        <w:t>2.  Discuss the history and current trends regarding healthcare financial resource management.</w:t>
      </w:r>
    </w:p>
    <w:p w14:paraId="241DD7E2" w14:textId="77777777" w:rsidR="00EE3789" w:rsidRPr="006F4CFA" w:rsidRDefault="00EE3789" w:rsidP="00EE3789">
      <w:pPr>
        <w:outlineLvl w:val="0"/>
        <w:rPr>
          <w:rFonts w:ascii="Arial" w:hAnsi="Arial" w:cs="Arial"/>
          <w:sz w:val="22"/>
          <w:szCs w:val="22"/>
        </w:rPr>
      </w:pPr>
      <w:r w:rsidRPr="006F4CFA">
        <w:rPr>
          <w:rFonts w:ascii="Arial" w:hAnsi="Arial" w:cs="Arial"/>
          <w:sz w:val="22"/>
          <w:szCs w:val="22"/>
        </w:rPr>
        <w:t>3.  Relate specific steps necessary in developing good financial resource management skills.</w:t>
      </w:r>
    </w:p>
    <w:p w14:paraId="27EFAC0E" w14:textId="77777777" w:rsidR="00EE3789" w:rsidRPr="006F4CFA" w:rsidRDefault="00EE3789" w:rsidP="00EE3789">
      <w:pPr>
        <w:outlineLvl w:val="0"/>
        <w:rPr>
          <w:rFonts w:ascii="Arial" w:hAnsi="Arial" w:cs="Arial"/>
          <w:sz w:val="22"/>
          <w:szCs w:val="22"/>
        </w:rPr>
      </w:pPr>
      <w:r w:rsidRPr="006F4CFA">
        <w:rPr>
          <w:rFonts w:ascii="Arial" w:hAnsi="Arial" w:cs="Arial"/>
          <w:sz w:val="22"/>
          <w:szCs w:val="22"/>
        </w:rPr>
        <w:t>4.  Describe the key terms and concepts of managing healthcare resources.</w:t>
      </w:r>
    </w:p>
    <w:p w14:paraId="45EB6BD8" w14:textId="77777777" w:rsidR="00A83BCC" w:rsidRPr="006F4CFA" w:rsidRDefault="00A83BCC" w:rsidP="00C50314">
      <w:pPr>
        <w:rPr>
          <w:rFonts w:ascii="Arial" w:hAnsi="Arial" w:cs="Arial"/>
          <w:b/>
          <w:sz w:val="22"/>
          <w:szCs w:val="22"/>
        </w:rPr>
      </w:pPr>
    </w:p>
    <w:p w14:paraId="73950912" w14:textId="77777777" w:rsidR="00C50314" w:rsidRPr="006F4CFA" w:rsidRDefault="00C50314" w:rsidP="00C50314">
      <w:pPr>
        <w:rPr>
          <w:rFonts w:ascii="Arial" w:hAnsi="Arial" w:cs="Arial"/>
          <w:b/>
          <w:sz w:val="22"/>
          <w:szCs w:val="22"/>
        </w:rPr>
      </w:pPr>
      <w:r w:rsidRPr="006F4CFA">
        <w:rPr>
          <w:rFonts w:ascii="Arial" w:hAnsi="Arial" w:cs="Arial"/>
          <w:b/>
          <w:sz w:val="22"/>
          <w:szCs w:val="22"/>
        </w:rPr>
        <w:t>GENERAL EDUCATION OUTCOMES</w:t>
      </w:r>
    </w:p>
    <w:p w14:paraId="3789DBF2" w14:textId="77777777" w:rsidR="000F19C4" w:rsidRPr="006F4CFA" w:rsidRDefault="000F19C4" w:rsidP="000F19C4">
      <w:pPr>
        <w:rPr>
          <w:rFonts w:ascii="Arial" w:hAnsi="Arial" w:cs="Arial"/>
          <w:sz w:val="22"/>
          <w:szCs w:val="22"/>
        </w:rPr>
      </w:pPr>
      <w:r w:rsidRPr="006F4CFA">
        <w:rPr>
          <w:rFonts w:ascii="Arial" w:hAnsi="Arial" w:cs="Arial"/>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3EC795AD" w14:textId="77777777" w:rsidR="000F19C4" w:rsidRPr="006F4CFA" w:rsidRDefault="000F19C4" w:rsidP="000F19C4">
      <w:pPr>
        <w:numPr>
          <w:ilvl w:val="0"/>
          <w:numId w:val="1"/>
        </w:numPr>
        <w:tabs>
          <w:tab w:val="clear" w:pos="3600"/>
          <w:tab w:val="num" w:pos="720"/>
        </w:tabs>
        <w:ind w:left="720" w:hanging="720"/>
        <w:rPr>
          <w:rFonts w:ascii="Arial" w:hAnsi="Arial" w:cs="Arial"/>
          <w:sz w:val="22"/>
          <w:szCs w:val="22"/>
        </w:rPr>
      </w:pPr>
      <w:r w:rsidRPr="006F4CFA">
        <w:rPr>
          <w:rFonts w:ascii="Arial" w:hAnsi="Arial" w:cs="Arial"/>
          <w:sz w:val="22"/>
          <w:szCs w:val="22"/>
        </w:rPr>
        <w:t xml:space="preserve">Critical Thinking </w:t>
      </w:r>
    </w:p>
    <w:p w14:paraId="09C5E19F" w14:textId="77777777" w:rsidR="000F19C4" w:rsidRPr="006F4CFA" w:rsidRDefault="000F19C4" w:rsidP="000F19C4">
      <w:pPr>
        <w:numPr>
          <w:ilvl w:val="0"/>
          <w:numId w:val="1"/>
        </w:numPr>
        <w:tabs>
          <w:tab w:val="clear" w:pos="3600"/>
        </w:tabs>
        <w:ind w:left="720" w:hanging="720"/>
        <w:rPr>
          <w:rFonts w:ascii="Arial" w:hAnsi="Arial" w:cs="Arial"/>
          <w:sz w:val="22"/>
          <w:szCs w:val="22"/>
        </w:rPr>
      </w:pPr>
      <w:r w:rsidRPr="006F4CFA">
        <w:rPr>
          <w:rFonts w:ascii="Arial" w:hAnsi="Arial" w:cs="Arial"/>
          <w:sz w:val="22"/>
          <w:szCs w:val="22"/>
        </w:rPr>
        <w:t xml:space="preserve">Effective Communication </w:t>
      </w:r>
    </w:p>
    <w:p w14:paraId="076D4717" w14:textId="77777777" w:rsidR="000F19C4" w:rsidRPr="006F4CFA" w:rsidRDefault="000F19C4" w:rsidP="000F19C4">
      <w:pPr>
        <w:rPr>
          <w:rStyle w:val="Strong"/>
          <w:rFonts w:ascii="Arial" w:hAnsi="Arial" w:cs="Arial"/>
          <w:b w:val="0"/>
          <w:sz w:val="22"/>
          <w:szCs w:val="22"/>
        </w:rPr>
      </w:pPr>
    </w:p>
    <w:p w14:paraId="064CE4EC" w14:textId="77777777" w:rsidR="00C50314" w:rsidRPr="006F4CFA" w:rsidRDefault="008312E9" w:rsidP="00C50314">
      <w:pPr>
        <w:rPr>
          <w:rFonts w:ascii="Arial" w:hAnsi="Arial" w:cs="Arial"/>
          <w:b/>
          <w:sz w:val="22"/>
          <w:szCs w:val="22"/>
        </w:rPr>
      </w:pPr>
      <w:r w:rsidRPr="006F4CFA">
        <w:rPr>
          <w:rFonts w:ascii="Arial" w:hAnsi="Arial" w:cs="Arial"/>
          <w:b/>
          <w:sz w:val="22"/>
          <w:szCs w:val="22"/>
        </w:rPr>
        <w:t xml:space="preserve">COURSE </w:t>
      </w:r>
      <w:r w:rsidR="00E343D7" w:rsidRPr="006F4CFA">
        <w:rPr>
          <w:rFonts w:ascii="Arial" w:hAnsi="Arial" w:cs="Arial"/>
          <w:b/>
          <w:sz w:val="22"/>
          <w:szCs w:val="22"/>
        </w:rPr>
        <w:t>MATERIAL</w:t>
      </w:r>
      <w:r w:rsidRPr="006F4CFA">
        <w:rPr>
          <w:rFonts w:ascii="Arial" w:hAnsi="Arial" w:cs="Arial"/>
          <w:b/>
          <w:sz w:val="22"/>
          <w:szCs w:val="22"/>
        </w:rPr>
        <w:t>S</w:t>
      </w:r>
      <w:r w:rsidR="00E343D7" w:rsidRPr="006F4CFA">
        <w:rPr>
          <w:rFonts w:ascii="Arial" w:hAnsi="Arial" w:cs="Arial"/>
          <w:b/>
          <w:sz w:val="22"/>
          <w:szCs w:val="22"/>
        </w:rPr>
        <w:t xml:space="preserve"> REQUIRED</w:t>
      </w:r>
    </w:p>
    <w:p w14:paraId="4EF6E19D" w14:textId="77777777" w:rsidR="00C50314" w:rsidRPr="006F4CFA" w:rsidRDefault="00C50314" w:rsidP="00C50314">
      <w:pPr>
        <w:rPr>
          <w:rFonts w:ascii="Arial" w:hAnsi="Arial" w:cs="Arial"/>
          <w:sz w:val="22"/>
          <w:szCs w:val="22"/>
        </w:rPr>
      </w:pPr>
    </w:p>
    <w:p w14:paraId="703A207E" w14:textId="54805D93" w:rsidR="00A83BCC" w:rsidRPr="006F4CFA" w:rsidRDefault="005C32CB" w:rsidP="00C50314">
      <w:pPr>
        <w:rPr>
          <w:rFonts w:ascii="Arial" w:hAnsi="Arial" w:cs="Arial"/>
          <w:iCs/>
          <w:sz w:val="22"/>
          <w:szCs w:val="22"/>
        </w:rPr>
      </w:pPr>
      <w:r>
        <w:rPr>
          <w:rFonts w:ascii="Arial" w:hAnsi="Arial" w:cs="Arial"/>
          <w:iCs/>
          <w:sz w:val="22"/>
          <w:szCs w:val="22"/>
        </w:rPr>
        <w:t xml:space="preserve">Ross, Thomas K. &amp; </w:t>
      </w:r>
      <w:r w:rsidR="00EE3789" w:rsidRPr="006F4CFA">
        <w:rPr>
          <w:rFonts w:ascii="Arial" w:hAnsi="Arial" w:cs="Arial"/>
          <w:iCs/>
          <w:sz w:val="22"/>
          <w:szCs w:val="22"/>
        </w:rPr>
        <w:t>Baker, J</w:t>
      </w:r>
      <w:r>
        <w:rPr>
          <w:rFonts w:ascii="Arial" w:hAnsi="Arial" w:cs="Arial"/>
          <w:iCs/>
          <w:sz w:val="22"/>
          <w:szCs w:val="22"/>
        </w:rPr>
        <w:t>udith</w:t>
      </w:r>
      <w:r w:rsidR="00EE3789" w:rsidRPr="006F4CFA">
        <w:rPr>
          <w:rFonts w:ascii="Arial" w:hAnsi="Arial" w:cs="Arial"/>
          <w:iCs/>
          <w:sz w:val="22"/>
          <w:szCs w:val="22"/>
        </w:rPr>
        <w:t xml:space="preserve"> J. (</w:t>
      </w:r>
      <w:r>
        <w:rPr>
          <w:rFonts w:ascii="Arial" w:hAnsi="Arial" w:cs="Arial"/>
          <w:iCs/>
          <w:sz w:val="22"/>
          <w:szCs w:val="22"/>
        </w:rPr>
        <w:t>2023</w:t>
      </w:r>
      <w:r w:rsidR="00EE3789" w:rsidRPr="006F4CFA">
        <w:rPr>
          <w:rFonts w:ascii="Arial" w:hAnsi="Arial" w:cs="Arial"/>
          <w:iCs/>
          <w:sz w:val="22"/>
          <w:szCs w:val="22"/>
        </w:rPr>
        <w:t xml:space="preserve">). </w:t>
      </w:r>
      <w:r>
        <w:rPr>
          <w:rFonts w:ascii="Arial" w:hAnsi="Arial" w:cs="Arial"/>
          <w:iCs/>
          <w:sz w:val="22"/>
          <w:szCs w:val="22"/>
        </w:rPr>
        <w:t xml:space="preserve">Baker’s </w:t>
      </w:r>
      <w:r w:rsidR="00EE3789" w:rsidRPr="006F4CFA">
        <w:rPr>
          <w:rFonts w:ascii="Arial" w:hAnsi="Arial" w:cs="Arial"/>
          <w:iCs/>
          <w:sz w:val="22"/>
          <w:szCs w:val="22"/>
        </w:rPr>
        <w:t xml:space="preserve">Health Care Finance: Basic Tools for Non-financial Managers, </w:t>
      </w:r>
      <w:r w:rsidR="00BA66D9">
        <w:rPr>
          <w:rFonts w:ascii="Arial" w:hAnsi="Arial" w:cs="Arial"/>
          <w:iCs/>
          <w:sz w:val="22"/>
          <w:szCs w:val="22"/>
        </w:rPr>
        <w:t>6</w:t>
      </w:r>
      <w:r w:rsidR="00BA66D9" w:rsidRPr="00BA66D9">
        <w:rPr>
          <w:rFonts w:ascii="Arial" w:hAnsi="Arial" w:cs="Arial"/>
          <w:iCs/>
          <w:sz w:val="22"/>
          <w:szCs w:val="22"/>
          <w:vertAlign w:val="superscript"/>
        </w:rPr>
        <w:t>th</w:t>
      </w:r>
      <w:r w:rsidR="00BA66D9">
        <w:rPr>
          <w:rFonts w:ascii="Arial" w:hAnsi="Arial" w:cs="Arial"/>
          <w:iCs/>
          <w:sz w:val="22"/>
          <w:szCs w:val="22"/>
        </w:rPr>
        <w:t xml:space="preserve"> Edition</w:t>
      </w:r>
      <w:r w:rsidR="00EE3789" w:rsidRPr="006F4CFA">
        <w:rPr>
          <w:rFonts w:ascii="Arial" w:hAnsi="Arial" w:cs="Arial"/>
          <w:iCs/>
          <w:sz w:val="22"/>
          <w:szCs w:val="22"/>
        </w:rPr>
        <w:t>.  Jones and Bartlett Publishers</w:t>
      </w:r>
      <w:r w:rsidR="00D449E3">
        <w:rPr>
          <w:rFonts w:ascii="Arial" w:hAnsi="Arial" w:cs="Arial"/>
          <w:iCs/>
          <w:sz w:val="22"/>
          <w:szCs w:val="22"/>
        </w:rPr>
        <w:t xml:space="preserve"> (W/Navigate 2 Access Code) ISBN: 978</w:t>
      </w:r>
      <w:r>
        <w:rPr>
          <w:rFonts w:ascii="Arial" w:hAnsi="Arial" w:cs="Arial"/>
          <w:iCs/>
          <w:sz w:val="22"/>
          <w:szCs w:val="22"/>
        </w:rPr>
        <w:t>-1-284-23316-2</w:t>
      </w:r>
    </w:p>
    <w:p w14:paraId="00FD8786" w14:textId="77777777" w:rsidR="00EE3789" w:rsidRPr="006F4CFA" w:rsidRDefault="00EE3789" w:rsidP="00C50314">
      <w:pPr>
        <w:rPr>
          <w:rFonts w:ascii="Arial" w:hAnsi="Arial" w:cs="Arial"/>
          <w:b/>
          <w:sz w:val="22"/>
          <w:szCs w:val="22"/>
        </w:rPr>
      </w:pPr>
    </w:p>
    <w:p w14:paraId="1944DC00" w14:textId="77777777" w:rsidR="00C50314" w:rsidRPr="006F4CFA" w:rsidRDefault="00C50314" w:rsidP="00C50314">
      <w:pPr>
        <w:rPr>
          <w:rFonts w:ascii="Arial" w:hAnsi="Arial" w:cs="Arial"/>
          <w:b/>
          <w:sz w:val="22"/>
          <w:szCs w:val="22"/>
        </w:rPr>
      </w:pPr>
      <w:r w:rsidRPr="006F4CFA">
        <w:rPr>
          <w:rFonts w:ascii="Arial" w:hAnsi="Arial" w:cs="Arial"/>
          <w:b/>
          <w:sz w:val="22"/>
          <w:szCs w:val="22"/>
        </w:rPr>
        <w:t>TEXTBOOK, MANUALS, REFERENCES, AND OTHER READINGS</w:t>
      </w:r>
    </w:p>
    <w:p w14:paraId="01B8A7F3" w14:textId="77777777" w:rsidR="00C50314" w:rsidRPr="006F4CFA" w:rsidRDefault="00EE3789" w:rsidP="00C50314">
      <w:pPr>
        <w:rPr>
          <w:rFonts w:ascii="Arial" w:hAnsi="Arial" w:cs="Arial"/>
          <w:sz w:val="22"/>
          <w:szCs w:val="22"/>
        </w:rPr>
      </w:pPr>
      <w:r w:rsidRPr="006F4CFA">
        <w:rPr>
          <w:rFonts w:ascii="Arial" w:hAnsi="Arial" w:cs="Arial"/>
          <w:sz w:val="22"/>
          <w:szCs w:val="22"/>
        </w:rPr>
        <w:t>None</w:t>
      </w:r>
    </w:p>
    <w:p w14:paraId="0A5ACF76" w14:textId="77777777" w:rsidR="008F291C" w:rsidRPr="006F4CFA" w:rsidRDefault="008F291C" w:rsidP="00C50314">
      <w:pPr>
        <w:rPr>
          <w:rFonts w:ascii="Arial" w:hAnsi="Arial" w:cs="Arial"/>
          <w:b/>
          <w:sz w:val="22"/>
          <w:szCs w:val="22"/>
        </w:rPr>
      </w:pPr>
    </w:p>
    <w:p w14:paraId="58D5A51D" w14:textId="77777777" w:rsidR="00C50314" w:rsidRPr="006F4CFA" w:rsidRDefault="00E343D7" w:rsidP="00C50314">
      <w:pPr>
        <w:rPr>
          <w:rFonts w:ascii="Arial" w:hAnsi="Arial" w:cs="Arial"/>
          <w:b/>
          <w:sz w:val="22"/>
          <w:szCs w:val="22"/>
        </w:rPr>
      </w:pPr>
      <w:r w:rsidRPr="006F4CFA">
        <w:rPr>
          <w:rFonts w:ascii="Arial" w:hAnsi="Arial" w:cs="Arial"/>
          <w:b/>
          <w:sz w:val="22"/>
          <w:szCs w:val="22"/>
        </w:rPr>
        <w:t>GENERAL INSTRUCTIONAL METHODS</w:t>
      </w:r>
    </w:p>
    <w:p w14:paraId="172C376C" w14:textId="77777777" w:rsidR="00C50314" w:rsidRPr="006F4CFA" w:rsidRDefault="00C50314" w:rsidP="00C50314">
      <w:pPr>
        <w:rPr>
          <w:rFonts w:ascii="Arial" w:hAnsi="Arial" w:cs="Arial"/>
          <w:sz w:val="22"/>
          <w:szCs w:val="22"/>
        </w:rPr>
      </w:pPr>
    </w:p>
    <w:p w14:paraId="1656D8FE" w14:textId="77777777" w:rsidR="004D35B9" w:rsidRPr="006F4CFA" w:rsidRDefault="004D35B9" w:rsidP="004D35B9">
      <w:pPr>
        <w:numPr>
          <w:ilvl w:val="0"/>
          <w:numId w:val="2"/>
        </w:numPr>
        <w:jc w:val="both"/>
        <w:rPr>
          <w:rFonts w:ascii="Arial" w:hAnsi="Arial" w:cs="Arial"/>
          <w:color w:val="000000"/>
          <w:sz w:val="22"/>
          <w:szCs w:val="22"/>
        </w:rPr>
      </w:pPr>
      <w:r w:rsidRPr="006F4CFA">
        <w:rPr>
          <w:rFonts w:ascii="Arial" w:hAnsi="Arial" w:cs="Arial"/>
          <w:b/>
          <w:bCs/>
          <w:color w:val="000000"/>
          <w:sz w:val="22"/>
          <w:szCs w:val="22"/>
        </w:rPr>
        <w:t>Reading</w:t>
      </w:r>
      <w:r w:rsidRPr="006F4CFA">
        <w:rPr>
          <w:rFonts w:ascii="Arial" w:hAnsi="Arial" w:cs="Arial"/>
          <w:color w:val="000000"/>
          <w:sz w:val="22"/>
          <w:szCs w:val="22"/>
        </w:rPr>
        <w:t xml:space="preserve"> each chapter in the required textbook </w:t>
      </w:r>
      <w:r w:rsidRPr="006F4CFA">
        <w:rPr>
          <w:rFonts w:ascii="Arial" w:hAnsi="Arial" w:cs="Arial"/>
          <w:b/>
          <w:bCs/>
          <w:color w:val="000000"/>
          <w:sz w:val="22"/>
          <w:szCs w:val="22"/>
        </w:rPr>
        <w:t>carefully.</w:t>
      </w:r>
      <w:r w:rsidRPr="006F4CFA">
        <w:rPr>
          <w:rFonts w:ascii="Arial" w:hAnsi="Arial" w:cs="Arial"/>
          <w:color w:val="000000"/>
          <w:sz w:val="22"/>
          <w:szCs w:val="22"/>
        </w:rPr>
        <w:t xml:space="preserve">  Begin by becoming very familiar with the organization and contents of the textbook.</w:t>
      </w:r>
    </w:p>
    <w:p w14:paraId="1CCF48F0" w14:textId="77777777" w:rsidR="004D35B9" w:rsidRPr="006F4CFA" w:rsidRDefault="004D35B9" w:rsidP="004D35B9">
      <w:pPr>
        <w:numPr>
          <w:ilvl w:val="0"/>
          <w:numId w:val="2"/>
        </w:numPr>
        <w:jc w:val="both"/>
        <w:rPr>
          <w:rFonts w:ascii="Arial" w:hAnsi="Arial" w:cs="Arial"/>
          <w:color w:val="000000"/>
          <w:sz w:val="22"/>
          <w:szCs w:val="22"/>
        </w:rPr>
      </w:pPr>
      <w:r w:rsidRPr="006F4CFA">
        <w:rPr>
          <w:rFonts w:ascii="Arial" w:hAnsi="Arial" w:cs="Arial"/>
          <w:b/>
          <w:bCs/>
          <w:color w:val="000000"/>
          <w:sz w:val="22"/>
          <w:szCs w:val="22"/>
        </w:rPr>
        <w:t>Completing all exercises</w:t>
      </w:r>
      <w:r w:rsidRPr="006F4CFA">
        <w:rPr>
          <w:rFonts w:ascii="Arial" w:hAnsi="Arial" w:cs="Arial"/>
          <w:color w:val="000000"/>
          <w:sz w:val="22"/>
          <w:szCs w:val="22"/>
        </w:rPr>
        <w:t xml:space="preserve"> at the end of each chapter. (Do not hand these in.)</w:t>
      </w:r>
    </w:p>
    <w:p w14:paraId="1F7FE6B6" w14:textId="330ED2C8" w:rsidR="000D5C7F" w:rsidRPr="000D5C7F" w:rsidRDefault="004D35B9" w:rsidP="004D35B9">
      <w:pPr>
        <w:numPr>
          <w:ilvl w:val="0"/>
          <w:numId w:val="2"/>
        </w:numPr>
        <w:jc w:val="both"/>
        <w:rPr>
          <w:rFonts w:ascii="Arial" w:hAnsi="Arial" w:cs="Arial"/>
          <w:color w:val="000000"/>
          <w:sz w:val="22"/>
          <w:szCs w:val="22"/>
        </w:rPr>
      </w:pPr>
      <w:r w:rsidRPr="006F4CFA">
        <w:rPr>
          <w:rFonts w:ascii="Arial" w:hAnsi="Arial" w:cs="Arial"/>
          <w:b/>
          <w:bCs/>
          <w:color w:val="000000"/>
          <w:sz w:val="22"/>
          <w:szCs w:val="22"/>
        </w:rPr>
        <w:t xml:space="preserve">Unit </w:t>
      </w:r>
      <w:r w:rsidR="000D5C7F">
        <w:rPr>
          <w:rFonts w:ascii="Arial" w:hAnsi="Arial" w:cs="Arial"/>
          <w:b/>
          <w:bCs/>
          <w:color w:val="000000"/>
          <w:sz w:val="22"/>
          <w:szCs w:val="22"/>
        </w:rPr>
        <w:t>Exams</w:t>
      </w:r>
    </w:p>
    <w:p w14:paraId="572DEFA9" w14:textId="779CD3A4" w:rsidR="004D35B9" w:rsidRPr="006F4CFA" w:rsidRDefault="000D5C7F" w:rsidP="004D35B9">
      <w:pPr>
        <w:numPr>
          <w:ilvl w:val="0"/>
          <w:numId w:val="2"/>
        </w:numPr>
        <w:jc w:val="both"/>
        <w:rPr>
          <w:rFonts w:ascii="Arial" w:hAnsi="Arial" w:cs="Arial"/>
          <w:color w:val="000000"/>
          <w:sz w:val="22"/>
          <w:szCs w:val="22"/>
        </w:rPr>
      </w:pPr>
      <w:r>
        <w:rPr>
          <w:rFonts w:ascii="Arial" w:hAnsi="Arial" w:cs="Arial"/>
          <w:b/>
          <w:bCs/>
          <w:color w:val="000000"/>
          <w:sz w:val="22"/>
          <w:szCs w:val="22"/>
        </w:rPr>
        <w:t>Discussion Boards</w:t>
      </w:r>
    </w:p>
    <w:p w14:paraId="18500362" w14:textId="023936D6" w:rsidR="004D35B9" w:rsidRPr="006F4CFA" w:rsidRDefault="004D35B9" w:rsidP="004D35B9">
      <w:pPr>
        <w:numPr>
          <w:ilvl w:val="0"/>
          <w:numId w:val="2"/>
        </w:numPr>
        <w:jc w:val="both"/>
        <w:rPr>
          <w:rFonts w:ascii="Arial" w:hAnsi="Arial" w:cs="Arial"/>
          <w:b/>
          <w:sz w:val="22"/>
          <w:szCs w:val="22"/>
        </w:rPr>
      </w:pPr>
      <w:r w:rsidRPr="006F4CFA">
        <w:rPr>
          <w:rFonts w:ascii="Arial" w:hAnsi="Arial" w:cs="Arial"/>
          <w:b/>
          <w:color w:val="000000"/>
          <w:sz w:val="22"/>
          <w:szCs w:val="22"/>
        </w:rPr>
        <w:t>Homework assignments.</w:t>
      </w:r>
    </w:p>
    <w:p w14:paraId="509E8A09" w14:textId="77777777" w:rsidR="00A83BCC" w:rsidRPr="006F4CFA" w:rsidRDefault="004D35B9" w:rsidP="004D35B9">
      <w:pPr>
        <w:numPr>
          <w:ilvl w:val="0"/>
          <w:numId w:val="2"/>
        </w:numPr>
        <w:jc w:val="both"/>
        <w:rPr>
          <w:rFonts w:ascii="Arial" w:hAnsi="Arial" w:cs="Arial"/>
          <w:b/>
          <w:sz w:val="22"/>
          <w:szCs w:val="22"/>
        </w:rPr>
      </w:pPr>
      <w:r w:rsidRPr="006F4CFA">
        <w:rPr>
          <w:rFonts w:ascii="Arial" w:hAnsi="Arial" w:cs="Arial"/>
          <w:b/>
          <w:color w:val="000000"/>
          <w:sz w:val="22"/>
          <w:szCs w:val="22"/>
        </w:rPr>
        <w:lastRenderedPageBreak/>
        <w:t>Power point Audio lectures</w:t>
      </w:r>
    </w:p>
    <w:p w14:paraId="6D226763" w14:textId="77777777" w:rsidR="004D35B9" w:rsidRPr="006F4CFA" w:rsidRDefault="004D35B9" w:rsidP="004D35B9">
      <w:pPr>
        <w:ind w:left="720"/>
        <w:jc w:val="both"/>
        <w:rPr>
          <w:rFonts w:ascii="Arial" w:hAnsi="Arial" w:cs="Arial"/>
          <w:b/>
          <w:sz w:val="22"/>
          <w:szCs w:val="22"/>
        </w:rPr>
      </w:pPr>
    </w:p>
    <w:p w14:paraId="5BE54549" w14:textId="77777777" w:rsidR="00C50314" w:rsidRPr="006F4CFA" w:rsidRDefault="00C50314" w:rsidP="00F923CC">
      <w:pPr>
        <w:tabs>
          <w:tab w:val="left" w:pos="5760"/>
        </w:tabs>
        <w:rPr>
          <w:rFonts w:ascii="Arial" w:hAnsi="Arial" w:cs="Arial"/>
          <w:b/>
          <w:sz w:val="22"/>
          <w:szCs w:val="22"/>
        </w:rPr>
      </w:pPr>
      <w:r w:rsidRPr="006F4CFA">
        <w:rPr>
          <w:rFonts w:ascii="Arial" w:hAnsi="Arial" w:cs="Arial"/>
          <w:b/>
          <w:sz w:val="22"/>
          <w:szCs w:val="22"/>
        </w:rPr>
        <w:t>ASSESSMENT</w:t>
      </w:r>
    </w:p>
    <w:p w14:paraId="059FF955" w14:textId="77777777" w:rsidR="00C50314" w:rsidRPr="006F4CFA" w:rsidRDefault="00C50314" w:rsidP="00C50314">
      <w:pPr>
        <w:rPr>
          <w:rFonts w:ascii="Arial" w:hAnsi="Arial" w:cs="Arial"/>
          <w:sz w:val="22"/>
          <w:szCs w:val="22"/>
        </w:rPr>
      </w:pPr>
      <w:r w:rsidRPr="006F4CFA">
        <w:rPr>
          <w:rFonts w:ascii="Arial" w:hAnsi="Arial"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52CF65D" w14:textId="77777777" w:rsidR="00A83BCC" w:rsidRPr="006F4CFA" w:rsidRDefault="00A83BCC" w:rsidP="00C50314">
      <w:pPr>
        <w:rPr>
          <w:rFonts w:ascii="Arial" w:hAnsi="Arial" w:cs="Arial"/>
          <w:b/>
          <w:sz w:val="22"/>
          <w:szCs w:val="22"/>
        </w:rPr>
      </w:pPr>
    </w:p>
    <w:p w14:paraId="08F42861" w14:textId="77777777" w:rsidR="00C50314" w:rsidRPr="006F4CFA" w:rsidRDefault="00C50314" w:rsidP="00C50314">
      <w:pPr>
        <w:rPr>
          <w:rFonts w:ascii="Arial" w:hAnsi="Arial" w:cs="Arial"/>
          <w:b/>
          <w:sz w:val="22"/>
          <w:szCs w:val="22"/>
        </w:rPr>
      </w:pPr>
      <w:r w:rsidRPr="006F4CFA">
        <w:rPr>
          <w:rFonts w:ascii="Arial" w:hAnsi="Arial" w:cs="Arial"/>
          <w:b/>
          <w:sz w:val="22"/>
          <w:szCs w:val="22"/>
        </w:rPr>
        <w:t>STAND</w:t>
      </w:r>
      <w:r w:rsidR="00E343D7" w:rsidRPr="006F4CFA">
        <w:rPr>
          <w:rFonts w:ascii="Arial" w:hAnsi="Arial" w:cs="Arial"/>
          <w:b/>
          <w:sz w:val="22"/>
          <w:szCs w:val="22"/>
        </w:rPr>
        <w:t>ARDS AND METHODS FOR EVALUATION</w:t>
      </w:r>
    </w:p>
    <w:p w14:paraId="19BDB582" w14:textId="77777777" w:rsidR="00C50314" w:rsidRPr="006F4CFA" w:rsidRDefault="00C50314" w:rsidP="00C50314">
      <w:pPr>
        <w:rPr>
          <w:rFonts w:ascii="Arial" w:hAnsi="Arial" w:cs="Arial"/>
          <w:sz w:val="22"/>
          <w:szCs w:val="22"/>
        </w:rPr>
      </w:pPr>
    </w:p>
    <w:p w14:paraId="1DE8EC68" w14:textId="77777777" w:rsidR="00306B51" w:rsidRPr="006F4CFA" w:rsidRDefault="00306B51" w:rsidP="00306B51">
      <w:pPr>
        <w:tabs>
          <w:tab w:val="left" w:pos="2970"/>
          <w:tab w:val="left" w:pos="5760"/>
        </w:tabs>
        <w:jc w:val="both"/>
        <w:rPr>
          <w:rFonts w:ascii="Arial" w:hAnsi="Arial" w:cs="Arial"/>
          <w:sz w:val="22"/>
          <w:szCs w:val="22"/>
        </w:rPr>
      </w:pPr>
      <w:r w:rsidRPr="006F4CFA">
        <w:rPr>
          <w:rFonts w:ascii="Arial" w:hAnsi="Arial" w:cs="Arial"/>
          <w:sz w:val="22"/>
          <w:szCs w:val="22"/>
        </w:rPr>
        <w:tab/>
      </w:r>
      <w:r w:rsidRPr="006F4CFA">
        <w:rPr>
          <w:rFonts w:ascii="Arial" w:hAnsi="Arial" w:cs="Arial"/>
          <w:sz w:val="22"/>
          <w:szCs w:val="22"/>
        </w:rPr>
        <w:tab/>
      </w:r>
    </w:p>
    <w:p w14:paraId="0BC223C2" w14:textId="77777777" w:rsidR="00306B51" w:rsidRPr="006F4CFA" w:rsidRDefault="00306B51" w:rsidP="00306B51">
      <w:pPr>
        <w:jc w:val="both"/>
        <w:outlineLvl w:val="0"/>
        <w:rPr>
          <w:rFonts w:ascii="Arial" w:hAnsi="Arial" w:cs="Arial"/>
          <w:sz w:val="22"/>
          <w:szCs w:val="22"/>
        </w:rPr>
      </w:pPr>
      <w:r w:rsidRPr="006F4CFA">
        <w:rPr>
          <w:rFonts w:ascii="Arial" w:hAnsi="Arial" w:cs="Arial"/>
          <w:b/>
          <w:bCs/>
          <w:sz w:val="22"/>
          <w:szCs w:val="22"/>
          <w:u w:val="single"/>
        </w:rPr>
        <w:t xml:space="preserve">EVALUATION POLICIES:  </w:t>
      </w:r>
      <w:r w:rsidRPr="006F4CFA">
        <w:rPr>
          <w:rFonts w:ascii="Arial" w:hAnsi="Arial" w:cs="Arial"/>
          <w:sz w:val="22"/>
          <w:szCs w:val="22"/>
        </w:rPr>
        <w:t>Grades for the course will be determined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6"/>
        <w:gridCol w:w="3794"/>
      </w:tblGrid>
      <w:tr w:rsidR="00306B51" w:rsidRPr="006F4CFA" w14:paraId="7EC50B43" w14:textId="77777777" w:rsidTr="00CB1759">
        <w:tc>
          <w:tcPr>
            <w:tcW w:w="5688" w:type="dxa"/>
            <w:tcBorders>
              <w:top w:val="single" w:sz="4" w:space="0" w:color="auto"/>
              <w:left w:val="single" w:sz="4" w:space="0" w:color="auto"/>
              <w:bottom w:val="single" w:sz="4" w:space="0" w:color="auto"/>
              <w:right w:val="single" w:sz="4" w:space="0" w:color="auto"/>
            </w:tcBorders>
          </w:tcPr>
          <w:p w14:paraId="3965E586" w14:textId="33B57408" w:rsidR="00306B51" w:rsidRPr="006F4CFA" w:rsidRDefault="00DF3F2B" w:rsidP="00CB1759">
            <w:pPr>
              <w:jc w:val="both"/>
              <w:outlineLvl w:val="0"/>
              <w:rPr>
                <w:rFonts w:ascii="Arial" w:hAnsi="Arial" w:cs="Arial"/>
                <w:sz w:val="22"/>
                <w:szCs w:val="22"/>
              </w:rPr>
            </w:pPr>
            <w:r>
              <w:rPr>
                <w:rFonts w:ascii="Arial" w:hAnsi="Arial" w:cs="Arial"/>
                <w:sz w:val="22"/>
                <w:szCs w:val="22"/>
              </w:rPr>
              <w:t>5</w:t>
            </w:r>
            <w:r w:rsidR="00306B51" w:rsidRPr="006F4CFA">
              <w:rPr>
                <w:rFonts w:ascii="Arial" w:hAnsi="Arial" w:cs="Arial"/>
                <w:sz w:val="22"/>
                <w:szCs w:val="22"/>
              </w:rPr>
              <w:t xml:space="preserve"> Online</w:t>
            </w:r>
            <w:r w:rsidR="00CC0F90" w:rsidRPr="006F4CFA">
              <w:rPr>
                <w:rFonts w:ascii="Arial" w:hAnsi="Arial" w:cs="Arial"/>
                <w:sz w:val="22"/>
                <w:szCs w:val="22"/>
              </w:rPr>
              <w:t xml:space="preserve"> </w:t>
            </w:r>
            <w:r w:rsidR="000D5C7F">
              <w:rPr>
                <w:rFonts w:ascii="Arial" w:hAnsi="Arial" w:cs="Arial"/>
                <w:sz w:val="22"/>
                <w:szCs w:val="22"/>
              </w:rPr>
              <w:t>Unit Exams</w:t>
            </w:r>
            <w:r w:rsidR="00CC0F90" w:rsidRPr="006F4CFA">
              <w:rPr>
                <w:rFonts w:ascii="Arial" w:hAnsi="Arial" w:cs="Arial"/>
                <w:sz w:val="22"/>
                <w:szCs w:val="22"/>
              </w:rPr>
              <w:t xml:space="preserve"> (</w:t>
            </w:r>
            <w:r w:rsidR="000D5C7F">
              <w:rPr>
                <w:rFonts w:ascii="Arial" w:hAnsi="Arial" w:cs="Arial"/>
                <w:sz w:val="22"/>
                <w:szCs w:val="22"/>
              </w:rPr>
              <w:t xml:space="preserve">50 </w:t>
            </w:r>
            <w:r w:rsidR="00306B51" w:rsidRPr="006F4CFA">
              <w:rPr>
                <w:rFonts w:ascii="Arial" w:hAnsi="Arial" w:cs="Arial"/>
                <w:sz w:val="22"/>
                <w:szCs w:val="22"/>
              </w:rPr>
              <w:t>points each)</w:t>
            </w:r>
          </w:p>
        </w:tc>
        <w:tc>
          <w:tcPr>
            <w:tcW w:w="3888" w:type="dxa"/>
            <w:tcBorders>
              <w:top w:val="single" w:sz="4" w:space="0" w:color="auto"/>
              <w:left w:val="single" w:sz="4" w:space="0" w:color="auto"/>
              <w:bottom w:val="single" w:sz="4" w:space="0" w:color="auto"/>
              <w:right w:val="single" w:sz="4" w:space="0" w:color="auto"/>
            </w:tcBorders>
          </w:tcPr>
          <w:p w14:paraId="15231ABA" w14:textId="1F57EC80" w:rsidR="00306B51" w:rsidRPr="006F4CFA" w:rsidRDefault="000D5C7F" w:rsidP="00CB1759">
            <w:pPr>
              <w:jc w:val="both"/>
              <w:outlineLvl w:val="0"/>
              <w:rPr>
                <w:rFonts w:ascii="Arial" w:hAnsi="Arial" w:cs="Arial"/>
                <w:bCs/>
                <w:sz w:val="22"/>
                <w:szCs w:val="22"/>
              </w:rPr>
            </w:pPr>
            <w:r>
              <w:rPr>
                <w:rFonts w:ascii="Arial" w:hAnsi="Arial" w:cs="Arial"/>
                <w:bCs/>
                <w:sz w:val="22"/>
                <w:szCs w:val="22"/>
              </w:rPr>
              <w:t>250</w:t>
            </w:r>
            <w:r w:rsidR="00306B51" w:rsidRPr="006F4CFA">
              <w:rPr>
                <w:rFonts w:ascii="Arial" w:hAnsi="Arial" w:cs="Arial"/>
                <w:bCs/>
                <w:sz w:val="22"/>
                <w:szCs w:val="22"/>
              </w:rPr>
              <w:t xml:space="preserve"> points</w:t>
            </w:r>
          </w:p>
        </w:tc>
      </w:tr>
      <w:tr w:rsidR="00306B51" w:rsidRPr="006F4CFA" w14:paraId="069C958A" w14:textId="77777777" w:rsidTr="00CB1759">
        <w:tc>
          <w:tcPr>
            <w:tcW w:w="5688" w:type="dxa"/>
            <w:tcBorders>
              <w:top w:val="single" w:sz="4" w:space="0" w:color="auto"/>
              <w:left w:val="single" w:sz="4" w:space="0" w:color="auto"/>
              <w:bottom w:val="single" w:sz="4" w:space="0" w:color="auto"/>
              <w:right w:val="single" w:sz="4" w:space="0" w:color="auto"/>
            </w:tcBorders>
          </w:tcPr>
          <w:p w14:paraId="684E044C" w14:textId="6D563114" w:rsidR="00306B51" w:rsidRPr="006F4CFA" w:rsidRDefault="000D5C7F" w:rsidP="00CB1759">
            <w:pPr>
              <w:jc w:val="both"/>
              <w:outlineLvl w:val="0"/>
              <w:rPr>
                <w:rFonts w:ascii="Arial" w:hAnsi="Arial" w:cs="Arial"/>
                <w:sz w:val="22"/>
                <w:szCs w:val="22"/>
              </w:rPr>
            </w:pPr>
            <w:r>
              <w:rPr>
                <w:rFonts w:ascii="Arial" w:hAnsi="Arial" w:cs="Arial"/>
                <w:sz w:val="22"/>
                <w:szCs w:val="22"/>
              </w:rPr>
              <w:t>5</w:t>
            </w:r>
            <w:r w:rsidR="00CC0F90" w:rsidRPr="006F4CFA">
              <w:rPr>
                <w:rFonts w:ascii="Arial" w:hAnsi="Arial" w:cs="Arial"/>
                <w:sz w:val="22"/>
                <w:szCs w:val="22"/>
              </w:rPr>
              <w:t xml:space="preserve"> Discussion Board Assignments</w:t>
            </w:r>
            <w:r w:rsidR="00580A54" w:rsidRPr="006F4CFA">
              <w:rPr>
                <w:rFonts w:ascii="Arial" w:hAnsi="Arial" w:cs="Arial"/>
                <w:sz w:val="22"/>
                <w:szCs w:val="22"/>
              </w:rPr>
              <w:t xml:space="preserve"> (</w:t>
            </w:r>
            <w:r>
              <w:rPr>
                <w:rFonts w:ascii="Arial" w:hAnsi="Arial" w:cs="Arial"/>
                <w:sz w:val="22"/>
                <w:szCs w:val="22"/>
              </w:rPr>
              <w:t>20</w:t>
            </w:r>
            <w:r w:rsidR="00CC0F90" w:rsidRPr="006F4CFA">
              <w:rPr>
                <w:rFonts w:ascii="Arial" w:hAnsi="Arial" w:cs="Arial"/>
                <w:sz w:val="22"/>
                <w:szCs w:val="22"/>
              </w:rPr>
              <w:t xml:space="preserve"> points each)</w:t>
            </w:r>
          </w:p>
        </w:tc>
        <w:tc>
          <w:tcPr>
            <w:tcW w:w="3888" w:type="dxa"/>
            <w:tcBorders>
              <w:top w:val="single" w:sz="4" w:space="0" w:color="auto"/>
              <w:left w:val="single" w:sz="4" w:space="0" w:color="auto"/>
              <w:bottom w:val="single" w:sz="4" w:space="0" w:color="auto"/>
              <w:right w:val="single" w:sz="4" w:space="0" w:color="auto"/>
            </w:tcBorders>
          </w:tcPr>
          <w:p w14:paraId="1407B44C" w14:textId="7274481D" w:rsidR="00306B51" w:rsidRPr="006F4CFA" w:rsidRDefault="000D5C7F" w:rsidP="00CB1759">
            <w:pPr>
              <w:jc w:val="both"/>
              <w:outlineLvl w:val="0"/>
              <w:rPr>
                <w:rFonts w:ascii="Arial" w:hAnsi="Arial" w:cs="Arial"/>
                <w:bCs/>
                <w:sz w:val="22"/>
                <w:szCs w:val="22"/>
              </w:rPr>
            </w:pPr>
            <w:r>
              <w:rPr>
                <w:rFonts w:ascii="Arial" w:hAnsi="Arial" w:cs="Arial"/>
                <w:bCs/>
                <w:sz w:val="22"/>
                <w:szCs w:val="22"/>
              </w:rPr>
              <w:t>1</w:t>
            </w:r>
            <w:r w:rsidR="00D27C30">
              <w:rPr>
                <w:rFonts w:ascii="Arial" w:hAnsi="Arial" w:cs="Arial"/>
                <w:bCs/>
                <w:sz w:val="22"/>
                <w:szCs w:val="22"/>
              </w:rPr>
              <w:t>00</w:t>
            </w:r>
            <w:r>
              <w:rPr>
                <w:rFonts w:ascii="Arial" w:hAnsi="Arial" w:cs="Arial"/>
                <w:bCs/>
                <w:sz w:val="22"/>
                <w:szCs w:val="22"/>
              </w:rPr>
              <w:t xml:space="preserve"> </w:t>
            </w:r>
            <w:r w:rsidR="00306B51" w:rsidRPr="006F4CFA">
              <w:rPr>
                <w:rFonts w:ascii="Arial" w:hAnsi="Arial" w:cs="Arial"/>
                <w:bCs/>
                <w:sz w:val="22"/>
                <w:szCs w:val="22"/>
              </w:rPr>
              <w:t>points</w:t>
            </w:r>
          </w:p>
        </w:tc>
      </w:tr>
      <w:tr w:rsidR="00306B51" w:rsidRPr="006F4CFA" w14:paraId="3EC16A9B" w14:textId="77777777" w:rsidTr="00CB1759">
        <w:tc>
          <w:tcPr>
            <w:tcW w:w="5688" w:type="dxa"/>
            <w:tcBorders>
              <w:top w:val="single" w:sz="4" w:space="0" w:color="auto"/>
              <w:left w:val="single" w:sz="4" w:space="0" w:color="auto"/>
              <w:bottom w:val="single" w:sz="4" w:space="0" w:color="auto"/>
              <w:right w:val="single" w:sz="4" w:space="0" w:color="auto"/>
            </w:tcBorders>
          </w:tcPr>
          <w:p w14:paraId="40217F03" w14:textId="63CAA9AF" w:rsidR="00306B51" w:rsidRPr="006F4CFA" w:rsidRDefault="000D5C7F" w:rsidP="00CB1759">
            <w:pPr>
              <w:jc w:val="both"/>
              <w:outlineLvl w:val="0"/>
              <w:rPr>
                <w:rFonts w:ascii="Arial" w:hAnsi="Arial" w:cs="Arial"/>
                <w:sz w:val="22"/>
                <w:szCs w:val="22"/>
              </w:rPr>
            </w:pPr>
            <w:r>
              <w:rPr>
                <w:rFonts w:ascii="Arial" w:hAnsi="Arial" w:cs="Arial"/>
                <w:sz w:val="22"/>
                <w:szCs w:val="22"/>
              </w:rPr>
              <w:t>4</w:t>
            </w:r>
            <w:r w:rsidR="003C69F5" w:rsidRPr="006F4CFA">
              <w:rPr>
                <w:rFonts w:ascii="Arial" w:hAnsi="Arial" w:cs="Arial"/>
                <w:sz w:val="22"/>
                <w:szCs w:val="22"/>
              </w:rPr>
              <w:t xml:space="preserve"> Homework</w:t>
            </w:r>
            <w:r w:rsidR="008F291C" w:rsidRPr="006F4CFA">
              <w:rPr>
                <w:rFonts w:ascii="Arial" w:hAnsi="Arial" w:cs="Arial"/>
                <w:sz w:val="22"/>
                <w:szCs w:val="22"/>
              </w:rPr>
              <w:t xml:space="preserve"> Assignments</w:t>
            </w:r>
            <w:r w:rsidR="003C69F5" w:rsidRPr="006F4CFA">
              <w:rPr>
                <w:rFonts w:ascii="Arial" w:hAnsi="Arial" w:cs="Arial"/>
                <w:sz w:val="22"/>
                <w:szCs w:val="22"/>
              </w:rPr>
              <w:t xml:space="preserve"> </w:t>
            </w:r>
            <w:r w:rsidR="0023547D">
              <w:rPr>
                <w:rFonts w:ascii="Arial" w:hAnsi="Arial" w:cs="Arial"/>
                <w:sz w:val="22"/>
                <w:szCs w:val="22"/>
              </w:rPr>
              <w:t>(</w:t>
            </w:r>
            <w:r>
              <w:rPr>
                <w:rFonts w:ascii="Arial" w:hAnsi="Arial" w:cs="Arial"/>
                <w:sz w:val="22"/>
                <w:szCs w:val="22"/>
              </w:rPr>
              <w:t>25 points each)</w:t>
            </w:r>
          </w:p>
        </w:tc>
        <w:tc>
          <w:tcPr>
            <w:tcW w:w="3888" w:type="dxa"/>
            <w:tcBorders>
              <w:top w:val="single" w:sz="4" w:space="0" w:color="auto"/>
              <w:left w:val="single" w:sz="4" w:space="0" w:color="auto"/>
              <w:bottom w:val="single" w:sz="4" w:space="0" w:color="auto"/>
              <w:right w:val="single" w:sz="4" w:space="0" w:color="auto"/>
            </w:tcBorders>
          </w:tcPr>
          <w:p w14:paraId="6012728D" w14:textId="70DC9209" w:rsidR="00306B51" w:rsidRPr="006F4CFA" w:rsidRDefault="0012289F" w:rsidP="00CB1759">
            <w:pPr>
              <w:jc w:val="both"/>
              <w:outlineLvl w:val="0"/>
              <w:rPr>
                <w:rFonts w:ascii="Arial" w:hAnsi="Arial" w:cs="Arial"/>
                <w:bCs/>
                <w:sz w:val="22"/>
                <w:szCs w:val="22"/>
              </w:rPr>
            </w:pPr>
            <w:r w:rsidRPr="006F4CFA">
              <w:rPr>
                <w:rFonts w:ascii="Arial" w:hAnsi="Arial" w:cs="Arial"/>
                <w:bCs/>
                <w:sz w:val="22"/>
                <w:szCs w:val="22"/>
              </w:rPr>
              <w:t>1</w:t>
            </w:r>
            <w:r w:rsidR="003C69F5" w:rsidRPr="006F4CFA">
              <w:rPr>
                <w:rFonts w:ascii="Arial" w:hAnsi="Arial" w:cs="Arial"/>
                <w:bCs/>
                <w:sz w:val="22"/>
                <w:szCs w:val="22"/>
              </w:rPr>
              <w:t xml:space="preserve">00 </w:t>
            </w:r>
            <w:r w:rsidR="00306B51" w:rsidRPr="006F4CFA">
              <w:rPr>
                <w:rFonts w:ascii="Arial" w:hAnsi="Arial" w:cs="Arial"/>
                <w:bCs/>
                <w:sz w:val="22"/>
                <w:szCs w:val="22"/>
              </w:rPr>
              <w:t>points</w:t>
            </w:r>
          </w:p>
        </w:tc>
      </w:tr>
      <w:tr w:rsidR="00306B51" w:rsidRPr="006F4CFA" w14:paraId="2727E3EB" w14:textId="77777777" w:rsidTr="00CB1759">
        <w:tc>
          <w:tcPr>
            <w:tcW w:w="5688" w:type="dxa"/>
            <w:tcBorders>
              <w:top w:val="single" w:sz="4" w:space="0" w:color="auto"/>
              <w:left w:val="single" w:sz="4" w:space="0" w:color="auto"/>
              <w:bottom w:val="single" w:sz="4" w:space="0" w:color="auto"/>
              <w:right w:val="single" w:sz="4" w:space="0" w:color="auto"/>
            </w:tcBorders>
          </w:tcPr>
          <w:p w14:paraId="1D239EEB" w14:textId="5F9BC89D" w:rsidR="00306B51" w:rsidRPr="006F4CFA" w:rsidRDefault="000D5C7F" w:rsidP="00CB1759">
            <w:pPr>
              <w:jc w:val="both"/>
              <w:outlineLvl w:val="0"/>
              <w:rPr>
                <w:rFonts w:ascii="Arial" w:hAnsi="Arial" w:cs="Arial"/>
                <w:sz w:val="22"/>
                <w:szCs w:val="22"/>
              </w:rPr>
            </w:pPr>
            <w:r>
              <w:rPr>
                <w:rFonts w:ascii="Arial" w:hAnsi="Arial" w:cs="Arial"/>
                <w:sz w:val="22"/>
                <w:szCs w:val="22"/>
              </w:rPr>
              <w:t>Final Project</w:t>
            </w:r>
          </w:p>
        </w:tc>
        <w:tc>
          <w:tcPr>
            <w:tcW w:w="3888" w:type="dxa"/>
            <w:tcBorders>
              <w:top w:val="single" w:sz="4" w:space="0" w:color="auto"/>
              <w:left w:val="single" w:sz="4" w:space="0" w:color="auto"/>
              <w:bottom w:val="single" w:sz="4" w:space="0" w:color="auto"/>
              <w:right w:val="single" w:sz="4" w:space="0" w:color="auto"/>
            </w:tcBorders>
          </w:tcPr>
          <w:p w14:paraId="7A945258" w14:textId="3BC2D276" w:rsidR="00306B51" w:rsidRPr="006F4CFA" w:rsidRDefault="000D5C7F" w:rsidP="00CB1759">
            <w:pPr>
              <w:jc w:val="both"/>
              <w:outlineLvl w:val="0"/>
              <w:rPr>
                <w:rFonts w:ascii="Arial" w:hAnsi="Arial" w:cs="Arial"/>
                <w:bCs/>
                <w:sz w:val="22"/>
                <w:szCs w:val="22"/>
              </w:rPr>
            </w:pPr>
            <w:r>
              <w:rPr>
                <w:rFonts w:ascii="Arial" w:hAnsi="Arial" w:cs="Arial"/>
                <w:bCs/>
                <w:sz w:val="22"/>
                <w:szCs w:val="22"/>
              </w:rPr>
              <w:t xml:space="preserve">  50 points</w:t>
            </w:r>
          </w:p>
        </w:tc>
      </w:tr>
      <w:tr w:rsidR="00306B51" w:rsidRPr="006F4CFA" w14:paraId="20AF4605" w14:textId="77777777" w:rsidTr="00CB1759">
        <w:tc>
          <w:tcPr>
            <w:tcW w:w="5688" w:type="dxa"/>
            <w:tcBorders>
              <w:top w:val="single" w:sz="4" w:space="0" w:color="auto"/>
              <w:left w:val="single" w:sz="4" w:space="0" w:color="auto"/>
              <w:bottom w:val="single" w:sz="4" w:space="0" w:color="auto"/>
              <w:right w:val="single" w:sz="4" w:space="0" w:color="auto"/>
            </w:tcBorders>
          </w:tcPr>
          <w:p w14:paraId="405F8237" w14:textId="77777777" w:rsidR="00306B51" w:rsidRPr="006F4CFA" w:rsidRDefault="00306B51" w:rsidP="00CB1759">
            <w:pPr>
              <w:jc w:val="both"/>
              <w:outlineLvl w:val="0"/>
              <w:rPr>
                <w:rFonts w:ascii="Arial" w:hAnsi="Arial" w:cs="Arial"/>
                <w:sz w:val="22"/>
                <w:szCs w:val="22"/>
              </w:rPr>
            </w:pPr>
          </w:p>
        </w:tc>
        <w:tc>
          <w:tcPr>
            <w:tcW w:w="3888" w:type="dxa"/>
            <w:tcBorders>
              <w:top w:val="single" w:sz="4" w:space="0" w:color="auto"/>
              <w:left w:val="single" w:sz="4" w:space="0" w:color="auto"/>
              <w:bottom w:val="single" w:sz="4" w:space="0" w:color="auto"/>
              <w:right w:val="single" w:sz="4" w:space="0" w:color="auto"/>
            </w:tcBorders>
          </w:tcPr>
          <w:p w14:paraId="2B135BA3" w14:textId="77777777" w:rsidR="00306B51" w:rsidRPr="006F4CFA" w:rsidRDefault="0012289F" w:rsidP="00CB1759">
            <w:pPr>
              <w:jc w:val="both"/>
              <w:outlineLvl w:val="0"/>
              <w:rPr>
                <w:rFonts w:ascii="Arial" w:hAnsi="Arial" w:cs="Arial"/>
                <w:b/>
                <w:bCs/>
                <w:sz w:val="22"/>
                <w:szCs w:val="22"/>
              </w:rPr>
            </w:pPr>
            <w:r w:rsidRPr="006F4CFA">
              <w:rPr>
                <w:rFonts w:ascii="Arial" w:hAnsi="Arial" w:cs="Arial"/>
                <w:bCs/>
                <w:sz w:val="22"/>
                <w:szCs w:val="22"/>
              </w:rPr>
              <w:t>50</w:t>
            </w:r>
            <w:r w:rsidR="00306B51" w:rsidRPr="006F4CFA">
              <w:rPr>
                <w:rFonts w:ascii="Arial" w:hAnsi="Arial" w:cs="Arial"/>
                <w:bCs/>
                <w:sz w:val="22"/>
                <w:szCs w:val="22"/>
              </w:rPr>
              <w:t>0</w:t>
            </w:r>
            <w:r w:rsidR="008F291C" w:rsidRPr="006F4CFA">
              <w:rPr>
                <w:rFonts w:ascii="Arial" w:hAnsi="Arial" w:cs="Arial"/>
                <w:bCs/>
                <w:sz w:val="22"/>
                <w:szCs w:val="22"/>
              </w:rPr>
              <w:t xml:space="preserve"> </w:t>
            </w:r>
            <w:r w:rsidR="00306B51" w:rsidRPr="006F4CFA">
              <w:rPr>
                <w:rFonts w:ascii="Arial" w:hAnsi="Arial" w:cs="Arial"/>
                <w:b/>
                <w:bCs/>
                <w:sz w:val="22"/>
                <w:szCs w:val="22"/>
              </w:rPr>
              <w:t>Total</w:t>
            </w:r>
            <w:r w:rsidR="008F291C" w:rsidRPr="006F4CFA">
              <w:rPr>
                <w:rFonts w:ascii="Arial" w:hAnsi="Arial" w:cs="Arial"/>
                <w:b/>
                <w:bCs/>
                <w:sz w:val="22"/>
                <w:szCs w:val="22"/>
              </w:rPr>
              <w:t xml:space="preserve"> Points</w:t>
            </w:r>
          </w:p>
        </w:tc>
      </w:tr>
    </w:tbl>
    <w:p w14:paraId="7F1E046E" w14:textId="77777777" w:rsidR="00306B51" w:rsidRPr="006F4CFA" w:rsidRDefault="00306B51" w:rsidP="00306B51">
      <w:pPr>
        <w:ind w:left="720"/>
        <w:jc w:val="both"/>
        <w:rPr>
          <w:rFonts w:ascii="Arial" w:hAnsi="Arial" w:cs="Arial"/>
          <w:b/>
          <w:bCs/>
          <w:sz w:val="22"/>
          <w:szCs w:val="22"/>
          <w:u w:val="single"/>
        </w:rPr>
      </w:pPr>
    </w:p>
    <w:p w14:paraId="3D9CEF44" w14:textId="77777777" w:rsidR="00A83BCC" w:rsidRPr="006F4CFA" w:rsidRDefault="00A83BCC" w:rsidP="00C50314">
      <w:pPr>
        <w:rPr>
          <w:rFonts w:ascii="Arial" w:hAnsi="Arial" w:cs="Arial"/>
          <w:b/>
          <w:sz w:val="22"/>
          <w:szCs w:val="22"/>
        </w:rPr>
      </w:pPr>
    </w:p>
    <w:p w14:paraId="4893CE8E" w14:textId="77777777" w:rsidR="00C50314" w:rsidRPr="006F4CFA" w:rsidRDefault="00E343D7" w:rsidP="00C50314">
      <w:pPr>
        <w:rPr>
          <w:rFonts w:ascii="Arial" w:hAnsi="Arial" w:cs="Arial"/>
          <w:b/>
          <w:sz w:val="22"/>
          <w:szCs w:val="22"/>
        </w:rPr>
      </w:pPr>
      <w:r w:rsidRPr="006F4CFA">
        <w:rPr>
          <w:rFonts w:ascii="Arial" w:hAnsi="Arial" w:cs="Arial"/>
          <w:b/>
          <w:sz w:val="22"/>
          <w:szCs w:val="22"/>
        </w:rPr>
        <w:t>GRADING SCALE</w:t>
      </w:r>
    </w:p>
    <w:p w14:paraId="69680908" w14:textId="77777777" w:rsidR="00C50314" w:rsidRPr="006F4CFA" w:rsidRDefault="00C50314" w:rsidP="00C50314">
      <w:pPr>
        <w:rPr>
          <w:rFonts w:ascii="Arial" w:hAnsi="Arial" w:cs="Arial"/>
          <w:sz w:val="22"/>
          <w:szCs w:val="22"/>
        </w:rPr>
      </w:pPr>
    </w:p>
    <w:p w14:paraId="572F63E0" w14:textId="77777777" w:rsidR="00306B51" w:rsidRPr="006F4CFA" w:rsidRDefault="00306B51" w:rsidP="00306B51">
      <w:pPr>
        <w:jc w:val="both"/>
        <w:rPr>
          <w:rFonts w:ascii="Arial" w:hAnsi="Arial" w:cs="Arial"/>
          <w:sz w:val="22"/>
          <w:szCs w:val="22"/>
        </w:rPr>
      </w:pPr>
      <w:r w:rsidRPr="006F4CFA">
        <w:rPr>
          <w:rFonts w:ascii="Arial" w:hAnsi="Arial" w:cs="Arial"/>
          <w:b/>
          <w:bCs/>
          <w:sz w:val="22"/>
          <w:szCs w:val="22"/>
          <w:u w:val="single"/>
        </w:rPr>
        <w:t>Final grades</w:t>
      </w:r>
      <w:r w:rsidRPr="006F4CFA">
        <w:rPr>
          <w:rFonts w:ascii="Arial" w:hAnsi="Arial" w:cs="Arial"/>
          <w:sz w:val="22"/>
          <w:szCs w:val="22"/>
        </w:rPr>
        <w:t xml:space="preserve"> will be based on the following scale:</w:t>
      </w:r>
    </w:p>
    <w:p w14:paraId="50177EC3" w14:textId="77777777" w:rsidR="00306B51" w:rsidRPr="006F4CFA" w:rsidRDefault="00306B51" w:rsidP="00306B51">
      <w:pPr>
        <w:jc w:val="both"/>
        <w:rPr>
          <w:rFonts w:ascii="Arial" w:hAnsi="Arial" w:cs="Arial"/>
          <w:sz w:val="22"/>
          <w:szCs w:val="22"/>
        </w:rPr>
      </w:pPr>
    </w:p>
    <w:p w14:paraId="3066D861" w14:textId="77777777" w:rsidR="00306B51" w:rsidRPr="006F4CFA" w:rsidRDefault="00580A54" w:rsidP="00306B51">
      <w:pPr>
        <w:ind w:left="720"/>
        <w:jc w:val="both"/>
        <w:rPr>
          <w:rFonts w:ascii="Arial" w:hAnsi="Arial" w:cs="Arial"/>
          <w:sz w:val="22"/>
          <w:szCs w:val="22"/>
        </w:rPr>
      </w:pPr>
      <w:r w:rsidRPr="006F4CFA">
        <w:rPr>
          <w:rFonts w:ascii="Arial" w:hAnsi="Arial" w:cs="Arial"/>
          <w:sz w:val="22"/>
          <w:szCs w:val="22"/>
        </w:rPr>
        <w:t>93</w:t>
      </w:r>
      <w:r w:rsidR="00306B51" w:rsidRPr="006F4CFA">
        <w:rPr>
          <w:rFonts w:ascii="Arial" w:hAnsi="Arial" w:cs="Arial"/>
          <w:sz w:val="22"/>
          <w:szCs w:val="22"/>
        </w:rPr>
        <w:t xml:space="preserve"> - 100% = A</w:t>
      </w:r>
    </w:p>
    <w:p w14:paraId="7487DD66" w14:textId="77777777" w:rsidR="00306B51" w:rsidRPr="006F4CFA" w:rsidRDefault="00580A54" w:rsidP="00306B51">
      <w:pPr>
        <w:ind w:left="720"/>
        <w:jc w:val="both"/>
        <w:rPr>
          <w:rFonts w:ascii="Arial" w:hAnsi="Arial" w:cs="Arial"/>
          <w:sz w:val="22"/>
          <w:szCs w:val="22"/>
        </w:rPr>
      </w:pPr>
      <w:r w:rsidRPr="006F4CFA">
        <w:rPr>
          <w:rFonts w:ascii="Arial" w:hAnsi="Arial" w:cs="Arial"/>
          <w:sz w:val="22"/>
          <w:szCs w:val="22"/>
        </w:rPr>
        <w:t>85 -   92</w:t>
      </w:r>
      <w:r w:rsidR="00306B51" w:rsidRPr="006F4CFA">
        <w:rPr>
          <w:rFonts w:ascii="Arial" w:hAnsi="Arial" w:cs="Arial"/>
          <w:sz w:val="22"/>
          <w:szCs w:val="22"/>
        </w:rPr>
        <w:t>% = B</w:t>
      </w:r>
    </w:p>
    <w:p w14:paraId="1B457BEE" w14:textId="77777777" w:rsidR="00306B51" w:rsidRPr="006F4CFA" w:rsidRDefault="00580A54" w:rsidP="00306B51">
      <w:pPr>
        <w:ind w:left="720"/>
        <w:jc w:val="both"/>
        <w:rPr>
          <w:rFonts w:ascii="Arial" w:hAnsi="Arial" w:cs="Arial"/>
          <w:sz w:val="22"/>
          <w:szCs w:val="22"/>
        </w:rPr>
      </w:pPr>
      <w:r w:rsidRPr="006F4CFA">
        <w:rPr>
          <w:rFonts w:ascii="Arial" w:hAnsi="Arial" w:cs="Arial"/>
          <w:sz w:val="22"/>
          <w:szCs w:val="22"/>
        </w:rPr>
        <w:t>75 -   84</w:t>
      </w:r>
      <w:r w:rsidR="00306B51" w:rsidRPr="006F4CFA">
        <w:rPr>
          <w:rFonts w:ascii="Arial" w:hAnsi="Arial" w:cs="Arial"/>
          <w:sz w:val="22"/>
          <w:szCs w:val="22"/>
        </w:rPr>
        <w:t>% = C</w:t>
      </w:r>
    </w:p>
    <w:p w14:paraId="53B02643" w14:textId="77777777" w:rsidR="00306B51" w:rsidRPr="006F4CFA" w:rsidRDefault="00580A54" w:rsidP="00306B51">
      <w:pPr>
        <w:ind w:left="720"/>
        <w:jc w:val="both"/>
        <w:rPr>
          <w:rFonts w:ascii="Arial" w:hAnsi="Arial" w:cs="Arial"/>
          <w:sz w:val="22"/>
          <w:szCs w:val="22"/>
        </w:rPr>
      </w:pPr>
      <w:r w:rsidRPr="006F4CFA">
        <w:rPr>
          <w:rFonts w:ascii="Arial" w:hAnsi="Arial" w:cs="Arial"/>
          <w:sz w:val="22"/>
          <w:szCs w:val="22"/>
        </w:rPr>
        <w:t>68 -   74</w:t>
      </w:r>
      <w:r w:rsidR="00306B51" w:rsidRPr="006F4CFA">
        <w:rPr>
          <w:rFonts w:ascii="Arial" w:hAnsi="Arial" w:cs="Arial"/>
          <w:sz w:val="22"/>
          <w:szCs w:val="22"/>
        </w:rPr>
        <w:t>% = D</w:t>
      </w:r>
    </w:p>
    <w:p w14:paraId="27B8B926" w14:textId="77777777" w:rsidR="00306B51" w:rsidRPr="006F4CFA" w:rsidRDefault="00580A54" w:rsidP="00306B51">
      <w:pPr>
        <w:ind w:left="720"/>
        <w:jc w:val="both"/>
        <w:rPr>
          <w:rFonts w:ascii="Arial" w:hAnsi="Arial" w:cs="Arial"/>
          <w:sz w:val="22"/>
          <w:szCs w:val="22"/>
        </w:rPr>
      </w:pPr>
      <w:r w:rsidRPr="006F4CFA">
        <w:rPr>
          <w:rFonts w:ascii="Arial" w:hAnsi="Arial" w:cs="Arial"/>
          <w:sz w:val="22"/>
          <w:szCs w:val="22"/>
        </w:rPr>
        <w:t>Below 67</w:t>
      </w:r>
      <w:r w:rsidR="00306B51" w:rsidRPr="006F4CFA">
        <w:rPr>
          <w:rFonts w:ascii="Arial" w:hAnsi="Arial" w:cs="Arial"/>
          <w:sz w:val="22"/>
          <w:szCs w:val="22"/>
        </w:rPr>
        <w:t>% = E</w:t>
      </w:r>
    </w:p>
    <w:p w14:paraId="74A3B45A" w14:textId="77777777" w:rsidR="00340B14" w:rsidRPr="006F4CFA" w:rsidRDefault="00340B14" w:rsidP="00306B51">
      <w:pPr>
        <w:ind w:left="720"/>
        <w:jc w:val="both"/>
        <w:rPr>
          <w:rFonts w:ascii="Arial" w:hAnsi="Arial" w:cs="Arial"/>
          <w:sz w:val="22"/>
          <w:szCs w:val="22"/>
        </w:rPr>
      </w:pPr>
    </w:p>
    <w:p w14:paraId="474AE0D3" w14:textId="77777777" w:rsidR="00340B14" w:rsidRPr="00704C8D" w:rsidRDefault="00704C8D" w:rsidP="00340B14">
      <w:pPr>
        <w:ind w:left="720"/>
        <w:jc w:val="both"/>
        <w:rPr>
          <w:rFonts w:ascii="Arial" w:hAnsi="Arial" w:cs="Arial"/>
          <w:b/>
          <w:sz w:val="22"/>
          <w:szCs w:val="22"/>
        </w:rPr>
      </w:pPr>
      <w:r w:rsidRPr="00704C8D">
        <w:rPr>
          <w:rFonts w:ascii="Arial" w:hAnsi="Arial" w:cs="Arial"/>
          <w:b/>
          <w:sz w:val="22"/>
          <w:szCs w:val="22"/>
        </w:rPr>
        <w:t>Points</w:t>
      </w:r>
    </w:p>
    <w:p w14:paraId="1E9FC982" w14:textId="77777777" w:rsidR="0041628A" w:rsidRDefault="00704C8D" w:rsidP="00340B14">
      <w:pPr>
        <w:ind w:left="720"/>
        <w:jc w:val="both"/>
        <w:rPr>
          <w:rFonts w:ascii="Arial" w:hAnsi="Arial" w:cs="Arial"/>
          <w:sz w:val="22"/>
          <w:szCs w:val="22"/>
        </w:rPr>
      </w:pPr>
      <w:r>
        <w:rPr>
          <w:rFonts w:ascii="Arial" w:hAnsi="Arial" w:cs="Arial"/>
          <w:sz w:val="22"/>
          <w:szCs w:val="22"/>
        </w:rPr>
        <w:t>463 - 500 = A</w:t>
      </w:r>
    </w:p>
    <w:p w14:paraId="7302454F" w14:textId="77777777" w:rsidR="00704C8D" w:rsidRDefault="00704C8D" w:rsidP="00340B14">
      <w:pPr>
        <w:ind w:left="720"/>
        <w:jc w:val="both"/>
        <w:rPr>
          <w:rFonts w:ascii="Arial" w:hAnsi="Arial" w:cs="Arial"/>
          <w:sz w:val="22"/>
          <w:szCs w:val="22"/>
        </w:rPr>
      </w:pPr>
      <w:r>
        <w:rPr>
          <w:rFonts w:ascii="Arial" w:hAnsi="Arial" w:cs="Arial"/>
          <w:sz w:val="22"/>
          <w:szCs w:val="22"/>
        </w:rPr>
        <w:t>423 - 462 = B</w:t>
      </w:r>
    </w:p>
    <w:p w14:paraId="3929D3AC" w14:textId="77777777" w:rsidR="00704C8D" w:rsidRDefault="00704C8D" w:rsidP="00340B14">
      <w:pPr>
        <w:ind w:left="720"/>
        <w:jc w:val="both"/>
        <w:rPr>
          <w:rFonts w:ascii="Arial" w:hAnsi="Arial" w:cs="Arial"/>
          <w:sz w:val="22"/>
          <w:szCs w:val="22"/>
        </w:rPr>
      </w:pPr>
      <w:r>
        <w:rPr>
          <w:rFonts w:ascii="Arial" w:hAnsi="Arial" w:cs="Arial"/>
          <w:sz w:val="22"/>
          <w:szCs w:val="22"/>
        </w:rPr>
        <w:t>373 - 422 = C</w:t>
      </w:r>
    </w:p>
    <w:p w14:paraId="14AA3D96" w14:textId="77777777" w:rsidR="00704C8D" w:rsidRDefault="00704C8D" w:rsidP="00340B14">
      <w:pPr>
        <w:ind w:left="720"/>
        <w:jc w:val="both"/>
        <w:rPr>
          <w:rFonts w:ascii="Arial" w:hAnsi="Arial" w:cs="Arial"/>
          <w:sz w:val="22"/>
          <w:szCs w:val="22"/>
        </w:rPr>
      </w:pPr>
      <w:r>
        <w:rPr>
          <w:rFonts w:ascii="Arial" w:hAnsi="Arial" w:cs="Arial"/>
          <w:sz w:val="22"/>
          <w:szCs w:val="22"/>
        </w:rPr>
        <w:t>338 –374 = D</w:t>
      </w:r>
    </w:p>
    <w:p w14:paraId="62095DA3" w14:textId="77777777" w:rsidR="00704C8D" w:rsidRPr="006F4CFA" w:rsidRDefault="00704C8D" w:rsidP="00340B14">
      <w:pPr>
        <w:ind w:left="720"/>
        <w:jc w:val="both"/>
        <w:rPr>
          <w:rFonts w:ascii="Arial" w:hAnsi="Arial" w:cs="Arial"/>
          <w:sz w:val="22"/>
          <w:szCs w:val="22"/>
        </w:rPr>
      </w:pPr>
      <w:r>
        <w:rPr>
          <w:rFonts w:ascii="Arial" w:hAnsi="Arial" w:cs="Arial"/>
          <w:sz w:val="22"/>
          <w:szCs w:val="22"/>
        </w:rPr>
        <w:t xml:space="preserve">    &lt;337    = E</w:t>
      </w:r>
    </w:p>
    <w:p w14:paraId="21957743" w14:textId="7E0D0361" w:rsidR="00581F1A" w:rsidRDefault="00581F1A" w:rsidP="00C50314">
      <w:pPr>
        <w:rPr>
          <w:rFonts w:ascii="Arial" w:hAnsi="Arial" w:cs="Arial"/>
          <w:b/>
          <w:sz w:val="22"/>
          <w:szCs w:val="22"/>
        </w:rPr>
      </w:pPr>
    </w:p>
    <w:p w14:paraId="5447895D" w14:textId="77777777" w:rsidR="00581F1A" w:rsidRPr="006F4CFA" w:rsidRDefault="00581F1A" w:rsidP="00C50314">
      <w:pPr>
        <w:rPr>
          <w:rFonts w:ascii="Arial" w:hAnsi="Arial" w:cs="Arial"/>
          <w:b/>
          <w:sz w:val="22"/>
          <w:szCs w:val="22"/>
        </w:rPr>
      </w:pPr>
    </w:p>
    <w:p w14:paraId="54DCF702" w14:textId="77777777" w:rsidR="00C50314" w:rsidRPr="006F4CFA" w:rsidRDefault="00E343D7" w:rsidP="00C50314">
      <w:pPr>
        <w:rPr>
          <w:rFonts w:ascii="Arial" w:hAnsi="Arial" w:cs="Arial"/>
          <w:b/>
          <w:sz w:val="22"/>
          <w:szCs w:val="22"/>
        </w:rPr>
      </w:pPr>
      <w:r w:rsidRPr="006F4CFA">
        <w:rPr>
          <w:rFonts w:ascii="Arial" w:hAnsi="Arial" w:cs="Arial"/>
          <w:b/>
          <w:sz w:val="22"/>
          <w:szCs w:val="22"/>
        </w:rPr>
        <w:t>SPECIAL COURSE REQUIREMENTS</w:t>
      </w:r>
    </w:p>
    <w:p w14:paraId="3BFCDB46" w14:textId="77777777" w:rsidR="00C50314" w:rsidRPr="006F4CFA" w:rsidRDefault="00C50314" w:rsidP="00C50314">
      <w:pPr>
        <w:rPr>
          <w:rFonts w:ascii="Arial" w:hAnsi="Arial" w:cs="Arial"/>
          <w:sz w:val="22"/>
          <w:szCs w:val="22"/>
        </w:rPr>
      </w:pPr>
    </w:p>
    <w:p w14:paraId="6E74E298" w14:textId="2015C38F" w:rsidR="00306B51" w:rsidRPr="006F4CFA" w:rsidRDefault="00306B51" w:rsidP="00306B51">
      <w:pPr>
        <w:jc w:val="both"/>
        <w:rPr>
          <w:rFonts w:ascii="Arial" w:hAnsi="Arial" w:cs="Arial"/>
          <w:b/>
          <w:bCs/>
          <w:i/>
          <w:iCs/>
          <w:sz w:val="22"/>
          <w:szCs w:val="22"/>
        </w:rPr>
      </w:pPr>
      <w:r w:rsidRPr="006F4CFA">
        <w:rPr>
          <w:rFonts w:ascii="Arial" w:hAnsi="Arial" w:cs="Arial"/>
          <w:b/>
          <w:bCs/>
          <w:sz w:val="22"/>
          <w:szCs w:val="22"/>
          <w:u w:val="single"/>
        </w:rPr>
        <w:t>EXAMS, DISCUSSION BOARD, &amp; HOMEWORK:</w:t>
      </w:r>
      <w:r w:rsidRPr="006F4CFA">
        <w:rPr>
          <w:rFonts w:ascii="Arial" w:hAnsi="Arial" w:cs="Arial"/>
          <w:sz w:val="22"/>
          <w:szCs w:val="22"/>
          <w:u w:val="single"/>
        </w:rPr>
        <w:t xml:space="preserve">  </w:t>
      </w:r>
      <w:r w:rsidRPr="006F4CFA">
        <w:rPr>
          <w:rFonts w:ascii="Arial" w:hAnsi="Arial" w:cs="Arial"/>
          <w:b/>
          <w:bCs/>
          <w:i/>
          <w:iCs/>
          <w:sz w:val="22"/>
          <w:szCs w:val="22"/>
        </w:rPr>
        <w:t>Please read very carefully!</w:t>
      </w:r>
    </w:p>
    <w:p w14:paraId="1525DD14" w14:textId="77777777" w:rsidR="00306B51" w:rsidRPr="006F4CFA" w:rsidRDefault="00306B51" w:rsidP="00306B51">
      <w:pPr>
        <w:jc w:val="both"/>
        <w:rPr>
          <w:rFonts w:ascii="Arial" w:hAnsi="Arial" w:cs="Arial"/>
          <w:sz w:val="22"/>
          <w:szCs w:val="22"/>
          <w:u w:val="single"/>
        </w:rPr>
      </w:pPr>
    </w:p>
    <w:p w14:paraId="689F057B" w14:textId="217112E0" w:rsidR="00306B51" w:rsidRPr="006F4CFA" w:rsidRDefault="000D5C7F" w:rsidP="00306B51">
      <w:pPr>
        <w:jc w:val="both"/>
        <w:rPr>
          <w:rFonts w:ascii="Arial" w:hAnsi="Arial" w:cs="Arial"/>
          <w:b/>
          <w:caps/>
          <w:sz w:val="22"/>
          <w:szCs w:val="22"/>
          <w:u w:val="single"/>
        </w:rPr>
      </w:pPr>
      <w:r>
        <w:rPr>
          <w:rFonts w:ascii="Arial" w:hAnsi="Arial" w:cs="Arial"/>
          <w:b/>
          <w:caps/>
          <w:sz w:val="22"/>
          <w:szCs w:val="22"/>
          <w:u w:val="single"/>
        </w:rPr>
        <w:t xml:space="preserve">Unit </w:t>
      </w:r>
      <w:r w:rsidR="00306B51" w:rsidRPr="006F4CFA">
        <w:rPr>
          <w:rFonts w:ascii="Arial" w:hAnsi="Arial" w:cs="Arial"/>
          <w:b/>
          <w:caps/>
          <w:sz w:val="22"/>
          <w:szCs w:val="22"/>
          <w:u w:val="single"/>
        </w:rPr>
        <w:t xml:space="preserve">Exams </w:t>
      </w:r>
    </w:p>
    <w:p w14:paraId="37A228E2" w14:textId="77777777" w:rsidR="00306B51" w:rsidRPr="006F4CFA" w:rsidRDefault="00306B51" w:rsidP="00306B51">
      <w:pPr>
        <w:jc w:val="both"/>
        <w:rPr>
          <w:rFonts w:ascii="Arial" w:hAnsi="Arial" w:cs="Arial"/>
          <w:sz w:val="22"/>
          <w:szCs w:val="22"/>
          <w:u w:val="single"/>
        </w:rPr>
      </w:pPr>
    </w:p>
    <w:p w14:paraId="630740D7" w14:textId="3A38696F" w:rsidR="00306B51" w:rsidRPr="006F4CFA" w:rsidRDefault="00306B51" w:rsidP="00306B51">
      <w:pPr>
        <w:numPr>
          <w:ilvl w:val="0"/>
          <w:numId w:val="5"/>
        </w:numPr>
        <w:jc w:val="both"/>
        <w:rPr>
          <w:rFonts w:ascii="Arial" w:hAnsi="Arial" w:cs="Arial"/>
          <w:sz w:val="22"/>
          <w:szCs w:val="22"/>
        </w:rPr>
      </w:pPr>
      <w:r w:rsidRPr="006F4CFA">
        <w:rPr>
          <w:rFonts w:ascii="Arial" w:hAnsi="Arial" w:cs="Arial"/>
          <w:b/>
          <w:bCs/>
          <w:sz w:val="22"/>
          <w:szCs w:val="22"/>
        </w:rPr>
        <w:t>Graded</w:t>
      </w:r>
      <w:r w:rsidRPr="006F4CFA">
        <w:rPr>
          <w:rFonts w:ascii="Arial" w:hAnsi="Arial" w:cs="Arial"/>
          <w:sz w:val="22"/>
          <w:szCs w:val="22"/>
        </w:rPr>
        <w:t xml:space="preserve"> </w:t>
      </w:r>
      <w:r w:rsidRPr="006F4CFA">
        <w:rPr>
          <w:rFonts w:ascii="Arial" w:hAnsi="Arial" w:cs="Arial"/>
          <w:b/>
          <w:sz w:val="22"/>
          <w:szCs w:val="22"/>
        </w:rPr>
        <w:t>exams</w:t>
      </w:r>
      <w:r w:rsidRPr="006F4CFA">
        <w:rPr>
          <w:rFonts w:ascii="Arial" w:hAnsi="Arial" w:cs="Arial"/>
          <w:sz w:val="22"/>
          <w:szCs w:val="22"/>
        </w:rPr>
        <w:t xml:space="preserve"> can be found in the</w:t>
      </w:r>
      <w:r w:rsidRPr="006F4CFA">
        <w:rPr>
          <w:rFonts w:ascii="Arial" w:hAnsi="Arial" w:cs="Arial"/>
          <w:b/>
          <w:bCs/>
          <w:sz w:val="22"/>
          <w:szCs w:val="22"/>
        </w:rPr>
        <w:t xml:space="preserve"> “</w:t>
      </w:r>
      <w:r w:rsidR="000D5C7F">
        <w:rPr>
          <w:rFonts w:ascii="Arial" w:hAnsi="Arial" w:cs="Arial"/>
          <w:b/>
          <w:bCs/>
          <w:sz w:val="22"/>
          <w:szCs w:val="22"/>
        </w:rPr>
        <w:t>Unit Exams</w:t>
      </w:r>
      <w:r w:rsidRPr="006F4CFA">
        <w:rPr>
          <w:rFonts w:ascii="Arial" w:hAnsi="Arial" w:cs="Arial"/>
          <w:b/>
          <w:bCs/>
          <w:sz w:val="22"/>
          <w:szCs w:val="22"/>
        </w:rPr>
        <w:t>”</w:t>
      </w:r>
      <w:r w:rsidRPr="006F4CFA">
        <w:rPr>
          <w:rFonts w:ascii="Arial" w:hAnsi="Arial" w:cs="Arial"/>
          <w:sz w:val="22"/>
          <w:szCs w:val="22"/>
        </w:rPr>
        <w:t xml:space="preserve"> folder.  They will be available </w:t>
      </w:r>
      <w:r w:rsidR="000D5C7F">
        <w:rPr>
          <w:rFonts w:ascii="Arial" w:hAnsi="Arial" w:cs="Arial"/>
          <w:sz w:val="22"/>
          <w:szCs w:val="22"/>
        </w:rPr>
        <w:t>until 11:59pm on Wednesday of the last week of the Semester</w:t>
      </w:r>
      <w:r w:rsidRPr="006F4CFA">
        <w:rPr>
          <w:rFonts w:ascii="Arial" w:hAnsi="Arial" w:cs="Arial"/>
          <w:sz w:val="22"/>
          <w:szCs w:val="22"/>
        </w:rPr>
        <w:t xml:space="preserve">. </w:t>
      </w:r>
    </w:p>
    <w:p w14:paraId="284F50AC" w14:textId="7D6DDE61" w:rsidR="00306B51" w:rsidRPr="006F4CFA" w:rsidRDefault="00D27C30" w:rsidP="00306B51">
      <w:pPr>
        <w:numPr>
          <w:ilvl w:val="0"/>
          <w:numId w:val="5"/>
        </w:numPr>
        <w:jc w:val="both"/>
        <w:rPr>
          <w:rFonts w:ascii="Arial" w:hAnsi="Arial" w:cs="Arial"/>
          <w:sz w:val="22"/>
          <w:szCs w:val="22"/>
        </w:rPr>
      </w:pPr>
      <w:r>
        <w:rPr>
          <w:rFonts w:ascii="Arial" w:hAnsi="Arial" w:cs="Arial"/>
          <w:b/>
          <w:bCs/>
          <w:sz w:val="22"/>
          <w:szCs w:val="22"/>
        </w:rPr>
        <w:t>Utilize r</w:t>
      </w:r>
      <w:r w:rsidR="00306B51" w:rsidRPr="006F4CFA">
        <w:rPr>
          <w:rFonts w:ascii="Arial" w:hAnsi="Arial" w:cs="Arial"/>
          <w:b/>
          <w:bCs/>
          <w:sz w:val="22"/>
          <w:szCs w:val="22"/>
        </w:rPr>
        <w:t xml:space="preserve">eading assignments, online homework, and power points </w:t>
      </w:r>
      <w:r w:rsidR="00306B51" w:rsidRPr="006F4CFA">
        <w:rPr>
          <w:rFonts w:ascii="Arial" w:hAnsi="Arial" w:cs="Arial"/>
          <w:bCs/>
          <w:sz w:val="22"/>
          <w:szCs w:val="22"/>
        </w:rPr>
        <w:t>can be found in the can be found in the “</w:t>
      </w:r>
      <w:r w:rsidR="00306B51" w:rsidRPr="006F4CFA">
        <w:rPr>
          <w:rFonts w:ascii="Arial" w:hAnsi="Arial" w:cs="Arial"/>
          <w:b/>
          <w:bCs/>
          <w:sz w:val="22"/>
          <w:szCs w:val="22"/>
        </w:rPr>
        <w:t>Learning Units</w:t>
      </w:r>
      <w:r w:rsidR="00306B51" w:rsidRPr="006F4CFA">
        <w:rPr>
          <w:rFonts w:ascii="Arial" w:hAnsi="Arial" w:cs="Arial"/>
          <w:bCs/>
          <w:sz w:val="22"/>
          <w:szCs w:val="22"/>
        </w:rPr>
        <w:t>” folder.</w:t>
      </w:r>
      <w:r w:rsidR="00306B51" w:rsidRPr="006F4CFA">
        <w:rPr>
          <w:rFonts w:ascii="Arial" w:hAnsi="Arial" w:cs="Arial"/>
          <w:sz w:val="22"/>
          <w:szCs w:val="22"/>
        </w:rPr>
        <w:t xml:space="preserve"> </w:t>
      </w:r>
    </w:p>
    <w:p w14:paraId="05D6A4CA" w14:textId="6E314D28" w:rsidR="00306B51" w:rsidRPr="006F4CFA" w:rsidRDefault="00306B51" w:rsidP="00306B51">
      <w:pPr>
        <w:numPr>
          <w:ilvl w:val="0"/>
          <w:numId w:val="4"/>
        </w:numPr>
        <w:rPr>
          <w:rFonts w:ascii="Arial" w:hAnsi="Arial" w:cs="Arial"/>
          <w:sz w:val="22"/>
          <w:szCs w:val="22"/>
          <w:u w:val="single"/>
        </w:rPr>
      </w:pPr>
      <w:r w:rsidRPr="006F4CFA">
        <w:rPr>
          <w:rFonts w:ascii="Arial" w:hAnsi="Arial" w:cs="Arial"/>
          <w:sz w:val="22"/>
          <w:szCs w:val="22"/>
        </w:rPr>
        <w:t xml:space="preserve">All </w:t>
      </w:r>
      <w:r w:rsidRPr="006F4CFA">
        <w:rPr>
          <w:rFonts w:ascii="Arial" w:hAnsi="Arial" w:cs="Arial"/>
          <w:b/>
          <w:bCs/>
          <w:sz w:val="22"/>
          <w:szCs w:val="22"/>
        </w:rPr>
        <w:t>graded exams</w:t>
      </w:r>
      <w:r w:rsidRPr="006F4CFA">
        <w:rPr>
          <w:rFonts w:ascii="Arial" w:hAnsi="Arial" w:cs="Arial"/>
          <w:sz w:val="22"/>
          <w:szCs w:val="22"/>
        </w:rPr>
        <w:t xml:space="preserve"> </w:t>
      </w:r>
      <w:r w:rsidR="000D5C7F">
        <w:rPr>
          <w:rFonts w:ascii="Arial" w:hAnsi="Arial" w:cs="Arial"/>
          <w:sz w:val="22"/>
          <w:szCs w:val="22"/>
        </w:rPr>
        <w:t xml:space="preserve">are </w:t>
      </w:r>
      <w:r w:rsidRPr="006F4CFA">
        <w:rPr>
          <w:rFonts w:ascii="Arial" w:hAnsi="Arial" w:cs="Arial"/>
          <w:b/>
          <w:bCs/>
          <w:sz w:val="22"/>
          <w:szCs w:val="22"/>
        </w:rPr>
        <w:t>online and are not proctored</w:t>
      </w:r>
      <w:r w:rsidRPr="006F4CFA">
        <w:rPr>
          <w:rFonts w:ascii="Arial" w:hAnsi="Arial" w:cs="Arial"/>
          <w:sz w:val="22"/>
          <w:szCs w:val="22"/>
        </w:rPr>
        <w:t xml:space="preserve">.  However, even though it is possible for you to use your textbook for exams, </w:t>
      </w:r>
      <w:r w:rsidRPr="006F4CFA">
        <w:rPr>
          <w:rFonts w:ascii="Arial" w:hAnsi="Arial" w:cs="Arial"/>
          <w:b/>
          <w:bCs/>
          <w:sz w:val="22"/>
          <w:szCs w:val="22"/>
        </w:rPr>
        <w:t xml:space="preserve">if you have not completed your homework and </w:t>
      </w:r>
      <w:r w:rsidRPr="006F4CFA">
        <w:rPr>
          <w:rFonts w:ascii="Arial" w:hAnsi="Arial" w:cs="Arial"/>
          <w:b/>
          <w:bCs/>
          <w:sz w:val="22"/>
          <w:szCs w:val="22"/>
        </w:rPr>
        <w:lastRenderedPageBreak/>
        <w:t>do not have a basic understanding,</w:t>
      </w:r>
      <w:r w:rsidRPr="006F4CFA">
        <w:rPr>
          <w:rFonts w:ascii="Arial" w:hAnsi="Arial" w:cs="Arial"/>
          <w:sz w:val="22"/>
          <w:szCs w:val="22"/>
        </w:rPr>
        <w:t xml:space="preserve"> you will </w:t>
      </w:r>
      <w:r w:rsidRPr="006F4CFA">
        <w:rPr>
          <w:rFonts w:ascii="Arial" w:hAnsi="Arial" w:cs="Arial"/>
          <w:b/>
          <w:bCs/>
          <w:sz w:val="22"/>
          <w:szCs w:val="22"/>
        </w:rPr>
        <w:t>run out of time trying to look up your answers</w:t>
      </w:r>
      <w:r w:rsidRPr="006F4CFA">
        <w:rPr>
          <w:rFonts w:ascii="Arial" w:hAnsi="Arial" w:cs="Arial"/>
          <w:sz w:val="22"/>
          <w:szCs w:val="22"/>
        </w:rPr>
        <w:t xml:space="preserve"> and points will be deducted. </w:t>
      </w:r>
      <w:r w:rsidRPr="006F4CFA">
        <w:rPr>
          <w:rFonts w:ascii="Arial" w:hAnsi="Arial" w:cs="Arial"/>
          <w:b/>
          <w:sz w:val="22"/>
          <w:szCs w:val="22"/>
          <w:u w:val="single"/>
        </w:rPr>
        <w:t>5 points will be deducted for every 5 minutes that you exceed the allotted time</w:t>
      </w:r>
      <w:r w:rsidRPr="006F4CFA">
        <w:rPr>
          <w:rFonts w:ascii="Arial" w:hAnsi="Arial" w:cs="Arial"/>
          <w:sz w:val="22"/>
          <w:szCs w:val="22"/>
          <w:u w:val="single"/>
        </w:rPr>
        <w:t xml:space="preserve">. </w:t>
      </w:r>
    </w:p>
    <w:p w14:paraId="1343E4D8" w14:textId="02B6EFB2" w:rsidR="000D5C7F" w:rsidRDefault="00306B51" w:rsidP="0011712A">
      <w:pPr>
        <w:numPr>
          <w:ilvl w:val="0"/>
          <w:numId w:val="3"/>
        </w:numPr>
        <w:rPr>
          <w:rFonts w:ascii="Arial" w:hAnsi="Arial" w:cs="Arial"/>
          <w:sz w:val="22"/>
          <w:szCs w:val="22"/>
        </w:rPr>
      </w:pPr>
      <w:r w:rsidRPr="000D5C7F">
        <w:rPr>
          <w:rFonts w:ascii="Arial" w:hAnsi="Arial" w:cs="Arial"/>
          <w:sz w:val="22"/>
          <w:szCs w:val="22"/>
        </w:rPr>
        <w:t xml:space="preserve">All </w:t>
      </w:r>
      <w:r w:rsidRPr="000D5C7F">
        <w:rPr>
          <w:rFonts w:ascii="Arial" w:hAnsi="Arial" w:cs="Arial"/>
          <w:b/>
          <w:bCs/>
          <w:sz w:val="22"/>
          <w:szCs w:val="22"/>
        </w:rPr>
        <w:t>graded</w:t>
      </w:r>
      <w:r w:rsidR="000D5C7F">
        <w:rPr>
          <w:rFonts w:ascii="Arial" w:hAnsi="Arial" w:cs="Arial"/>
          <w:b/>
          <w:bCs/>
          <w:sz w:val="22"/>
          <w:szCs w:val="22"/>
        </w:rPr>
        <w:t xml:space="preserve"> Unit Exams</w:t>
      </w:r>
      <w:r w:rsidRPr="000D5C7F">
        <w:rPr>
          <w:rFonts w:ascii="Arial" w:hAnsi="Arial" w:cs="Arial"/>
          <w:sz w:val="22"/>
          <w:szCs w:val="22"/>
        </w:rPr>
        <w:t xml:space="preserve"> will consist of</w:t>
      </w:r>
      <w:r w:rsidR="000D5C7F" w:rsidRPr="000D5C7F">
        <w:rPr>
          <w:rFonts w:ascii="Arial" w:hAnsi="Arial" w:cs="Arial"/>
          <w:sz w:val="22"/>
          <w:szCs w:val="22"/>
        </w:rPr>
        <w:t xml:space="preserve"> 50</w:t>
      </w:r>
      <w:r w:rsidRPr="000D5C7F">
        <w:rPr>
          <w:rFonts w:ascii="Arial" w:hAnsi="Arial" w:cs="Arial"/>
          <w:sz w:val="22"/>
          <w:szCs w:val="22"/>
        </w:rPr>
        <w:t xml:space="preserve"> questions.  </w:t>
      </w:r>
      <w:r w:rsidRPr="000D5C7F">
        <w:rPr>
          <w:rFonts w:ascii="Arial" w:hAnsi="Arial" w:cs="Arial"/>
          <w:b/>
          <w:bCs/>
          <w:sz w:val="22"/>
          <w:szCs w:val="22"/>
        </w:rPr>
        <w:t>Remember, these</w:t>
      </w:r>
      <w:r w:rsidRPr="000D5C7F">
        <w:rPr>
          <w:rFonts w:ascii="Arial" w:hAnsi="Arial" w:cs="Arial"/>
          <w:sz w:val="22"/>
          <w:szCs w:val="22"/>
        </w:rPr>
        <w:t xml:space="preserve"> </w:t>
      </w:r>
      <w:r w:rsidRPr="000D5C7F">
        <w:rPr>
          <w:rFonts w:ascii="Arial" w:hAnsi="Arial" w:cs="Arial"/>
          <w:b/>
          <w:bCs/>
          <w:sz w:val="22"/>
          <w:szCs w:val="22"/>
        </w:rPr>
        <w:t>are timed quizzes!</w:t>
      </w:r>
      <w:r w:rsidRPr="000D5C7F">
        <w:rPr>
          <w:rFonts w:ascii="Arial" w:hAnsi="Arial" w:cs="Arial"/>
          <w:sz w:val="22"/>
          <w:szCs w:val="22"/>
        </w:rPr>
        <w:t xml:space="preserve"> You will be given </w:t>
      </w:r>
      <w:r w:rsidRPr="000D5C7F">
        <w:rPr>
          <w:rFonts w:ascii="Arial" w:hAnsi="Arial" w:cs="Arial"/>
          <w:b/>
          <w:bCs/>
          <w:sz w:val="22"/>
          <w:szCs w:val="22"/>
        </w:rPr>
        <w:t xml:space="preserve">only </w:t>
      </w:r>
      <w:r w:rsidR="000D5C7F" w:rsidRPr="000D5C7F">
        <w:rPr>
          <w:rFonts w:ascii="Arial" w:hAnsi="Arial" w:cs="Arial"/>
          <w:b/>
          <w:bCs/>
          <w:sz w:val="22"/>
          <w:szCs w:val="22"/>
        </w:rPr>
        <w:t>6</w:t>
      </w:r>
      <w:r w:rsidRPr="000D5C7F">
        <w:rPr>
          <w:rFonts w:ascii="Arial" w:hAnsi="Arial" w:cs="Arial"/>
          <w:b/>
          <w:bCs/>
          <w:sz w:val="22"/>
          <w:szCs w:val="22"/>
        </w:rPr>
        <w:t>0 minutes</w:t>
      </w:r>
      <w:r w:rsidRPr="000D5C7F">
        <w:rPr>
          <w:rFonts w:ascii="Arial" w:hAnsi="Arial" w:cs="Arial"/>
          <w:sz w:val="22"/>
          <w:szCs w:val="22"/>
        </w:rPr>
        <w:t xml:space="preserve"> to complete each quiz.  </w:t>
      </w:r>
    </w:p>
    <w:p w14:paraId="422391E1" w14:textId="72EBC435" w:rsidR="00306B51" w:rsidRPr="000D5C7F" w:rsidRDefault="00306B51" w:rsidP="0011712A">
      <w:pPr>
        <w:numPr>
          <w:ilvl w:val="0"/>
          <w:numId w:val="3"/>
        </w:numPr>
        <w:rPr>
          <w:rFonts w:ascii="Arial" w:hAnsi="Arial" w:cs="Arial"/>
          <w:sz w:val="22"/>
          <w:szCs w:val="22"/>
        </w:rPr>
      </w:pPr>
      <w:r w:rsidRPr="000D5C7F">
        <w:rPr>
          <w:rFonts w:ascii="Arial" w:hAnsi="Arial" w:cs="Arial"/>
          <w:sz w:val="22"/>
          <w:szCs w:val="22"/>
        </w:rPr>
        <w:t xml:space="preserve">Once you attempt or “open” a graded exam (even if you just want to peek) you </w:t>
      </w:r>
      <w:r w:rsidRPr="000D5C7F">
        <w:rPr>
          <w:rFonts w:ascii="Arial" w:hAnsi="Arial" w:cs="Arial"/>
          <w:b/>
          <w:bCs/>
          <w:sz w:val="22"/>
          <w:szCs w:val="22"/>
        </w:rPr>
        <w:t xml:space="preserve">MUST </w:t>
      </w:r>
      <w:r w:rsidRPr="000D5C7F">
        <w:rPr>
          <w:rFonts w:ascii="Arial" w:hAnsi="Arial" w:cs="Arial"/>
          <w:sz w:val="22"/>
          <w:szCs w:val="22"/>
        </w:rPr>
        <w:t xml:space="preserve">take it.  If you close it and try to come back later, it will no longer be accessible to you.  Therefore, students will only have </w:t>
      </w:r>
      <w:r w:rsidR="009C4A61" w:rsidRPr="000D5C7F">
        <w:rPr>
          <w:rFonts w:ascii="Arial" w:hAnsi="Arial" w:cs="Arial"/>
          <w:b/>
          <w:bCs/>
          <w:sz w:val="22"/>
          <w:szCs w:val="22"/>
        </w:rPr>
        <w:t>TWO</w:t>
      </w:r>
      <w:r w:rsidRPr="000D5C7F">
        <w:rPr>
          <w:rFonts w:ascii="Arial" w:hAnsi="Arial" w:cs="Arial"/>
          <w:b/>
          <w:bCs/>
          <w:sz w:val="22"/>
          <w:szCs w:val="22"/>
        </w:rPr>
        <w:t xml:space="preserve"> </w:t>
      </w:r>
      <w:r w:rsidR="00D27C30">
        <w:rPr>
          <w:rFonts w:ascii="Arial" w:hAnsi="Arial" w:cs="Arial"/>
          <w:b/>
          <w:bCs/>
          <w:sz w:val="22"/>
          <w:szCs w:val="22"/>
        </w:rPr>
        <w:t>ATTEMPTS</w:t>
      </w:r>
      <w:r w:rsidRPr="000D5C7F">
        <w:rPr>
          <w:rFonts w:ascii="Arial" w:hAnsi="Arial" w:cs="Arial"/>
          <w:b/>
          <w:bCs/>
          <w:sz w:val="22"/>
          <w:szCs w:val="22"/>
        </w:rPr>
        <w:t xml:space="preserve"> </w:t>
      </w:r>
      <w:r w:rsidRPr="000D5C7F">
        <w:rPr>
          <w:rFonts w:ascii="Arial" w:hAnsi="Arial" w:cs="Arial"/>
          <w:sz w:val="22"/>
          <w:szCs w:val="22"/>
        </w:rPr>
        <w:t xml:space="preserve">to take a timed </w:t>
      </w:r>
      <w:r w:rsidR="00D27C30">
        <w:rPr>
          <w:rFonts w:ascii="Arial" w:hAnsi="Arial" w:cs="Arial"/>
          <w:b/>
          <w:bCs/>
          <w:sz w:val="22"/>
          <w:szCs w:val="22"/>
        </w:rPr>
        <w:t>G</w:t>
      </w:r>
      <w:r w:rsidRPr="000D5C7F">
        <w:rPr>
          <w:rFonts w:ascii="Arial" w:hAnsi="Arial" w:cs="Arial"/>
          <w:b/>
          <w:bCs/>
          <w:sz w:val="22"/>
          <w:szCs w:val="22"/>
        </w:rPr>
        <w:t>raded</w:t>
      </w:r>
      <w:r w:rsidRPr="000D5C7F">
        <w:rPr>
          <w:rFonts w:ascii="Arial" w:hAnsi="Arial" w:cs="Arial"/>
          <w:sz w:val="22"/>
          <w:szCs w:val="22"/>
        </w:rPr>
        <w:t xml:space="preserve"> </w:t>
      </w:r>
      <w:r w:rsidR="00D27C30" w:rsidRPr="00D27C30">
        <w:rPr>
          <w:rFonts w:ascii="Arial" w:hAnsi="Arial" w:cs="Arial"/>
          <w:b/>
          <w:bCs/>
          <w:sz w:val="22"/>
          <w:szCs w:val="22"/>
        </w:rPr>
        <w:t>Unit Exam</w:t>
      </w:r>
      <w:r w:rsidRPr="000D5C7F">
        <w:rPr>
          <w:rFonts w:ascii="Arial" w:hAnsi="Arial" w:cs="Arial"/>
          <w:sz w:val="22"/>
          <w:szCs w:val="22"/>
        </w:rPr>
        <w:t>.  If you try to take a graded exam</w:t>
      </w:r>
      <w:r w:rsidR="009C4A61" w:rsidRPr="000D5C7F">
        <w:rPr>
          <w:rFonts w:ascii="Arial" w:hAnsi="Arial" w:cs="Arial"/>
          <w:sz w:val="22"/>
          <w:szCs w:val="22"/>
        </w:rPr>
        <w:t xml:space="preserve"> more than 2 times</w:t>
      </w:r>
      <w:r w:rsidRPr="000D5C7F">
        <w:rPr>
          <w:rFonts w:ascii="Arial" w:hAnsi="Arial" w:cs="Arial"/>
          <w:sz w:val="22"/>
          <w:szCs w:val="22"/>
        </w:rPr>
        <w:t xml:space="preserve">, the computer will not let you.  </w:t>
      </w:r>
    </w:p>
    <w:p w14:paraId="44AA18A2" w14:textId="10171A69"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If your computer locks you out after you start an exam, let me know ASAP.  I will </w:t>
      </w:r>
      <w:r w:rsidRPr="006F4CFA">
        <w:rPr>
          <w:rFonts w:ascii="Arial" w:hAnsi="Arial" w:cs="Arial"/>
          <w:b/>
          <w:sz w:val="22"/>
          <w:szCs w:val="22"/>
        </w:rPr>
        <w:t>reset one</w:t>
      </w:r>
      <w:r w:rsidRPr="006F4CFA">
        <w:rPr>
          <w:rFonts w:ascii="Arial" w:hAnsi="Arial" w:cs="Arial"/>
          <w:sz w:val="22"/>
          <w:szCs w:val="22"/>
        </w:rPr>
        <w:t xml:space="preserve"> exam/quiz only for you if you notify me before the deadline.  Do not wait to the last minute to take </w:t>
      </w:r>
      <w:proofErr w:type="gramStart"/>
      <w:r w:rsidRPr="006F4CFA">
        <w:rPr>
          <w:rFonts w:ascii="Arial" w:hAnsi="Arial" w:cs="Arial"/>
          <w:sz w:val="22"/>
          <w:szCs w:val="22"/>
        </w:rPr>
        <w:t>you</w:t>
      </w:r>
      <w:proofErr w:type="gramEnd"/>
      <w:r w:rsidRPr="006F4CFA">
        <w:rPr>
          <w:rFonts w:ascii="Arial" w:hAnsi="Arial" w:cs="Arial"/>
          <w:sz w:val="22"/>
          <w:szCs w:val="22"/>
        </w:rPr>
        <w:t xml:space="preserve"> exams</w:t>
      </w:r>
      <w:r w:rsidR="000D5C7F">
        <w:rPr>
          <w:rFonts w:ascii="Arial" w:hAnsi="Arial" w:cs="Arial"/>
          <w:sz w:val="22"/>
          <w:szCs w:val="22"/>
        </w:rPr>
        <w:t>.</w:t>
      </w:r>
    </w:p>
    <w:p w14:paraId="4C7FE641" w14:textId="3C59FED5"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If you neglect to take an exam by </w:t>
      </w:r>
      <w:r w:rsidR="000D5C7F">
        <w:rPr>
          <w:rFonts w:ascii="Arial" w:hAnsi="Arial" w:cs="Arial"/>
          <w:sz w:val="22"/>
          <w:szCs w:val="22"/>
        </w:rPr>
        <w:t>11:59pm on Wednesday of the last week of the Semester</w:t>
      </w:r>
      <w:r w:rsidRPr="006F4CFA">
        <w:rPr>
          <w:rFonts w:ascii="Arial" w:hAnsi="Arial" w:cs="Arial"/>
          <w:sz w:val="22"/>
          <w:szCs w:val="22"/>
        </w:rPr>
        <w:t xml:space="preserve">, you will receive a “0”.  </w:t>
      </w:r>
      <w:r w:rsidRPr="006F4CFA">
        <w:rPr>
          <w:rFonts w:ascii="Arial" w:hAnsi="Arial" w:cs="Arial"/>
          <w:b/>
          <w:sz w:val="22"/>
          <w:szCs w:val="22"/>
        </w:rPr>
        <w:t>No exceptions</w:t>
      </w:r>
      <w:r w:rsidRPr="006F4CFA">
        <w:rPr>
          <w:rFonts w:ascii="Arial" w:hAnsi="Arial" w:cs="Arial"/>
          <w:sz w:val="22"/>
          <w:szCs w:val="22"/>
        </w:rPr>
        <w:t>!  All tests, homework, and quizzes will close or disappear from the computer by their specified deadlines and will no longer be available.</w:t>
      </w:r>
    </w:p>
    <w:p w14:paraId="61B11890" w14:textId="725B30D1"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There are </w:t>
      </w:r>
      <w:r w:rsidRPr="006F4CFA">
        <w:rPr>
          <w:rFonts w:ascii="Arial" w:hAnsi="Arial" w:cs="Arial"/>
          <w:b/>
          <w:bCs/>
          <w:sz w:val="22"/>
          <w:szCs w:val="22"/>
        </w:rPr>
        <w:t>NO make-up</w:t>
      </w:r>
      <w:r w:rsidRPr="006F4CFA">
        <w:rPr>
          <w:rFonts w:ascii="Arial" w:hAnsi="Arial" w:cs="Arial"/>
          <w:sz w:val="22"/>
          <w:szCs w:val="22"/>
        </w:rPr>
        <w:t xml:space="preserve"> exams/quizzes/homework since you will have plenty of time to complete them.  </w:t>
      </w:r>
      <w:r w:rsidRPr="006F4CFA">
        <w:rPr>
          <w:rFonts w:ascii="Arial" w:hAnsi="Arial" w:cs="Arial"/>
          <w:b/>
          <w:sz w:val="22"/>
          <w:szCs w:val="22"/>
        </w:rPr>
        <w:t>Please do not ask</w:t>
      </w:r>
      <w:r w:rsidRPr="006F4CFA">
        <w:rPr>
          <w:rFonts w:ascii="Arial" w:hAnsi="Arial" w:cs="Arial"/>
          <w:sz w:val="22"/>
          <w:szCs w:val="22"/>
        </w:rPr>
        <w:t xml:space="preserve">!  It is your responsibility to budget your time </w:t>
      </w:r>
      <w:r w:rsidR="000D5C7F" w:rsidRPr="006F4CFA">
        <w:rPr>
          <w:rFonts w:ascii="Arial" w:hAnsi="Arial" w:cs="Arial"/>
          <w:sz w:val="22"/>
          <w:szCs w:val="22"/>
        </w:rPr>
        <w:t>to</w:t>
      </w:r>
      <w:r w:rsidRPr="006F4CFA">
        <w:rPr>
          <w:rFonts w:ascii="Arial" w:hAnsi="Arial" w:cs="Arial"/>
          <w:sz w:val="22"/>
          <w:szCs w:val="22"/>
        </w:rPr>
        <w:t xml:space="preserve"> complete the testing by the specified deadlines.</w:t>
      </w:r>
    </w:p>
    <w:p w14:paraId="62083B0E" w14:textId="465183DA"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Exams/homework can be completed prior to the due date, but </w:t>
      </w:r>
      <w:proofErr w:type="gramStart"/>
      <w:r w:rsidRPr="006F4CFA">
        <w:rPr>
          <w:rFonts w:ascii="Arial" w:hAnsi="Arial" w:cs="Arial"/>
          <w:sz w:val="22"/>
          <w:szCs w:val="22"/>
        </w:rPr>
        <w:t>once</w:t>
      </w:r>
      <w:proofErr w:type="gramEnd"/>
      <w:r w:rsidRPr="006F4CFA">
        <w:rPr>
          <w:rFonts w:ascii="Arial" w:hAnsi="Arial" w:cs="Arial"/>
          <w:sz w:val="22"/>
          <w:szCs w:val="22"/>
        </w:rPr>
        <w:t xml:space="preserve"> completed no changes or attempts to make changes will be permitted. Make sure you are ready.</w:t>
      </w:r>
    </w:p>
    <w:p w14:paraId="70CE73C1" w14:textId="77777777" w:rsidR="00306B51" w:rsidRPr="006F4CFA" w:rsidRDefault="00306B51" w:rsidP="00306B51">
      <w:pPr>
        <w:ind w:left="360"/>
        <w:jc w:val="both"/>
        <w:rPr>
          <w:rFonts w:ascii="Arial" w:hAnsi="Arial" w:cs="Arial"/>
          <w:sz w:val="22"/>
          <w:szCs w:val="22"/>
        </w:rPr>
      </w:pPr>
    </w:p>
    <w:p w14:paraId="3B3BB3FE" w14:textId="77777777" w:rsidR="00306B51" w:rsidRPr="006F4CFA" w:rsidRDefault="00306B51" w:rsidP="00306B51">
      <w:pPr>
        <w:jc w:val="both"/>
        <w:rPr>
          <w:rFonts w:ascii="Arial" w:hAnsi="Arial" w:cs="Arial"/>
          <w:b/>
          <w:bCs/>
          <w:caps/>
          <w:sz w:val="22"/>
          <w:szCs w:val="22"/>
          <w:u w:val="single"/>
        </w:rPr>
      </w:pPr>
      <w:r w:rsidRPr="006F4CFA">
        <w:rPr>
          <w:rFonts w:ascii="Arial" w:hAnsi="Arial" w:cs="Arial"/>
          <w:b/>
          <w:bCs/>
          <w:caps/>
          <w:sz w:val="22"/>
          <w:szCs w:val="22"/>
          <w:u w:val="single"/>
        </w:rPr>
        <w:t>Homework Assignments</w:t>
      </w:r>
    </w:p>
    <w:p w14:paraId="7C74DAEE" w14:textId="77777777" w:rsidR="00306B51" w:rsidRPr="006F4CFA" w:rsidRDefault="00306B51" w:rsidP="00306B51">
      <w:pPr>
        <w:jc w:val="both"/>
        <w:rPr>
          <w:rFonts w:ascii="Arial" w:hAnsi="Arial" w:cs="Arial"/>
          <w:sz w:val="22"/>
          <w:szCs w:val="22"/>
          <w:u w:val="single"/>
        </w:rPr>
      </w:pPr>
    </w:p>
    <w:p w14:paraId="29FFDD7D" w14:textId="1A407B7A" w:rsidR="00306B51" w:rsidRPr="008D22F0" w:rsidRDefault="00306B51" w:rsidP="008D22F0">
      <w:pPr>
        <w:numPr>
          <w:ilvl w:val="0"/>
          <w:numId w:val="5"/>
        </w:numPr>
        <w:jc w:val="both"/>
        <w:rPr>
          <w:rFonts w:ascii="Arial" w:hAnsi="Arial" w:cs="Arial"/>
          <w:sz w:val="22"/>
          <w:szCs w:val="22"/>
        </w:rPr>
      </w:pPr>
      <w:r w:rsidRPr="006F4CFA">
        <w:rPr>
          <w:rFonts w:ascii="Arial" w:hAnsi="Arial" w:cs="Arial"/>
          <w:b/>
          <w:bCs/>
          <w:sz w:val="22"/>
          <w:szCs w:val="22"/>
        </w:rPr>
        <w:t xml:space="preserve">Online Homework </w:t>
      </w:r>
      <w:r w:rsidRPr="006F4CFA">
        <w:rPr>
          <w:rFonts w:ascii="Arial" w:hAnsi="Arial" w:cs="Arial"/>
          <w:bCs/>
          <w:sz w:val="22"/>
          <w:szCs w:val="22"/>
        </w:rPr>
        <w:t>assignments need to be completed by the deadline date. Complete the end of chapter review questions before</w:t>
      </w:r>
      <w:r w:rsidR="006F4CFA" w:rsidRPr="006F4CFA">
        <w:rPr>
          <w:rFonts w:ascii="Arial" w:hAnsi="Arial" w:cs="Arial"/>
          <w:bCs/>
          <w:sz w:val="22"/>
          <w:szCs w:val="22"/>
        </w:rPr>
        <w:t xml:space="preserve"> attempting the Online Homework</w:t>
      </w:r>
      <w:r w:rsidRPr="006F4CFA">
        <w:rPr>
          <w:rFonts w:ascii="Arial" w:hAnsi="Arial" w:cs="Arial"/>
          <w:bCs/>
          <w:sz w:val="22"/>
          <w:szCs w:val="22"/>
        </w:rPr>
        <w:t xml:space="preserve">. </w:t>
      </w:r>
      <w:r w:rsidR="008D22F0" w:rsidRPr="006F4CFA">
        <w:rPr>
          <w:rFonts w:ascii="Arial" w:hAnsi="Arial" w:cs="Arial"/>
          <w:sz w:val="22"/>
          <w:szCs w:val="22"/>
        </w:rPr>
        <w:t xml:space="preserve">They will be available </w:t>
      </w:r>
      <w:r w:rsidR="008D22F0">
        <w:rPr>
          <w:rFonts w:ascii="Arial" w:hAnsi="Arial" w:cs="Arial"/>
          <w:sz w:val="22"/>
          <w:szCs w:val="22"/>
        </w:rPr>
        <w:t>until 11:59pm on Wednesday of the last week of the Semester</w:t>
      </w:r>
      <w:r w:rsidR="008D22F0" w:rsidRPr="006F4CFA">
        <w:rPr>
          <w:rFonts w:ascii="Arial" w:hAnsi="Arial" w:cs="Arial"/>
          <w:sz w:val="22"/>
          <w:szCs w:val="22"/>
        </w:rPr>
        <w:t xml:space="preserve">. </w:t>
      </w:r>
    </w:p>
    <w:p w14:paraId="57E0D628" w14:textId="77777777" w:rsidR="00306B51" w:rsidRPr="006F4CFA" w:rsidRDefault="00306B51" w:rsidP="00306B51">
      <w:pPr>
        <w:numPr>
          <w:ilvl w:val="0"/>
          <w:numId w:val="5"/>
        </w:numPr>
        <w:jc w:val="both"/>
        <w:rPr>
          <w:rFonts w:ascii="Arial" w:hAnsi="Arial" w:cs="Arial"/>
          <w:sz w:val="22"/>
          <w:szCs w:val="22"/>
        </w:rPr>
      </w:pPr>
      <w:r w:rsidRPr="006F4CFA">
        <w:rPr>
          <w:rFonts w:ascii="Arial" w:hAnsi="Arial" w:cs="Arial"/>
          <w:bCs/>
          <w:sz w:val="22"/>
          <w:szCs w:val="22"/>
        </w:rPr>
        <w:t xml:space="preserve">The </w:t>
      </w:r>
      <w:r w:rsidRPr="006F4CFA">
        <w:rPr>
          <w:rFonts w:ascii="Arial" w:hAnsi="Arial" w:cs="Arial"/>
          <w:b/>
          <w:bCs/>
          <w:sz w:val="22"/>
          <w:szCs w:val="22"/>
        </w:rPr>
        <w:t xml:space="preserve">Online Homework </w:t>
      </w:r>
      <w:r w:rsidRPr="006F4CFA">
        <w:rPr>
          <w:rFonts w:ascii="Arial" w:hAnsi="Arial" w:cs="Arial"/>
          <w:bCs/>
          <w:sz w:val="22"/>
          <w:szCs w:val="22"/>
        </w:rPr>
        <w:t>can be accessed by clicking on the “Homework” button on the left menu.</w:t>
      </w:r>
    </w:p>
    <w:p w14:paraId="67849CE3" w14:textId="7ADE40E6" w:rsidR="00306B51" w:rsidRPr="006F4CFA" w:rsidRDefault="00306B51" w:rsidP="00306B51">
      <w:pPr>
        <w:numPr>
          <w:ilvl w:val="0"/>
          <w:numId w:val="5"/>
        </w:numPr>
        <w:jc w:val="both"/>
        <w:rPr>
          <w:rFonts w:ascii="Arial" w:hAnsi="Arial" w:cs="Arial"/>
          <w:sz w:val="22"/>
          <w:szCs w:val="22"/>
        </w:rPr>
      </w:pPr>
      <w:r w:rsidRPr="006F4CFA">
        <w:rPr>
          <w:rFonts w:ascii="Arial" w:hAnsi="Arial" w:cs="Arial"/>
          <w:bCs/>
          <w:sz w:val="22"/>
          <w:szCs w:val="22"/>
        </w:rPr>
        <w:t>Once you open the homework it must be completed.</w:t>
      </w:r>
      <w:r w:rsidR="008D22F0">
        <w:rPr>
          <w:rFonts w:ascii="Arial" w:hAnsi="Arial" w:cs="Arial"/>
          <w:bCs/>
          <w:sz w:val="22"/>
          <w:szCs w:val="22"/>
        </w:rPr>
        <w:t xml:space="preserve"> You will have 2 attempts to complete the homework assignments.</w:t>
      </w:r>
    </w:p>
    <w:p w14:paraId="6583A0EE" w14:textId="77777777" w:rsidR="00306B51" w:rsidRPr="006F4CFA" w:rsidRDefault="00306B51" w:rsidP="00306B51">
      <w:pPr>
        <w:numPr>
          <w:ilvl w:val="0"/>
          <w:numId w:val="5"/>
        </w:numPr>
        <w:jc w:val="both"/>
        <w:rPr>
          <w:rFonts w:ascii="Arial" w:hAnsi="Arial" w:cs="Arial"/>
          <w:sz w:val="22"/>
          <w:szCs w:val="22"/>
        </w:rPr>
      </w:pPr>
      <w:r w:rsidRPr="006F4CFA">
        <w:rPr>
          <w:rFonts w:ascii="Arial" w:hAnsi="Arial" w:cs="Arial"/>
          <w:bCs/>
          <w:sz w:val="22"/>
          <w:szCs w:val="22"/>
        </w:rPr>
        <w:t>There is no time limit once started, yet delayed or extended time always runs the risk of technical problems.</w:t>
      </w:r>
    </w:p>
    <w:p w14:paraId="05C1BCF5" w14:textId="3481F5BD" w:rsidR="00306B51" w:rsidRPr="006F4CFA" w:rsidRDefault="00306B51" w:rsidP="00306B51">
      <w:pPr>
        <w:numPr>
          <w:ilvl w:val="0"/>
          <w:numId w:val="5"/>
        </w:numPr>
        <w:jc w:val="both"/>
        <w:rPr>
          <w:rFonts w:ascii="Arial" w:hAnsi="Arial" w:cs="Arial"/>
          <w:sz w:val="22"/>
          <w:szCs w:val="22"/>
        </w:rPr>
      </w:pPr>
      <w:r w:rsidRPr="006F4CFA">
        <w:rPr>
          <w:rFonts w:ascii="Arial" w:hAnsi="Arial" w:cs="Arial"/>
          <w:bCs/>
          <w:sz w:val="22"/>
          <w:szCs w:val="22"/>
        </w:rPr>
        <w:t>Do not click on the link to open the homework</w:t>
      </w:r>
      <w:r w:rsidR="00DD238B">
        <w:rPr>
          <w:rFonts w:ascii="Arial" w:hAnsi="Arial" w:cs="Arial"/>
          <w:bCs/>
          <w:sz w:val="22"/>
          <w:szCs w:val="22"/>
        </w:rPr>
        <w:t xml:space="preserve"> </w:t>
      </w:r>
      <w:r w:rsidRPr="006F4CFA">
        <w:rPr>
          <w:rFonts w:ascii="Arial" w:hAnsi="Arial" w:cs="Arial"/>
          <w:bCs/>
          <w:sz w:val="22"/>
          <w:szCs w:val="22"/>
        </w:rPr>
        <w:t>unless you intend to complete the assignment.</w:t>
      </w:r>
    </w:p>
    <w:p w14:paraId="747AA518" w14:textId="0DC38AF3" w:rsidR="00306B51" w:rsidRPr="006F4CFA" w:rsidRDefault="00306B51" w:rsidP="00306B51">
      <w:pPr>
        <w:numPr>
          <w:ilvl w:val="0"/>
          <w:numId w:val="5"/>
        </w:numPr>
        <w:jc w:val="both"/>
        <w:rPr>
          <w:rFonts w:ascii="Arial" w:hAnsi="Arial" w:cs="Arial"/>
          <w:sz w:val="22"/>
          <w:szCs w:val="22"/>
        </w:rPr>
      </w:pPr>
      <w:r w:rsidRPr="006F4CFA">
        <w:rPr>
          <w:rFonts w:ascii="Arial" w:hAnsi="Arial" w:cs="Arial"/>
          <w:bCs/>
          <w:sz w:val="22"/>
          <w:szCs w:val="22"/>
        </w:rPr>
        <w:t>Homework assignments are hand graded, so a “!” will appear until I grade the assignment.</w:t>
      </w:r>
    </w:p>
    <w:p w14:paraId="201C7C5C" w14:textId="576D88A1" w:rsidR="00306B51" w:rsidRDefault="00306B51" w:rsidP="00306B51">
      <w:pPr>
        <w:jc w:val="both"/>
        <w:rPr>
          <w:rFonts w:ascii="Arial" w:hAnsi="Arial" w:cs="Arial"/>
          <w:sz w:val="22"/>
          <w:szCs w:val="22"/>
        </w:rPr>
      </w:pPr>
    </w:p>
    <w:p w14:paraId="201F6C25" w14:textId="7084913E" w:rsidR="00581F1A" w:rsidRDefault="00581F1A" w:rsidP="00306B51">
      <w:pPr>
        <w:jc w:val="both"/>
        <w:rPr>
          <w:rFonts w:ascii="Arial" w:hAnsi="Arial" w:cs="Arial"/>
          <w:sz w:val="22"/>
          <w:szCs w:val="22"/>
        </w:rPr>
      </w:pPr>
    </w:p>
    <w:p w14:paraId="28C4F481" w14:textId="26E4D1CE" w:rsidR="00581F1A" w:rsidRDefault="00581F1A" w:rsidP="00306B51">
      <w:pPr>
        <w:jc w:val="both"/>
        <w:rPr>
          <w:rFonts w:ascii="Arial" w:hAnsi="Arial" w:cs="Arial"/>
          <w:sz w:val="22"/>
          <w:szCs w:val="22"/>
        </w:rPr>
      </w:pPr>
    </w:p>
    <w:p w14:paraId="3351969E" w14:textId="77777777" w:rsidR="00581F1A" w:rsidRPr="006F4CFA" w:rsidRDefault="00581F1A" w:rsidP="00306B51">
      <w:pPr>
        <w:jc w:val="both"/>
        <w:rPr>
          <w:rFonts w:ascii="Arial" w:hAnsi="Arial" w:cs="Arial"/>
          <w:sz w:val="22"/>
          <w:szCs w:val="22"/>
        </w:rPr>
      </w:pPr>
    </w:p>
    <w:p w14:paraId="7FDBABF6" w14:textId="77777777" w:rsidR="00306B51" w:rsidRPr="006F4CFA" w:rsidRDefault="00306B51" w:rsidP="00306B51">
      <w:pPr>
        <w:ind w:left="360"/>
        <w:jc w:val="both"/>
        <w:rPr>
          <w:rFonts w:ascii="Arial" w:hAnsi="Arial" w:cs="Arial"/>
          <w:sz w:val="22"/>
          <w:szCs w:val="22"/>
        </w:rPr>
      </w:pPr>
    </w:p>
    <w:p w14:paraId="2960F4B4" w14:textId="77777777" w:rsidR="00306B51" w:rsidRPr="006F4CFA" w:rsidRDefault="00306B51" w:rsidP="00306B51">
      <w:pPr>
        <w:jc w:val="both"/>
        <w:rPr>
          <w:rFonts w:ascii="Arial" w:hAnsi="Arial" w:cs="Arial"/>
          <w:b/>
          <w:caps/>
          <w:sz w:val="22"/>
          <w:szCs w:val="22"/>
          <w:u w:val="single"/>
        </w:rPr>
      </w:pPr>
      <w:r w:rsidRPr="006F4CFA">
        <w:rPr>
          <w:rFonts w:ascii="Arial" w:hAnsi="Arial" w:cs="Arial"/>
          <w:b/>
          <w:caps/>
          <w:sz w:val="22"/>
          <w:szCs w:val="22"/>
          <w:u w:val="single"/>
        </w:rPr>
        <w:t>Checking Grades and Instructor feedback</w:t>
      </w:r>
    </w:p>
    <w:p w14:paraId="07986C72" w14:textId="77777777" w:rsidR="00306B51" w:rsidRPr="006F4CFA" w:rsidRDefault="00306B51" w:rsidP="00306B51">
      <w:pPr>
        <w:jc w:val="both"/>
        <w:rPr>
          <w:rFonts w:ascii="Arial" w:hAnsi="Arial" w:cs="Arial"/>
          <w:sz w:val="22"/>
          <w:szCs w:val="22"/>
        </w:rPr>
      </w:pPr>
    </w:p>
    <w:p w14:paraId="7D84F6BA" w14:textId="77777777"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Look in Student Tools folder – </w:t>
      </w:r>
      <w:r w:rsidRPr="006F4CFA">
        <w:rPr>
          <w:rFonts w:ascii="Arial" w:hAnsi="Arial" w:cs="Arial"/>
          <w:b/>
          <w:bCs/>
          <w:sz w:val="22"/>
          <w:szCs w:val="22"/>
        </w:rPr>
        <w:t>Check grades</w:t>
      </w:r>
      <w:r w:rsidRPr="006F4CFA">
        <w:rPr>
          <w:rFonts w:ascii="Arial" w:hAnsi="Arial" w:cs="Arial"/>
          <w:sz w:val="22"/>
          <w:szCs w:val="22"/>
        </w:rPr>
        <w:t xml:space="preserve"> after each quiz/exam to determine if a final score for each quiz appears in your online grade book.  </w:t>
      </w:r>
    </w:p>
    <w:p w14:paraId="70FA28F1" w14:textId="77777777" w:rsidR="00306B51" w:rsidRPr="006F4CFA" w:rsidRDefault="00306B51" w:rsidP="00306B51">
      <w:pPr>
        <w:numPr>
          <w:ilvl w:val="0"/>
          <w:numId w:val="3"/>
        </w:numPr>
        <w:jc w:val="both"/>
        <w:rPr>
          <w:rFonts w:ascii="Arial" w:hAnsi="Arial" w:cs="Arial"/>
          <w:sz w:val="22"/>
          <w:szCs w:val="22"/>
        </w:rPr>
      </w:pPr>
      <w:r w:rsidRPr="006F4CFA">
        <w:rPr>
          <w:rFonts w:ascii="Arial" w:hAnsi="Arial" w:cs="Arial"/>
          <w:sz w:val="22"/>
          <w:szCs w:val="22"/>
        </w:rPr>
        <w:t xml:space="preserve">If the computer grades your quiz/exam and gives you a </w:t>
      </w:r>
      <w:r w:rsidRPr="006F4CFA">
        <w:rPr>
          <w:rFonts w:ascii="Arial" w:hAnsi="Arial" w:cs="Arial"/>
          <w:b/>
          <w:bCs/>
          <w:sz w:val="22"/>
          <w:szCs w:val="22"/>
        </w:rPr>
        <w:t xml:space="preserve">“ ! ” </w:t>
      </w:r>
      <w:r w:rsidRPr="006F4CFA">
        <w:rPr>
          <w:rFonts w:ascii="Arial" w:hAnsi="Arial" w:cs="Arial"/>
          <w:sz w:val="22"/>
          <w:szCs w:val="22"/>
        </w:rPr>
        <w:t>as a grade, this means that the computer has received your quiz/exam, but that I need to grade it.  Your score will appear when I have completed grading it. Quizzes/exams that exceed the allotted time frame will need to be hand graded.</w:t>
      </w:r>
    </w:p>
    <w:p w14:paraId="48018AA1" w14:textId="77777777" w:rsidR="00306B51" w:rsidRPr="006F4CFA" w:rsidRDefault="00306B51" w:rsidP="00306B51">
      <w:pPr>
        <w:ind w:left="360"/>
        <w:jc w:val="both"/>
        <w:rPr>
          <w:rFonts w:ascii="Arial" w:hAnsi="Arial" w:cs="Arial"/>
          <w:sz w:val="22"/>
          <w:szCs w:val="22"/>
        </w:rPr>
      </w:pPr>
    </w:p>
    <w:p w14:paraId="7E301DAC" w14:textId="77777777" w:rsidR="00306B51" w:rsidRPr="006F4CFA" w:rsidRDefault="00306B51" w:rsidP="00306B51">
      <w:pPr>
        <w:jc w:val="both"/>
        <w:rPr>
          <w:rFonts w:ascii="Arial" w:hAnsi="Arial" w:cs="Arial"/>
          <w:b/>
          <w:caps/>
          <w:sz w:val="22"/>
          <w:szCs w:val="22"/>
          <w:u w:val="single"/>
        </w:rPr>
      </w:pPr>
      <w:r w:rsidRPr="006F4CFA">
        <w:rPr>
          <w:rFonts w:ascii="Arial" w:hAnsi="Arial" w:cs="Arial"/>
          <w:b/>
          <w:caps/>
          <w:sz w:val="22"/>
          <w:szCs w:val="22"/>
          <w:u w:val="single"/>
        </w:rPr>
        <w:t>Discussion Board Assignments</w:t>
      </w:r>
    </w:p>
    <w:p w14:paraId="16EF51DD" w14:textId="77777777" w:rsidR="00306B51" w:rsidRPr="006F4CFA" w:rsidRDefault="00306B51" w:rsidP="00306B51">
      <w:pPr>
        <w:jc w:val="both"/>
        <w:rPr>
          <w:rFonts w:ascii="Arial" w:hAnsi="Arial" w:cs="Arial"/>
          <w:sz w:val="22"/>
          <w:szCs w:val="22"/>
        </w:rPr>
      </w:pPr>
    </w:p>
    <w:p w14:paraId="762440DB" w14:textId="77777777" w:rsidR="00306B51" w:rsidRPr="006F4CFA" w:rsidRDefault="00306B51" w:rsidP="00306B51">
      <w:pPr>
        <w:numPr>
          <w:ilvl w:val="0"/>
          <w:numId w:val="3"/>
        </w:numPr>
        <w:jc w:val="both"/>
        <w:rPr>
          <w:rFonts w:ascii="Arial" w:hAnsi="Arial" w:cs="Arial"/>
          <w:sz w:val="22"/>
          <w:szCs w:val="22"/>
        </w:rPr>
      </w:pPr>
      <w:r w:rsidRPr="006F4CFA">
        <w:rPr>
          <w:rFonts w:ascii="Arial" w:hAnsi="Arial" w:cs="Arial"/>
          <w:b/>
          <w:sz w:val="22"/>
          <w:szCs w:val="22"/>
        </w:rPr>
        <w:lastRenderedPageBreak/>
        <w:t>Discussion board assignments</w:t>
      </w:r>
      <w:r w:rsidRPr="006F4CFA">
        <w:rPr>
          <w:rFonts w:ascii="Arial" w:hAnsi="Arial" w:cs="Arial"/>
          <w:sz w:val="22"/>
          <w:szCs w:val="22"/>
        </w:rPr>
        <w:t xml:space="preserve"> need to be completed before the deadline in the syllabus. Initial postings need to be posted by the start date of a discussion forum and student responses need to be posted by the end date. </w:t>
      </w:r>
    </w:p>
    <w:p w14:paraId="67D90CE3" w14:textId="77777777" w:rsidR="00306B51" w:rsidRPr="006F4CFA" w:rsidRDefault="00306B51" w:rsidP="00306B51">
      <w:pPr>
        <w:numPr>
          <w:ilvl w:val="0"/>
          <w:numId w:val="3"/>
        </w:numPr>
        <w:jc w:val="both"/>
        <w:rPr>
          <w:rFonts w:ascii="Arial" w:hAnsi="Arial" w:cs="Arial"/>
          <w:sz w:val="22"/>
          <w:szCs w:val="22"/>
        </w:rPr>
      </w:pPr>
      <w:r w:rsidRPr="006F4CFA">
        <w:rPr>
          <w:rFonts w:ascii="Arial" w:hAnsi="Arial" w:cs="Arial"/>
          <w:b/>
          <w:sz w:val="22"/>
          <w:szCs w:val="22"/>
        </w:rPr>
        <w:t>Discussion board assignments</w:t>
      </w:r>
      <w:r w:rsidRPr="006F4CFA">
        <w:rPr>
          <w:rFonts w:ascii="Arial" w:hAnsi="Arial" w:cs="Arial"/>
          <w:sz w:val="22"/>
          <w:szCs w:val="22"/>
        </w:rPr>
        <w:t xml:space="preserve"> require the student to post an initial posting of at least 200 words answering the question or topic. Initial postings are worth 10 points.</w:t>
      </w:r>
    </w:p>
    <w:p w14:paraId="0CD06012" w14:textId="3CEA2CFB" w:rsidR="00306B51" w:rsidRPr="006F4CFA" w:rsidRDefault="00306B51" w:rsidP="00306B51">
      <w:pPr>
        <w:numPr>
          <w:ilvl w:val="0"/>
          <w:numId w:val="3"/>
        </w:numPr>
        <w:jc w:val="both"/>
        <w:rPr>
          <w:rFonts w:ascii="Arial" w:hAnsi="Arial" w:cs="Arial"/>
          <w:sz w:val="22"/>
          <w:szCs w:val="22"/>
        </w:rPr>
      </w:pPr>
      <w:r w:rsidRPr="006F4CFA">
        <w:rPr>
          <w:rFonts w:ascii="Arial" w:hAnsi="Arial" w:cs="Arial"/>
          <w:b/>
          <w:sz w:val="22"/>
          <w:szCs w:val="22"/>
        </w:rPr>
        <w:t xml:space="preserve">Discussion board assignments </w:t>
      </w:r>
      <w:r w:rsidRPr="006F4CFA">
        <w:rPr>
          <w:rFonts w:ascii="Arial" w:hAnsi="Arial" w:cs="Arial"/>
          <w:sz w:val="22"/>
          <w:szCs w:val="22"/>
        </w:rPr>
        <w:t xml:space="preserve">also require that a student read and reply to at least two other </w:t>
      </w:r>
      <w:r w:rsidR="005926DD" w:rsidRPr="006F4CFA">
        <w:rPr>
          <w:rFonts w:ascii="Arial" w:hAnsi="Arial" w:cs="Arial"/>
          <w:sz w:val="22"/>
          <w:szCs w:val="22"/>
        </w:rPr>
        <w:t>students’</w:t>
      </w:r>
      <w:r w:rsidRPr="006F4CFA">
        <w:rPr>
          <w:rFonts w:ascii="Arial" w:hAnsi="Arial" w:cs="Arial"/>
          <w:sz w:val="22"/>
          <w:szCs w:val="22"/>
        </w:rPr>
        <w:t xml:space="preserve"> postings. They must </w:t>
      </w:r>
      <w:r w:rsidR="005926DD" w:rsidRPr="006F4CFA">
        <w:rPr>
          <w:rFonts w:ascii="Arial" w:hAnsi="Arial" w:cs="Arial"/>
          <w:sz w:val="22"/>
          <w:szCs w:val="22"/>
        </w:rPr>
        <w:t>compare</w:t>
      </w:r>
      <w:r w:rsidRPr="006F4CFA">
        <w:rPr>
          <w:rFonts w:ascii="Arial" w:hAnsi="Arial" w:cs="Arial"/>
          <w:sz w:val="22"/>
          <w:szCs w:val="22"/>
        </w:rPr>
        <w:t xml:space="preserve"> aspects of the topic for credit. Each student reply is worth 5 points. You are encouraged to post more than two student replies, yet only </w:t>
      </w:r>
      <w:r w:rsidR="006F4CFA" w:rsidRPr="006F4CFA">
        <w:rPr>
          <w:rFonts w:ascii="Arial" w:hAnsi="Arial" w:cs="Arial"/>
          <w:sz w:val="22"/>
          <w:szCs w:val="22"/>
        </w:rPr>
        <w:t>5</w:t>
      </w:r>
      <w:r w:rsidRPr="006F4CFA">
        <w:rPr>
          <w:rFonts w:ascii="Arial" w:hAnsi="Arial" w:cs="Arial"/>
          <w:sz w:val="22"/>
          <w:szCs w:val="22"/>
        </w:rPr>
        <w:t xml:space="preserve"> points maximum will be given for student replies.</w:t>
      </w:r>
    </w:p>
    <w:p w14:paraId="310252D4" w14:textId="77777777" w:rsidR="00F923CC" w:rsidRPr="006F4CFA" w:rsidRDefault="00F923CC" w:rsidP="00C50314">
      <w:pPr>
        <w:rPr>
          <w:rFonts w:ascii="Arial" w:hAnsi="Arial" w:cs="Arial"/>
          <w:b/>
          <w:sz w:val="22"/>
          <w:szCs w:val="22"/>
        </w:rPr>
      </w:pPr>
    </w:p>
    <w:p w14:paraId="41306303" w14:textId="77777777" w:rsidR="000B7804" w:rsidRPr="006F4CFA" w:rsidRDefault="000B7804" w:rsidP="000B7804">
      <w:pPr>
        <w:rPr>
          <w:rFonts w:ascii="Arial" w:hAnsi="Arial" w:cs="Arial"/>
          <w:b/>
          <w:sz w:val="22"/>
          <w:szCs w:val="22"/>
        </w:rPr>
      </w:pPr>
      <w:r w:rsidRPr="006F4CFA">
        <w:rPr>
          <w:rFonts w:ascii="Arial" w:hAnsi="Arial" w:cs="Arial"/>
          <w:b/>
          <w:sz w:val="22"/>
          <w:szCs w:val="22"/>
        </w:rPr>
        <w:t>ATTENDANCE POLICY</w:t>
      </w:r>
    </w:p>
    <w:p w14:paraId="78533551" w14:textId="77777777" w:rsidR="000B7804" w:rsidRPr="006F4CFA" w:rsidRDefault="000B7804" w:rsidP="000B7804">
      <w:pPr>
        <w:rPr>
          <w:rFonts w:ascii="Arial" w:hAnsi="Arial" w:cs="Arial"/>
          <w:sz w:val="22"/>
          <w:szCs w:val="22"/>
        </w:rPr>
      </w:pPr>
    </w:p>
    <w:p w14:paraId="2B314C5A" w14:textId="77777777" w:rsidR="000B7804" w:rsidRPr="006F4CFA" w:rsidRDefault="000B7804" w:rsidP="000B7804">
      <w:pPr>
        <w:tabs>
          <w:tab w:val="left" w:pos="540"/>
        </w:tabs>
        <w:rPr>
          <w:rFonts w:ascii="Arial" w:hAnsi="Arial" w:cs="Arial"/>
          <w:bCs/>
          <w:sz w:val="22"/>
          <w:szCs w:val="22"/>
        </w:rPr>
      </w:pPr>
      <w:r w:rsidRPr="006F4CFA">
        <w:rPr>
          <w:rFonts w:ascii="Arial" w:hAnsi="Arial" w:cs="Arial"/>
          <w:bCs/>
          <w:sz w:val="22"/>
          <w:szCs w:val="22"/>
        </w:rPr>
        <w:t>Students are to log into the online course weekly and complete assignments by the deadline in the course syllabus.</w:t>
      </w:r>
    </w:p>
    <w:p w14:paraId="1D4AF024" w14:textId="77777777" w:rsidR="000B7804" w:rsidRPr="006F4CFA" w:rsidRDefault="000B7804" w:rsidP="000B7804">
      <w:pPr>
        <w:rPr>
          <w:rFonts w:ascii="Arial" w:hAnsi="Arial" w:cs="Arial"/>
          <w:b/>
          <w:sz w:val="22"/>
          <w:szCs w:val="22"/>
        </w:rPr>
      </w:pPr>
    </w:p>
    <w:p w14:paraId="5EEB4794" w14:textId="77777777" w:rsidR="000B7804" w:rsidRPr="006F4CFA" w:rsidRDefault="000B7804" w:rsidP="000B7804">
      <w:pPr>
        <w:rPr>
          <w:rFonts w:ascii="Arial" w:hAnsi="Arial" w:cs="Arial"/>
          <w:b/>
          <w:sz w:val="22"/>
          <w:szCs w:val="22"/>
        </w:rPr>
      </w:pPr>
      <w:r w:rsidRPr="006F4CFA">
        <w:rPr>
          <w:rFonts w:ascii="Arial" w:hAnsi="Arial" w:cs="Arial"/>
          <w:b/>
          <w:sz w:val="22"/>
          <w:szCs w:val="22"/>
        </w:rPr>
        <w:t>STUDENT CODE OF CONDUCT</w:t>
      </w:r>
    </w:p>
    <w:p w14:paraId="0325E2F1" w14:textId="77777777" w:rsidR="000B7804" w:rsidRPr="006F4CFA" w:rsidRDefault="000B7804" w:rsidP="000B7804">
      <w:pPr>
        <w:rPr>
          <w:rFonts w:ascii="Arial" w:hAnsi="Arial" w:cs="Arial"/>
          <w:sz w:val="22"/>
          <w:szCs w:val="22"/>
        </w:rPr>
      </w:pPr>
      <w:r w:rsidRPr="006F4CFA">
        <w:rPr>
          <w:rFonts w:ascii="Arial" w:hAnsi="Arial" w:cs="Arial"/>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4B9E83BD" w14:textId="77777777" w:rsidR="000B7804" w:rsidRPr="006F4CFA" w:rsidRDefault="000B7804" w:rsidP="000B7804">
      <w:pPr>
        <w:rPr>
          <w:rFonts w:ascii="Arial" w:hAnsi="Arial" w:cs="Arial"/>
          <w:b/>
          <w:sz w:val="22"/>
          <w:szCs w:val="22"/>
        </w:rPr>
      </w:pPr>
    </w:p>
    <w:p w14:paraId="1B30D3D6" w14:textId="77777777" w:rsidR="000B7804" w:rsidRPr="006F4CFA" w:rsidRDefault="000B7804" w:rsidP="000B7804">
      <w:pPr>
        <w:rPr>
          <w:rFonts w:ascii="Arial" w:hAnsi="Arial" w:cs="Arial"/>
          <w:b/>
          <w:sz w:val="22"/>
          <w:szCs w:val="22"/>
        </w:rPr>
      </w:pPr>
    </w:p>
    <w:p w14:paraId="3B3B7AFB" w14:textId="77777777" w:rsidR="000B7804" w:rsidRPr="006F4CFA" w:rsidRDefault="000B7804" w:rsidP="000B7804">
      <w:pPr>
        <w:rPr>
          <w:rFonts w:ascii="Arial" w:hAnsi="Arial" w:cs="Arial"/>
          <w:b/>
          <w:sz w:val="22"/>
          <w:szCs w:val="22"/>
        </w:rPr>
      </w:pPr>
      <w:r w:rsidRPr="006F4CFA">
        <w:rPr>
          <w:rFonts w:ascii="Arial" w:hAnsi="Arial" w:cs="Arial"/>
          <w:b/>
          <w:sz w:val="22"/>
          <w:szCs w:val="22"/>
        </w:rPr>
        <w:t>AMERICANS WITH DISABILITIES ACT (ADA) POLICY</w:t>
      </w:r>
    </w:p>
    <w:p w14:paraId="73E9B889" w14:textId="77777777" w:rsidR="000B7804" w:rsidRPr="006F4CFA" w:rsidRDefault="000B7804" w:rsidP="000B7804">
      <w:pPr>
        <w:rPr>
          <w:rFonts w:ascii="Arial" w:hAnsi="Arial" w:cs="Arial"/>
          <w:sz w:val="22"/>
          <w:szCs w:val="22"/>
        </w:rPr>
      </w:pPr>
      <w:r w:rsidRPr="006F4CFA">
        <w:rPr>
          <w:rFonts w:ascii="Arial" w:hAnsi="Arial" w:cs="Arial"/>
          <w:sz w:val="22"/>
          <w:szCs w:val="22"/>
        </w:rPr>
        <w:t xml:space="preserve">It is Columbus State policy to provide reasonable </w:t>
      </w:r>
      <w:proofErr w:type="gramStart"/>
      <w:r w:rsidRPr="006F4CFA">
        <w:rPr>
          <w:rFonts w:ascii="Arial" w:hAnsi="Arial" w:cs="Arial"/>
          <w:sz w:val="22"/>
          <w:szCs w:val="22"/>
        </w:rPr>
        <w:t>accommodations</w:t>
      </w:r>
      <w:proofErr w:type="gramEnd"/>
      <w:r w:rsidRPr="006F4CFA">
        <w:rPr>
          <w:rFonts w:ascii="Arial" w:hAnsi="Arial" w:cs="Arial"/>
          <w:sz w:val="22"/>
          <w:szCs w:val="22"/>
        </w:rPr>
        <w:t xml:space="preserve"> to students with documented disabilities.  If you would like to request such </w:t>
      </w:r>
      <w:proofErr w:type="gramStart"/>
      <w:r w:rsidRPr="006F4CFA">
        <w:rPr>
          <w:rFonts w:ascii="Arial" w:hAnsi="Arial" w:cs="Arial"/>
          <w:sz w:val="22"/>
          <w:szCs w:val="22"/>
        </w:rPr>
        <w:t>accommodations</w:t>
      </w:r>
      <w:proofErr w:type="gramEnd"/>
      <w:r w:rsidRPr="006F4CFA">
        <w:rPr>
          <w:rFonts w:ascii="Arial" w:hAnsi="Arial" w:cs="Arial"/>
          <w:sz w:val="22"/>
          <w:szCs w:val="22"/>
        </w:rPr>
        <w:t xml:space="preserve"> because of physical, mental or learning disability, please contact the Department of Disability Services, 101 Eibling Hall, 614.287.2570 (V/TTY).  Delaware Campus students may also contact an advisor in the Student Services Center, first floor Moeller Hall, 740.203.8000.  Ask for Delaware Campus </w:t>
      </w:r>
      <w:proofErr w:type="gramStart"/>
      <w:r w:rsidRPr="006F4CFA">
        <w:rPr>
          <w:rFonts w:ascii="Arial" w:hAnsi="Arial" w:cs="Arial"/>
          <w:sz w:val="22"/>
          <w:szCs w:val="22"/>
        </w:rPr>
        <w:t>advising</w:t>
      </w:r>
      <w:proofErr w:type="gramEnd"/>
      <w:r w:rsidRPr="006F4CFA">
        <w:rPr>
          <w:rFonts w:ascii="Arial" w:hAnsi="Arial" w:cs="Arial"/>
          <w:sz w:val="22"/>
          <w:szCs w:val="22"/>
        </w:rPr>
        <w:t xml:space="preserve">, or </w:t>
      </w:r>
      <w:hyperlink r:id="rId10" w:history="1">
        <w:r w:rsidRPr="006F4CFA">
          <w:rPr>
            <w:rStyle w:val="Hyperlink"/>
            <w:rFonts w:ascii="Arial" w:hAnsi="Arial" w:cs="Arial"/>
            <w:sz w:val="22"/>
            <w:szCs w:val="22"/>
          </w:rPr>
          <w:t>www.cscc.edu/delaware</w:t>
        </w:r>
      </w:hyperlink>
      <w:r w:rsidRPr="006F4CFA">
        <w:rPr>
          <w:rFonts w:ascii="Arial" w:hAnsi="Arial" w:cs="Arial"/>
          <w:sz w:val="22"/>
          <w:szCs w:val="22"/>
        </w:rPr>
        <w:t>, for assistance.</w:t>
      </w:r>
    </w:p>
    <w:p w14:paraId="6859594D" w14:textId="77777777" w:rsidR="000B7804" w:rsidRPr="006F4CFA" w:rsidRDefault="000B7804" w:rsidP="000B7804">
      <w:pPr>
        <w:rPr>
          <w:rFonts w:ascii="Arial" w:hAnsi="Arial" w:cs="Arial"/>
          <w:sz w:val="22"/>
          <w:szCs w:val="22"/>
        </w:rPr>
      </w:pPr>
    </w:p>
    <w:p w14:paraId="46C3D0CA" w14:textId="77777777" w:rsidR="000B7804" w:rsidRPr="006F4CFA" w:rsidRDefault="000B7804" w:rsidP="000B7804">
      <w:pPr>
        <w:rPr>
          <w:rFonts w:ascii="Arial" w:hAnsi="Arial" w:cs="Arial"/>
          <w:b/>
          <w:sz w:val="22"/>
          <w:szCs w:val="22"/>
        </w:rPr>
      </w:pPr>
      <w:r w:rsidRPr="006F4CFA">
        <w:rPr>
          <w:rFonts w:ascii="Arial" w:hAnsi="Arial" w:cs="Arial"/>
          <w:b/>
          <w:sz w:val="22"/>
          <w:szCs w:val="22"/>
        </w:rPr>
        <w:t>FINANCIAL AID ATTENDANCE REPORTING</w:t>
      </w:r>
    </w:p>
    <w:p w14:paraId="612DABD9" w14:textId="77777777" w:rsidR="000B7804" w:rsidRPr="006F4CFA" w:rsidRDefault="000B7804" w:rsidP="000B7804">
      <w:pPr>
        <w:rPr>
          <w:rFonts w:ascii="Arial" w:hAnsi="Arial" w:cs="Arial"/>
          <w:sz w:val="22"/>
          <w:szCs w:val="22"/>
        </w:rPr>
      </w:pPr>
      <w:r w:rsidRPr="006F4CFA">
        <w:rPr>
          <w:rFonts w:ascii="Arial" w:hAnsi="Arial"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0269533" w14:textId="77777777" w:rsidR="000B7804" w:rsidRPr="006F4CFA" w:rsidRDefault="000B7804" w:rsidP="000B7804">
      <w:pPr>
        <w:rPr>
          <w:rFonts w:ascii="Arial" w:hAnsi="Arial" w:cs="Arial"/>
          <w:sz w:val="22"/>
          <w:szCs w:val="22"/>
        </w:rPr>
      </w:pPr>
    </w:p>
    <w:p w14:paraId="5336988C" w14:textId="77777777" w:rsidR="000B7804" w:rsidRPr="006F4CFA" w:rsidRDefault="000B7804" w:rsidP="000B7804">
      <w:pPr>
        <w:rPr>
          <w:sz w:val="22"/>
          <w:szCs w:val="22"/>
        </w:rPr>
      </w:pPr>
      <w:r w:rsidRPr="006F4CFA">
        <w:rPr>
          <w:rFonts w:ascii="Arial" w:hAnsi="Arial" w:cs="Arial"/>
          <w:sz w:val="22"/>
          <w:szCs w:val="22"/>
        </w:rPr>
        <w:t xml:space="preserve">For the purposes of financial aid reporting, a student meets the participation and attendance criteria if s/he has </w:t>
      </w:r>
      <w:r w:rsidRPr="006F4CFA">
        <w:rPr>
          <w:rFonts w:ascii="Arial" w:hAnsi="Arial" w:cs="Arial"/>
          <w:iCs/>
          <w:sz w:val="22"/>
          <w:szCs w:val="22"/>
        </w:rPr>
        <w:t>actively engaged</w:t>
      </w:r>
      <w:r w:rsidRPr="006F4CFA">
        <w:rPr>
          <w:rFonts w:ascii="Arial" w:hAnsi="Arial" w:cs="Arial"/>
          <w:sz w:val="22"/>
          <w:szCs w:val="22"/>
        </w:rPr>
        <w:t xml:space="preserve"> in the class and demonstrated a meaningful attempt toward completion of the course. Examples of active engagement may include, but are not limited </w:t>
      </w:r>
      <w:proofErr w:type="gramStart"/>
      <w:r w:rsidRPr="006F4CFA">
        <w:rPr>
          <w:rFonts w:ascii="Arial" w:hAnsi="Arial" w:cs="Arial"/>
          <w:sz w:val="22"/>
          <w:szCs w:val="22"/>
        </w:rPr>
        <w:t>to:</w:t>
      </w:r>
      <w:proofErr w:type="gramEnd"/>
      <w:r w:rsidRPr="006F4CFA">
        <w:rPr>
          <w:rFonts w:ascii="Arial" w:hAnsi="Arial" w:cs="Arial"/>
          <w:sz w:val="22"/>
          <w:szCs w:val="22"/>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0871696" w14:textId="77777777" w:rsidR="000B7804" w:rsidRPr="006F4CFA" w:rsidRDefault="000B7804" w:rsidP="000B7804">
      <w:pPr>
        <w:rPr>
          <w:rFonts w:ascii="Arial" w:hAnsi="Arial" w:cs="Arial"/>
          <w:sz w:val="22"/>
          <w:szCs w:val="22"/>
        </w:rPr>
      </w:pPr>
    </w:p>
    <w:p w14:paraId="097A6FA2" w14:textId="77777777" w:rsidR="000B7804" w:rsidRPr="006F4CFA" w:rsidRDefault="000B7804" w:rsidP="000B7804">
      <w:pPr>
        <w:shd w:val="clear" w:color="auto" w:fill="FFFFFF"/>
        <w:rPr>
          <w:rFonts w:ascii="Arial" w:hAnsi="Arial" w:cs="Arial"/>
          <w:iCs/>
          <w:color w:val="000000"/>
          <w:sz w:val="22"/>
          <w:szCs w:val="22"/>
        </w:rPr>
      </w:pPr>
      <w:r w:rsidRPr="006F4CFA">
        <w:rPr>
          <w:rFonts w:ascii="Arial" w:hAnsi="Arial" w:cs="Arial"/>
          <w:b/>
          <w:bCs/>
          <w:color w:val="000000"/>
          <w:sz w:val="22"/>
          <w:szCs w:val="22"/>
        </w:rPr>
        <w:t>INCLEMENT WEATHER OR OTHER EMERGENCIES</w:t>
      </w:r>
      <w:r w:rsidRPr="006F4CFA">
        <w:rPr>
          <w:rFonts w:ascii="Arial" w:hAnsi="Arial" w:cs="Arial"/>
          <w:b/>
          <w:bCs/>
          <w:color w:val="000000"/>
          <w:sz w:val="22"/>
          <w:szCs w:val="22"/>
        </w:rPr>
        <w:br/>
      </w:r>
      <w:r w:rsidRPr="006F4CFA">
        <w:rPr>
          <w:rFonts w:ascii="Arial" w:hAnsi="Arial" w:cs="Arial"/>
          <w:iCs/>
          <w:color w:val="000000"/>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It is the responsibility of the student to contact the lead instructor within 24 hours of missing a graded assessment under these conditions to avoid a failing grade of zero.</w:t>
      </w:r>
      <w:r w:rsidRPr="006F4CFA">
        <w:rPr>
          <w:rFonts w:ascii="Arial" w:hAnsi="Arial" w:cs="Arial"/>
          <w:iCs/>
          <w:color w:val="000000"/>
          <w:sz w:val="22"/>
          <w:szCs w:val="22"/>
        </w:rPr>
        <w:br/>
        <w:t xml:space="preserve">Assignments due on a day the college is closed will be </w:t>
      </w:r>
      <w:proofErr w:type="gramStart"/>
      <w:r w:rsidRPr="006F4CFA">
        <w:rPr>
          <w:rFonts w:ascii="Arial" w:hAnsi="Arial" w:cs="Arial"/>
          <w:iCs/>
          <w:color w:val="000000"/>
          <w:sz w:val="22"/>
          <w:szCs w:val="22"/>
        </w:rPr>
        <w:t>due</w:t>
      </w:r>
      <w:proofErr w:type="gramEnd"/>
      <w:r w:rsidRPr="006F4CFA">
        <w:rPr>
          <w:rFonts w:ascii="Arial" w:hAnsi="Arial" w:cs="Arial"/>
          <w:iCs/>
          <w:color w:val="000000"/>
          <w:sz w:val="22"/>
          <w:szCs w:val="22"/>
        </w:rPr>
        <w:t xml:space="preserve"> the next scheduled class period. If an examination is scheduled for a </w:t>
      </w:r>
      <w:proofErr w:type="gramStart"/>
      <w:r w:rsidRPr="006F4CFA">
        <w:rPr>
          <w:rFonts w:ascii="Arial" w:hAnsi="Arial" w:cs="Arial"/>
          <w:iCs/>
          <w:color w:val="000000"/>
          <w:sz w:val="22"/>
          <w:szCs w:val="22"/>
        </w:rPr>
        <w:t>day</w:t>
      </w:r>
      <w:proofErr w:type="gramEnd"/>
      <w:r w:rsidRPr="006F4CFA">
        <w:rPr>
          <w:rFonts w:ascii="Arial" w:hAnsi="Arial" w:cs="Arial"/>
          <w:iCs/>
          <w:color w:val="000000"/>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w:t>
      </w:r>
    </w:p>
    <w:p w14:paraId="39194623" w14:textId="77777777" w:rsidR="000B7804" w:rsidRPr="006F4CFA" w:rsidRDefault="000B7804" w:rsidP="000B7804">
      <w:pPr>
        <w:shd w:val="clear" w:color="auto" w:fill="FFFFFF"/>
        <w:rPr>
          <w:rFonts w:ascii="Arial" w:hAnsi="Arial" w:cs="Arial"/>
          <w:color w:val="000000"/>
          <w:sz w:val="22"/>
          <w:szCs w:val="22"/>
        </w:rPr>
      </w:pPr>
      <w:r w:rsidRPr="006F4CFA">
        <w:rPr>
          <w:rFonts w:ascii="Arial" w:hAnsi="Arial" w:cs="Arial"/>
          <w:iCs/>
          <w:color w:val="000000"/>
          <w:sz w:val="22"/>
          <w:szCs w:val="22"/>
        </w:rPr>
        <w:br/>
        <w:t xml:space="preserve">Students who miss a class because of weather-related problems when the class is held as </w:t>
      </w:r>
      <w:proofErr w:type="gramStart"/>
      <w:r w:rsidRPr="006F4CFA">
        <w:rPr>
          <w:rFonts w:ascii="Arial" w:hAnsi="Arial" w:cs="Arial"/>
          <w:iCs/>
          <w:color w:val="000000"/>
          <w:sz w:val="22"/>
          <w:szCs w:val="22"/>
        </w:rPr>
        <w:t>scheduled,</w:t>
      </w:r>
      <w:proofErr w:type="gramEnd"/>
      <w:r w:rsidRPr="006F4CFA">
        <w:rPr>
          <w:rFonts w:ascii="Arial" w:hAnsi="Arial" w:cs="Arial"/>
          <w:iCs/>
          <w:color w:val="000000"/>
          <w:sz w:val="22"/>
          <w:szCs w:val="22"/>
        </w:rPr>
        <w:t xml:space="preserve"> are responsible for reading and other assignments as indicated in the syllabus. If a laboratory or examination is missed, contact the instructor as soon as possible to determine how to make up the missed exam or lab. Remember! It is the student’s responsibility to keep up with reading and other assignments when a scheduled class does not meet, whatever the reason.</w:t>
      </w:r>
    </w:p>
    <w:p w14:paraId="19A46D9B" w14:textId="77777777" w:rsidR="000B7804" w:rsidRPr="006F4CFA" w:rsidRDefault="000B7804" w:rsidP="000B7804">
      <w:pPr>
        <w:shd w:val="clear" w:color="auto" w:fill="FFFFFF"/>
        <w:rPr>
          <w:rFonts w:ascii="Arial" w:hAnsi="Arial" w:cs="Arial"/>
          <w:color w:val="000000"/>
          <w:sz w:val="22"/>
          <w:szCs w:val="22"/>
        </w:rPr>
      </w:pPr>
      <w:r w:rsidRPr="006F4CFA">
        <w:rPr>
          <w:rFonts w:ascii="Arial" w:hAnsi="Arial" w:cs="Arial"/>
          <w:color w:val="000000"/>
          <w:sz w:val="22"/>
          <w:szCs w:val="22"/>
        </w:rPr>
        <w:br/>
      </w:r>
      <w:r w:rsidRPr="006F4CFA">
        <w:rPr>
          <w:rFonts w:ascii="Arial" w:hAnsi="Arial" w:cs="Arial"/>
          <w:iCs/>
          <w:color w:val="000000"/>
          <w:sz w:val="22"/>
          <w:szCs w:val="22"/>
        </w:rPr>
        <w:t xml:space="preserve">In the event the college is forced to close during Final Examination Week, </w:t>
      </w:r>
      <w:proofErr w:type="gramStart"/>
      <w:r w:rsidRPr="006F4CFA">
        <w:rPr>
          <w:rFonts w:ascii="Arial" w:hAnsi="Arial" w:cs="Arial"/>
          <w:iCs/>
          <w:color w:val="000000"/>
          <w:sz w:val="22"/>
          <w:szCs w:val="22"/>
        </w:rPr>
        <w:t>refer</w:t>
      </w:r>
      <w:proofErr w:type="gramEnd"/>
      <w:r w:rsidRPr="006F4CFA">
        <w:rPr>
          <w:rFonts w:ascii="Arial" w:hAnsi="Arial" w:cs="Arial"/>
          <w:iCs/>
          <w:color w:val="000000"/>
          <w:sz w:val="22"/>
          <w:szCs w:val="22"/>
        </w:rPr>
        <w:t xml:space="preserve"> to the Columbus State Emergency Make-up Final Exam Schedule.</w:t>
      </w:r>
    </w:p>
    <w:p w14:paraId="27B34AC7" w14:textId="77777777" w:rsidR="000B7804" w:rsidRPr="006F4CFA" w:rsidRDefault="000B7804" w:rsidP="000B7804">
      <w:pPr>
        <w:rPr>
          <w:rFonts w:ascii="Arial" w:hAnsi="Arial" w:cs="Arial"/>
          <w:sz w:val="22"/>
          <w:szCs w:val="22"/>
        </w:rPr>
      </w:pPr>
    </w:p>
    <w:p w14:paraId="244878DB" w14:textId="77777777" w:rsidR="006F4CFA" w:rsidRPr="006F4CFA" w:rsidRDefault="006F4CFA" w:rsidP="006F4CFA">
      <w:pPr>
        <w:rPr>
          <w:rFonts w:ascii="Arial" w:hAnsi="Arial" w:cs="Arial"/>
          <w:b/>
          <w:sz w:val="22"/>
          <w:szCs w:val="22"/>
          <w:u w:val="single"/>
        </w:rPr>
      </w:pPr>
      <w:r w:rsidRPr="006F4CFA">
        <w:rPr>
          <w:rFonts w:ascii="Arial" w:hAnsi="Arial" w:cs="Arial"/>
          <w:b/>
          <w:sz w:val="22"/>
          <w:szCs w:val="22"/>
          <w:u w:val="single"/>
        </w:rPr>
        <w:t>COURSE WITHDRAWAL</w:t>
      </w:r>
    </w:p>
    <w:p w14:paraId="0B5124C1" w14:textId="32E0A739" w:rsidR="006F4CFA" w:rsidRPr="006F4CFA" w:rsidRDefault="006F4CFA" w:rsidP="006F4CFA">
      <w:pPr>
        <w:rPr>
          <w:rFonts w:ascii="Arial" w:hAnsi="Arial" w:cs="Arial"/>
          <w:sz w:val="22"/>
          <w:szCs w:val="22"/>
        </w:rPr>
      </w:pPr>
      <w:r w:rsidRPr="006F4CFA">
        <w:rPr>
          <w:rFonts w:ascii="Arial" w:hAnsi="Arial" w:cs="Arial"/>
          <w:sz w:val="22"/>
          <w:szCs w:val="22"/>
        </w:rPr>
        <w:t xml:space="preserve">If you decide to drop this course, you must do so officially by going into </w:t>
      </w:r>
      <w:r w:rsidR="00581F1A" w:rsidRPr="006F4CFA">
        <w:rPr>
          <w:rFonts w:ascii="Arial" w:hAnsi="Arial" w:cs="Arial"/>
          <w:sz w:val="22"/>
          <w:szCs w:val="22"/>
        </w:rPr>
        <w:t>Cougar web</w:t>
      </w:r>
      <w:r w:rsidRPr="006F4CFA">
        <w:rPr>
          <w:rFonts w:ascii="Arial" w:hAnsi="Arial" w:cs="Arial"/>
          <w:sz w:val="22"/>
          <w:szCs w:val="22"/>
        </w:rPr>
        <w:t xml:space="preserve"> or call 614.287.2643 or filling out an add/drop form and submitting it in person to Records &amp; Registration located in Madison Hall 201 by the deadline. </w:t>
      </w:r>
    </w:p>
    <w:p w14:paraId="42FBC69F" w14:textId="2C9DA076" w:rsidR="006F4CFA" w:rsidRPr="00DD238B" w:rsidRDefault="006F4CFA" w:rsidP="006F4CFA">
      <w:pPr>
        <w:pStyle w:val="ListParagraph"/>
        <w:numPr>
          <w:ilvl w:val="0"/>
          <w:numId w:val="16"/>
        </w:numPr>
        <w:spacing w:after="200" w:line="276" w:lineRule="auto"/>
        <w:rPr>
          <w:rFonts w:ascii="Arial" w:hAnsi="Arial" w:cs="Arial"/>
          <w:b/>
          <w:bCs/>
          <w:i/>
          <w:iCs/>
          <w:color w:val="0000FF"/>
          <w:sz w:val="22"/>
          <w:szCs w:val="22"/>
          <w:u w:val="single"/>
        </w:rPr>
      </w:pPr>
      <w:r w:rsidRPr="006F4CFA">
        <w:rPr>
          <w:rFonts w:ascii="Arial" w:hAnsi="Arial" w:cs="Arial"/>
          <w:b/>
          <w:sz w:val="22"/>
          <w:szCs w:val="22"/>
        </w:rPr>
        <w:t xml:space="preserve">Last day to withdraw from the semester with a “W” is </w:t>
      </w:r>
      <w:r w:rsidR="000B7989">
        <w:rPr>
          <w:rFonts w:ascii="Arial" w:hAnsi="Arial" w:cs="Arial"/>
          <w:b/>
          <w:sz w:val="22"/>
          <w:szCs w:val="22"/>
        </w:rPr>
        <w:t>________________</w:t>
      </w:r>
      <w:r w:rsidR="00416F81">
        <w:rPr>
          <w:rFonts w:ascii="Arial" w:hAnsi="Arial" w:cs="Arial"/>
          <w:b/>
          <w:sz w:val="22"/>
          <w:szCs w:val="22"/>
        </w:rPr>
        <w:t>.</w:t>
      </w:r>
    </w:p>
    <w:p w14:paraId="7890008B" w14:textId="5CFEA572" w:rsidR="00DD238B" w:rsidRDefault="00DD238B" w:rsidP="00DD238B">
      <w:pPr>
        <w:pStyle w:val="ListParagraph"/>
        <w:spacing w:after="200" w:line="276" w:lineRule="auto"/>
        <w:rPr>
          <w:rFonts w:ascii="Arial" w:hAnsi="Arial" w:cs="Arial"/>
          <w:b/>
          <w:sz w:val="22"/>
          <w:szCs w:val="22"/>
        </w:rPr>
      </w:pPr>
    </w:p>
    <w:p w14:paraId="4180C917" w14:textId="727B8544" w:rsidR="000B7989" w:rsidRPr="00260BA1" w:rsidRDefault="000B7989" w:rsidP="000B7989">
      <w:pPr>
        <w:rPr>
          <w:rFonts w:ascii="Arial" w:hAnsi="Arial" w:cs="Arial"/>
          <w:b/>
          <w:sz w:val="22"/>
          <w:szCs w:val="22"/>
        </w:rPr>
      </w:pPr>
      <w:r w:rsidRPr="00260BA1">
        <w:rPr>
          <w:rFonts w:ascii="Arial" w:hAnsi="Arial" w:cs="Arial"/>
          <w:b/>
          <w:sz w:val="22"/>
          <w:szCs w:val="22"/>
        </w:rPr>
        <w:t>EMAIL COMMUNICATION</w:t>
      </w:r>
    </w:p>
    <w:p w14:paraId="04AF4CB4" w14:textId="77777777" w:rsidR="000B7989" w:rsidRPr="00260BA1" w:rsidRDefault="000B7989" w:rsidP="000B7989">
      <w:pPr>
        <w:rPr>
          <w:rFonts w:ascii="Arial" w:hAnsi="Arial" w:cs="Arial"/>
          <w:bCs/>
          <w:sz w:val="22"/>
          <w:szCs w:val="22"/>
        </w:rPr>
      </w:pPr>
      <w:proofErr w:type="spellStart"/>
      <w:r w:rsidRPr="00260BA1">
        <w:rPr>
          <w:rFonts w:ascii="Arial" w:hAnsi="Arial" w:cs="Arial"/>
          <w:bCs/>
          <w:sz w:val="22"/>
          <w:szCs w:val="22"/>
        </w:rPr>
        <w:t>All important</w:t>
      </w:r>
      <w:proofErr w:type="spellEnd"/>
      <w:r w:rsidRPr="00260BA1">
        <w:rPr>
          <w:rFonts w:ascii="Arial" w:hAnsi="Arial" w:cs="Arial"/>
          <w:bCs/>
          <w:sz w:val="22"/>
          <w:szCs w:val="22"/>
        </w:rPr>
        <w:t xml:space="preserve"> communication from the college and your instructor is sent through your Cougar Email account. For convenience, you may choose to order your Cougar account to forward all incoming items directly to your own personal email </w:t>
      </w:r>
      <w:proofErr w:type="gramStart"/>
      <w:r w:rsidRPr="00260BA1">
        <w:rPr>
          <w:rFonts w:ascii="Arial" w:hAnsi="Arial" w:cs="Arial"/>
          <w:bCs/>
          <w:sz w:val="22"/>
          <w:szCs w:val="22"/>
        </w:rPr>
        <w:t>account</w:t>
      </w:r>
      <w:proofErr w:type="gramEnd"/>
      <w:r w:rsidRPr="00260BA1">
        <w:rPr>
          <w:rFonts w:ascii="Arial" w:hAnsi="Arial" w:cs="Arial"/>
          <w:bCs/>
          <w:sz w:val="22"/>
          <w:szCs w:val="22"/>
        </w:rPr>
        <w:t xml:space="preserve"> so you only have one place to check. Once you’re in your Cougar email, find the “Options” feature located on the toolbar directly above the INBOX and click to open. Select the “Mailbox Management” option and “Forward to” box. Enter the email address to which you would like to send your Cougar Email messages and save. Your Cougar email should forward all messages to the email address of your choosing for your convenience.</w:t>
      </w:r>
    </w:p>
    <w:p w14:paraId="541E4498" w14:textId="1544263C" w:rsidR="000B7989" w:rsidRPr="00260BA1" w:rsidRDefault="000B7989" w:rsidP="000B7989">
      <w:pPr>
        <w:rPr>
          <w:rFonts w:ascii="Arial" w:hAnsi="Arial" w:cs="Arial"/>
          <w:bCs/>
          <w:sz w:val="22"/>
          <w:szCs w:val="22"/>
        </w:rPr>
      </w:pPr>
      <w:r w:rsidRPr="00260BA1">
        <w:rPr>
          <w:rFonts w:ascii="Arial" w:hAnsi="Arial" w:cs="Arial"/>
          <w:bCs/>
          <w:sz w:val="22"/>
          <w:szCs w:val="22"/>
        </w:rPr>
        <w:t>· Always include the course and section number M</w:t>
      </w:r>
      <w:r>
        <w:rPr>
          <w:rFonts w:ascii="Arial" w:hAnsi="Arial" w:cs="Arial"/>
          <w:bCs/>
          <w:sz w:val="22"/>
          <w:szCs w:val="22"/>
        </w:rPr>
        <w:t>U</w:t>
      </w:r>
      <w:r w:rsidRPr="00260BA1">
        <w:rPr>
          <w:rFonts w:ascii="Arial" w:hAnsi="Arial" w:cs="Arial"/>
          <w:bCs/>
          <w:sz w:val="22"/>
          <w:szCs w:val="22"/>
        </w:rPr>
        <w:t xml:space="preserve">LT </w:t>
      </w:r>
      <w:r>
        <w:rPr>
          <w:rFonts w:ascii="Arial" w:hAnsi="Arial" w:cs="Arial"/>
          <w:bCs/>
          <w:sz w:val="22"/>
          <w:szCs w:val="22"/>
        </w:rPr>
        <w:t>2072</w:t>
      </w:r>
      <w:r w:rsidRPr="00260BA1">
        <w:rPr>
          <w:rFonts w:ascii="Arial" w:hAnsi="Arial" w:cs="Arial"/>
          <w:bCs/>
          <w:sz w:val="22"/>
          <w:szCs w:val="22"/>
        </w:rPr>
        <w:t xml:space="preserve"> -XXXXX in the subject line of an e-mail for a prompt response.</w:t>
      </w:r>
    </w:p>
    <w:p w14:paraId="283A65B2" w14:textId="77777777" w:rsidR="000B7989" w:rsidRPr="00260BA1" w:rsidRDefault="000B7989" w:rsidP="000B7989">
      <w:pPr>
        <w:rPr>
          <w:rFonts w:ascii="Arial" w:hAnsi="Arial" w:cs="Arial"/>
          <w:bCs/>
          <w:sz w:val="22"/>
          <w:szCs w:val="22"/>
        </w:rPr>
      </w:pPr>
      <w:r w:rsidRPr="00260BA1">
        <w:rPr>
          <w:rFonts w:ascii="Arial" w:hAnsi="Arial" w:cs="Arial"/>
          <w:bCs/>
          <w:sz w:val="22"/>
          <w:szCs w:val="22"/>
        </w:rPr>
        <w:t>· I will respond to your email within 24-48 hours of receipt. Email received from Saturday through Sunday may not be returned until Monday.</w:t>
      </w:r>
    </w:p>
    <w:p w14:paraId="635C1569" w14:textId="77777777" w:rsidR="000B7989" w:rsidRPr="00260BA1" w:rsidRDefault="000B7989" w:rsidP="000B7989">
      <w:pPr>
        <w:rPr>
          <w:rFonts w:ascii="Arial" w:hAnsi="Arial" w:cs="Arial"/>
          <w:b/>
          <w:sz w:val="22"/>
          <w:szCs w:val="22"/>
        </w:rPr>
      </w:pPr>
    </w:p>
    <w:p w14:paraId="5EAE3C60" w14:textId="77777777" w:rsidR="000B7989" w:rsidRPr="00260BA1" w:rsidRDefault="000B7989" w:rsidP="000B7989">
      <w:pPr>
        <w:rPr>
          <w:rFonts w:ascii="Arial" w:hAnsi="Arial" w:cs="Arial"/>
          <w:b/>
          <w:sz w:val="22"/>
          <w:szCs w:val="22"/>
        </w:rPr>
      </w:pPr>
      <w:r w:rsidRPr="00260BA1">
        <w:rPr>
          <w:rFonts w:ascii="Arial" w:hAnsi="Arial" w:cs="Arial"/>
          <w:b/>
          <w:sz w:val="22"/>
          <w:szCs w:val="22"/>
        </w:rPr>
        <w:t>COLLEGE POLICIES AND STUDENT SUPPORT SERVICES</w:t>
      </w:r>
    </w:p>
    <w:p w14:paraId="5D4F29E8" w14:textId="77777777" w:rsidR="000B7989" w:rsidRPr="00260BA1" w:rsidRDefault="000B7989" w:rsidP="000B7989">
      <w:pPr>
        <w:rPr>
          <w:rFonts w:ascii="Arial" w:hAnsi="Arial" w:cs="Arial"/>
          <w:bCs/>
          <w:sz w:val="22"/>
          <w:szCs w:val="22"/>
        </w:rPr>
      </w:pPr>
      <w:r w:rsidRPr="00260BA1">
        <w:rPr>
          <w:rFonts w:ascii="Arial" w:hAnsi="Arial" w:cs="Arial"/>
          <w:bCs/>
          <w:sz w:val="22"/>
          <w:szCs w:val="22"/>
        </w:rPr>
        <w:t>Columbus State Community College-required College Syllabus Statements on College Policies and Student Support Services can be found at www.cscc.edu/syllabus, or on the college website Quick Links “Syllabus Statements.”</w:t>
      </w:r>
    </w:p>
    <w:p w14:paraId="5A8B7C61" w14:textId="41078CDC" w:rsidR="00DD238B" w:rsidRDefault="00DD238B" w:rsidP="00DD238B">
      <w:pPr>
        <w:shd w:val="clear" w:color="auto" w:fill="FFFFFF"/>
        <w:rPr>
          <w:iCs/>
          <w:color w:val="000000"/>
        </w:rPr>
      </w:pPr>
    </w:p>
    <w:p w14:paraId="301E0006" w14:textId="77777777" w:rsidR="00DD238B" w:rsidRPr="006F4CFA" w:rsidRDefault="00DD238B" w:rsidP="00DD238B">
      <w:pPr>
        <w:pStyle w:val="ListParagraph"/>
        <w:spacing w:after="200" w:line="276" w:lineRule="auto"/>
        <w:rPr>
          <w:rFonts w:ascii="Arial" w:hAnsi="Arial" w:cs="Arial"/>
          <w:b/>
          <w:bCs/>
          <w:i/>
          <w:iCs/>
          <w:color w:val="0000FF"/>
          <w:sz w:val="22"/>
          <w:szCs w:val="22"/>
          <w:u w:val="single"/>
        </w:rPr>
      </w:pPr>
    </w:p>
    <w:p w14:paraId="4FFF98AE" w14:textId="77777777" w:rsidR="000B7804" w:rsidRPr="006F4CFA" w:rsidRDefault="000B7804" w:rsidP="000B7804">
      <w:pPr>
        <w:rPr>
          <w:rFonts w:ascii="Arial" w:hAnsi="Arial" w:cs="Arial"/>
          <w:b/>
          <w:sz w:val="22"/>
          <w:szCs w:val="22"/>
        </w:rPr>
        <w:sectPr w:rsidR="000B7804" w:rsidRPr="006F4CFA" w:rsidSect="00D81C5F">
          <w:pgSz w:w="12240" w:h="15840"/>
          <w:pgMar w:top="1152" w:right="1440" w:bottom="1152" w:left="1440" w:header="720" w:footer="720" w:gutter="0"/>
          <w:cols w:space="720"/>
          <w:docGrid w:linePitch="360"/>
        </w:sectPr>
      </w:pPr>
    </w:p>
    <w:p w14:paraId="1B9119AA" w14:textId="77777777" w:rsidR="00C50314" w:rsidRPr="003D4B61" w:rsidRDefault="00C50314" w:rsidP="00C50314">
      <w:pPr>
        <w:rPr>
          <w:rFonts w:ascii="Arial" w:hAnsi="Arial" w:cs="Arial"/>
          <w:b/>
        </w:rPr>
      </w:pPr>
      <w:r w:rsidRPr="003D4B61">
        <w:rPr>
          <w:rFonts w:ascii="Arial" w:hAnsi="Arial" w:cs="Arial"/>
          <w:b/>
        </w:rPr>
        <w:t>UNITS OF INSTRUCTION</w:t>
      </w:r>
    </w:p>
    <w:p w14:paraId="2892490E" w14:textId="77777777" w:rsidR="00D41651" w:rsidRPr="003D4B61" w:rsidRDefault="00D41651" w:rsidP="00C50314">
      <w:pPr>
        <w:rPr>
          <w:rFonts w:ascii="Arial" w:hAnsi="Arial"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2160"/>
        <w:gridCol w:w="2850"/>
        <w:gridCol w:w="2190"/>
        <w:gridCol w:w="3060"/>
        <w:gridCol w:w="2304"/>
      </w:tblGrid>
      <w:tr w:rsidR="00A052FB" w:rsidRPr="003D4B61" w14:paraId="45FE4D39" w14:textId="77777777" w:rsidTr="00E32E38">
        <w:trPr>
          <w:tblHeader/>
        </w:trPr>
        <w:tc>
          <w:tcPr>
            <w:tcW w:w="1188" w:type="dxa"/>
            <w:shd w:val="clear" w:color="auto" w:fill="E7E6E6"/>
          </w:tcPr>
          <w:p w14:paraId="0F095DB4" w14:textId="77777777" w:rsidR="00A052FB" w:rsidRPr="003D4B61" w:rsidRDefault="00A052FB" w:rsidP="00E80D66">
            <w:pPr>
              <w:rPr>
                <w:rFonts w:ascii="Arial" w:hAnsi="Arial" w:cs="Arial"/>
                <w:b/>
                <w:sz w:val="28"/>
              </w:rPr>
            </w:pPr>
            <w:r w:rsidRPr="003D4B61">
              <w:rPr>
                <w:rFonts w:ascii="Arial" w:hAnsi="Arial" w:cs="Arial"/>
                <w:b/>
                <w:sz w:val="28"/>
              </w:rPr>
              <w:t>WEEK</w:t>
            </w:r>
          </w:p>
        </w:tc>
        <w:tc>
          <w:tcPr>
            <w:tcW w:w="2160" w:type="dxa"/>
            <w:shd w:val="clear" w:color="auto" w:fill="E7E6E6"/>
          </w:tcPr>
          <w:p w14:paraId="755C7E08" w14:textId="77777777" w:rsidR="00A052FB" w:rsidRPr="003D4B61" w:rsidRDefault="00A052FB" w:rsidP="00E80D66">
            <w:pPr>
              <w:rPr>
                <w:rFonts w:ascii="Arial" w:hAnsi="Arial" w:cs="Arial"/>
                <w:b/>
                <w:sz w:val="28"/>
              </w:rPr>
            </w:pPr>
            <w:r w:rsidRPr="003D4B61">
              <w:rPr>
                <w:rFonts w:ascii="Arial" w:hAnsi="Arial" w:cs="Arial"/>
                <w:b/>
                <w:sz w:val="28"/>
              </w:rPr>
              <w:t>UNIT OF INSTRUCTION</w:t>
            </w:r>
          </w:p>
        </w:tc>
        <w:tc>
          <w:tcPr>
            <w:tcW w:w="2850" w:type="dxa"/>
            <w:shd w:val="clear" w:color="auto" w:fill="E7E6E6"/>
          </w:tcPr>
          <w:p w14:paraId="785BE938" w14:textId="77777777" w:rsidR="002D56AF" w:rsidRDefault="00A052FB" w:rsidP="00E80D66">
            <w:pPr>
              <w:rPr>
                <w:rFonts w:ascii="Arial" w:hAnsi="Arial" w:cs="Arial"/>
                <w:b/>
                <w:sz w:val="28"/>
              </w:rPr>
            </w:pPr>
            <w:r w:rsidRPr="003D4B61">
              <w:rPr>
                <w:rFonts w:ascii="Arial" w:hAnsi="Arial" w:cs="Arial"/>
                <w:b/>
                <w:sz w:val="28"/>
              </w:rPr>
              <w:t>LEARNING OBJECTIVES</w:t>
            </w:r>
          </w:p>
          <w:p w14:paraId="790F1455" w14:textId="77777777" w:rsidR="00A052FB" w:rsidRPr="003D4B61" w:rsidRDefault="00A052FB" w:rsidP="00E80D66">
            <w:pPr>
              <w:rPr>
                <w:rFonts w:ascii="Arial" w:hAnsi="Arial" w:cs="Arial"/>
                <w:b/>
                <w:sz w:val="28"/>
              </w:rPr>
            </w:pPr>
            <w:r w:rsidRPr="003D4B61">
              <w:rPr>
                <w:rFonts w:ascii="Arial" w:hAnsi="Arial" w:cs="Arial"/>
                <w:b/>
                <w:sz w:val="28"/>
              </w:rPr>
              <w:t>/GOALS</w:t>
            </w:r>
          </w:p>
        </w:tc>
        <w:tc>
          <w:tcPr>
            <w:tcW w:w="2190" w:type="dxa"/>
            <w:shd w:val="clear" w:color="auto" w:fill="E7E6E6"/>
          </w:tcPr>
          <w:p w14:paraId="528BFEFB" w14:textId="77777777" w:rsidR="00A052FB" w:rsidRPr="003D4B61" w:rsidRDefault="00A052FB" w:rsidP="00E80D66">
            <w:pPr>
              <w:rPr>
                <w:rFonts w:ascii="Arial" w:hAnsi="Arial" w:cs="Arial"/>
                <w:b/>
                <w:sz w:val="28"/>
              </w:rPr>
            </w:pPr>
            <w:r w:rsidRPr="003D4B61">
              <w:rPr>
                <w:rFonts w:ascii="Arial" w:hAnsi="Arial" w:cs="Arial"/>
                <w:b/>
                <w:sz w:val="28"/>
              </w:rPr>
              <w:t>ASSESSMENT METHODS</w:t>
            </w:r>
          </w:p>
        </w:tc>
        <w:tc>
          <w:tcPr>
            <w:tcW w:w="3060" w:type="dxa"/>
            <w:shd w:val="clear" w:color="auto" w:fill="E7E6E6"/>
          </w:tcPr>
          <w:p w14:paraId="5FC1D7FF" w14:textId="77777777" w:rsidR="00A052FB" w:rsidRPr="003D4B61" w:rsidRDefault="00A052FB" w:rsidP="00E80D66">
            <w:pPr>
              <w:rPr>
                <w:rFonts w:ascii="Arial" w:hAnsi="Arial" w:cs="Arial"/>
                <w:b/>
                <w:sz w:val="28"/>
              </w:rPr>
            </w:pPr>
            <w:r w:rsidRPr="003D4B61">
              <w:rPr>
                <w:rFonts w:ascii="Arial" w:hAnsi="Arial" w:cs="Arial"/>
                <w:b/>
                <w:sz w:val="28"/>
              </w:rPr>
              <w:t>ASSIGNMENTS</w:t>
            </w:r>
          </w:p>
        </w:tc>
        <w:tc>
          <w:tcPr>
            <w:tcW w:w="2304" w:type="dxa"/>
            <w:shd w:val="clear" w:color="auto" w:fill="E7E6E6"/>
          </w:tcPr>
          <w:p w14:paraId="2A88324C" w14:textId="77777777" w:rsidR="00A052FB" w:rsidRPr="003D4B61" w:rsidRDefault="00A052FB" w:rsidP="00E80D66">
            <w:pPr>
              <w:rPr>
                <w:rFonts w:ascii="Arial" w:hAnsi="Arial" w:cs="Arial"/>
                <w:b/>
                <w:sz w:val="28"/>
              </w:rPr>
            </w:pPr>
            <w:r w:rsidRPr="003D4B61">
              <w:rPr>
                <w:rFonts w:ascii="Arial" w:hAnsi="Arial" w:cs="Arial"/>
                <w:b/>
                <w:sz w:val="28"/>
              </w:rPr>
              <w:t>ASSIGNMENT DUE DATE</w:t>
            </w:r>
          </w:p>
        </w:tc>
      </w:tr>
      <w:tr w:rsidR="00802978" w:rsidRPr="003D4B61" w14:paraId="74E872F4" w14:textId="77777777" w:rsidTr="00E32E38">
        <w:tc>
          <w:tcPr>
            <w:tcW w:w="1188" w:type="dxa"/>
          </w:tcPr>
          <w:p w14:paraId="47E565B7" w14:textId="77777777" w:rsidR="00802978" w:rsidRPr="003D4B61" w:rsidRDefault="00802978" w:rsidP="00306B51">
            <w:pPr>
              <w:rPr>
                <w:rFonts w:ascii="Arial" w:hAnsi="Arial" w:cs="Arial"/>
                <w:b/>
              </w:rPr>
            </w:pPr>
            <w:r w:rsidRPr="003D4B61">
              <w:rPr>
                <w:rFonts w:ascii="Arial" w:hAnsi="Arial" w:cs="Arial"/>
                <w:b/>
              </w:rPr>
              <w:t>Week 1</w:t>
            </w:r>
          </w:p>
          <w:p w14:paraId="467BE76F" w14:textId="5E547351" w:rsidR="00802978" w:rsidRPr="003D4B61" w:rsidRDefault="00802978" w:rsidP="00306B51">
            <w:pPr>
              <w:rPr>
                <w:rFonts w:ascii="Arial" w:hAnsi="Arial" w:cs="Arial"/>
                <w:b/>
              </w:rPr>
            </w:pPr>
          </w:p>
        </w:tc>
        <w:tc>
          <w:tcPr>
            <w:tcW w:w="2160" w:type="dxa"/>
          </w:tcPr>
          <w:p w14:paraId="1A6A71E1" w14:textId="77777777" w:rsidR="00802978" w:rsidRPr="003D4B61" w:rsidRDefault="00306B51" w:rsidP="00AA014C">
            <w:pPr>
              <w:rPr>
                <w:rFonts w:ascii="Arial" w:hAnsi="Arial" w:cs="Arial"/>
              </w:rPr>
            </w:pPr>
            <w:r w:rsidRPr="003D4B61">
              <w:rPr>
                <w:rFonts w:ascii="Arial" w:hAnsi="Arial" w:cs="Arial"/>
                <w:b/>
                <w:u w:val="single"/>
              </w:rPr>
              <w:t>Unit 1</w:t>
            </w:r>
            <w:r w:rsidRPr="003D4B61">
              <w:rPr>
                <w:rFonts w:ascii="Arial" w:hAnsi="Arial" w:cs="Arial"/>
                <w:b/>
              </w:rPr>
              <w:t xml:space="preserve">: </w:t>
            </w:r>
            <w:r w:rsidR="00AA014C">
              <w:rPr>
                <w:rFonts w:ascii="Arial" w:hAnsi="Arial" w:cs="Arial"/>
              </w:rPr>
              <w:t>Healthcare Finance Overview</w:t>
            </w:r>
          </w:p>
        </w:tc>
        <w:tc>
          <w:tcPr>
            <w:tcW w:w="2850" w:type="dxa"/>
          </w:tcPr>
          <w:p w14:paraId="5BA2BC0E" w14:textId="227C17AB" w:rsidR="00EF4D62" w:rsidRPr="009E62B5" w:rsidRDefault="00465362" w:rsidP="009E62B5">
            <w:pPr>
              <w:tabs>
                <w:tab w:val="left" w:pos="252"/>
              </w:tabs>
              <w:ind w:left="-18"/>
              <w:rPr>
                <w:rFonts w:ascii="Arial" w:hAnsi="Arial" w:cs="Arial"/>
                <w:color w:val="000000"/>
                <w:sz w:val="16"/>
                <w:szCs w:val="16"/>
              </w:rPr>
            </w:pPr>
            <w:r w:rsidRPr="00465362">
              <w:rPr>
                <w:rFonts w:ascii="Arial" w:hAnsi="Arial" w:cs="Arial"/>
              </w:rPr>
              <w:t>Please review Chapter Learning Objectives on Blackboard</w:t>
            </w:r>
          </w:p>
        </w:tc>
        <w:tc>
          <w:tcPr>
            <w:tcW w:w="2190" w:type="dxa"/>
          </w:tcPr>
          <w:p w14:paraId="3690544B" w14:textId="77777777" w:rsidR="00802978" w:rsidRDefault="00AE5979" w:rsidP="00AE5979">
            <w:pPr>
              <w:rPr>
                <w:rFonts w:ascii="Arial" w:hAnsi="Arial" w:cs="Arial"/>
              </w:rPr>
            </w:pPr>
            <w:r w:rsidRPr="003D4B61">
              <w:rPr>
                <w:rFonts w:ascii="Arial" w:hAnsi="Arial" w:cs="Arial"/>
              </w:rPr>
              <w:t>Discussion board</w:t>
            </w:r>
          </w:p>
          <w:p w14:paraId="13E19716" w14:textId="77777777" w:rsidR="00A606D9" w:rsidRDefault="00A606D9" w:rsidP="00AE5979">
            <w:pPr>
              <w:rPr>
                <w:rFonts w:ascii="Arial" w:hAnsi="Arial" w:cs="Arial"/>
              </w:rPr>
            </w:pPr>
          </w:p>
          <w:p w14:paraId="0D155808" w14:textId="7E8CD3EA" w:rsidR="00A606D9" w:rsidRPr="003D4B61" w:rsidRDefault="00A606D9" w:rsidP="00AE5979">
            <w:pPr>
              <w:rPr>
                <w:rFonts w:ascii="Arial" w:hAnsi="Arial" w:cs="Arial"/>
              </w:rPr>
            </w:pPr>
          </w:p>
        </w:tc>
        <w:tc>
          <w:tcPr>
            <w:tcW w:w="3060" w:type="dxa"/>
          </w:tcPr>
          <w:p w14:paraId="06DED073" w14:textId="77777777" w:rsidR="00802978" w:rsidRPr="003D4B61" w:rsidRDefault="00306B51" w:rsidP="00306B51">
            <w:pPr>
              <w:rPr>
                <w:rFonts w:ascii="Arial" w:hAnsi="Arial" w:cs="Arial"/>
              </w:rPr>
            </w:pPr>
            <w:r w:rsidRPr="00316FA7">
              <w:rPr>
                <w:rFonts w:ascii="Arial" w:hAnsi="Arial" w:cs="Arial"/>
                <w:b/>
              </w:rPr>
              <w:t>Chapter – 1:</w:t>
            </w:r>
            <w:r w:rsidRPr="003D4B61">
              <w:rPr>
                <w:rFonts w:ascii="Arial" w:hAnsi="Arial" w:cs="Arial"/>
              </w:rPr>
              <w:t xml:space="preserve"> Introduction to Health Care Finance  </w:t>
            </w:r>
          </w:p>
          <w:p w14:paraId="751A7237" w14:textId="77777777" w:rsidR="00814AAD" w:rsidRDefault="00814AAD" w:rsidP="00814AAD">
            <w:pPr>
              <w:rPr>
                <w:rFonts w:ascii="Arial" w:hAnsi="Arial" w:cs="Arial"/>
              </w:rPr>
            </w:pPr>
            <w:r w:rsidRPr="00316FA7">
              <w:rPr>
                <w:rFonts w:ascii="Arial" w:hAnsi="Arial" w:cs="Arial"/>
                <w:b/>
              </w:rPr>
              <w:t>Chapter – 2:</w:t>
            </w:r>
            <w:r w:rsidRPr="003D4B61">
              <w:rPr>
                <w:rFonts w:ascii="Arial" w:hAnsi="Arial" w:cs="Arial"/>
              </w:rPr>
              <w:t xml:space="preserve"> </w:t>
            </w:r>
            <w:r>
              <w:rPr>
                <w:rFonts w:ascii="Arial" w:hAnsi="Arial" w:cs="Arial"/>
              </w:rPr>
              <w:t xml:space="preserve">Five Things the </w:t>
            </w:r>
            <w:r w:rsidRPr="003D4B61">
              <w:rPr>
                <w:rFonts w:ascii="Arial" w:hAnsi="Arial" w:cs="Arial"/>
              </w:rPr>
              <w:t>H</w:t>
            </w:r>
            <w:r>
              <w:rPr>
                <w:rFonts w:ascii="Arial" w:hAnsi="Arial" w:cs="Arial"/>
              </w:rPr>
              <w:t>ealth Care Manager Need to Know About Financial Management Systems</w:t>
            </w:r>
            <w:r w:rsidRPr="003D4B61">
              <w:rPr>
                <w:rFonts w:ascii="Arial" w:hAnsi="Arial" w:cs="Arial"/>
              </w:rPr>
              <w:t xml:space="preserve"> </w:t>
            </w:r>
          </w:p>
          <w:p w14:paraId="43D9C8CF" w14:textId="77777777" w:rsidR="00814AAD" w:rsidRDefault="00814AAD" w:rsidP="00814AAD">
            <w:pPr>
              <w:rPr>
                <w:rFonts w:ascii="Arial" w:hAnsi="Arial" w:cs="Arial"/>
              </w:rPr>
            </w:pPr>
            <w:r w:rsidRPr="00316FA7">
              <w:rPr>
                <w:rFonts w:ascii="Arial" w:hAnsi="Arial" w:cs="Arial"/>
                <w:b/>
              </w:rPr>
              <w:t>Chapter – 3:</w:t>
            </w:r>
            <w:r w:rsidRPr="003D4B61">
              <w:rPr>
                <w:rFonts w:ascii="Arial" w:hAnsi="Arial" w:cs="Arial"/>
              </w:rPr>
              <w:t xml:space="preserve"> </w:t>
            </w:r>
            <w:r>
              <w:rPr>
                <w:rFonts w:ascii="Arial" w:hAnsi="Arial" w:cs="Arial"/>
              </w:rPr>
              <w:t>Using Excel</w:t>
            </w:r>
          </w:p>
          <w:p w14:paraId="1397DDCD" w14:textId="77777777" w:rsidR="00A37646" w:rsidRDefault="00A37646" w:rsidP="00AA014C">
            <w:pPr>
              <w:rPr>
                <w:rFonts w:ascii="Arial" w:hAnsi="Arial" w:cs="Arial"/>
              </w:rPr>
            </w:pPr>
          </w:p>
          <w:p w14:paraId="4424D039" w14:textId="77777777" w:rsidR="00A37646" w:rsidRDefault="00A37646" w:rsidP="00AA014C">
            <w:pPr>
              <w:rPr>
                <w:rFonts w:ascii="Arial" w:hAnsi="Arial" w:cs="Arial"/>
              </w:rPr>
            </w:pPr>
            <w:r>
              <w:rPr>
                <w:rFonts w:ascii="Arial" w:hAnsi="Arial" w:cs="Arial"/>
              </w:rPr>
              <w:t>Review Power Points</w:t>
            </w:r>
          </w:p>
          <w:p w14:paraId="5354F0E0" w14:textId="77777777" w:rsidR="00243D76" w:rsidRDefault="00243D76" w:rsidP="00243D76">
            <w:pPr>
              <w:rPr>
                <w:rFonts w:ascii="Arial" w:hAnsi="Arial" w:cs="Arial"/>
              </w:rPr>
            </w:pPr>
          </w:p>
          <w:p w14:paraId="09CB0FEB" w14:textId="7F896EC6" w:rsidR="00243D76" w:rsidRPr="003D4B61" w:rsidRDefault="00243D76" w:rsidP="00243D76">
            <w:pPr>
              <w:rPr>
                <w:rFonts w:ascii="Arial" w:hAnsi="Arial" w:cs="Arial"/>
              </w:rPr>
            </w:pPr>
          </w:p>
        </w:tc>
        <w:tc>
          <w:tcPr>
            <w:tcW w:w="2304" w:type="dxa"/>
          </w:tcPr>
          <w:p w14:paraId="09BEB9BE" w14:textId="61F93353" w:rsidR="00814AAD" w:rsidRPr="00814AAD" w:rsidRDefault="00814AAD" w:rsidP="003166F2">
            <w:pPr>
              <w:rPr>
                <w:rFonts w:ascii="Arial" w:hAnsi="Arial" w:cs="Arial"/>
                <w:color w:val="FF0000"/>
              </w:rPr>
            </w:pPr>
          </w:p>
        </w:tc>
      </w:tr>
      <w:tr w:rsidR="00814AAD" w:rsidRPr="003D4B61" w14:paraId="46EE2042" w14:textId="77777777" w:rsidTr="00E32E38">
        <w:tc>
          <w:tcPr>
            <w:tcW w:w="1188" w:type="dxa"/>
          </w:tcPr>
          <w:p w14:paraId="148EFF0B" w14:textId="77777777" w:rsidR="00814AAD" w:rsidRPr="003D4B61" w:rsidRDefault="00814AAD" w:rsidP="00814AAD">
            <w:pPr>
              <w:rPr>
                <w:rFonts w:ascii="Arial" w:hAnsi="Arial" w:cs="Arial"/>
                <w:b/>
              </w:rPr>
            </w:pPr>
            <w:r w:rsidRPr="003D4B61">
              <w:rPr>
                <w:rFonts w:ascii="Arial" w:hAnsi="Arial" w:cs="Arial"/>
                <w:b/>
              </w:rPr>
              <w:t>Week 2</w:t>
            </w:r>
          </w:p>
          <w:p w14:paraId="4CDAFAF9" w14:textId="68D8D891" w:rsidR="00814AAD" w:rsidRPr="003D4B61" w:rsidRDefault="00814AAD" w:rsidP="00814AAD">
            <w:pPr>
              <w:rPr>
                <w:rFonts w:ascii="Arial" w:hAnsi="Arial" w:cs="Arial"/>
                <w:b/>
              </w:rPr>
            </w:pPr>
          </w:p>
        </w:tc>
        <w:tc>
          <w:tcPr>
            <w:tcW w:w="2160" w:type="dxa"/>
          </w:tcPr>
          <w:p w14:paraId="46956AF5" w14:textId="77777777" w:rsidR="00814AAD" w:rsidRPr="003D4B61" w:rsidRDefault="00814AAD" w:rsidP="00814AAD">
            <w:pPr>
              <w:rPr>
                <w:rFonts w:ascii="Arial" w:hAnsi="Arial" w:cs="Arial"/>
              </w:rPr>
            </w:pPr>
            <w:r w:rsidRPr="003D4B61">
              <w:rPr>
                <w:rFonts w:ascii="Arial" w:hAnsi="Arial" w:cs="Arial"/>
                <w:b/>
                <w:u w:val="single"/>
              </w:rPr>
              <w:t>Unit 2</w:t>
            </w:r>
            <w:r w:rsidRPr="003D4B61">
              <w:rPr>
                <w:rFonts w:ascii="Arial" w:hAnsi="Arial" w:cs="Arial"/>
              </w:rPr>
              <w:t xml:space="preserve">: </w:t>
            </w:r>
            <w:r>
              <w:rPr>
                <w:rFonts w:ascii="Arial" w:hAnsi="Arial" w:cs="Arial"/>
              </w:rPr>
              <w:t>Assets, Liabilities, Revenues, and Expenses</w:t>
            </w:r>
          </w:p>
          <w:p w14:paraId="77F0D710" w14:textId="2470CC26" w:rsidR="00814AAD" w:rsidRPr="003D4B61" w:rsidRDefault="00814AAD" w:rsidP="00814AAD">
            <w:pPr>
              <w:rPr>
                <w:rFonts w:ascii="Arial" w:hAnsi="Arial" w:cs="Arial"/>
              </w:rPr>
            </w:pPr>
          </w:p>
        </w:tc>
        <w:tc>
          <w:tcPr>
            <w:tcW w:w="2850" w:type="dxa"/>
          </w:tcPr>
          <w:p w14:paraId="0DF2073F" w14:textId="6D351FBA" w:rsidR="00814AAD" w:rsidRPr="00A37646" w:rsidRDefault="00814AAD" w:rsidP="00814AAD">
            <w:pPr>
              <w:ind w:left="-18"/>
              <w:rPr>
                <w:rFonts w:ascii="Arial" w:hAnsi="Arial" w:cs="Arial"/>
                <w:color w:val="000000"/>
                <w:sz w:val="16"/>
                <w:szCs w:val="16"/>
              </w:rPr>
            </w:pPr>
            <w:r w:rsidRPr="00465362">
              <w:rPr>
                <w:rFonts w:ascii="Arial" w:hAnsi="Arial" w:cs="Arial"/>
              </w:rPr>
              <w:t>Please review Chapter Learning Objectives on Blackboard</w:t>
            </w:r>
          </w:p>
        </w:tc>
        <w:tc>
          <w:tcPr>
            <w:tcW w:w="2190" w:type="dxa"/>
          </w:tcPr>
          <w:p w14:paraId="2A0F23E6" w14:textId="77777777" w:rsidR="00814AAD" w:rsidRDefault="00814AAD" w:rsidP="00814AAD">
            <w:pPr>
              <w:rPr>
                <w:rFonts w:ascii="Arial" w:hAnsi="Arial" w:cs="Arial"/>
              </w:rPr>
            </w:pPr>
            <w:r w:rsidRPr="003D4B61">
              <w:rPr>
                <w:rFonts w:ascii="Arial" w:hAnsi="Arial" w:cs="Arial"/>
              </w:rPr>
              <w:t>Discussion board</w:t>
            </w:r>
          </w:p>
          <w:p w14:paraId="21E0F5D0" w14:textId="77777777" w:rsidR="00814AAD" w:rsidRDefault="00814AAD" w:rsidP="00814AAD">
            <w:pPr>
              <w:rPr>
                <w:rFonts w:ascii="Arial" w:hAnsi="Arial" w:cs="Arial"/>
              </w:rPr>
            </w:pPr>
          </w:p>
          <w:p w14:paraId="32D8C0A5" w14:textId="6E129CBD" w:rsidR="00814AAD" w:rsidRPr="003D4B61" w:rsidRDefault="00814AAD" w:rsidP="00814AAD">
            <w:pPr>
              <w:rPr>
                <w:rFonts w:ascii="Arial" w:hAnsi="Arial" w:cs="Arial"/>
              </w:rPr>
            </w:pPr>
          </w:p>
        </w:tc>
        <w:tc>
          <w:tcPr>
            <w:tcW w:w="3060" w:type="dxa"/>
          </w:tcPr>
          <w:p w14:paraId="4E42FC6F" w14:textId="77777777" w:rsidR="00814AAD" w:rsidRDefault="00814AAD" w:rsidP="00814AAD">
            <w:pPr>
              <w:rPr>
                <w:rFonts w:ascii="Arial" w:hAnsi="Arial" w:cs="Arial"/>
              </w:rPr>
            </w:pPr>
            <w:r w:rsidRPr="00316FA7">
              <w:rPr>
                <w:rFonts w:ascii="Arial" w:hAnsi="Arial" w:cs="Arial"/>
                <w:b/>
              </w:rPr>
              <w:t>Chapter - 4:</w:t>
            </w:r>
            <w:r w:rsidRPr="003D4B61">
              <w:rPr>
                <w:rFonts w:ascii="Arial" w:hAnsi="Arial" w:cs="Arial"/>
              </w:rPr>
              <w:t xml:space="preserve"> </w:t>
            </w:r>
            <w:r>
              <w:rPr>
                <w:rFonts w:ascii="Arial" w:hAnsi="Arial" w:cs="Arial"/>
              </w:rPr>
              <w:t>Assets, Liabilities, and Net Worth</w:t>
            </w:r>
          </w:p>
          <w:p w14:paraId="4C19626C" w14:textId="77777777" w:rsidR="00814AAD" w:rsidRDefault="00814AAD" w:rsidP="00814AAD">
            <w:pPr>
              <w:rPr>
                <w:rFonts w:ascii="Arial" w:hAnsi="Arial" w:cs="Arial"/>
              </w:rPr>
            </w:pPr>
            <w:r w:rsidRPr="00316FA7">
              <w:rPr>
                <w:rFonts w:ascii="Arial" w:hAnsi="Arial" w:cs="Arial"/>
                <w:b/>
              </w:rPr>
              <w:t>Chapter – 5:</w:t>
            </w:r>
            <w:r w:rsidRPr="003D4B61">
              <w:rPr>
                <w:rFonts w:ascii="Arial" w:hAnsi="Arial" w:cs="Arial"/>
              </w:rPr>
              <w:t xml:space="preserve"> </w:t>
            </w:r>
            <w:r>
              <w:rPr>
                <w:rFonts w:ascii="Arial" w:hAnsi="Arial" w:cs="Arial"/>
              </w:rPr>
              <w:t>Revenues (Inflow)</w:t>
            </w:r>
            <w:r w:rsidRPr="003D4B61">
              <w:rPr>
                <w:rFonts w:ascii="Arial" w:hAnsi="Arial" w:cs="Arial"/>
              </w:rPr>
              <w:t xml:space="preserve"> </w:t>
            </w:r>
          </w:p>
          <w:p w14:paraId="25DFA31A" w14:textId="77777777" w:rsidR="00814AAD" w:rsidRDefault="00814AAD" w:rsidP="00814AAD">
            <w:pPr>
              <w:rPr>
                <w:rFonts w:ascii="Arial" w:hAnsi="Arial" w:cs="Arial"/>
              </w:rPr>
            </w:pPr>
            <w:r w:rsidRPr="00316FA7">
              <w:rPr>
                <w:rFonts w:ascii="Arial" w:hAnsi="Arial" w:cs="Arial"/>
                <w:b/>
              </w:rPr>
              <w:t>Chapter – 6:</w:t>
            </w:r>
            <w:r>
              <w:rPr>
                <w:rFonts w:ascii="Arial" w:hAnsi="Arial" w:cs="Arial"/>
              </w:rPr>
              <w:t xml:space="preserve"> Expenses </w:t>
            </w:r>
          </w:p>
          <w:p w14:paraId="38F93956" w14:textId="77777777" w:rsidR="00814AAD" w:rsidRPr="003D4B61" w:rsidRDefault="00814AAD" w:rsidP="00814AAD">
            <w:pPr>
              <w:rPr>
                <w:rFonts w:ascii="Arial" w:hAnsi="Arial" w:cs="Arial"/>
              </w:rPr>
            </w:pPr>
          </w:p>
          <w:p w14:paraId="7ADB2049" w14:textId="77777777" w:rsidR="00814AAD" w:rsidRPr="003D4B61" w:rsidRDefault="00814AAD" w:rsidP="00814AAD">
            <w:pPr>
              <w:rPr>
                <w:rFonts w:ascii="Arial" w:hAnsi="Arial" w:cs="Arial"/>
              </w:rPr>
            </w:pPr>
            <w:r>
              <w:rPr>
                <w:rFonts w:ascii="Arial" w:hAnsi="Arial" w:cs="Arial"/>
              </w:rPr>
              <w:t>Review Power Points</w:t>
            </w:r>
          </w:p>
          <w:p w14:paraId="7B41F1AF" w14:textId="2363CDEA" w:rsidR="00814AAD" w:rsidRPr="003D4B61" w:rsidRDefault="00814AAD" w:rsidP="00814AAD">
            <w:pPr>
              <w:rPr>
                <w:rFonts w:ascii="Arial" w:hAnsi="Arial" w:cs="Arial"/>
              </w:rPr>
            </w:pPr>
          </w:p>
        </w:tc>
        <w:tc>
          <w:tcPr>
            <w:tcW w:w="2304" w:type="dxa"/>
          </w:tcPr>
          <w:p w14:paraId="3A8978DA" w14:textId="3032F2A3" w:rsidR="00814AAD" w:rsidRPr="00814AAD" w:rsidRDefault="00814AAD" w:rsidP="00814AAD">
            <w:pPr>
              <w:rPr>
                <w:rFonts w:ascii="Arial" w:hAnsi="Arial" w:cs="Arial"/>
                <w:color w:val="FF0000"/>
              </w:rPr>
            </w:pPr>
          </w:p>
        </w:tc>
      </w:tr>
      <w:tr w:rsidR="00814AAD" w:rsidRPr="003D4B61" w14:paraId="7AFF5776" w14:textId="77777777" w:rsidTr="00E32E38">
        <w:tc>
          <w:tcPr>
            <w:tcW w:w="1188" w:type="dxa"/>
          </w:tcPr>
          <w:p w14:paraId="38584E62" w14:textId="77777777" w:rsidR="00814AAD" w:rsidRPr="003D4B61" w:rsidRDefault="00814AAD" w:rsidP="00814AAD">
            <w:pPr>
              <w:rPr>
                <w:rFonts w:ascii="Arial" w:hAnsi="Arial" w:cs="Arial"/>
                <w:b/>
              </w:rPr>
            </w:pPr>
            <w:r w:rsidRPr="003D4B61">
              <w:rPr>
                <w:rFonts w:ascii="Arial" w:hAnsi="Arial" w:cs="Arial"/>
                <w:b/>
              </w:rPr>
              <w:t>Week 3</w:t>
            </w:r>
          </w:p>
          <w:p w14:paraId="2EC3C73D" w14:textId="2D9317E1" w:rsidR="00814AAD" w:rsidRPr="003D4B61" w:rsidRDefault="00814AAD" w:rsidP="00814AAD">
            <w:pPr>
              <w:rPr>
                <w:rFonts w:ascii="Arial" w:hAnsi="Arial" w:cs="Arial"/>
                <w:b/>
              </w:rPr>
            </w:pPr>
          </w:p>
        </w:tc>
        <w:tc>
          <w:tcPr>
            <w:tcW w:w="2160" w:type="dxa"/>
          </w:tcPr>
          <w:p w14:paraId="23DCD31E" w14:textId="77777777" w:rsidR="00814AAD" w:rsidRPr="003D4B61" w:rsidRDefault="00814AAD" w:rsidP="00814AAD">
            <w:pPr>
              <w:rPr>
                <w:rFonts w:ascii="Arial" w:hAnsi="Arial" w:cs="Arial"/>
              </w:rPr>
            </w:pPr>
            <w:r w:rsidRPr="003D4B61">
              <w:rPr>
                <w:rFonts w:ascii="Arial" w:hAnsi="Arial" w:cs="Arial"/>
                <w:b/>
                <w:u w:val="single"/>
              </w:rPr>
              <w:t xml:space="preserve">Unit 3: </w:t>
            </w:r>
            <w:r>
              <w:rPr>
                <w:rFonts w:ascii="Arial" w:hAnsi="Arial" w:cs="Arial"/>
              </w:rPr>
              <w:t>Understanding Costs and Managing Expenses</w:t>
            </w:r>
          </w:p>
          <w:p w14:paraId="710CCEE9" w14:textId="3011CC84" w:rsidR="00814AAD" w:rsidRPr="003D4B61" w:rsidRDefault="00814AAD" w:rsidP="00814AAD">
            <w:pPr>
              <w:rPr>
                <w:rFonts w:ascii="Arial" w:hAnsi="Arial" w:cs="Arial"/>
              </w:rPr>
            </w:pPr>
          </w:p>
        </w:tc>
        <w:tc>
          <w:tcPr>
            <w:tcW w:w="2850" w:type="dxa"/>
          </w:tcPr>
          <w:p w14:paraId="136AAF51" w14:textId="699BFE29" w:rsidR="00814AAD" w:rsidRPr="003D4B61" w:rsidRDefault="00814AAD" w:rsidP="00814AAD">
            <w:pPr>
              <w:rPr>
                <w:rFonts w:ascii="Arial" w:hAnsi="Arial" w:cs="Arial"/>
              </w:rPr>
            </w:pPr>
            <w:r w:rsidRPr="00465362">
              <w:rPr>
                <w:rFonts w:ascii="Arial" w:hAnsi="Arial" w:cs="Arial"/>
              </w:rPr>
              <w:t>Please review Chapter Learning Objectives on Blackboard</w:t>
            </w:r>
          </w:p>
        </w:tc>
        <w:tc>
          <w:tcPr>
            <w:tcW w:w="2190" w:type="dxa"/>
          </w:tcPr>
          <w:p w14:paraId="20726A0D" w14:textId="77777777" w:rsidR="00814AAD" w:rsidRDefault="00814AAD" w:rsidP="00814AAD">
            <w:pPr>
              <w:rPr>
                <w:rFonts w:ascii="Arial" w:hAnsi="Arial" w:cs="Arial"/>
              </w:rPr>
            </w:pPr>
            <w:r w:rsidRPr="003D4B61">
              <w:rPr>
                <w:rFonts w:ascii="Arial" w:hAnsi="Arial" w:cs="Arial"/>
              </w:rPr>
              <w:t>Discussion board</w:t>
            </w:r>
          </w:p>
          <w:p w14:paraId="605B3190" w14:textId="77777777" w:rsidR="00814AAD" w:rsidRDefault="00814AAD" w:rsidP="00814AAD">
            <w:pPr>
              <w:rPr>
                <w:rFonts w:ascii="Arial" w:hAnsi="Arial" w:cs="Arial"/>
              </w:rPr>
            </w:pPr>
          </w:p>
          <w:p w14:paraId="7ED474D6" w14:textId="16548135" w:rsidR="00814AAD" w:rsidRPr="003D4B61" w:rsidRDefault="00814AAD" w:rsidP="00814AAD">
            <w:pPr>
              <w:rPr>
                <w:rFonts w:ascii="Arial" w:hAnsi="Arial" w:cs="Arial"/>
              </w:rPr>
            </w:pPr>
          </w:p>
        </w:tc>
        <w:tc>
          <w:tcPr>
            <w:tcW w:w="3060" w:type="dxa"/>
          </w:tcPr>
          <w:p w14:paraId="25894E09" w14:textId="77777777" w:rsidR="00814AAD" w:rsidRDefault="00814AAD" w:rsidP="00814AAD">
            <w:pPr>
              <w:rPr>
                <w:rFonts w:ascii="Arial" w:hAnsi="Arial" w:cs="Arial"/>
              </w:rPr>
            </w:pPr>
            <w:r w:rsidRPr="00316FA7">
              <w:rPr>
                <w:rFonts w:ascii="Arial" w:hAnsi="Arial" w:cs="Arial"/>
                <w:b/>
              </w:rPr>
              <w:t>Chapter – 7:</w:t>
            </w:r>
            <w:r>
              <w:rPr>
                <w:rFonts w:ascii="Arial" w:hAnsi="Arial" w:cs="Arial"/>
              </w:rPr>
              <w:t xml:space="preserve"> Direct and Indirect Costs</w:t>
            </w:r>
          </w:p>
          <w:p w14:paraId="1F837841"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w:t>
            </w:r>
            <w:r w:rsidRPr="00316FA7">
              <w:rPr>
                <w:rFonts w:ascii="Arial" w:hAnsi="Arial" w:cs="Arial"/>
                <w:b/>
              </w:rPr>
              <w:t>8:</w:t>
            </w:r>
            <w:r>
              <w:rPr>
                <w:rFonts w:ascii="Arial" w:hAnsi="Arial" w:cs="Arial"/>
              </w:rPr>
              <w:t xml:space="preserve"> Cost Behavior and Break-Even Analysis</w:t>
            </w:r>
          </w:p>
          <w:p w14:paraId="13C4C011"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9</w:t>
            </w:r>
            <w:r w:rsidRPr="00316FA7">
              <w:rPr>
                <w:rFonts w:ascii="Arial" w:hAnsi="Arial" w:cs="Arial"/>
                <w:b/>
              </w:rPr>
              <w:t>:</w:t>
            </w:r>
            <w:r>
              <w:rPr>
                <w:rFonts w:ascii="Arial" w:hAnsi="Arial" w:cs="Arial"/>
              </w:rPr>
              <w:t xml:space="preserve"> Managing Staffing, and Salaries: Methods, Operations, and Regulations</w:t>
            </w:r>
          </w:p>
          <w:p w14:paraId="411668F1" w14:textId="77777777" w:rsidR="00814AAD" w:rsidRDefault="00814AAD" w:rsidP="00814AAD">
            <w:pPr>
              <w:rPr>
                <w:rFonts w:ascii="Arial" w:hAnsi="Arial" w:cs="Arial"/>
              </w:rPr>
            </w:pPr>
          </w:p>
          <w:p w14:paraId="11A905F2" w14:textId="77777777" w:rsidR="00814AAD" w:rsidRDefault="00814AAD" w:rsidP="00814AAD">
            <w:pPr>
              <w:rPr>
                <w:rFonts w:ascii="Arial" w:hAnsi="Arial" w:cs="Arial"/>
              </w:rPr>
            </w:pPr>
          </w:p>
          <w:p w14:paraId="0F7BC522" w14:textId="1C55CE76" w:rsidR="00814AAD" w:rsidRPr="003D4B61" w:rsidRDefault="00814AAD" w:rsidP="00814AAD">
            <w:pPr>
              <w:rPr>
                <w:rFonts w:ascii="Arial" w:hAnsi="Arial" w:cs="Arial"/>
              </w:rPr>
            </w:pPr>
            <w:r>
              <w:rPr>
                <w:rFonts w:ascii="Arial" w:hAnsi="Arial" w:cs="Arial"/>
              </w:rPr>
              <w:t>Review Power Points</w:t>
            </w:r>
          </w:p>
        </w:tc>
        <w:tc>
          <w:tcPr>
            <w:tcW w:w="2304" w:type="dxa"/>
          </w:tcPr>
          <w:p w14:paraId="3C469643" w14:textId="7F07E335" w:rsidR="00814AAD" w:rsidRPr="00814AAD" w:rsidRDefault="00814AAD" w:rsidP="00814AAD">
            <w:pPr>
              <w:rPr>
                <w:rFonts w:ascii="Arial" w:hAnsi="Arial" w:cs="Arial"/>
                <w:color w:val="FF0000"/>
              </w:rPr>
            </w:pPr>
          </w:p>
        </w:tc>
      </w:tr>
      <w:tr w:rsidR="00814AAD" w:rsidRPr="003D4B61" w14:paraId="671EC725" w14:textId="77777777" w:rsidTr="00E32E38">
        <w:tc>
          <w:tcPr>
            <w:tcW w:w="1188" w:type="dxa"/>
          </w:tcPr>
          <w:p w14:paraId="30CB42E1" w14:textId="77777777" w:rsidR="00814AAD" w:rsidRPr="003D4B61" w:rsidRDefault="00814AAD" w:rsidP="00814AAD">
            <w:pPr>
              <w:rPr>
                <w:rFonts w:ascii="Arial" w:hAnsi="Arial" w:cs="Arial"/>
                <w:b/>
              </w:rPr>
            </w:pPr>
            <w:r w:rsidRPr="003D4B61">
              <w:rPr>
                <w:rFonts w:ascii="Arial" w:hAnsi="Arial" w:cs="Arial"/>
                <w:b/>
              </w:rPr>
              <w:t>Week 4</w:t>
            </w:r>
          </w:p>
          <w:p w14:paraId="00D172B5" w14:textId="6CA46B9A" w:rsidR="00814AAD" w:rsidRPr="003D4B61" w:rsidRDefault="00814AAD" w:rsidP="00814AAD">
            <w:pPr>
              <w:rPr>
                <w:rFonts w:ascii="Arial" w:hAnsi="Arial" w:cs="Arial"/>
                <w:b/>
              </w:rPr>
            </w:pPr>
          </w:p>
        </w:tc>
        <w:tc>
          <w:tcPr>
            <w:tcW w:w="2160" w:type="dxa"/>
          </w:tcPr>
          <w:p w14:paraId="32821461" w14:textId="5B4B7A51" w:rsidR="00814AAD" w:rsidRPr="003D4B61" w:rsidRDefault="00814AAD" w:rsidP="00814AAD">
            <w:pPr>
              <w:rPr>
                <w:rFonts w:ascii="Arial" w:hAnsi="Arial" w:cs="Arial"/>
              </w:rPr>
            </w:pPr>
            <w:r w:rsidRPr="003D4B61">
              <w:rPr>
                <w:rFonts w:ascii="Arial" w:hAnsi="Arial" w:cs="Arial"/>
                <w:b/>
                <w:u w:val="single"/>
              </w:rPr>
              <w:t xml:space="preserve">Unit 4: </w:t>
            </w:r>
            <w:r>
              <w:rPr>
                <w:rFonts w:ascii="Arial" w:hAnsi="Arial" w:cs="Arial"/>
              </w:rPr>
              <w:t>Reporting Measuring Financial Performance</w:t>
            </w:r>
            <w:r w:rsidRPr="003D4B61">
              <w:rPr>
                <w:rFonts w:ascii="Arial" w:hAnsi="Arial" w:cs="Arial"/>
              </w:rPr>
              <w:t xml:space="preserve"> </w:t>
            </w:r>
          </w:p>
        </w:tc>
        <w:tc>
          <w:tcPr>
            <w:tcW w:w="2850" w:type="dxa"/>
          </w:tcPr>
          <w:p w14:paraId="70234B6A" w14:textId="79A04CA4" w:rsidR="00814AAD" w:rsidRPr="003D4B61" w:rsidRDefault="00814AAD" w:rsidP="00814AAD">
            <w:pPr>
              <w:rPr>
                <w:rFonts w:ascii="Arial" w:hAnsi="Arial" w:cs="Arial"/>
              </w:rPr>
            </w:pPr>
            <w:r w:rsidRPr="00465362">
              <w:rPr>
                <w:rFonts w:ascii="Arial" w:hAnsi="Arial" w:cs="Arial"/>
              </w:rPr>
              <w:t>Please review Chapter Learning Objectives on Blackboard</w:t>
            </w:r>
            <w:r w:rsidRPr="003D4B61">
              <w:rPr>
                <w:rFonts w:ascii="Arial" w:hAnsi="Arial" w:cs="Arial"/>
              </w:rPr>
              <w:t xml:space="preserve"> </w:t>
            </w:r>
          </w:p>
        </w:tc>
        <w:tc>
          <w:tcPr>
            <w:tcW w:w="2190" w:type="dxa"/>
          </w:tcPr>
          <w:p w14:paraId="15A919E7" w14:textId="77777777" w:rsidR="00814AAD" w:rsidRDefault="00814AAD" w:rsidP="00814AAD">
            <w:pPr>
              <w:rPr>
                <w:rFonts w:ascii="Arial" w:hAnsi="Arial" w:cs="Arial"/>
              </w:rPr>
            </w:pPr>
            <w:r>
              <w:rPr>
                <w:rFonts w:ascii="Arial" w:hAnsi="Arial" w:cs="Arial"/>
              </w:rPr>
              <w:t>Discussion Board</w:t>
            </w:r>
          </w:p>
          <w:p w14:paraId="1353832B" w14:textId="77777777" w:rsidR="00814AAD" w:rsidRDefault="00814AAD" w:rsidP="00814AAD">
            <w:pPr>
              <w:rPr>
                <w:rFonts w:ascii="Arial" w:hAnsi="Arial" w:cs="Arial"/>
              </w:rPr>
            </w:pPr>
          </w:p>
          <w:p w14:paraId="10A1B73D" w14:textId="51A33DF5" w:rsidR="00814AAD" w:rsidRPr="003D4B61" w:rsidRDefault="00814AAD" w:rsidP="00814AAD">
            <w:pPr>
              <w:rPr>
                <w:rFonts w:ascii="Arial" w:hAnsi="Arial" w:cs="Arial"/>
              </w:rPr>
            </w:pPr>
          </w:p>
        </w:tc>
        <w:tc>
          <w:tcPr>
            <w:tcW w:w="3060" w:type="dxa"/>
          </w:tcPr>
          <w:p w14:paraId="05DBD0B5"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11</w:t>
            </w:r>
            <w:r w:rsidRPr="00316FA7">
              <w:rPr>
                <w:rFonts w:ascii="Arial" w:hAnsi="Arial" w:cs="Arial"/>
                <w:b/>
              </w:rPr>
              <w:t>:</w:t>
            </w:r>
            <w:r>
              <w:rPr>
                <w:rFonts w:ascii="Arial" w:hAnsi="Arial" w:cs="Arial"/>
              </w:rPr>
              <w:t xml:space="preserve"> Financial Statements, Reporting Organizational Financial Performance</w:t>
            </w:r>
          </w:p>
          <w:p w14:paraId="23C86A77"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12</w:t>
            </w:r>
            <w:r w:rsidRPr="00316FA7">
              <w:rPr>
                <w:rFonts w:ascii="Arial" w:hAnsi="Arial" w:cs="Arial"/>
                <w:b/>
              </w:rPr>
              <w:t>:</w:t>
            </w:r>
            <w:r>
              <w:rPr>
                <w:rFonts w:ascii="Arial" w:hAnsi="Arial" w:cs="Arial"/>
              </w:rPr>
              <w:t xml:space="preserve"> Financial Ratios and Operating Indicators, Assessing Financial Performance</w:t>
            </w:r>
          </w:p>
          <w:p w14:paraId="7284716F" w14:textId="4F14758D"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13</w:t>
            </w:r>
            <w:r w:rsidRPr="00316FA7">
              <w:rPr>
                <w:rFonts w:ascii="Arial" w:hAnsi="Arial" w:cs="Arial"/>
                <w:b/>
              </w:rPr>
              <w:t>:</w:t>
            </w:r>
            <w:r>
              <w:rPr>
                <w:rFonts w:ascii="Arial" w:hAnsi="Arial" w:cs="Arial"/>
              </w:rPr>
              <w:t xml:space="preserve"> Common Sizing, Trend Analysis, Compound Growth Rates, and Counts Versus Rates</w:t>
            </w:r>
          </w:p>
          <w:p w14:paraId="7E849EB2" w14:textId="77777777" w:rsidR="00814AAD" w:rsidRPr="003D4B61" w:rsidRDefault="00814AAD" w:rsidP="00814AAD">
            <w:pPr>
              <w:rPr>
                <w:rFonts w:ascii="Arial" w:hAnsi="Arial" w:cs="Arial"/>
              </w:rPr>
            </w:pPr>
          </w:p>
          <w:p w14:paraId="13939F44" w14:textId="5E0097D9" w:rsidR="00814AAD" w:rsidRPr="003D4B61" w:rsidRDefault="00814AAD" w:rsidP="00814AAD">
            <w:pPr>
              <w:rPr>
                <w:rFonts w:ascii="Arial" w:hAnsi="Arial" w:cs="Arial"/>
              </w:rPr>
            </w:pPr>
            <w:r>
              <w:rPr>
                <w:rFonts w:ascii="Arial" w:hAnsi="Arial" w:cs="Arial"/>
              </w:rPr>
              <w:t>Review Power Points</w:t>
            </w:r>
          </w:p>
        </w:tc>
        <w:tc>
          <w:tcPr>
            <w:tcW w:w="2304" w:type="dxa"/>
          </w:tcPr>
          <w:p w14:paraId="12C3701D" w14:textId="77777777" w:rsidR="00814AAD" w:rsidRDefault="00814AAD" w:rsidP="00814AAD">
            <w:pPr>
              <w:rPr>
                <w:rFonts w:ascii="Arial" w:hAnsi="Arial" w:cs="Arial"/>
                <w:color w:val="FF0000"/>
              </w:rPr>
            </w:pPr>
          </w:p>
          <w:p w14:paraId="1ACF3EEF" w14:textId="77777777" w:rsidR="00814AAD" w:rsidRPr="004B40B0" w:rsidRDefault="00814AAD" w:rsidP="00814AAD">
            <w:pPr>
              <w:rPr>
                <w:rFonts w:ascii="Arial" w:hAnsi="Arial" w:cs="Arial"/>
                <w:color w:val="FF0000"/>
              </w:rPr>
            </w:pPr>
          </w:p>
          <w:p w14:paraId="30667EE4" w14:textId="4C028E22" w:rsidR="00814AAD" w:rsidRPr="008A64A4" w:rsidRDefault="00814AAD" w:rsidP="00814AAD">
            <w:pPr>
              <w:rPr>
                <w:rFonts w:ascii="Arial" w:hAnsi="Arial" w:cs="Arial"/>
              </w:rPr>
            </w:pPr>
          </w:p>
        </w:tc>
      </w:tr>
      <w:tr w:rsidR="00814AAD" w:rsidRPr="003D4B61" w14:paraId="44B1F816" w14:textId="77777777" w:rsidTr="00E32E38">
        <w:tc>
          <w:tcPr>
            <w:tcW w:w="1188" w:type="dxa"/>
          </w:tcPr>
          <w:p w14:paraId="22CAB9E0" w14:textId="77777777" w:rsidR="00814AAD" w:rsidRPr="003D4B61" w:rsidRDefault="00814AAD" w:rsidP="00814AAD">
            <w:pPr>
              <w:rPr>
                <w:rFonts w:ascii="Arial" w:hAnsi="Arial" w:cs="Arial"/>
                <w:b/>
              </w:rPr>
            </w:pPr>
            <w:r w:rsidRPr="003D4B61">
              <w:rPr>
                <w:rFonts w:ascii="Arial" w:hAnsi="Arial" w:cs="Arial"/>
                <w:b/>
              </w:rPr>
              <w:t>Week 5</w:t>
            </w:r>
          </w:p>
          <w:p w14:paraId="56497B46" w14:textId="7AC0DCD1" w:rsidR="00814AAD" w:rsidRPr="003D4B61" w:rsidRDefault="00814AAD" w:rsidP="00814AAD">
            <w:pPr>
              <w:rPr>
                <w:rFonts w:ascii="Arial" w:hAnsi="Arial" w:cs="Arial"/>
                <w:b/>
              </w:rPr>
            </w:pPr>
          </w:p>
        </w:tc>
        <w:tc>
          <w:tcPr>
            <w:tcW w:w="2160" w:type="dxa"/>
          </w:tcPr>
          <w:p w14:paraId="2F5B06F6" w14:textId="00858496" w:rsidR="00814AAD" w:rsidRPr="003D4B61" w:rsidRDefault="00814AAD" w:rsidP="00814AAD">
            <w:pPr>
              <w:rPr>
                <w:rFonts w:ascii="Arial" w:hAnsi="Arial" w:cs="Arial"/>
              </w:rPr>
            </w:pPr>
            <w:r w:rsidRPr="003D4B61">
              <w:rPr>
                <w:rFonts w:ascii="Arial" w:hAnsi="Arial" w:cs="Arial"/>
                <w:b/>
                <w:u w:val="single"/>
              </w:rPr>
              <w:t xml:space="preserve">Unit 4: </w:t>
            </w:r>
            <w:r>
              <w:rPr>
                <w:rFonts w:ascii="Arial" w:hAnsi="Arial" w:cs="Arial"/>
              </w:rPr>
              <w:t>Reporting Measuring Financial Performance</w:t>
            </w:r>
            <w:r w:rsidRPr="003D4B61">
              <w:rPr>
                <w:rFonts w:ascii="Arial" w:hAnsi="Arial" w:cs="Arial"/>
              </w:rPr>
              <w:t xml:space="preserve"> </w:t>
            </w:r>
          </w:p>
        </w:tc>
        <w:tc>
          <w:tcPr>
            <w:tcW w:w="2850" w:type="dxa"/>
          </w:tcPr>
          <w:p w14:paraId="5226E0B6" w14:textId="1D3C2352" w:rsidR="00814AAD" w:rsidRPr="003D4B61" w:rsidRDefault="00814AAD" w:rsidP="00814AAD">
            <w:pPr>
              <w:rPr>
                <w:rFonts w:ascii="Arial" w:hAnsi="Arial" w:cs="Arial"/>
              </w:rPr>
            </w:pPr>
            <w:r w:rsidRPr="00465362">
              <w:rPr>
                <w:rFonts w:ascii="Arial" w:hAnsi="Arial" w:cs="Arial"/>
              </w:rPr>
              <w:t>Please review Chapter Learning Objectives on Blackboard</w:t>
            </w:r>
            <w:r w:rsidRPr="003D4B61">
              <w:rPr>
                <w:rFonts w:ascii="Arial" w:hAnsi="Arial" w:cs="Arial"/>
              </w:rPr>
              <w:t xml:space="preserve"> </w:t>
            </w:r>
          </w:p>
        </w:tc>
        <w:tc>
          <w:tcPr>
            <w:tcW w:w="2190" w:type="dxa"/>
          </w:tcPr>
          <w:p w14:paraId="2723B671" w14:textId="77777777" w:rsidR="00814AAD" w:rsidRDefault="00814AAD" w:rsidP="00814AAD">
            <w:pPr>
              <w:rPr>
                <w:rFonts w:ascii="Arial" w:hAnsi="Arial" w:cs="Arial"/>
              </w:rPr>
            </w:pPr>
            <w:r>
              <w:rPr>
                <w:rFonts w:ascii="Arial" w:hAnsi="Arial" w:cs="Arial"/>
              </w:rPr>
              <w:t>Discussion Board</w:t>
            </w:r>
          </w:p>
          <w:p w14:paraId="201ACE21" w14:textId="77777777" w:rsidR="00814AAD" w:rsidRDefault="00814AAD" w:rsidP="00814AAD">
            <w:pPr>
              <w:rPr>
                <w:rFonts w:ascii="Arial" w:hAnsi="Arial" w:cs="Arial"/>
              </w:rPr>
            </w:pPr>
          </w:p>
          <w:p w14:paraId="74CD5177" w14:textId="0D2D8F8F" w:rsidR="00814AAD" w:rsidRPr="003D4B61" w:rsidRDefault="00814AAD" w:rsidP="00814AAD">
            <w:pPr>
              <w:rPr>
                <w:rFonts w:ascii="Arial" w:hAnsi="Arial" w:cs="Arial"/>
              </w:rPr>
            </w:pPr>
          </w:p>
        </w:tc>
        <w:tc>
          <w:tcPr>
            <w:tcW w:w="3060" w:type="dxa"/>
          </w:tcPr>
          <w:p w14:paraId="3F62853E"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11</w:t>
            </w:r>
            <w:r w:rsidRPr="00316FA7">
              <w:rPr>
                <w:rFonts w:ascii="Arial" w:hAnsi="Arial" w:cs="Arial"/>
                <w:b/>
              </w:rPr>
              <w:t>:</w:t>
            </w:r>
            <w:r>
              <w:rPr>
                <w:rFonts w:ascii="Arial" w:hAnsi="Arial" w:cs="Arial"/>
              </w:rPr>
              <w:t xml:space="preserve"> Financial Statements, Reporting Organizational Financial Performance</w:t>
            </w:r>
          </w:p>
          <w:p w14:paraId="419E7507"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12</w:t>
            </w:r>
            <w:r w:rsidRPr="00316FA7">
              <w:rPr>
                <w:rFonts w:ascii="Arial" w:hAnsi="Arial" w:cs="Arial"/>
                <w:b/>
              </w:rPr>
              <w:t>:</w:t>
            </w:r>
            <w:r>
              <w:rPr>
                <w:rFonts w:ascii="Arial" w:hAnsi="Arial" w:cs="Arial"/>
              </w:rPr>
              <w:t xml:space="preserve"> Financial Ratios and Operating Indicators, Assessing Financial Performance</w:t>
            </w:r>
          </w:p>
          <w:p w14:paraId="76FC5313" w14:textId="77777777" w:rsidR="00814AAD" w:rsidRDefault="00814AAD" w:rsidP="00814AAD">
            <w:pPr>
              <w:rPr>
                <w:rFonts w:ascii="Arial" w:hAnsi="Arial" w:cs="Arial"/>
              </w:rPr>
            </w:pPr>
            <w:r w:rsidRPr="00316FA7">
              <w:rPr>
                <w:rFonts w:ascii="Arial" w:hAnsi="Arial" w:cs="Arial"/>
                <w:b/>
              </w:rPr>
              <w:t>Chapter -</w:t>
            </w:r>
            <w:r>
              <w:rPr>
                <w:rFonts w:ascii="Arial" w:hAnsi="Arial" w:cs="Arial"/>
                <w:b/>
              </w:rPr>
              <w:t xml:space="preserve"> 13</w:t>
            </w:r>
            <w:r w:rsidRPr="00316FA7">
              <w:rPr>
                <w:rFonts w:ascii="Arial" w:hAnsi="Arial" w:cs="Arial"/>
                <w:b/>
              </w:rPr>
              <w:t>:</w:t>
            </w:r>
            <w:r>
              <w:rPr>
                <w:rFonts w:ascii="Arial" w:hAnsi="Arial" w:cs="Arial"/>
              </w:rPr>
              <w:t xml:space="preserve"> Common Sizing, Trend Analysis, Compound Growth Rates, and Counts Versus Rates</w:t>
            </w:r>
          </w:p>
          <w:p w14:paraId="75A48299" w14:textId="669B1F49" w:rsidR="00814AAD" w:rsidRPr="003D4B61" w:rsidRDefault="00814AAD" w:rsidP="00814AAD">
            <w:pPr>
              <w:rPr>
                <w:rFonts w:ascii="Arial" w:hAnsi="Arial" w:cs="Arial"/>
              </w:rPr>
            </w:pPr>
            <w:r>
              <w:rPr>
                <w:rFonts w:ascii="Arial" w:hAnsi="Arial" w:cs="Arial"/>
              </w:rPr>
              <w:t>Review Power Points</w:t>
            </w:r>
          </w:p>
        </w:tc>
        <w:tc>
          <w:tcPr>
            <w:tcW w:w="2304" w:type="dxa"/>
          </w:tcPr>
          <w:p w14:paraId="03148153" w14:textId="337ED34C" w:rsidR="00814AAD" w:rsidRPr="007E0576" w:rsidRDefault="00814AAD" w:rsidP="00814AAD">
            <w:pPr>
              <w:rPr>
                <w:rFonts w:ascii="Arial" w:hAnsi="Arial" w:cs="Arial"/>
                <w:color w:val="FF0000"/>
              </w:rPr>
            </w:pPr>
          </w:p>
        </w:tc>
      </w:tr>
      <w:tr w:rsidR="00814AAD" w:rsidRPr="003D4B61" w14:paraId="31DFDE53" w14:textId="77777777" w:rsidTr="00E32E38">
        <w:tc>
          <w:tcPr>
            <w:tcW w:w="1188" w:type="dxa"/>
          </w:tcPr>
          <w:p w14:paraId="7A8740E7" w14:textId="77777777" w:rsidR="00814AAD" w:rsidRPr="003D4B61" w:rsidRDefault="00814AAD" w:rsidP="00814AAD">
            <w:pPr>
              <w:rPr>
                <w:rFonts w:ascii="Arial" w:hAnsi="Arial" w:cs="Arial"/>
                <w:b/>
              </w:rPr>
            </w:pPr>
            <w:r w:rsidRPr="003D4B61">
              <w:rPr>
                <w:rFonts w:ascii="Arial" w:hAnsi="Arial" w:cs="Arial"/>
                <w:b/>
              </w:rPr>
              <w:t>Week 6</w:t>
            </w:r>
          </w:p>
          <w:p w14:paraId="31D1D7C1" w14:textId="130CECC6" w:rsidR="00814AAD" w:rsidRPr="003D4B61" w:rsidRDefault="00814AAD" w:rsidP="00814AAD">
            <w:pPr>
              <w:rPr>
                <w:rFonts w:ascii="Arial" w:hAnsi="Arial" w:cs="Arial"/>
                <w:b/>
              </w:rPr>
            </w:pPr>
          </w:p>
        </w:tc>
        <w:tc>
          <w:tcPr>
            <w:tcW w:w="2160" w:type="dxa"/>
          </w:tcPr>
          <w:p w14:paraId="537F6061" w14:textId="77777777" w:rsidR="00814AAD" w:rsidRPr="003D4B61" w:rsidRDefault="00814AAD" w:rsidP="00814AAD">
            <w:pPr>
              <w:rPr>
                <w:rFonts w:ascii="Arial" w:hAnsi="Arial" w:cs="Arial"/>
              </w:rPr>
            </w:pPr>
            <w:r>
              <w:rPr>
                <w:rFonts w:ascii="Arial" w:hAnsi="Arial" w:cs="Arial"/>
                <w:b/>
                <w:u w:val="single"/>
              </w:rPr>
              <w:t>Unit 5</w:t>
            </w:r>
            <w:r w:rsidRPr="003D4B61">
              <w:rPr>
                <w:rFonts w:ascii="Arial" w:hAnsi="Arial" w:cs="Arial"/>
                <w:b/>
                <w:u w:val="single"/>
              </w:rPr>
              <w:t xml:space="preserve">: </w:t>
            </w:r>
            <w:r>
              <w:rPr>
                <w:rFonts w:ascii="Arial" w:hAnsi="Arial" w:cs="Arial"/>
              </w:rPr>
              <w:t>Construct and Evaluate Budgets</w:t>
            </w:r>
          </w:p>
          <w:p w14:paraId="58A15D14" w14:textId="77777777" w:rsidR="00814AAD" w:rsidRPr="003D4B61" w:rsidRDefault="00814AAD" w:rsidP="00814AAD">
            <w:pPr>
              <w:rPr>
                <w:rFonts w:ascii="Arial" w:hAnsi="Arial" w:cs="Arial"/>
              </w:rPr>
            </w:pPr>
          </w:p>
          <w:p w14:paraId="5A4EC813" w14:textId="62DDAD63" w:rsidR="00814AAD" w:rsidRPr="003D4B61" w:rsidRDefault="00814AAD" w:rsidP="00814AAD">
            <w:pPr>
              <w:rPr>
                <w:rFonts w:ascii="Arial" w:hAnsi="Arial" w:cs="Arial"/>
              </w:rPr>
            </w:pPr>
          </w:p>
        </w:tc>
        <w:tc>
          <w:tcPr>
            <w:tcW w:w="2850" w:type="dxa"/>
          </w:tcPr>
          <w:p w14:paraId="6B3AE0A2" w14:textId="417C9B10" w:rsidR="00814AAD" w:rsidRPr="004B40B0" w:rsidRDefault="00814AAD" w:rsidP="00814AAD">
            <w:pPr>
              <w:numPr>
                <w:ilvl w:val="0"/>
                <w:numId w:val="18"/>
              </w:numPr>
              <w:tabs>
                <w:tab w:val="clear" w:pos="720"/>
                <w:tab w:val="num" w:pos="0"/>
              </w:tabs>
              <w:ind w:left="0"/>
              <w:rPr>
                <w:rFonts w:ascii="Arial" w:hAnsi="Arial" w:cs="Arial"/>
                <w:color w:val="000000"/>
                <w:sz w:val="18"/>
                <w:szCs w:val="18"/>
              </w:rPr>
            </w:pPr>
            <w:r w:rsidRPr="00465362">
              <w:rPr>
                <w:rFonts w:ascii="Arial" w:hAnsi="Arial" w:cs="Arial"/>
              </w:rPr>
              <w:t>Please review Chapter Learning Objectives on Blackboard</w:t>
            </w:r>
            <w:r w:rsidRPr="003D4B61">
              <w:rPr>
                <w:rFonts w:ascii="Arial" w:hAnsi="Arial" w:cs="Arial"/>
              </w:rPr>
              <w:t xml:space="preserve"> </w:t>
            </w:r>
          </w:p>
        </w:tc>
        <w:tc>
          <w:tcPr>
            <w:tcW w:w="2190" w:type="dxa"/>
          </w:tcPr>
          <w:p w14:paraId="287E2197" w14:textId="645583A3" w:rsidR="00814AAD" w:rsidRPr="003D4B61" w:rsidRDefault="00814AAD" w:rsidP="00814AAD">
            <w:pPr>
              <w:rPr>
                <w:rFonts w:ascii="Arial" w:hAnsi="Arial" w:cs="Arial"/>
              </w:rPr>
            </w:pPr>
            <w:r>
              <w:rPr>
                <w:rFonts w:ascii="Arial" w:hAnsi="Arial" w:cs="Arial"/>
              </w:rPr>
              <w:t>Discussion Board</w:t>
            </w:r>
          </w:p>
        </w:tc>
        <w:tc>
          <w:tcPr>
            <w:tcW w:w="3060" w:type="dxa"/>
          </w:tcPr>
          <w:p w14:paraId="3FA7E15A" w14:textId="77777777" w:rsidR="00814AAD" w:rsidRDefault="00814AAD" w:rsidP="00814AAD">
            <w:pPr>
              <w:rPr>
                <w:rFonts w:ascii="Arial" w:hAnsi="Arial" w:cs="Arial"/>
                <w:b/>
              </w:rPr>
            </w:pPr>
            <w:r>
              <w:rPr>
                <w:rFonts w:ascii="Arial" w:hAnsi="Arial" w:cs="Arial"/>
                <w:b/>
              </w:rPr>
              <w:t xml:space="preserve">Chapter – 14: </w:t>
            </w:r>
            <w:r>
              <w:rPr>
                <w:rFonts w:ascii="Arial" w:hAnsi="Arial" w:cs="Arial"/>
              </w:rPr>
              <w:t>Constructing and Operating Budget</w:t>
            </w:r>
          </w:p>
          <w:p w14:paraId="261E6F0F" w14:textId="77777777" w:rsidR="00814AAD" w:rsidRDefault="00814AAD" w:rsidP="00814AAD">
            <w:pPr>
              <w:rPr>
                <w:rFonts w:ascii="Arial" w:hAnsi="Arial" w:cs="Arial"/>
              </w:rPr>
            </w:pPr>
            <w:r>
              <w:rPr>
                <w:rFonts w:ascii="Arial" w:hAnsi="Arial" w:cs="Arial"/>
                <w:b/>
              </w:rPr>
              <w:t xml:space="preserve">Chapter – 15: </w:t>
            </w:r>
            <w:r>
              <w:rPr>
                <w:rFonts w:ascii="Arial" w:hAnsi="Arial" w:cs="Arial"/>
              </w:rPr>
              <w:t>Variance Analysis and Sensitivity Analysis</w:t>
            </w:r>
          </w:p>
          <w:p w14:paraId="4A000FEC" w14:textId="5F1D3E5D" w:rsidR="00814AAD" w:rsidRPr="003D4B61" w:rsidRDefault="00814AAD" w:rsidP="00814AAD">
            <w:pPr>
              <w:rPr>
                <w:rFonts w:ascii="Arial" w:hAnsi="Arial" w:cs="Arial"/>
              </w:rPr>
            </w:pPr>
            <w:r>
              <w:rPr>
                <w:rFonts w:ascii="Arial" w:hAnsi="Arial" w:cs="Arial"/>
              </w:rPr>
              <w:t>Review Power Points</w:t>
            </w:r>
          </w:p>
        </w:tc>
        <w:tc>
          <w:tcPr>
            <w:tcW w:w="2304" w:type="dxa"/>
          </w:tcPr>
          <w:p w14:paraId="7233375D" w14:textId="77777777" w:rsidR="00814AAD" w:rsidRPr="003D4B61" w:rsidRDefault="00814AAD" w:rsidP="000B7989">
            <w:pPr>
              <w:rPr>
                <w:rFonts w:ascii="Arial" w:hAnsi="Arial" w:cs="Arial"/>
              </w:rPr>
            </w:pPr>
          </w:p>
        </w:tc>
      </w:tr>
      <w:tr w:rsidR="00814AAD" w:rsidRPr="003D4B61" w14:paraId="115C6645" w14:textId="77777777" w:rsidTr="00E32E38">
        <w:tc>
          <w:tcPr>
            <w:tcW w:w="1188" w:type="dxa"/>
          </w:tcPr>
          <w:p w14:paraId="7460F396" w14:textId="77777777" w:rsidR="00814AAD" w:rsidRPr="003D4B61" w:rsidRDefault="00814AAD" w:rsidP="00814AAD">
            <w:pPr>
              <w:rPr>
                <w:rFonts w:ascii="Arial" w:hAnsi="Arial" w:cs="Arial"/>
                <w:b/>
              </w:rPr>
            </w:pPr>
            <w:r w:rsidRPr="003D4B61">
              <w:rPr>
                <w:rFonts w:ascii="Arial" w:hAnsi="Arial" w:cs="Arial"/>
                <w:b/>
              </w:rPr>
              <w:t>Week 7</w:t>
            </w:r>
          </w:p>
          <w:p w14:paraId="466DAEBD" w14:textId="71E43015" w:rsidR="00814AAD" w:rsidRPr="003D4B61" w:rsidRDefault="00814AAD" w:rsidP="00814AAD">
            <w:pPr>
              <w:rPr>
                <w:rFonts w:ascii="Arial" w:hAnsi="Arial" w:cs="Arial"/>
                <w:b/>
              </w:rPr>
            </w:pPr>
          </w:p>
        </w:tc>
        <w:tc>
          <w:tcPr>
            <w:tcW w:w="2160" w:type="dxa"/>
          </w:tcPr>
          <w:p w14:paraId="01D0A51B" w14:textId="77777777" w:rsidR="00814AAD" w:rsidRPr="003D4B61" w:rsidRDefault="00814AAD" w:rsidP="00814AAD">
            <w:pPr>
              <w:rPr>
                <w:rFonts w:ascii="Arial" w:hAnsi="Arial" w:cs="Arial"/>
              </w:rPr>
            </w:pPr>
            <w:r>
              <w:rPr>
                <w:rFonts w:ascii="Arial" w:hAnsi="Arial" w:cs="Arial"/>
                <w:b/>
                <w:u w:val="single"/>
              </w:rPr>
              <w:t>Unit 5</w:t>
            </w:r>
            <w:r w:rsidRPr="003D4B61">
              <w:rPr>
                <w:rFonts w:ascii="Arial" w:hAnsi="Arial" w:cs="Arial"/>
                <w:b/>
                <w:u w:val="single"/>
              </w:rPr>
              <w:t xml:space="preserve">: </w:t>
            </w:r>
            <w:r>
              <w:rPr>
                <w:rFonts w:ascii="Arial" w:hAnsi="Arial" w:cs="Arial"/>
              </w:rPr>
              <w:t>Construct and Evaluate Budgets</w:t>
            </w:r>
          </w:p>
          <w:p w14:paraId="3C5A9DB4" w14:textId="77777777" w:rsidR="00814AAD" w:rsidRPr="003D4B61" w:rsidRDefault="00814AAD" w:rsidP="00814AAD">
            <w:pPr>
              <w:rPr>
                <w:rFonts w:ascii="Arial" w:hAnsi="Arial" w:cs="Arial"/>
              </w:rPr>
            </w:pPr>
          </w:p>
          <w:p w14:paraId="78D55C34" w14:textId="435376F5" w:rsidR="00814AAD" w:rsidRPr="003D4B61" w:rsidRDefault="00814AAD" w:rsidP="00814AAD">
            <w:pPr>
              <w:rPr>
                <w:rFonts w:ascii="Arial" w:hAnsi="Arial" w:cs="Arial"/>
              </w:rPr>
            </w:pPr>
          </w:p>
        </w:tc>
        <w:tc>
          <w:tcPr>
            <w:tcW w:w="2850" w:type="dxa"/>
          </w:tcPr>
          <w:p w14:paraId="3B6B0EC6" w14:textId="7B60D243" w:rsidR="00814AAD" w:rsidRPr="003D4B61" w:rsidRDefault="00814AAD" w:rsidP="00814AAD">
            <w:pPr>
              <w:rPr>
                <w:rFonts w:ascii="Arial" w:hAnsi="Arial" w:cs="Arial"/>
              </w:rPr>
            </w:pPr>
            <w:r w:rsidRPr="00465362">
              <w:rPr>
                <w:rFonts w:ascii="Arial" w:hAnsi="Arial" w:cs="Arial"/>
              </w:rPr>
              <w:t>Please review Chapter Learning Objectives on Blackboard</w:t>
            </w:r>
            <w:r w:rsidRPr="003D4B61">
              <w:rPr>
                <w:rFonts w:ascii="Arial" w:hAnsi="Arial" w:cs="Arial"/>
              </w:rPr>
              <w:t xml:space="preserve"> </w:t>
            </w:r>
          </w:p>
        </w:tc>
        <w:tc>
          <w:tcPr>
            <w:tcW w:w="2190" w:type="dxa"/>
          </w:tcPr>
          <w:p w14:paraId="19E81989" w14:textId="4C6F5D4F" w:rsidR="00814AAD" w:rsidRPr="003D4B61" w:rsidRDefault="00814AAD" w:rsidP="00814AAD">
            <w:pPr>
              <w:rPr>
                <w:rFonts w:ascii="Arial" w:hAnsi="Arial" w:cs="Arial"/>
              </w:rPr>
            </w:pPr>
            <w:r>
              <w:rPr>
                <w:rFonts w:ascii="Arial" w:hAnsi="Arial" w:cs="Arial"/>
              </w:rPr>
              <w:t>Discussion Board</w:t>
            </w:r>
          </w:p>
        </w:tc>
        <w:tc>
          <w:tcPr>
            <w:tcW w:w="3060" w:type="dxa"/>
          </w:tcPr>
          <w:p w14:paraId="675B7B09" w14:textId="77777777" w:rsidR="00814AAD" w:rsidRDefault="00814AAD" w:rsidP="00814AAD">
            <w:pPr>
              <w:rPr>
                <w:rFonts w:ascii="Arial" w:hAnsi="Arial" w:cs="Arial"/>
              </w:rPr>
            </w:pPr>
            <w:r w:rsidRPr="00643D76">
              <w:rPr>
                <w:rFonts w:ascii="Arial" w:hAnsi="Arial" w:cs="Arial"/>
                <w:b/>
              </w:rPr>
              <w:t>Chapter – 16:</w:t>
            </w:r>
            <w:r w:rsidRPr="003D4B61">
              <w:rPr>
                <w:rFonts w:ascii="Arial" w:hAnsi="Arial" w:cs="Arial"/>
              </w:rPr>
              <w:t xml:space="preserve"> </w:t>
            </w:r>
            <w:r>
              <w:rPr>
                <w:rFonts w:ascii="Arial" w:hAnsi="Arial" w:cs="Arial"/>
              </w:rPr>
              <w:t>Benchmarking, Estimates, and Measurement Tools</w:t>
            </w:r>
          </w:p>
          <w:p w14:paraId="02D8220B" w14:textId="77777777" w:rsidR="00814AAD" w:rsidRDefault="00814AAD" w:rsidP="00814AAD">
            <w:pPr>
              <w:rPr>
                <w:rFonts w:ascii="Arial" w:hAnsi="Arial" w:cs="Arial"/>
              </w:rPr>
            </w:pPr>
            <w:r w:rsidRPr="00643D76">
              <w:rPr>
                <w:rFonts w:ascii="Arial" w:hAnsi="Arial" w:cs="Arial"/>
                <w:b/>
              </w:rPr>
              <w:t xml:space="preserve">Chapter – </w:t>
            </w:r>
            <w:r>
              <w:rPr>
                <w:rFonts w:ascii="Arial" w:hAnsi="Arial" w:cs="Arial"/>
                <w:b/>
              </w:rPr>
              <w:t>17</w:t>
            </w:r>
            <w:r w:rsidRPr="00643D76">
              <w:rPr>
                <w:rFonts w:ascii="Arial" w:hAnsi="Arial" w:cs="Arial"/>
                <w:b/>
              </w:rPr>
              <w:t>:</w:t>
            </w:r>
            <w:r w:rsidRPr="003D4B61">
              <w:rPr>
                <w:rFonts w:ascii="Arial" w:hAnsi="Arial" w:cs="Arial"/>
              </w:rPr>
              <w:t xml:space="preserve"> </w:t>
            </w:r>
            <w:r>
              <w:rPr>
                <w:rFonts w:ascii="Arial" w:hAnsi="Arial" w:cs="Arial"/>
              </w:rPr>
              <w:t>Using Lean Six Sigma to Improve Financial Performance</w:t>
            </w:r>
          </w:p>
          <w:p w14:paraId="59685736" w14:textId="77777777" w:rsidR="00C136A9" w:rsidRDefault="00814AAD" w:rsidP="00814AAD">
            <w:pPr>
              <w:rPr>
                <w:rFonts w:ascii="Arial" w:hAnsi="Arial" w:cs="Arial"/>
              </w:rPr>
            </w:pPr>
            <w:r w:rsidRPr="00643D76">
              <w:rPr>
                <w:rFonts w:ascii="Arial" w:hAnsi="Arial" w:cs="Arial"/>
                <w:b/>
              </w:rPr>
              <w:t xml:space="preserve">Chapter – </w:t>
            </w:r>
            <w:r>
              <w:rPr>
                <w:rFonts w:ascii="Arial" w:hAnsi="Arial" w:cs="Arial"/>
                <w:b/>
              </w:rPr>
              <w:t>18</w:t>
            </w:r>
            <w:r w:rsidRPr="00643D76">
              <w:rPr>
                <w:rFonts w:ascii="Arial" w:hAnsi="Arial" w:cs="Arial"/>
                <w:b/>
              </w:rPr>
              <w:t>:</w:t>
            </w:r>
            <w:r w:rsidRPr="003D4B61">
              <w:rPr>
                <w:rFonts w:ascii="Arial" w:hAnsi="Arial" w:cs="Arial"/>
              </w:rPr>
              <w:t xml:space="preserve"> </w:t>
            </w:r>
            <w:r>
              <w:rPr>
                <w:rFonts w:ascii="Arial" w:hAnsi="Arial" w:cs="Arial"/>
              </w:rPr>
              <w:t>The Time Value of Money</w:t>
            </w:r>
          </w:p>
          <w:p w14:paraId="3F5D7BE4" w14:textId="2E3C4679" w:rsidR="00814AAD" w:rsidRDefault="00814AAD" w:rsidP="00814AAD">
            <w:pPr>
              <w:rPr>
                <w:rFonts w:ascii="Arial" w:hAnsi="Arial" w:cs="Arial"/>
              </w:rPr>
            </w:pPr>
            <w:r w:rsidRPr="00643D76">
              <w:rPr>
                <w:rFonts w:ascii="Arial" w:hAnsi="Arial" w:cs="Arial"/>
                <w:b/>
              </w:rPr>
              <w:t xml:space="preserve">Chapter – </w:t>
            </w:r>
            <w:r>
              <w:rPr>
                <w:rFonts w:ascii="Arial" w:hAnsi="Arial" w:cs="Arial"/>
                <w:b/>
              </w:rPr>
              <w:t>1</w:t>
            </w:r>
            <w:r w:rsidRPr="00643D76">
              <w:rPr>
                <w:rFonts w:ascii="Arial" w:hAnsi="Arial" w:cs="Arial"/>
                <w:b/>
              </w:rPr>
              <w:t>9:</w:t>
            </w:r>
            <w:r w:rsidRPr="003D4B61">
              <w:rPr>
                <w:rFonts w:ascii="Arial" w:hAnsi="Arial" w:cs="Arial"/>
              </w:rPr>
              <w:t xml:space="preserve">  </w:t>
            </w:r>
            <w:r>
              <w:rPr>
                <w:rFonts w:ascii="Arial" w:hAnsi="Arial" w:cs="Arial"/>
              </w:rPr>
              <w:t>Constructing a Capital Budget</w:t>
            </w:r>
          </w:p>
          <w:p w14:paraId="424CBBE7" w14:textId="716ECF20" w:rsidR="00814AAD" w:rsidRPr="003D4B61" w:rsidRDefault="00814AAD" w:rsidP="00814AAD">
            <w:pPr>
              <w:rPr>
                <w:rFonts w:ascii="Arial" w:hAnsi="Arial" w:cs="Arial"/>
              </w:rPr>
            </w:pPr>
            <w:r>
              <w:rPr>
                <w:rFonts w:ascii="Arial" w:hAnsi="Arial" w:cs="Arial"/>
              </w:rPr>
              <w:t>Review Power Points</w:t>
            </w:r>
          </w:p>
        </w:tc>
        <w:tc>
          <w:tcPr>
            <w:tcW w:w="2304" w:type="dxa"/>
          </w:tcPr>
          <w:p w14:paraId="4D5001A8" w14:textId="7480FA3D" w:rsidR="00814AAD" w:rsidRPr="00BD354A" w:rsidRDefault="00814AAD" w:rsidP="00814AAD">
            <w:pPr>
              <w:rPr>
                <w:rFonts w:ascii="Arial" w:hAnsi="Arial" w:cs="Arial"/>
                <w:color w:val="FF0000"/>
              </w:rPr>
            </w:pPr>
          </w:p>
        </w:tc>
      </w:tr>
      <w:tr w:rsidR="00814AAD" w:rsidRPr="003D4B61" w14:paraId="790A0F82" w14:textId="77777777" w:rsidTr="00E32E38">
        <w:tc>
          <w:tcPr>
            <w:tcW w:w="1188" w:type="dxa"/>
          </w:tcPr>
          <w:p w14:paraId="20CC2F8C" w14:textId="77777777" w:rsidR="00814AAD" w:rsidRPr="003D4B61" w:rsidRDefault="00814AAD" w:rsidP="00814AAD">
            <w:pPr>
              <w:rPr>
                <w:rFonts w:ascii="Arial" w:hAnsi="Arial" w:cs="Arial"/>
                <w:b/>
              </w:rPr>
            </w:pPr>
            <w:r w:rsidRPr="003D4B61">
              <w:rPr>
                <w:rFonts w:ascii="Arial" w:hAnsi="Arial" w:cs="Arial"/>
                <w:b/>
              </w:rPr>
              <w:t>Week 8</w:t>
            </w:r>
          </w:p>
          <w:p w14:paraId="5448D677" w14:textId="5A1592C2" w:rsidR="00814AAD" w:rsidRPr="003D4B61" w:rsidRDefault="00814AAD" w:rsidP="00814AAD">
            <w:pPr>
              <w:rPr>
                <w:rFonts w:ascii="Arial" w:hAnsi="Arial" w:cs="Arial"/>
                <w:b/>
              </w:rPr>
            </w:pPr>
          </w:p>
        </w:tc>
        <w:tc>
          <w:tcPr>
            <w:tcW w:w="2160" w:type="dxa"/>
          </w:tcPr>
          <w:p w14:paraId="206B7C91" w14:textId="2510D9EF" w:rsidR="00814AAD" w:rsidRPr="003D4B61" w:rsidRDefault="00814AAD" w:rsidP="00814AAD">
            <w:pPr>
              <w:rPr>
                <w:rFonts w:ascii="Arial" w:hAnsi="Arial" w:cs="Arial"/>
              </w:rPr>
            </w:pPr>
            <w:r w:rsidRPr="003D4B61">
              <w:rPr>
                <w:rFonts w:ascii="Arial" w:hAnsi="Arial" w:cs="Arial"/>
                <w:b/>
              </w:rPr>
              <w:t>Finals Week</w:t>
            </w:r>
          </w:p>
        </w:tc>
        <w:tc>
          <w:tcPr>
            <w:tcW w:w="2850" w:type="dxa"/>
          </w:tcPr>
          <w:p w14:paraId="0620DA54" w14:textId="0292A7C6" w:rsidR="00814AAD" w:rsidRPr="00E13EB8" w:rsidRDefault="00814AAD" w:rsidP="00814AAD">
            <w:pPr>
              <w:rPr>
                <w:rFonts w:ascii="inherit" w:hAnsi="inherit"/>
                <w:color w:val="000000"/>
                <w:sz w:val="18"/>
                <w:szCs w:val="18"/>
              </w:rPr>
            </w:pPr>
          </w:p>
        </w:tc>
        <w:tc>
          <w:tcPr>
            <w:tcW w:w="2190" w:type="dxa"/>
          </w:tcPr>
          <w:p w14:paraId="3564837C" w14:textId="12855A94" w:rsidR="00814AAD" w:rsidRPr="003D4B61" w:rsidRDefault="00814AAD" w:rsidP="00814AAD">
            <w:pPr>
              <w:rPr>
                <w:rFonts w:ascii="Arial" w:hAnsi="Arial" w:cs="Arial"/>
              </w:rPr>
            </w:pPr>
            <w:r w:rsidRPr="003D4B61">
              <w:rPr>
                <w:rFonts w:ascii="Arial" w:hAnsi="Arial" w:cs="Arial"/>
              </w:rPr>
              <w:t xml:space="preserve">Final </w:t>
            </w:r>
            <w:r>
              <w:rPr>
                <w:rFonts w:ascii="Arial" w:hAnsi="Arial" w:cs="Arial"/>
              </w:rPr>
              <w:t>Project</w:t>
            </w:r>
            <w:r w:rsidRPr="003D4B61">
              <w:rPr>
                <w:rFonts w:ascii="Arial" w:hAnsi="Arial" w:cs="Arial"/>
              </w:rPr>
              <w:t xml:space="preserve"> </w:t>
            </w:r>
          </w:p>
        </w:tc>
        <w:tc>
          <w:tcPr>
            <w:tcW w:w="3060" w:type="dxa"/>
          </w:tcPr>
          <w:p w14:paraId="20F08E73" w14:textId="77777777" w:rsidR="00814AAD" w:rsidRPr="003D4B61" w:rsidRDefault="00814AAD" w:rsidP="00814AAD">
            <w:pPr>
              <w:rPr>
                <w:rFonts w:ascii="Arial" w:hAnsi="Arial" w:cs="Arial"/>
              </w:rPr>
            </w:pPr>
            <w:r w:rsidRPr="003D4B61">
              <w:rPr>
                <w:rFonts w:ascii="Arial" w:hAnsi="Arial" w:cs="Arial"/>
              </w:rPr>
              <w:t>Final Exam</w:t>
            </w:r>
          </w:p>
          <w:p w14:paraId="467E6F20" w14:textId="7BC6512B" w:rsidR="00814AAD" w:rsidRPr="003D4B61" w:rsidRDefault="00814AAD" w:rsidP="00814AAD">
            <w:pPr>
              <w:rPr>
                <w:rFonts w:ascii="Arial" w:hAnsi="Arial" w:cs="Arial"/>
              </w:rPr>
            </w:pPr>
          </w:p>
        </w:tc>
        <w:tc>
          <w:tcPr>
            <w:tcW w:w="2304" w:type="dxa"/>
          </w:tcPr>
          <w:p w14:paraId="6B8F71B5" w14:textId="08AC0382" w:rsidR="00814AAD" w:rsidRPr="003D4B61" w:rsidRDefault="00814AAD" w:rsidP="00814AAD">
            <w:pPr>
              <w:rPr>
                <w:rFonts w:ascii="Arial" w:hAnsi="Arial" w:cs="Arial"/>
              </w:rPr>
            </w:pPr>
          </w:p>
        </w:tc>
      </w:tr>
    </w:tbl>
    <w:p w14:paraId="32A96473" w14:textId="77777777" w:rsidR="008312E9" w:rsidRPr="003D4B61" w:rsidRDefault="008312E9" w:rsidP="00D81C5F">
      <w:pPr>
        <w:rPr>
          <w:rFonts w:ascii="Arial" w:hAnsi="Arial" w:cs="Arial"/>
          <w:b/>
        </w:rPr>
        <w:sectPr w:rsidR="008312E9" w:rsidRPr="003D4B61" w:rsidSect="00D81C5F">
          <w:pgSz w:w="15840" w:h="12240" w:orient="landscape"/>
          <w:pgMar w:top="1440" w:right="1152" w:bottom="1440" w:left="1152" w:header="720" w:footer="720" w:gutter="0"/>
          <w:cols w:space="720"/>
          <w:docGrid w:linePitch="360"/>
        </w:sectPr>
      </w:pPr>
    </w:p>
    <w:p w14:paraId="277F4B59" w14:textId="77777777" w:rsidR="000F19C4" w:rsidRPr="003D4B61" w:rsidRDefault="000F19C4" w:rsidP="000B7989">
      <w:pPr>
        <w:rPr>
          <w:rFonts w:ascii="Arial" w:hAnsi="Arial" w:cs="Arial"/>
          <w:b/>
        </w:rPr>
      </w:pPr>
    </w:p>
    <w:sectPr w:rsidR="000F19C4" w:rsidRPr="003D4B61"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4665D5"/>
    <w:multiLevelType w:val="hybridMultilevel"/>
    <w:tmpl w:val="927C2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423B93"/>
    <w:multiLevelType w:val="multilevel"/>
    <w:tmpl w:val="65AC03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0B106C"/>
    <w:multiLevelType w:val="hybridMultilevel"/>
    <w:tmpl w:val="BEB48416"/>
    <w:lvl w:ilvl="0" w:tplc="8AE4B59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44D7E2C"/>
    <w:multiLevelType w:val="hybridMultilevel"/>
    <w:tmpl w:val="1BD04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07F6A"/>
    <w:multiLevelType w:val="multilevel"/>
    <w:tmpl w:val="9048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971AC1"/>
    <w:multiLevelType w:val="hybridMultilevel"/>
    <w:tmpl w:val="FA94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672A4"/>
    <w:multiLevelType w:val="multilevel"/>
    <w:tmpl w:val="A96C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20C08"/>
    <w:multiLevelType w:val="hybridMultilevel"/>
    <w:tmpl w:val="77D4685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40D90CCC"/>
    <w:multiLevelType w:val="multilevel"/>
    <w:tmpl w:val="B98EF44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236F6"/>
    <w:multiLevelType w:val="hybridMultilevel"/>
    <w:tmpl w:val="894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2210E"/>
    <w:multiLevelType w:val="hybridMultilevel"/>
    <w:tmpl w:val="F916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E29DD"/>
    <w:multiLevelType w:val="multilevel"/>
    <w:tmpl w:val="839C6D5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B164B9"/>
    <w:multiLevelType w:val="hybridMultilevel"/>
    <w:tmpl w:val="C8D41E6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4DEC0E10"/>
    <w:multiLevelType w:val="multilevel"/>
    <w:tmpl w:val="AFB2F1E8"/>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4F1AD7"/>
    <w:multiLevelType w:val="hybridMultilevel"/>
    <w:tmpl w:val="4C3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51F57"/>
    <w:multiLevelType w:val="multilevel"/>
    <w:tmpl w:val="70165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F2ADE"/>
    <w:multiLevelType w:val="multilevel"/>
    <w:tmpl w:val="6C84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139B7"/>
    <w:multiLevelType w:val="hybridMultilevel"/>
    <w:tmpl w:val="58D09024"/>
    <w:lvl w:ilvl="0" w:tplc="D36E99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C6D6E83"/>
    <w:multiLevelType w:val="hybridMultilevel"/>
    <w:tmpl w:val="CD46975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77AD6A56"/>
    <w:multiLevelType w:val="multilevel"/>
    <w:tmpl w:val="7936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1685396">
    <w:abstractNumId w:val="0"/>
  </w:num>
  <w:num w:numId="2" w16cid:durableId="784733791">
    <w:abstractNumId w:val="1"/>
  </w:num>
  <w:num w:numId="3" w16cid:durableId="1718505046">
    <w:abstractNumId w:val="19"/>
  </w:num>
  <w:num w:numId="4" w16cid:durableId="635646707">
    <w:abstractNumId w:val="8"/>
  </w:num>
  <w:num w:numId="5" w16cid:durableId="554583815">
    <w:abstractNumId w:val="13"/>
  </w:num>
  <w:num w:numId="6" w16cid:durableId="1652174112">
    <w:abstractNumId w:val="15"/>
  </w:num>
  <w:num w:numId="7" w16cid:durableId="1803038963">
    <w:abstractNumId w:val="3"/>
  </w:num>
  <w:num w:numId="8" w16cid:durableId="1807819853">
    <w:abstractNumId w:val="18"/>
  </w:num>
  <w:num w:numId="9" w16cid:durableId="532965937">
    <w:abstractNumId w:val="10"/>
  </w:num>
  <w:num w:numId="10" w16cid:durableId="616523409">
    <w:abstractNumId w:val="4"/>
  </w:num>
  <w:num w:numId="11" w16cid:durableId="1761680739">
    <w:abstractNumId w:val="14"/>
  </w:num>
  <w:num w:numId="12" w16cid:durableId="1037245010">
    <w:abstractNumId w:val="2"/>
  </w:num>
  <w:num w:numId="13" w16cid:durableId="1476607897">
    <w:abstractNumId w:val="12"/>
  </w:num>
  <w:num w:numId="14" w16cid:durableId="261766057">
    <w:abstractNumId w:val="16"/>
  </w:num>
  <w:num w:numId="15" w16cid:durableId="135994382">
    <w:abstractNumId w:val="11"/>
  </w:num>
  <w:num w:numId="16" w16cid:durableId="367801774">
    <w:abstractNumId w:val="6"/>
  </w:num>
  <w:num w:numId="17" w16cid:durableId="446316387">
    <w:abstractNumId w:val="9"/>
  </w:num>
  <w:num w:numId="18" w16cid:durableId="1349025026">
    <w:abstractNumId w:val="20"/>
  </w:num>
  <w:num w:numId="19" w16cid:durableId="314146625">
    <w:abstractNumId w:val="5"/>
  </w:num>
  <w:num w:numId="20" w16cid:durableId="97143769">
    <w:abstractNumId w:val="17"/>
  </w:num>
  <w:num w:numId="21" w16cid:durableId="3140653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vCpdauX2xoDnscptRsPARtT1jYsBI/Rc0x1jjgloBTqMJtl/tXkFKANfHCNxR/n7uYY+u0XHGLc06jttow9Iw==" w:salt="O2/yvtvQ7+o0MpPk0LXi9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59D5"/>
    <w:rsid w:val="00046BEC"/>
    <w:rsid w:val="00057C64"/>
    <w:rsid w:val="000A28DF"/>
    <w:rsid w:val="000B7804"/>
    <w:rsid w:val="000B7989"/>
    <w:rsid w:val="000D5C7F"/>
    <w:rsid w:val="000F06AF"/>
    <w:rsid w:val="000F19C4"/>
    <w:rsid w:val="00102450"/>
    <w:rsid w:val="0012289F"/>
    <w:rsid w:val="00195735"/>
    <w:rsid w:val="00196E23"/>
    <w:rsid w:val="001E079E"/>
    <w:rsid w:val="001E2CDA"/>
    <w:rsid w:val="001E6D8F"/>
    <w:rsid w:val="001F6937"/>
    <w:rsid w:val="0023547D"/>
    <w:rsid w:val="00243D76"/>
    <w:rsid w:val="00244A80"/>
    <w:rsid w:val="0028125C"/>
    <w:rsid w:val="002A765E"/>
    <w:rsid w:val="002D56AF"/>
    <w:rsid w:val="002F3465"/>
    <w:rsid w:val="00306B51"/>
    <w:rsid w:val="003166F2"/>
    <w:rsid w:val="00316FA7"/>
    <w:rsid w:val="00340B14"/>
    <w:rsid w:val="003647F6"/>
    <w:rsid w:val="00390D1D"/>
    <w:rsid w:val="003A616E"/>
    <w:rsid w:val="003B6F98"/>
    <w:rsid w:val="003C3743"/>
    <w:rsid w:val="003C69F5"/>
    <w:rsid w:val="003D4B61"/>
    <w:rsid w:val="0041628A"/>
    <w:rsid w:val="00416F81"/>
    <w:rsid w:val="004318EE"/>
    <w:rsid w:val="00443C76"/>
    <w:rsid w:val="00451ECD"/>
    <w:rsid w:val="00465362"/>
    <w:rsid w:val="00467BC9"/>
    <w:rsid w:val="004A2BF9"/>
    <w:rsid w:val="004B40B0"/>
    <w:rsid w:val="004C33EB"/>
    <w:rsid w:val="004D35B9"/>
    <w:rsid w:val="004D66BB"/>
    <w:rsid w:val="004E1909"/>
    <w:rsid w:val="004E6C62"/>
    <w:rsid w:val="00525F2D"/>
    <w:rsid w:val="00534505"/>
    <w:rsid w:val="00537610"/>
    <w:rsid w:val="00542502"/>
    <w:rsid w:val="00553EDB"/>
    <w:rsid w:val="0057258C"/>
    <w:rsid w:val="00580A54"/>
    <w:rsid w:val="00581D1F"/>
    <w:rsid w:val="00581F1A"/>
    <w:rsid w:val="005926DD"/>
    <w:rsid w:val="0059304C"/>
    <w:rsid w:val="005939C9"/>
    <w:rsid w:val="00597C44"/>
    <w:rsid w:val="005A34C4"/>
    <w:rsid w:val="005C17AD"/>
    <w:rsid w:val="005C214B"/>
    <w:rsid w:val="005C32CB"/>
    <w:rsid w:val="00643D76"/>
    <w:rsid w:val="00667CC8"/>
    <w:rsid w:val="006C5B34"/>
    <w:rsid w:val="006F34E8"/>
    <w:rsid w:val="006F4CFA"/>
    <w:rsid w:val="00704C8D"/>
    <w:rsid w:val="00705BFE"/>
    <w:rsid w:val="007163D6"/>
    <w:rsid w:val="007178C3"/>
    <w:rsid w:val="00744E39"/>
    <w:rsid w:val="00750CB2"/>
    <w:rsid w:val="00767C95"/>
    <w:rsid w:val="007A5624"/>
    <w:rsid w:val="007A653A"/>
    <w:rsid w:val="007D7EE0"/>
    <w:rsid w:val="007E0576"/>
    <w:rsid w:val="00802978"/>
    <w:rsid w:val="00814AAD"/>
    <w:rsid w:val="008177EF"/>
    <w:rsid w:val="008312E9"/>
    <w:rsid w:val="0085436A"/>
    <w:rsid w:val="00860116"/>
    <w:rsid w:val="00867856"/>
    <w:rsid w:val="00870A88"/>
    <w:rsid w:val="008875A3"/>
    <w:rsid w:val="00893E21"/>
    <w:rsid w:val="008A64A4"/>
    <w:rsid w:val="008C744B"/>
    <w:rsid w:val="008D22F0"/>
    <w:rsid w:val="008E45B4"/>
    <w:rsid w:val="008F291C"/>
    <w:rsid w:val="0091075F"/>
    <w:rsid w:val="00921CF5"/>
    <w:rsid w:val="00926A31"/>
    <w:rsid w:val="0093583C"/>
    <w:rsid w:val="0094255C"/>
    <w:rsid w:val="009A0B69"/>
    <w:rsid w:val="009B5DA4"/>
    <w:rsid w:val="009C4A61"/>
    <w:rsid w:val="009E62B5"/>
    <w:rsid w:val="009F06D2"/>
    <w:rsid w:val="009F7F09"/>
    <w:rsid w:val="00A052FB"/>
    <w:rsid w:val="00A0594F"/>
    <w:rsid w:val="00A335D3"/>
    <w:rsid w:val="00A37646"/>
    <w:rsid w:val="00A44625"/>
    <w:rsid w:val="00A606D9"/>
    <w:rsid w:val="00A63A9C"/>
    <w:rsid w:val="00A83BCC"/>
    <w:rsid w:val="00A84640"/>
    <w:rsid w:val="00A91854"/>
    <w:rsid w:val="00A936EB"/>
    <w:rsid w:val="00A95FBE"/>
    <w:rsid w:val="00AA014C"/>
    <w:rsid w:val="00AC58BF"/>
    <w:rsid w:val="00AE5979"/>
    <w:rsid w:val="00B044E2"/>
    <w:rsid w:val="00B17259"/>
    <w:rsid w:val="00B65221"/>
    <w:rsid w:val="00B814E9"/>
    <w:rsid w:val="00BA66D9"/>
    <w:rsid w:val="00BB23E2"/>
    <w:rsid w:val="00BD354A"/>
    <w:rsid w:val="00BF5127"/>
    <w:rsid w:val="00C136A9"/>
    <w:rsid w:val="00C4021B"/>
    <w:rsid w:val="00C50314"/>
    <w:rsid w:val="00C5412E"/>
    <w:rsid w:val="00C767F0"/>
    <w:rsid w:val="00C843A8"/>
    <w:rsid w:val="00CB1759"/>
    <w:rsid w:val="00CC0F90"/>
    <w:rsid w:val="00CC7F59"/>
    <w:rsid w:val="00CD2257"/>
    <w:rsid w:val="00D27C30"/>
    <w:rsid w:val="00D35F42"/>
    <w:rsid w:val="00D41651"/>
    <w:rsid w:val="00D449E3"/>
    <w:rsid w:val="00D726D1"/>
    <w:rsid w:val="00D81C5F"/>
    <w:rsid w:val="00D97C97"/>
    <w:rsid w:val="00DB346F"/>
    <w:rsid w:val="00DD238B"/>
    <w:rsid w:val="00DD2CCA"/>
    <w:rsid w:val="00DF3825"/>
    <w:rsid w:val="00DF3F2B"/>
    <w:rsid w:val="00E0083F"/>
    <w:rsid w:val="00E13EB8"/>
    <w:rsid w:val="00E1511F"/>
    <w:rsid w:val="00E32E38"/>
    <w:rsid w:val="00E343D7"/>
    <w:rsid w:val="00E80D66"/>
    <w:rsid w:val="00E845A0"/>
    <w:rsid w:val="00E968A5"/>
    <w:rsid w:val="00EE3789"/>
    <w:rsid w:val="00EE4EDC"/>
    <w:rsid w:val="00EF4D62"/>
    <w:rsid w:val="00F10A8C"/>
    <w:rsid w:val="00F12C26"/>
    <w:rsid w:val="00F3049F"/>
    <w:rsid w:val="00F3182C"/>
    <w:rsid w:val="00F32A23"/>
    <w:rsid w:val="00F4295D"/>
    <w:rsid w:val="00F923CC"/>
    <w:rsid w:val="00FB1476"/>
    <w:rsid w:val="00FD3429"/>
    <w:rsid w:val="00FD3AE1"/>
    <w:rsid w:val="00FE1059"/>
    <w:rsid w:val="00FE17AD"/>
    <w:rsid w:val="00FF0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929C4"/>
  <w15:chartTrackingRefBased/>
  <w15:docId w15:val="{A1A27FFC-2B79-409E-9C45-46CE8830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A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EE3789"/>
    <w:rPr>
      <w:rFonts w:ascii="Tahoma" w:hAnsi="Tahoma" w:cs="Tahoma"/>
      <w:sz w:val="16"/>
      <w:szCs w:val="16"/>
    </w:rPr>
  </w:style>
  <w:style w:type="character" w:customStyle="1" w:styleId="BalloonTextChar">
    <w:name w:val="Balloon Text Char"/>
    <w:link w:val="BalloonText"/>
    <w:rsid w:val="00EE3789"/>
    <w:rPr>
      <w:rFonts w:ascii="Tahoma" w:hAnsi="Tahoma" w:cs="Tahoma"/>
      <w:sz w:val="16"/>
      <w:szCs w:val="16"/>
    </w:rPr>
  </w:style>
  <w:style w:type="paragraph" w:styleId="BodyText">
    <w:name w:val="Body Text"/>
    <w:basedOn w:val="Normal"/>
    <w:link w:val="BodyTextChar"/>
    <w:rsid w:val="00EE3789"/>
    <w:pPr>
      <w:jc w:val="both"/>
    </w:pPr>
    <w:rPr>
      <w:rFonts w:ascii="Arial Narrow" w:hAnsi="Arial Narrow" w:cs="Arial Narrow"/>
    </w:rPr>
  </w:style>
  <w:style w:type="character" w:customStyle="1" w:styleId="BodyTextChar">
    <w:name w:val="Body Text Char"/>
    <w:link w:val="BodyText"/>
    <w:rsid w:val="00EE3789"/>
    <w:rPr>
      <w:rFonts w:ascii="Arial Narrow" w:hAnsi="Arial Narrow" w:cs="Arial Narrow"/>
      <w:sz w:val="24"/>
      <w:szCs w:val="24"/>
    </w:rPr>
  </w:style>
  <w:style w:type="paragraph" w:styleId="ListParagraph">
    <w:name w:val="List Paragraph"/>
    <w:basedOn w:val="Normal"/>
    <w:uiPriority w:val="34"/>
    <w:qFormat/>
    <w:rsid w:val="006F4CFA"/>
    <w:pPr>
      <w:ind w:left="720"/>
      <w:contextualSpacing/>
    </w:pPr>
  </w:style>
  <w:style w:type="paragraph" w:customStyle="1" w:styleId="Default">
    <w:name w:val="Default"/>
    <w:rsid w:val="000B798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9688">
      <w:bodyDiv w:val="1"/>
      <w:marLeft w:val="0"/>
      <w:marRight w:val="0"/>
      <w:marTop w:val="0"/>
      <w:marBottom w:val="0"/>
      <w:divBdr>
        <w:top w:val="none" w:sz="0" w:space="0" w:color="auto"/>
        <w:left w:val="none" w:sz="0" w:space="0" w:color="auto"/>
        <w:bottom w:val="none" w:sz="0" w:space="0" w:color="auto"/>
        <w:right w:val="none" w:sz="0" w:space="0" w:color="auto"/>
      </w:divBdr>
    </w:div>
    <w:div w:id="199442329">
      <w:bodyDiv w:val="1"/>
      <w:marLeft w:val="0"/>
      <w:marRight w:val="0"/>
      <w:marTop w:val="0"/>
      <w:marBottom w:val="0"/>
      <w:divBdr>
        <w:top w:val="none" w:sz="0" w:space="0" w:color="auto"/>
        <w:left w:val="none" w:sz="0" w:space="0" w:color="auto"/>
        <w:bottom w:val="none" w:sz="0" w:space="0" w:color="auto"/>
        <w:right w:val="none" w:sz="0" w:space="0" w:color="auto"/>
      </w:divBdr>
    </w:div>
    <w:div w:id="556209066">
      <w:bodyDiv w:val="1"/>
      <w:marLeft w:val="0"/>
      <w:marRight w:val="0"/>
      <w:marTop w:val="0"/>
      <w:marBottom w:val="0"/>
      <w:divBdr>
        <w:top w:val="none" w:sz="0" w:space="0" w:color="auto"/>
        <w:left w:val="none" w:sz="0" w:space="0" w:color="auto"/>
        <w:bottom w:val="none" w:sz="0" w:space="0" w:color="auto"/>
        <w:right w:val="none" w:sz="0" w:space="0" w:color="auto"/>
      </w:divBdr>
    </w:div>
    <w:div w:id="825586327">
      <w:bodyDiv w:val="1"/>
      <w:marLeft w:val="0"/>
      <w:marRight w:val="0"/>
      <w:marTop w:val="0"/>
      <w:marBottom w:val="0"/>
      <w:divBdr>
        <w:top w:val="none" w:sz="0" w:space="0" w:color="auto"/>
        <w:left w:val="none" w:sz="0" w:space="0" w:color="auto"/>
        <w:bottom w:val="none" w:sz="0" w:space="0" w:color="auto"/>
        <w:right w:val="none" w:sz="0" w:space="0" w:color="auto"/>
      </w:divBdr>
    </w:div>
    <w:div w:id="862673494">
      <w:bodyDiv w:val="1"/>
      <w:marLeft w:val="0"/>
      <w:marRight w:val="0"/>
      <w:marTop w:val="0"/>
      <w:marBottom w:val="0"/>
      <w:divBdr>
        <w:top w:val="none" w:sz="0" w:space="0" w:color="auto"/>
        <w:left w:val="none" w:sz="0" w:space="0" w:color="auto"/>
        <w:bottom w:val="none" w:sz="0" w:space="0" w:color="auto"/>
        <w:right w:val="none" w:sz="0" w:space="0" w:color="auto"/>
      </w:divBdr>
    </w:div>
    <w:div w:id="1114253553">
      <w:bodyDiv w:val="1"/>
      <w:marLeft w:val="0"/>
      <w:marRight w:val="0"/>
      <w:marTop w:val="0"/>
      <w:marBottom w:val="0"/>
      <w:divBdr>
        <w:top w:val="none" w:sz="0" w:space="0" w:color="auto"/>
        <w:left w:val="none" w:sz="0" w:space="0" w:color="auto"/>
        <w:bottom w:val="none" w:sz="0" w:space="0" w:color="auto"/>
        <w:right w:val="none" w:sz="0" w:space="0" w:color="auto"/>
      </w:divBdr>
    </w:div>
    <w:div w:id="1163163963">
      <w:bodyDiv w:val="1"/>
      <w:marLeft w:val="0"/>
      <w:marRight w:val="0"/>
      <w:marTop w:val="0"/>
      <w:marBottom w:val="0"/>
      <w:divBdr>
        <w:top w:val="none" w:sz="0" w:space="0" w:color="auto"/>
        <w:left w:val="none" w:sz="0" w:space="0" w:color="auto"/>
        <w:bottom w:val="none" w:sz="0" w:space="0" w:color="auto"/>
        <w:right w:val="none" w:sz="0" w:space="0" w:color="auto"/>
      </w:divBdr>
    </w:div>
    <w:div w:id="1340354745">
      <w:bodyDiv w:val="1"/>
      <w:marLeft w:val="0"/>
      <w:marRight w:val="0"/>
      <w:marTop w:val="0"/>
      <w:marBottom w:val="0"/>
      <w:divBdr>
        <w:top w:val="none" w:sz="0" w:space="0" w:color="auto"/>
        <w:left w:val="none" w:sz="0" w:space="0" w:color="auto"/>
        <w:bottom w:val="none" w:sz="0" w:space="0" w:color="auto"/>
        <w:right w:val="none" w:sz="0" w:space="0" w:color="auto"/>
      </w:divBdr>
    </w:div>
    <w:div w:id="155631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delaware"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B3835-ABC7-43BE-9B39-872337B52367}">
  <ds:schemaRefs>
    <ds:schemaRef ds:uri="http://schemas.openxmlformats.org/officeDocument/2006/bibliography"/>
  </ds:schemaRefs>
</ds:datastoreItem>
</file>

<file path=customXml/itemProps2.xml><?xml version="1.0" encoding="utf-8"?>
<ds:datastoreItem xmlns:ds="http://schemas.openxmlformats.org/officeDocument/2006/customXml" ds:itemID="{C930D561-FB81-4448-BCE9-1A83292554F5}">
  <ds:schemaRefs>
    <ds:schemaRef ds:uri="http://schemas.microsoft.com/sharepoint/v3/contenttype/forms"/>
  </ds:schemaRefs>
</ds:datastoreItem>
</file>

<file path=customXml/itemProps3.xml><?xml version="1.0" encoding="utf-8"?>
<ds:datastoreItem xmlns:ds="http://schemas.openxmlformats.org/officeDocument/2006/customXml" ds:itemID="{F75501EF-EE04-43AB-8BD6-C09AD6FC8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45E233-43DD-4ABE-8651-B7A87A2E2B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6</TotalTime>
  <Pages>9</Pages>
  <Words>2302</Words>
  <Characters>13122</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15394</CharactersWithSpaces>
  <SharedDoc>false</SharedDoc>
  <HLinks>
    <vt:vector size="12" baseType="variant">
      <vt:variant>
        <vt:i4>5111901</vt:i4>
      </vt:variant>
      <vt:variant>
        <vt:i4>3</vt:i4>
      </vt:variant>
      <vt:variant>
        <vt:i4>0</vt:i4>
      </vt:variant>
      <vt:variant>
        <vt:i4>5</vt:i4>
      </vt:variant>
      <vt:variant>
        <vt:lpwstr>http://www.cscc.edu/delaware</vt:lpwstr>
      </vt:variant>
      <vt:variant>
        <vt:lpwstr/>
      </vt:variant>
      <vt:variant>
        <vt:i4>4653088</vt:i4>
      </vt:variant>
      <vt:variant>
        <vt:i4>0</vt:i4>
      </vt:variant>
      <vt:variant>
        <vt:i4>0</vt:i4>
      </vt:variant>
      <vt:variant>
        <vt:i4>5</vt:i4>
      </vt:variant>
      <vt:variant>
        <vt:lpwstr>mailto:apace3@cscc.edu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2011-11-21T17:39:00Z</cp:lastPrinted>
  <dcterms:created xsi:type="dcterms:W3CDTF">2025-06-12T17:41:00Z</dcterms:created>
  <dcterms:modified xsi:type="dcterms:W3CDTF">2026-04-23T09:38:00Z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2e1a855d-629c-4b59-895f-56f94e0fb243</vt:lpwstr>
  </property>
  <property fmtid="{D5CDD505-2E9C-101B-9397-08002B2CF9AE}" pid="3" name="ContentTypeId">
    <vt:lpwstr>0x010100FC428F8516A6A144A440BBF125BAC42B</vt:lpwstr>
  </property>
</Properties>
</file>