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6687" w14:textId="7F338751" w:rsidR="001F2651" w:rsidRDefault="001F2651">
      <w:pPr>
        <w:pStyle w:val="BodyText"/>
        <w:rPr>
          <w:rFonts w:ascii="Times New Roman"/>
          <w:sz w:val="20"/>
        </w:rPr>
      </w:pPr>
    </w:p>
    <w:p w14:paraId="7BB01218" w14:textId="76DB34EB" w:rsidR="001F2651" w:rsidRDefault="00A97C7A">
      <w:pPr>
        <w:pStyle w:val="BodyText"/>
        <w:rPr>
          <w:rFonts w:ascii="Times New Roman"/>
          <w:sz w:val="20"/>
        </w:rPr>
      </w:pPr>
      <w:r w:rsidRPr="00165F48">
        <w:rPr>
          <w:rFonts w:asciiTheme="minorHAnsi" w:hAnsiTheme="minorHAnsi" w:cstheme="minorHAnsi"/>
          <w:noProof/>
        </w:rPr>
        <mc:AlternateContent>
          <mc:Choice Requires="wpg">
            <w:drawing>
              <wp:anchor distT="0" distB="0" distL="114300" distR="114300" simplePos="0" relativeHeight="251658240" behindDoc="1" locked="0" layoutInCell="1" allowOverlap="1" wp14:anchorId="6B9C8B2C" wp14:editId="73C7FE06">
                <wp:simplePos x="0" y="0"/>
                <wp:positionH relativeFrom="page">
                  <wp:posOffset>692785</wp:posOffset>
                </wp:positionH>
                <wp:positionV relativeFrom="paragraph">
                  <wp:posOffset>149013</wp:posOffset>
                </wp:positionV>
                <wp:extent cx="2609850" cy="1090930"/>
                <wp:effectExtent l="0" t="0" r="0" b="1270"/>
                <wp:wrapNone/>
                <wp:docPr id="1" name="docshapegroup1"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090930"/>
                          <a:chOff x="1211" y="-657"/>
                          <a:chExt cx="4110" cy="1718"/>
                        </a:xfrm>
                      </wpg:grpSpPr>
                      <pic:pic xmlns:pic="http://schemas.openxmlformats.org/drawingml/2006/picture">
                        <pic:nvPicPr>
                          <pic:cNvPr id="2" name="docshape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11" y="-657"/>
                            <a:ext cx="4110" cy="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docshape3"/>
                        <wps:cNvSpPr>
                          <a:spLocks/>
                        </wps:cNvSpPr>
                        <wps:spPr bwMode="auto">
                          <a:xfrm>
                            <a:off x="4976" y="-657"/>
                            <a:ext cx="16" cy="1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D7128" id="docshapegroup1" o:spid="_x0000_s1026" alt="CSCC Logo" style="position:absolute;margin-left:54.55pt;margin-top:11.75pt;width:205.5pt;height:85.9pt;z-index:-251658240;mso-position-horizontal-relative:page" coordorigin="1211,-657" coordsize="4110,1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o7ModAAAABmJLR0QA/wD/AP+gvaeT&#10;AAAACXBIWXMAAA7EAAAOxAGVKw4bAAAgAElEQVR4nO3dW3Ya19Yv8P8sOEnexNcCcVogdguMHy3A&#10;S26BSQuiPMceQiPezyEtMG6BVQbkx+AWBLVgoxYc6W3HH9Q8DwUSUEXVqhsX6f8bIxlDGKoWRV3W&#10;Za65AC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211;top:-657;width:4110;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">
                  <v:imagedata r:id="rId9" o:title=""/>
                  <v:path arrowok="t"/>
                  <o:lock v:ext="edit" aspectratio="f"/>
                </v:shape>
                <v:rect id="docshape3" o:spid="_x0000_s1028" style="position:absolute;left:4976;top:-657;width:1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" stroked="f">
                  <v:path arrowok="t"/>
                </v:rect>
                <w10:wrap anchorx="page"/>
              </v:group>
            </w:pict>
          </mc:Fallback>
        </mc:AlternateContent>
      </w:r>
    </w:p>
    <w:p w14:paraId="04CC69C3" w14:textId="73EC64DE" w:rsidR="1C7BEA1B" w:rsidRDefault="1C7BEA1B" w:rsidP="5B95C489">
      <w:pPr>
        <w:jc w:val="right"/>
        <w:rPr>
          <w:rFonts w:ascii="Calibri" w:eastAsia="Calibri" w:hAnsi="Calibri" w:cs="Calibri"/>
          <w:color w:val="000000" w:themeColor="text1"/>
        </w:rPr>
      </w:pPr>
      <w:r w:rsidRPr="5B95C489">
        <w:rPr>
          <w:rFonts w:ascii="Calibri" w:eastAsia="Calibri" w:hAnsi="Calibri" w:cs="Calibri"/>
          <w:b/>
          <w:bCs/>
          <w:color w:val="000000" w:themeColor="text1"/>
        </w:rPr>
        <w:t>Columbus State Community College</w:t>
      </w:r>
    </w:p>
    <w:p w14:paraId="46C4E146" w14:textId="06A95518" w:rsidR="1C7BEA1B" w:rsidRDefault="1C7BEA1B" w:rsidP="5B95C489">
      <w:pPr>
        <w:jc w:val="right"/>
        <w:rPr>
          <w:rFonts w:ascii="Calibri" w:eastAsia="Calibri" w:hAnsi="Calibri" w:cs="Calibri"/>
          <w:color w:val="000000" w:themeColor="text1"/>
        </w:rPr>
      </w:pPr>
      <w:r w:rsidRPr="5B95C489">
        <w:rPr>
          <w:rFonts w:ascii="Calibri" w:eastAsia="Calibri" w:hAnsi="Calibri" w:cs="Calibri"/>
          <w:b/>
          <w:bCs/>
          <w:color w:val="000000" w:themeColor="text1"/>
        </w:rPr>
        <w:t>Health Professions and Wellness Department</w:t>
      </w:r>
    </w:p>
    <w:p w14:paraId="4F13C936" w14:textId="3761FF35" w:rsidR="1C7BEA1B" w:rsidRDefault="1C7BEA1B" w:rsidP="5B95C489">
      <w:pPr>
        <w:jc w:val="right"/>
      </w:pPr>
      <w:r w:rsidRPr="5B95C489">
        <w:rPr>
          <w:rFonts w:ascii="Calibri" w:eastAsia="Calibri" w:hAnsi="Calibri" w:cs="Calibri"/>
          <w:b/>
          <w:bCs/>
          <w:color w:val="000000" w:themeColor="text1"/>
        </w:rPr>
        <w:t>Multi-Skilled Health</w:t>
      </w:r>
    </w:p>
    <w:p w14:paraId="063A187C" w14:textId="77777777" w:rsidR="001F2651" w:rsidRPr="00165F48" w:rsidRDefault="001F2651" w:rsidP="00165F48">
      <w:pPr>
        <w:rPr>
          <w:rFonts w:asciiTheme="minorHAnsi" w:hAnsiTheme="minorHAnsi" w:cstheme="minorHAnsi"/>
        </w:rPr>
      </w:pPr>
    </w:p>
    <w:p w14:paraId="7DCA0D55" w14:textId="77777777" w:rsidR="001F2651" w:rsidRPr="00165F48" w:rsidRDefault="001F2651" w:rsidP="00165F48">
      <w:pPr>
        <w:rPr>
          <w:rFonts w:asciiTheme="minorHAnsi" w:hAnsiTheme="minorHAnsi" w:cstheme="minorHAnsi"/>
        </w:rPr>
      </w:pPr>
    </w:p>
    <w:p w14:paraId="730654B4" w14:textId="344D072A" w:rsidR="00165F48" w:rsidRPr="00A97C7A" w:rsidRDefault="10F06AE8" w:rsidP="6121EDA9">
      <w:pPr>
        <w:rPr>
          <w:rFonts w:asciiTheme="minorHAnsi" w:hAnsiTheme="minorHAnsi" w:cstheme="minorBidi"/>
          <w:b/>
          <w:bCs/>
          <w:sz w:val="24"/>
          <w:szCs w:val="24"/>
        </w:rPr>
      </w:pPr>
      <w:bookmarkStart w:id="0" w:name="COURSE:_Calculations_for_the_Pharmacy_Te"/>
      <w:bookmarkEnd w:id="0"/>
      <w:r w:rsidRPr="6121EDA9">
        <w:rPr>
          <w:rFonts w:asciiTheme="minorHAnsi" w:hAnsiTheme="minorHAnsi" w:cstheme="minorBidi"/>
          <w:b/>
          <w:bCs/>
          <w:sz w:val="24"/>
          <w:szCs w:val="24"/>
        </w:rPr>
        <w:t xml:space="preserve">COURSE NUMBER: MULT 1525 </w:t>
      </w:r>
      <w:r w:rsidR="59588F74" w:rsidRPr="6121EDA9">
        <w:rPr>
          <w:rFonts w:asciiTheme="minorHAnsi" w:hAnsiTheme="minorHAnsi" w:cstheme="minorBidi"/>
          <w:b/>
          <w:bCs/>
          <w:sz w:val="24"/>
          <w:szCs w:val="24"/>
        </w:rPr>
        <w:t xml:space="preserve">        </w:t>
      </w:r>
      <w:r w:rsidR="00062A49" w:rsidRPr="6121EDA9">
        <w:rPr>
          <w:rFonts w:asciiTheme="minorHAnsi" w:hAnsiTheme="minorHAnsi" w:cstheme="minorBidi"/>
          <w:b/>
          <w:bCs/>
          <w:sz w:val="24"/>
          <w:szCs w:val="24"/>
        </w:rPr>
        <w:t>COURSE</w:t>
      </w:r>
      <w:r w:rsidR="1783D55C" w:rsidRPr="6121EDA9">
        <w:rPr>
          <w:rFonts w:asciiTheme="minorHAnsi" w:hAnsiTheme="minorHAnsi" w:cstheme="minorBidi"/>
          <w:b/>
          <w:bCs/>
          <w:sz w:val="24"/>
          <w:szCs w:val="24"/>
        </w:rPr>
        <w:t xml:space="preserve"> NAME</w:t>
      </w:r>
      <w:r w:rsidR="00062A49" w:rsidRPr="6121EDA9">
        <w:rPr>
          <w:rFonts w:asciiTheme="minorHAnsi" w:hAnsiTheme="minorHAnsi" w:cstheme="minorBidi"/>
          <w:b/>
          <w:bCs/>
          <w:sz w:val="24"/>
          <w:szCs w:val="24"/>
        </w:rPr>
        <w:t xml:space="preserve">: </w:t>
      </w:r>
      <w:r w:rsidR="00062A49" w:rsidRPr="6121EDA9">
        <w:rPr>
          <w:rFonts w:asciiTheme="minorHAnsi" w:hAnsiTheme="minorHAnsi" w:cstheme="minorBidi"/>
          <w:b/>
          <w:bCs/>
          <w:color w:val="1F497D" w:themeColor="text2"/>
          <w:sz w:val="24"/>
          <w:szCs w:val="24"/>
        </w:rPr>
        <w:t xml:space="preserve">Calculations for the Pharmacy Technician </w:t>
      </w:r>
    </w:p>
    <w:p w14:paraId="4B6E703D" w14:textId="6BB8E1B5" w:rsidR="001F2651" w:rsidRPr="00A97C7A" w:rsidRDefault="00062A49" w:rsidP="5B95C489">
      <w:pPr>
        <w:rPr>
          <w:rFonts w:asciiTheme="minorHAnsi" w:hAnsiTheme="minorHAnsi" w:cstheme="minorBidi"/>
          <w:b/>
          <w:bCs/>
          <w:color w:val="1F497D" w:themeColor="text2"/>
          <w:sz w:val="24"/>
          <w:szCs w:val="24"/>
        </w:rPr>
      </w:pPr>
      <w:r w:rsidRPr="5B95C489">
        <w:rPr>
          <w:rFonts w:asciiTheme="minorHAnsi" w:hAnsiTheme="minorHAnsi" w:cstheme="minorBidi"/>
          <w:b/>
          <w:bCs/>
          <w:sz w:val="24"/>
          <w:szCs w:val="24"/>
        </w:rPr>
        <w:t>INSTRUCTOR</w:t>
      </w:r>
      <w:r w:rsidRPr="5B95C489">
        <w:rPr>
          <w:rFonts w:asciiTheme="minorHAnsi" w:hAnsiTheme="minorHAnsi" w:cstheme="minorBidi"/>
          <w:b/>
          <w:bCs/>
          <w:color w:val="1F497D" w:themeColor="text2"/>
          <w:sz w:val="24"/>
          <w:szCs w:val="24"/>
        </w:rPr>
        <w:t xml:space="preserve">: </w:t>
      </w:r>
    </w:p>
    <w:p w14:paraId="66D49F76" w14:textId="6E5F010D" w:rsidR="001F2651" w:rsidRPr="00A97C7A" w:rsidRDefault="00062A49" w:rsidP="5B95C489">
      <w:pPr>
        <w:rPr>
          <w:rFonts w:asciiTheme="minorHAnsi" w:hAnsiTheme="minorHAnsi" w:cstheme="minorBidi"/>
          <w:b/>
          <w:bCs/>
          <w:color w:val="1F497D" w:themeColor="text2"/>
          <w:sz w:val="24"/>
          <w:szCs w:val="24"/>
        </w:rPr>
      </w:pPr>
      <w:bookmarkStart w:id="1" w:name="CREDITS:_2_CLASS_HOURS_PER_WEEK:_2"/>
      <w:bookmarkEnd w:id="1"/>
      <w:r w:rsidRPr="5B95C489">
        <w:rPr>
          <w:rFonts w:asciiTheme="minorHAnsi" w:hAnsiTheme="minorHAnsi" w:cstheme="minorBidi"/>
          <w:b/>
          <w:bCs/>
          <w:sz w:val="24"/>
          <w:szCs w:val="24"/>
        </w:rPr>
        <w:t xml:space="preserve">EMAIL: </w:t>
      </w:r>
    </w:p>
    <w:p w14:paraId="05F660C4" w14:textId="77777777" w:rsidR="001F2651" w:rsidRPr="00A97C7A" w:rsidRDefault="00062A49" w:rsidP="00165F48">
      <w:pPr>
        <w:rPr>
          <w:rFonts w:asciiTheme="minorHAnsi" w:hAnsiTheme="minorHAnsi" w:cstheme="minorHAnsi"/>
          <w:b/>
          <w:bCs/>
          <w:sz w:val="24"/>
          <w:szCs w:val="24"/>
        </w:rPr>
      </w:pPr>
      <w:r w:rsidRPr="00A97C7A">
        <w:rPr>
          <w:rFonts w:asciiTheme="minorHAnsi" w:hAnsiTheme="minorHAnsi" w:cstheme="minorHAnsi"/>
          <w:b/>
          <w:bCs/>
          <w:sz w:val="24"/>
          <w:szCs w:val="24"/>
        </w:rPr>
        <w:t xml:space="preserve">CREDITS: </w:t>
      </w:r>
      <w:r w:rsidRPr="00A97C7A">
        <w:rPr>
          <w:rFonts w:asciiTheme="minorHAnsi" w:hAnsiTheme="minorHAnsi" w:cstheme="minorHAnsi"/>
          <w:b/>
          <w:bCs/>
          <w:color w:val="1F497D" w:themeColor="text2"/>
          <w:sz w:val="24"/>
          <w:szCs w:val="24"/>
        </w:rPr>
        <w:t>2</w:t>
      </w:r>
      <w:r w:rsidRPr="00A97C7A">
        <w:rPr>
          <w:rFonts w:asciiTheme="minorHAnsi" w:hAnsiTheme="minorHAnsi" w:cstheme="minorHAnsi"/>
          <w:b/>
          <w:bCs/>
          <w:sz w:val="24"/>
          <w:szCs w:val="24"/>
        </w:rPr>
        <w:tab/>
        <w:t xml:space="preserve">CLASS HOURS PER WEEK: </w:t>
      </w:r>
      <w:r w:rsidRPr="00A97C7A">
        <w:rPr>
          <w:rFonts w:asciiTheme="minorHAnsi" w:hAnsiTheme="minorHAnsi" w:cstheme="minorHAnsi"/>
          <w:b/>
          <w:bCs/>
          <w:color w:val="1F497D" w:themeColor="text2"/>
          <w:sz w:val="24"/>
          <w:szCs w:val="24"/>
        </w:rPr>
        <w:t>2</w:t>
      </w:r>
    </w:p>
    <w:p w14:paraId="57EAEC16" w14:textId="78D11B44" w:rsidR="001F2651" w:rsidRPr="00A97C7A" w:rsidRDefault="00062A49" w:rsidP="6F47CE91">
      <w:pPr>
        <w:rPr>
          <w:rFonts w:asciiTheme="minorHAnsi" w:hAnsiTheme="minorHAnsi" w:cstheme="minorBidi"/>
          <w:b/>
          <w:bCs/>
          <w:color w:val="1F497D" w:themeColor="text2"/>
          <w:sz w:val="24"/>
          <w:szCs w:val="24"/>
        </w:rPr>
      </w:pPr>
      <w:r w:rsidRPr="6F47CE91">
        <w:rPr>
          <w:rFonts w:asciiTheme="minorHAnsi" w:hAnsiTheme="minorHAnsi" w:cstheme="minorBidi"/>
          <w:b/>
          <w:bCs/>
          <w:sz w:val="24"/>
          <w:szCs w:val="24"/>
        </w:rPr>
        <w:t>O</w:t>
      </w:r>
      <w:r w:rsidR="06233150" w:rsidRPr="6F47CE91">
        <w:rPr>
          <w:rFonts w:asciiTheme="minorHAnsi" w:hAnsiTheme="minorHAnsi" w:cstheme="minorBidi"/>
          <w:b/>
          <w:bCs/>
          <w:sz w:val="24"/>
          <w:szCs w:val="24"/>
        </w:rPr>
        <w:t>FFICE HOURS</w:t>
      </w:r>
      <w:r w:rsidRPr="6F47CE91">
        <w:rPr>
          <w:rFonts w:asciiTheme="minorHAnsi" w:hAnsiTheme="minorHAnsi" w:cstheme="minorBidi"/>
          <w:b/>
          <w:bCs/>
          <w:sz w:val="24"/>
          <w:szCs w:val="24"/>
        </w:rPr>
        <w:t xml:space="preserve">: </w:t>
      </w:r>
    </w:p>
    <w:p w14:paraId="6A6FDA43" w14:textId="77777777" w:rsidR="001F2651" w:rsidRPr="00165F48" w:rsidRDefault="001F2651" w:rsidP="00165F48">
      <w:pPr>
        <w:rPr>
          <w:rFonts w:asciiTheme="minorHAnsi" w:hAnsiTheme="minorHAnsi" w:cstheme="minorHAnsi"/>
        </w:rPr>
      </w:pPr>
    </w:p>
    <w:p w14:paraId="6015271C" w14:textId="77777777" w:rsidR="001F2651" w:rsidRDefault="001F2651">
      <w:pPr>
        <w:pStyle w:val="BodyText"/>
        <w:spacing w:before="4"/>
        <w:rPr>
          <w:b/>
          <w:sz w:val="26"/>
        </w:rPr>
      </w:pPr>
    </w:p>
    <w:p w14:paraId="268A5728" w14:textId="77777777" w:rsidR="001F2651" w:rsidRPr="00A97C7A" w:rsidRDefault="00062A49" w:rsidP="00A97C7A">
      <w:pPr>
        <w:rPr>
          <w:rFonts w:asciiTheme="minorHAnsi" w:hAnsiTheme="minorHAnsi" w:cstheme="minorHAnsi"/>
          <w:b/>
          <w:bCs/>
        </w:rPr>
      </w:pPr>
      <w:bookmarkStart w:id="2" w:name="DESCRIPTION_OF_COURSE"/>
      <w:bookmarkEnd w:id="2"/>
      <w:r w:rsidRPr="00A97C7A">
        <w:rPr>
          <w:rFonts w:asciiTheme="minorHAnsi" w:hAnsiTheme="minorHAnsi" w:cstheme="minorHAnsi"/>
          <w:b/>
          <w:bCs/>
        </w:rPr>
        <w:t>DESCRIPTION OF COURSE</w:t>
      </w:r>
    </w:p>
    <w:p w14:paraId="243E6848" w14:textId="0E58E340" w:rsidR="001F2651" w:rsidRPr="00A97C7A" w:rsidRDefault="00062A49" w:rsidP="00A97C7A">
      <w:pPr>
        <w:rPr>
          <w:rFonts w:asciiTheme="minorHAnsi" w:hAnsiTheme="minorHAnsi" w:cstheme="minorHAnsi"/>
        </w:rPr>
      </w:pPr>
      <w:r w:rsidRPr="00A97C7A">
        <w:rPr>
          <w:rFonts w:asciiTheme="minorHAnsi" w:hAnsiTheme="minorHAnsi" w:cstheme="minorHAnsi"/>
        </w:rPr>
        <w:t xml:space="preserve">This course provides students with the mathematical skills and strategies required to successfully work in the </w:t>
      </w:r>
      <w:proofErr w:type="gramStart"/>
      <w:r w:rsidRPr="00A97C7A">
        <w:rPr>
          <w:rFonts w:asciiTheme="minorHAnsi" w:hAnsiTheme="minorHAnsi" w:cstheme="minorHAnsi"/>
        </w:rPr>
        <w:t>allied health fields</w:t>
      </w:r>
      <w:proofErr w:type="gramEnd"/>
      <w:r w:rsidRPr="00A97C7A">
        <w:rPr>
          <w:rFonts w:asciiTheme="minorHAnsi" w:hAnsiTheme="minorHAnsi" w:cstheme="minorHAnsi"/>
        </w:rPr>
        <w:t xml:space="preserve">. Topics covered include an introduction to the metric and apothecary systems of measure, dose conversions, strengths of solutions, unit conversions between Fahrenheit and Celsius scales, ratio and proportion calculations, common abbreviations used in interpreting prescriptions, </w:t>
      </w:r>
      <w:r w:rsidR="00C00498" w:rsidRPr="00A97C7A">
        <w:rPr>
          <w:rFonts w:asciiTheme="minorHAnsi" w:hAnsiTheme="minorHAnsi" w:cstheme="minorHAnsi"/>
        </w:rPr>
        <w:t xml:space="preserve">and </w:t>
      </w:r>
      <w:r w:rsidRPr="00A97C7A">
        <w:rPr>
          <w:rFonts w:asciiTheme="minorHAnsi" w:hAnsiTheme="minorHAnsi" w:cstheme="minorHAnsi"/>
        </w:rPr>
        <w:t>dosage calculations.</w:t>
      </w:r>
    </w:p>
    <w:p w14:paraId="09336854" w14:textId="77777777" w:rsidR="001F2651" w:rsidRPr="00A97C7A" w:rsidRDefault="001F2651" w:rsidP="00A97C7A">
      <w:pPr>
        <w:rPr>
          <w:rFonts w:asciiTheme="minorHAnsi" w:hAnsiTheme="minorHAnsi" w:cstheme="minorHAnsi"/>
        </w:rPr>
      </w:pPr>
    </w:p>
    <w:p w14:paraId="14360DA6" w14:textId="77777777" w:rsidR="001F2651" w:rsidRPr="00A97C7A" w:rsidRDefault="00062A49" w:rsidP="00A97C7A">
      <w:pPr>
        <w:rPr>
          <w:rFonts w:asciiTheme="minorHAnsi" w:hAnsiTheme="minorHAnsi" w:cstheme="minorHAnsi"/>
          <w:b/>
          <w:bCs/>
        </w:rPr>
      </w:pPr>
      <w:bookmarkStart w:id="3" w:name="COLLEGE_STUDENT_LEARNING_OUTCOMES"/>
      <w:bookmarkEnd w:id="3"/>
      <w:r w:rsidRPr="00A97C7A">
        <w:rPr>
          <w:rFonts w:asciiTheme="minorHAnsi" w:hAnsiTheme="minorHAnsi" w:cstheme="minorHAnsi"/>
          <w:b/>
          <w:bCs/>
        </w:rPr>
        <w:t>COLLEGE STUDENT LEARNING OUTCOMES</w:t>
      </w:r>
    </w:p>
    <w:p w14:paraId="78B65671" w14:textId="0312B777" w:rsidR="001F2651" w:rsidRPr="00A97C7A" w:rsidRDefault="00062A49" w:rsidP="00A97C7A">
      <w:pPr>
        <w:rPr>
          <w:rFonts w:asciiTheme="minorHAnsi" w:hAnsiTheme="minorHAnsi" w:cstheme="minorHAnsi"/>
        </w:rPr>
      </w:pPr>
      <w:r w:rsidRPr="00A97C7A">
        <w:rPr>
          <w:rFonts w:asciiTheme="minorHAnsi" w:hAnsiTheme="minorHAnsi" w:cstheme="minorHAnsi"/>
        </w:rPr>
        <w:t>Upon completion of the course</w:t>
      </w:r>
      <w:r w:rsidR="00A97C7A">
        <w:rPr>
          <w:rFonts w:asciiTheme="minorHAnsi" w:hAnsiTheme="minorHAnsi" w:cstheme="minorHAnsi"/>
        </w:rPr>
        <w:t>,</w:t>
      </w:r>
      <w:r w:rsidRPr="00A97C7A">
        <w:rPr>
          <w:rFonts w:asciiTheme="minorHAnsi" w:hAnsiTheme="minorHAnsi" w:cstheme="minorHAnsi"/>
        </w:rPr>
        <w:t xml:space="preserve"> the student will be able to:</w:t>
      </w:r>
    </w:p>
    <w:p w14:paraId="061F35A6" w14:textId="2F2C654C" w:rsidR="001F2651" w:rsidRPr="00A97C7A" w:rsidRDefault="00062A49">
      <w:pPr>
        <w:pStyle w:val="ListParagraph"/>
        <w:numPr>
          <w:ilvl w:val="0"/>
          <w:numId w:val="20"/>
        </w:numPr>
        <w:rPr>
          <w:rFonts w:asciiTheme="minorHAnsi" w:hAnsiTheme="minorHAnsi" w:cstheme="minorHAnsi"/>
        </w:rPr>
      </w:pPr>
      <w:r w:rsidRPr="00A97C7A">
        <w:rPr>
          <w:rFonts w:asciiTheme="minorHAnsi" w:hAnsiTheme="minorHAnsi" w:cstheme="minorHAnsi"/>
        </w:rPr>
        <w:t xml:space="preserve">Apply basic mathematic concepts to commonly used health </w:t>
      </w:r>
      <w:r w:rsidR="00C00498" w:rsidRPr="00A97C7A">
        <w:rPr>
          <w:rFonts w:asciiTheme="minorHAnsi" w:hAnsiTheme="minorHAnsi" w:cstheme="minorHAnsi"/>
        </w:rPr>
        <w:t>profession mathematical</w:t>
      </w:r>
      <w:r w:rsidRPr="00A97C7A">
        <w:rPr>
          <w:rFonts w:asciiTheme="minorHAnsi" w:hAnsiTheme="minorHAnsi" w:cstheme="minorHAnsi"/>
        </w:rPr>
        <w:t xml:space="preserve"> </w:t>
      </w:r>
      <w:r w:rsidR="00A97C7A" w:rsidRPr="00A97C7A">
        <w:rPr>
          <w:rFonts w:asciiTheme="minorHAnsi" w:hAnsiTheme="minorHAnsi" w:cstheme="minorHAnsi"/>
        </w:rPr>
        <w:t>calculations.</w:t>
      </w:r>
    </w:p>
    <w:p w14:paraId="7659D9DF" w14:textId="00DB34AC" w:rsidR="001F2651" w:rsidRPr="00A97C7A" w:rsidRDefault="00062A49" w:rsidP="6121EDA9">
      <w:pPr>
        <w:pStyle w:val="ListParagraph"/>
        <w:numPr>
          <w:ilvl w:val="0"/>
          <w:numId w:val="20"/>
        </w:numPr>
        <w:rPr>
          <w:rFonts w:asciiTheme="minorHAnsi" w:hAnsiTheme="minorHAnsi" w:cstheme="minorBidi"/>
        </w:rPr>
      </w:pPr>
      <w:r w:rsidRPr="6121EDA9">
        <w:rPr>
          <w:rFonts w:asciiTheme="minorHAnsi" w:hAnsiTheme="minorHAnsi" w:cstheme="minorBidi"/>
        </w:rPr>
        <w:t xml:space="preserve">Identify common abbreviations used in the health care field to interpret basic </w:t>
      </w:r>
      <w:r w:rsidR="307C954F" w:rsidRPr="6121EDA9">
        <w:rPr>
          <w:rFonts w:asciiTheme="minorHAnsi" w:hAnsiTheme="minorHAnsi" w:cstheme="minorBidi"/>
        </w:rPr>
        <w:t>physician</w:t>
      </w:r>
      <w:r w:rsidRPr="6121EDA9">
        <w:rPr>
          <w:rFonts w:asciiTheme="minorHAnsi" w:hAnsiTheme="minorHAnsi" w:cstheme="minorBidi"/>
        </w:rPr>
        <w:t xml:space="preserve"> </w:t>
      </w:r>
      <w:r w:rsidR="00A97C7A" w:rsidRPr="6121EDA9">
        <w:rPr>
          <w:rFonts w:asciiTheme="minorHAnsi" w:hAnsiTheme="minorHAnsi" w:cstheme="minorBidi"/>
        </w:rPr>
        <w:t>orders.</w:t>
      </w:r>
    </w:p>
    <w:p w14:paraId="70084588" w14:textId="2CAA6C9D" w:rsidR="001F2651" w:rsidRPr="00A97C7A" w:rsidRDefault="00062A49">
      <w:pPr>
        <w:pStyle w:val="ListParagraph"/>
        <w:numPr>
          <w:ilvl w:val="0"/>
          <w:numId w:val="20"/>
        </w:numPr>
        <w:rPr>
          <w:rFonts w:asciiTheme="minorHAnsi" w:hAnsiTheme="minorHAnsi" w:cstheme="minorHAnsi"/>
        </w:rPr>
      </w:pPr>
      <w:r w:rsidRPr="00A97C7A">
        <w:rPr>
          <w:rFonts w:asciiTheme="minorHAnsi" w:hAnsiTheme="minorHAnsi" w:cstheme="minorHAnsi"/>
        </w:rPr>
        <w:t xml:space="preserve">Use appropriate equivalents to solve conversion problems using the metric, apothecary, and U.S. Customary </w:t>
      </w:r>
      <w:r w:rsidR="00A97C7A" w:rsidRPr="00A97C7A">
        <w:rPr>
          <w:rFonts w:asciiTheme="minorHAnsi" w:hAnsiTheme="minorHAnsi" w:cstheme="minorHAnsi"/>
        </w:rPr>
        <w:t>systems.</w:t>
      </w:r>
    </w:p>
    <w:p w14:paraId="086066A0" w14:textId="50C1FDD6" w:rsidR="001F2651" w:rsidRPr="00A97C7A" w:rsidRDefault="00062A49">
      <w:pPr>
        <w:pStyle w:val="ListParagraph"/>
        <w:numPr>
          <w:ilvl w:val="0"/>
          <w:numId w:val="20"/>
        </w:numPr>
        <w:rPr>
          <w:rFonts w:asciiTheme="minorHAnsi" w:hAnsiTheme="minorHAnsi" w:cstheme="minorHAnsi"/>
        </w:rPr>
      </w:pPr>
      <w:r w:rsidRPr="00A97C7A">
        <w:rPr>
          <w:rFonts w:asciiTheme="minorHAnsi" w:hAnsiTheme="minorHAnsi" w:cstheme="minorHAnsi"/>
        </w:rPr>
        <w:t>Perform various conversions</w:t>
      </w:r>
      <w:r w:rsidR="00A97C7A">
        <w:rPr>
          <w:rFonts w:asciiTheme="minorHAnsi" w:hAnsiTheme="minorHAnsi" w:cstheme="minorHAnsi"/>
        </w:rPr>
        <w:t>,</w:t>
      </w:r>
      <w:r w:rsidRPr="00A97C7A">
        <w:rPr>
          <w:rFonts w:asciiTheme="minorHAnsi" w:hAnsiTheme="minorHAnsi" w:cstheme="minorHAnsi"/>
        </w:rPr>
        <w:t xml:space="preserve"> including those used to </w:t>
      </w:r>
      <w:r w:rsidR="00C00498" w:rsidRPr="00A97C7A">
        <w:rPr>
          <w:rFonts w:asciiTheme="minorHAnsi" w:hAnsiTheme="minorHAnsi" w:cstheme="minorHAnsi"/>
        </w:rPr>
        <w:t>convert temperature</w:t>
      </w:r>
      <w:r w:rsidRPr="00A97C7A">
        <w:rPr>
          <w:rFonts w:asciiTheme="minorHAnsi" w:hAnsiTheme="minorHAnsi" w:cstheme="minorHAnsi"/>
        </w:rPr>
        <w:t xml:space="preserve"> measurements, </w:t>
      </w:r>
      <w:r w:rsidR="00A97C7A">
        <w:rPr>
          <w:rFonts w:asciiTheme="minorHAnsi" w:hAnsiTheme="minorHAnsi" w:cstheme="minorHAnsi"/>
        </w:rPr>
        <w:t>Roman</w:t>
      </w:r>
      <w:r w:rsidRPr="00A97C7A">
        <w:rPr>
          <w:rFonts w:asciiTheme="minorHAnsi" w:hAnsiTheme="minorHAnsi" w:cstheme="minorHAnsi"/>
        </w:rPr>
        <w:t xml:space="preserve"> numerals, and military </w:t>
      </w:r>
      <w:r w:rsidR="00A97C7A" w:rsidRPr="00A97C7A">
        <w:rPr>
          <w:rFonts w:asciiTheme="minorHAnsi" w:hAnsiTheme="minorHAnsi" w:cstheme="minorHAnsi"/>
        </w:rPr>
        <w:t>time.</w:t>
      </w:r>
    </w:p>
    <w:p w14:paraId="754DB11C" w14:textId="53B7F784" w:rsidR="001F2651" w:rsidRPr="00A97C7A" w:rsidRDefault="00062A49">
      <w:pPr>
        <w:pStyle w:val="ListParagraph"/>
        <w:numPr>
          <w:ilvl w:val="0"/>
          <w:numId w:val="20"/>
        </w:numPr>
        <w:rPr>
          <w:rFonts w:asciiTheme="minorHAnsi" w:hAnsiTheme="minorHAnsi" w:cstheme="minorHAnsi"/>
        </w:rPr>
      </w:pPr>
      <w:r w:rsidRPr="00A97C7A">
        <w:rPr>
          <w:rFonts w:asciiTheme="minorHAnsi" w:hAnsiTheme="minorHAnsi" w:cstheme="minorHAnsi"/>
        </w:rPr>
        <w:t xml:space="preserve">Calculate appropriate compounding measurements involving concentrations, dilutions, stock preparations, compound formulas, </w:t>
      </w:r>
      <w:proofErr w:type="spellStart"/>
      <w:r w:rsidRPr="00A97C7A">
        <w:rPr>
          <w:rFonts w:asciiTheme="minorHAnsi" w:hAnsiTheme="minorHAnsi" w:cstheme="minorHAnsi"/>
        </w:rPr>
        <w:t>alligations</w:t>
      </w:r>
      <w:proofErr w:type="spellEnd"/>
      <w:r w:rsidRPr="00A97C7A">
        <w:rPr>
          <w:rFonts w:asciiTheme="minorHAnsi" w:hAnsiTheme="minorHAnsi" w:cstheme="minorHAnsi"/>
        </w:rPr>
        <w:t xml:space="preserve">, and </w:t>
      </w:r>
      <w:r w:rsidR="00330CE8" w:rsidRPr="00A97C7A">
        <w:rPr>
          <w:rFonts w:asciiTheme="minorHAnsi" w:hAnsiTheme="minorHAnsi" w:cstheme="minorHAnsi"/>
        </w:rPr>
        <w:t>aliquot measurements</w:t>
      </w:r>
      <w:r w:rsidRPr="00A97C7A">
        <w:rPr>
          <w:rFonts w:asciiTheme="minorHAnsi" w:hAnsiTheme="minorHAnsi" w:cstheme="minorHAnsi"/>
        </w:rPr>
        <w:t>.</w:t>
      </w:r>
    </w:p>
    <w:p w14:paraId="409066B9" w14:textId="77777777" w:rsidR="001F2651" w:rsidRPr="00A97C7A" w:rsidRDefault="00062A49">
      <w:pPr>
        <w:pStyle w:val="ListParagraph"/>
        <w:numPr>
          <w:ilvl w:val="0"/>
          <w:numId w:val="20"/>
        </w:numPr>
        <w:rPr>
          <w:rFonts w:asciiTheme="minorHAnsi" w:hAnsiTheme="minorHAnsi" w:cstheme="minorHAnsi"/>
        </w:rPr>
      </w:pPr>
      <w:r w:rsidRPr="00A97C7A">
        <w:rPr>
          <w:rFonts w:asciiTheme="minorHAnsi" w:hAnsiTheme="minorHAnsi" w:cstheme="minorHAnsi"/>
        </w:rPr>
        <w:t xml:space="preserve">Calculate appropriate measurements for injectable and intravenous medications involving ratio strength, milliequivalents, units, solutions, powders, flow rates, drop rates, IV piggybacks, and pediatric </w:t>
      </w:r>
      <w:proofErr w:type="spellStart"/>
      <w:r w:rsidRPr="00A97C7A">
        <w:rPr>
          <w:rFonts w:asciiTheme="minorHAnsi" w:hAnsiTheme="minorHAnsi" w:cstheme="minorHAnsi"/>
        </w:rPr>
        <w:t>parenterals</w:t>
      </w:r>
      <w:proofErr w:type="spellEnd"/>
      <w:r w:rsidRPr="00A97C7A">
        <w:rPr>
          <w:rFonts w:asciiTheme="minorHAnsi" w:hAnsiTheme="minorHAnsi" w:cstheme="minorHAnsi"/>
        </w:rPr>
        <w:t>.</w:t>
      </w:r>
    </w:p>
    <w:p w14:paraId="7EC1A23E" w14:textId="77777777" w:rsidR="001F2651" w:rsidRDefault="001F2651">
      <w:pPr>
        <w:pStyle w:val="BodyText"/>
        <w:spacing w:before="11"/>
        <w:rPr>
          <w:sz w:val="23"/>
        </w:rPr>
      </w:pPr>
    </w:p>
    <w:p w14:paraId="657A18F6" w14:textId="77777777" w:rsidR="001F2651" w:rsidRPr="00A97C7A" w:rsidRDefault="00062A49" w:rsidP="00A97C7A">
      <w:pPr>
        <w:rPr>
          <w:rFonts w:asciiTheme="minorHAnsi" w:hAnsiTheme="minorHAnsi" w:cstheme="minorHAnsi"/>
          <w:b/>
          <w:bCs/>
        </w:rPr>
      </w:pPr>
      <w:r w:rsidRPr="00A97C7A">
        <w:rPr>
          <w:rFonts w:asciiTheme="minorHAnsi" w:hAnsiTheme="minorHAnsi" w:cstheme="minorHAnsi"/>
          <w:b/>
          <w:bCs/>
        </w:rPr>
        <w:t>PROGRAM OUTCOMES</w:t>
      </w:r>
    </w:p>
    <w:p w14:paraId="181C79B3"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Upon completion of the pharmacy technician certificate requirements, the student will be able to:</w:t>
      </w:r>
    </w:p>
    <w:p w14:paraId="177583D3" w14:textId="77777777" w:rsidR="001F2651" w:rsidRPr="00A97C7A" w:rsidRDefault="00062A49">
      <w:pPr>
        <w:pStyle w:val="ListParagraph"/>
        <w:numPr>
          <w:ilvl w:val="0"/>
          <w:numId w:val="21"/>
        </w:numPr>
        <w:rPr>
          <w:rFonts w:asciiTheme="minorHAnsi" w:hAnsiTheme="minorHAnsi" w:cstheme="minorHAnsi"/>
        </w:rPr>
      </w:pPr>
      <w:r w:rsidRPr="00A97C7A">
        <w:rPr>
          <w:rFonts w:asciiTheme="minorHAnsi" w:hAnsiTheme="minorHAnsi" w:cstheme="minorHAnsi"/>
        </w:rPr>
        <w:t>Demonstrate the ability to practice safely and professionally in pharmacy practice.</w:t>
      </w:r>
    </w:p>
    <w:p w14:paraId="124EE72F" w14:textId="70C8276E" w:rsidR="001F2651" w:rsidRPr="00A97C7A" w:rsidRDefault="00062A49">
      <w:pPr>
        <w:pStyle w:val="ListParagraph"/>
        <w:numPr>
          <w:ilvl w:val="0"/>
          <w:numId w:val="21"/>
        </w:numPr>
        <w:rPr>
          <w:rFonts w:asciiTheme="minorHAnsi" w:hAnsiTheme="minorHAnsi" w:cstheme="minorHAnsi"/>
        </w:rPr>
      </w:pPr>
      <w:bookmarkStart w:id="4" w:name="_Apply_proper_customer_service_procedur"/>
      <w:bookmarkEnd w:id="4"/>
      <w:r w:rsidRPr="00A97C7A">
        <w:rPr>
          <w:rFonts w:asciiTheme="minorHAnsi" w:hAnsiTheme="minorHAnsi" w:cstheme="minorHAnsi"/>
        </w:rPr>
        <w:t xml:space="preserve">Apply proper customer service procedures related to professional communication, appearance, and knowledge of allowed duties </w:t>
      </w:r>
      <w:r w:rsidR="00C00498" w:rsidRPr="00A97C7A">
        <w:rPr>
          <w:rFonts w:asciiTheme="minorHAnsi" w:hAnsiTheme="minorHAnsi" w:cstheme="minorHAnsi"/>
        </w:rPr>
        <w:t>when working</w:t>
      </w:r>
      <w:r w:rsidRPr="00A97C7A">
        <w:rPr>
          <w:rFonts w:asciiTheme="minorHAnsi" w:hAnsiTheme="minorHAnsi" w:cstheme="minorHAnsi"/>
        </w:rPr>
        <w:t xml:space="preserve"> under a licensed pharmacist in a variety of settings.</w:t>
      </w:r>
    </w:p>
    <w:p w14:paraId="35B81A92" w14:textId="77777777" w:rsidR="00A97C7A" w:rsidRDefault="00062A49">
      <w:pPr>
        <w:pStyle w:val="ListParagraph"/>
        <w:numPr>
          <w:ilvl w:val="0"/>
          <w:numId w:val="21"/>
        </w:numPr>
        <w:rPr>
          <w:rFonts w:asciiTheme="minorHAnsi" w:hAnsiTheme="minorHAnsi" w:cstheme="minorHAnsi"/>
        </w:rPr>
      </w:pPr>
      <w:r w:rsidRPr="00A97C7A">
        <w:rPr>
          <w:rFonts w:asciiTheme="minorHAnsi" w:hAnsiTheme="minorHAnsi" w:cstheme="minorHAnsi"/>
        </w:rPr>
        <w:t>Demonstrate knowledge of the requirements for state registration and national certification, along with the required continuing education for continued registration</w:t>
      </w:r>
      <w:r w:rsidR="00A97C7A">
        <w:rPr>
          <w:rFonts w:asciiTheme="minorHAnsi" w:hAnsiTheme="minorHAnsi" w:cstheme="minorHAnsi"/>
        </w:rPr>
        <w:t>.</w:t>
      </w:r>
      <w:bookmarkStart w:id="5" w:name="_Be_prepared_to_take_and_pass_the_Pharm"/>
      <w:bookmarkEnd w:id="5"/>
    </w:p>
    <w:p w14:paraId="344C6C0C" w14:textId="1FDE7EED" w:rsidR="001F2651" w:rsidRPr="00A97C7A" w:rsidRDefault="00062A49">
      <w:pPr>
        <w:pStyle w:val="ListParagraph"/>
        <w:numPr>
          <w:ilvl w:val="0"/>
          <w:numId w:val="21"/>
        </w:numPr>
        <w:rPr>
          <w:rFonts w:asciiTheme="minorHAnsi" w:hAnsiTheme="minorHAnsi" w:cstheme="minorHAnsi"/>
        </w:rPr>
      </w:pPr>
      <w:r w:rsidRPr="00A97C7A">
        <w:rPr>
          <w:rFonts w:asciiTheme="minorHAnsi" w:hAnsiTheme="minorHAnsi" w:cstheme="minorHAnsi"/>
        </w:rPr>
        <w:t>Be prepared to take and pass the Pharmacy Technician Certification Examination (PTCE).</w:t>
      </w:r>
    </w:p>
    <w:p w14:paraId="72D9E9EA" w14:textId="77777777" w:rsidR="001F2651" w:rsidRDefault="001F2651">
      <w:pPr>
        <w:pStyle w:val="BodyText"/>
        <w:spacing w:before="6"/>
        <w:rPr>
          <w:sz w:val="23"/>
        </w:rPr>
      </w:pPr>
    </w:p>
    <w:p w14:paraId="2CEFA2E1" w14:textId="3F0BF4A0" w:rsidR="001F2651" w:rsidRPr="00A97C7A" w:rsidRDefault="00C00498" w:rsidP="00A97C7A">
      <w:pPr>
        <w:rPr>
          <w:rFonts w:asciiTheme="minorHAnsi" w:hAnsiTheme="minorHAnsi" w:cstheme="minorHAnsi"/>
          <w:b/>
          <w:bCs/>
        </w:rPr>
      </w:pPr>
      <w:r w:rsidRPr="00A97C7A">
        <w:rPr>
          <w:rFonts w:asciiTheme="minorHAnsi" w:hAnsiTheme="minorHAnsi" w:cstheme="minorHAnsi"/>
          <w:b/>
          <w:bCs/>
        </w:rPr>
        <w:t>OUTCOMES-BASED</w:t>
      </w:r>
      <w:r w:rsidR="00062A49" w:rsidRPr="00A97C7A">
        <w:rPr>
          <w:rFonts w:asciiTheme="minorHAnsi" w:hAnsiTheme="minorHAnsi" w:cstheme="minorHAnsi"/>
          <w:b/>
          <w:bCs/>
        </w:rPr>
        <w:t xml:space="preserve"> ASSESSMENT OF STUDENT LEARNING</w:t>
      </w:r>
    </w:p>
    <w:p w14:paraId="004868BC" w14:textId="77777777" w:rsidR="001F2651" w:rsidRPr="00A97C7A" w:rsidRDefault="00062A49" w:rsidP="00A97C7A">
      <w:pPr>
        <w:rPr>
          <w:rFonts w:asciiTheme="minorHAnsi" w:hAnsiTheme="minorHAnsi" w:cstheme="minorHAnsi"/>
        </w:rPr>
      </w:pPr>
      <w:bookmarkStart w:id="6" w:name="For_this_course,_students_are_expected_t"/>
      <w:bookmarkEnd w:id="6"/>
      <w:r w:rsidRPr="00A97C7A">
        <w:rPr>
          <w:rFonts w:asciiTheme="minorHAnsi" w:hAnsiTheme="minorHAnsi" w:cstheme="minorHAnsi"/>
        </w:rPr>
        <w:t>For this course, students are expected to demonstrate the skills associated with the Institutional Learning Goals (ILG) identified below:</w:t>
      </w:r>
    </w:p>
    <w:p w14:paraId="74E6A359" w14:textId="77777777" w:rsidR="001F2651" w:rsidRPr="00A97C7A" w:rsidRDefault="00062A49">
      <w:pPr>
        <w:pStyle w:val="ListParagraph"/>
        <w:numPr>
          <w:ilvl w:val="0"/>
          <w:numId w:val="22"/>
        </w:numPr>
        <w:rPr>
          <w:rFonts w:asciiTheme="minorHAnsi" w:hAnsiTheme="minorHAnsi" w:cstheme="minorHAnsi"/>
        </w:rPr>
      </w:pPr>
      <w:r w:rsidRPr="00A97C7A">
        <w:rPr>
          <w:rFonts w:asciiTheme="minorHAnsi" w:hAnsiTheme="minorHAnsi" w:cstheme="minorHAnsi"/>
        </w:rPr>
        <w:t>Critical Thinking</w:t>
      </w:r>
    </w:p>
    <w:p w14:paraId="4F15903C" w14:textId="77777777" w:rsidR="001F2651" w:rsidRPr="00A97C7A" w:rsidRDefault="00062A49">
      <w:pPr>
        <w:pStyle w:val="ListParagraph"/>
        <w:numPr>
          <w:ilvl w:val="0"/>
          <w:numId w:val="22"/>
        </w:numPr>
        <w:rPr>
          <w:rFonts w:asciiTheme="minorHAnsi" w:hAnsiTheme="minorHAnsi" w:cstheme="minorHAnsi"/>
        </w:rPr>
      </w:pPr>
      <w:bookmarkStart w:id="7" w:name="In_class_students_are_assessed_on_their_"/>
      <w:bookmarkEnd w:id="7"/>
      <w:r w:rsidRPr="00A97C7A">
        <w:rPr>
          <w:rFonts w:asciiTheme="minorHAnsi" w:hAnsiTheme="minorHAnsi" w:cstheme="minorHAnsi"/>
        </w:rPr>
        <w:t>Quantitative Literacy</w:t>
      </w:r>
    </w:p>
    <w:p w14:paraId="3B2B711F" w14:textId="77777777" w:rsidR="00A97C7A" w:rsidRDefault="00A97C7A" w:rsidP="00A97C7A">
      <w:pPr>
        <w:rPr>
          <w:rFonts w:asciiTheme="minorHAnsi" w:hAnsiTheme="minorHAnsi" w:cstheme="minorHAnsi"/>
        </w:rPr>
      </w:pPr>
    </w:p>
    <w:p w14:paraId="094B1C40" w14:textId="12FAD0DD" w:rsidR="001F2651" w:rsidRPr="00A97C7A" w:rsidRDefault="00062A49" w:rsidP="00A97C7A">
      <w:pPr>
        <w:rPr>
          <w:rFonts w:asciiTheme="minorHAnsi" w:hAnsiTheme="minorHAnsi" w:cstheme="minorHAnsi"/>
        </w:rPr>
      </w:pPr>
      <w:r w:rsidRPr="00A97C7A">
        <w:rPr>
          <w:rFonts w:asciiTheme="minorHAnsi" w:hAnsiTheme="minorHAnsi" w:cstheme="minorHAnsi"/>
        </w:rPr>
        <w:lastRenderedPageBreak/>
        <w:t>In class</w:t>
      </w:r>
      <w:r w:rsidR="00C00498" w:rsidRPr="00A97C7A">
        <w:rPr>
          <w:rFonts w:asciiTheme="minorHAnsi" w:hAnsiTheme="minorHAnsi" w:cstheme="minorHAnsi"/>
        </w:rPr>
        <w:t>,</w:t>
      </w:r>
      <w:r w:rsidRPr="00A97C7A">
        <w:rPr>
          <w:rFonts w:asciiTheme="minorHAnsi" w:hAnsiTheme="minorHAnsi" w:cstheme="minorHAnsi"/>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21877D8C" w14:textId="77777777" w:rsidR="001F2651" w:rsidRDefault="001F2651">
      <w:pPr>
        <w:pStyle w:val="BodyText"/>
        <w:spacing w:before="6"/>
        <w:rPr>
          <w:sz w:val="23"/>
        </w:rPr>
      </w:pPr>
    </w:p>
    <w:p w14:paraId="4F58DEDB" w14:textId="77777777" w:rsidR="00A97C7A" w:rsidRPr="00797484" w:rsidRDefault="00A97C7A" w:rsidP="00A97C7A">
      <w:pPr>
        <w:rPr>
          <w:rFonts w:asciiTheme="minorHAnsi" w:hAnsiTheme="minorHAnsi" w:cstheme="minorHAnsi"/>
          <w:b/>
          <w:bCs/>
        </w:rPr>
      </w:pPr>
      <w:bookmarkStart w:id="8" w:name="COURSE_MATERIALS_REQUIRED"/>
      <w:bookmarkEnd w:id="8"/>
      <w:r w:rsidRPr="00797484">
        <w:rPr>
          <w:rFonts w:asciiTheme="minorHAnsi" w:hAnsiTheme="minorHAnsi" w:cstheme="minorHAnsi"/>
          <w:b/>
          <w:bCs/>
        </w:rPr>
        <w:t>COURSE MATERIALS REQUIRED</w:t>
      </w:r>
    </w:p>
    <w:p w14:paraId="1F6A52C0" w14:textId="77777777" w:rsidR="00A97C7A" w:rsidRPr="00797484" w:rsidRDefault="00A97C7A" w:rsidP="00A97C7A">
      <w:pPr>
        <w:rPr>
          <w:rFonts w:asciiTheme="minorHAnsi" w:hAnsiTheme="minorHAnsi" w:cstheme="minorHAnsi"/>
        </w:rPr>
      </w:pPr>
      <w:r w:rsidRPr="00797484">
        <w:rPr>
          <w:rFonts w:asciiTheme="minorHAnsi" w:hAnsiTheme="minorHAnsi" w:cstheme="minorHAnsi"/>
        </w:rPr>
        <w:t>Students will need access to a computer to view presentations before and after class.</w:t>
      </w:r>
    </w:p>
    <w:p w14:paraId="4CF54566" w14:textId="77777777" w:rsidR="00A97C7A" w:rsidRDefault="00A97C7A" w:rsidP="00A97C7A">
      <w:pPr>
        <w:pStyle w:val="BodyText"/>
        <w:spacing w:before="6"/>
        <w:rPr>
          <w:sz w:val="23"/>
        </w:rPr>
      </w:pPr>
    </w:p>
    <w:p w14:paraId="787435FD" w14:textId="77777777" w:rsidR="00A97C7A" w:rsidRPr="00797484" w:rsidRDefault="00A97C7A" w:rsidP="00A97C7A">
      <w:pPr>
        <w:rPr>
          <w:rFonts w:asciiTheme="minorHAnsi" w:hAnsiTheme="minorHAnsi" w:cstheme="minorHAnsi"/>
          <w:b/>
          <w:bCs/>
        </w:rPr>
      </w:pPr>
      <w:r w:rsidRPr="00797484">
        <w:rPr>
          <w:rFonts w:asciiTheme="minorHAnsi" w:hAnsiTheme="minorHAnsi" w:cstheme="minorHAnsi"/>
          <w:b/>
          <w:bCs/>
        </w:rPr>
        <w:t>REQUIRED ELECTRONIC TEXTBOOK</w:t>
      </w:r>
    </w:p>
    <w:p w14:paraId="1D48263F" w14:textId="7C107687" w:rsidR="00A97C7A" w:rsidRPr="00A97C7A" w:rsidRDefault="00A97C7A" w:rsidP="6121EDA9">
      <w:pPr>
        <w:rPr>
          <w:rFonts w:asciiTheme="minorHAnsi" w:hAnsiTheme="minorHAnsi" w:cstheme="minorBidi"/>
        </w:rPr>
      </w:pPr>
      <w:r w:rsidRPr="6121EDA9">
        <w:rPr>
          <w:rFonts w:asciiTheme="minorHAnsi" w:hAnsiTheme="minorHAnsi" w:cstheme="minorBidi"/>
        </w:rPr>
        <w:t>Tadros, Sacha. (202</w:t>
      </w:r>
      <w:r w:rsidR="24723B24" w:rsidRPr="6121EDA9">
        <w:rPr>
          <w:rFonts w:asciiTheme="minorHAnsi" w:hAnsiTheme="minorHAnsi" w:cstheme="minorBidi"/>
        </w:rPr>
        <w:t>4</w:t>
      </w:r>
      <w:r w:rsidRPr="6121EDA9">
        <w:rPr>
          <w:rFonts w:asciiTheme="minorHAnsi" w:hAnsiTheme="minorHAnsi" w:cstheme="minorBidi"/>
        </w:rPr>
        <w:t xml:space="preserve">). Calculations for Pharmacy Technicians. Columbus State Community College. </w:t>
      </w:r>
    </w:p>
    <w:p w14:paraId="73EFF1C3" w14:textId="5B60AAE5" w:rsidR="00A97C7A" w:rsidRPr="00A97C7A" w:rsidRDefault="00A97C7A" w:rsidP="6121EDA9">
      <w:pPr>
        <w:pStyle w:val="ListParagraph"/>
        <w:numPr>
          <w:ilvl w:val="0"/>
          <w:numId w:val="23"/>
        </w:numPr>
        <w:rPr>
          <w:rFonts w:asciiTheme="minorHAnsi" w:hAnsiTheme="minorHAnsi" w:cstheme="minorBidi"/>
        </w:rPr>
      </w:pPr>
      <w:r w:rsidRPr="6121EDA9">
        <w:rPr>
          <w:rFonts w:asciiTheme="minorHAnsi" w:hAnsiTheme="minorHAnsi" w:cstheme="minorBidi"/>
        </w:rPr>
        <w:t xml:space="preserve">This electronic book is available through a link </w:t>
      </w:r>
      <w:r w:rsidR="2639F08B" w:rsidRPr="6121EDA9">
        <w:rPr>
          <w:rFonts w:asciiTheme="minorHAnsi" w:hAnsiTheme="minorHAnsi" w:cstheme="minorBidi"/>
        </w:rPr>
        <w:t>on</w:t>
      </w:r>
      <w:r w:rsidRPr="6121EDA9">
        <w:rPr>
          <w:rFonts w:asciiTheme="minorHAnsi" w:hAnsiTheme="minorHAnsi" w:cstheme="minorBidi"/>
        </w:rPr>
        <w:t xml:space="preserve"> Blackboard.</w:t>
      </w:r>
    </w:p>
    <w:p w14:paraId="162B1D00" w14:textId="77777777" w:rsidR="00A97C7A" w:rsidRDefault="00A97C7A" w:rsidP="00A97C7A">
      <w:pPr>
        <w:rPr>
          <w:rFonts w:asciiTheme="minorHAnsi" w:hAnsiTheme="minorHAnsi" w:cstheme="minorHAnsi"/>
        </w:rPr>
      </w:pPr>
    </w:p>
    <w:p w14:paraId="48409A33" w14:textId="4343AC05" w:rsidR="001F2651" w:rsidRPr="00A97C7A" w:rsidRDefault="00062A49" w:rsidP="00A97C7A">
      <w:pPr>
        <w:rPr>
          <w:rFonts w:asciiTheme="minorHAnsi" w:hAnsiTheme="minorHAnsi" w:cstheme="minorHAnsi"/>
        </w:rPr>
      </w:pPr>
      <w:r w:rsidRPr="00A97C7A">
        <w:rPr>
          <w:rFonts w:asciiTheme="minorHAnsi" w:hAnsiTheme="minorHAnsi" w:cstheme="minorHAnsi"/>
        </w:rPr>
        <w:t>Basic Scientific calculator, such as a TI-30X IIS (REQUIRED).</w:t>
      </w:r>
    </w:p>
    <w:p w14:paraId="7168668C" w14:textId="77777777" w:rsidR="001F2651" w:rsidRDefault="001F2651">
      <w:pPr>
        <w:pStyle w:val="BodyText"/>
        <w:rPr>
          <w:b/>
          <w:sz w:val="28"/>
        </w:rPr>
      </w:pPr>
    </w:p>
    <w:p w14:paraId="4D3308C3" w14:textId="77777777" w:rsidR="001F2651" w:rsidRPr="00A97C7A" w:rsidRDefault="00062A49" w:rsidP="00A97C7A">
      <w:pPr>
        <w:rPr>
          <w:rFonts w:asciiTheme="minorHAnsi" w:hAnsiTheme="minorHAnsi" w:cstheme="minorHAnsi"/>
          <w:b/>
          <w:bCs/>
        </w:rPr>
      </w:pPr>
      <w:r w:rsidRPr="00A97C7A">
        <w:rPr>
          <w:rFonts w:asciiTheme="minorHAnsi" w:hAnsiTheme="minorHAnsi" w:cstheme="minorHAnsi"/>
          <w:b/>
          <w:bCs/>
        </w:rPr>
        <w:t>GENERAL INSTRUCTIONAL METHODS</w:t>
      </w:r>
    </w:p>
    <w:p w14:paraId="495973C1" w14:textId="5B1CAF56" w:rsidR="00A97C7A" w:rsidRDefault="00A97C7A" w:rsidP="00A97C7A">
      <w:pPr>
        <w:rPr>
          <w:rFonts w:asciiTheme="minorHAnsi" w:hAnsiTheme="minorHAnsi" w:cstheme="minorHAnsi"/>
        </w:rPr>
      </w:pPr>
      <w:r>
        <w:rPr>
          <w:rFonts w:asciiTheme="minorHAnsi" w:hAnsiTheme="minorHAnsi" w:cstheme="minorHAnsi"/>
        </w:rPr>
        <w:t>Chapter readings, simulations, videos, games</w:t>
      </w:r>
    </w:p>
    <w:p w14:paraId="7A70B2BE" w14:textId="2476BAA3" w:rsidR="001F2651" w:rsidRPr="00A97C7A" w:rsidRDefault="00062A49" w:rsidP="00A97C7A">
      <w:pPr>
        <w:rPr>
          <w:rFonts w:asciiTheme="minorHAnsi" w:hAnsiTheme="minorHAnsi" w:cstheme="minorHAnsi"/>
        </w:rPr>
      </w:pPr>
      <w:r w:rsidRPr="00A97C7A">
        <w:rPr>
          <w:rFonts w:asciiTheme="minorHAnsi" w:hAnsiTheme="minorHAnsi" w:cstheme="minorHAnsi"/>
        </w:rPr>
        <w:t xml:space="preserve">Discussion </w:t>
      </w:r>
      <w:r w:rsidR="00A97C7A">
        <w:rPr>
          <w:rFonts w:asciiTheme="minorHAnsi" w:hAnsiTheme="minorHAnsi" w:cstheme="minorHAnsi"/>
        </w:rPr>
        <w:t xml:space="preserve">boards </w:t>
      </w:r>
      <w:r w:rsidRPr="00A97C7A">
        <w:rPr>
          <w:rFonts w:asciiTheme="minorHAnsi" w:hAnsiTheme="minorHAnsi" w:cstheme="minorHAnsi"/>
        </w:rPr>
        <w:t xml:space="preserve"> </w:t>
      </w:r>
    </w:p>
    <w:p w14:paraId="426D1790" w14:textId="77777777" w:rsidR="001F2651" w:rsidRDefault="001F2651">
      <w:pPr>
        <w:pStyle w:val="BodyText"/>
        <w:rPr>
          <w:sz w:val="28"/>
        </w:rPr>
      </w:pPr>
    </w:p>
    <w:p w14:paraId="6E2DC46E" w14:textId="77777777" w:rsidR="001F2651" w:rsidRPr="00A97C7A" w:rsidRDefault="00062A49" w:rsidP="00A97C7A">
      <w:pPr>
        <w:rPr>
          <w:rFonts w:asciiTheme="minorHAnsi" w:hAnsiTheme="minorHAnsi" w:cstheme="minorHAnsi"/>
          <w:b/>
          <w:bCs/>
        </w:rPr>
      </w:pPr>
      <w:bookmarkStart w:id="9" w:name="STANDARDS_AND_METHODS_FOR_EVALUATION"/>
      <w:bookmarkEnd w:id="9"/>
      <w:r w:rsidRPr="00A97C7A">
        <w:rPr>
          <w:rFonts w:asciiTheme="minorHAnsi" w:hAnsiTheme="minorHAnsi" w:cstheme="minorHAnsi"/>
          <w:b/>
          <w:bCs/>
        </w:rPr>
        <w:t>STANDARDS AND METHODS FOR EVALUATION</w:t>
      </w:r>
    </w:p>
    <w:p w14:paraId="6CD596FC" w14:textId="77777777" w:rsidR="001F2651" w:rsidRPr="00A97C7A" w:rsidRDefault="001F2651" w:rsidP="00A97C7A">
      <w:pPr>
        <w:rPr>
          <w:rFonts w:asciiTheme="minorHAnsi" w:hAnsiTheme="minorHAnsi" w:cstheme="minorHAnsi"/>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5082"/>
        <w:gridCol w:w="1984"/>
      </w:tblGrid>
      <w:tr w:rsidR="001F2651" w:rsidRPr="00A97C7A" w14:paraId="3D621519" w14:textId="77777777">
        <w:trPr>
          <w:trHeight w:val="291"/>
        </w:trPr>
        <w:tc>
          <w:tcPr>
            <w:tcW w:w="1790" w:type="dxa"/>
          </w:tcPr>
          <w:p w14:paraId="590E3875" w14:textId="77777777" w:rsidR="001F2651" w:rsidRPr="00A97C7A" w:rsidRDefault="00062A49" w:rsidP="00A97C7A">
            <w:pPr>
              <w:jc w:val="center"/>
              <w:rPr>
                <w:rFonts w:asciiTheme="minorHAnsi" w:hAnsiTheme="minorHAnsi" w:cstheme="minorHAnsi"/>
                <w:b/>
                <w:bCs/>
              </w:rPr>
            </w:pPr>
            <w:r w:rsidRPr="00A97C7A">
              <w:rPr>
                <w:rFonts w:asciiTheme="minorHAnsi" w:hAnsiTheme="minorHAnsi" w:cstheme="minorHAnsi"/>
                <w:b/>
                <w:bCs/>
              </w:rPr>
              <w:t>Assignment</w:t>
            </w:r>
          </w:p>
        </w:tc>
        <w:tc>
          <w:tcPr>
            <w:tcW w:w="5082" w:type="dxa"/>
          </w:tcPr>
          <w:p w14:paraId="1198C489" w14:textId="77777777" w:rsidR="001F2651" w:rsidRPr="00A97C7A" w:rsidRDefault="00062A49" w:rsidP="00A97C7A">
            <w:pPr>
              <w:jc w:val="center"/>
              <w:rPr>
                <w:rFonts w:asciiTheme="minorHAnsi" w:hAnsiTheme="minorHAnsi" w:cstheme="minorHAnsi"/>
                <w:b/>
                <w:bCs/>
              </w:rPr>
            </w:pPr>
            <w:r w:rsidRPr="00A97C7A">
              <w:rPr>
                <w:rFonts w:asciiTheme="minorHAnsi" w:hAnsiTheme="minorHAnsi" w:cstheme="minorHAnsi"/>
                <w:b/>
                <w:bCs/>
              </w:rPr>
              <w:t>Number of Assignments</w:t>
            </w:r>
          </w:p>
        </w:tc>
        <w:tc>
          <w:tcPr>
            <w:tcW w:w="1984" w:type="dxa"/>
          </w:tcPr>
          <w:p w14:paraId="2CB8820E" w14:textId="1632B39A" w:rsidR="001F2651" w:rsidRPr="00A97C7A" w:rsidRDefault="00C00498" w:rsidP="00A97C7A">
            <w:pPr>
              <w:jc w:val="center"/>
              <w:rPr>
                <w:rFonts w:asciiTheme="minorHAnsi" w:hAnsiTheme="minorHAnsi" w:cstheme="minorHAnsi"/>
                <w:b/>
                <w:bCs/>
              </w:rPr>
            </w:pPr>
            <w:r w:rsidRPr="00A97C7A">
              <w:rPr>
                <w:rFonts w:asciiTheme="minorHAnsi" w:hAnsiTheme="minorHAnsi" w:cstheme="minorHAnsi"/>
                <w:b/>
                <w:bCs/>
              </w:rPr>
              <w:t>Number</w:t>
            </w:r>
            <w:r w:rsidR="00062A49" w:rsidRPr="00A97C7A">
              <w:rPr>
                <w:rFonts w:asciiTheme="minorHAnsi" w:hAnsiTheme="minorHAnsi" w:cstheme="minorHAnsi"/>
                <w:b/>
                <w:bCs/>
              </w:rPr>
              <w:t xml:space="preserve"> of Points</w:t>
            </w:r>
          </w:p>
        </w:tc>
      </w:tr>
      <w:tr w:rsidR="001F2651" w:rsidRPr="00A97C7A" w14:paraId="7F92E60E" w14:textId="77777777">
        <w:trPr>
          <w:trHeight w:val="586"/>
        </w:trPr>
        <w:tc>
          <w:tcPr>
            <w:tcW w:w="1790" w:type="dxa"/>
          </w:tcPr>
          <w:p w14:paraId="76D03AE4"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Extra Credit</w:t>
            </w:r>
          </w:p>
        </w:tc>
        <w:tc>
          <w:tcPr>
            <w:tcW w:w="5082" w:type="dxa"/>
          </w:tcPr>
          <w:p w14:paraId="2D7042BA"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Syllabus Quiz (5 points)</w:t>
            </w:r>
          </w:p>
          <w:p w14:paraId="46BCA3D3" w14:textId="3E6D2216" w:rsidR="001F2651" w:rsidRPr="00A97C7A" w:rsidRDefault="001F2651" w:rsidP="00A97C7A">
            <w:pPr>
              <w:rPr>
                <w:rFonts w:asciiTheme="minorHAnsi" w:hAnsiTheme="minorHAnsi" w:cstheme="minorHAnsi"/>
              </w:rPr>
            </w:pPr>
          </w:p>
        </w:tc>
        <w:tc>
          <w:tcPr>
            <w:tcW w:w="1984" w:type="dxa"/>
          </w:tcPr>
          <w:p w14:paraId="4DE5AFB7" w14:textId="542B0DCA" w:rsidR="001F2651" w:rsidRPr="00A97C7A" w:rsidRDefault="00062A49" w:rsidP="00A97C7A">
            <w:pPr>
              <w:jc w:val="right"/>
              <w:rPr>
                <w:rFonts w:asciiTheme="minorHAnsi" w:hAnsiTheme="minorHAnsi" w:cstheme="minorHAnsi"/>
              </w:rPr>
            </w:pPr>
            <w:r w:rsidRPr="00A97C7A">
              <w:rPr>
                <w:rFonts w:asciiTheme="minorHAnsi" w:hAnsiTheme="minorHAnsi" w:cstheme="minorHAnsi"/>
              </w:rPr>
              <w:t>*</w:t>
            </w:r>
            <w:r w:rsidR="00A97C7A">
              <w:rPr>
                <w:rFonts w:asciiTheme="minorHAnsi" w:hAnsiTheme="minorHAnsi" w:cstheme="minorHAnsi"/>
              </w:rPr>
              <w:t>5 points total</w:t>
            </w:r>
          </w:p>
        </w:tc>
      </w:tr>
      <w:tr w:rsidR="001F2651" w:rsidRPr="00A97C7A" w14:paraId="46B6BD5F" w14:textId="77777777">
        <w:trPr>
          <w:trHeight w:val="620"/>
        </w:trPr>
        <w:tc>
          <w:tcPr>
            <w:tcW w:w="1790" w:type="dxa"/>
          </w:tcPr>
          <w:p w14:paraId="41909A7A"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Discussion Board</w:t>
            </w:r>
          </w:p>
        </w:tc>
        <w:tc>
          <w:tcPr>
            <w:tcW w:w="5082" w:type="dxa"/>
          </w:tcPr>
          <w:p w14:paraId="638309AB"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Completion of 9 discussion board assignments worth 5 points each.</w:t>
            </w:r>
          </w:p>
        </w:tc>
        <w:tc>
          <w:tcPr>
            <w:tcW w:w="1984" w:type="dxa"/>
          </w:tcPr>
          <w:p w14:paraId="3516CCAC" w14:textId="77777777" w:rsidR="001F2651" w:rsidRPr="00A97C7A" w:rsidRDefault="00062A49" w:rsidP="00A97C7A">
            <w:pPr>
              <w:jc w:val="right"/>
              <w:rPr>
                <w:rFonts w:asciiTheme="minorHAnsi" w:hAnsiTheme="minorHAnsi" w:cstheme="minorHAnsi"/>
              </w:rPr>
            </w:pPr>
            <w:r w:rsidRPr="00A97C7A">
              <w:rPr>
                <w:rFonts w:asciiTheme="minorHAnsi" w:hAnsiTheme="minorHAnsi" w:cstheme="minorHAnsi"/>
              </w:rPr>
              <w:t>45</w:t>
            </w:r>
          </w:p>
        </w:tc>
      </w:tr>
      <w:tr w:rsidR="001F2651" w:rsidRPr="00A97C7A" w14:paraId="39F81A92" w14:textId="77777777">
        <w:trPr>
          <w:trHeight w:val="586"/>
        </w:trPr>
        <w:tc>
          <w:tcPr>
            <w:tcW w:w="1790" w:type="dxa"/>
          </w:tcPr>
          <w:p w14:paraId="6B8BCC03"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Quizzes</w:t>
            </w:r>
          </w:p>
        </w:tc>
        <w:tc>
          <w:tcPr>
            <w:tcW w:w="5082" w:type="dxa"/>
          </w:tcPr>
          <w:p w14:paraId="6D1E7B82"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Completion of 8 quizzes worth 15 points each. The lowest score will be dropped.</w:t>
            </w:r>
          </w:p>
        </w:tc>
        <w:tc>
          <w:tcPr>
            <w:tcW w:w="1984" w:type="dxa"/>
          </w:tcPr>
          <w:p w14:paraId="45752423" w14:textId="77777777" w:rsidR="001F2651" w:rsidRPr="00A97C7A" w:rsidRDefault="00062A49" w:rsidP="00A97C7A">
            <w:pPr>
              <w:jc w:val="right"/>
              <w:rPr>
                <w:rFonts w:asciiTheme="minorHAnsi" w:hAnsiTheme="minorHAnsi" w:cstheme="minorHAnsi"/>
              </w:rPr>
            </w:pPr>
            <w:r w:rsidRPr="00A97C7A">
              <w:rPr>
                <w:rFonts w:asciiTheme="minorHAnsi" w:hAnsiTheme="minorHAnsi" w:cstheme="minorHAnsi"/>
              </w:rPr>
              <w:t>105</w:t>
            </w:r>
          </w:p>
        </w:tc>
      </w:tr>
      <w:tr w:rsidR="001F2651" w:rsidRPr="00A97C7A" w14:paraId="3FD6C7F1" w14:textId="77777777">
        <w:trPr>
          <w:trHeight w:val="585"/>
        </w:trPr>
        <w:tc>
          <w:tcPr>
            <w:tcW w:w="1790" w:type="dxa"/>
          </w:tcPr>
          <w:p w14:paraId="7E20344B"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Homework Assessment</w:t>
            </w:r>
          </w:p>
        </w:tc>
        <w:tc>
          <w:tcPr>
            <w:tcW w:w="5082" w:type="dxa"/>
          </w:tcPr>
          <w:p w14:paraId="3483189C"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Completion of 9 graded homework assignments worth 10 points each (9 x 10)</w:t>
            </w:r>
          </w:p>
        </w:tc>
        <w:tc>
          <w:tcPr>
            <w:tcW w:w="1984" w:type="dxa"/>
          </w:tcPr>
          <w:p w14:paraId="2453D9C9" w14:textId="77777777" w:rsidR="001F2651" w:rsidRPr="00A97C7A" w:rsidRDefault="00062A49" w:rsidP="00A97C7A">
            <w:pPr>
              <w:jc w:val="right"/>
              <w:rPr>
                <w:rFonts w:asciiTheme="minorHAnsi" w:hAnsiTheme="minorHAnsi" w:cstheme="minorHAnsi"/>
              </w:rPr>
            </w:pPr>
            <w:r w:rsidRPr="00A97C7A">
              <w:rPr>
                <w:rFonts w:asciiTheme="minorHAnsi" w:hAnsiTheme="minorHAnsi" w:cstheme="minorHAnsi"/>
              </w:rPr>
              <w:t>90</w:t>
            </w:r>
          </w:p>
        </w:tc>
      </w:tr>
      <w:tr w:rsidR="001F2651" w:rsidRPr="00A97C7A" w14:paraId="69636D28" w14:textId="77777777">
        <w:trPr>
          <w:trHeight w:val="292"/>
        </w:trPr>
        <w:tc>
          <w:tcPr>
            <w:tcW w:w="1790" w:type="dxa"/>
          </w:tcPr>
          <w:p w14:paraId="2DC12CD0"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Midterm Exam</w:t>
            </w:r>
          </w:p>
        </w:tc>
        <w:tc>
          <w:tcPr>
            <w:tcW w:w="5082" w:type="dxa"/>
          </w:tcPr>
          <w:p w14:paraId="66E0ED3E"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Completion of 1 Midterm Exam</w:t>
            </w:r>
          </w:p>
        </w:tc>
        <w:tc>
          <w:tcPr>
            <w:tcW w:w="1984" w:type="dxa"/>
          </w:tcPr>
          <w:p w14:paraId="5DFA60E1" w14:textId="77777777" w:rsidR="001F2651" w:rsidRPr="00A97C7A" w:rsidRDefault="00062A49" w:rsidP="00A97C7A">
            <w:pPr>
              <w:jc w:val="right"/>
              <w:rPr>
                <w:rFonts w:asciiTheme="minorHAnsi" w:hAnsiTheme="minorHAnsi" w:cstheme="minorHAnsi"/>
              </w:rPr>
            </w:pPr>
            <w:r w:rsidRPr="00A97C7A">
              <w:rPr>
                <w:rFonts w:asciiTheme="minorHAnsi" w:hAnsiTheme="minorHAnsi" w:cstheme="minorHAnsi"/>
              </w:rPr>
              <w:t>60</w:t>
            </w:r>
          </w:p>
        </w:tc>
      </w:tr>
      <w:tr w:rsidR="001F2651" w:rsidRPr="00A97C7A" w14:paraId="02A4F1C2" w14:textId="77777777">
        <w:trPr>
          <w:trHeight w:val="293"/>
        </w:trPr>
        <w:tc>
          <w:tcPr>
            <w:tcW w:w="1790" w:type="dxa"/>
          </w:tcPr>
          <w:p w14:paraId="265F7412"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Final Exam</w:t>
            </w:r>
          </w:p>
        </w:tc>
        <w:tc>
          <w:tcPr>
            <w:tcW w:w="5082" w:type="dxa"/>
          </w:tcPr>
          <w:p w14:paraId="36F49687"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Completion of 1 Final Exam</w:t>
            </w:r>
          </w:p>
        </w:tc>
        <w:tc>
          <w:tcPr>
            <w:tcW w:w="1984" w:type="dxa"/>
          </w:tcPr>
          <w:p w14:paraId="603F9787" w14:textId="77777777" w:rsidR="001F2651" w:rsidRPr="00A97C7A" w:rsidRDefault="00062A49" w:rsidP="00A97C7A">
            <w:pPr>
              <w:jc w:val="right"/>
              <w:rPr>
                <w:rFonts w:asciiTheme="minorHAnsi" w:hAnsiTheme="minorHAnsi" w:cstheme="minorHAnsi"/>
              </w:rPr>
            </w:pPr>
            <w:r w:rsidRPr="00A97C7A">
              <w:rPr>
                <w:rFonts w:asciiTheme="minorHAnsi" w:hAnsiTheme="minorHAnsi" w:cstheme="minorHAnsi"/>
              </w:rPr>
              <w:t>100</w:t>
            </w:r>
          </w:p>
        </w:tc>
      </w:tr>
    </w:tbl>
    <w:p w14:paraId="654662B6" w14:textId="77777777" w:rsidR="00A97C7A" w:rsidRDefault="00A97C7A" w:rsidP="00A97C7A">
      <w:pP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062A49" w:rsidRPr="00A97C7A">
        <w:rPr>
          <w:rFonts w:asciiTheme="minorHAnsi" w:hAnsiTheme="minorHAnsi" w:cstheme="minorHAnsi"/>
        </w:rPr>
        <w:t>Total Points</w:t>
      </w:r>
      <w:r w:rsidR="00062A49" w:rsidRPr="00A97C7A">
        <w:rPr>
          <w:rFonts w:asciiTheme="minorHAnsi" w:hAnsiTheme="minorHAnsi" w:cstheme="minorHAnsi"/>
        </w:rPr>
        <w:tab/>
        <w:t>400</w:t>
      </w:r>
      <w:bookmarkStart w:id="10" w:name="**NOTE:_These_points_are_not_included_in"/>
      <w:bookmarkEnd w:id="10"/>
    </w:p>
    <w:p w14:paraId="4D6D0388" w14:textId="77777777" w:rsidR="00A97C7A" w:rsidRDefault="00A97C7A" w:rsidP="00A97C7A">
      <w:pPr>
        <w:jc w:val="center"/>
        <w:rPr>
          <w:rFonts w:asciiTheme="minorHAnsi" w:hAnsiTheme="minorHAnsi" w:cstheme="minorHAnsi"/>
        </w:rPr>
      </w:pPr>
    </w:p>
    <w:p w14:paraId="60886713" w14:textId="55485D2B" w:rsidR="001F2651" w:rsidRPr="00A97C7A" w:rsidRDefault="00062A49" w:rsidP="00A97C7A">
      <w:pPr>
        <w:rPr>
          <w:rFonts w:asciiTheme="minorHAnsi" w:hAnsiTheme="minorHAnsi" w:cstheme="minorHAnsi"/>
        </w:rPr>
      </w:pPr>
      <w:r w:rsidRPr="00A97C7A">
        <w:rPr>
          <w:rFonts w:asciiTheme="minorHAnsi" w:hAnsiTheme="minorHAnsi" w:cstheme="minorHAnsi"/>
        </w:rPr>
        <w:t>*NOTE: These points are not included in the 400 points for the course because they are extra credit points.</w:t>
      </w:r>
    </w:p>
    <w:p w14:paraId="6BE738B7" w14:textId="77777777" w:rsidR="001F2651" w:rsidRDefault="001F2651">
      <w:pPr>
        <w:pStyle w:val="BodyText"/>
        <w:spacing w:before="8"/>
        <w:rPr>
          <w:b/>
          <w:sz w:val="25"/>
        </w:rPr>
      </w:pPr>
    </w:p>
    <w:p w14:paraId="2077A524"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 xml:space="preserve">Upon completion of this course the student will have mastered the stated outcomes with a minimum of 75% for the total course evaluation. Evaluations include unit tests, discussion boards, graded homework assignments and comprehensive final </w:t>
      </w:r>
      <w:proofErr w:type="gramStart"/>
      <w:r w:rsidRPr="00A97C7A">
        <w:rPr>
          <w:rFonts w:asciiTheme="minorHAnsi" w:hAnsiTheme="minorHAnsi" w:cstheme="minorHAnsi"/>
        </w:rPr>
        <w:t>exam</w:t>
      </w:r>
      <w:proofErr w:type="gramEnd"/>
      <w:r w:rsidRPr="00A97C7A">
        <w:rPr>
          <w:rFonts w:asciiTheme="minorHAnsi" w:hAnsiTheme="minorHAnsi" w:cstheme="minorHAnsi"/>
        </w:rPr>
        <w:t>. A final course grade of less than 75% is considered failure of the course.</w:t>
      </w:r>
    </w:p>
    <w:p w14:paraId="4A76B96F" w14:textId="77777777" w:rsidR="001F2651" w:rsidRDefault="001F2651">
      <w:pPr>
        <w:pStyle w:val="BodyText"/>
        <w:spacing w:before="7"/>
        <w:rPr>
          <w:sz w:val="32"/>
        </w:rPr>
      </w:pPr>
    </w:p>
    <w:p w14:paraId="47B4BCA1" w14:textId="77777777" w:rsidR="001F2651" w:rsidRPr="00A97C7A" w:rsidRDefault="00062A49" w:rsidP="00A97C7A">
      <w:pPr>
        <w:rPr>
          <w:rFonts w:asciiTheme="minorHAnsi" w:hAnsiTheme="minorHAnsi" w:cstheme="minorHAnsi"/>
          <w:b/>
          <w:bCs/>
        </w:rPr>
      </w:pPr>
      <w:bookmarkStart w:id="11" w:name="GRADING_SCALE"/>
      <w:bookmarkEnd w:id="11"/>
      <w:r w:rsidRPr="00A97C7A">
        <w:rPr>
          <w:rFonts w:asciiTheme="minorHAnsi" w:hAnsiTheme="minorHAnsi" w:cstheme="minorHAnsi"/>
          <w:b/>
          <w:bCs/>
        </w:rPr>
        <w:t>GRADING SCALE</w:t>
      </w:r>
    </w:p>
    <w:p w14:paraId="7BB53624" w14:textId="663270C3" w:rsidR="001F2651" w:rsidRPr="00A97C7A" w:rsidRDefault="00062A49" w:rsidP="00A97C7A">
      <w:pPr>
        <w:rPr>
          <w:rFonts w:asciiTheme="minorHAnsi" w:hAnsiTheme="minorHAnsi" w:cstheme="minorHAnsi"/>
        </w:rPr>
      </w:pPr>
      <w:r w:rsidRPr="00A97C7A">
        <w:rPr>
          <w:rFonts w:asciiTheme="minorHAnsi" w:hAnsiTheme="minorHAnsi" w:cstheme="minorHAnsi"/>
        </w:rPr>
        <w:t xml:space="preserve">Grading Scale for the </w:t>
      </w:r>
      <w:r w:rsidR="00D226AD">
        <w:rPr>
          <w:rFonts w:asciiTheme="minorHAnsi" w:hAnsiTheme="minorHAnsi" w:cstheme="minorHAnsi"/>
        </w:rPr>
        <w:t>Health Professions and Wellness Department</w:t>
      </w:r>
      <w:r w:rsidRPr="00A97C7A">
        <w:rPr>
          <w:rFonts w:asciiTheme="minorHAnsi" w:hAnsiTheme="minorHAnsi" w:cstheme="minorHAnsi"/>
        </w:rPr>
        <w:t>:</w:t>
      </w:r>
    </w:p>
    <w:p w14:paraId="71EAF21F"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A= 93- 100%</w:t>
      </w:r>
      <w:r w:rsidRPr="00A97C7A">
        <w:rPr>
          <w:rFonts w:asciiTheme="minorHAnsi" w:hAnsiTheme="minorHAnsi" w:cstheme="minorHAnsi"/>
        </w:rPr>
        <w:tab/>
        <w:t>A = 372-400 points</w:t>
      </w:r>
    </w:p>
    <w:p w14:paraId="5D577098"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B= 85- 92%</w:t>
      </w:r>
      <w:r w:rsidRPr="00A97C7A">
        <w:rPr>
          <w:rFonts w:asciiTheme="minorHAnsi" w:hAnsiTheme="minorHAnsi" w:cstheme="minorHAnsi"/>
        </w:rPr>
        <w:tab/>
        <w:t>B = 340-371points</w:t>
      </w:r>
    </w:p>
    <w:p w14:paraId="7E874F42"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C= 75- 84%</w:t>
      </w:r>
      <w:r w:rsidRPr="00A97C7A">
        <w:rPr>
          <w:rFonts w:asciiTheme="minorHAnsi" w:hAnsiTheme="minorHAnsi" w:cstheme="minorHAnsi"/>
        </w:rPr>
        <w:tab/>
        <w:t>C = 300-339 points</w:t>
      </w:r>
    </w:p>
    <w:p w14:paraId="27F8813A"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D= 68- 74%*</w:t>
      </w:r>
      <w:r w:rsidRPr="00A97C7A">
        <w:rPr>
          <w:rFonts w:asciiTheme="minorHAnsi" w:hAnsiTheme="minorHAnsi" w:cstheme="minorHAnsi"/>
        </w:rPr>
        <w:tab/>
        <w:t>D = 272-299 points</w:t>
      </w:r>
    </w:p>
    <w:p w14:paraId="0382576E"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E= Below 68%*</w:t>
      </w:r>
      <w:r w:rsidRPr="00A97C7A">
        <w:rPr>
          <w:rFonts w:asciiTheme="minorHAnsi" w:hAnsiTheme="minorHAnsi" w:cstheme="minorHAnsi"/>
        </w:rPr>
        <w:tab/>
        <w:t>E = 0-271 points</w:t>
      </w:r>
    </w:p>
    <w:p w14:paraId="3A60C3C5" w14:textId="77777777" w:rsidR="001F2651" w:rsidRDefault="001F2651">
      <w:pPr>
        <w:pStyle w:val="BodyText"/>
        <w:spacing w:before="7"/>
        <w:rPr>
          <w:sz w:val="24"/>
        </w:rPr>
      </w:pPr>
    </w:p>
    <w:p w14:paraId="2D4327DF" w14:textId="77777777" w:rsidR="001F2651" w:rsidRPr="00A97C7A" w:rsidRDefault="00062A49" w:rsidP="00A97C7A">
      <w:pPr>
        <w:rPr>
          <w:rFonts w:asciiTheme="minorHAnsi" w:hAnsiTheme="minorHAnsi" w:cstheme="minorHAnsi"/>
        </w:rPr>
      </w:pPr>
      <w:r w:rsidRPr="00A97C7A">
        <w:rPr>
          <w:rFonts w:asciiTheme="minorHAnsi" w:hAnsiTheme="minorHAnsi" w:cstheme="minorHAnsi"/>
        </w:rPr>
        <w:t>The grades of D and E are not acceptable for passing this course and will result in course failure.</w:t>
      </w:r>
    </w:p>
    <w:p w14:paraId="045D5E8C" w14:textId="77777777" w:rsidR="001F2651" w:rsidRDefault="001F2651">
      <w:pPr>
        <w:pStyle w:val="BodyText"/>
        <w:spacing w:before="4"/>
        <w:rPr>
          <w:sz w:val="23"/>
        </w:rPr>
      </w:pPr>
    </w:p>
    <w:p w14:paraId="0D00CDBF" w14:textId="77777777" w:rsidR="001F2651" w:rsidRPr="00A97C7A" w:rsidRDefault="00062A49" w:rsidP="00A97C7A">
      <w:pPr>
        <w:rPr>
          <w:rFonts w:asciiTheme="minorHAnsi" w:hAnsiTheme="minorHAnsi" w:cstheme="minorHAnsi"/>
          <w:b/>
          <w:bCs/>
        </w:rPr>
      </w:pPr>
      <w:bookmarkStart w:id="12" w:name="SPECIAL_COURSE_REQUIREMENTS"/>
      <w:bookmarkEnd w:id="12"/>
      <w:r w:rsidRPr="00A97C7A">
        <w:rPr>
          <w:rFonts w:asciiTheme="minorHAnsi" w:hAnsiTheme="minorHAnsi" w:cstheme="minorHAnsi"/>
          <w:b/>
          <w:bCs/>
        </w:rPr>
        <w:lastRenderedPageBreak/>
        <w:t>SPECIAL COURSE REQUIREMENTS</w:t>
      </w:r>
    </w:p>
    <w:p w14:paraId="36A31ABF" w14:textId="77777777" w:rsidR="001F2651" w:rsidRPr="00A97C7A" w:rsidRDefault="001F2651" w:rsidP="00A97C7A">
      <w:pPr>
        <w:rPr>
          <w:rFonts w:asciiTheme="minorHAnsi" w:hAnsiTheme="minorHAnsi" w:cstheme="minorHAnsi"/>
        </w:rPr>
      </w:pPr>
    </w:p>
    <w:p w14:paraId="5931CD5D" w14:textId="77777777" w:rsidR="00A97C7A" w:rsidRDefault="00062A49" w:rsidP="00A97C7A">
      <w:pPr>
        <w:rPr>
          <w:rFonts w:asciiTheme="minorHAnsi" w:hAnsiTheme="minorHAnsi" w:cstheme="minorHAnsi"/>
        </w:rPr>
      </w:pPr>
      <w:r w:rsidRPr="0023674B">
        <w:rPr>
          <w:rFonts w:asciiTheme="minorHAnsi" w:hAnsiTheme="minorHAnsi" w:cstheme="minorHAnsi"/>
          <w:b/>
          <w:bCs/>
        </w:rPr>
        <w:t>Homework Assessments:</w:t>
      </w:r>
      <w:r w:rsidRPr="00A97C7A">
        <w:rPr>
          <w:rFonts w:asciiTheme="minorHAnsi" w:hAnsiTheme="minorHAnsi" w:cstheme="minorHAnsi"/>
        </w:rPr>
        <w:t xml:space="preserve"> Each Unit will have a subsequent homework assessment assessing your comprehension of concepts from each chapter. </w:t>
      </w:r>
    </w:p>
    <w:p w14:paraId="2A45E742" w14:textId="22A40E6B" w:rsidR="001F2651" w:rsidRPr="00A97C7A" w:rsidRDefault="00062A49">
      <w:pPr>
        <w:pStyle w:val="ListParagraph"/>
        <w:numPr>
          <w:ilvl w:val="0"/>
          <w:numId w:val="23"/>
        </w:numPr>
        <w:rPr>
          <w:rFonts w:asciiTheme="minorHAnsi" w:hAnsiTheme="minorHAnsi" w:cstheme="minorHAnsi"/>
        </w:rPr>
      </w:pPr>
      <w:r w:rsidRPr="00A97C7A">
        <w:rPr>
          <w:rFonts w:asciiTheme="minorHAnsi" w:hAnsiTheme="minorHAnsi" w:cstheme="minorHAnsi"/>
        </w:rPr>
        <w:t xml:space="preserve">Assessments must be completed </w:t>
      </w:r>
      <w:r w:rsidR="005A7257" w:rsidRPr="00A97C7A">
        <w:rPr>
          <w:rFonts w:asciiTheme="minorHAnsi" w:hAnsiTheme="minorHAnsi" w:cstheme="minorHAnsi"/>
        </w:rPr>
        <w:t>according</w:t>
      </w:r>
      <w:r w:rsidRPr="00A97C7A">
        <w:rPr>
          <w:rFonts w:asciiTheme="minorHAnsi" w:hAnsiTheme="minorHAnsi" w:cstheme="minorHAnsi"/>
        </w:rPr>
        <w:t xml:space="preserve"> to the course schedule.</w:t>
      </w:r>
      <w:r w:rsidR="0023674B">
        <w:rPr>
          <w:rFonts w:asciiTheme="minorHAnsi" w:hAnsiTheme="minorHAnsi" w:cstheme="minorHAnsi"/>
        </w:rPr>
        <w:t xml:space="preserve"> </w:t>
      </w:r>
    </w:p>
    <w:p w14:paraId="56C58898" w14:textId="56342DAB" w:rsidR="001F2651" w:rsidRPr="00A97C7A" w:rsidRDefault="00062A49">
      <w:pPr>
        <w:pStyle w:val="ListParagraph"/>
        <w:numPr>
          <w:ilvl w:val="0"/>
          <w:numId w:val="23"/>
        </w:numPr>
        <w:rPr>
          <w:rFonts w:asciiTheme="minorHAnsi" w:hAnsiTheme="minorHAnsi" w:cstheme="minorHAnsi"/>
        </w:rPr>
      </w:pPr>
      <w:r w:rsidRPr="00A97C7A">
        <w:rPr>
          <w:rFonts w:asciiTheme="minorHAnsi" w:hAnsiTheme="minorHAnsi" w:cstheme="minorHAnsi"/>
        </w:rPr>
        <w:t xml:space="preserve">Homework assessments are available on </w:t>
      </w:r>
      <w:r w:rsidR="0023674B">
        <w:rPr>
          <w:rFonts w:asciiTheme="minorHAnsi" w:hAnsiTheme="minorHAnsi" w:cstheme="minorHAnsi"/>
        </w:rPr>
        <w:t>Blackboard</w:t>
      </w:r>
      <w:r w:rsidRPr="00A97C7A">
        <w:rPr>
          <w:rFonts w:asciiTheme="minorHAnsi" w:hAnsiTheme="minorHAnsi" w:cstheme="minorHAnsi"/>
        </w:rPr>
        <w:t xml:space="preserve"> and will be presented in a </w:t>
      </w:r>
      <w:r w:rsidR="0023674B">
        <w:rPr>
          <w:rFonts w:asciiTheme="minorHAnsi" w:hAnsiTheme="minorHAnsi" w:cstheme="minorHAnsi"/>
        </w:rPr>
        <w:t>multiple-choice format</w:t>
      </w:r>
      <w:r w:rsidRPr="00A97C7A">
        <w:rPr>
          <w:rFonts w:asciiTheme="minorHAnsi" w:hAnsiTheme="minorHAnsi" w:cstheme="minorHAnsi"/>
        </w:rPr>
        <w:t>. Homework assessments may be completed from any computer.</w:t>
      </w:r>
    </w:p>
    <w:p w14:paraId="73162334" w14:textId="2782C959" w:rsidR="001F2651" w:rsidRPr="00A97C7A" w:rsidRDefault="00062A49">
      <w:pPr>
        <w:pStyle w:val="ListParagraph"/>
        <w:numPr>
          <w:ilvl w:val="0"/>
          <w:numId w:val="23"/>
        </w:numPr>
        <w:rPr>
          <w:rFonts w:asciiTheme="minorHAnsi" w:hAnsiTheme="minorHAnsi" w:cstheme="minorHAnsi"/>
        </w:rPr>
      </w:pPr>
      <w:r w:rsidRPr="00A97C7A">
        <w:rPr>
          <w:rFonts w:asciiTheme="minorHAnsi" w:hAnsiTheme="minorHAnsi" w:cstheme="minorHAnsi"/>
        </w:rPr>
        <w:t>There are 9 homework assessments worth 10 points each for a total of 90 points.</w:t>
      </w:r>
    </w:p>
    <w:p w14:paraId="5F732715" w14:textId="195FA51A" w:rsidR="0007702D" w:rsidRPr="00A97C7A" w:rsidRDefault="0007702D">
      <w:pPr>
        <w:pStyle w:val="ListParagraph"/>
        <w:numPr>
          <w:ilvl w:val="0"/>
          <w:numId w:val="23"/>
        </w:numPr>
        <w:rPr>
          <w:rFonts w:asciiTheme="minorHAnsi" w:hAnsiTheme="minorHAnsi" w:cstheme="minorHAnsi"/>
        </w:rPr>
      </w:pPr>
      <w:r w:rsidRPr="00A97C7A">
        <w:rPr>
          <w:rFonts w:asciiTheme="minorHAnsi" w:hAnsiTheme="minorHAnsi" w:cstheme="minorHAnsi"/>
        </w:rPr>
        <w:t xml:space="preserve">You will have </w:t>
      </w:r>
      <w:r w:rsidR="0023674B">
        <w:rPr>
          <w:rFonts w:asciiTheme="minorHAnsi" w:hAnsiTheme="minorHAnsi" w:cstheme="minorHAnsi"/>
        </w:rPr>
        <w:t xml:space="preserve">unlimited attempts to complete your homework assessment by the deadline listed in the course syllabus.  Upload a screenshot or picture of your results, found on the results page, to Blackboard.  </w:t>
      </w:r>
    </w:p>
    <w:p w14:paraId="5A011891" w14:textId="77777777" w:rsidR="001F2651" w:rsidRDefault="001F2651">
      <w:pPr>
        <w:pStyle w:val="BodyText"/>
        <w:spacing w:before="8"/>
        <w:rPr>
          <w:sz w:val="24"/>
        </w:rPr>
      </w:pPr>
    </w:p>
    <w:p w14:paraId="77185787" w14:textId="395F269E" w:rsidR="001F2651" w:rsidRPr="0023674B" w:rsidRDefault="00062A49" w:rsidP="0023674B">
      <w:pPr>
        <w:rPr>
          <w:rFonts w:asciiTheme="minorHAnsi" w:hAnsiTheme="minorHAnsi" w:cstheme="minorHAnsi"/>
        </w:rPr>
      </w:pPr>
      <w:r w:rsidRPr="0023674B">
        <w:rPr>
          <w:rFonts w:asciiTheme="minorHAnsi" w:hAnsiTheme="minorHAnsi" w:cstheme="minorHAnsi"/>
          <w:b/>
          <w:bCs/>
        </w:rPr>
        <w:t>Quizzes:</w:t>
      </w:r>
      <w:r w:rsidRPr="0023674B">
        <w:rPr>
          <w:rFonts w:asciiTheme="minorHAnsi" w:hAnsiTheme="minorHAnsi" w:cstheme="minorHAnsi"/>
        </w:rPr>
        <w:t xml:space="preserve"> </w:t>
      </w:r>
      <w:r w:rsidR="00C00498" w:rsidRPr="0023674B">
        <w:rPr>
          <w:rFonts w:asciiTheme="minorHAnsi" w:hAnsiTheme="minorHAnsi" w:cstheme="minorHAnsi"/>
        </w:rPr>
        <w:t>Each quiz may</w:t>
      </w:r>
      <w:r w:rsidRPr="0023674B">
        <w:rPr>
          <w:rFonts w:asciiTheme="minorHAnsi" w:hAnsiTheme="minorHAnsi" w:cstheme="minorHAnsi"/>
        </w:rPr>
        <w:t xml:space="preserve"> consist of questions in the form of matching, or </w:t>
      </w:r>
      <w:r w:rsidR="005A7257" w:rsidRPr="0023674B">
        <w:rPr>
          <w:rFonts w:asciiTheme="minorHAnsi" w:hAnsiTheme="minorHAnsi" w:cstheme="minorHAnsi"/>
        </w:rPr>
        <w:t>multiple-choice</w:t>
      </w:r>
      <w:r w:rsidRPr="0023674B">
        <w:rPr>
          <w:rFonts w:asciiTheme="minorHAnsi" w:hAnsiTheme="minorHAnsi" w:cstheme="minorHAnsi"/>
        </w:rPr>
        <w:t xml:space="preserve"> type questions.</w:t>
      </w:r>
    </w:p>
    <w:p w14:paraId="7BE2C29C" w14:textId="77777777" w:rsidR="001F2651" w:rsidRPr="0023674B" w:rsidRDefault="00062A49">
      <w:pPr>
        <w:pStyle w:val="ListParagraph"/>
        <w:numPr>
          <w:ilvl w:val="0"/>
          <w:numId w:val="24"/>
        </w:numPr>
        <w:rPr>
          <w:rFonts w:asciiTheme="minorHAnsi" w:hAnsiTheme="minorHAnsi" w:cstheme="minorHAnsi"/>
        </w:rPr>
      </w:pPr>
      <w:r w:rsidRPr="0023674B">
        <w:rPr>
          <w:rFonts w:asciiTheme="minorHAnsi" w:hAnsiTheme="minorHAnsi" w:cstheme="minorHAnsi"/>
        </w:rPr>
        <w:t>You will take a total of 8 quizzes but only 7 will count towards your final grade because the lowest score will be automatically dropped.</w:t>
      </w:r>
    </w:p>
    <w:p w14:paraId="7DE22252" w14:textId="04367D49" w:rsidR="0023674B" w:rsidRPr="0023674B" w:rsidRDefault="0023674B">
      <w:pPr>
        <w:pStyle w:val="ListParagraph"/>
        <w:numPr>
          <w:ilvl w:val="0"/>
          <w:numId w:val="24"/>
        </w:numPr>
        <w:rPr>
          <w:rFonts w:asciiTheme="minorHAnsi" w:hAnsiTheme="minorHAnsi" w:cstheme="minorHAnsi"/>
        </w:rPr>
      </w:pPr>
      <w:r w:rsidRPr="0023674B">
        <w:rPr>
          <w:rFonts w:asciiTheme="minorHAnsi" w:hAnsiTheme="minorHAnsi" w:cstheme="minorHAnsi"/>
        </w:rPr>
        <w:t>Each quiz has 10 questions</w:t>
      </w:r>
      <w:r>
        <w:rPr>
          <w:rFonts w:asciiTheme="minorHAnsi" w:hAnsiTheme="minorHAnsi" w:cstheme="minorHAnsi"/>
        </w:rPr>
        <w:t xml:space="preserve"> and is </w:t>
      </w:r>
      <w:r w:rsidRPr="0023674B">
        <w:rPr>
          <w:rFonts w:asciiTheme="minorHAnsi" w:hAnsiTheme="minorHAnsi" w:cstheme="minorHAnsi"/>
        </w:rPr>
        <w:t>worth 15 points in total. You have 30 minutes to complete each quiz.</w:t>
      </w:r>
    </w:p>
    <w:p w14:paraId="4B0EC7EE" w14:textId="6F0A6C1A" w:rsidR="001F2651" w:rsidRPr="0023674B" w:rsidRDefault="00062A49">
      <w:pPr>
        <w:pStyle w:val="ListParagraph"/>
        <w:numPr>
          <w:ilvl w:val="0"/>
          <w:numId w:val="24"/>
        </w:numPr>
        <w:rPr>
          <w:rFonts w:asciiTheme="minorHAnsi" w:hAnsiTheme="minorHAnsi" w:cstheme="minorHAnsi"/>
        </w:rPr>
      </w:pPr>
      <w:r w:rsidRPr="0023674B">
        <w:rPr>
          <w:rFonts w:asciiTheme="minorHAnsi" w:hAnsiTheme="minorHAnsi" w:cstheme="minorHAnsi"/>
        </w:rPr>
        <w:t>Quizzes may be completed from any computer.</w:t>
      </w:r>
    </w:p>
    <w:p w14:paraId="010EE08D" w14:textId="77777777" w:rsidR="001F2651" w:rsidRDefault="001F2651">
      <w:pPr>
        <w:pStyle w:val="BodyText"/>
        <w:spacing w:before="5"/>
        <w:rPr>
          <w:sz w:val="24"/>
        </w:rPr>
      </w:pPr>
    </w:p>
    <w:p w14:paraId="45A978B6" w14:textId="756DAE4F" w:rsidR="0007702D" w:rsidRPr="0023674B" w:rsidRDefault="00062A49" w:rsidP="0023674B">
      <w:pPr>
        <w:rPr>
          <w:rFonts w:asciiTheme="minorHAnsi" w:hAnsiTheme="minorHAnsi" w:cstheme="minorHAnsi"/>
        </w:rPr>
      </w:pPr>
      <w:r w:rsidRPr="0023674B">
        <w:rPr>
          <w:rFonts w:asciiTheme="minorHAnsi" w:hAnsiTheme="minorHAnsi" w:cstheme="minorHAnsi"/>
          <w:b/>
          <w:bCs/>
        </w:rPr>
        <w:t>Exams:</w:t>
      </w:r>
      <w:r w:rsidRPr="0023674B">
        <w:rPr>
          <w:rFonts w:asciiTheme="minorHAnsi" w:hAnsiTheme="minorHAnsi" w:cstheme="minorHAnsi"/>
        </w:rPr>
        <w:t xml:space="preserve"> </w:t>
      </w:r>
      <w:r w:rsidR="00C00498" w:rsidRPr="0023674B">
        <w:rPr>
          <w:rFonts w:asciiTheme="minorHAnsi" w:hAnsiTheme="minorHAnsi" w:cstheme="minorHAnsi"/>
        </w:rPr>
        <w:t>Midterm and final exams</w:t>
      </w:r>
      <w:r w:rsidRPr="0023674B">
        <w:rPr>
          <w:rFonts w:asciiTheme="minorHAnsi" w:hAnsiTheme="minorHAnsi" w:cstheme="minorHAnsi"/>
        </w:rPr>
        <w:t xml:space="preserve"> consist of questions in the form of matching, or </w:t>
      </w:r>
      <w:r w:rsidR="005A7257" w:rsidRPr="0023674B">
        <w:rPr>
          <w:rFonts w:asciiTheme="minorHAnsi" w:hAnsiTheme="minorHAnsi" w:cstheme="minorHAnsi"/>
        </w:rPr>
        <w:t>multiple-choice</w:t>
      </w:r>
      <w:r w:rsidRPr="0023674B">
        <w:rPr>
          <w:rFonts w:asciiTheme="minorHAnsi" w:hAnsiTheme="minorHAnsi" w:cstheme="minorHAnsi"/>
        </w:rPr>
        <w:t xml:space="preserve"> type questions.</w:t>
      </w:r>
    </w:p>
    <w:p w14:paraId="2B994649" w14:textId="0A3C2A97" w:rsidR="001F2651" w:rsidRPr="0023674B" w:rsidRDefault="00062A49">
      <w:pPr>
        <w:pStyle w:val="ListParagraph"/>
        <w:numPr>
          <w:ilvl w:val="0"/>
          <w:numId w:val="25"/>
        </w:numPr>
        <w:rPr>
          <w:rFonts w:asciiTheme="minorHAnsi" w:hAnsiTheme="minorHAnsi" w:cstheme="minorHAnsi"/>
        </w:rPr>
      </w:pPr>
      <w:r w:rsidRPr="0023674B">
        <w:rPr>
          <w:rFonts w:asciiTheme="minorHAnsi" w:hAnsiTheme="minorHAnsi" w:cstheme="minorHAnsi"/>
        </w:rPr>
        <w:t>Midterm Exam: covers chapters 1-4</w:t>
      </w:r>
      <w:r w:rsidR="0023674B">
        <w:rPr>
          <w:rFonts w:asciiTheme="minorHAnsi" w:hAnsiTheme="minorHAnsi" w:cstheme="minorHAnsi"/>
        </w:rPr>
        <w:t>,</w:t>
      </w:r>
      <w:r w:rsidRPr="0023674B">
        <w:rPr>
          <w:rFonts w:asciiTheme="minorHAnsi" w:hAnsiTheme="minorHAnsi" w:cstheme="minorHAnsi"/>
        </w:rPr>
        <w:t xml:space="preserve"> and you will have 2 hours to complete this exam. There are 30 questions worth a total of 60 points.</w:t>
      </w:r>
    </w:p>
    <w:p w14:paraId="322A2447" w14:textId="413A9DD3" w:rsidR="001F2651" w:rsidRPr="0023674B" w:rsidRDefault="00062A49">
      <w:pPr>
        <w:pStyle w:val="ListParagraph"/>
        <w:numPr>
          <w:ilvl w:val="0"/>
          <w:numId w:val="25"/>
        </w:numPr>
        <w:rPr>
          <w:rFonts w:asciiTheme="minorHAnsi" w:hAnsiTheme="minorHAnsi" w:cstheme="minorHAnsi"/>
        </w:rPr>
      </w:pPr>
      <w:r w:rsidRPr="0023674B">
        <w:rPr>
          <w:rFonts w:asciiTheme="minorHAnsi" w:hAnsiTheme="minorHAnsi" w:cstheme="minorHAnsi"/>
        </w:rPr>
        <w:t>Final Exam: cover chapters 5-9</w:t>
      </w:r>
      <w:r w:rsidR="0023674B">
        <w:rPr>
          <w:rFonts w:asciiTheme="minorHAnsi" w:hAnsiTheme="minorHAnsi" w:cstheme="minorHAnsi"/>
        </w:rPr>
        <w:t>,</w:t>
      </w:r>
      <w:r w:rsidRPr="0023674B">
        <w:rPr>
          <w:rFonts w:asciiTheme="minorHAnsi" w:hAnsiTheme="minorHAnsi" w:cstheme="minorHAnsi"/>
        </w:rPr>
        <w:t xml:space="preserve"> and you will have two hours to complete this exam. There are 45 questions worth a total of 100 points.</w:t>
      </w:r>
    </w:p>
    <w:p w14:paraId="15BE95C2" w14:textId="33BDB3AE" w:rsidR="001F2651" w:rsidRPr="0023674B" w:rsidRDefault="00062A49">
      <w:pPr>
        <w:pStyle w:val="ListParagraph"/>
        <w:numPr>
          <w:ilvl w:val="0"/>
          <w:numId w:val="25"/>
        </w:numPr>
        <w:rPr>
          <w:rFonts w:asciiTheme="minorHAnsi" w:hAnsiTheme="minorHAnsi" w:cstheme="minorHAnsi"/>
        </w:rPr>
      </w:pPr>
      <w:r w:rsidRPr="0023674B">
        <w:rPr>
          <w:rFonts w:asciiTheme="minorHAnsi" w:hAnsiTheme="minorHAnsi" w:cstheme="minorHAnsi"/>
        </w:rPr>
        <w:t xml:space="preserve">Exams will be given via </w:t>
      </w:r>
      <w:r w:rsidR="0023674B">
        <w:rPr>
          <w:rFonts w:asciiTheme="minorHAnsi" w:hAnsiTheme="minorHAnsi" w:cstheme="minorHAnsi"/>
        </w:rPr>
        <w:t>Blackboard</w:t>
      </w:r>
      <w:r w:rsidRPr="0023674B">
        <w:rPr>
          <w:rFonts w:asciiTheme="minorHAnsi" w:hAnsiTheme="minorHAnsi" w:cstheme="minorHAnsi"/>
        </w:rPr>
        <w:t xml:space="preserve"> using a downloaded product called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Check your course schedule for deadlines.</w:t>
      </w:r>
    </w:p>
    <w:p w14:paraId="00561E4C" w14:textId="77777777" w:rsidR="007A2173" w:rsidRDefault="007A2173" w:rsidP="0023674B">
      <w:pPr>
        <w:rPr>
          <w:rFonts w:asciiTheme="minorHAnsi" w:hAnsiTheme="minorHAnsi" w:cstheme="minorHAnsi"/>
          <w:b/>
          <w:bCs/>
        </w:rPr>
      </w:pPr>
    </w:p>
    <w:p w14:paraId="7A97DEEA" w14:textId="3F782CA9" w:rsidR="001F2651" w:rsidRPr="0023674B" w:rsidRDefault="00062A49" w:rsidP="0023674B">
      <w:pPr>
        <w:rPr>
          <w:rFonts w:asciiTheme="minorHAnsi" w:hAnsiTheme="minorHAnsi" w:cstheme="minorHAnsi"/>
        </w:rPr>
      </w:pPr>
      <w:r w:rsidRPr="0023674B">
        <w:rPr>
          <w:rFonts w:asciiTheme="minorHAnsi" w:hAnsiTheme="minorHAnsi" w:cstheme="minorHAnsi"/>
          <w:b/>
          <w:bCs/>
        </w:rPr>
        <w:t>Discussion Boards</w:t>
      </w:r>
      <w:r w:rsidR="0023674B">
        <w:rPr>
          <w:rFonts w:asciiTheme="minorHAnsi" w:hAnsiTheme="minorHAnsi" w:cstheme="minorHAnsi"/>
        </w:rPr>
        <w:t>:</w:t>
      </w:r>
      <w:r w:rsidRPr="0023674B">
        <w:rPr>
          <w:rFonts w:asciiTheme="minorHAnsi" w:hAnsiTheme="minorHAnsi" w:cstheme="minorHAnsi"/>
        </w:rPr>
        <w:t xml:space="preserve"> In addition to the weekly readings and questions</w:t>
      </w:r>
      <w:r w:rsidR="0023674B">
        <w:rPr>
          <w:rFonts w:asciiTheme="minorHAnsi" w:hAnsiTheme="minorHAnsi" w:cstheme="minorHAnsi"/>
        </w:rPr>
        <w:t>,</w:t>
      </w:r>
      <w:r w:rsidRPr="0023674B">
        <w:rPr>
          <w:rFonts w:asciiTheme="minorHAnsi" w:hAnsiTheme="minorHAnsi" w:cstheme="minorHAnsi"/>
        </w:rPr>
        <w:t xml:space="preserve"> the student will be required to complete a weekly discussion board. Discussion boards are worth 5 </w:t>
      </w:r>
      <w:r w:rsidR="005A7257" w:rsidRPr="0023674B">
        <w:rPr>
          <w:rFonts w:asciiTheme="minorHAnsi" w:hAnsiTheme="minorHAnsi" w:cstheme="minorHAnsi"/>
        </w:rPr>
        <w:t>points each</w:t>
      </w:r>
      <w:r w:rsidRPr="0023674B">
        <w:rPr>
          <w:rFonts w:asciiTheme="minorHAnsi" w:hAnsiTheme="minorHAnsi" w:cstheme="minorHAnsi"/>
        </w:rPr>
        <w:t>.</w:t>
      </w:r>
    </w:p>
    <w:p w14:paraId="2F4FA740" w14:textId="77777777" w:rsidR="001F2651" w:rsidRPr="0023674B" w:rsidRDefault="00062A49">
      <w:pPr>
        <w:pStyle w:val="ListParagraph"/>
        <w:numPr>
          <w:ilvl w:val="0"/>
          <w:numId w:val="26"/>
        </w:numPr>
        <w:rPr>
          <w:rFonts w:asciiTheme="minorHAnsi" w:hAnsiTheme="minorHAnsi" w:cstheme="minorHAnsi"/>
        </w:rPr>
      </w:pPr>
      <w:bookmarkStart w:id="13" w:name="_There_are_9_discussion_board_assignmen"/>
      <w:bookmarkEnd w:id="13"/>
      <w:r w:rsidRPr="0023674B">
        <w:rPr>
          <w:rFonts w:asciiTheme="minorHAnsi" w:hAnsiTheme="minorHAnsi" w:cstheme="minorHAnsi"/>
        </w:rPr>
        <w:t>There are 9 discussion board assignments worth 5 points each for a total of 45 points.</w:t>
      </w:r>
    </w:p>
    <w:p w14:paraId="1DD01FFD" w14:textId="77777777" w:rsidR="001F2651" w:rsidRPr="0023674B" w:rsidRDefault="00062A49">
      <w:pPr>
        <w:pStyle w:val="ListParagraph"/>
        <w:numPr>
          <w:ilvl w:val="0"/>
          <w:numId w:val="26"/>
        </w:numPr>
        <w:rPr>
          <w:rFonts w:asciiTheme="minorHAnsi" w:hAnsiTheme="minorHAnsi" w:cstheme="minorHAnsi"/>
        </w:rPr>
      </w:pPr>
      <w:r w:rsidRPr="0023674B">
        <w:rPr>
          <w:rFonts w:asciiTheme="minorHAnsi" w:hAnsiTheme="minorHAnsi" w:cstheme="minorHAnsi"/>
        </w:rPr>
        <w:t>The discussion board posts will be due as noted on the course calendar. All discussion board posts will be available from the beginning of the semester.</w:t>
      </w:r>
    </w:p>
    <w:p w14:paraId="5467E94D" w14:textId="79C3B98F" w:rsidR="001F2651" w:rsidRPr="0023674B" w:rsidRDefault="00062A49">
      <w:pPr>
        <w:pStyle w:val="ListParagraph"/>
        <w:numPr>
          <w:ilvl w:val="0"/>
          <w:numId w:val="26"/>
        </w:numPr>
        <w:rPr>
          <w:rFonts w:asciiTheme="minorHAnsi" w:hAnsiTheme="minorHAnsi" w:cstheme="minorHAnsi"/>
        </w:rPr>
      </w:pPr>
      <w:r w:rsidRPr="0023674B">
        <w:rPr>
          <w:rFonts w:asciiTheme="minorHAnsi" w:hAnsiTheme="minorHAnsi" w:cstheme="minorHAnsi"/>
        </w:rPr>
        <w:t xml:space="preserve">Discussion board points are allocated as follows: 3 points will be given </w:t>
      </w:r>
      <w:r w:rsidR="005A7257" w:rsidRPr="0023674B">
        <w:rPr>
          <w:rFonts w:asciiTheme="minorHAnsi" w:hAnsiTheme="minorHAnsi" w:cstheme="minorHAnsi"/>
        </w:rPr>
        <w:t>for answering</w:t>
      </w:r>
      <w:r w:rsidRPr="0023674B">
        <w:rPr>
          <w:rFonts w:asciiTheme="minorHAnsi" w:hAnsiTheme="minorHAnsi" w:cstheme="minorHAnsi"/>
        </w:rPr>
        <w:t xml:space="preserve"> the question with a thoughtful original response; 2 points will be given for using proper sentences and grammar. There is a possibility </w:t>
      </w:r>
      <w:r w:rsidR="005A7257" w:rsidRPr="0023674B">
        <w:rPr>
          <w:rFonts w:asciiTheme="minorHAnsi" w:hAnsiTheme="minorHAnsi" w:cstheme="minorHAnsi"/>
        </w:rPr>
        <w:t>of</w:t>
      </w:r>
      <w:r w:rsidRPr="0023674B">
        <w:rPr>
          <w:rFonts w:asciiTheme="minorHAnsi" w:hAnsiTheme="minorHAnsi" w:cstheme="minorHAnsi"/>
        </w:rPr>
        <w:t xml:space="preserve"> earning 5 points for each discussion board weekly topic.</w:t>
      </w:r>
    </w:p>
    <w:p w14:paraId="316E1840" w14:textId="77777777" w:rsidR="001F2651" w:rsidRPr="0023674B" w:rsidRDefault="00062A49">
      <w:pPr>
        <w:pStyle w:val="ListParagraph"/>
        <w:numPr>
          <w:ilvl w:val="0"/>
          <w:numId w:val="26"/>
        </w:numPr>
        <w:rPr>
          <w:rFonts w:asciiTheme="minorHAnsi" w:hAnsiTheme="minorHAnsi" w:cstheme="minorHAnsi"/>
        </w:rPr>
      </w:pPr>
      <w:r w:rsidRPr="0023674B">
        <w:rPr>
          <w:rFonts w:asciiTheme="minorHAnsi" w:hAnsiTheme="minorHAnsi" w:cstheme="minorHAnsi"/>
        </w:rPr>
        <w:t>You are encouraged, but not expected to comment on another student’s discussion board post.</w:t>
      </w:r>
    </w:p>
    <w:p w14:paraId="1DC1346A" w14:textId="77777777" w:rsidR="007A2173" w:rsidRDefault="007A2173" w:rsidP="007A2173">
      <w:pPr>
        <w:rPr>
          <w:rFonts w:asciiTheme="minorHAnsi" w:hAnsiTheme="minorHAnsi" w:cstheme="minorHAnsi"/>
          <w:b/>
          <w:bCs/>
        </w:rPr>
      </w:pPr>
      <w:bookmarkStart w:id="14" w:name="_Late_discussion_boards_will_not_be_acc"/>
      <w:bookmarkEnd w:id="14"/>
    </w:p>
    <w:p w14:paraId="31C0A3A3" w14:textId="7DA0D2BA" w:rsidR="007A2173" w:rsidRDefault="007A2173" w:rsidP="007A2173">
      <w:pPr>
        <w:rPr>
          <w:rFonts w:asciiTheme="minorHAnsi" w:hAnsiTheme="minorHAnsi" w:cstheme="minorHAnsi"/>
        </w:rPr>
      </w:pPr>
      <w:r w:rsidRPr="007A2173">
        <w:rPr>
          <w:rFonts w:asciiTheme="minorHAnsi" w:hAnsiTheme="minorHAnsi" w:cstheme="minorHAnsi"/>
          <w:b/>
          <w:bCs/>
        </w:rPr>
        <w:t>Ensuring Successful Progress:</w:t>
      </w:r>
      <w:r w:rsidRPr="007A2173">
        <w:rPr>
          <w:rFonts w:asciiTheme="minorHAnsi" w:hAnsiTheme="minorHAnsi" w:cstheme="minorHAnsi"/>
        </w:rPr>
        <w:t xml:space="preserve"> It is strongly recommended that you adhere to all </w:t>
      </w:r>
      <w:proofErr w:type="gramStart"/>
      <w:r w:rsidRPr="007A2173">
        <w:rPr>
          <w:rFonts w:asciiTheme="minorHAnsi" w:hAnsiTheme="minorHAnsi" w:cstheme="minorHAnsi"/>
        </w:rPr>
        <w:t>assignment</w:t>
      </w:r>
      <w:proofErr w:type="gramEnd"/>
      <w:r w:rsidRPr="007A2173">
        <w:rPr>
          <w:rFonts w:asciiTheme="minorHAnsi" w:hAnsiTheme="minorHAnsi" w:cstheme="minorHAnsi"/>
        </w:rPr>
        <w:t xml:space="preserve">, </w:t>
      </w:r>
      <w:proofErr w:type="gramStart"/>
      <w:r w:rsidRPr="007A2173">
        <w:rPr>
          <w:rFonts w:asciiTheme="minorHAnsi" w:hAnsiTheme="minorHAnsi" w:cstheme="minorHAnsi"/>
        </w:rPr>
        <w:t>quiz</w:t>
      </w:r>
      <w:proofErr w:type="gramEnd"/>
      <w:r w:rsidRPr="007A2173">
        <w:rPr>
          <w:rFonts w:asciiTheme="minorHAnsi" w:hAnsiTheme="minorHAnsi" w:cstheme="minorHAnsi"/>
        </w:rPr>
        <w:t>, and exam due dates to maintain a successful course trajectory. Falling behind can be overwhelming and jeopardize your chances of passing. If you require assistance or additional time outside of the timeframes mentioned below, please contact me as soon as possible so we can collaboratively determine the best way forward. A Plan for Success will need to be documented and agreed upon by both the instructor and student for completion of any work outside of the two-week grace period. Timely communication regarding missed assignments is crucial, affording you the opportunity to submit the work for credit.</w:t>
      </w:r>
    </w:p>
    <w:p w14:paraId="71376DFA" w14:textId="77777777" w:rsidR="007A2173" w:rsidRDefault="007A2173" w:rsidP="007A2173">
      <w:pPr>
        <w:pStyle w:val="ListParagraph"/>
        <w:numPr>
          <w:ilvl w:val="0"/>
          <w:numId w:val="32"/>
        </w:numPr>
        <w:rPr>
          <w:rFonts w:asciiTheme="minorHAnsi" w:hAnsiTheme="minorHAnsi" w:cstheme="minorHAnsi"/>
        </w:rPr>
      </w:pPr>
      <w:r w:rsidRPr="007A2173">
        <w:rPr>
          <w:rFonts w:asciiTheme="minorHAnsi" w:hAnsiTheme="minorHAnsi" w:cstheme="minorHAnsi"/>
        </w:rPr>
        <w:t>Any outstanding unit assignments (such as drug cards, discussion boards, quizzes) must be completed within two weeks of the original due date. Assignments submitted beyond this timeframe will result in a zero grade.</w:t>
      </w:r>
    </w:p>
    <w:p w14:paraId="279CAD45" w14:textId="77777777" w:rsidR="007A2173" w:rsidRDefault="007A2173" w:rsidP="007A2173">
      <w:pPr>
        <w:pStyle w:val="ListParagraph"/>
        <w:numPr>
          <w:ilvl w:val="0"/>
          <w:numId w:val="32"/>
        </w:numPr>
        <w:rPr>
          <w:rFonts w:asciiTheme="minorHAnsi" w:hAnsiTheme="minorHAnsi" w:cstheme="minorHAnsi"/>
        </w:rPr>
      </w:pPr>
      <w:r w:rsidRPr="007A2173">
        <w:rPr>
          <w:rFonts w:asciiTheme="minorHAnsi" w:hAnsiTheme="minorHAnsi" w:cstheme="minorHAnsi"/>
        </w:rPr>
        <w:t>The midterm exam must be made up within two weeks of the specified deadline in the syllabus; otherwise, a zero will be assigned.</w:t>
      </w:r>
    </w:p>
    <w:p w14:paraId="54ACE08E" w14:textId="3DA96BE3" w:rsidR="007A2173" w:rsidRPr="007A2173" w:rsidRDefault="007A2173" w:rsidP="007A2173">
      <w:pPr>
        <w:pStyle w:val="ListParagraph"/>
        <w:numPr>
          <w:ilvl w:val="0"/>
          <w:numId w:val="32"/>
        </w:numPr>
        <w:rPr>
          <w:rFonts w:asciiTheme="minorHAnsi" w:hAnsiTheme="minorHAnsi" w:cstheme="minorHAnsi"/>
        </w:rPr>
      </w:pPr>
      <w:r w:rsidRPr="007A2173">
        <w:rPr>
          <w:rFonts w:asciiTheme="minorHAnsi" w:hAnsiTheme="minorHAnsi" w:cstheme="minorHAnsi"/>
        </w:rPr>
        <w:lastRenderedPageBreak/>
        <w:t>In the event of missing the final exam, promptly email me to discuss available options. The final exam must be completed before noon on the Friday of the final exam week, or you will receive a grade of zero.</w:t>
      </w:r>
    </w:p>
    <w:p w14:paraId="41943DAA" w14:textId="77777777" w:rsidR="001F2651" w:rsidRDefault="001F2651">
      <w:pPr>
        <w:pStyle w:val="BodyText"/>
        <w:spacing w:before="7"/>
        <w:rPr>
          <w:b/>
          <w:sz w:val="24"/>
        </w:rPr>
      </w:pPr>
    </w:p>
    <w:p w14:paraId="6F0E716E" w14:textId="1043CC65" w:rsidR="001F2651" w:rsidRPr="0023674B" w:rsidRDefault="00062A49" w:rsidP="0023674B">
      <w:pPr>
        <w:rPr>
          <w:rFonts w:asciiTheme="minorHAnsi" w:hAnsiTheme="minorHAnsi" w:cstheme="minorHAnsi"/>
        </w:rPr>
      </w:pPr>
      <w:r w:rsidRPr="0023674B">
        <w:rPr>
          <w:rFonts w:asciiTheme="minorHAnsi" w:hAnsiTheme="minorHAnsi" w:cstheme="minorHAnsi"/>
          <w:b/>
          <w:bCs/>
        </w:rPr>
        <w:t>Extra Credit Assignment</w:t>
      </w:r>
      <w:r w:rsidR="0023674B">
        <w:rPr>
          <w:rFonts w:asciiTheme="minorHAnsi" w:hAnsiTheme="minorHAnsi" w:cstheme="minorHAnsi"/>
          <w:b/>
          <w:bCs/>
        </w:rPr>
        <w:t>s</w:t>
      </w:r>
      <w:r w:rsidR="0023674B">
        <w:rPr>
          <w:rFonts w:asciiTheme="minorHAnsi" w:hAnsiTheme="minorHAnsi" w:cstheme="minorHAnsi"/>
        </w:rPr>
        <w:t>:</w:t>
      </w:r>
      <w:r w:rsidRPr="0023674B">
        <w:rPr>
          <w:rFonts w:asciiTheme="minorHAnsi" w:hAnsiTheme="minorHAnsi" w:cstheme="minorHAnsi"/>
        </w:rPr>
        <w:t xml:space="preserve"> The syllabus quiz and </w:t>
      </w:r>
      <w:r w:rsidR="0023674B">
        <w:rPr>
          <w:rFonts w:asciiTheme="minorHAnsi" w:hAnsiTheme="minorHAnsi" w:cstheme="minorHAnsi"/>
        </w:rPr>
        <w:t>Pharmacy Math Concept activity</w:t>
      </w:r>
      <w:r w:rsidRPr="0023674B">
        <w:rPr>
          <w:rFonts w:asciiTheme="minorHAnsi" w:hAnsiTheme="minorHAnsi" w:cstheme="minorHAnsi"/>
        </w:rPr>
        <w:t xml:space="preserve"> are worth 5 points</w:t>
      </w:r>
      <w:r w:rsidR="0023674B">
        <w:rPr>
          <w:rFonts w:asciiTheme="minorHAnsi" w:hAnsiTheme="minorHAnsi" w:cstheme="minorHAnsi"/>
        </w:rPr>
        <w:t xml:space="preserve"> and 10 points, respectively, for a possible 15 total extra credit points. </w:t>
      </w:r>
    </w:p>
    <w:p w14:paraId="7E5CB45E" w14:textId="225EB4F8"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 xml:space="preserve">Extra credit assignments must be completed </w:t>
      </w:r>
      <w:r w:rsidR="0023674B">
        <w:rPr>
          <w:rFonts w:asciiTheme="minorHAnsi" w:hAnsiTheme="minorHAnsi" w:cstheme="minorHAnsi"/>
        </w:rPr>
        <w:t>by the date listed in the course syllabus.</w:t>
      </w:r>
      <w:r w:rsidRPr="0023674B">
        <w:rPr>
          <w:rFonts w:asciiTheme="minorHAnsi" w:hAnsiTheme="minorHAnsi" w:cstheme="minorHAnsi"/>
        </w:rPr>
        <w:t xml:space="preserve"> Please see course </w:t>
      </w:r>
      <w:proofErr w:type="gramStart"/>
      <w:r w:rsidRPr="0023674B">
        <w:rPr>
          <w:rFonts w:asciiTheme="minorHAnsi" w:hAnsiTheme="minorHAnsi" w:cstheme="minorHAnsi"/>
        </w:rPr>
        <w:t>syllabus</w:t>
      </w:r>
      <w:proofErr w:type="gramEnd"/>
      <w:r w:rsidRPr="0023674B">
        <w:rPr>
          <w:rFonts w:asciiTheme="minorHAnsi" w:hAnsiTheme="minorHAnsi" w:cstheme="minorHAnsi"/>
        </w:rPr>
        <w:t xml:space="preserve"> for specific deadlines.</w:t>
      </w:r>
      <w:bookmarkStart w:id="15" w:name="•_If_you_have_completed_Blackboard_orien"/>
      <w:bookmarkEnd w:id="15"/>
    </w:p>
    <w:p w14:paraId="545A3A52" w14:textId="77777777" w:rsidR="001F2651" w:rsidRPr="0023674B" w:rsidRDefault="001F2651" w:rsidP="0023674B">
      <w:pPr>
        <w:rPr>
          <w:rFonts w:asciiTheme="minorHAnsi" w:hAnsiTheme="minorHAnsi" w:cstheme="minorHAnsi"/>
        </w:rPr>
      </w:pPr>
      <w:bookmarkStart w:id="16" w:name="•_Your_instructor_will_be_able_to_see_yo"/>
      <w:bookmarkEnd w:id="16"/>
    </w:p>
    <w:p w14:paraId="4CA0AD78" w14:textId="12355E2F" w:rsidR="001F2651" w:rsidRPr="0023674B" w:rsidRDefault="00062A49" w:rsidP="0023674B">
      <w:pPr>
        <w:rPr>
          <w:rFonts w:asciiTheme="minorHAnsi" w:hAnsiTheme="minorHAnsi" w:cstheme="minorHAnsi"/>
          <w:b/>
          <w:bCs/>
        </w:rPr>
      </w:pPr>
      <w:r w:rsidRPr="0023674B">
        <w:rPr>
          <w:rFonts w:asciiTheme="minorHAnsi" w:hAnsiTheme="minorHAnsi" w:cstheme="minorHAnsi"/>
          <w:b/>
          <w:bCs/>
        </w:rPr>
        <w:t>Remote Proctored Exams</w:t>
      </w:r>
      <w:r w:rsidR="0023674B">
        <w:rPr>
          <w:rFonts w:asciiTheme="minorHAnsi" w:hAnsiTheme="minorHAnsi" w:cstheme="minorHAnsi"/>
          <w:b/>
          <w:bCs/>
        </w:rPr>
        <w:t xml:space="preserve">: </w:t>
      </w:r>
      <w:r w:rsidRPr="0023674B">
        <w:rPr>
          <w:rFonts w:asciiTheme="minorHAnsi" w:hAnsiTheme="minorHAnsi" w:cstheme="minorHAnsi"/>
        </w:rPr>
        <w:t xml:space="preserve">This course requires the use of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and a webcam for online exams. The webcam can be built into your computer or can be the type that plugs in with a USB cable. A student Quick Start Guide (PDF) is also available under the “TEST” folder.</w:t>
      </w:r>
    </w:p>
    <w:p w14:paraId="4B2BB879" w14:textId="77777777" w:rsidR="001F2651" w:rsidRDefault="001F2651">
      <w:pPr>
        <w:pStyle w:val="BodyText"/>
        <w:spacing w:before="5"/>
        <w:rPr>
          <w:sz w:val="23"/>
        </w:rPr>
      </w:pPr>
    </w:p>
    <w:p w14:paraId="6750D8AA"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 xml:space="preserve">Then download and install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from this link: </w:t>
      </w:r>
      <w:hyperlink r:id="rId10">
        <w:r w:rsidRPr="0023674B">
          <w:rPr>
            <w:rStyle w:val="Hyperlink"/>
            <w:rFonts w:asciiTheme="minorHAnsi" w:hAnsiTheme="minorHAnsi" w:cstheme="minorHAnsi"/>
          </w:rPr>
          <w:t>https://download.respondus.com/lockdown/download.php?id=943712365</w:t>
        </w:r>
      </w:hyperlink>
    </w:p>
    <w:p w14:paraId="2394E261"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 xml:space="preserve">To ensure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and the webcam are set up properly, do the following:</w:t>
      </w:r>
    </w:p>
    <w:p w14:paraId="21BD56F1" w14:textId="77777777"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 xml:space="preserve">Start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log into Blackboard and select this course.</w:t>
      </w:r>
    </w:p>
    <w:p w14:paraId="7B38E292" w14:textId="77777777" w:rsidR="0023674B"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 xml:space="preserve">Locate and select the Help Center button on the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toolbar.</w:t>
      </w:r>
    </w:p>
    <w:p w14:paraId="0158D5C9" w14:textId="35058E64"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Run the Webcam Check and, if necessary, resolve any issues.</w:t>
      </w:r>
    </w:p>
    <w:p w14:paraId="480E4135" w14:textId="77777777"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Run the System &amp; Network Check. If a problem is indicated, see if a solution is provided in the Knowledge Base. Troubleshooting information can also be emailed to our institution's help desk.</w:t>
      </w:r>
    </w:p>
    <w:p w14:paraId="65E86924" w14:textId="77777777"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 xml:space="preserve">Exit the Help Center and locate the practice quiz named “Practice Quiz for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w:t>
      </w:r>
    </w:p>
    <w:p w14:paraId="20167C0C" w14:textId="77777777" w:rsidR="001F2651" w:rsidRPr="0023674B" w:rsidRDefault="00062A49">
      <w:pPr>
        <w:pStyle w:val="ListParagraph"/>
        <w:numPr>
          <w:ilvl w:val="0"/>
          <w:numId w:val="27"/>
        </w:numPr>
        <w:rPr>
          <w:rFonts w:asciiTheme="minorHAnsi" w:hAnsiTheme="minorHAnsi" w:cstheme="minorHAnsi"/>
        </w:rPr>
      </w:pPr>
      <w:r w:rsidRPr="0023674B">
        <w:rPr>
          <w:rFonts w:asciiTheme="minorHAnsi" w:hAnsiTheme="minorHAnsi" w:cstheme="minorHAnsi"/>
        </w:rPr>
        <w:t xml:space="preserve">Upon completing and submitting the practice quiz, exit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w:t>
      </w:r>
    </w:p>
    <w:p w14:paraId="19A19667" w14:textId="77777777" w:rsidR="001F2651" w:rsidRDefault="001F2651">
      <w:pPr>
        <w:pStyle w:val="BodyText"/>
        <w:spacing w:before="3"/>
        <w:rPr>
          <w:sz w:val="24"/>
        </w:rPr>
      </w:pPr>
    </w:p>
    <w:p w14:paraId="6713B02D"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 xml:space="preserve">When taking an online exam that requires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and a webcam, remember the following guidelines:</w:t>
      </w:r>
    </w:p>
    <w:p w14:paraId="25FE535F" w14:textId="7B51235A"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Ensure you're in a location where you won't be </w:t>
      </w:r>
      <w:r w:rsidR="0023674B" w:rsidRPr="0023674B">
        <w:rPr>
          <w:rFonts w:asciiTheme="minorHAnsi" w:hAnsiTheme="minorHAnsi" w:cstheme="minorHAnsi"/>
        </w:rPr>
        <w:t>interrupted.</w:t>
      </w:r>
    </w:p>
    <w:p w14:paraId="28D13184" w14:textId="054ABB74"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Turn off all other devices (</w:t>
      </w:r>
      <w:r w:rsidR="0023674B" w:rsidRPr="0023674B">
        <w:rPr>
          <w:rFonts w:asciiTheme="minorHAnsi" w:hAnsiTheme="minorHAnsi" w:cstheme="minorHAnsi"/>
        </w:rPr>
        <w:t>e.g.,</w:t>
      </w:r>
      <w:r w:rsidRPr="0023674B">
        <w:rPr>
          <w:rFonts w:asciiTheme="minorHAnsi" w:hAnsiTheme="minorHAnsi" w:cstheme="minorHAnsi"/>
        </w:rPr>
        <w:t xml:space="preserve"> tablets, phones, second computers) and place them outside of your </w:t>
      </w:r>
      <w:r w:rsidR="0023674B" w:rsidRPr="0023674B">
        <w:rPr>
          <w:rFonts w:asciiTheme="minorHAnsi" w:hAnsiTheme="minorHAnsi" w:cstheme="minorHAnsi"/>
        </w:rPr>
        <w:t>reach.</w:t>
      </w:r>
    </w:p>
    <w:p w14:paraId="7C654BCC" w14:textId="7A100453"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Clear your desk of all external materials not permitted — books, papers, </w:t>
      </w:r>
      <w:r w:rsidR="0023674B">
        <w:rPr>
          <w:rFonts w:asciiTheme="minorHAnsi" w:hAnsiTheme="minorHAnsi" w:cstheme="minorHAnsi"/>
        </w:rPr>
        <w:t>and other devices.</w:t>
      </w:r>
    </w:p>
    <w:p w14:paraId="1CBDB309" w14:textId="0967D7FA" w:rsid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Before starting the test, know how much time is available for it, and that you've allotted sufficient time to complete it</w:t>
      </w:r>
      <w:r w:rsidR="0023674B">
        <w:rPr>
          <w:rFonts w:asciiTheme="minorHAnsi" w:hAnsiTheme="minorHAnsi" w:cstheme="minorHAnsi"/>
        </w:rPr>
        <w:t>.</w:t>
      </w:r>
    </w:p>
    <w:p w14:paraId="5519CFD0" w14:textId="348A2A3A"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Remain at your computer for the duration of the test</w:t>
      </w:r>
      <w:r w:rsidR="0023674B">
        <w:rPr>
          <w:rFonts w:asciiTheme="minorHAnsi" w:hAnsiTheme="minorHAnsi" w:cstheme="minorHAnsi"/>
        </w:rPr>
        <w:t>.</w:t>
      </w:r>
    </w:p>
    <w:p w14:paraId="5A463E65" w14:textId="773362F2" w:rsidR="001F2651"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If the computer or networking environment is different than what was used previously with the Webcam Check and System &amp; Network Check in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run the checks again prior to starting the </w:t>
      </w:r>
      <w:r w:rsidR="0023674B" w:rsidRPr="0023674B">
        <w:rPr>
          <w:rFonts w:asciiTheme="minorHAnsi" w:hAnsiTheme="minorHAnsi" w:cstheme="minorHAnsi"/>
        </w:rPr>
        <w:t>test.</w:t>
      </w:r>
    </w:p>
    <w:p w14:paraId="3A276157" w14:textId="77777777" w:rsidR="0023674B" w:rsidRPr="0023674B" w:rsidRDefault="0023674B" w:rsidP="0023674B">
      <w:pPr>
        <w:pStyle w:val="ListParagraph"/>
        <w:ind w:left="555" w:firstLine="0"/>
        <w:rPr>
          <w:rFonts w:asciiTheme="minorHAnsi" w:hAnsiTheme="minorHAnsi" w:cstheme="minorHAnsi"/>
        </w:rPr>
      </w:pPr>
    </w:p>
    <w:p w14:paraId="53D48EBE"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To produce a good webcam video, do the following:</w:t>
      </w:r>
    </w:p>
    <w:p w14:paraId="1C74F800" w14:textId="7FEC6224"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Avoid wearing baseball caps or hats with </w:t>
      </w:r>
      <w:r w:rsidR="0023674B" w:rsidRPr="0023674B">
        <w:rPr>
          <w:rFonts w:asciiTheme="minorHAnsi" w:hAnsiTheme="minorHAnsi" w:cstheme="minorHAnsi"/>
        </w:rPr>
        <w:t>brims.</w:t>
      </w:r>
    </w:p>
    <w:p w14:paraId="4E5ADDD5" w14:textId="565987D4"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Ensure your computer or tablet is on a firm surface (a desk or table). Do NOT have the computer on your lap, a bed, or </w:t>
      </w:r>
      <w:r w:rsidR="0023674B">
        <w:rPr>
          <w:rFonts w:asciiTheme="minorHAnsi" w:hAnsiTheme="minorHAnsi" w:cstheme="minorHAnsi"/>
        </w:rPr>
        <w:t xml:space="preserve">any </w:t>
      </w:r>
      <w:r w:rsidRPr="0023674B">
        <w:rPr>
          <w:rFonts w:asciiTheme="minorHAnsi" w:hAnsiTheme="minorHAnsi" w:cstheme="minorHAnsi"/>
        </w:rPr>
        <w:t xml:space="preserve">other surface where the device (or you) </w:t>
      </w:r>
      <w:r w:rsidR="0023674B" w:rsidRPr="0023674B">
        <w:rPr>
          <w:rFonts w:asciiTheme="minorHAnsi" w:hAnsiTheme="minorHAnsi" w:cstheme="minorHAnsi"/>
        </w:rPr>
        <w:t>is</w:t>
      </w:r>
      <w:r w:rsidRPr="0023674B">
        <w:rPr>
          <w:rFonts w:asciiTheme="minorHAnsi" w:hAnsiTheme="minorHAnsi" w:cstheme="minorHAnsi"/>
        </w:rPr>
        <w:t xml:space="preserve"> likely to </w:t>
      </w:r>
      <w:r w:rsidR="0023674B" w:rsidRPr="0023674B">
        <w:rPr>
          <w:rFonts w:asciiTheme="minorHAnsi" w:hAnsiTheme="minorHAnsi" w:cstheme="minorHAnsi"/>
        </w:rPr>
        <w:t>move.</w:t>
      </w:r>
    </w:p>
    <w:p w14:paraId="0EFD1950" w14:textId="2922C9D6" w:rsidR="001F2651" w:rsidRPr="0023674B" w:rsidRDefault="00062A49">
      <w:pPr>
        <w:pStyle w:val="ListParagraph"/>
        <w:numPr>
          <w:ilvl w:val="0"/>
          <w:numId w:val="28"/>
        </w:numPr>
        <w:rPr>
          <w:rFonts w:asciiTheme="minorHAnsi" w:hAnsiTheme="minorHAnsi" w:cstheme="minorHAnsi"/>
        </w:rPr>
      </w:pPr>
      <w:proofErr w:type="gramStart"/>
      <w:r w:rsidRPr="0023674B">
        <w:rPr>
          <w:rFonts w:asciiTheme="minorHAnsi" w:hAnsiTheme="minorHAnsi" w:cstheme="minorHAnsi"/>
        </w:rPr>
        <w:t>If using</w:t>
      </w:r>
      <w:proofErr w:type="gramEnd"/>
      <w:r w:rsidRPr="0023674B">
        <w:rPr>
          <w:rFonts w:asciiTheme="minorHAnsi" w:hAnsiTheme="minorHAnsi" w:cstheme="minorHAnsi"/>
        </w:rPr>
        <w:t xml:space="preserve"> a built-in webcam, avoid tilting the screen after the webcam setup is </w:t>
      </w:r>
      <w:r w:rsidR="0023674B" w:rsidRPr="0023674B">
        <w:rPr>
          <w:rFonts w:asciiTheme="minorHAnsi" w:hAnsiTheme="minorHAnsi" w:cstheme="minorHAnsi"/>
        </w:rPr>
        <w:t>complete.</w:t>
      </w:r>
    </w:p>
    <w:p w14:paraId="1EC0B8E1" w14:textId="7B2DAC9D"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Take the exam in a well-lit room and avoid backlighting, such as sitting with your back to a </w:t>
      </w:r>
      <w:r w:rsidR="0023674B" w:rsidRPr="0023674B">
        <w:rPr>
          <w:rFonts w:asciiTheme="minorHAnsi" w:hAnsiTheme="minorHAnsi" w:cstheme="minorHAnsi"/>
        </w:rPr>
        <w:t>window.</w:t>
      </w:r>
    </w:p>
    <w:p w14:paraId="628146A9" w14:textId="27458103" w:rsidR="001F2651" w:rsidRPr="0023674B" w:rsidRDefault="00062A49">
      <w:pPr>
        <w:pStyle w:val="ListParagraph"/>
        <w:numPr>
          <w:ilvl w:val="0"/>
          <w:numId w:val="28"/>
        </w:numPr>
        <w:rPr>
          <w:rFonts w:asciiTheme="minorHAnsi" w:hAnsiTheme="minorHAnsi" w:cstheme="minorHAnsi"/>
        </w:rPr>
      </w:pPr>
      <w:r w:rsidRPr="0023674B">
        <w:rPr>
          <w:rFonts w:asciiTheme="minorHAnsi" w:hAnsiTheme="minorHAnsi" w:cstheme="minorHAnsi"/>
        </w:rPr>
        <w:t xml:space="preserve">Remember that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will prevent you from accessing other </w:t>
      </w:r>
      <w:r w:rsidR="0023674B">
        <w:rPr>
          <w:rFonts w:asciiTheme="minorHAnsi" w:hAnsiTheme="minorHAnsi" w:cstheme="minorHAnsi"/>
        </w:rPr>
        <w:t>websites or</w:t>
      </w:r>
      <w:r w:rsidRPr="0023674B">
        <w:rPr>
          <w:rFonts w:asciiTheme="minorHAnsi" w:hAnsiTheme="minorHAnsi" w:cstheme="minorHAnsi"/>
        </w:rPr>
        <w:t xml:space="preserve"> applications; you will be unable to exit the test until all questions are completed and submitted.</w:t>
      </w:r>
    </w:p>
    <w:p w14:paraId="4835713F" w14:textId="31212040" w:rsidR="008D3A77" w:rsidRPr="0023674B" w:rsidRDefault="008D3A77">
      <w:pPr>
        <w:pStyle w:val="ListParagraph"/>
        <w:numPr>
          <w:ilvl w:val="0"/>
          <w:numId w:val="28"/>
        </w:numPr>
        <w:rPr>
          <w:rFonts w:asciiTheme="minorHAnsi" w:hAnsiTheme="minorHAnsi" w:cstheme="minorHAnsi"/>
        </w:rPr>
      </w:pPr>
      <w:r w:rsidRPr="0023674B">
        <w:rPr>
          <w:rFonts w:asciiTheme="minorHAnsi" w:hAnsiTheme="minorHAnsi" w:cstheme="minorHAnsi"/>
        </w:rPr>
        <w:t xml:space="preserve">If you have a Chromebook, please see the information sheet on Blackboard for alternate instructions on how to take your exam. You will not need to download the </w:t>
      </w:r>
      <w:proofErr w:type="spellStart"/>
      <w:r w:rsidRPr="0023674B">
        <w:rPr>
          <w:rFonts w:asciiTheme="minorHAnsi" w:hAnsiTheme="minorHAnsi" w:cstheme="minorHAnsi"/>
        </w:rPr>
        <w:t>LockDown</w:t>
      </w:r>
      <w:proofErr w:type="spellEnd"/>
      <w:r w:rsidRPr="0023674B">
        <w:rPr>
          <w:rFonts w:asciiTheme="minorHAnsi" w:hAnsiTheme="minorHAnsi" w:cstheme="minorHAnsi"/>
        </w:rPr>
        <w:t xml:space="preserve"> Browser app. </w:t>
      </w:r>
    </w:p>
    <w:p w14:paraId="1480A0B5" w14:textId="77777777" w:rsidR="001F2651" w:rsidRDefault="001F2651">
      <w:pPr>
        <w:pStyle w:val="BodyText"/>
        <w:spacing w:before="4"/>
        <w:rPr>
          <w:sz w:val="23"/>
        </w:rPr>
      </w:pPr>
    </w:p>
    <w:p w14:paraId="25A1F508"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System Requirements include:</w:t>
      </w:r>
    </w:p>
    <w:p w14:paraId="5141ED00" w14:textId="77777777" w:rsidR="001F2651" w:rsidRPr="0023674B" w:rsidRDefault="00062A49">
      <w:pPr>
        <w:pStyle w:val="ListParagraph"/>
        <w:numPr>
          <w:ilvl w:val="0"/>
          <w:numId w:val="29"/>
        </w:numPr>
        <w:rPr>
          <w:rFonts w:asciiTheme="minorHAnsi" w:hAnsiTheme="minorHAnsi" w:cstheme="minorHAnsi"/>
        </w:rPr>
      </w:pPr>
      <w:r w:rsidRPr="0023674B">
        <w:rPr>
          <w:rFonts w:asciiTheme="minorHAnsi" w:hAnsiTheme="minorHAnsi" w:cstheme="minorHAnsi"/>
        </w:rPr>
        <w:t>Windows: 10, 8, 7</w:t>
      </w:r>
    </w:p>
    <w:p w14:paraId="692E0292" w14:textId="77777777" w:rsidR="001F2651" w:rsidRPr="0023674B" w:rsidRDefault="00062A49">
      <w:pPr>
        <w:pStyle w:val="ListParagraph"/>
        <w:numPr>
          <w:ilvl w:val="0"/>
          <w:numId w:val="29"/>
        </w:numPr>
        <w:rPr>
          <w:rFonts w:asciiTheme="minorHAnsi" w:hAnsiTheme="minorHAnsi" w:cstheme="minorHAnsi"/>
        </w:rPr>
      </w:pPr>
      <w:r w:rsidRPr="0023674B">
        <w:rPr>
          <w:rFonts w:asciiTheme="minorHAnsi" w:hAnsiTheme="minorHAnsi" w:cstheme="minorHAnsi"/>
        </w:rPr>
        <w:t>Mac: OS X 10.10 or higher</w:t>
      </w:r>
    </w:p>
    <w:p w14:paraId="2525989F" w14:textId="77777777" w:rsidR="001F2651" w:rsidRPr="0023674B" w:rsidRDefault="00062A49">
      <w:pPr>
        <w:pStyle w:val="ListParagraph"/>
        <w:numPr>
          <w:ilvl w:val="0"/>
          <w:numId w:val="29"/>
        </w:numPr>
        <w:rPr>
          <w:rFonts w:asciiTheme="minorHAnsi" w:hAnsiTheme="minorHAnsi" w:cstheme="minorHAnsi"/>
        </w:rPr>
      </w:pPr>
      <w:r w:rsidRPr="0023674B">
        <w:rPr>
          <w:rFonts w:asciiTheme="minorHAnsi" w:hAnsiTheme="minorHAnsi" w:cstheme="minorHAnsi"/>
        </w:rPr>
        <w:t xml:space="preserve">iOS: 10.0+ (iPad only). Must have </w:t>
      </w:r>
      <w:proofErr w:type="gramStart"/>
      <w:r w:rsidRPr="0023674B">
        <w:rPr>
          <w:rFonts w:asciiTheme="minorHAnsi" w:hAnsiTheme="minorHAnsi" w:cstheme="minorHAnsi"/>
        </w:rPr>
        <w:t>a compatible</w:t>
      </w:r>
      <w:proofErr w:type="gramEnd"/>
      <w:r w:rsidRPr="0023674B">
        <w:rPr>
          <w:rFonts w:asciiTheme="minorHAnsi" w:hAnsiTheme="minorHAnsi" w:cstheme="minorHAnsi"/>
        </w:rPr>
        <w:t xml:space="preserve"> LMS integration. Details.</w:t>
      </w:r>
    </w:p>
    <w:p w14:paraId="2E5CCFB9" w14:textId="77777777" w:rsidR="001F2651" w:rsidRPr="0023674B" w:rsidRDefault="00062A49">
      <w:pPr>
        <w:pStyle w:val="ListParagraph"/>
        <w:numPr>
          <w:ilvl w:val="0"/>
          <w:numId w:val="29"/>
        </w:numPr>
        <w:rPr>
          <w:rFonts w:asciiTheme="minorHAnsi" w:hAnsiTheme="minorHAnsi" w:cstheme="minorHAnsi"/>
        </w:rPr>
      </w:pPr>
      <w:r w:rsidRPr="0023674B">
        <w:rPr>
          <w:rFonts w:asciiTheme="minorHAnsi" w:hAnsiTheme="minorHAnsi" w:cstheme="minorHAnsi"/>
        </w:rPr>
        <w:t>Web camera (internal or external) &amp; microphone</w:t>
      </w:r>
    </w:p>
    <w:p w14:paraId="59DCBCB7" w14:textId="27C89FCF" w:rsidR="001F2651" w:rsidRDefault="00062A49" w:rsidP="6F47CE91">
      <w:pPr>
        <w:pStyle w:val="ListParagraph"/>
        <w:numPr>
          <w:ilvl w:val="0"/>
          <w:numId w:val="29"/>
        </w:numPr>
        <w:rPr>
          <w:rFonts w:asciiTheme="minorHAnsi" w:hAnsiTheme="minorHAnsi" w:cstheme="minorBidi"/>
        </w:rPr>
      </w:pPr>
      <w:r w:rsidRPr="6F47CE91">
        <w:rPr>
          <w:rFonts w:asciiTheme="minorHAnsi" w:hAnsiTheme="minorHAnsi" w:cstheme="minorBidi"/>
        </w:rPr>
        <w:t>A broadband internet connection</w:t>
      </w:r>
    </w:p>
    <w:p w14:paraId="04408C67" w14:textId="77777777" w:rsidR="001F2651" w:rsidRDefault="001F2651">
      <w:pPr>
        <w:pStyle w:val="BodyText"/>
        <w:spacing w:before="1"/>
        <w:rPr>
          <w:sz w:val="24"/>
        </w:rPr>
      </w:pPr>
    </w:p>
    <w:p w14:paraId="3B570FAE" w14:textId="77777777" w:rsidR="001F2651" w:rsidRPr="0023674B" w:rsidRDefault="00062A49" w:rsidP="0023674B">
      <w:pPr>
        <w:rPr>
          <w:rFonts w:asciiTheme="minorHAnsi" w:hAnsiTheme="minorHAnsi" w:cstheme="minorHAnsi"/>
          <w:b/>
          <w:bCs/>
        </w:rPr>
      </w:pPr>
      <w:bookmarkStart w:id="17" w:name="ATTENDANCE_POLICY"/>
      <w:bookmarkEnd w:id="17"/>
      <w:r w:rsidRPr="0023674B">
        <w:rPr>
          <w:rFonts w:asciiTheme="minorHAnsi" w:hAnsiTheme="minorHAnsi" w:cstheme="minorHAnsi"/>
          <w:b/>
          <w:bCs/>
        </w:rPr>
        <w:t>ATTENDANCE POLICY</w:t>
      </w:r>
    </w:p>
    <w:p w14:paraId="16014BE6" w14:textId="77777777" w:rsidR="001F2651" w:rsidRPr="0023674B" w:rsidRDefault="00062A49" w:rsidP="0023674B">
      <w:pPr>
        <w:rPr>
          <w:rFonts w:asciiTheme="minorHAnsi" w:hAnsiTheme="minorHAnsi" w:cstheme="minorHAnsi"/>
        </w:rPr>
      </w:pPr>
      <w:r w:rsidRPr="0023674B">
        <w:rPr>
          <w:rFonts w:asciiTheme="minorHAnsi" w:hAnsiTheme="minorHAnsi" w:cstheme="minorHAnsi"/>
        </w:rPr>
        <w:t>Students are responsible for keeping up with the course schedule, completing homework assignments, unit exams, and discussion boards by the deadlines listed in the course schedule. Your instructor will record weekly attendance as you can be dropped from the course for not actively being present in class to participate in the course.</w:t>
      </w:r>
    </w:p>
    <w:p w14:paraId="4AC9672F" w14:textId="77777777" w:rsidR="001F2651" w:rsidRDefault="001F2651">
      <w:pPr>
        <w:pStyle w:val="BodyText"/>
        <w:spacing w:before="5"/>
        <w:rPr>
          <w:sz w:val="23"/>
        </w:rPr>
      </w:pPr>
    </w:p>
    <w:p w14:paraId="05D49A0B" w14:textId="77777777" w:rsidR="00DD49B9" w:rsidRPr="00D80265" w:rsidRDefault="00DD49B9" w:rsidP="00DD49B9">
      <w:pPr>
        <w:rPr>
          <w:rFonts w:asciiTheme="minorHAnsi" w:hAnsiTheme="minorHAnsi" w:cstheme="minorHAnsi"/>
          <w:b/>
          <w:bCs/>
        </w:rPr>
      </w:pPr>
      <w:bookmarkStart w:id="18" w:name="COURSE_WITHDRAWAL"/>
      <w:bookmarkEnd w:id="18"/>
      <w:r w:rsidRPr="00D80265">
        <w:rPr>
          <w:rFonts w:asciiTheme="minorHAnsi" w:hAnsiTheme="minorHAnsi" w:cstheme="minorHAnsi"/>
          <w:b/>
          <w:bCs/>
        </w:rPr>
        <w:t>COURSE WITHDRAWAL</w:t>
      </w:r>
    </w:p>
    <w:p w14:paraId="48264999" w14:textId="77CC6A85" w:rsidR="00DD49B9" w:rsidRPr="00D80265" w:rsidRDefault="00DD49B9" w:rsidP="00DD49B9">
      <w:pPr>
        <w:rPr>
          <w:rFonts w:asciiTheme="minorHAnsi" w:hAnsiTheme="minorHAnsi" w:cstheme="minorHAnsi"/>
          <w:b/>
          <w:bCs/>
        </w:rPr>
      </w:pPr>
      <w:r w:rsidRPr="00D80265">
        <w:rPr>
          <w:rFonts w:asciiTheme="minorHAnsi" w:hAnsiTheme="minorHAnsi" w:cstheme="minorHAnsi"/>
        </w:rPr>
        <w:t xml:space="preserve">If you decide to drop this course, you must do so officially by going into </w:t>
      </w:r>
      <w:proofErr w:type="spellStart"/>
      <w:r w:rsidRPr="00D80265">
        <w:rPr>
          <w:rFonts w:asciiTheme="minorHAnsi" w:hAnsiTheme="minorHAnsi" w:cstheme="minorHAnsi"/>
        </w:rPr>
        <w:t>Cougarweb</w:t>
      </w:r>
      <w:proofErr w:type="spellEnd"/>
      <w:r w:rsidRPr="00D80265">
        <w:rPr>
          <w:rFonts w:asciiTheme="minorHAnsi" w:hAnsiTheme="minorHAnsi" w:cstheme="minorHAnsi"/>
        </w:rPr>
        <w:t xml:space="preserve"> or call 614.287.2643 or filling out an add/drop slip and submit it in person to Records &amp; Registration located in Madison Hall 201 by the deadline. </w:t>
      </w:r>
      <w:r w:rsidRPr="00D80265">
        <w:rPr>
          <w:rFonts w:asciiTheme="minorHAnsi" w:hAnsiTheme="minorHAnsi" w:cstheme="minorHAnsi"/>
          <w:b/>
          <w:bCs/>
        </w:rPr>
        <w:t xml:space="preserve">Last day to withdraw with a “W” is </w:t>
      </w:r>
      <w:r w:rsidR="009A3D84">
        <w:rPr>
          <w:rFonts w:asciiTheme="minorHAnsi" w:hAnsiTheme="minorHAnsi" w:cstheme="minorHAnsi"/>
          <w:b/>
          <w:bCs/>
        </w:rPr>
        <w:t>_________</w:t>
      </w:r>
      <w:r w:rsidRPr="00D80265">
        <w:rPr>
          <w:rFonts w:asciiTheme="minorHAnsi" w:hAnsiTheme="minorHAnsi" w:cstheme="minorHAnsi"/>
          <w:b/>
          <w:bCs/>
        </w:rPr>
        <w:t xml:space="preserve">. </w:t>
      </w:r>
    </w:p>
    <w:p w14:paraId="7FE255DC" w14:textId="77777777" w:rsidR="00DD49B9" w:rsidRPr="00D80265" w:rsidRDefault="00DD49B9" w:rsidP="00DD49B9">
      <w:pPr>
        <w:pStyle w:val="BodyText"/>
        <w:spacing w:before="5"/>
        <w:rPr>
          <w:rFonts w:asciiTheme="minorHAnsi" w:hAnsiTheme="minorHAnsi" w:cstheme="minorHAnsi"/>
          <w:b/>
          <w:sz w:val="23"/>
        </w:rPr>
      </w:pPr>
    </w:p>
    <w:p w14:paraId="2904CC9D" w14:textId="77777777" w:rsidR="00DD49B9" w:rsidRPr="00D80265" w:rsidRDefault="00DD49B9" w:rsidP="00DD49B9">
      <w:pPr>
        <w:rPr>
          <w:rFonts w:asciiTheme="minorHAnsi" w:hAnsiTheme="minorHAnsi" w:cstheme="minorHAnsi"/>
          <w:b/>
          <w:bCs/>
        </w:rPr>
      </w:pPr>
      <w:r w:rsidRPr="00D80265">
        <w:rPr>
          <w:rFonts w:asciiTheme="minorHAnsi" w:hAnsiTheme="minorHAnsi" w:cstheme="minorHAnsi"/>
          <w:b/>
          <w:bCs/>
        </w:rPr>
        <w:t>EMAIL COMMUNICATION</w:t>
      </w:r>
    </w:p>
    <w:p w14:paraId="382A67E5" w14:textId="726356F3" w:rsidR="00DD49B9" w:rsidRPr="00D80265" w:rsidRDefault="00DD49B9" w:rsidP="00DD49B9">
      <w:pPr>
        <w:rPr>
          <w:rFonts w:asciiTheme="minorHAnsi" w:hAnsiTheme="minorHAnsi" w:cstheme="minorHAnsi"/>
        </w:rPr>
      </w:pPr>
      <w:proofErr w:type="spellStart"/>
      <w:r w:rsidRPr="00D80265">
        <w:rPr>
          <w:rFonts w:asciiTheme="minorHAnsi" w:hAnsiTheme="minorHAnsi" w:cstheme="minorHAnsi"/>
        </w:rPr>
        <w:t>All important</w:t>
      </w:r>
      <w:proofErr w:type="spellEnd"/>
      <w:r w:rsidRPr="00D80265">
        <w:rPr>
          <w:rFonts w:asciiTheme="minorHAnsi" w:hAnsiTheme="minorHAnsi" w:cstheme="minorHAnsi"/>
        </w:rPr>
        <w:t xml:space="preserve"> communication from the college and your instructor is sent through your Cougar Email account. For convenience, you may choose to order your Cougar account to forward all incoming items directly to your own personal email account, so you only have one place to check. Once you’re in your Cougar email, find the “Options” feature located on the toolbar directly above the INBOX and click to open. Select the “Mailbox Management” option and </w:t>
      </w:r>
      <w:r>
        <w:rPr>
          <w:rFonts w:asciiTheme="minorHAnsi" w:hAnsiTheme="minorHAnsi" w:cstheme="minorHAnsi"/>
        </w:rPr>
        <w:t xml:space="preserve">the </w:t>
      </w:r>
      <w:r w:rsidRPr="00D80265">
        <w:rPr>
          <w:rFonts w:asciiTheme="minorHAnsi" w:hAnsiTheme="minorHAnsi" w:cstheme="minorHAnsi"/>
        </w:rPr>
        <w:t>“Forward to” box. Enter the email address to which you would like to send your Cougar Email messages and save</w:t>
      </w:r>
      <w:r>
        <w:rPr>
          <w:rFonts w:asciiTheme="minorHAnsi" w:hAnsiTheme="minorHAnsi" w:cstheme="minorHAnsi"/>
        </w:rPr>
        <w:t xml:space="preserve"> them</w:t>
      </w:r>
      <w:r w:rsidRPr="00D80265">
        <w:rPr>
          <w:rFonts w:asciiTheme="minorHAnsi" w:hAnsiTheme="minorHAnsi" w:cstheme="minorHAnsi"/>
        </w:rPr>
        <w:t>. Your Cougar email should forward all messages to the email address of your choosing for your convenience.</w:t>
      </w:r>
    </w:p>
    <w:p w14:paraId="4DE09342" w14:textId="6C4FCEC4" w:rsidR="00DD49B9" w:rsidRPr="00D80265" w:rsidRDefault="00DD49B9">
      <w:pPr>
        <w:pStyle w:val="ListParagraph"/>
        <w:numPr>
          <w:ilvl w:val="0"/>
          <w:numId w:val="30"/>
        </w:numPr>
        <w:spacing w:before="0"/>
        <w:rPr>
          <w:rFonts w:asciiTheme="minorHAnsi" w:hAnsiTheme="minorHAnsi" w:cstheme="minorHAnsi"/>
        </w:rPr>
      </w:pPr>
      <w:r w:rsidRPr="00D80265">
        <w:rPr>
          <w:rFonts w:asciiTheme="minorHAnsi" w:hAnsiTheme="minorHAnsi" w:cstheme="minorHAnsi"/>
        </w:rPr>
        <w:t>Always include the course and section number M</w:t>
      </w:r>
      <w:r>
        <w:rPr>
          <w:rFonts w:asciiTheme="minorHAnsi" w:hAnsiTheme="minorHAnsi" w:cstheme="minorHAnsi"/>
        </w:rPr>
        <w:t xml:space="preserve">ULT </w:t>
      </w:r>
      <w:r w:rsidRPr="00D80265">
        <w:rPr>
          <w:rFonts w:asciiTheme="minorHAnsi" w:hAnsiTheme="minorHAnsi" w:cstheme="minorHAnsi"/>
        </w:rPr>
        <w:t>15</w:t>
      </w:r>
      <w:r>
        <w:rPr>
          <w:rFonts w:asciiTheme="minorHAnsi" w:hAnsiTheme="minorHAnsi" w:cstheme="minorHAnsi"/>
        </w:rPr>
        <w:t>25</w:t>
      </w:r>
      <w:r w:rsidRPr="00D80265">
        <w:rPr>
          <w:rFonts w:asciiTheme="minorHAnsi" w:hAnsiTheme="minorHAnsi" w:cstheme="minorHAnsi"/>
        </w:rPr>
        <w:t xml:space="preserve"> -XXXXX in the subject line of an e-mail for a prompt response.</w:t>
      </w:r>
    </w:p>
    <w:p w14:paraId="3B7E275D" w14:textId="77777777" w:rsidR="00DD49B9" w:rsidRDefault="00DD49B9">
      <w:pPr>
        <w:pStyle w:val="ListParagraph"/>
        <w:numPr>
          <w:ilvl w:val="0"/>
          <w:numId w:val="30"/>
        </w:numPr>
        <w:spacing w:before="0"/>
        <w:rPr>
          <w:rFonts w:asciiTheme="minorHAnsi" w:hAnsiTheme="minorHAnsi" w:cstheme="minorHAnsi"/>
        </w:rPr>
      </w:pPr>
      <w:r w:rsidRPr="6F47CE91">
        <w:rPr>
          <w:rFonts w:asciiTheme="minorHAnsi" w:hAnsiTheme="minorHAnsi" w:cstheme="minorBidi"/>
        </w:rPr>
        <w:t>I will respond to your email within 24-48 hours of receipt. Email received from Saturday through Sunday may not be returned until Monday.</w:t>
      </w:r>
    </w:p>
    <w:p w14:paraId="55D73989" w14:textId="3BC2AA5D" w:rsidR="6F47CE91" w:rsidRDefault="6F47CE91" w:rsidP="6F47CE91">
      <w:pPr>
        <w:rPr>
          <w:rFonts w:asciiTheme="minorHAnsi" w:hAnsiTheme="minorHAnsi" w:cstheme="minorBidi"/>
          <w:b/>
          <w:bCs/>
        </w:rPr>
      </w:pPr>
    </w:p>
    <w:p w14:paraId="08DE602E" w14:textId="77777777" w:rsidR="00DD49B9" w:rsidRPr="00D80265" w:rsidRDefault="00DD49B9" w:rsidP="00DD49B9">
      <w:pPr>
        <w:rPr>
          <w:rFonts w:asciiTheme="minorHAnsi" w:hAnsiTheme="minorHAnsi" w:cstheme="minorHAnsi"/>
          <w:b/>
          <w:bCs/>
        </w:rPr>
      </w:pPr>
      <w:r w:rsidRPr="00D80265">
        <w:rPr>
          <w:rFonts w:asciiTheme="minorHAnsi" w:hAnsiTheme="minorHAnsi" w:cstheme="minorHAnsi"/>
          <w:b/>
          <w:bCs/>
        </w:rPr>
        <w:t>COLLEGE POLICIES AND STUDENT SUPPORT SERVICES</w:t>
      </w:r>
    </w:p>
    <w:p w14:paraId="1D2BE4D8" w14:textId="7E5383DE" w:rsidR="001F2651" w:rsidRPr="00DD49B9" w:rsidRDefault="00DD49B9" w:rsidP="00DD49B9">
      <w:pPr>
        <w:rPr>
          <w:rFonts w:asciiTheme="minorHAnsi" w:hAnsiTheme="minorHAnsi" w:cstheme="minorHAnsi"/>
        </w:rPr>
        <w:sectPr w:rsidR="001F2651" w:rsidRPr="00DD49B9">
          <w:pgSz w:w="12240" w:h="15840"/>
          <w:pgMar w:top="1400" w:right="1480" w:bottom="280" w:left="1400" w:header="720" w:footer="720" w:gutter="0"/>
          <w:cols w:space="720"/>
        </w:sectPr>
      </w:pPr>
      <w:r w:rsidRPr="00D80265">
        <w:rPr>
          <w:rFonts w:asciiTheme="minorHAnsi" w:hAnsiTheme="minorHAnsi" w:cstheme="minorHAnsi"/>
        </w:rPr>
        <w:t xml:space="preserve">Columbus State Community College-required College Syllabus Statements on College Policies and Student Support Services can be found at </w:t>
      </w:r>
      <w:hyperlink r:id="rId11">
        <w:r w:rsidRPr="00D80265">
          <w:rPr>
            <w:rStyle w:val="Hyperlink"/>
            <w:rFonts w:asciiTheme="minorHAnsi" w:hAnsiTheme="minorHAnsi" w:cstheme="minorHAnsi"/>
          </w:rPr>
          <w:t xml:space="preserve">www.cscc.edu/syllabus, </w:t>
        </w:r>
      </w:hyperlink>
      <w:r w:rsidRPr="00D80265">
        <w:rPr>
          <w:rFonts w:asciiTheme="minorHAnsi" w:hAnsiTheme="minorHAnsi" w:cstheme="minorHAnsi"/>
        </w:rPr>
        <w:t>or on the college website Quick Links “Syllabus Statements.”</w:t>
      </w:r>
    </w:p>
    <w:p w14:paraId="160B64A6" w14:textId="77777777" w:rsidR="001F2651" w:rsidRDefault="001F2651">
      <w:pPr>
        <w:pStyle w:val="BodyText"/>
        <w:rPr>
          <w:sz w:val="20"/>
        </w:rPr>
      </w:pPr>
    </w:p>
    <w:p w14:paraId="4E20F63E" w14:textId="77777777" w:rsidR="001F2651" w:rsidRDefault="001F2651">
      <w:pPr>
        <w:pStyle w:val="BodyText"/>
        <w:spacing w:before="4"/>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5040"/>
        <w:gridCol w:w="1620"/>
        <w:gridCol w:w="3760"/>
        <w:gridCol w:w="1586"/>
      </w:tblGrid>
      <w:tr w:rsidR="001F2651" w:rsidRPr="00981350" w14:paraId="5E8E0110" w14:textId="77777777" w:rsidTr="6121EDA9">
        <w:trPr>
          <w:trHeight w:val="646"/>
        </w:trPr>
        <w:tc>
          <w:tcPr>
            <w:tcW w:w="1690" w:type="dxa"/>
          </w:tcPr>
          <w:p w14:paraId="61937C5E" w14:textId="77777777" w:rsidR="001F2651" w:rsidRPr="00981350" w:rsidRDefault="001F2651" w:rsidP="00981350">
            <w:pPr>
              <w:rPr>
                <w:rFonts w:asciiTheme="minorHAnsi" w:hAnsiTheme="minorHAnsi" w:cstheme="minorHAnsi"/>
                <w:b/>
                <w:bCs/>
              </w:rPr>
            </w:pPr>
          </w:p>
        </w:tc>
        <w:tc>
          <w:tcPr>
            <w:tcW w:w="1520" w:type="dxa"/>
          </w:tcPr>
          <w:p w14:paraId="721705CD" w14:textId="77777777" w:rsidR="001F2651" w:rsidRPr="00981350" w:rsidRDefault="00062A49" w:rsidP="00981350">
            <w:pPr>
              <w:jc w:val="center"/>
              <w:rPr>
                <w:rFonts w:asciiTheme="minorHAnsi" w:hAnsiTheme="minorHAnsi" w:cstheme="minorHAnsi"/>
                <w:b/>
                <w:bCs/>
              </w:rPr>
            </w:pPr>
            <w:r w:rsidRPr="00981350">
              <w:rPr>
                <w:rFonts w:asciiTheme="minorHAnsi" w:hAnsiTheme="minorHAnsi" w:cstheme="minorHAnsi"/>
                <w:b/>
                <w:bCs/>
              </w:rPr>
              <w:t>UNIT OF INSTRUCTION</w:t>
            </w:r>
          </w:p>
        </w:tc>
        <w:tc>
          <w:tcPr>
            <w:tcW w:w="5040" w:type="dxa"/>
          </w:tcPr>
          <w:p w14:paraId="784679A3" w14:textId="77777777" w:rsidR="001F2651" w:rsidRPr="00981350" w:rsidRDefault="00062A49" w:rsidP="00981350">
            <w:pPr>
              <w:jc w:val="center"/>
              <w:rPr>
                <w:rFonts w:asciiTheme="minorHAnsi" w:hAnsiTheme="minorHAnsi" w:cstheme="minorHAnsi"/>
                <w:b/>
                <w:bCs/>
              </w:rPr>
            </w:pPr>
            <w:r w:rsidRPr="00981350">
              <w:rPr>
                <w:rFonts w:asciiTheme="minorHAnsi" w:hAnsiTheme="minorHAnsi" w:cstheme="minorHAnsi"/>
                <w:b/>
                <w:bCs/>
              </w:rPr>
              <w:t>LEARNING OBJECTIVES/GOALS</w:t>
            </w:r>
          </w:p>
        </w:tc>
        <w:tc>
          <w:tcPr>
            <w:tcW w:w="1620" w:type="dxa"/>
          </w:tcPr>
          <w:p w14:paraId="42B55F45" w14:textId="43777A44" w:rsidR="001F2651" w:rsidRPr="00981350" w:rsidRDefault="00062A49" w:rsidP="00981350">
            <w:pPr>
              <w:jc w:val="center"/>
              <w:rPr>
                <w:rFonts w:asciiTheme="minorHAnsi" w:hAnsiTheme="minorHAnsi" w:cstheme="minorHAnsi"/>
                <w:b/>
                <w:bCs/>
              </w:rPr>
            </w:pPr>
            <w:r w:rsidRPr="00981350">
              <w:rPr>
                <w:rFonts w:asciiTheme="minorHAnsi" w:hAnsiTheme="minorHAnsi" w:cstheme="minorHAnsi"/>
                <w:b/>
                <w:bCs/>
              </w:rPr>
              <w:t>ASSESSMENT METHODS</w:t>
            </w:r>
          </w:p>
        </w:tc>
        <w:tc>
          <w:tcPr>
            <w:tcW w:w="3760" w:type="dxa"/>
          </w:tcPr>
          <w:p w14:paraId="4314BA0D" w14:textId="77777777" w:rsidR="001F2651" w:rsidRPr="00981350" w:rsidRDefault="00062A49" w:rsidP="00981350">
            <w:pPr>
              <w:jc w:val="center"/>
              <w:rPr>
                <w:rFonts w:asciiTheme="minorHAnsi" w:hAnsiTheme="minorHAnsi" w:cstheme="minorHAnsi"/>
                <w:b/>
                <w:bCs/>
              </w:rPr>
            </w:pPr>
            <w:r w:rsidRPr="00981350">
              <w:rPr>
                <w:rFonts w:asciiTheme="minorHAnsi" w:hAnsiTheme="minorHAnsi" w:cstheme="minorHAnsi"/>
                <w:b/>
                <w:bCs/>
              </w:rPr>
              <w:t>ASSIGNMENTS</w:t>
            </w:r>
          </w:p>
        </w:tc>
        <w:tc>
          <w:tcPr>
            <w:tcW w:w="1586" w:type="dxa"/>
          </w:tcPr>
          <w:p w14:paraId="0D32525A" w14:textId="0291D2B7" w:rsidR="001F2651" w:rsidRPr="00981350" w:rsidRDefault="009A3D84" w:rsidP="00981350">
            <w:pPr>
              <w:jc w:val="center"/>
              <w:rPr>
                <w:rFonts w:asciiTheme="minorHAnsi" w:hAnsiTheme="minorHAnsi" w:cstheme="minorHAnsi"/>
                <w:b/>
                <w:bCs/>
              </w:rPr>
            </w:pPr>
            <w:r>
              <w:rPr>
                <w:rFonts w:asciiTheme="minorHAnsi" w:hAnsiTheme="minorHAnsi" w:cstheme="minorHAnsi"/>
                <w:b/>
                <w:bCs/>
              </w:rPr>
              <w:t>ASSIGNMENT DUE DATE</w:t>
            </w:r>
          </w:p>
        </w:tc>
      </w:tr>
      <w:tr w:rsidR="00981350" w:rsidRPr="00981350" w14:paraId="2772B496" w14:textId="77777777" w:rsidTr="6121EDA9">
        <w:trPr>
          <w:trHeight w:val="277"/>
        </w:trPr>
        <w:tc>
          <w:tcPr>
            <w:tcW w:w="1690" w:type="dxa"/>
            <w:tcBorders>
              <w:bottom w:val="nil"/>
            </w:tcBorders>
          </w:tcPr>
          <w:p w14:paraId="08CBAFC3" w14:textId="7856905E" w:rsidR="00981350" w:rsidRPr="00165F48" w:rsidRDefault="00981350" w:rsidP="00165F48">
            <w:pPr>
              <w:rPr>
                <w:rFonts w:asciiTheme="minorHAnsi" w:hAnsiTheme="minorHAnsi" w:cstheme="minorHAnsi"/>
                <w:b/>
                <w:bCs/>
              </w:rPr>
            </w:pPr>
            <w:r w:rsidRPr="00165F48">
              <w:rPr>
                <w:rFonts w:asciiTheme="minorHAnsi" w:hAnsiTheme="minorHAnsi" w:cstheme="minorHAnsi"/>
                <w:b/>
                <w:bCs/>
              </w:rPr>
              <w:t>Weeks 1</w:t>
            </w:r>
            <w:r w:rsidR="00630656" w:rsidRPr="00165F48">
              <w:rPr>
                <w:rFonts w:asciiTheme="minorHAnsi" w:hAnsiTheme="minorHAnsi" w:cstheme="minorHAnsi"/>
                <w:b/>
                <w:bCs/>
              </w:rPr>
              <w:t xml:space="preserve"> and </w:t>
            </w:r>
            <w:r w:rsidRPr="00165F48">
              <w:rPr>
                <w:rFonts w:asciiTheme="minorHAnsi" w:hAnsiTheme="minorHAnsi" w:cstheme="minorHAnsi"/>
                <w:b/>
                <w:bCs/>
              </w:rPr>
              <w:t>2</w:t>
            </w:r>
          </w:p>
        </w:tc>
        <w:tc>
          <w:tcPr>
            <w:tcW w:w="1520" w:type="dxa"/>
            <w:vMerge w:val="restart"/>
          </w:tcPr>
          <w:p w14:paraId="0922835E" w14:textId="4E31DEE9" w:rsidR="00981350" w:rsidRPr="00981350" w:rsidRDefault="00981350" w:rsidP="00981350">
            <w:pPr>
              <w:rPr>
                <w:rFonts w:asciiTheme="minorHAnsi" w:hAnsiTheme="minorHAnsi" w:cstheme="minorHAnsi"/>
              </w:rPr>
            </w:pPr>
            <w:r w:rsidRPr="00981350">
              <w:rPr>
                <w:rFonts w:asciiTheme="minorHAnsi" w:hAnsiTheme="minorHAnsi" w:cstheme="minorHAnsi"/>
              </w:rPr>
              <w:t>Basic Math Operations</w:t>
            </w:r>
          </w:p>
        </w:tc>
        <w:tc>
          <w:tcPr>
            <w:tcW w:w="5040" w:type="dxa"/>
            <w:vMerge w:val="restart"/>
          </w:tcPr>
          <w:p w14:paraId="4A8D3D4C" w14:textId="77777777" w:rsidR="00981350" w:rsidRPr="00981350"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Identify the parts of a fraction. </w:t>
            </w:r>
          </w:p>
          <w:p w14:paraId="27755E0F" w14:textId="77777777" w:rsidR="00981350" w:rsidRPr="00981350"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Determine the value of a fraction compared to another fraction. </w:t>
            </w:r>
          </w:p>
          <w:p w14:paraId="5CA629EF" w14:textId="77777777" w:rsidR="00981350" w:rsidRPr="00981350"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Multiply fractions and reduce the product to the lowest terms. </w:t>
            </w:r>
          </w:p>
          <w:p w14:paraId="6DA39069" w14:textId="77777777" w:rsidR="00981350" w:rsidRPr="00981350"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Identify the names of each place value of numbers in relation to a decimal. </w:t>
            </w:r>
          </w:p>
          <w:p w14:paraId="36E7FD23" w14:textId="77777777" w:rsidR="00981350" w:rsidRPr="00981350"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Convert a fraction to its decimal equivalent. </w:t>
            </w:r>
          </w:p>
          <w:p w14:paraId="7DEAA772" w14:textId="39A09E92" w:rsidR="00981350" w:rsidRPr="003E61FF" w:rsidRDefault="00981350">
            <w:pPr>
              <w:pStyle w:val="ListParagraph"/>
              <w:numPr>
                <w:ilvl w:val="0"/>
                <w:numId w:val="2"/>
              </w:numPr>
              <w:rPr>
                <w:rFonts w:asciiTheme="minorHAnsi" w:hAnsiTheme="minorHAnsi" w:cstheme="minorHAnsi"/>
              </w:rPr>
            </w:pPr>
            <w:r w:rsidRPr="00981350">
              <w:rPr>
                <w:rFonts w:asciiTheme="minorHAnsi" w:hAnsiTheme="minorHAnsi" w:cstheme="minorHAnsi"/>
              </w:rPr>
              <w:t>Safely determine when to round up or down when computing dosage calculations. </w:t>
            </w:r>
          </w:p>
        </w:tc>
        <w:tc>
          <w:tcPr>
            <w:tcW w:w="1620" w:type="dxa"/>
            <w:vMerge w:val="restart"/>
          </w:tcPr>
          <w:p w14:paraId="2E26B8E6" w14:textId="6D8F4B4C" w:rsidR="00981350" w:rsidRPr="00981350" w:rsidRDefault="6BBFA72E" w:rsidP="6121EDA9">
            <w:pPr>
              <w:rPr>
                <w:rFonts w:asciiTheme="minorHAnsi" w:hAnsiTheme="minorHAnsi" w:cstheme="minorBidi"/>
              </w:rPr>
            </w:pPr>
            <w:r w:rsidRPr="6121EDA9">
              <w:rPr>
                <w:rFonts w:asciiTheme="minorHAnsi" w:hAnsiTheme="minorHAnsi" w:cstheme="minorBidi"/>
              </w:rPr>
              <w:t>Varies by instructor</w:t>
            </w:r>
          </w:p>
        </w:tc>
        <w:tc>
          <w:tcPr>
            <w:tcW w:w="3760" w:type="dxa"/>
            <w:vMerge w:val="restart"/>
          </w:tcPr>
          <w:p w14:paraId="60C60C60" w14:textId="6ACDE775" w:rsidR="00981350" w:rsidRPr="00981350" w:rsidRDefault="6BBFA72E" w:rsidP="6121EDA9">
            <w:pPr>
              <w:rPr>
                <w:rFonts w:asciiTheme="minorHAnsi" w:hAnsiTheme="minorHAnsi" w:cstheme="minorBidi"/>
              </w:rPr>
            </w:pPr>
            <w:r w:rsidRPr="6121EDA9">
              <w:rPr>
                <w:rFonts w:asciiTheme="minorHAnsi" w:hAnsiTheme="minorHAnsi" w:cstheme="minorBidi"/>
              </w:rPr>
              <w:t>Varies by instructor</w:t>
            </w:r>
          </w:p>
        </w:tc>
        <w:tc>
          <w:tcPr>
            <w:tcW w:w="1586" w:type="dxa"/>
            <w:vMerge w:val="restart"/>
          </w:tcPr>
          <w:p w14:paraId="28D5A6F4" w14:textId="6A321B4C" w:rsidR="00981350" w:rsidRPr="00981350" w:rsidRDefault="00981350" w:rsidP="00981350">
            <w:pPr>
              <w:rPr>
                <w:rFonts w:asciiTheme="minorHAnsi" w:hAnsiTheme="minorHAnsi" w:cstheme="minorHAnsi"/>
                <w:b/>
                <w:bCs/>
              </w:rPr>
            </w:pPr>
          </w:p>
        </w:tc>
      </w:tr>
      <w:tr w:rsidR="00981350" w:rsidRPr="00981350" w14:paraId="44647676" w14:textId="77777777" w:rsidTr="6121EDA9">
        <w:trPr>
          <w:trHeight w:val="1191"/>
        </w:trPr>
        <w:tc>
          <w:tcPr>
            <w:tcW w:w="1690" w:type="dxa"/>
            <w:tcBorders>
              <w:top w:val="nil"/>
              <w:bottom w:val="nil"/>
            </w:tcBorders>
          </w:tcPr>
          <w:p w14:paraId="76869F14" w14:textId="757C97F6" w:rsidR="00981350" w:rsidRPr="00981350" w:rsidRDefault="00981350" w:rsidP="00DD49B9">
            <w:pPr>
              <w:pStyle w:val="TableParagraph"/>
              <w:spacing w:before="44"/>
              <w:ind w:left="0" w:right="40"/>
              <w:rPr>
                <w:rFonts w:asciiTheme="minorHAnsi" w:hAnsiTheme="minorHAnsi" w:cstheme="minorHAnsi"/>
                <w:b/>
              </w:rPr>
            </w:pPr>
          </w:p>
        </w:tc>
        <w:tc>
          <w:tcPr>
            <w:tcW w:w="1520" w:type="dxa"/>
            <w:vMerge/>
          </w:tcPr>
          <w:p w14:paraId="616BA388" w14:textId="22629AE5" w:rsidR="00981350" w:rsidRPr="00981350" w:rsidRDefault="00981350" w:rsidP="00981350">
            <w:pPr>
              <w:pStyle w:val="TableParagraph"/>
              <w:spacing w:line="201" w:lineRule="exact"/>
              <w:ind w:left="111" w:right="-15"/>
              <w:rPr>
                <w:rFonts w:asciiTheme="minorHAnsi" w:hAnsiTheme="minorHAnsi" w:cstheme="minorHAnsi"/>
              </w:rPr>
            </w:pPr>
          </w:p>
        </w:tc>
        <w:tc>
          <w:tcPr>
            <w:tcW w:w="5040" w:type="dxa"/>
            <w:vMerge/>
          </w:tcPr>
          <w:p w14:paraId="796D88CC" w14:textId="77777777" w:rsidR="00981350" w:rsidRPr="00981350" w:rsidRDefault="00981350">
            <w:pPr>
              <w:rPr>
                <w:rFonts w:asciiTheme="minorHAnsi" w:hAnsiTheme="minorHAnsi" w:cstheme="minorHAnsi"/>
              </w:rPr>
            </w:pPr>
          </w:p>
        </w:tc>
        <w:tc>
          <w:tcPr>
            <w:tcW w:w="1620" w:type="dxa"/>
            <w:vMerge/>
          </w:tcPr>
          <w:p w14:paraId="353BDBCF" w14:textId="373276A2" w:rsidR="00981350" w:rsidRPr="00981350" w:rsidRDefault="00981350" w:rsidP="00981350">
            <w:pPr>
              <w:rPr>
                <w:rFonts w:asciiTheme="minorHAnsi" w:hAnsiTheme="minorHAnsi" w:cstheme="minorHAnsi"/>
              </w:rPr>
            </w:pPr>
          </w:p>
        </w:tc>
        <w:tc>
          <w:tcPr>
            <w:tcW w:w="3760" w:type="dxa"/>
            <w:vMerge/>
          </w:tcPr>
          <w:p w14:paraId="546C70F6" w14:textId="77777777" w:rsidR="00981350" w:rsidRPr="00981350" w:rsidRDefault="00981350">
            <w:pPr>
              <w:rPr>
                <w:rFonts w:asciiTheme="minorHAnsi" w:hAnsiTheme="minorHAnsi" w:cstheme="minorHAnsi"/>
              </w:rPr>
            </w:pPr>
          </w:p>
        </w:tc>
        <w:tc>
          <w:tcPr>
            <w:tcW w:w="1586" w:type="dxa"/>
            <w:vMerge/>
          </w:tcPr>
          <w:p w14:paraId="5F366242" w14:textId="3509866B" w:rsidR="00981350" w:rsidRPr="00981350" w:rsidRDefault="00981350">
            <w:pPr>
              <w:pStyle w:val="TableParagraph"/>
              <w:spacing w:before="7" w:line="254" w:lineRule="auto"/>
              <w:ind w:right="93"/>
              <w:rPr>
                <w:rFonts w:asciiTheme="minorHAnsi" w:hAnsiTheme="minorHAnsi" w:cstheme="minorHAnsi"/>
                <w:b/>
                <w:color w:val="4F81BD" w:themeColor="accent1"/>
              </w:rPr>
            </w:pPr>
          </w:p>
        </w:tc>
      </w:tr>
      <w:tr w:rsidR="00981350" w:rsidRPr="00981350" w14:paraId="3E429E66" w14:textId="77777777" w:rsidTr="6121EDA9">
        <w:trPr>
          <w:trHeight w:val="236"/>
        </w:trPr>
        <w:tc>
          <w:tcPr>
            <w:tcW w:w="1690" w:type="dxa"/>
            <w:tcBorders>
              <w:top w:val="nil"/>
              <w:bottom w:val="nil"/>
            </w:tcBorders>
          </w:tcPr>
          <w:p w14:paraId="5D2169B4" w14:textId="77777777" w:rsidR="00981350" w:rsidRPr="00981350" w:rsidRDefault="00981350">
            <w:pPr>
              <w:pStyle w:val="TableParagraph"/>
              <w:ind w:left="0"/>
              <w:rPr>
                <w:rFonts w:asciiTheme="minorHAnsi" w:hAnsiTheme="minorHAnsi" w:cstheme="minorHAnsi"/>
              </w:rPr>
            </w:pPr>
          </w:p>
        </w:tc>
        <w:tc>
          <w:tcPr>
            <w:tcW w:w="1520" w:type="dxa"/>
            <w:vMerge/>
          </w:tcPr>
          <w:p w14:paraId="65E0FA40" w14:textId="77777777" w:rsidR="00981350" w:rsidRPr="00981350" w:rsidRDefault="00981350">
            <w:pPr>
              <w:pStyle w:val="TableParagraph"/>
              <w:ind w:left="0"/>
              <w:rPr>
                <w:rFonts w:asciiTheme="minorHAnsi" w:hAnsiTheme="minorHAnsi" w:cstheme="minorHAnsi"/>
              </w:rPr>
            </w:pPr>
          </w:p>
        </w:tc>
        <w:tc>
          <w:tcPr>
            <w:tcW w:w="5040" w:type="dxa"/>
            <w:vMerge/>
          </w:tcPr>
          <w:p w14:paraId="02ED5D9E" w14:textId="77777777" w:rsidR="00981350" w:rsidRPr="00981350" w:rsidRDefault="00981350">
            <w:pPr>
              <w:rPr>
                <w:rFonts w:asciiTheme="minorHAnsi" w:hAnsiTheme="minorHAnsi" w:cstheme="minorHAnsi"/>
              </w:rPr>
            </w:pPr>
          </w:p>
        </w:tc>
        <w:tc>
          <w:tcPr>
            <w:tcW w:w="1620" w:type="dxa"/>
            <w:vMerge/>
          </w:tcPr>
          <w:p w14:paraId="672D2D3E" w14:textId="6222C8B1" w:rsidR="00981350" w:rsidRPr="00981350" w:rsidRDefault="00981350" w:rsidP="00EF360B">
            <w:pPr>
              <w:pStyle w:val="TableParagraph"/>
              <w:spacing w:line="212" w:lineRule="exact"/>
              <w:rPr>
                <w:rFonts w:asciiTheme="minorHAnsi" w:hAnsiTheme="minorHAnsi" w:cstheme="minorHAnsi"/>
              </w:rPr>
            </w:pPr>
          </w:p>
        </w:tc>
        <w:tc>
          <w:tcPr>
            <w:tcW w:w="3760" w:type="dxa"/>
            <w:vMerge/>
          </w:tcPr>
          <w:p w14:paraId="4B2DA23B" w14:textId="77777777" w:rsidR="00981350" w:rsidRPr="00981350" w:rsidRDefault="00981350">
            <w:pPr>
              <w:rPr>
                <w:rFonts w:asciiTheme="minorHAnsi" w:hAnsiTheme="minorHAnsi" w:cstheme="minorHAnsi"/>
              </w:rPr>
            </w:pPr>
          </w:p>
        </w:tc>
        <w:tc>
          <w:tcPr>
            <w:tcW w:w="1586" w:type="dxa"/>
            <w:vMerge/>
          </w:tcPr>
          <w:p w14:paraId="30B581D5" w14:textId="77777777" w:rsidR="00981350" w:rsidRPr="00981350" w:rsidRDefault="00981350">
            <w:pPr>
              <w:pStyle w:val="TableParagraph"/>
              <w:ind w:left="0"/>
              <w:rPr>
                <w:rFonts w:asciiTheme="minorHAnsi" w:hAnsiTheme="minorHAnsi" w:cstheme="minorHAnsi"/>
                <w:color w:val="4F81BD" w:themeColor="accent1"/>
              </w:rPr>
            </w:pPr>
          </w:p>
        </w:tc>
      </w:tr>
      <w:tr w:rsidR="00981350" w:rsidRPr="00981350" w14:paraId="25575113" w14:textId="77777777" w:rsidTr="6121EDA9">
        <w:trPr>
          <w:trHeight w:val="236"/>
        </w:trPr>
        <w:tc>
          <w:tcPr>
            <w:tcW w:w="1690" w:type="dxa"/>
            <w:tcBorders>
              <w:top w:val="nil"/>
              <w:bottom w:val="nil"/>
            </w:tcBorders>
          </w:tcPr>
          <w:p w14:paraId="1CC3769D" w14:textId="77777777" w:rsidR="00981350" w:rsidRPr="00981350" w:rsidRDefault="00981350">
            <w:pPr>
              <w:pStyle w:val="TableParagraph"/>
              <w:ind w:left="0"/>
              <w:rPr>
                <w:rFonts w:asciiTheme="minorHAnsi" w:hAnsiTheme="minorHAnsi" w:cstheme="minorHAnsi"/>
              </w:rPr>
            </w:pPr>
          </w:p>
        </w:tc>
        <w:tc>
          <w:tcPr>
            <w:tcW w:w="1520" w:type="dxa"/>
            <w:vMerge/>
          </w:tcPr>
          <w:p w14:paraId="11AA2A6C" w14:textId="77777777" w:rsidR="00981350" w:rsidRPr="00981350" w:rsidRDefault="00981350">
            <w:pPr>
              <w:pStyle w:val="TableParagraph"/>
              <w:ind w:left="0"/>
              <w:rPr>
                <w:rFonts w:asciiTheme="minorHAnsi" w:hAnsiTheme="minorHAnsi" w:cstheme="minorHAnsi"/>
              </w:rPr>
            </w:pPr>
          </w:p>
        </w:tc>
        <w:tc>
          <w:tcPr>
            <w:tcW w:w="5040" w:type="dxa"/>
            <w:vMerge/>
          </w:tcPr>
          <w:p w14:paraId="482A2C5A" w14:textId="77777777" w:rsidR="00981350" w:rsidRPr="00981350" w:rsidRDefault="00981350">
            <w:pPr>
              <w:rPr>
                <w:rFonts w:asciiTheme="minorHAnsi" w:hAnsiTheme="minorHAnsi" w:cstheme="minorHAnsi"/>
              </w:rPr>
            </w:pPr>
          </w:p>
        </w:tc>
        <w:tc>
          <w:tcPr>
            <w:tcW w:w="1620" w:type="dxa"/>
            <w:vMerge/>
          </w:tcPr>
          <w:p w14:paraId="14F45E9A" w14:textId="252088EE" w:rsidR="00981350" w:rsidRPr="00981350" w:rsidRDefault="00981350" w:rsidP="00EF360B">
            <w:pPr>
              <w:pStyle w:val="TableParagraph"/>
              <w:spacing w:line="212" w:lineRule="exact"/>
              <w:rPr>
                <w:rFonts w:asciiTheme="minorHAnsi" w:hAnsiTheme="minorHAnsi" w:cstheme="minorHAnsi"/>
              </w:rPr>
            </w:pPr>
          </w:p>
        </w:tc>
        <w:tc>
          <w:tcPr>
            <w:tcW w:w="3760" w:type="dxa"/>
            <w:vMerge/>
          </w:tcPr>
          <w:p w14:paraId="7DDDEE9E" w14:textId="77777777" w:rsidR="00981350" w:rsidRPr="00981350" w:rsidRDefault="00981350">
            <w:pPr>
              <w:rPr>
                <w:rFonts w:asciiTheme="minorHAnsi" w:hAnsiTheme="minorHAnsi" w:cstheme="minorHAnsi"/>
              </w:rPr>
            </w:pPr>
          </w:p>
        </w:tc>
        <w:tc>
          <w:tcPr>
            <w:tcW w:w="1586" w:type="dxa"/>
            <w:vMerge/>
          </w:tcPr>
          <w:p w14:paraId="461817D6" w14:textId="77777777" w:rsidR="00981350" w:rsidRPr="00981350" w:rsidRDefault="00981350">
            <w:pPr>
              <w:pStyle w:val="TableParagraph"/>
              <w:ind w:left="0"/>
              <w:rPr>
                <w:rFonts w:asciiTheme="minorHAnsi" w:hAnsiTheme="minorHAnsi" w:cstheme="minorHAnsi"/>
                <w:color w:val="4F81BD" w:themeColor="accent1"/>
              </w:rPr>
            </w:pPr>
          </w:p>
        </w:tc>
      </w:tr>
      <w:tr w:rsidR="00981350" w:rsidRPr="00981350" w14:paraId="0CF943AF" w14:textId="77777777" w:rsidTr="6121EDA9">
        <w:trPr>
          <w:trHeight w:val="767"/>
        </w:trPr>
        <w:tc>
          <w:tcPr>
            <w:tcW w:w="1690" w:type="dxa"/>
            <w:tcBorders>
              <w:top w:val="nil"/>
            </w:tcBorders>
          </w:tcPr>
          <w:p w14:paraId="21CE01B3" w14:textId="77777777" w:rsidR="00981350" w:rsidRPr="00981350" w:rsidRDefault="00981350">
            <w:pPr>
              <w:pStyle w:val="TableParagraph"/>
              <w:ind w:left="0"/>
              <w:rPr>
                <w:rFonts w:asciiTheme="minorHAnsi" w:hAnsiTheme="minorHAnsi" w:cstheme="minorHAnsi"/>
              </w:rPr>
            </w:pPr>
          </w:p>
        </w:tc>
        <w:tc>
          <w:tcPr>
            <w:tcW w:w="1520" w:type="dxa"/>
            <w:vMerge/>
          </w:tcPr>
          <w:p w14:paraId="7723E18D" w14:textId="77777777" w:rsidR="00981350" w:rsidRPr="00981350" w:rsidRDefault="00981350">
            <w:pPr>
              <w:pStyle w:val="TableParagraph"/>
              <w:ind w:left="0"/>
              <w:rPr>
                <w:rFonts w:asciiTheme="minorHAnsi" w:hAnsiTheme="minorHAnsi" w:cstheme="minorHAnsi"/>
              </w:rPr>
            </w:pPr>
          </w:p>
        </w:tc>
        <w:tc>
          <w:tcPr>
            <w:tcW w:w="5040" w:type="dxa"/>
            <w:vMerge/>
          </w:tcPr>
          <w:p w14:paraId="3690E0E6" w14:textId="77777777" w:rsidR="00981350" w:rsidRPr="00981350" w:rsidRDefault="00981350">
            <w:pPr>
              <w:rPr>
                <w:rFonts w:asciiTheme="minorHAnsi" w:hAnsiTheme="minorHAnsi" w:cstheme="minorHAnsi"/>
              </w:rPr>
            </w:pPr>
          </w:p>
        </w:tc>
        <w:tc>
          <w:tcPr>
            <w:tcW w:w="1620" w:type="dxa"/>
            <w:vMerge/>
          </w:tcPr>
          <w:p w14:paraId="6F10A900" w14:textId="7F543623" w:rsidR="00981350" w:rsidRPr="00981350" w:rsidRDefault="00981350">
            <w:pPr>
              <w:pStyle w:val="TableParagraph"/>
              <w:spacing w:line="212" w:lineRule="exact"/>
              <w:rPr>
                <w:rFonts w:asciiTheme="minorHAnsi" w:hAnsiTheme="minorHAnsi" w:cstheme="minorHAnsi"/>
              </w:rPr>
            </w:pPr>
          </w:p>
        </w:tc>
        <w:tc>
          <w:tcPr>
            <w:tcW w:w="3760" w:type="dxa"/>
            <w:vMerge/>
          </w:tcPr>
          <w:p w14:paraId="6D304FD8" w14:textId="77777777" w:rsidR="00981350" w:rsidRPr="00981350" w:rsidRDefault="00981350">
            <w:pPr>
              <w:rPr>
                <w:rFonts w:asciiTheme="minorHAnsi" w:hAnsiTheme="minorHAnsi" w:cstheme="minorHAnsi"/>
              </w:rPr>
            </w:pPr>
          </w:p>
        </w:tc>
        <w:tc>
          <w:tcPr>
            <w:tcW w:w="1586" w:type="dxa"/>
            <w:vMerge/>
          </w:tcPr>
          <w:p w14:paraId="71741291" w14:textId="77777777" w:rsidR="00981350" w:rsidRPr="00981350" w:rsidRDefault="00981350">
            <w:pPr>
              <w:pStyle w:val="TableParagraph"/>
              <w:ind w:left="0"/>
              <w:rPr>
                <w:rFonts w:asciiTheme="minorHAnsi" w:hAnsiTheme="minorHAnsi" w:cstheme="minorHAnsi"/>
                <w:color w:val="4F81BD" w:themeColor="accent1"/>
              </w:rPr>
            </w:pPr>
          </w:p>
        </w:tc>
      </w:tr>
      <w:tr w:rsidR="00981350" w:rsidRPr="00981350" w14:paraId="1283DD1C" w14:textId="77777777" w:rsidTr="6121EDA9">
        <w:trPr>
          <w:trHeight w:val="2243"/>
        </w:trPr>
        <w:tc>
          <w:tcPr>
            <w:tcW w:w="1690" w:type="dxa"/>
          </w:tcPr>
          <w:p w14:paraId="3B09161C" w14:textId="6077D26E" w:rsidR="00981350" w:rsidRPr="00165F48" w:rsidRDefault="00981350" w:rsidP="00165F48">
            <w:pPr>
              <w:rPr>
                <w:rFonts w:asciiTheme="minorHAnsi" w:hAnsiTheme="minorHAnsi" w:cstheme="minorHAnsi"/>
                <w:b/>
                <w:bCs/>
              </w:rPr>
            </w:pPr>
            <w:r w:rsidRPr="00165F48">
              <w:rPr>
                <w:rFonts w:asciiTheme="minorHAnsi" w:hAnsiTheme="minorHAnsi" w:cstheme="minorHAnsi"/>
                <w:b/>
                <w:bCs/>
              </w:rPr>
              <w:t>Week 3</w:t>
            </w:r>
            <w:r w:rsidR="003E61FF" w:rsidRPr="00165F48">
              <w:rPr>
                <w:rFonts w:asciiTheme="minorHAnsi" w:hAnsiTheme="minorHAnsi" w:cstheme="minorHAnsi"/>
                <w:b/>
                <w:bCs/>
              </w:rPr>
              <w:t xml:space="preserve"> and 4</w:t>
            </w:r>
          </w:p>
          <w:p w14:paraId="1419B850" w14:textId="77777777" w:rsidR="00165F48" w:rsidRDefault="00165F48" w:rsidP="00165F48">
            <w:pPr>
              <w:rPr>
                <w:rFonts w:asciiTheme="minorHAnsi" w:hAnsiTheme="minorHAnsi" w:cstheme="minorHAnsi"/>
                <w:b/>
                <w:bCs/>
                <w:color w:val="1F497D" w:themeColor="text2"/>
              </w:rPr>
            </w:pPr>
          </w:p>
          <w:p w14:paraId="51A63F8E" w14:textId="47DEA0BE" w:rsidR="00981350" w:rsidRPr="00165F48" w:rsidRDefault="00981350" w:rsidP="00165F48">
            <w:pPr>
              <w:rPr>
                <w:rFonts w:asciiTheme="minorHAnsi" w:hAnsiTheme="minorHAnsi" w:cstheme="minorHAnsi"/>
                <w:b/>
                <w:bCs/>
              </w:rPr>
            </w:pPr>
          </w:p>
        </w:tc>
        <w:tc>
          <w:tcPr>
            <w:tcW w:w="1520" w:type="dxa"/>
          </w:tcPr>
          <w:p w14:paraId="71E10027" w14:textId="597780C5" w:rsidR="00981350" w:rsidRPr="00981350" w:rsidRDefault="00981350" w:rsidP="00981350">
            <w:pPr>
              <w:rPr>
                <w:rFonts w:asciiTheme="minorHAnsi" w:hAnsiTheme="minorHAnsi" w:cstheme="minorHAnsi"/>
              </w:rPr>
            </w:pPr>
            <w:r w:rsidRPr="00981350">
              <w:rPr>
                <w:rFonts w:asciiTheme="minorHAnsi" w:hAnsiTheme="minorHAnsi" w:cstheme="minorHAnsi"/>
              </w:rPr>
              <w:t>Systems of Measurement</w:t>
            </w:r>
          </w:p>
        </w:tc>
        <w:tc>
          <w:tcPr>
            <w:tcW w:w="5040" w:type="dxa"/>
          </w:tcPr>
          <w:p w14:paraId="54D2DA0C" w14:textId="77777777" w:rsidR="00981350" w:rsidRPr="00981350" w:rsidRDefault="00981350">
            <w:pPr>
              <w:pStyle w:val="ListParagraph"/>
              <w:numPr>
                <w:ilvl w:val="0"/>
                <w:numId w:val="4"/>
              </w:numPr>
              <w:rPr>
                <w:rFonts w:asciiTheme="minorHAnsi" w:hAnsiTheme="minorHAnsi" w:cstheme="minorHAnsi"/>
              </w:rPr>
            </w:pPr>
            <w:r w:rsidRPr="00981350">
              <w:rPr>
                <w:rFonts w:asciiTheme="minorHAnsi" w:hAnsiTheme="minorHAnsi" w:cstheme="minorHAnsi"/>
              </w:rPr>
              <w:t>Identify measurements used in the metric, apothecary, and household systems. </w:t>
            </w:r>
          </w:p>
          <w:p w14:paraId="3803EC94" w14:textId="77777777" w:rsidR="00981350" w:rsidRPr="00981350" w:rsidRDefault="00981350">
            <w:pPr>
              <w:pStyle w:val="ListParagraph"/>
              <w:numPr>
                <w:ilvl w:val="0"/>
                <w:numId w:val="4"/>
              </w:numPr>
              <w:rPr>
                <w:rFonts w:asciiTheme="minorHAnsi" w:hAnsiTheme="minorHAnsi" w:cstheme="minorHAnsi"/>
              </w:rPr>
            </w:pPr>
            <w:r w:rsidRPr="00981350">
              <w:rPr>
                <w:rFonts w:asciiTheme="minorHAnsi" w:hAnsiTheme="minorHAnsi" w:cstheme="minorHAnsi"/>
              </w:rPr>
              <w:t>Understand abbreviations used metric, apothecary, and household systems.  </w:t>
            </w:r>
          </w:p>
          <w:p w14:paraId="0997CB07" w14:textId="77777777" w:rsidR="00981350" w:rsidRPr="00981350" w:rsidRDefault="00981350">
            <w:pPr>
              <w:pStyle w:val="ListParagraph"/>
              <w:numPr>
                <w:ilvl w:val="0"/>
                <w:numId w:val="4"/>
              </w:numPr>
              <w:rPr>
                <w:rFonts w:asciiTheme="minorHAnsi" w:hAnsiTheme="minorHAnsi" w:cstheme="minorHAnsi"/>
              </w:rPr>
            </w:pPr>
            <w:r w:rsidRPr="00981350">
              <w:rPr>
                <w:rFonts w:asciiTheme="minorHAnsi" w:hAnsiTheme="minorHAnsi" w:cstheme="minorHAnsi"/>
              </w:rPr>
              <w:t>Convert volumes and weight within standard measurement systems using unit equivalencies. </w:t>
            </w:r>
          </w:p>
          <w:p w14:paraId="12673C8C" w14:textId="39A97C5F" w:rsidR="00981350" w:rsidRPr="00981350" w:rsidRDefault="00981350">
            <w:pPr>
              <w:pStyle w:val="ListParagraph"/>
              <w:numPr>
                <w:ilvl w:val="0"/>
                <w:numId w:val="4"/>
              </w:numPr>
              <w:rPr>
                <w:rFonts w:asciiTheme="minorHAnsi" w:hAnsiTheme="minorHAnsi" w:cstheme="minorHAnsi"/>
              </w:rPr>
            </w:pPr>
            <w:r w:rsidRPr="00981350">
              <w:rPr>
                <w:rFonts w:asciiTheme="minorHAnsi" w:hAnsiTheme="minorHAnsi" w:cstheme="minorHAnsi"/>
              </w:rPr>
              <w:t>Convert volumes and weight between measurement systems using conversion factors. </w:t>
            </w:r>
          </w:p>
        </w:tc>
        <w:tc>
          <w:tcPr>
            <w:tcW w:w="1620" w:type="dxa"/>
          </w:tcPr>
          <w:p w14:paraId="7C254CFA"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5E8E4507"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0853D0F4" w14:textId="1F4E1298" w:rsidR="00981350" w:rsidRPr="00981350" w:rsidRDefault="00981350" w:rsidP="00981350">
            <w:pPr>
              <w:rPr>
                <w:rFonts w:asciiTheme="minorHAnsi" w:hAnsiTheme="minorHAnsi" w:cstheme="minorHAnsi"/>
                <w:b/>
                <w:bCs/>
              </w:rPr>
            </w:pPr>
          </w:p>
        </w:tc>
      </w:tr>
      <w:tr w:rsidR="00981350" w:rsidRPr="00981350" w14:paraId="1BF84362" w14:textId="77777777" w:rsidTr="6121EDA9">
        <w:trPr>
          <w:trHeight w:val="2513"/>
        </w:trPr>
        <w:tc>
          <w:tcPr>
            <w:tcW w:w="1690" w:type="dxa"/>
          </w:tcPr>
          <w:p w14:paraId="3AC4916D" w14:textId="673C0BC8" w:rsidR="00981350" w:rsidRPr="00165F48" w:rsidRDefault="00981350" w:rsidP="00165F48">
            <w:pPr>
              <w:rPr>
                <w:rFonts w:asciiTheme="minorHAnsi" w:hAnsiTheme="minorHAnsi" w:cstheme="minorHAnsi"/>
                <w:b/>
                <w:bCs/>
              </w:rPr>
            </w:pPr>
            <w:r w:rsidRPr="00165F48">
              <w:rPr>
                <w:rFonts w:asciiTheme="minorHAnsi" w:hAnsiTheme="minorHAnsi" w:cstheme="minorHAnsi"/>
                <w:b/>
                <w:bCs/>
              </w:rPr>
              <w:t xml:space="preserve">Weeks </w:t>
            </w:r>
            <w:r w:rsidR="003E61FF" w:rsidRPr="00165F48">
              <w:rPr>
                <w:rFonts w:asciiTheme="minorHAnsi" w:hAnsiTheme="minorHAnsi" w:cstheme="minorHAnsi"/>
                <w:b/>
                <w:bCs/>
              </w:rPr>
              <w:t>5</w:t>
            </w:r>
            <w:r w:rsidRPr="00165F48">
              <w:rPr>
                <w:rFonts w:asciiTheme="minorHAnsi" w:hAnsiTheme="minorHAnsi" w:cstheme="minorHAnsi"/>
                <w:b/>
                <w:bCs/>
              </w:rPr>
              <w:t xml:space="preserve"> and </w:t>
            </w:r>
            <w:r w:rsidR="003E61FF" w:rsidRPr="00165F48">
              <w:rPr>
                <w:rFonts w:asciiTheme="minorHAnsi" w:hAnsiTheme="minorHAnsi" w:cstheme="minorHAnsi"/>
                <w:b/>
                <w:bCs/>
              </w:rPr>
              <w:t>6</w:t>
            </w:r>
          </w:p>
          <w:p w14:paraId="2E57F8FE" w14:textId="42C973E9" w:rsidR="00981350" w:rsidRPr="00165F48" w:rsidRDefault="00981350" w:rsidP="00165F48">
            <w:pPr>
              <w:rPr>
                <w:rFonts w:asciiTheme="minorHAnsi" w:hAnsiTheme="minorHAnsi" w:cstheme="minorHAnsi"/>
                <w:b/>
                <w:bCs/>
              </w:rPr>
            </w:pPr>
            <w:r>
              <w:rPr>
                <w:rFonts w:asciiTheme="minorHAnsi" w:hAnsiTheme="minorHAnsi" w:cstheme="minorHAnsi"/>
                <w:b/>
                <w:spacing w:val="-1"/>
                <w:w w:val="90"/>
              </w:rPr>
              <w:br/>
            </w:r>
          </w:p>
        </w:tc>
        <w:tc>
          <w:tcPr>
            <w:tcW w:w="1520" w:type="dxa"/>
          </w:tcPr>
          <w:p w14:paraId="7FF7FB71" w14:textId="223D9FCD" w:rsidR="00981350" w:rsidRPr="00981350" w:rsidRDefault="003E61FF" w:rsidP="00981350">
            <w:pPr>
              <w:rPr>
                <w:rFonts w:asciiTheme="minorHAnsi" w:hAnsiTheme="minorHAnsi" w:cstheme="minorHAnsi"/>
              </w:rPr>
            </w:pPr>
            <w:r>
              <w:rPr>
                <w:rFonts w:asciiTheme="minorHAnsi" w:hAnsiTheme="minorHAnsi" w:cstheme="minorHAnsi"/>
              </w:rPr>
              <w:t>Ratios, Percent, and Proportions</w:t>
            </w:r>
          </w:p>
        </w:tc>
        <w:tc>
          <w:tcPr>
            <w:tcW w:w="5040" w:type="dxa"/>
          </w:tcPr>
          <w:p w14:paraId="43DF4BEF"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Define ratios, percent, and proportions and their use in pharmacy practice.  </w:t>
            </w:r>
          </w:p>
          <w:p w14:paraId="6870E1CB"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Use ratios and percentages to calculate medication doses and volumes.  </w:t>
            </w:r>
          </w:p>
          <w:p w14:paraId="4D931E02"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Define the terms percent strength, weight-in-weight, weight-in-volume, and volume-in-volume. </w:t>
            </w:r>
          </w:p>
          <w:p w14:paraId="1FF316D5"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Convert a ratio, a fraction, and a decimal fraction to a percent.  </w:t>
            </w:r>
          </w:p>
          <w:p w14:paraId="4BBFB6A1"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Explain how to decide if a percent strength is a weight-in-weight, weight-in-volume, or volume-in-volume strength. </w:t>
            </w:r>
          </w:p>
          <w:p w14:paraId="14CE22BF" w14:textId="77777777" w:rsidR="003E61FF" w:rsidRPr="003E61FF" w:rsidRDefault="003E61FF">
            <w:pPr>
              <w:pStyle w:val="ListParagraph"/>
              <w:numPr>
                <w:ilvl w:val="0"/>
                <w:numId w:val="6"/>
              </w:numPr>
              <w:rPr>
                <w:rFonts w:asciiTheme="minorHAnsi" w:hAnsiTheme="minorHAnsi" w:cstheme="minorHAnsi"/>
              </w:rPr>
            </w:pPr>
            <w:r w:rsidRPr="003E61FF">
              <w:rPr>
                <w:rFonts w:asciiTheme="minorHAnsi" w:hAnsiTheme="minorHAnsi" w:cstheme="minorHAnsi"/>
              </w:rPr>
              <w:t>Explain the steps for using the ratio-proportion method in pharmacy calculations. </w:t>
            </w:r>
          </w:p>
          <w:p w14:paraId="67760FB7" w14:textId="77777777" w:rsidR="00981350" w:rsidRPr="003E61FF" w:rsidRDefault="00981350" w:rsidP="003E61FF">
            <w:pPr>
              <w:rPr>
                <w:rFonts w:asciiTheme="minorHAnsi" w:hAnsiTheme="minorHAnsi" w:cstheme="minorHAnsi"/>
              </w:rPr>
            </w:pPr>
          </w:p>
        </w:tc>
        <w:tc>
          <w:tcPr>
            <w:tcW w:w="1620" w:type="dxa"/>
          </w:tcPr>
          <w:p w14:paraId="391E589D"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3AA5FB16"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0D233D6D" w14:textId="112C1ED9" w:rsidR="00981350" w:rsidRPr="00981350" w:rsidRDefault="00981350" w:rsidP="00981350">
            <w:pPr>
              <w:rPr>
                <w:rFonts w:asciiTheme="minorHAnsi" w:hAnsiTheme="minorHAnsi" w:cstheme="minorHAnsi"/>
                <w:b/>
                <w:bCs/>
                <w:color w:val="1F497D" w:themeColor="text2"/>
              </w:rPr>
            </w:pPr>
          </w:p>
        </w:tc>
      </w:tr>
      <w:tr w:rsidR="003E61FF" w:rsidRPr="00981350" w14:paraId="624F4A10" w14:textId="77777777" w:rsidTr="6121EDA9">
        <w:trPr>
          <w:trHeight w:val="2513"/>
        </w:trPr>
        <w:tc>
          <w:tcPr>
            <w:tcW w:w="1690" w:type="dxa"/>
          </w:tcPr>
          <w:p w14:paraId="02F68D1F" w14:textId="77777777" w:rsidR="00630656" w:rsidRPr="00165F48" w:rsidRDefault="003E61FF" w:rsidP="00165F48">
            <w:pPr>
              <w:rPr>
                <w:rFonts w:asciiTheme="minorHAnsi" w:hAnsiTheme="minorHAnsi" w:cstheme="minorHAnsi"/>
                <w:b/>
                <w:bCs/>
              </w:rPr>
            </w:pPr>
            <w:r w:rsidRPr="00165F48">
              <w:rPr>
                <w:rFonts w:asciiTheme="minorHAnsi" w:hAnsiTheme="minorHAnsi" w:cstheme="minorHAnsi"/>
                <w:b/>
                <w:bCs/>
              </w:rPr>
              <w:t xml:space="preserve">Week 7 </w:t>
            </w:r>
            <w:r w:rsidRPr="00165F48">
              <w:rPr>
                <w:rFonts w:asciiTheme="minorHAnsi" w:hAnsiTheme="minorHAnsi" w:cstheme="minorHAnsi"/>
                <w:b/>
                <w:bCs/>
              </w:rPr>
              <w:br/>
            </w:r>
          </w:p>
          <w:p w14:paraId="12D7DDF6" w14:textId="45709825" w:rsidR="003E61FF" w:rsidRPr="00165F48" w:rsidRDefault="003E61FF" w:rsidP="00165F48">
            <w:pPr>
              <w:rPr>
                <w:rFonts w:asciiTheme="minorHAnsi" w:hAnsiTheme="minorHAnsi" w:cstheme="minorHAnsi"/>
                <w:b/>
                <w:bCs/>
              </w:rPr>
            </w:pPr>
          </w:p>
        </w:tc>
        <w:tc>
          <w:tcPr>
            <w:tcW w:w="1520" w:type="dxa"/>
          </w:tcPr>
          <w:p w14:paraId="7E6AEFB8" w14:textId="7D32C206" w:rsidR="003E61FF" w:rsidRDefault="003E61FF" w:rsidP="00981350">
            <w:pPr>
              <w:rPr>
                <w:rFonts w:asciiTheme="minorHAnsi" w:hAnsiTheme="minorHAnsi" w:cstheme="minorHAnsi"/>
              </w:rPr>
            </w:pPr>
            <w:r>
              <w:rPr>
                <w:rFonts w:asciiTheme="minorHAnsi" w:hAnsiTheme="minorHAnsi" w:cstheme="minorHAnsi"/>
              </w:rPr>
              <w:t>Prescription and Medication Order Literacy</w:t>
            </w:r>
          </w:p>
        </w:tc>
        <w:tc>
          <w:tcPr>
            <w:tcW w:w="5040" w:type="dxa"/>
          </w:tcPr>
          <w:p w14:paraId="1677DF1B" w14:textId="77777777" w:rsidR="003E61FF" w:rsidRPr="003E61FF" w:rsidRDefault="003E61FF">
            <w:pPr>
              <w:pStyle w:val="ListParagraph"/>
              <w:numPr>
                <w:ilvl w:val="0"/>
                <w:numId w:val="7"/>
              </w:numPr>
              <w:rPr>
                <w:rFonts w:asciiTheme="minorHAnsi" w:hAnsiTheme="minorHAnsi" w:cstheme="minorHAnsi"/>
              </w:rPr>
            </w:pPr>
            <w:r w:rsidRPr="003E61FF">
              <w:rPr>
                <w:rFonts w:asciiTheme="minorHAnsi" w:hAnsiTheme="minorHAnsi" w:cstheme="minorHAnsi"/>
              </w:rPr>
              <w:t>Recognize the significance of accurate medication and prescription order comprehension in ensuring patient safety and optimal healthcare outcomes. </w:t>
            </w:r>
          </w:p>
          <w:p w14:paraId="0FB6C882" w14:textId="77777777" w:rsidR="003E61FF" w:rsidRPr="003E61FF" w:rsidRDefault="003E61FF">
            <w:pPr>
              <w:pStyle w:val="ListParagraph"/>
              <w:numPr>
                <w:ilvl w:val="0"/>
                <w:numId w:val="7"/>
              </w:numPr>
              <w:rPr>
                <w:rFonts w:asciiTheme="minorHAnsi" w:hAnsiTheme="minorHAnsi" w:cstheme="minorHAnsi"/>
              </w:rPr>
            </w:pPr>
            <w:r w:rsidRPr="003E61FF">
              <w:rPr>
                <w:rFonts w:asciiTheme="minorHAnsi" w:hAnsiTheme="minorHAnsi" w:cstheme="minorHAnsi"/>
              </w:rPr>
              <w:t>Identify and interpret frequently used abbreviations, acronyms, symbols, and medical terminology found in prescription orders. </w:t>
            </w:r>
          </w:p>
          <w:p w14:paraId="7236D174" w14:textId="77777777" w:rsidR="003E61FF" w:rsidRPr="003E61FF" w:rsidRDefault="003E61FF">
            <w:pPr>
              <w:pStyle w:val="ListParagraph"/>
              <w:numPr>
                <w:ilvl w:val="0"/>
                <w:numId w:val="7"/>
              </w:numPr>
              <w:rPr>
                <w:rFonts w:asciiTheme="minorHAnsi" w:hAnsiTheme="minorHAnsi" w:cstheme="minorHAnsi"/>
              </w:rPr>
            </w:pPr>
            <w:r w:rsidRPr="003E61FF">
              <w:rPr>
                <w:rFonts w:asciiTheme="minorHAnsi" w:hAnsiTheme="minorHAnsi" w:cstheme="minorHAnsi"/>
              </w:rPr>
              <w:t>Analyze and understand the key components of a prescription and medication order, including patient information, medication details, dosage instructions, and physician information. </w:t>
            </w:r>
          </w:p>
          <w:p w14:paraId="3C0E521E" w14:textId="77777777" w:rsidR="003E61FF" w:rsidRPr="003E61FF" w:rsidRDefault="003E61FF">
            <w:pPr>
              <w:pStyle w:val="ListParagraph"/>
              <w:numPr>
                <w:ilvl w:val="0"/>
                <w:numId w:val="7"/>
              </w:numPr>
              <w:rPr>
                <w:rFonts w:asciiTheme="minorHAnsi" w:hAnsiTheme="minorHAnsi" w:cstheme="minorHAnsi"/>
              </w:rPr>
            </w:pPr>
            <w:r w:rsidRPr="003E61FF">
              <w:rPr>
                <w:rFonts w:asciiTheme="minorHAnsi" w:hAnsiTheme="minorHAnsi" w:cstheme="minorHAnsi"/>
              </w:rPr>
              <w:t>Calculate quantity to dispense and days’ supply.  </w:t>
            </w:r>
          </w:p>
          <w:p w14:paraId="677B5F60" w14:textId="77777777" w:rsidR="003E61FF" w:rsidRPr="003E61FF" w:rsidRDefault="003E61FF" w:rsidP="003E61FF">
            <w:pPr>
              <w:rPr>
                <w:rFonts w:asciiTheme="minorHAnsi" w:hAnsiTheme="minorHAnsi" w:cstheme="minorHAnsi"/>
              </w:rPr>
            </w:pPr>
          </w:p>
        </w:tc>
        <w:tc>
          <w:tcPr>
            <w:tcW w:w="1620" w:type="dxa"/>
          </w:tcPr>
          <w:p w14:paraId="6BD07489"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6AD00211"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26388B93" w14:textId="64A82533" w:rsidR="003E61FF" w:rsidRPr="00981350" w:rsidRDefault="003E61FF" w:rsidP="00981350">
            <w:pPr>
              <w:rPr>
                <w:rFonts w:asciiTheme="minorHAnsi" w:hAnsiTheme="minorHAnsi" w:cstheme="minorHAnsi"/>
                <w:b/>
                <w:bCs/>
                <w:color w:val="1F497D" w:themeColor="text2"/>
              </w:rPr>
            </w:pPr>
          </w:p>
        </w:tc>
      </w:tr>
      <w:tr w:rsidR="003E61FF" w:rsidRPr="00981350" w14:paraId="377BA5E1" w14:textId="77777777" w:rsidTr="6121EDA9">
        <w:trPr>
          <w:trHeight w:val="2513"/>
        </w:trPr>
        <w:tc>
          <w:tcPr>
            <w:tcW w:w="1690" w:type="dxa"/>
          </w:tcPr>
          <w:p w14:paraId="77EC9612" w14:textId="77777777" w:rsidR="00630656" w:rsidRPr="00165F48" w:rsidRDefault="003E61FF" w:rsidP="00165F48">
            <w:pPr>
              <w:rPr>
                <w:rFonts w:asciiTheme="minorHAnsi" w:hAnsiTheme="minorHAnsi" w:cstheme="minorHAnsi"/>
                <w:b/>
                <w:bCs/>
              </w:rPr>
            </w:pPr>
            <w:r w:rsidRPr="00165F48">
              <w:rPr>
                <w:rFonts w:asciiTheme="minorHAnsi" w:hAnsiTheme="minorHAnsi" w:cstheme="minorHAnsi"/>
                <w:b/>
                <w:bCs/>
              </w:rPr>
              <w:t>Week 8</w:t>
            </w:r>
            <w:r w:rsidRPr="00165F48">
              <w:rPr>
                <w:rFonts w:asciiTheme="minorHAnsi" w:hAnsiTheme="minorHAnsi" w:cstheme="minorHAnsi"/>
                <w:b/>
                <w:bCs/>
              </w:rPr>
              <w:br/>
            </w:r>
          </w:p>
          <w:p w14:paraId="105C40E9" w14:textId="0B89AFDE" w:rsidR="003E61FF" w:rsidRPr="00165F48" w:rsidRDefault="003E61FF" w:rsidP="00165F48">
            <w:pPr>
              <w:rPr>
                <w:rFonts w:asciiTheme="minorHAnsi" w:hAnsiTheme="minorHAnsi" w:cstheme="minorHAnsi"/>
                <w:b/>
                <w:bCs/>
              </w:rPr>
            </w:pPr>
          </w:p>
        </w:tc>
        <w:tc>
          <w:tcPr>
            <w:tcW w:w="1520" w:type="dxa"/>
          </w:tcPr>
          <w:p w14:paraId="3E32F1A8" w14:textId="2EBC8EAD" w:rsidR="003E61FF" w:rsidRDefault="00630656" w:rsidP="00981350">
            <w:pPr>
              <w:rPr>
                <w:rFonts w:asciiTheme="minorHAnsi" w:hAnsiTheme="minorHAnsi" w:cstheme="minorHAnsi"/>
              </w:rPr>
            </w:pPr>
            <w:r>
              <w:rPr>
                <w:rFonts w:asciiTheme="minorHAnsi" w:hAnsiTheme="minorHAnsi" w:cstheme="minorHAnsi"/>
              </w:rPr>
              <w:t>Calculations Used to Determine Patient-Specific Doses</w:t>
            </w:r>
          </w:p>
        </w:tc>
        <w:tc>
          <w:tcPr>
            <w:tcW w:w="5040" w:type="dxa"/>
          </w:tcPr>
          <w:p w14:paraId="189D2E95" w14:textId="77777777" w:rsidR="00630656" w:rsidRPr="00630656" w:rsidRDefault="00630656">
            <w:pPr>
              <w:pStyle w:val="ListParagraph"/>
              <w:numPr>
                <w:ilvl w:val="0"/>
                <w:numId w:val="10"/>
              </w:numPr>
              <w:rPr>
                <w:rFonts w:asciiTheme="minorHAnsi" w:hAnsiTheme="minorHAnsi" w:cstheme="minorHAnsi"/>
              </w:rPr>
            </w:pPr>
            <w:r w:rsidRPr="00630656">
              <w:rPr>
                <w:rFonts w:asciiTheme="minorHAnsi" w:hAnsiTheme="minorHAnsi" w:cstheme="minorHAnsi"/>
              </w:rPr>
              <w:t>Demonstrate the importance of accurate patient-specific dose calculations in pharmacy practice. </w:t>
            </w:r>
          </w:p>
          <w:p w14:paraId="6110BDE7" w14:textId="77777777" w:rsidR="00630656" w:rsidRPr="00630656" w:rsidRDefault="00630656">
            <w:pPr>
              <w:pStyle w:val="ListParagraph"/>
              <w:numPr>
                <w:ilvl w:val="0"/>
                <w:numId w:val="10"/>
              </w:numPr>
              <w:rPr>
                <w:rFonts w:asciiTheme="minorHAnsi" w:hAnsiTheme="minorHAnsi" w:cstheme="minorHAnsi"/>
              </w:rPr>
            </w:pPr>
            <w:r w:rsidRPr="00630656">
              <w:rPr>
                <w:rFonts w:asciiTheme="minorHAnsi" w:hAnsiTheme="minorHAnsi" w:cstheme="minorHAnsi"/>
              </w:rPr>
              <w:t>Interpret medication orders for pediatric patients and differentiate between dosing based on daily total and per dose. </w:t>
            </w:r>
          </w:p>
          <w:p w14:paraId="5A523476" w14:textId="77777777" w:rsidR="00630656" w:rsidRPr="00630656" w:rsidRDefault="00630656">
            <w:pPr>
              <w:pStyle w:val="ListParagraph"/>
              <w:numPr>
                <w:ilvl w:val="0"/>
                <w:numId w:val="10"/>
              </w:numPr>
              <w:rPr>
                <w:rFonts w:asciiTheme="minorHAnsi" w:hAnsiTheme="minorHAnsi" w:cstheme="minorHAnsi"/>
              </w:rPr>
            </w:pPr>
            <w:r w:rsidRPr="00630656">
              <w:rPr>
                <w:rFonts w:asciiTheme="minorHAnsi" w:hAnsiTheme="minorHAnsi" w:cstheme="minorHAnsi"/>
              </w:rPr>
              <w:t>Utilize problem-solving skills to calculate medication doses based on patient-specific factors like weight and age. </w:t>
            </w:r>
          </w:p>
          <w:p w14:paraId="1EB38223" w14:textId="77777777" w:rsidR="00630656" w:rsidRPr="00630656" w:rsidRDefault="00630656">
            <w:pPr>
              <w:pStyle w:val="ListParagraph"/>
              <w:numPr>
                <w:ilvl w:val="0"/>
                <w:numId w:val="10"/>
              </w:numPr>
              <w:rPr>
                <w:rFonts w:asciiTheme="minorHAnsi" w:hAnsiTheme="minorHAnsi" w:cstheme="minorHAnsi"/>
              </w:rPr>
            </w:pPr>
            <w:r w:rsidRPr="00630656">
              <w:rPr>
                <w:rFonts w:asciiTheme="minorHAnsi" w:hAnsiTheme="minorHAnsi" w:cstheme="minorHAnsi"/>
              </w:rPr>
              <w:t>Apply dose calculation formulas, such as Clark’s Rule, Young's Rule, and the Mosteller formula for BSA, in pharmacy technician calculations. </w:t>
            </w:r>
          </w:p>
          <w:p w14:paraId="436D80BA" w14:textId="428395CE" w:rsidR="003E61FF" w:rsidRPr="00630656" w:rsidRDefault="00630656">
            <w:pPr>
              <w:pStyle w:val="ListParagraph"/>
              <w:numPr>
                <w:ilvl w:val="0"/>
                <w:numId w:val="10"/>
              </w:numPr>
              <w:rPr>
                <w:rFonts w:asciiTheme="minorHAnsi" w:hAnsiTheme="minorHAnsi" w:cstheme="minorHAnsi"/>
              </w:rPr>
            </w:pPr>
            <w:r w:rsidRPr="00630656">
              <w:rPr>
                <w:rFonts w:asciiTheme="minorHAnsi" w:hAnsiTheme="minorHAnsi" w:cstheme="minorHAnsi"/>
              </w:rPr>
              <w:t>Calculate Body Surface Area (BSA) using appropriate formulas and apply BSA-based dosing calculations in pharmacy technician practice. </w:t>
            </w:r>
          </w:p>
        </w:tc>
        <w:tc>
          <w:tcPr>
            <w:tcW w:w="1620" w:type="dxa"/>
          </w:tcPr>
          <w:p w14:paraId="58FBC4CC"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6D0CB40D"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55D71634" w14:textId="21A8027A" w:rsidR="003E61FF" w:rsidRPr="00981350" w:rsidRDefault="003E61FF" w:rsidP="00981350">
            <w:pPr>
              <w:rPr>
                <w:rFonts w:asciiTheme="minorHAnsi" w:hAnsiTheme="minorHAnsi" w:cstheme="minorHAnsi"/>
                <w:b/>
                <w:bCs/>
                <w:color w:val="1F497D" w:themeColor="text2"/>
              </w:rPr>
            </w:pPr>
          </w:p>
        </w:tc>
      </w:tr>
      <w:tr w:rsidR="00630656" w:rsidRPr="00981350" w14:paraId="088B9186" w14:textId="77777777" w:rsidTr="6121EDA9">
        <w:trPr>
          <w:trHeight w:val="704"/>
        </w:trPr>
        <w:tc>
          <w:tcPr>
            <w:tcW w:w="1690" w:type="dxa"/>
          </w:tcPr>
          <w:p w14:paraId="215420BA" w14:textId="77777777" w:rsidR="00630656" w:rsidRPr="00165F48" w:rsidRDefault="00630656" w:rsidP="00165F48">
            <w:pPr>
              <w:rPr>
                <w:rFonts w:asciiTheme="minorHAnsi" w:hAnsiTheme="minorHAnsi" w:cstheme="minorHAnsi"/>
                <w:b/>
                <w:bCs/>
              </w:rPr>
            </w:pPr>
            <w:r w:rsidRPr="00165F48">
              <w:rPr>
                <w:rFonts w:asciiTheme="minorHAnsi" w:hAnsiTheme="minorHAnsi" w:cstheme="minorHAnsi"/>
                <w:b/>
                <w:bCs/>
              </w:rPr>
              <w:t>Week 9</w:t>
            </w:r>
          </w:p>
          <w:p w14:paraId="1F210931" w14:textId="77777777" w:rsidR="00630656" w:rsidRDefault="00630656" w:rsidP="003E61FF">
            <w:pPr>
              <w:pStyle w:val="TableParagraph"/>
              <w:spacing w:line="253" w:lineRule="exact"/>
              <w:ind w:left="111"/>
              <w:rPr>
                <w:rFonts w:asciiTheme="minorHAnsi" w:hAnsiTheme="minorHAnsi" w:cstheme="minorHAnsi"/>
                <w:b/>
                <w:color w:val="1F497D" w:themeColor="text2"/>
                <w:spacing w:val="-1"/>
                <w:w w:val="90"/>
              </w:rPr>
            </w:pPr>
          </w:p>
          <w:p w14:paraId="52050B24" w14:textId="3C2C84C1" w:rsidR="00630656" w:rsidRPr="00165F48" w:rsidRDefault="00630656" w:rsidP="00165F48">
            <w:pPr>
              <w:rPr>
                <w:rFonts w:asciiTheme="minorHAnsi" w:hAnsiTheme="minorHAnsi" w:cstheme="minorHAnsi"/>
                <w:b/>
                <w:bCs/>
              </w:rPr>
            </w:pPr>
          </w:p>
        </w:tc>
        <w:tc>
          <w:tcPr>
            <w:tcW w:w="1520" w:type="dxa"/>
          </w:tcPr>
          <w:p w14:paraId="268935FA" w14:textId="59700E4D" w:rsidR="00630656" w:rsidRDefault="00630656" w:rsidP="00981350">
            <w:pPr>
              <w:rPr>
                <w:rFonts w:asciiTheme="minorHAnsi" w:hAnsiTheme="minorHAnsi" w:cstheme="minorHAnsi"/>
              </w:rPr>
            </w:pPr>
            <w:r>
              <w:rPr>
                <w:rFonts w:asciiTheme="minorHAnsi" w:hAnsiTheme="minorHAnsi" w:cstheme="minorHAnsi"/>
              </w:rPr>
              <w:t>Calculations Needed for Compounded Medications</w:t>
            </w:r>
          </w:p>
        </w:tc>
        <w:tc>
          <w:tcPr>
            <w:tcW w:w="5040" w:type="dxa"/>
          </w:tcPr>
          <w:p w14:paraId="5379539C" w14:textId="77777777" w:rsidR="00630656" w:rsidRPr="00630656" w:rsidRDefault="00630656">
            <w:pPr>
              <w:pStyle w:val="ListParagraph"/>
              <w:numPr>
                <w:ilvl w:val="0"/>
                <w:numId w:val="11"/>
              </w:numPr>
              <w:rPr>
                <w:rFonts w:asciiTheme="minorHAnsi" w:hAnsiTheme="minorHAnsi" w:cstheme="minorHAnsi"/>
              </w:rPr>
            </w:pPr>
            <w:r w:rsidRPr="00630656">
              <w:rPr>
                <w:rFonts w:asciiTheme="minorHAnsi" w:hAnsiTheme="minorHAnsi" w:cstheme="minorHAnsi"/>
              </w:rPr>
              <w:t>Determine the quantity of each ingredient required to increase the size of a formula or recipe. </w:t>
            </w:r>
          </w:p>
          <w:p w14:paraId="70897271" w14:textId="77777777" w:rsidR="00630656" w:rsidRPr="00630656" w:rsidRDefault="00630656">
            <w:pPr>
              <w:pStyle w:val="ListParagraph"/>
              <w:numPr>
                <w:ilvl w:val="0"/>
                <w:numId w:val="11"/>
              </w:numPr>
              <w:rPr>
                <w:rFonts w:asciiTheme="minorHAnsi" w:hAnsiTheme="minorHAnsi" w:cstheme="minorHAnsi"/>
              </w:rPr>
            </w:pPr>
            <w:r w:rsidRPr="00630656">
              <w:rPr>
                <w:rFonts w:asciiTheme="minorHAnsi" w:hAnsiTheme="minorHAnsi" w:cstheme="minorHAnsi"/>
              </w:rPr>
              <w:t>Calculate the necessary amount of each ingredient to decrease the size of a formula or recipe. </w:t>
            </w:r>
          </w:p>
          <w:p w14:paraId="63F85308" w14:textId="77777777" w:rsidR="00630656" w:rsidRPr="00630656" w:rsidRDefault="00630656">
            <w:pPr>
              <w:pStyle w:val="ListParagraph"/>
              <w:numPr>
                <w:ilvl w:val="0"/>
                <w:numId w:val="11"/>
              </w:numPr>
              <w:rPr>
                <w:rFonts w:asciiTheme="minorHAnsi" w:hAnsiTheme="minorHAnsi" w:cstheme="minorHAnsi"/>
              </w:rPr>
            </w:pPr>
            <w:r w:rsidRPr="00630656">
              <w:rPr>
                <w:rFonts w:asciiTheme="minorHAnsi" w:hAnsiTheme="minorHAnsi" w:cstheme="minorHAnsi"/>
              </w:rPr>
              <w:t>Compute the quantities of two different strengths of an active ingredient to prepare a product with a desired concentration in between. </w:t>
            </w:r>
          </w:p>
          <w:p w14:paraId="48964F05" w14:textId="77777777" w:rsidR="00630656" w:rsidRPr="00630656" w:rsidRDefault="00630656">
            <w:pPr>
              <w:pStyle w:val="ListParagraph"/>
              <w:numPr>
                <w:ilvl w:val="0"/>
                <w:numId w:val="11"/>
              </w:numPr>
              <w:rPr>
                <w:rFonts w:asciiTheme="minorHAnsi" w:hAnsiTheme="minorHAnsi" w:cstheme="minorHAnsi"/>
              </w:rPr>
            </w:pPr>
            <w:r w:rsidRPr="00630656">
              <w:rPr>
                <w:rFonts w:asciiTheme="minorHAnsi" w:hAnsiTheme="minorHAnsi" w:cstheme="minorHAnsi"/>
              </w:rPr>
              <w:t xml:space="preserve">Utilize the weight-in-weight formula to determine the amounts of ingredients needed for </w:t>
            </w:r>
            <w:proofErr w:type="gramStart"/>
            <w:r w:rsidRPr="00630656">
              <w:rPr>
                <w:rFonts w:asciiTheme="minorHAnsi" w:hAnsiTheme="minorHAnsi" w:cstheme="minorHAnsi"/>
              </w:rPr>
              <w:t>a preparation</w:t>
            </w:r>
            <w:proofErr w:type="gramEnd"/>
            <w:r w:rsidRPr="00630656">
              <w:rPr>
                <w:rFonts w:asciiTheme="minorHAnsi" w:hAnsiTheme="minorHAnsi" w:cstheme="minorHAnsi"/>
              </w:rPr>
              <w:t>.  </w:t>
            </w:r>
          </w:p>
          <w:p w14:paraId="496248FC" w14:textId="77777777" w:rsidR="00630656" w:rsidRPr="00630656" w:rsidRDefault="00630656">
            <w:pPr>
              <w:pStyle w:val="ListParagraph"/>
              <w:numPr>
                <w:ilvl w:val="0"/>
                <w:numId w:val="11"/>
              </w:numPr>
              <w:rPr>
                <w:rFonts w:asciiTheme="minorHAnsi" w:hAnsiTheme="minorHAnsi" w:cstheme="minorHAnsi"/>
              </w:rPr>
            </w:pPr>
            <w:r w:rsidRPr="00630656">
              <w:rPr>
                <w:rFonts w:asciiTheme="minorHAnsi" w:hAnsiTheme="minorHAnsi" w:cstheme="minorHAnsi"/>
              </w:rPr>
              <w:t>Calculate the precise quantities of concentrate and diluent required to prepare a specific dilution. </w:t>
            </w:r>
          </w:p>
          <w:p w14:paraId="78E87FC0" w14:textId="77777777" w:rsidR="00630656" w:rsidRPr="00630656" w:rsidRDefault="00630656" w:rsidP="00630656">
            <w:pPr>
              <w:rPr>
                <w:rFonts w:asciiTheme="minorHAnsi" w:hAnsiTheme="minorHAnsi" w:cstheme="minorHAnsi"/>
              </w:rPr>
            </w:pPr>
          </w:p>
        </w:tc>
        <w:tc>
          <w:tcPr>
            <w:tcW w:w="1620" w:type="dxa"/>
          </w:tcPr>
          <w:p w14:paraId="295CE03B"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340728DB"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4A931B4F" w14:textId="4573B9D8" w:rsidR="00630656" w:rsidRPr="00981350" w:rsidRDefault="00630656" w:rsidP="00981350">
            <w:pPr>
              <w:rPr>
                <w:rFonts w:asciiTheme="minorHAnsi" w:hAnsiTheme="minorHAnsi" w:cstheme="minorHAnsi"/>
                <w:b/>
                <w:bCs/>
                <w:color w:val="1F497D" w:themeColor="text2"/>
              </w:rPr>
            </w:pPr>
          </w:p>
        </w:tc>
      </w:tr>
      <w:tr w:rsidR="00630656" w:rsidRPr="00981350" w14:paraId="08F3866E" w14:textId="77777777" w:rsidTr="6121EDA9">
        <w:trPr>
          <w:trHeight w:val="704"/>
        </w:trPr>
        <w:tc>
          <w:tcPr>
            <w:tcW w:w="1690" w:type="dxa"/>
          </w:tcPr>
          <w:p w14:paraId="2BED545F" w14:textId="567D6631" w:rsidR="00630656" w:rsidRPr="00165F48" w:rsidRDefault="00630656" w:rsidP="00165F48">
            <w:pPr>
              <w:rPr>
                <w:rFonts w:asciiTheme="minorHAnsi" w:hAnsiTheme="minorHAnsi" w:cstheme="minorHAnsi"/>
                <w:b/>
                <w:bCs/>
              </w:rPr>
            </w:pPr>
            <w:r w:rsidRPr="00165F48">
              <w:rPr>
                <w:rFonts w:asciiTheme="minorHAnsi" w:hAnsiTheme="minorHAnsi" w:cstheme="minorHAnsi"/>
                <w:b/>
                <w:bCs/>
              </w:rPr>
              <w:t>Weeks 10 and 11</w:t>
            </w:r>
          </w:p>
          <w:p w14:paraId="59B2809B" w14:textId="77777777" w:rsidR="00630656" w:rsidRDefault="00630656" w:rsidP="00630656">
            <w:pPr>
              <w:pStyle w:val="TableParagraph"/>
              <w:spacing w:line="253" w:lineRule="exact"/>
              <w:ind w:left="111"/>
              <w:rPr>
                <w:rFonts w:asciiTheme="minorHAnsi" w:hAnsiTheme="minorHAnsi" w:cstheme="minorHAnsi"/>
                <w:b/>
                <w:color w:val="1F497D" w:themeColor="text2"/>
                <w:spacing w:val="-1"/>
                <w:w w:val="90"/>
              </w:rPr>
            </w:pPr>
          </w:p>
          <w:p w14:paraId="736B03CF" w14:textId="12EDC74B" w:rsidR="00630656" w:rsidRPr="00165F48" w:rsidRDefault="00630656" w:rsidP="00165F48">
            <w:pPr>
              <w:rPr>
                <w:rFonts w:asciiTheme="minorHAnsi" w:hAnsiTheme="minorHAnsi" w:cstheme="minorHAnsi"/>
                <w:b/>
                <w:bCs/>
              </w:rPr>
            </w:pPr>
          </w:p>
        </w:tc>
        <w:tc>
          <w:tcPr>
            <w:tcW w:w="1520" w:type="dxa"/>
          </w:tcPr>
          <w:p w14:paraId="6B7E15A8" w14:textId="7E7A6389" w:rsidR="00630656" w:rsidRDefault="00630656" w:rsidP="00630656">
            <w:pPr>
              <w:rPr>
                <w:rFonts w:asciiTheme="minorHAnsi" w:hAnsiTheme="minorHAnsi" w:cstheme="minorHAnsi"/>
              </w:rPr>
            </w:pPr>
            <w:r>
              <w:rPr>
                <w:rFonts w:asciiTheme="minorHAnsi" w:hAnsiTheme="minorHAnsi" w:cstheme="minorHAnsi"/>
              </w:rPr>
              <w:t xml:space="preserve">Calculations Needed for Injectable Medications </w:t>
            </w:r>
          </w:p>
        </w:tc>
        <w:tc>
          <w:tcPr>
            <w:tcW w:w="5040" w:type="dxa"/>
          </w:tcPr>
          <w:p w14:paraId="53C99C32" w14:textId="77777777" w:rsidR="00630656" w:rsidRPr="00630656" w:rsidRDefault="00630656">
            <w:pPr>
              <w:pStyle w:val="ListParagraph"/>
              <w:numPr>
                <w:ilvl w:val="0"/>
                <w:numId w:val="13"/>
              </w:numPr>
              <w:rPr>
                <w:rFonts w:asciiTheme="minorHAnsi" w:hAnsiTheme="minorHAnsi" w:cstheme="minorHAnsi"/>
              </w:rPr>
            </w:pPr>
            <w:proofErr w:type="gramStart"/>
            <w:r w:rsidRPr="00630656">
              <w:rPr>
                <w:rFonts w:asciiTheme="minorHAnsi" w:hAnsiTheme="minorHAnsi" w:cstheme="minorHAnsi"/>
              </w:rPr>
              <w:t>Perform dose</w:t>
            </w:r>
            <w:proofErr w:type="gramEnd"/>
            <w:r w:rsidRPr="00630656">
              <w:rPr>
                <w:rFonts w:asciiTheme="minorHAnsi" w:hAnsiTheme="minorHAnsi" w:cstheme="minorHAnsi"/>
              </w:rPr>
              <w:t xml:space="preserve"> calculations for subcutaneous, intramuscular, and intravenous injections. </w:t>
            </w:r>
          </w:p>
          <w:p w14:paraId="7879FB62" w14:textId="77777777" w:rsidR="00630656" w:rsidRPr="00630656" w:rsidRDefault="00630656">
            <w:pPr>
              <w:pStyle w:val="ListParagraph"/>
              <w:numPr>
                <w:ilvl w:val="0"/>
                <w:numId w:val="13"/>
              </w:numPr>
              <w:rPr>
                <w:rFonts w:asciiTheme="minorHAnsi" w:hAnsiTheme="minorHAnsi" w:cstheme="minorHAnsi"/>
              </w:rPr>
            </w:pPr>
            <w:r w:rsidRPr="00630656">
              <w:rPr>
                <w:rFonts w:asciiTheme="minorHAnsi" w:hAnsiTheme="minorHAnsi" w:cstheme="minorHAnsi"/>
              </w:rPr>
              <w:t xml:space="preserve">Perform powder reconstitution </w:t>
            </w:r>
            <w:proofErr w:type="gramStart"/>
            <w:r w:rsidRPr="00630656">
              <w:rPr>
                <w:rFonts w:asciiTheme="minorHAnsi" w:hAnsiTheme="minorHAnsi" w:cstheme="minorHAnsi"/>
              </w:rPr>
              <w:t>dose</w:t>
            </w:r>
            <w:proofErr w:type="gramEnd"/>
            <w:r w:rsidRPr="00630656">
              <w:rPr>
                <w:rFonts w:asciiTheme="minorHAnsi" w:hAnsiTheme="minorHAnsi" w:cstheme="minorHAnsi"/>
              </w:rPr>
              <w:t xml:space="preserve"> calculations using formulas for the final volume, powder volume, and diluent volume. </w:t>
            </w:r>
          </w:p>
          <w:p w14:paraId="7AADDAE8" w14:textId="77777777" w:rsidR="00630656" w:rsidRPr="00630656" w:rsidRDefault="00630656">
            <w:pPr>
              <w:pStyle w:val="ListParagraph"/>
              <w:numPr>
                <w:ilvl w:val="0"/>
                <w:numId w:val="13"/>
              </w:numPr>
              <w:rPr>
                <w:rFonts w:asciiTheme="minorHAnsi" w:hAnsiTheme="minorHAnsi" w:cstheme="minorHAnsi"/>
              </w:rPr>
            </w:pPr>
            <w:r w:rsidRPr="00630656">
              <w:rPr>
                <w:rFonts w:asciiTheme="minorHAnsi" w:hAnsiTheme="minorHAnsi" w:cstheme="minorHAnsi"/>
              </w:rPr>
              <w:t>Calculate the volume of a substance that has an electrolyte as its primary ingredient. </w:t>
            </w:r>
          </w:p>
          <w:p w14:paraId="5F11B8CD" w14:textId="5558C8C5" w:rsidR="00630656" w:rsidRPr="00630656" w:rsidRDefault="00630656">
            <w:pPr>
              <w:pStyle w:val="ListParagraph"/>
              <w:numPr>
                <w:ilvl w:val="0"/>
                <w:numId w:val="13"/>
              </w:numPr>
              <w:rPr>
                <w:rFonts w:asciiTheme="minorHAnsi" w:hAnsiTheme="minorHAnsi" w:cstheme="minorHAnsi"/>
              </w:rPr>
            </w:pPr>
            <w:r w:rsidRPr="00630656">
              <w:rPr>
                <w:rFonts w:asciiTheme="minorHAnsi" w:hAnsiTheme="minorHAnsi" w:cstheme="minorHAnsi"/>
              </w:rPr>
              <w:t xml:space="preserve">Determine the number of units </w:t>
            </w:r>
            <w:proofErr w:type="gramStart"/>
            <w:r w:rsidRPr="00630656">
              <w:rPr>
                <w:rFonts w:asciiTheme="minorHAnsi" w:hAnsiTheme="minorHAnsi" w:cstheme="minorHAnsi"/>
              </w:rPr>
              <w:t>in a given</w:t>
            </w:r>
            <w:proofErr w:type="gramEnd"/>
            <w:r w:rsidRPr="00630656">
              <w:rPr>
                <w:rFonts w:asciiTheme="minorHAnsi" w:hAnsiTheme="minorHAnsi" w:cstheme="minorHAnsi"/>
              </w:rPr>
              <w:t xml:space="preserve"> concentration and dose. </w:t>
            </w:r>
          </w:p>
        </w:tc>
        <w:tc>
          <w:tcPr>
            <w:tcW w:w="1620" w:type="dxa"/>
          </w:tcPr>
          <w:p w14:paraId="6DA0FC45"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2C4D848D"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251DF2AC" w14:textId="03AD5DCD" w:rsidR="00630656" w:rsidRPr="00981350" w:rsidRDefault="00630656" w:rsidP="00630656">
            <w:pPr>
              <w:rPr>
                <w:rFonts w:asciiTheme="minorHAnsi" w:hAnsiTheme="minorHAnsi" w:cstheme="minorHAnsi"/>
                <w:b/>
                <w:bCs/>
                <w:color w:val="1F497D" w:themeColor="text2"/>
              </w:rPr>
            </w:pPr>
          </w:p>
        </w:tc>
      </w:tr>
      <w:tr w:rsidR="00165F48" w:rsidRPr="00981350" w14:paraId="6A484FD8" w14:textId="77777777" w:rsidTr="6121EDA9">
        <w:trPr>
          <w:trHeight w:val="704"/>
        </w:trPr>
        <w:tc>
          <w:tcPr>
            <w:tcW w:w="1690" w:type="dxa"/>
          </w:tcPr>
          <w:p w14:paraId="7054F28B" w14:textId="77777777" w:rsidR="00165F48" w:rsidRDefault="00165F48" w:rsidP="00165F48">
            <w:pPr>
              <w:rPr>
                <w:rFonts w:asciiTheme="minorHAnsi" w:hAnsiTheme="minorHAnsi" w:cstheme="minorHAnsi"/>
                <w:b/>
                <w:bCs/>
              </w:rPr>
            </w:pPr>
            <w:r>
              <w:rPr>
                <w:rFonts w:asciiTheme="minorHAnsi" w:hAnsiTheme="minorHAnsi" w:cstheme="minorHAnsi"/>
                <w:b/>
                <w:bCs/>
              </w:rPr>
              <w:t>Weeks 12 and 13</w:t>
            </w:r>
          </w:p>
          <w:p w14:paraId="731D6C95" w14:textId="77777777" w:rsidR="00165F48" w:rsidRDefault="00165F48" w:rsidP="00165F48">
            <w:pPr>
              <w:rPr>
                <w:rFonts w:asciiTheme="minorHAnsi" w:hAnsiTheme="minorHAnsi" w:cstheme="minorHAnsi"/>
                <w:b/>
                <w:bCs/>
              </w:rPr>
            </w:pPr>
          </w:p>
          <w:p w14:paraId="1FDAEE7E" w14:textId="4703404B" w:rsidR="00165F48" w:rsidRPr="00165F48" w:rsidRDefault="00165F48" w:rsidP="00165F48">
            <w:pPr>
              <w:rPr>
                <w:rFonts w:asciiTheme="minorHAnsi" w:hAnsiTheme="minorHAnsi" w:cstheme="minorHAnsi"/>
                <w:b/>
                <w:bCs/>
              </w:rPr>
            </w:pPr>
          </w:p>
        </w:tc>
        <w:tc>
          <w:tcPr>
            <w:tcW w:w="1520" w:type="dxa"/>
          </w:tcPr>
          <w:p w14:paraId="2CFC239A" w14:textId="7773A59F" w:rsidR="00165F48" w:rsidRDefault="00165F48" w:rsidP="00165F48">
            <w:pPr>
              <w:rPr>
                <w:rFonts w:asciiTheme="minorHAnsi" w:hAnsiTheme="minorHAnsi" w:cstheme="minorHAnsi"/>
              </w:rPr>
            </w:pPr>
            <w:r>
              <w:rPr>
                <w:rFonts w:asciiTheme="minorHAnsi" w:hAnsiTheme="minorHAnsi" w:cstheme="minorHAnsi"/>
              </w:rPr>
              <w:t>Calculating Dosages for Sterile Parenteral Solutions</w:t>
            </w:r>
          </w:p>
        </w:tc>
        <w:tc>
          <w:tcPr>
            <w:tcW w:w="5040" w:type="dxa"/>
          </w:tcPr>
          <w:p w14:paraId="36229DA2" w14:textId="77777777"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 xml:space="preserve">Determine the weight of solute </w:t>
            </w:r>
            <w:proofErr w:type="gramStart"/>
            <w:r w:rsidRPr="00165F48">
              <w:rPr>
                <w:rFonts w:asciiTheme="minorHAnsi" w:hAnsiTheme="minorHAnsi" w:cstheme="minorHAnsi"/>
              </w:rPr>
              <w:t>in a given</w:t>
            </w:r>
            <w:proofErr w:type="gramEnd"/>
            <w:r w:rsidRPr="00165F48">
              <w:rPr>
                <w:rFonts w:asciiTheme="minorHAnsi" w:hAnsiTheme="minorHAnsi" w:cstheme="minorHAnsi"/>
              </w:rPr>
              <w:t xml:space="preserve"> volume of a weight-in-volume (w/v) solution. </w:t>
            </w:r>
          </w:p>
          <w:p w14:paraId="69062891" w14:textId="77777777"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Calculate the volume of solute in a volume-in-volume (v/v) solution based on percentage strength. </w:t>
            </w:r>
          </w:p>
          <w:p w14:paraId="2C4F1EEA" w14:textId="77777777"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 xml:space="preserve">Calculate flow rates in </w:t>
            </w:r>
            <w:proofErr w:type="spellStart"/>
            <w:r w:rsidRPr="00165F48">
              <w:rPr>
                <w:rFonts w:asciiTheme="minorHAnsi" w:hAnsiTheme="minorHAnsi" w:cstheme="minorHAnsi"/>
              </w:rPr>
              <w:t>gtts</w:t>
            </w:r>
            <w:proofErr w:type="spellEnd"/>
            <w:r w:rsidRPr="00165F48">
              <w:rPr>
                <w:rFonts w:asciiTheme="minorHAnsi" w:hAnsiTheme="minorHAnsi" w:cstheme="minorHAnsi"/>
              </w:rPr>
              <w:t>/min and mL/</w:t>
            </w:r>
            <w:proofErr w:type="spellStart"/>
            <w:r w:rsidRPr="00165F48">
              <w:rPr>
                <w:rFonts w:asciiTheme="minorHAnsi" w:hAnsiTheme="minorHAnsi" w:cstheme="minorHAnsi"/>
              </w:rPr>
              <w:t>hr</w:t>
            </w:r>
            <w:proofErr w:type="spellEnd"/>
            <w:r w:rsidRPr="00165F48">
              <w:rPr>
                <w:rFonts w:asciiTheme="minorHAnsi" w:hAnsiTheme="minorHAnsi" w:cstheme="minorHAnsi"/>
              </w:rPr>
              <w:t xml:space="preserve"> based on dosage per body weight. </w:t>
            </w:r>
          </w:p>
          <w:p w14:paraId="7261C17C" w14:textId="77777777"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Calculate the flow rate for a specific drug ordered. </w:t>
            </w:r>
          </w:p>
          <w:p w14:paraId="2B48A104" w14:textId="77777777"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Determine the number of IV bags needed for a 24-hour period based on infusion time and volume. </w:t>
            </w:r>
          </w:p>
          <w:p w14:paraId="5FEE9DE4" w14:textId="23123E50" w:rsidR="00165F48" w:rsidRPr="00165F48" w:rsidRDefault="00165F48">
            <w:pPr>
              <w:pStyle w:val="ListParagraph"/>
              <w:numPr>
                <w:ilvl w:val="0"/>
                <w:numId w:val="14"/>
              </w:numPr>
              <w:rPr>
                <w:rFonts w:asciiTheme="minorHAnsi" w:hAnsiTheme="minorHAnsi" w:cstheme="minorHAnsi"/>
              </w:rPr>
            </w:pPr>
            <w:r w:rsidRPr="00165F48">
              <w:rPr>
                <w:rFonts w:asciiTheme="minorHAnsi" w:hAnsiTheme="minorHAnsi" w:cstheme="minorHAnsi"/>
              </w:rPr>
              <w:t>Calculate the volumes of base solutions and additives required for a given TPN order. </w:t>
            </w:r>
          </w:p>
        </w:tc>
        <w:tc>
          <w:tcPr>
            <w:tcW w:w="1620" w:type="dxa"/>
          </w:tcPr>
          <w:p w14:paraId="4EC47C75"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0564541A"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34D1A8DF" w14:textId="2CF43C25" w:rsidR="00165F48" w:rsidRPr="00981350" w:rsidRDefault="00165F48" w:rsidP="00165F48">
            <w:pPr>
              <w:rPr>
                <w:rFonts w:asciiTheme="minorHAnsi" w:hAnsiTheme="minorHAnsi" w:cstheme="minorHAnsi"/>
                <w:b/>
                <w:bCs/>
                <w:color w:val="1F497D" w:themeColor="text2"/>
              </w:rPr>
            </w:pPr>
          </w:p>
        </w:tc>
      </w:tr>
      <w:tr w:rsidR="00165F48" w:rsidRPr="00981350" w14:paraId="5F4DAE54" w14:textId="77777777" w:rsidTr="6121EDA9">
        <w:trPr>
          <w:trHeight w:val="704"/>
        </w:trPr>
        <w:tc>
          <w:tcPr>
            <w:tcW w:w="1690" w:type="dxa"/>
          </w:tcPr>
          <w:p w14:paraId="33D46CFB" w14:textId="4C0F6DB8" w:rsidR="00165F48" w:rsidRDefault="00165F48" w:rsidP="00165F48">
            <w:pPr>
              <w:rPr>
                <w:rFonts w:asciiTheme="minorHAnsi" w:hAnsiTheme="minorHAnsi" w:cstheme="minorHAnsi"/>
                <w:b/>
                <w:bCs/>
              </w:rPr>
            </w:pPr>
            <w:r>
              <w:rPr>
                <w:rFonts w:asciiTheme="minorHAnsi" w:hAnsiTheme="minorHAnsi" w:cstheme="minorHAnsi"/>
                <w:b/>
                <w:bCs/>
              </w:rPr>
              <w:t>Weeks 14 and 15</w:t>
            </w:r>
          </w:p>
          <w:p w14:paraId="77659E57" w14:textId="77777777" w:rsidR="00165F48" w:rsidRDefault="00165F48" w:rsidP="00165F48">
            <w:pPr>
              <w:rPr>
                <w:rFonts w:asciiTheme="minorHAnsi" w:hAnsiTheme="minorHAnsi" w:cstheme="minorHAnsi"/>
                <w:b/>
                <w:bCs/>
              </w:rPr>
            </w:pPr>
          </w:p>
          <w:p w14:paraId="46DDFD7A" w14:textId="62C651FD" w:rsidR="00165F48" w:rsidRDefault="00165F48" w:rsidP="00165F48">
            <w:pPr>
              <w:rPr>
                <w:rFonts w:asciiTheme="minorHAnsi" w:hAnsiTheme="minorHAnsi" w:cstheme="minorHAnsi"/>
                <w:b/>
                <w:bCs/>
              </w:rPr>
            </w:pPr>
          </w:p>
        </w:tc>
        <w:tc>
          <w:tcPr>
            <w:tcW w:w="1520" w:type="dxa"/>
          </w:tcPr>
          <w:p w14:paraId="4D521546" w14:textId="064D8586" w:rsidR="00165F48" w:rsidRDefault="00165F48" w:rsidP="00165F48">
            <w:pPr>
              <w:rPr>
                <w:rFonts w:asciiTheme="minorHAnsi" w:hAnsiTheme="minorHAnsi" w:cstheme="minorHAnsi"/>
              </w:rPr>
            </w:pPr>
            <w:r>
              <w:rPr>
                <w:rFonts w:asciiTheme="minorHAnsi" w:hAnsiTheme="minorHAnsi" w:cstheme="minorHAnsi"/>
              </w:rPr>
              <w:t>Business Math</w:t>
            </w:r>
          </w:p>
        </w:tc>
        <w:tc>
          <w:tcPr>
            <w:tcW w:w="5040" w:type="dxa"/>
          </w:tcPr>
          <w:p w14:paraId="780E2EDC"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Understand the importance of basic business math in pharmacy operations and its role in maintaining profitability and financial stability.  </w:t>
            </w:r>
          </w:p>
          <w:p w14:paraId="5328ACED"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Learn to calculate discounts, markups, and inventory for efficient cost management. </w:t>
            </w:r>
          </w:p>
          <w:p w14:paraId="5A7ED571"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Gain proficiency in calculating profit margins, both as base profit and as a percentage of revenue, while considering various expenses associated with pharmacy operations. </w:t>
            </w:r>
          </w:p>
          <w:p w14:paraId="4ECF259E"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Explore the concepts of overhead, income, and base profits, and their relevance in evaluating a pharmacy's financial performance.  </w:t>
            </w:r>
          </w:p>
          <w:p w14:paraId="7BE308DE"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Understand the principles of revenue, gross profit, and net profit, and learn how to calculate these values using appropriate formulas. </w:t>
            </w:r>
          </w:p>
          <w:p w14:paraId="4FD8311F"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Understand the role of insurance reimbursements in pharmacy practice, including the calculation of prescription reimbursement based on average wholesale price (AWP). </w:t>
            </w:r>
          </w:p>
          <w:p w14:paraId="33E1517F" w14:textId="77777777" w:rsidR="00165F48" w:rsidRPr="00165F48" w:rsidRDefault="00165F48">
            <w:pPr>
              <w:pStyle w:val="ListParagraph"/>
              <w:numPr>
                <w:ilvl w:val="0"/>
                <w:numId w:val="15"/>
              </w:numPr>
              <w:rPr>
                <w:rFonts w:asciiTheme="minorHAnsi" w:hAnsiTheme="minorHAnsi" w:cstheme="minorHAnsi"/>
              </w:rPr>
            </w:pPr>
            <w:r w:rsidRPr="00165F48">
              <w:rPr>
                <w:rFonts w:asciiTheme="minorHAnsi" w:hAnsiTheme="minorHAnsi" w:cstheme="minorHAnsi"/>
              </w:rPr>
              <w:t>Learn about capitation fees and their significance in pharmacy reimbursement, as well as how to calculate profit.  </w:t>
            </w:r>
          </w:p>
          <w:p w14:paraId="6107041B" w14:textId="77777777" w:rsidR="00165F48" w:rsidRPr="00165F48" w:rsidRDefault="00165F48" w:rsidP="00165F48">
            <w:pPr>
              <w:rPr>
                <w:rFonts w:asciiTheme="minorHAnsi" w:hAnsiTheme="minorHAnsi" w:cstheme="minorHAnsi"/>
              </w:rPr>
            </w:pPr>
          </w:p>
        </w:tc>
        <w:tc>
          <w:tcPr>
            <w:tcW w:w="1620" w:type="dxa"/>
          </w:tcPr>
          <w:p w14:paraId="03ED7AF4" w14:textId="6D8F4B4C"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3760" w:type="dxa"/>
          </w:tcPr>
          <w:p w14:paraId="7DD2EE20" w14:textId="6ACDE775" w:rsidR="6121EDA9" w:rsidRDefault="6121EDA9" w:rsidP="6121EDA9">
            <w:pPr>
              <w:rPr>
                <w:rFonts w:asciiTheme="minorHAnsi" w:hAnsiTheme="minorHAnsi" w:cstheme="minorBidi"/>
              </w:rPr>
            </w:pPr>
            <w:r w:rsidRPr="6121EDA9">
              <w:rPr>
                <w:rFonts w:asciiTheme="minorHAnsi" w:hAnsiTheme="minorHAnsi" w:cstheme="minorBidi"/>
              </w:rPr>
              <w:t>Varies by instructor</w:t>
            </w:r>
          </w:p>
        </w:tc>
        <w:tc>
          <w:tcPr>
            <w:tcW w:w="1586" w:type="dxa"/>
          </w:tcPr>
          <w:p w14:paraId="133E7CFD" w14:textId="30B41389" w:rsidR="00165F48" w:rsidRPr="00981350" w:rsidRDefault="00165F48" w:rsidP="00165F48">
            <w:pPr>
              <w:rPr>
                <w:rFonts w:asciiTheme="minorHAnsi" w:hAnsiTheme="minorHAnsi" w:cstheme="minorHAnsi"/>
                <w:b/>
                <w:bCs/>
                <w:color w:val="1F497D" w:themeColor="text2"/>
              </w:rPr>
            </w:pPr>
          </w:p>
        </w:tc>
      </w:tr>
      <w:tr w:rsidR="00165F48" w:rsidRPr="00981350" w14:paraId="31DDA752" w14:textId="77777777" w:rsidTr="6121EDA9">
        <w:trPr>
          <w:trHeight w:val="704"/>
        </w:trPr>
        <w:tc>
          <w:tcPr>
            <w:tcW w:w="1690" w:type="dxa"/>
          </w:tcPr>
          <w:p w14:paraId="3A1E5602" w14:textId="77777777" w:rsidR="00DD49B9" w:rsidRDefault="00165F48" w:rsidP="00165F48">
            <w:pPr>
              <w:rPr>
                <w:rFonts w:asciiTheme="minorHAnsi" w:hAnsiTheme="minorHAnsi" w:cstheme="minorHAnsi"/>
                <w:b/>
                <w:bCs/>
              </w:rPr>
            </w:pPr>
            <w:r w:rsidRPr="00165F48">
              <w:rPr>
                <w:rFonts w:asciiTheme="minorHAnsi" w:hAnsiTheme="minorHAnsi" w:cstheme="minorHAnsi"/>
                <w:b/>
                <w:bCs/>
              </w:rPr>
              <w:t xml:space="preserve">Week 16 </w:t>
            </w:r>
          </w:p>
          <w:p w14:paraId="10D1E366" w14:textId="77777777" w:rsidR="00DD49B9" w:rsidRDefault="00DD49B9" w:rsidP="00165F48">
            <w:pPr>
              <w:rPr>
                <w:rFonts w:asciiTheme="minorHAnsi" w:hAnsiTheme="minorHAnsi" w:cstheme="minorHAnsi"/>
                <w:b/>
                <w:bCs/>
              </w:rPr>
            </w:pPr>
          </w:p>
          <w:p w14:paraId="0BEEE55A" w14:textId="6D444175" w:rsidR="00165F48" w:rsidRPr="00DD49B9" w:rsidRDefault="00165F48" w:rsidP="00165F48">
            <w:pPr>
              <w:rPr>
                <w:rFonts w:asciiTheme="minorHAnsi" w:hAnsiTheme="minorHAnsi" w:cstheme="minorHAnsi"/>
                <w:b/>
                <w:bCs/>
              </w:rPr>
            </w:pPr>
          </w:p>
        </w:tc>
        <w:tc>
          <w:tcPr>
            <w:tcW w:w="1520" w:type="dxa"/>
          </w:tcPr>
          <w:p w14:paraId="66E170DE" w14:textId="2749CB7C" w:rsidR="00165F48" w:rsidRPr="00165F48" w:rsidRDefault="00165F48" w:rsidP="00165F48">
            <w:pPr>
              <w:rPr>
                <w:rFonts w:asciiTheme="minorHAnsi" w:hAnsiTheme="minorHAnsi" w:cstheme="minorHAnsi"/>
              </w:rPr>
            </w:pPr>
            <w:r w:rsidRPr="00165F48">
              <w:rPr>
                <w:rFonts w:asciiTheme="minorHAnsi" w:hAnsiTheme="minorHAnsi" w:cstheme="minorHAnsi"/>
              </w:rPr>
              <w:t>Final Exam</w:t>
            </w:r>
          </w:p>
        </w:tc>
        <w:tc>
          <w:tcPr>
            <w:tcW w:w="5040" w:type="dxa"/>
          </w:tcPr>
          <w:p w14:paraId="71B3DB8F" w14:textId="3DDB4906" w:rsidR="00165F48" w:rsidRPr="00D3233C" w:rsidRDefault="00165F48" w:rsidP="00D3233C">
            <w:pPr>
              <w:rPr>
                <w:rFonts w:asciiTheme="minorHAnsi" w:hAnsiTheme="minorHAnsi" w:cstheme="minorHAnsi"/>
                <w:b/>
                <w:bCs/>
              </w:rPr>
            </w:pPr>
          </w:p>
        </w:tc>
        <w:tc>
          <w:tcPr>
            <w:tcW w:w="1620" w:type="dxa"/>
          </w:tcPr>
          <w:p w14:paraId="1BFAFC7B" w14:textId="77777777" w:rsidR="00165F48" w:rsidRPr="00981350" w:rsidRDefault="00165F48" w:rsidP="00165F48">
            <w:pPr>
              <w:rPr>
                <w:rFonts w:asciiTheme="minorHAnsi" w:hAnsiTheme="minorHAnsi" w:cstheme="minorHAnsi"/>
              </w:rPr>
            </w:pPr>
          </w:p>
        </w:tc>
        <w:tc>
          <w:tcPr>
            <w:tcW w:w="3760" w:type="dxa"/>
          </w:tcPr>
          <w:p w14:paraId="06B4B428" w14:textId="6E900A94" w:rsidR="00165F48" w:rsidRPr="00D3233C" w:rsidRDefault="00165F48" w:rsidP="009A3D84">
            <w:pPr>
              <w:pStyle w:val="ListParagraph"/>
              <w:ind w:left="540" w:firstLine="0"/>
              <w:rPr>
                <w:rFonts w:asciiTheme="minorHAnsi" w:hAnsiTheme="minorHAnsi" w:cstheme="minorHAnsi"/>
              </w:rPr>
            </w:pPr>
          </w:p>
        </w:tc>
        <w:tc>
          <w:tcPr>
            <w:tcW w:w="1586" w:type="dxa"/>
          </w:tcPr>
          <w:p w14:paraId="5D702238" w14:textId="77777777" w:rsidR="00165F48" w:rsidRPr="00981350" w:rsidRDefault="00165F48" w:rsidP="00165F48">
            <w:pPr>
              <w:rPr>
                <w:rFonts w:asciiTheme="minorHAnsi" w:hAnsiTheme="minorHAnsi" w:cstheme="minorHAnsi"/>
                <w:b/>
                <w:bCs/>
                <w:color w:val="1F497D" w:themeColor="text2"/>
              </w:rPr>
            </w:pPr>
          </w:p>
        </w:tc>
      </w:tr>
    </w:tbl>
    <w:p w14:paraId="7EF3D76E" w14:textId="77777777" w:rsidR="00062A49" w:rsidRDefault="00062A49"/>
    <w:sectPr w:rsidR="00062A49">
      <w:pgSz w:w="15840" w:h="12240" w:orient="landscape"/>
      <w:pgMar w:top="1140" w:right="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D87"/>
    <w:multiLevelType w:val="hybridMultilevel"/>
    <w:tmpl w:val="2220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D73"/>
    <w:multiLevelType w:val="hybridMultilevel"/>
    <w:tmpl w:val="3A8C565C"/>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989"/>
    <w:multiLevelType w:val="hybridMultilevel"/>
    <w:tmpl w:val="8A263698"/>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25378"/>
    <w:multiLevelType w:val="hybridMultilevel"/>
    <w:tmpl w:val="C16CDE34"/>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7FD2"/>
    <w:multiLevelType w:val="hybridMultilevel"/>
    <w:tmpl w:val="E72AEE40"/>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A7024"/>
    <w:multiLevelType w:val="hybridMultilevel"/>
    <w:tmpl w:val="EF8C807E"/>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308D8"/>
    <w:multiLevelType w:val="hybridMultilevel"/>
    <w:tmpl w:val="0952FC48"/>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1E07"/>
    <w:multiLevelType w:val="hybridMultilevel"/>
    <w:tmpl w:val="305A7382"/>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63081"/>
    <w:multiLevelType w:val="hybridMultilevel"/>
    <w:tmpl w:val="E02A387C"/>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6AA"/>
    <w:multiLevelType w:val="hybridMultilevel"/>
    <w:tmpl w:val="5B0A03B6"/>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41676"/>
    <w:multiLevelType w:val="hybridMultilevel"/>
    <w:tmpl w:val="8A263698"/>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E634E1"/>
    <w:multiLevelType w:val="hybridMultilevel"/>
    <w:tmpl w:val="8A263698"/>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A21472"/>
    <w:multiLevelType w:val="hybridMultilevel"/>
    <w:tmpl w:val="3730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C5016"/>
    <w:multiLevelType w:val="hybridMultilevel"/>
    <w:tmpl w:val="B2F4C4DE"/>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420A4"/>
    <w:multiLevelType w:val="hybridMultilevel"/>
    <w:tmpl w:val="CAAA6300"/>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70029"/>
    <w:multiLevelType w:val="hybridMultilevel"/>
    <w:tmpl w:val="912CD930"/>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73338"/>
    <w:multiLevelType w:val="hybridMultilevel"/>
    <w:tmpl w:val="43A68CCC"/>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67622"/>
    <w:multiLevelType w:val="hybridMultilevel"/>
    <w:tmpl w:val="A95A63BA"/>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C57C0"/>
    <w:multiLevelType w:val="hybridMultilevel"/>
    <w:tmpl w:val="B3C412EA"/>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5433D"/>
    <w:multiLevelType w:val="hybridMultilevel"/>
    <w:tmpl w:val="5F9E9628"/>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13040"/>
    <w:multiLevelType w:val="hybridMultilevel"/>
    <w:tmpl w:val="9B20AC3A"/>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81951"/>
    <w:multiLevelType w:val="hybridMultilevel"/>
    <w:tmpl w:val="D0A00CE6"/>
    <w:lvl w:ilvl="0" w:tplc="0368290E">
      <w:numFmt w:val="bullet"/>
      <w:lvlText w:val="•"/>
      <w:lvlJc w:val="left"/>
      <w:pPr>
        <w:ind w:left="506" w:hanging="360"/>
      </w:pPr>
      <w:rPr>
        <w:rFonts w:ascii="Arial" w:eastAsia="Arial" w:hAnsi="Arial" w:cs="Arial" w:hint="default"/>
        <w:b w:val="0"/>
        <w:bCs w:val="0"/>
        <w:i w:val="0"/>
        <w:iCs w:val="0"/>
        <w:w w:val="13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E04A2"/>
    <w:multiLevelType w:val="hybridMultilevel"/>
    <w:tmpl w:val="FA2881E8"/>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24A5"/>
    <w:multiLevelType w:val="hybridMultilevel"/>
    <w:tmpl w:val="F8C060D2"/>
    <w:lvl w:ilvl="0" w:tplc="FFFFFFFF">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FFFFFFFF">
      <w:numFmt w:val="bullet"/>
      <w:lvlText w:val="•"/>
      <w:lvlJc w:val="left"/>
      <w:pPr>
        <w:ind w:left="827" w:hanging="360"/>
      </w:pPr>
      <w:rPr>
        <w:rFonts w:hint="default"/>
        <w:lang w:val="en-US" w:eastAsia="en-US" w:bidi="ar-SA"/>
      </w:rPr>
    </w:lvl>
    <w:lvl w:ilvl="2" w:tplc="FFFFFFFF">
      <w:numFmt w:val="bullet"/>
      <w:lvlText w:val="•"/>
      <w:lvlJc w:val="left"/>
      <w:pPr>
        <w:ind w:left="1114" w:hanging="360"/>
      </w:pPr>
      <w:rPr>
        <w:rFonts w:hint="default"/>
        <w:lang w:val="en-US" w:eastAsia="en-US" w:bidi="ar-SA"/>
      </w:rPr>
    </w:lvl>
    <w:lvl w:ilvl="3" w:tplc="FFFFFFFF">
      <w:numFmt w:val="bullet"/>
      <w:lvlText w:val="•"/>
      <w:lvlJc w:val="left"/>
      <w:pPr>
        <w:ind w:left="1401" w:hanging="360"/>
      </w:pPr>
      <w:rPr>
        <w:rFonts w:hint="default"/>
        <w:lang w:val="en-US" w:eastAsia="en-US" w:bidi="ar-SA"/>
      </w:rPr>
    </w:lvl>
    <w:lvl w:ilvl="4" w:tplc="FFFFFFFF">
      <w:numFmt w:val="bullet"/>
      <w:lvlText w:val="•"/>
      <w:lvlJc w:val="left"/>
      <w:pPr>
        <w:ind w:left="1688" w:hanging="360"/>
      </w:pPr>
      <w:rPr>
        <w:rFonts w:hint="default"/>
        <w:lang w:val="en-US" w:eastAsia="en-US" w:bidi="ar-SA"/>
      </w:rPr>
    </w:lvl>
    <w:lvl w:ilvl="5" w:tplc="FFFFFFFF">
      <w:numFmt w:val="bullet"/>
      <w:lvlText w:val="•"/>
      <w:lvlJc w:val="left"/>
      <w:pPr>
        <w:ind w:left="1975" w:hanging="360"/>
      </w:pPr>
      <w:rPr>
        <w:rFonts w:hint="default"/>
        <w:lang w:val="en-US" w:eastAsia="en-US" w:bidi="ar-SA"/>
      </w:rPr>
    </w:lvl>
    <w:lvl w:ilvl="6" w:tplc="FFFFFFFF">
      <w:numFmt w:val="bullet"/>
      <w:lvlText w:val="•"/>
      <w:lvlJc w:val="left"/>
      <w:pPr>
        <w:ind w:left="2262" w:hanging="360"/>
      </w:pPr>
      <w:rPr>
        <w:rFonts w:hint="default"/>
        <w:lang w:val="en-US" w:eastAsia="en-US" w:bidi="ar-SA"/>
      </w:rPr>
    </w:lvl>
    <w:lvl w:ilvl="7" w:tplc="FFFFFFFF">
      <w:numFmt w:val="bullet"/>
      <w:lvlText w:val="•"/>
      <w:lvlJc w:val="left"/>
      <w:pPr>
        <w:ind w:left="2549" w:hanging="360"/>
      </w:pPr>
      <w:rPr>
        <w:rFonts w:hint="default"/>
        <w:lang w:val="en-US" w:eastAsia="en-US" w:bidi="ar-SA"/>
      </w:rPr>
    </w:lvl>
    <w:lvl w:ilvl="8" w:tplc="FFFFFFFF">
      <w:numFmt w:val="bullet"/>
      <w:lvlText w:val="•"/>
      <w:lvlJc w:val="left"/>
      <w:pPr>
        <w:ind w:left="2836" w:hanging="360"/>
      </w:pPr>
      <w:rPr>
        <w:rFonts w:hint="default"/>
        <w:lang w:val="en-US" w:eastAsia="en-US" w:bidi="ar-SA"/>
      </w:rPr>
    </w:lvl>
  </w:abstractNum>
  <w:abstractNum w:abstractNumId="24" w15:restartNumberingAfterBreak="0">
    <w:nsid w:val="63A32F2E"/>
    <w:multiLevelType w:val="hybridMultilevel"/>
    <w:tmpl w:val="75769660"/>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2320C"/>
    <w:multiLevelType w:val="hybridMultilevel"/>
    <w:tmpl w:val="5F884EC4"/>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C3BC7"/>
    <w:multiLevelType w:val="hybridMultilevel"/>
    <w:tmpl w:val="F8C060D2"/>
    <w:lvl w:ilvl="0" w:tplc="EBF6C8F8">
      <w:start w:val="1"/>
      <w:numFmt w:val="decimal"/>
      <w:lvlText w:val="%1."/>
      <w:lvlJc w:val="left"/>
      <w:pPr>
        <w:ind w:left="544" w:hanging="360"/>
      </w:pPr>
      <w:rPr>
        <w:rFonts w:ascii="Arial" w:eastAsia="Arial" w:hAnsi="Arial" w:cs="Arial" w:hint="default"/>
        <w:b w:val="0"/>
        <w:bCs w:val="0"/>
        <w:i w:val="0"/>
        <w:iCs w:val="0"/>
        <w:w w:val="91"/>
        <w:sz w:val="20"/>
        <w:szCs w:val="20"/>
        <w:lang w:val="en-US" w:eastAsia="en-US" w:bidi="ar-SA"/>
      </w:rPr>
    </w:lvl>
    <w:lvl w:ilvl="1" w:tplc="7536FA20">
      <w:numFmt w:val="bullet"/>
      <w:lvlText w:val="•"/>
      <w:lvlJc w:val="left"/>
      <w:pPr>
        <w:ind w:left="827" w:hanging="360"/>
      </w:pPr>
      <w:rPr>
        <w:rFonts w:hint="default"/>
        <w:lang w:val="en-US" w:eastAsia="en-US" w:bidi="ar-SA"/>
      </w:rPr>
    </w:lvl>
    <w:lvl w:ilvl="2" w:tplc="4E4C0A9C">
      <w:numFmt w:val="bullet"/>
      <w:lvlText w:val="•"/>
      <w:lvlJc w:val="left"/>
      <w:pPr>
        <w:ind w:left="1114" w:hanging="360"/>
      </w:pPr>
      <w:rPr>
        <w:rFonts w:hint="default"/>
        <w:lang w:val="en-US" w:eastAsia="en-US" w:bidi="ar-SA"/>
      </w:rPr>
    </w:lvl>
    <w:lvl w:ilvl="3" w:tplc="41CA434C">
      <w:numFmt w:val="bullet"/>
      <w:lvlText w:val="•"/>
      <w:lvlJc w:val="left"/>
      <w:pPr>
        <w:ind w:left="1401" w:hanging="360"/>
      </w:pPr>
      <w:rPr>
        <w:rFonts w:hint="default"/>
        <w:lang w:val="en-US" w:eastAsia="en-US" w:bidi="ar-SA"/>
      </w:rPr>
    </w:lvl>
    <w:lvl w:ilvl="4" w:tplc="4EC661A6">
      <w:numFmt w:val="bullet"/>
      <w:lvlText w:val="•"/>
      <w:lvlJc w:val="left"/>
      <w:pPr>
        <w:ind w:left="1688" w:hanging="360"/>
      </w:pPr>
      <w:rPr>
        <w:rFonts w:hint="default"/>
        <w:lang w:val="en-US" w:eastAsia="en-US" w:bidi="ar-SA"/>
      </w:rPr>
    </w:lvl>
    <w:lvl w:ilvl="5" w:tplc="92289108">
      <w:numFmt w:val="bullet"/>
      <w:lvlText w:val="•"/>
      <w:lvlJc w:val="left"/>
      <w:pPr>
        <w:ind w:left="1975" w:hanging="360"/>
      </w:pPr>
      <w:rPr>
        <w:rFonts w:hint="default"/>
        <w:lang w:val="en-US" w:eastAsia="en-US" w:bidi="ar-SA"/>
      </w:rPr>
    </w:lvl>
    <w:lvl w:ilvl="6" w:tplc="847629F2">
      <w:numFmt w:val="bullet"/>
      <w:lvlText w:val="•"/>
      <w:lvlJc w:val="left"/>
      <w:pPr>
        <w:ind w:left="2262" w:hanging="360"/>
      </w:pPr>
      <w:rPr>
        <w:rFonts w:hint="default"/>
        <w:lang w:val="en-US" w:eastAsia="en-US" w:bidi="ar-SA"/>
      </w:rPr>
    </w:lvl>
    <w:lvl w:ilvl="7" w:tplc="759A111C">
      <w:numFmt w:val="bullet"/>
      <w:lvlText w:val="•"/>
      <w:lvlJc w:val="left"/>
      <w:pPr>
        <w:ind w:left="2549" w:hanging="360"/>
      </w:pPr>
      <w:rPr>
        <w:rFonts w:hint="default"/>
        <w:lang w:val="en-US" w:eastAsia="en-US" w:bidi="ar-SA"/>
      </w:rPr>
    </w:lvl>
    <w:lvl w:ilvl="8" w:tplc="C02CFB26">
      <w:numFmt w:val="bullet"/>
      <w:lvlText w:val="•"/>
      <w:lvlJc w:val="left"/>
      <w:pPr>
        <w:ind w:left="2836" w:hanging="360"/>
      </w:pPr>
      <w:rPr>
        <w:rFonts w:hint="default"/>
        <w:lang w:val="en-US" w:eastAsia="en-US" w:bidi="ar-SA"/>
      </w:rPr>
    </w:lvl>
  </w:abstractNum>
  <w:abstractNum w:abstractNumId="27" w15:restartNumberingAfterBreak="0">
    <w:nsid w:val="6ABC7F7F"/>
    <w:multiLevelType w:val="hybridMultilevel"/>
    <w:tmpl w:val="0AD2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36BAE"/>
    <w:multiLevelType w:val="hybridMultilevel"/>
    <w:tmpl w:val="F5FC7B22"/>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27EFB"/>
    <w:multiLevelType w:val="hybridMultilevel"/>
    <w:tmpl w:val="9074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C4DB3"/>
    <w:multiLevelType w:val="hybridMultilevel"/>
    <w:tmpl w:val="1A268150"/>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A6B2E"/>
    <w:multiLevelType w:val="hybridMultilevel"/>
    <w:tmpl w:val="457E4F30"/>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B4FE9"/>
    <w:multiLevelType w:val="hybridMultilevel"/>
    <w:tmpl w:val="DCFEA1C2"/>
    <w:lvl w:ilvl="0" w:tplc="84B20692">
      <w:numFmt w:val="bullet"/>
      <w:lvlText w:val="•"/>
      <w:lvlJc w:val="left"/>
      <w:pPr>
        <w:ind w:left="555" w:hanging="360"/>
      </w:pPr>
      <w:rPr>
        <w:rFonts w:ascii="Arial" w:eastAsia="Arial" w:hAnsi="Arial" w:cs="Arial"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602915">
    <w:abstractNumId w:val="26"/>
  </w:num>
  <w:num w:numId="2" w16cid:durableId="1960404960">
    <w:abstractNumId w:val="21"/>
  </w:num>
  <w:num w:numId="3" w16cid:durableId="1572961491">
    <w:abstractNumId w:val="29"/>
  </w:num>
  <w:num w:numId="4" w16cid:durableId="1079015633">
    <w:abstractNumId w:val="20"/>
  </w:num>
  <w:num w:numId="5" w16cid:durableId="293947870">
    <w:abstractNumId w:val="23"/>
  </w:num>
  <w:num w:numId="6" w16cid:durableId="1013649628">
    <w:abstractNumId w:val="30"/>
  </w:num>
  <w:num w:numId="7" w16cid:durableId="759107739">
    <w:abstractNumId w:val="14"/>
  </w:num>
  <w:num w:numId="8" w16cid:durableId="827866389">
    <w:abstractNumId w:val="2"/>
  </w:num>
  <w:num w:numId="9" w16cid:durableId="1393694191">
    <w:abstractNumId w:val="10"/>
  </w:num>
  <w:num w:numId="10" w16cid:durableId="1591424855">
    <w:abstractNumId w:val="16"/>
  </w:num>
  <w:num w:numId="11" w16cid:durableId="1326976160">
    <w:abstractNumId w:val="31"/>
  </w:num>
  <w:num w:numId="12" w16cid:durableId="1401561017">
    <w:abstractNumId w:val="11"/>
  </w:num>
  <w:num w:numId="13" w16cid:durableId="1007823768">
    <w:abstractNumId w:val="6"/>
  </w:num>
  <w:num w:numId="14" w16cid:durableId="1819764689">
    <w:abstractNumId w:val="8"/>
  </w:num>
  <w:num w:numId="15" w16cid:durableId="1874876674">
    <w:abstractNumId w:val="25"/>
  </w:num>
  <w:num w:numId="16" w16cid:durableId="1437677866">
    <w:abstractNumId w:val="15"/>
  </w:num>
  <w:num w:numId="17" w16cid:durableId="2098860142">
    <w:abstractNumId w:val="5"/>
  </w:num>
  <w:num w:numId="18" w16cid:durableId="2012828774">
    <w:abstractNumId w:val="7"/>
  </w:num>
  <w:num w:numId="19" w16cid:durableId="739596911">
    <w:abstractNumId w:val="9"/>
  </w:num>
  <w:num w:numId="20" w16cid:durableId="1984432363">
    <w:abstractNumId w:val="22"/>
  </w:num>
  <w:num w:numId="21" w16cid:durableId="699356721">
    <w:abstractNumId w:val="24"/>
  </w:num>
  <w:num w:numId="22" w16cid:durableId="2141531167">
    <w:abstractNumId w:val="19"/>
  </w:num>
  <w:num w:numId="23" w16cid:durableId="516967497">
    <w:abstractNumId w:val="18"/>
  </w:num>
  <w:num w:numId="24" w16cid:durableId="1193421223">
    <w:abstractNumId w:val="13"/>
  </w:num>
  <w:num w:numId="25" w16cid:durableId="915817673">
    <w:abstractNumId w:val="3"/>
  </w:num>
  <w:num w:numId="26" w16cid:durableId="377777569">
    <w:abstractNumId w:val="32"/>
  </w:num>
  <w:num w:numId="27" w16cid:durableId="1431512902">
    <w:abstractNumId w:val="28"/>
  </w:num>
  <w:num w:numId="28" w16cid:durableId="1665206693">
    <w:abstractNumId w:val="17"/>
  </w:num>
  <w:num w:numId="29" w16cid:durableId="2003704156">
    <w:abstractNumId w:val="1"/>
  </w:num>
  <w:num w:numId="30" w16cid:durableId="1223057376">
    <w:abstractNumId w:val="0"/>
  </w:num>
  <w:num w:numId="31" w16cid:durableId="2060323530">
    <w:abstractNumId w:val="4"/>
  </w:num>
  <w:num w:numId="32" w16cid:durableId="1026636349">
    <w:abstractNumId w:val="27"/>
  </w:num>
  <w:num w:numId="33" w16cid:durableId="87905251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iCgSpiEgigcWQZOGToS2hANrW+LimnFrPGXMYQb3F3EPKnIuFLWE3Vr6CeyUTmgweZEfe3LKRAxECv0W+pQ/w==" w:salt="bRFNEqnKA+KuUu3HeI93X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51"/>
    <w:rsid w:val="00062A49"/>
    <w:rsid w:val="0007702D"/>
    <w:rsid w:val="000F564C"/>
    <w:rsid w:val="00141F47"/>
    <w:rsid w:val="001603C5"/>
    <w:rsid w:val="00165F48"/>
    <w:rsid w:val="00191922"/>
    <w:rsid w:val="001B2074"/>
    <w:rsid w:val="001C06A0"/>
    <w:rsid w:val="001F2651"/>
    <w:rsid w:val="00202152"/>
    <w:rsid w:val="0023674B"/>
    <w:rsid w:val="00270216"/>
    <w:rsid w:val="002B5E44"/>
    <w:rsid w:val="002C20D2"/>
    <w:rsid w:val="00300BBB"/>
    <w:rsid w:val="00330CE8"/>
    <w:rsid w:val="00390884"/>
    <w:rsid w:val="003E61FF"/>
    <w:rsid w:val="005860F2"/>
    <w:rsid w:val="0059765B"/>
    <w:rsid w:val="005A7257"/>
    <w:rsid w:val="00630656"/>
    <w:rsid w:val="00632C46"/>
    <w:rsid w:val="00655CD8"/>
    <w:rsid w:val="0066779E"/>
    <w:rsid w:val="00727CFA"/>
    <w:rsid w:val="007A2173"/>
    <w:rsid w:val="007A3DFC"/>
    <w:rsid w:val="007B6835"/>
    <w:rsid w:val="007B72FF"/>
    <w:rsid w:val="008652D1"/>
    <w:rsid w:val="008B1B88"/>
    <w:rsid w:val="008D3A77"/>
    <w:rsid w:val="00906166"/>
    <w:rsid w:val="00974E5A"/>
    <w:rsid w:val="00981350"/>
    <w:rsid w:val="009A3D84"/>
    <w:rsid w:val="009B357A"/>
    <w:rsid w:val="00A1516F"/>
    <w:rsid w:val="00A478FC"/>
    <w:rsid w:val="00A97C7A"/>
    <w:rsid w:val="00BE6044"/>
    <w:rsid w:val="00C00498"/>
    <w:rsid w:val="00CA2628"/>
    <w:rsid w:val="00D226AD"/>
    <w:rsid w:val="00D3233C"/>
    <w:rsid w:val="00DD3FAF"/>
    <w:rsid w:val="00DD49B9"/>
    <w:rsid w:val="00E52CF0"/>
    <w:rsid w:val="00F64477"/>
    <w:rsid w:val="06233150"/>
    <w:rsid w:val="10F06AE8"/>
    <w:rsid w:val="1783D55C"/>
    <w:rsid w:val="1C7BEA1B"/>
    <w:rsid w:val="24723B24"/>
    <w:rsid w:val="2639F08B"/>
    <w:rsid w:val="28E837F7"/>
    <w:rsid w:val="307C954F"/>
    <w:rsid w:val="31877EDF"/>
    <w:rsid w:val="32125C96"/>
    <w:rsid w:val="57BC450D"/>
    <w:rsid w:val="59588F74"/>
    <w:rsid w:val="5B95C489"/>
    <w:rsid w:val="6121EDA9"/>
    <w:rsid w:val="6A2AD25D"/>
    <w:rsid w:val="6BBFA72E"/>
    <w:rsid w:val="6F47C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A28D1"/>
  <w15:docId w15:val="{8EBAFE7B-6CFD-CB47-9CBE-14FD74A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0"/>
      <w:outlineLvl w:val="0"/>
    </w:pPr>
    <w:rPr>
      <w:b/>
      <w:bCs/>
      <w:sz w:val="24"/>
      <w:szCs w:val="24"/>
    </w:rPr>
  </w:style>
  <w:style w:type="paragraph" w:styleId="Heading2">
    <w:name w:val="heading 2"/>
    <w:basedOn w:val="Normal"/>
    <w:uiPriority w:val="9"/>
    <w:unhideWhenUsed/>
    <w:qFormat/>
    <w:pPr>
      <w:ind w:left="398"/>
      <w:outlineLvl w:val="1"/>
    </w:pPr>
    <w:rPr>
      <w:b/>
      <w:bCs/>
    </w:rPr>
  </w:style>
  <w:style w:type="paragraph" w:styleId="Heading3">
    <w:name w:val="heading 3"/>
    <w:basedOn w:val="Normal"/>
    <w:uiPriority w:val="9"/>
    <w:unhideWhenUsed/>
    <w:qFormat/>
    <w:pPr>
      <w:spacing w:before="16"/>
      <w:ind w:left="1118"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right="315"/>
      <w:jc w:val="right"/>
    </w:pPr>
    <w:rPr>
      <w:b/>
      <w:bCs/>
      <w:sz w:val="28"/>
      <w:szCs w:val="28"/>
    </w:rPr>
  </w:style>
  <w:style w:type="paragraph" w:styleId="ListParagraph">
    <w:name w:val="List Paragraph"/>
    <w:basedOn w:val="Normal"/>
    <w:uiPriority w:val="1"/>
    <w:qFormat/>
    <w:pPr>
      <w:spacing w:before="13"/>
      <w:ind w:left="1118" w:hanging="361"/>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0F564C"/>
    <w:rPr>
      <w:color w:val="0000FF" w:themeColor="hyperlink"/>
      <w:u w:val="single"/>
    </w:rPr>
  </w:style>
  <w:style w:type="character" w:styleId="UnresolvedMention">
    <w:name w:val="Unresolved Mention"/>
    <w:basedOn w:val="DefaultParagraphFont"/>
    <w:uiPriority w:val="99"/>
    <w:semiHidden/>
    <w:unhideWhenUsed/>
    <w:rsid w:val="000F564C"/>
    <w:rPr>
      <w:color w:val="605E5C"/>
      <w:shd w:val="clear" w:color="auto" w:fill="E1DFDD"/>
    </w:rPr>
  </w:style>
  <w:style w:type="paragraph" w:customStyle="1" w:styleId="paragraph">
    <w:name w:val="paragraph"/>
    <w:basedOn w:val="Normal"/>
    <w:rsid w:val="009813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81350"/>
  </w:style>
  <w:style w:type="character" w:customStyle="1" w:styleId="eop">
    <w:name w:val="eop"/>
    <w:basedOn w:val="DefaultParagraphFont"/>
    <w:rsid w:val="00981350"/>
  </w:style>
  <w:style w:type="character" w:styleId="FollowedHyperlink">
    <w:name w:val="FollowedHyperlink"/>
    <w:basedOn w:val="DefaultParagraphFont"/>
    <w:uiPriority w:val="99"/>
    <w:semiHidden/>
    <w:unhideWhenUsed/>
    <w:rsid w:val="00586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27462">
      <w:bodyDiv w:val="1"/>
      <w:marLeft w:val="0"/>
      <w:marRight w:val="0"/>
      <w:marTop w:val="0"/>
      <w:marBottom w:val="0"/>
      <w:divBdr>
        <w:top w:val="none" w:sz="0" w:space="0" w:color="auto"/>
        <w:left w:val="none" w:sz="0" w:space="0" w:color="auto"/>
        <w:bottom w:val="none" w:sz="0" w:space="0" w:color="auto"/>
        <w:right w:val="none" w:sz="0" w:space="0" w:color="auto"/>
      </w:divBdr>
      <w:divsChild>
        <w:div w:id="1656495183">
          <w:marLeft w:val="0"/>
          <w:marRight w:val="0"/>
          <w:marTop w:val="0"/>
          <w:marBottom w:val="0"/>
          <w:divBdr>
            <w:top w:val="none" w:sz="0" w:space="0" w:color="auto"/>
            <w:left w:val="none" w:sz="0" w:space="0" w:color="auto"/>
            <w:bottom w:val="none" w:sz="0" w:space="0" w:color="auto"/>
            <w:right w:val="none" w:sz="0" w:space="0" w:color="auto"/>
          </w:divBdr>
        </w:div>
        <w:div w:id="1542396674">
          <w:marLeft w:val="0"/>
          <w:marRight w:val="0"/>
          <w:marTop w:val="0"/>
          <w:marBottom w:val="0"/>
          <w:divBdr>
            <w:top w:val="none" w:sz="0" w:space="0" w:color="auto"/>
            <w:left w:val="none" w:sz="0" w:space="0" w:color="auto"/>
            <w:bottom w:val="none" w:sz="0" w:space="0" w:color="auto"/>
            <w:right w:val="none" w:sz="0" w:space="0" w:color="auto"/>
          </w:divBdr>
        </w:div>
      </w:divsChild>
    </w:div>
    <w:div w:id="513809881">
      <w:bodyDiv w:val="1"/>
      <w:marLeft w:val="0"/>
      <w:marRight w:val="0"/>
      <w:marTop w:val="0"/>
      <w:marBottom w:val="0"/>
      <w:divBdr>
        <w:top w:val="none" w:sz="0" w:space="0" w:color="auto"/>
        <w:left w:val="none" w:sz="0" w:space="0" w:color="auto"/>
        <w:bottom w:val="none" w:sz="0" w:space="0" w:color="auto"/>
        <w:right w:val="none" w:sz="0" w:space="0" w:color="auto"/>
      </w:divBdr>
      <w:divsChild>
        <w:div w:id="1672102370">
          <w:marLeft w:val="0"/>
          <w:marRight w:val="0"/>
          <w:marTop w:val="0"/>
          <w:marBottom w:val="0"/>
          <w:divBdr>
            <w:top w:val="none" w:sz="0" w:space="0" w:color="auto"/>
            <w:left w:val="none" w:sz="0" w:space="0" w:color="auto"/>
            <w:bottom w:val="none" w:sz="0" w:space="0" w:color="auto"/>
            <w:right w:val="none" w:sz="0" w:space="0" w:color="auto"/>
          </w:divBdr>
        </w:div>
        <w:div w:id="56516228">
          <w:marLeft w:val="0"/>
          <w:marRight w:val="0"/>
          <w:marTop w:val="0"/>
          <w:marBottom w:val="0"/>
          <w:divBdr>
            <w:top w:val="none" w:sz="0" w:space="0" w:color="auto"/>
            <w:left w:val="none" w:sz="0" w:space="0" w:color="auto"/>
            <w:bottom w:val="none" w:sz="0" w:space="0" w:color="auto"/>
            <w:right w:val="none" w:sz="0" w:space="0" w:color="auto"/>
          </w:divBdr>
        </w:div>
      </w:divsChild>
    </w:div>
    <w:div w:id="647562265">
      <w:bodyDiv w:val="1"/>
      <w:marLeft w:val="0"/>
      <w:marRight w:val="0"/>
      <w:marTop w:val="0"/>
      <w:marBottom w:val="0"/>
      <w:divBdr>
        <w:top w:val="none" w:sz="0" w:space="0" w:color="auto"/>
        <w:left w:val="none" w:sz="0" w:space="0" w:color="auto"/>
        <w:bottom w:val="none" w:sz="0" w:space="0" w:color="auto"/>
        <w:right w:val="none" w:sz="0" w:space="0" w:color="auto"/>
      </w:divBdr>
      <w:divsChild>
        <w:div w:id="1592470984">
          <w:marLeft w:val="0"/>
          <w:marRight w:val="0"/>
          <w:marTop w:val="0"/>
          <w:marBottom w:val="0"/>
          <w:divBdr>
            <w:top w:val="none" w:sz="0" w:space="0" w:color="auto"/>
            <w:left w:val="none" w:sz="0" w:space="0" w:color="auto"/>
            <w:bottom w:val="none" w:sz="0" w:space="0" w:color="auto"/>
            <w:right w:val="none" w:sz="0" w:space="0" w:color="auto"/>
          </w:divBdr>
        </w:div>
        <w:div w:id="32310223">
          <w:marLeft w:val="0"/>
          <w:marRight w:val="0"/>
          <w:marTop w:val="0"/>
          <w:marBottom w:val="0"/>
          <w:divBdr>
            <w:top w:val="none" w:sz="0" w:space="0" w:color="auto"/>
            <w:left w:val="none" w:sz="0" w:space="0" w:color="auto"/>
            <w:bottom w:val="none" w:sz="0" w:space="0" w:color="auto"/>
            <w:right w:val="none" w:sz="0" w:space="0" w:color="auto"/>
          </w:divBdr>
        </w:div>
      </w:divsChild>
    </w:div>
    <w:div w:id="749698888">
      <w:bodyDiv w:val="1"/>
      <w:marLeft w:val="0"/>
      <w:marRight w:val="0"/>
      <w:marTop w:val="0"/>
      <w:marBottom w:val="0"/>
      <w:divBdr>
        <w:top w:val="none" w:sz="0" w:space="0" w:color="auto"/>
        <w:left w:val="none" w:sz="0" w:space="0" w:color="auto"/>
        <w:bottom w:val="none" w:sz="0" w:space="0" w:color="auto"/>
        <w:right w:val="none" w:sz="0" w:space="0" w:color="auto"/>
      </w:divBdr>
      <w:divsChild>
        <w:div w:id="1929075457">
          <w:marLeft w:val="0"/>
          <w:marRight w:val="0"/>
          <w:marTop w:val="0"/>
          <w:marBottom w:val="0"/>
          <w:divBdr>
            <w:top w:val="none" w:sz="0" w:space="0" w:color="auto"/>
            <w:left w:val="none" w:sz="0" w:space="0" w:color="auto"/>
            <w:bottom w:val="none" w:sz="0" w:space="0" w:color="auto"/>
            <w:right w:val="none" w:sz="0" w:space="0" w:color="auto"/>
          </w:divBdr>
        </w:div>
        <w:div w:id="1026056597">
          <w:marLeft w:val="0"/>
          <w:marRight w:val="0"/>
          <w:marTop w:val="0"/>
          <w:marBottom w:val="0"/>
          <w:divBdr>
            <w:top w:val="none" w:sz="0" w:space="0" w:color="auto"/>
            <w:left w:val="none" w:sz="0" w:space="0" w:color="auto"/>
            <w:bottom w:val="none" w:sz="0" w:space="0" w:color="auto"/>
            <w:right w:val="none" w:sz="0" w:space="0" w:color="auto"/>
          </w:divBdr>
        </w:div>
      </w:divsChild>
    </w:div>
    <w:div w:id="924533063">
      <w:bodyDiv w:val="1"/>
      <w:marLeft w:val="0"/>
      <w:marRight w:val="0"/>
      <w:marTop w:val="0"/>
      <w:marBottom w:val="0"/>
      <w:divBdr>
        <w:top w:val="none" w:sz="0" w:space="0" w:color="auto"/>
        <w:left w:val="none" w:sz="0" w:space="0" w:color="auto"/>
        <w:bottom w:val="none" w:sz="0" w:space="0" w:color="auto"/>
        <w:right w:val="none" w:sz="0" w:space="0" w:color="auto"/>
      </w:divBdr>
      <w:divsChild>
        <w:div w:id="42337716">
          <w:marLeft w:val="0"/>
          <w:marRight w:val="0"/>
          <w:marTop w:val="0"/>
          <w:marBottom w:val="0"/>
          <w:divBdr>
            <w:top w:val="none" w:sz="0" w:space="0" w:color="auto"/>
            <w:left w:val="none" w:sz="0" w:space="0" w:color="auto"/>
            <w:bottom w:val="none" w:sz="0" w:space="0" w:color="auto"/>
            <w:right w:val="none" w:sz="0" w:space="0" w:color="auto"/>
          </w:divBdr>
        </w:div>
        <w:div w:id="1226725320">
          <w:marLeft w:val="0"/>
          <w:marRight w:val="0"/>
          <w:marTop w:val="0"/>
          <w:marBottom w:val="0"/>
          <w:divBdr>
            <w:top w:val="none" w:sz="0" w:space="0" w:color="auto"/>
            <w:left w:val="none" w:sz="0" w:space="0" w:color="auto"/>
            <w:bottom w:val="none" w:sz="0" w:space="0" w:color="auto"/>
            <w:right w:val="none" w:sz="0" w:space="0" w:color="auto"/>
          </w:divBdr>
        </w:div>
      </w:divsChild>
    </w:div>
    <w:div w:id="1151096858">
      <w:bodyDiv w:val="1"/>
      <w:marLeft w:val="0"/>
      <w:marRight w:val="0"/>
      <w:marTop w:val="0"/>
      <w:marBottom w:val="0"/>
      <w:divBdr>
        <w:top w:val="none" w:sz="0" w:space="0" w:color="auto"/>
        <w:left w:val="none" w:sz="0" w:space="0" w:color="auto"/>
        <w:bottom w:val="none" w:sz="0" w:space="0" w:color="auto"/>
        <w:right w:val="none" w:sz="0" w:space="0" w:color="auto"/>
      </w:divBdr>
      <w:divsChild>
        <w:div w:id="2030643966">
          <w:marLeft w:val="0"/>
          <w:marRight w:val="0"/>
          <w:marTop w:val="0"/>
          <w:marBottom w:val="0"/>
          <w:divBdr>
            <w:top w:val="none" w:sz="0" w:space="0" w:color="auto"/>
            <w:left w:val="none" w:sz="0" w:space="0" w:color="auto"/>
            <w:bottom w:val="none" w:sz="0" w:space="0" w:color="auto"/>
            <w:right w:val="none" w:sz="0" w:space="0" w:color="auto"/>
          </w:divBdr>
        </w:div>
        <w:div w:id="266428681">
          <w:marLeft w:val="0"/>
          <w:marRight w:val="0"/>
          <w:marTop w:val="0"/>
          <w:marBottom w:val="0"/>
          <w:divBdr>
            <w:top w:val="none" w:sz="0" w:space="0" w:color="auto"/>
            <w:left w:val="none" w:sz="0" w:space="0" w:color="auto"/>
            <w:bottom w:val="none" w:sz="0" w:space="0" w:color="auto"/>
            <w:right w:val="none" w:sz="0" w:space="0" w:color="auto"/>
          </w:divBdr>
        </w:div>
      </w:divsChild>
    </w:div>
    <w:div w:id="1280842249">
      <w:bodyDiv w:val="1"/>
      <w:marLeft w:val="0"/>
      <w:marRight w:val="0"/>
      <w:marTop w:val="0"/>
      <w:marBottom w:val="0"/>
      <w:divBdr>
        <w:top w:val="none" w:sz="0" w:space="0" w:color="auto"/>
        <w:left w:val="none" w:sz="0" w:space="0" w:color="auto"/>
        <w:bottom w:val="none" w:sz="0" w:space="0" w:color="auto"/>
        <w:right w:val="none" w:sz="0" w:space="0" w:color="auto"/>
      </w:divBdr>
      <w:divsChild>
        <w:div w:id="648100351">
          <w:marLeft w:val="0"/>
          <w:marRight w:val="0"/>
          <w:marTop w:val="0"/>
          <w:marBottom w:val="0"/>
          <w:divBdr>
            <w:top w:val="none" w:sz="0" w:space="0" w:color="auto"/>
            <w:left w:val="none" w:sz="0" w:space="0" w:color="auto"/>
            <w:bottom w:val="none" w:sz="0" w:space="0" w:color="auto"/>
            <w:right w:val="none" w:sz="0" w:space="0" w:color="auto"/>
          </w:divBdr>
        </w:div>
        <w:div w:id="11029092">
          <w:marLeft w:val="0"/>
          <w:marRight w:val="0"/>
          <w:marTop w:val="0"/>
          <w:marBottom w:val="0"/>
          <w:divBdr>
            <w:top w:val="none" w:sz="0" w:space="0" w:color="auto"/>
            <w:left w:val="none" w:sz="0" w:space="0" w:color="auto"/>
            <w:bottom w:val="none" w:sz="0" w:space="0" w:color="auto"/>
            <w:right w:val="none" w:sz="0" w:space="0" w:color="auto"/>
          </w:divBdr>
        </w:div>
        <w:div w:id="1013845685">
          <w:marLeft w:val="0"/>
          <w:marRight w:val="0"/>
          <w:marTop w:val="0"/>
          <w:marBottom w:val="0"/>
          <w:divBdr>
            <w:top w:val="none" w:sz="0" w:space="0" w:color="auto"/>
            <w:left w:val="none" w:sz="0" w:space="0" w:color="auto"/>
            <w:bottom w:val="none" w:sz="0" w:space="0" w:color="auto"/>
            <w:right w:val="none" w:sz="0" w:space="0" w:color="auto"/>
          </w:divBdr>
        </w:div>
      </w:divsChild>
    </w:div>
    <w:div w:id="1332679496">
      <w:bodyDiv w:val="1"/>
      <w:marLeft w:val="0"/>
      <w:marRight w:val="0"/>
      <w:marTop w:val="0"/>
      <w:marBottom w:val="0"/>
      <w:divBdr>
        <w:top w:val="none" w:sz="0" w:space="0" w:color="auto"/>
        <w:left w:val="none" w:sz="0" w:space="0" w:color="auto"/>
        <w:bottom w:val="none" w:sz="0" w:space="0" w:color="auto"/>
        <w:right w:val="none" w:sz="0" w:space="0" w:color="auto"/>
      </w:divBdr>
      <w:divsChild>
        <w:div w:id="2033334652">
          <w:marLeft w:val="0"/>
          <w:marRight w:val="0"/>
          <w:marTop w:val="0"/>
          <w:marBottom w:val="0"/>
          <w:divBdr>
            <w:top w:val="none" w:sz="0" w:space="0" w:color="auto"/>
            <w:left w:val="none" w:sz="0" w:space="0" w:color="auto"/>
            <w:bottom w:val="none" w:sz="0" w:space="0" w:color="auto"/>
            <w:right w:val="none" w:sz="0" w:space="0" w:color="auto"/>
          </w:divBdr>
        </w:div>
        <w:div w:id="465204231">
          <w:marLeft w:val="0"/>
          <w:marRight w:val="0"/>
          <w:marTop w:val="0"/>
          <w:marBottom w:val="0"/>
          <w:divBdr>
            <w:top w:val="none" w:sz="0" w:space="0" w:color="auto"/>
            <w:left w:val="none" w:sz="0" w:space="0" w:color="auto"/>
            <w:bottom w:val="none" w:sz="0" w:space="0" w:color="auto"/>
            <w:right w:val="none" w:sz="0" w:space="0" w:color="auto"/>
          </w:divBdr>
        </w:div>
      </w:divsChild>
    </w:div>
    <w:div w:id="1635138725">
      <w:bodyDiv w:val="1"/>
      <w:marLeft w:val="0"/>
      <w:marRight w:val="0"/>
      <w:marTop w:val="0"/>
      <w:marBottom w:val="0"/>
      <w:divBdr>
        <w:top w:val="none" w:sz="0" w:space="0" w:color="auto"/>
        <w:left w:val="none" w:sz="0" w:space="0" w:color="auto"/>
        <w:bottom w:val="none" w:sz="0" w:space="0" w:color="auto"/>
        <w:right w:val="none" w:sz="0" w:space="0" w:color="auto"/>
      </w:divBdr>
      <w:divsChild>
        <w:div w:id="1680548244">
          <w:marLeft w:val="0"/>
          <w:marRight w:val="0"/>
          <w:marTop w:val="0"/>
          <w:marBottom w:val="0"/>
          <w:divBdr>
            <w:top w:val="none" w:sz="0" w:space="0" w:color="auto"/>
            <w:left w:val="none" w:sz="0" w:space="0" w:color="auto"/>
            <w:bottom w:val="none" w:sz="0" w:space="0" w:color="auto"/>
            <w:right w:val="none" w:sz="0" w:space="0" w:color="auto"/>
          </w:divBdr>
        </w:div>
        <w:div w:id="1595358532">
          <w:marLeft w:val="0"/>
          <w:marRight w:val="0"/>
          <w:marTop w:val="0"/>
          <w:marBottom w:val="0"/>
          <w:divBdr>
            <w:top w:val="none" w:sz="0" w:space="0" w:color="auto"/>
            <w:left w:val="none" w:sz="0" w:space="0" w:color="auto"/>
            <w:bottom w:val="none" w:sz="0" w:space="0" w:color="auto"/>
            <w:right w:val="none" w:sz="0" w:space="0" w:color="auto"/>
          </w:divBdr>
        </w:div>
      </w:divsChild>
    </w:div>
    <w:div w:id="1966235682">
      <w:bodyDiv w:val="1"/>
      <w:marLeft w:val="0"/>
      <w:marRight w:val="0"/>
      <w:marTop w:val="0"/>
      <w:marBottom w:val="0"/>
      <w:divBdr>
        <w:top w:val="none" w:sz="0" w:space="0" w:color="auto"/>
        <w:left w:val="none" w:sz="0" w:space="0" w:color="auto"/>
        <w:bottom w:val="none" w:sz="0" w:space="0" w:color="auto"/>
        <w:right w:val="none" w:sz="0" w:space="0" w:color="auto"/>
      </w:divBdr>
      <w:divsChild>
        <w:div w:id="2062631163">
          <w:marLeft w:val="0"/>
          <w:marRight w:val="0"/>
          <w:marTop w:val="0"/>
          <w:marBottom w:val="0"/>
          <w:divBdr>
            <w:top w:val="none" w:sz="0" w:space="0" w:color="auto"/>
            <w:left w:val="none" w:sz="0" w:space="0" w:color="auto"/>
            <w:bottom w:val="none" w:sz="0" w:space="0" w:color="auto"/>
            <w:right w:val="none" w:sz="0" w:space="0" w:color="auto"/>
          </w:divBdr>
        </w:div>
        <w:div w:id="1105492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hyperlink" Target="https://download.respondus.com/lockdown/download.php?id=94371236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7DD7F-BADB-42A9-8D88-09F156D6A433}">
  <ds:schemaRefs>
    <ds:schemaRef ds:uri="http://schemas.microsoft.com/sharepoint/v3/contenttype/forms"/>
  </ds:schemaRefs>
</ds:datastoreItem>
</file>

<file path=customXml/itemProps2.xml><?xml version="1.0" encoding="utf-8"?>
<ds:datastoreItem xmlns:ds="http://schemas.openxmlformats.org/officeDocument/2006/customXml" ds:itemID="{4F0BE3AF-2370-49D6-98F1-483D31F4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DA1D7-21B7-4BCB-B482-A169AFBD6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2848</Words>
  <Characters>16237</Characters>
  <Application>Microsoft Office Word</Application>
  <DocSecurity>8</DocSecurity>
  <Lines>135</Lines>
  <Paragraphs>38</Paragraphs>
  <ScaleCrop>false</ScaleCrop>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MENTAL HEALTH/CHEMICAL DEPENDENCY/MENTAL RETARDATION  MHCR 150: PHARMACOLOGY IN HUMAN SERVICES</dc:title>
  <dc:creator>Tadros Family</dc:creator>
  <cp:lastModifiedBy>Jeff Akers</cp:lastModifiedBy>
  <cp:revision>20</cp:revision>
  <dcterms:created xsi:type="dcterms:W3CDTF">2023-12-10T19:12:00Z</dcterms:created>
  <dcterms:modified xsi:type="dcterms:W3CDTF">2026-04-23T09:40:00Z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Acrobat PDFMaker 20 for Word</vt:lpwstr>
  </property>
  <property fmtid="{D5CDD505-2E9C-101B-9397-08002B2CF9AE}" pid="4" name="LastSaved">
    <vt:filetime>2021-08-24T00:00:00Z</vt:filetime>
  </property>
  <property fmtid="{D5CDD505-2E9C-101B-9397-08002B2CF9AE}" pid="5" name="GrammarlyDocumentId">
    <vt:lpwstr>3dbcf13207c8a329df5099abce2ef11f394d4e7fb6994ed0a72ee63181f3b485</vt:lpwstr>
  </property>
  <property fmtid="{D5CDD505-2E9C-101B-9397-08002B2CF9AE}" pid="6" name="ContentTypeId">
    <vt:lpwstr>0x010100FC428F8516A6A144A440BBF125BAC42B</vt:lpwstr>
  </property>
</Properties>
</file>