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0B0F" w14:textId="77777777" w:rsidR="006F4C2C" w:rsidRPr="004C1BC5" w:rsidRDefault="006F4C2C" w:rsidP="006F4C2C">
      <w:pPr>
        <w:widowControl/>
        <w:autoSpaceDE/>
        <w:autoSpaceDN/>
        <w:ind w:left="1800" w:firstLine="720"/>
        <w:jc w:val="center"/>
        <w:rPr>
          <w:rFonts w:ascii="Calibri" w:eastAsia="Times New Roman" w:hAnsi="Calibri"/>
          <w:b/>
          <w:color w:val="000000" w:themeColor="text1"/>
          <w:sz w:val="28"/>
          <w:szCs w:val="24"/>
        </w:rPr>
      </w:pPr>
      <w:r w:rsidRPr="004C1BC5">
        <w:rPr>
          <w:rFonts w:ascii="Calibri" w:eastAsia="Times New Roman" w:hAnsi="Calibri"/>
          <w:b/>
          <w:noProof/>
          <w:color w:val="000000" w:themeColor="text1"/>
          <w:sz w:val="28"/>
          <w:szCs w:val="24"/>
        </w:rPr>
        <w:drawing>
          <wp:anchor distT="0" distB="0" distL="0" distR="0" simplePos="0" relativeHeight="251659264" behindDoc="0" locked="0" layoutInCell="1" allowOverlap="1" wp14:anchorId="41533076" wp14:editId="0F4E815A">
            <wp:simplePos x="0" y="0"/>
            <wp:positionH relativeFrom="page">
              <wp:posOffset>1047750</wp:posOffset>
            </wp:positionH>
            <wp:positionV relativeFrom="paragraph">
              <wp:posOffset>27124</wp:posOffset>
            </wp:positionV>
            <wp:extent cx="1297679" cy="611652"/>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1297679" cy="611652"/>
                    </a:xfrm>
                    <a:prstGeom prst="rect">
                      <a:avLst/>
                    </a:prstGeom>
                  </pic:spPr>
                </pic:pic>
              </a:graphicData>
            </a:graphic>
          </wp:anchor>
        </w:drawing>
      </w:r>
      <w:r w:rsidRPr="004C1BC5">
        <w:rPr>
          <w:rFonts w:ascii="Calibri" w:eastAsia="Times New Roman" w:hAnsi="Calibri"/>
          <w:b/>
          <w:color w:val="000000" w:themeColor="text1"/>
          <w:sz w:val="28"/>
          <w:szCs w:val="24"/>
        </w:rPr>
        <w:t>Columbus State Community College</w:t>
      </w:r>
    </w:p>
    <w:p w14:paraId="301DFFDD" w14:textId="77777777" w:rsidR="006F4C2C" w:rsidRPr="004C1BC5" w:rsidRDefault="006F4C2C" w:rsidP="006F4C2C">
      <w:pPr>
        <w:widowControl/>
        <w:autoSpaceDE/>
        <w:autoSpaceDN/>
        <w:ind w:left="2520"/>
        <w:jc w:val="center"/>
        <w:rPr>
          <w:rFonts w:ascii="Calibri" w:eastAsia="Times New Roman" w:hAnsi="Calibri"/>
          <w:b/>
          <w:color w:val="000000" w:themeColor="text1"/>
          <w:sz w:val="28"/>
          <w:szCs w:val="24"/>
        </w:rPr>
      </w:pPr>
      <w:r w:rsidRPr="004C1BC5">
        <w:rPr>
          <w:rFonts w:ascii="Calibri" w:eastAsia="Times New Roman" w:hAnsi="Calibri"/>
          <w:b/>
          <w:color w:val="000000" w:themeColor="text1"/>
          <w:sz w:val="28"/>
          <w:szCs w:val="24"/>
        </w:rPr>
        <w:t>Allied Health Professionals Department</w:t>
      </w:r>
    </w:p>
    <w:p w14:paraId="78EF689E" w14:textId="5537FE58" w:rsidR="006F4C2C" w:rsidRDefault="006F4C2C" w:rsidP="006F4C2C">
      <w:pPr>
        <w:widowControl/>
        <w:autoSpaceDE/>
        <w:autoSpaceDN/>
        <w:ind w:left="2520"/>
        <w:jc w:val="center"/>
        <w:rPr>
          <w:rFonts w:ascii="Calibri" w:eastAsia="Times New Roman" w:hAnsi="Calibri"/>
          <w:b/>
          <w:color w:val="000000" w:themeColor="text1"/>
          <w:sz w:val="28"/>
          <w:szCs w:val="24"/>
        </w:rPr>
      </w:pPr>
      <w:r w:rsidRPr="004C1BC5">
        <w:rPr>
          <w:rFonts w:ascii="Calibri" w:eastAsia="Times New Roman" w:hAnsi="Calibri"/>
          <w:b/>
          <w:color w:val="000000" w:themeColor="text1"/>
          <w:sz w:val="28"/>
          <w:szCs w:val="24"/>
        </w:rPr>
        <w:t>Multi-Skilled Health Program</w:t>
      </w:r>
    </w:p>
    <w:p w14:paraId="6A7854EF" w14:textId="77777777" w:rsidR="006F4C2C" w:rsidRPr="006F4C2C" w:rsidRDefault="006F4C2C" w:rsidP="006F4C2C">
      <w:pPr>
        <w:widowControl/>
        <w:autoSpaceDE/>
        <w:autoSpaceDN/>
        <w:ind w:left="2520"/>
        <w:jc w:val="center"/>
        <w:rPr>
          <w:rFonts w:ascii="Calibri" w:eastAsia="Times New Roman" w:hAnsi="Calibri"/>
          <w:b/>
          <w:color w:val="000000" w:themeColor="text1"/>
          <w:sz w:val="28"/>
          <w:szCs w:val="24"/>
        </w:rPr>
      </w:pPr>
    </w:p>
    <w:p w14:paraId="138D62F2" w14:textId="77777777" w:rsidR="006F4C2C" w:rsidRPr="004C1BC5" w:rsidRDefault="006F4C2C" w:rsidP="006F4C2C">
      <w:pPr>
        <w:pStyle w:val="BodyText"/>
        <w:spacing w:before="37"/>
        <w:ind w:left="0"/>
        <w:rPr>
          <w:rFonts w:asciiTheme="minorHAnsi" w:hAnsiTheme="minorHAnsi" w:cstheme="minorHAnsi"/>
          <w:b/>
        </w:rPr>
      </w:pPr>
    </w:p>
    <w:p w14:paraId="3219A6D2" w14:textId="77777777" w:rsidR="006F4C2C" w:rsidRPr="007B3F59" w:rsidRDefault="006F4C2C" w:rsidP="006F4C2C">
      <w:pPr>
        <w:widowControl/>
        <w:autoSpaceDE/>
        <w:autoSpaceDN/>
        <w:rPr>
          <w:rFonts w:ascii="Calibri" w:eastAsia="Times New Roman" w:hAnsi="Calibri" w:cs="Calibri"/>
          <w:bCs/>
          <w:color w:val="000000" w:themeColor="text1"/>
          <w:sz w:val="24"/>
          <w:szCs w:val="24"/>
        </w:rPr>
      </w:pPr>
      <w:r w:rsidRPr="007B3F59">
        <w:rPr>
          <w:rFonts w:ascii="Calibri" w:eastAsia="Times New Roman" w:hAnsi="Calibri" w:cs="Calibri"/>
          <w:b/>
          <w:color w:val="000000" w:themeColor="text1"/>
          <w:sz w:val="24"/>
          <w:szCs w:val="24"/>
        </w:rPr>
        <w:t xml:space="preserve">COURSE NUMBER: </w:t>
      </w:r>
      <w:r w:rsidRPr="007B3F59">
        <w:rPr>
          <w:rFonts w:ascii="Calibri" w:eastAsia="Times New Roman" w:hAnsi="Calibri" w:cs="Calibri"/>
          <w:bCs/>
          <w:color w:val="000000" w:themeColor="text1"/>
          <w:sz w:val="24"/>
          <w:szCs w:val="24"/>
        </w:rPr>
        <w:t>MULT 1402</w:t>
      </w:r>
    </w:p>
    <w:p w14:paraId="1D219604" w14:textId="77777777" w:rsidR="006F4C2C" w:rsidRPr="007B3F59" w:rsidRDefault="006F4C2C" w:rsidP="006F4C2C">
      <w:pPr>
        <w:widowControl/>
        <w:autoSpaceDE/>
        <w:autoSpaceDN/>
        <w:rPr>
          <w:rFonts w:ascii="Calibri" w:eastAsia="Times New Roman" w:hAnsi="Calibri" w:cs="Calibri"/>
          <w:bCs/>
          <w:color w:val="000000" w:themeColor="text1"/>
          <w:sz w:val="24"/>
          <w:szCs w:val="24"/>
        </w:rPr>
      </w:pPr>
      <w:r w:rsidRPr="007B3F59">
        <w:rPr>
          <w:rFonts w:ascii="Calibri" w:eastAsia="Times New Roman" w:hAnsi="Calibri" w:cs="Calibri"/>
          <w:b/>
          <w:color w:val="000000" w:themeColor="text1"/>
          <w:sz w:val="24"/>
          <w:szCs w:val="24"/>
        </w:rPr>
        <w:t xml:space="preserve">COURSE TITLE: </w:t>
      </w:r>
      <w:r w:rsidRPr="007B3F59">
        <w:rPr>
          <w:rFonts w:ascii="Calibri" w:eastAsia="Times New Roman" w:hAnsi="Calibri" w:cs="Calibri"/>
          <w:bCs/>
          <w:color w:val="000000" w:themeColor="text1"/>
          <w:sz w:val="24"/>
          <w:szCs w:val="24"/>
        </w:rPr>
        <w:t>Self-care for the Allied Health and Human Services Professional</w:t>
      </w:r>
    </w:p>
    <w:p w14:paraId="2C84D51F" w14:textId="4A568D3F" w:rsidR="006F4C2C" w:rsidRPr="007B3F59" w:rsidRDefault="006F4C2C" w:rsidP="006F4C2C">
      <w:pPr>
        <w:widowControl/>
        <w:autoSpaceDE/>
        <w:autoSpaceDN/>
        <w:rPr>
          <w:rFonts w:ascii="Calibri" w:eastAsia="Times New Roman" w:hAnsi="Calibri" w:cs="Calibri"/>
          <w:bCs/>
          <w:color w:val="000000" w:themeColor="text1"/>
          <w:sz w:val="24"/>
          <w:szCs w:val="24"/>
        </w:rPr>
      </w:pPr>
      <w:r w:rsidRPr="007B3F59">
        <w:rPr>
          <w:rFonts w:ascii="Calibri" w:eastAsia="Times New Roman" w:hAnsi="Calibri" w:cs="Calibri"/>
          <w:b/>
          <w:color w:val="000000" w:themeColor="text1"/>
          <w:sz w:val="24"/>
          <w:szCs w:val="24"/>
        </w:rPr>
        <w:t>TERM:</w:t>
      </w:r>
      <w:r w:rsidRPr="007B3F59">
        <w:rPr>
          <w:rFonts w:ascii="Calibri" w:eastAsia="Times New Roman" w:hAnsi="Calibri" w:cs="Calibri"/>
          <w:bCs/>
          <w:color w:val="000000" w:themeColor="text1"/>
          <w:sz w:val="24"/>
          <w:szCs w:val="24"/>
        </w:rPr>
        <w:t xml:space="preserve"> 8-week course</w:t>
      </w:r>
      <w:r w:rsidR="00E6246A">
        <w:rPr>
          <w:rFonts w:ascii="Calibri" w:eastAsia="Times New Roman" w:hAnsi="Calibri" w:cs="Calibri"/>
          <w:bCs/>
          <w:color w:val="000000" w:themeColor="text1"/>
          <w:sz w:val="24"/>
          <w:szCs w:val="24"/>
        </w:rPr>
        <w:t xml:space="preserve"> </w:t>
      </w:r>
      <w:r w:rsidRPr="007B3F59">
        <w:rPr>
          <w:rFonts w:ascii="Calibri" w:eastAsia="Times New Roman" w:hAnsi="Calibri" w:cs="Calibri"/>
          <w:bCs/>
          <w:color w:val="000000" w:themeColor="text1"/>
          <w:sz w:val="24"/>
          <w:szCs w:val="24"/>
        </w:rPr>
        <w:t xml:space="preserve"> </w:t>
      </w:r>
      <w:r w:rsidRPr="007B3F59">
        <w:rPr>
          <w:rFonts w:ascii="Calibri" w:eastAsia="Times New Roman" w:hAnsi="Calibri" w:cs="Calibri"/>
          <w:bCs/>
          <w:color w:val="000000" w:themeColor="text1"/>
          <w:sz w:val="24"/>
          <w:szCs w:val="24"/>
        </w:rPr>
        <w:tab/>
      </w:r>
      <w:r w:rsidRPr="007B3F59">
        <w:rPr>
          <w:rFonts w:ascii="Calibri" w:eastAsia="Times New Roman" w:hAnsi="Calibri" w:cs="Calibri"/>
          <w:b/>
          <w:color w:val="000000" w:themeColor="text1"/>
          <w:sz w:val="24"/>
          <w:szCs w:val="24"/>
        </w:rPr>
        <w:t>LOCATION:</w:t>
      </w:r>
      <w:r w:rsidRPr="007B3F59">
        <w:rPr>
          <w:rFonts w:ascii="Calibri" w:eastAsia="Times New Roman" w:hAnsi="Calibri" w:cs="Calibri"/>
          <w:bCs/>
          <w:color w:val="000000" w:themeColor="text1"/>
          <w:sz w:val="24"/>
          <w:szCs w:val="24"/>
        </w:rPr>
        <w:t xml:space="preserve"> Web</w:t>
      </w:r>
    </w:p>
    <w:p w14:paraId="7EF0CC8A" w14:textId="77777777" w:rsidR="006F4C2C" w:rsidRPr="007B3F59" w:rsidRDefault="006F4C2C" w:rsidP="006F4C2C">
      <w:pPr>
        <w:widowControl/>
        <w:autoSpaceDE/>
        <w:autoSpaceDN/>
        <w:rPr>
          <w:rFonts w:ascii="Calibri" w:eastAsia="Times New Roman" w:hAnsi="Calibri" w:cs="Calibri"/>
          <w:bCs/>
          <w:color w:val="000000" w:themeColor="text1"/>
          <w:sz w:val="24"/>
          <w:szCs w:val="24"/>
        </w:rPr>
      </w:pPr>
    </w:p>
    <w:p w14:paraId="76E3D8DE" w14:textId="39E09602"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t xml:space="preserve">Instructor: </w:t>
      </w:r>
      <w:r w:rsidR="00E6246A">
        <w:rPr>
          <w:rFonts w:ascii="Calibri" w:eastAsia="Times New Roman" w:hAnsi="Calibri" w:cs="Calibri"/>
          <w:bCs/>
          <w:color w:val="000000" w:themeColor="text1"/>
          <w:sz w:val="24"/>
          <w:szCs w:val="24"/>
        </w:rPr>
        <w:t xml:space="preserve"> </w:t>
      </w:r>
      <w:r w:rsidRPr="007B3F59">
        <w:rPr>
          <w:rFonts w:ascii="Calibri" w:eastAsia="Times New Roman" w:hAnsi="Calibri" w:cs="Calibri"/>
          <w:b/>
          <w:color w:val="000000" w:themeColor="text1"/>
          <w:sz w:val="24"/>
          <w:szCs w:val="24"/>
        </w:rPr>
        <w:tab/>
      </w:r>
      <w:r w:rsidR="00E6246A">
        <w:rPr>
          <w:rFonts w:ascii="Calibri" w:eastAsia="Times New Roman" w:hAnsi="Calibri" w:cs="Calibri"/>
          <w:b/>
          <w:color w:val="000000" w:themeColor="text1"/>
          <w:sz w:val="24"/>
          <w:szCs w:val="24"/>
        </w:rPr>
        <w:t xml:space="preserve"> </w:t>
      </w:r>
    </w:p>
    <w:p w14:paraId="17E662E3" w14:textId="057A0AC7" w:rsidR="006F4C2C" w:rsidRPr="007B3F59" w:rsidRDefault="00E6246A" w:rsidP="00E6246A">
      <w:pPr>
        <w:widowControl/>
        <w:autoSpaceDE/>
        <w:autoSpaceDN/>
        <w:rPr>
          <w:rFonts w:ascii="Calibri" w:eastAsia="Times New Roman" w:hAnsi="Calibri" w:cs="Calibri"/>
          <w:bCs/>
          <w:color w:val="000000" w:themeColor="text1"/>
          <w:sz w:val="24"/>
          <w:szCs w:val="24"/>
        </w:rPr>
      </w:pPr>
      <w:r>
        <w:rPr>
          <w:rFonts w:ascii="Calibri" w:eastAsia="Times New Roman" w:hAnsi="Calibri" w:cs="Calibri"/>
          <w:b/>
          <w:color w:val="000000" w:themeColor="text1"/>
          <w:sz w:val="24"/>
          <w:szCs w:val="24"/>
        </w:rPr>
        <w:t>Contact</w:t>
      </w:r>
      <w:r w:rsidR="006F4C2C" w:rsidRPr="007B3F59">
        <w:rPr>
          <w:rFonts w:ascii="Calibri" w:eastAsia="Times New Roman" w:hAnsi="Calibri" w:cs="Calibri"/>
          <w:b/>
          <w:color w:val="000000" w:themeColor="text1"/>
          <w:sz w:val="24"/>
          <w:szCs w:val="24"/>
        </w:rPr>
        <w:t xml:space="preserve">: </w:t>
      </w:r>
      <w:r>
        <w:t xml:space="preserve"> </w:t>
      </w:r>
      <w:r>
        <w:rPr>
          <w:rFonts w:ascii="Calibri" w:eastAsia="Times New Roman" w:hAnsi="Calibri" w:cs="Calibri"/>
          <w:bCs/>
          <w:color w:val="000000" w:themeColor="text1"/>
          <w:sz w:val="24"/>
          <w:szCs w:val="24"/>
        </w:rPr>
        <w:t xml:space="preserve"> </w:t>
      </w:r>
    </w:p>
    <w:p w14:paraId="7C6C5EAD" w14:textId="77777777" w:rsidR="006F4C2C" w:rsidRPr="007B3F59" w:rsidRDefault="006F4C2C" w:rsidP="006F4C2C">
      <w:pPr>
        <w:widowControl/>
        <w:autoSpaceDE/>
        <w:autoSpaceDN/>
        <w:rPr>
          <w:rFonts w:ascii="Calibri" w:eastAsia="Times New Roman" w:hAnsi="Calibri" w:cs="Calibri"/>
          <w:b/>
          <w:color w:val="000000" w:themeColor="text1"/>
          <w:sz w:val="24"/>
          <w:szCs w:val="24"/>
        </w:rPr>
      </w:pPr>
    </w:p>
    <w:p w14:paraId="26A45A39" w14:textId="443E6AD5" w:rsidR="008727E5" w:rsidRPr="008727E5"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t xml:space="preserve">CREDITS: </w:t>
      </w:r>
      <w:r w:rsidRPr="007B3F59">
        <w:rPr>
          <w:rFonts w:ascii="Calibri" w:eastAsia="Times New Roman" w:hAnsi="Calibri" w:cs="Calibri"/>
          <w:bCs/>
          <w:color w:val="000000" w:themeColor="text1"/>
          <w:sz w:val="24"/>
          <w:szCs w:val="24"/>
        </w:rPr>
        <w:t>2</w:t>
      </w:r>
      <w:r w:rsidRPr="007B3F59">
        <w:rPr>
          <w:rFonts w:ascii="Calibri" w:eastAsia="Times New Roman" w:hAnsi="Calibri" w:cs="Calibri"/>
          <w:b/>
          <w:color w:val="000000" w:themeColor="text1"/>
          <w:sz w:val="24"/>
          <w:szCs w:val="24"/>
        </w:rPr>
        <w:tab/>
      </w:r>
      <w:r w:rsidR="00E6246A">
        <w:rPr>
          <w:rFonts w:ascii="Calibri" w:eastAsia="Times New Roman" w:hAnsi="Calibri" w:cs="Calibri"/>
          <w:b/>
          <w:color w:val="000000" w:themeColor="text1"/>
          <w:sz w:val="24"/>
          <w:szCs w:val="24"/>
        </w:rPr>
        <w:t xml:space="preserve">  </w:t>
      </w:r>
      <w:r w:rsidRPr="007B3F59">
        <w:rPr>
          <w:rFonts w:ascii="Calibri" w:eastAsia="Times New Roman" w:hAnsi="Calibri" w:cs="Calibri"/>
          <w:b/>
          <w:color w:val="000000" w:themeColor="text1"/>
          <w:sz w:val="24"/>
          <w:szCs w:val="24"/>
        </w:rPr>
        <w:t xml:space="preserve">CLASS HOURS PER WEEK: </w:t>
      </w:r>
      <w:r w:rsidRPr="007B3F59">
        <w:rPr>
          <w:rFonts w:ascii="Calibri" w:eastAsia="Times New Roman" w:hAnsi="Calibri" w:cs="Calibri"/>
          <w:bCs/>
          <w:color w:val="000000" w:themeColor="text1"/>
          <w:sz w:val="24"/>
          <w:szCs w:val="24"/>
        </w:rPr>
        <w:t>2</w:t>
      </w:r>
      <w:r w:rsidR="00E6246A">
        <w:rPr>
          <w:rFonts w:ascii="Calibri" w:eastAsia="Times New Roman" w:hAnsi="Calibri" w:cs="Calibri"/>
          <w:bCs/>
          <w:color w:val="000000" w:themeColor="text1"/>
          <w:sz w:val="24"/>
          <w:szCs w:val="24"/>
        </w:rPr>
        <w:t xml:space="preserve"> </w:t>
      </w:r>
      <w:r w:rsidR="00E6246A">
        <w:rPr>
          <w:rFonts w:ascii="Calibri" w:eastAsia="Times New Roman" w:hAnsi="Calibri" w:cs="Calibri"/>
          <w:bCs/>
          <w:color w:val="000000" w:themeColor="text1"/>
          <w:sz w:val="24"/>
          <w:szCs w:val="24"/>
        </w:rPr>
        <w:tab/>
      </w:r>
      <w:r w:rsidR="00E6246A">
        <w:rPr>
          <w:rFonts w:ascii="Calibri" w:eastAsia="Times New Roman" w:hAnsi="Calibri" w:cs="Calibri"/>
          <w:bCs/>
          <w:color w:val="000000" w:themeColor="text1"/>
          <w:sz w:val="24"/>
          <w:szCs w:val="24"/>
        </w:rPr>
        <w:tab/>
      </w:r>
      <w:r w:rsidR="00E6246A" w:rsidRPr="00E6246A">
        <w:rPr>
          <w:rFonts w:ascii="Calibri" w:eastAsia="Times New Roman" w:hAnsi="Calibri" w:cs="Calibri"/>
          <w:b/>
          <w:color w:val="000000" w:themeColor="text1"/>
          <w:sz w:val="24"/>
          <w:szCs w:val="24"/>
        </w:rPr>
        <w:t>PREQUESITES:</w:t>
      </w:r>
      <w:r w:rsidR="002B44A2">
        <w:rPr>
          <w:rFonts w:ascii="Calibri" w:eastAsia="Times New Roman" w:hAnsi="Calibri" w:cs="Calibri"/>
          <w:b/>
          <w:color w:val="000000" w:themeColor="text1"/>
          <w:sz w:val="24"/>
          <w:szCs w:val="24"/>
        </w:rPr>
        <w:t xml:space="preserve"> none</w:t>
      </w:r>
    </w:p>
    <w:p w14:paraId="6E978139" w14:textId="77777777" w:rsidR="006F4C2C" w:rsidRPr="007B3F59" w:rsidRDefault="006F4C2C" w:rsidP="006F4C2C">
      <w:pPr>
        <w:widowControl/>
        <w:autoSpaceDE/>
        <w:autoSpaceDN/>
        <w:rPr>
          <w:rFonts w:ascii="Calibri" w:eastAsia="Times New Roman" w:hAnsi="Calibri" w:cs="Calibri"/>
          <w:b/>
          <w:color w:val="000000" w:themeColor="text1"/>
          <w:sz w:val="24"/>
          <w:szCs w:val="24"/>
        </w:rPr>
      </w:pPr>
    </w:p>
    <w:p w14:paraId="11F12183" w14:textId="20A3C6C2"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noProof/>
          <w:color w:val="000000" w:themeColor="text1"/>
          <w:sz w:val="24"/>
          <w:szCs w:val="24"/>
          <w:highlight w:val="yellow"/>
        </w:rPr>
        <w:t>This a web course with weekly on-line content in which students will participate.</w:t>
      </w:r>
      <w:r w:rsidRPr="007B3F59">
        <w:rPr>
          <w:rFonts w:ascii="Calibri" w:eastAsia="Times New Roman" w:hAnsi="Calibri" w:cs="Calibri"/>
          <w:noProof/>
          <w:color w:val="000000" w:themeColor="text1"/>
          <w:sz w:val="24"/>
          <w:szCs w:val="24"/>
        </w:rPr>
        <w:t xml:space="preserve"> </w:t>
      </w:r>
    </w:p>
    <w:p w14:paraId="6A9F5FC6" w14:textId="77777777" w:rsidR="006F4C2C" w:rsidRPr="007B3F59" w:rsidRDefault="006F4C2C" w:rsidP="006F4C2C">
      <w:pPr>
        <w:widowControl/>
        <w:autoSpaceDE/>
        <w:autoSpaceDN/>
        <w:rPr>
          <w:rFonts w:ascii="Calibri" w:eastAsia="Times New Roman" w:hAnsi="Calibri" w:cs="Calibri"/>
          <w:b/>
          <w:color w:val="000000" w:themeColor="text1"/>
          <w:sz w:val="24"/>
          <w:szCs w:val="24"/>
        </w:rPr>
      </w:pPr>
    </w:p>
    <w:p w14:paraId="7F2A302D" w14:textId="77777777"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t>DESCRIPTION OF COURSE</w:t>
      </w:r>
    </w:p>
    <w:p w14:paraId="10873B37"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This course provides an overview of the importance of managing stress and burnout in professional practice as Health and Human Services workers. The impact of compassion fatigue, self-care, utilizing natural support systems and available resources will be presented and discussed. In addition, students will develop a self-care plan that can be practically applied as participants move into the profession. This course must be completed with a “C” or higher.</w:t>
      </w:r>
    </w:p>
    <w:p w14:paraId="2EF7730A" w14:textId="77777777" w:rsidR="006F4C2C" w:rsidRPr="007B3F59" w:rsidRDefault="006F4C2C" w:rsidP="006F4C2C">
      <w:pPr>
        <w:pStyle w:val="BodyText"/>
        <w:spacing w:before="22"/>
        <w:ind w:left="0"/>
        <w:rPr>
          <w:rFonts w:ascii="Calibri" w:hAnsi="Calibri" w:cs="Calibri"/>
        </w:rPr>
      </w:pPr>
    </w:p>
    <w:p w14:paraId="66051A1A" w14:textId="77777777"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t>COURSE STUDENT LEARNING OUTCOMES</w:t>
      </w:r>
    </w:p>
    <w:p w14:paraId="6CC73E9F" w14:textId="77777777" w:rsidR="006F4C2C" w:rsidRPr="007B3F59" w:rsidRDefault="006F4C2C" w:rsidP="006F4C2C">
      <w:pPr>
        <w:pStyle w:val="ListParagraph"/>
        <w:widowControl/>
        <w:numPr>
          <w:ilvl w:val="0"/>
          <w:numId w:val="1"/>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Students will learn the importance of maintaining a healthy balance in life, specifically between the work they do as allied health and human service professionals and their personal life.</w:t>
      </w:r>
    </w:p>
    <w:p w14:paraId="32BA382C" w14:textId="77777777" w:rsidR="006F4C2C" w:rsidRPr="007B3F59" w:rsidRDefault="006F4C2C" w:rsidP="006F4C2C">
      <w:pPr>
        <w:pStyle w:val="ListParagraph"/>
        <w:widowControl/>
        <w:numPr>
          <w:ilvl w:val="0"/>
          <w:numId w:val="1"/>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Students will have an opportunity to identify their present well-being, through the use of several measures and through subsequent classroom discussion.</w:t>
      </w:r>
    </w:p>
    <w:p w14:paraId="2D09C4BB" w14:textId="77777777" w:rsidR="006F4C2C" w:rsidRPr="007B3F59" w:rsidRDefault="006F4C2C" w:rsidP="006F4C2C">
      <w:pPr>
        <w:pStyle w:val="ListParagraph"/>
        <w:widowControl/>
        <w:numPr>
          <w:ilvl w:val="0"/>
          <w:numId w:val="1"/>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Students will understand the connection between self-care and patient/client care as well as longevity in the field.</w:t>
      </w:r>
    </w:p>
    <w:p w14:paraId="6ACCFE1E" w14:textId="77777777" w:rsidR="006F4C2C" w:rsidRPr="007B3F59" w:rsidRDefault="006F4C2C" w:rsidP="006F4C2C">
      <w:pPr>
        <w:pStyle w:val="ListParagraph"/>
        <w:widowControl/>
        <w:numPr>
          <w:ilvl w:val="0"/>
          <w:numId w:val="1"/>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Students will practice and learn techniques to enhance self-care, allowing them bring a healthier and genuine presence to the work they do with patients/clients.</w:t>
      </w:r>
    </w:p>
    <w:p w14:paraId="553DA9FA" w14:textId="77777777" w:rsidR="006F4C2C" w:rsidRPr="007B3F59" w:rsidRDefault="006F4C2C" w:rsidP="006F4C2C">
      <w:pPr>
        <w:pStyle w:val="ListParagraph"/>
        <w:widowControl/>
        <w:numPr>
          <w:ilvl w:val="0"/>
          <w:numId w:val="1"/>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Students will develop a personal care plan.</w:t>
      </w:r>
    </w:p>
    <w:p w14:paraId="39AEB702" w14:textId="77777777" w:rsidR="006F4C2C" w:rsidRPr="007B3F59" w:rsidRDefault="006F4C2C" w:rsidP="006F4C2C">
      <w:pPr>
        <w:pStyle w:val="BodyText"/>
        <w:spacing w:before="34"/>
        <w:ind w:left="0"/>
        <w:rPr>
          <w:rFonts w:ascii="Calibri" w:hAnsi="Calibri" w:cs="Calibri"/>
        </w:rPr>
      </w:pPr>
    </w:p>
    <w:p w14:paraId="7EAFA3BC" w14:textId="77777777"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t>PROGRAM OUTCOMES</w:t>
      </w:r>
    </w:p>
    <w:p w14:paraId="33296599" w14:textId="77777777" w:rsidR="006F4C2C" w:rsidRPr="007B3F59" w:rsidRDefault="006F4C2C" w:rsidP="006F4C2C">
      <w:pPr>
        <w:pStyle w:val="ListParagraph"/>
        <w:widowControl/>
        <w:numPr>
          <w:ilvl w:val="0"/>
          <w:numId w:val="1"/>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Demonstrate sufficient self-awareness and respond appropriately to feedback.</w:t>
      </w:r>
    </w:p>
    <w:p w14:paraId="562B73A0" w14:textId="77777777" w:rsidR="006F4C2C" w:rsidRPr="007B3F59" w:rsidRDefault="006F4C2C" w:rsidP="006F4C2C">
      <w:pPr>
        <w:pStyle w:val="ListParagraph"/>
        <w:widowControl/>
        <w:numPr>
          <w:ilvl w:val="0"/>
          <w:numId w:val="1"/>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Critically analyze, synthesize and evaluate multiple sources of information and evidence for assessment, treatment planning and interventions, and document professionally.</w:t>
      </w:r>
    </w:p>
    <w:p w14:paraId="5BFFA12F" w14:textId="77777777" w:rsidR="006F4C2C" w:rsidRPr="007B3F59" w:rsidRDefault="006F4C2C" w:rsidP="006F4C2C">
      <w:pPr>
        <w:pStyle w:val="BodyText"/>
        <w:spacing w:before="25"/>
        <w:ind w:left="0"/>
        <w:rPr>
          <w:rFonts w:ascii="Calibri" w:hAnsi="Calibri" w:cs="Calibri"/>
        </w:rPr>
      </w:pPr>
    </w:p>
    <w:p w14:paraId="14B6BA99" w14:textId="77777777" w:rsidR="006F4C2C" w:rsidRPr="007B3F59" w:rsidRDefault="006F4C2C" w:rsidP="006F4C2C">
      <w:pPr>
        <w:pStyle w:val="BodyText"/>
        <w:spacing w:before="25"/>
        <w:ind w:left="0"/>
        <w:rPr>
          <w:rFonts w:ascii="Calibri" w:hAnsi="Calibri" w:cs="Calibri"/>
        </w:rPr>
      </w:pPr>
    </w:p>
    <w:p w14:paraId="78D75CAA" w14:textId="77777777"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t>OUTCOMES BASED ASSESSMENT OF STUDENT LEARNING</w:t>
      </w:r>
    </w:p>
    <w:p w14:paraId="790AE8BB"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lastRenderedPageBreak/>
        <w:t>For this course, students are expected to demonstrate the skills associated with the Institutional Learning Goals (ILG) identified below:</w:t>
      </w:r>
    </w:p>
    <w:p w14:paraId="328F3B41" w14:textId="77777777" w:rsidR="006F4C2C" w:rsidRPr="007B3F59" w:rsidRDefault="006F4C2C" w:rsidP="006F4C2C">
      <w:pPr>
        <w:pStyle w:val="ListParagraph"/>
        <w:numPr>
          <w:ilvl w:val="0"/>
          <w:numId w:val="2"/>
        </w:numPr>
        <w:tabs>
          <w:tab w:val="left" w:pos="460"/>
        </w:tabs>
        <w:spacing w:before="105"/>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Critical Thinking</w:t>
      </w:r>
    </w:p>
    <w:p w14:paraId="3BE1070D" w14:textId="77777777" w:rsidR="006F4C2C" w:rsidRPr="007B3F59" w:rsidRDefault="006F4C2C" w:rsidP="006F4C2C">
      <w:pPr>
        <w:pStyle w:val="ListParagraph"/>
        <w:numPr>
          <w:ilvl w:val="0"/>
          <w:numId w:val="2"/>
        </w:numPr>
        <w:tabs>
          <w:tab w:val="left" w:pos="460"/>
        </w:tabs>
        <w:spacing w:before="34"/>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Professional &amp; Life Skills</w:t>
      </w:r>
    </w:p>
    <w:p w14:paraId="42D860C7"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02059115" w14:textId="77777777" w:rsidR="006F4C2C" w:rsidRPr="007B3F59" w:rsidRDefault="006F4C2C" w:rsidP="006F4C2C">
      <w:pPr>
        <w:pStyle w:val="BodyText"/>
        <w:spacing w:before="22"/>
        <w:ind w:left="0"/>
        <w:rPr>
          <w:rFonts w:ascii="Calibri" w:hAnsi="Calibri" w:cs="Calibri"/>
        </w:rPr>
      </w:pPr>
    </w:p>
    <w:p w14:paraId="2A9B7D7D" w14:textId="77777777"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t>COURSE MATERIALS REQUIRED</w:t>
      </w:r>
    </w:p>
    <w:p w14:paraId="2A29FA5B"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Access to technology is a requirement of most courses. If you need access to campus resources for acquiring needed technology, please ask your instructor.</w:t>
      </w:r>
    </w:p>
    <w:p w14:paraId="27764CA7" w14:textId="77777777" w:rsidR="006F4C2C" w:rsidRPr="007B3F59" w:rsidRDefault="006F4C2C" w:rsidP="006F4C2C">
      <w:pPr>
        <w:pStyle w:val="BodyText"/>
        <w:ind w:left="0"/>
        <w:rPr>
          <w:rFonts w:ascii="Calibri" w:hAnsi="Calibri" w:cs="Calibri"/>
        </w:rPr>
      </w:pPr>
    </w:p>
    <w:p w14:paraId="0067631C" w14:textId="77777777"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t>TEXTBOOK(S), MANUALS, REFERENCES, AND OTHER READINGS</w:t>
      </w:r>
    </w:p>
    <w:p w14:paraId="1951E4BE"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There is a digital textbook for this course provided for students on Blackboard. Please complete all readings prior to the class during the week in which they are assigned.</w:t>
      </w:r>
    </w:p>
    <w:p w14:paraId="75C11002" w14:textId="77777777" w:rsidR="006F4C2C" w:rsidRPr="007B3F59" w:rsidRDefault="006F4C2C" w:rsidP="006F4C2C">
      <w:pPr>
        <w:pStyle w:val="BodyText"/>
        <w:spacing w:before="20"/>
        <w:ind w:left="0"/>
        <w:rPr>
          <w:rFonts w:ascii="Calibri" w:hAnsi="Calibri" w:cs="Calibri"/>
          <w:b/>
        </w:rPr>
      </w:pPr>
    </w:p>
    <w:p w14:paraId="0A9013C6" w14:textId="77777777"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t>GENERAL INSTRUCTIONAL METHODS</w:t>
      </w:r>
    </w:p>
    <w:p w14:paraId="54533FF6"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This course is a space for critical thinking and exchange of ideas. Some content includes topics that students may find offensive or traumatizing. The instructor will attempt to forewarn students in advance of this content. All students are asked to help create an atmosphere of mutual respect and sensitivity. Please take care of yourself by taking a break or stepping out if you are triggered by any material.</w:t>
      </w:r>
    </w:p>
    <w:p w14:paraId="18C9A094" w14:textId="77777777" w:rsidR="006F4C2C" w:rsidRPr="007B3F59" w:rsidRDefault="006F4C2C" w:rsidP="006F4C2C">
      <w:pPr>
        <w:pStyle w:val="BodyText"/>
        <w:spacing w:before="22"/>
        <w:ind w:left="0"/>
        <w:rPr>
          <w:rFonts w:ascii="Calibri" w:hAnsi="Calibri" w:cs="Calibri"/>
        </w:rPr>
      </w:pPr>
    </w:p>
    <w:p w14:paraId="0A2209F0" w14:textId="77777777"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t>ATTENDANCE AND PARTICIPATION</w:t>
      </w:r>
    </w:p>
    <w:p w14:paraId="56E3EA31" w14:textId="78433145" w:rsidR="006F4C2C" w:rsidRPr="007B3F59" w:rsidRDefault="006F4C2C" w:rsidP="006F4C2C">
      <w:pPr>
        <w:pStyle w:val="ListParagraph"/>
        <w:widowControl/>
        <w:numPr>
          <w:ilvl w:val="0"/>
          <w:numId w:val="3"/>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Learning to be an effective and competent human service worker involves demonstrating</w:t>
      </w:r>
      <w:r w:rsidR="00136D1C" w:rsidRPr="007B3F59">
        <w:rPr>
          <w:rFonts w:ascii="Calibri" w:eastAsia="Times New Roman" w:hAnsi="Calibri" w:cs="Calibri"/>
          <w:noProof/>
          <w:color w:val="000000" w:themeColor="text1"/>
          <w:sz w:val="24"/>
          <w:szCs w:val="24"/>
        </w:rPr>
        <w:t xml:space="preserve"> </w:t>
      </w:r>
      <w:r w:rsidRPr="007B3F59">
        <w:rPr>
          <w:rFonts w:ascii="Calibri" w:eastAsia="Times New Roman" w:hAnsi="Calibri" w:cs="Calibri"/>
          <w:noProof/>
          <w:color w:val="000000" w:themeColor="text1"/>
          <w:sz w:val="24"/>
          <w:szCs w:val="24"/>
        </w:rPr>
        <w:t>active participation in discussions and activities</w:t>
      </w:r>
      <w:r w:rsidR="00136D1C" w:rsidRPr="007B3F59">
        <w:rPr>
          <w:rFonts w:ascii="Calibri" w:eastAsia="Times New Roman" w:hAnsi="Calibri" w:cs="Calibri"/>
          <w:noProof/>
          <w:color w:val="000000" w:themeColor="text1"/>
          <w:sz w:val="24"/>
          <w:szCs w:val="24"/>
        </w:rPr>
        <w:t>.</w:t>
      </w:r>
    </w:p>
    <w:p w14:paraId="009C47E0" w14:textId="44C60DF1" w:rsidR="006F4C2C" w:rsidRPr="007B3F59" w:rsidRDefault="006F4C2C" w:rsidP="006F4C2C">
      <w:pPr>
        <w:pStyle w:val="ListParagraph"/>
        <w:widowControl/>
        <w:numPr>
          <w:ilvl w:val="0"/>
          <w:numId w:val="3"/>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No participation points can be earned if you do not participate in discussion boards.</w:t>
      </w:r>
    </w:p>
    <w:p w14:paraId="067E0956" w14:textId="77777777" w:rsidR="006F4C2C" w:rsidRPr="007B3F59" w:rsidRDefault="006F4C2C" w:rsidP="006F4C2C">
      <w:pPr>
        <w:pStyle w:val="ListParagraph"/>
        <w:widowControl/>
        <w:numPr>
          <w:ilvl w:val="0"/>
          <w:numId w:val="3"/>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Discussion board responses are due on the date listed. No points can be earned if you do not submit your response on time. Discussion boards are meant to replace face-to-face discussion and therefore cannot occur after the fact.</w:t>
      </w:r>
    </w:p>
    <w:p w14:paraId="33621417" w14:textId="1C8AC03A" w:rsidR="006F4C2C" w:rsidRPr="007B3F59" w:rsidRDefault="006F4C2C" w:rsidP="006F4C2C">
      <w:pPr>
        <w:pStyle w:val="ListParagraph"/>
        <w:widowControl/>
        <w:numPr>
          <w:ilvl w:val="0"/>
          <w:numId w:val="3"/>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You do not automatically earn participation points for just submitting an entry, you must actively participate and/or submit a thorough response to earn all available participation points. Although the sharing of personal experience may be appropriate, students should avoid excessive self-disclosure.</w:t>
      </w:r>
    </w:p>
    <w:p w14:paraId="31549C43" w14:textId="77777777" w:rsidR="006F4C2C" w:rsidRPr="007B3F59" w:rsidRDefault="006F4C2C" w:rsidP="006F4C2C">
      <w:pPr>
        <w:widowControl/>
        <w:autoSpaceDE/>
        <w:autoSpaceDN/>
        <w:rPr>
          <w:rFonts w:ascii="Calibri" w:eastAsia="Times New Roman" w:hAnsi="Calibri" w:cs="Calibri"/>
          <w:b/>
          <w:color w:val="000000" w:themeColor="text1"/>
          <w:sz w:val="24"/>
          <w:szCs w:val="24"/>
        </w:rPr>
      </w:pPr>
    </w:p>
    <w:p w14:paraId="54A98A46" w14:textId="412130A9"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t>GRADING</w:t>
      </w:r>
    </w:p>
    <w:p w14:paraId="072A8A0E" w14:textId="77777777" w:rsidR="006F4C2C" w:rsidRPr="007B3F59" w:rsidRDefault="006F4C2C" w:rsidP="006F4C2C">
      <w:pPr>
        <w:widowControl/>
        <w:autoSpaceDE/>
        <w:autoSpaceDN/>
        <w:rPr>
          <w:rFonts w:ascii="Calibri" w:eastAsia="Times New Roman" w:hAnsi="Calibri" w:cs="Calibri"/>
          <w:noProof/>
          <w:color w:val="000000" w:themeColor="text1"/>
          <w:sz w:val="24"/>
          <w:szCs w:val="24"/>
          <w:u w:val="single"/>
        </w:rPr>
      </w:pPr>
      <w:r w:rsidRPr="007B3F59">
        <w:rPr>
          <w:rFonts w:ascii="Calibri" w:eastAsia="Times New Roman" w:hAnsi="Calibri" w:cs="Calibri"/>
          <w:noProof/>
          <w:color w:val="000000" w:themeColor="text1"/>
          <w:sz w:val="24"/>
          <w:szCs w:val="24"/>
        </w:rPr>
        <w:t xml:space="preserve">Columbus State’s Grading and Academic Requirements Policy is found in Policy and Procedure 5-09 and can be accessed at the following website: </w:t>
      </w:r>
      <w:hyperlink r:id="rId11">
        <w:r w:rsidRPr="007B3F59">
          <w:rPr>
            <w:rFonts w:ascii="Calibri" w:eastAsia="Times New Roman" w:hAnsi="Calibri" w:cs="Calibri"/>
            <w:noProof/>
            <w:color w:val="000000" w:themeColor="text1"/>
            <w:sz w:val="24"/>
            <w:szCs w:val="24"/>
            <w:u w:val="single"/>
          </w:rPr>
          <w:t>https://www.cscc.edu/about/policies-</w:t>
        </w:r>
      </w:hyperlink>
      <w:r w:rsidRPr="007B3F59">
        <w:rPr>
          <w:rFonts w:ascii="Calibri" w:eastAsia="Times New Roman" w:hAnsi="Calibri" w:cs="Calibri"/>
          <w:noProof/>
          <w:color w:val="000000" w:themeColor="text1"/>
          <w:sz w:val="24"/>
          <w:szCs w:val="24"/>
          <w:u w:val="single"/>
        </w:rPr>
        <w:t xml:space="preserve"> </w:t>
      </w:r>
      <w:hyperlink r:id="rId12">
        <w:r w:rsidRPr="007B3F59">
          <w:rPr>
            <w:rFonts w:ascii="Calibri" w:eastAsia="Times New Roman" w:hAnsi="Calibri" w:cs="Calibri"/>
            <w:noProof/>
            <w:color w:val="000000" w:themeColor="text1"/>
            <w:sz w:val="24"/>
            <w:szCs w:val="24"/>
            <w:u w:val="single"/>
          </w:rPr>
          <w:t>procedures/5-09D.pdf</w:t>
        </w:r>
      </w:hyperlink>
      <w:r w:rsidRPr="007B3F59">
        <w:rPr>
          <w:rFonts w:ascii="Calibri" w:eastAsia="Times New Roman" w:hAnsi="Calibri" w:cs="Calibri"/>
          <w:noProof/>
          <w:color w:val="000000" w:themeColor="text1"/>
          <w:sz w:val="24"/>
          <w:szCs w:val="24"/>
          <w:u w:val="single"/>
        </w:rPr>
        <w:t>.</w:t>
      </w:r>
    </w:p>
    <w:p w14:paraId="05FF00C6" w14:textId="77777777" w:rsidR="006F4C2C" w:rsidRPr="007B3F59" w:rsidRDefault="006F4C2C" w:rsidP="006F4C2C">
      <w:pPr>
        <w:pStyle w:val="BodyText"/>
        <w:spacing w:before="17"/>
        <w:ind w:left="0"/>
        <w:rPr>
          <w:rFonts w:ascii="Calibri" w:hAnsi="Calibri" w:cs="Calibri"/>
        </w:rPr>
      </w:pPr>
    </w:p>
    <w:p w14:paraId="20A885B0"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Grading Scale:</w:t>
      </w:r>
    </w:p>
    <w:p w14:paraId="7C1D70EC"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A = 90%-100%</w:t>
      </w:r>
    </w:p>
    <w:p w14:paraId="10821296"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B = 80%-89%</w:t>
      </w:r>
    </w:p>
    <w:p w14:paraId="690FB9EA"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C = 70%- 79%</w:t>
      </w:r>
    </w:p>
    <w:p w14:paraId="1B5C3368"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lastRenderedPageBreak/>
        <w:t>D = 60%- 69%</w:t>
      </w:r>
    </w:p>
    <w:p w14:paraId="3B2CD7C0"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E = 59% and below</w:t>
      </w:r>
    </w:p>
    <w:p w14:paraId="425DB8B7"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If you receive a grade of D or E, the class must be repeated.</w:t>
      </w:r>
    </w:p>
    <w:p w14:paraId="208427C3" w14:textId="77777777" w:rsidR="006F4C2C" w:rsidRPr="007B3F59" w:rsidRDefault="006F4C2C" w:rsidP="006F4C2C">
      <w:pPr>
        <w:pStyle w:val="BodyText"/>
        <w:spacing w:before="32"/>
        <w:ind w:left="0"/>
        <w:rPr>
          <w:rFonts w:ascii="Calibri" w:hAnsi="Calibri" w:cs="Calibri"/>
          <w:i/>
        </w:rPr>
      </w:pPr>
    </w:p>
    <w:p w14:paraId="7A48AEE1" w14:textId="77777777" w:rsidR="007B3F59" w:rsidRPr="007B3F59" w:rsidRDefault="007B3F59" w:rsidP="007B3F59">
      <w:pPr>
        <w:pStyle w:val="paragraph"/>
        <w:spacing w:before="0" w:beforeAutospacing="0" w:after="0" w:afterAutospacing="0"/>
        <w:textAlignment w:val="baseline"/>
        <w:rPr>
          <w:rFonts w:ascii="Calibri" w:hAnsi="Calibri" w:cs="Calibri"/>
        </w:rPr>
      </w:pPr>
      <w:r w:rsidRPr="007B3F59">
        <w:rPr>
          <w:rStyle w:val="normaltextrun"/>
          <w:rFonts w:ascii="Calibri" w:hAnsi="Calibri" w:cs="Calibri"/>
          <w:b/>
          <w:bCs/>
        </w:rPr>
        <w:t>Assignments, Presentations, Exams, and/or Quizzes:</w:t>
      </w:r>
      <w:r w:rsidRPr="007B3F59">
        <w:rPr>
          <w:rStyle w:val="eop"/>
          <w:rFonts w:ascii="Calibri" w:hAnsi="Calibri" w:cs="Calibri"/>
        </w:rPr>
        <w:t> </w:t>
      </w:r>
    </w:p>
    <w:p w14:paraId="5169E998" w14:textId="77777777" w:rsidR="007B3F59" w:rsidRPr="007B3F59" w:rsidRDefault="007B3F59" w:rsidP="007B3F59">
      <w:pPr>
        <w:pStyle w:val="ListParagraph"/>
        <w:widowControl/>
        <w:numPr>
          <w:ilvl w:val="0"/>
          <w:numId w:val="10"/>
        </w:numPr>
        <w:autoSpaceDE/>
        <w:autoSpaceDN/>
        <w:rPr>
          <w:rFonts w:ascii="Calibri" w:hAnsi="Calibri" w:cs="Calibri"/>
          <w:sz w:val="24"/>
          <w:szCs w:val="24"/>
        </w:rPr>
      </w:pPr>
      <w:r w:rsidRPr="007B3F59">
        <w:rPr>
          <w:rFonts w:ascii="Calibri" w:hAnsi="Calibri" w:cs="Calibri"/>
          <w:sz w:val="24"/>
          <w:szCs w:val="24"/>
        </w:rPr>
        <w:t xml:space="preserve">Due dates for all class assignments, exams, and/or quizzes are listed in the course </w:t>
      </w:r>
    </w:p>
    <w:p w14:paraId="67334FCC" w14:textId="77777777" w:rsidR="007B3F59" w:rsidRPr="007B3F59" w:rsidRDefault="007B3F59" w:rsidP="007B3F59">
      <w:pPr>
        <w:ind w:left="720"/>
        <w:rPr>
          <w:rFonts w:ascii="Calibri" w:hAnsi="Calibri" w:cs="Calibri"/>
          <w:b/>
          <w:bCs/>
          <w:sz w:val="24"/>
          <w:szCs w:val="24"/>
        </w:rPr>
      </w:pPr>
      <w:r w:rsidRPr="007B3F59">
        <w:rPr>
          <w:rFonts w:ascii="Calibri" w:hAnsi="Calibri" w:cs="Calibri"/>
          <w:sz w:val="24"/>
          <w:szCs w:val="24"/>
        </w:rPr>
        <w:t xml:space="preserve">syllabus. Assignments are due on the date listed and exams and quizzes must be taken when indicated on the syllabus. They must be submitted via Blackboard. Absence from class does not change the due date. </w:t>
      </w:r>
      <w:r w:rsidRPr="007B3F59">
        <w:rPr>
          <w:rFonts w:ascii="Calibri" w:hAnsi="Calibri" w:cs="Calibri"/>
          <w:b/>
          <w:bCs/>
          <w:sz w:val="24"/>
          <w:szCs w:val="24"/>
        </w:rPr>
        <w:t>Discussion boards, exams, quizzes, and presentations will not be accepted late.   </w:t>
      </w:r>
    </w:p>
    <w:p w14:paraId="36892E4F" w14:textId="77777777" w:rsidR="007B3F59" w:rsidRPr="007B3F59" w:rsidRDefault="007B3F59" w:rsidP="007B3F59">
      <w:pPr>
        <w:ind w:left="720"/>
        <w:rPr>
          <w:rFonts w:ascii="Calibri" w:hAnsi="Calibri" w:cs="Calibri"/>
          <w:b/>
          <w:bCs/>
          <w:sz w:val="24"/>
          <w:szCs w:val="24"/>
        </w:rPr>
      </w:pPr>
      <w:r w:rsidRPr="007B3F59">
        <w:rPr>
          <w:rFonts w:ascii="Calibri" w:hAnsi="Calibri" w:cs="Calibri"/>
          <w:b/>
          <w:bCs/>
          <w:sz w:val="24"/>
          <w:szCs w:val="24"/>
        </w:rPr>
        <w:t>Written assignments may be accepted late based on instructor discretion, please note the following policies apply:   </w:t>
      </w:r>
    </w:p>
    <w:p w14:paraId="47C26770" w14:textId="54EF4367" w:rsidR="007B3F59" w:rsidRPr="007B3F59" w:rsidRDefault="007B3F59" w:rsidP="007B3F59">
      <w:pPr>
        <w:pStyle w:val="ListParagraph"/>
        <w:widowControl/>
        <w:numPr>
          <w:ilvl w:val="0"/>
          <w:numId w:val="11"/>
        </w:numPr>
        <w:autoSpaceDE/>
        <w:autoSpaceDN/>
        <w:rPr>
          <w:rFonts w:ascii="Calibri" w:hAnsi="Calibri" w:cs="Calibri"/>
          <w:sz w:val="24"/>
          <w:szCs w:val="24"/>
        </w:rPr>
      </w:pPr>
      <w:r w:rsidRPr="007B3F59">
        <w:rPr>
          <w:rFonts w:ascii="Calibri" w:hAnsi="Calibri" w:cs="Calibri"/>
          <w:sz w:val="24"/>
          <w:szCs w:val="24"/>
        </w:rPr>
        <w:t>Assignments turned in within one week of the due date will receive a 20% grade reduction</w:t>
      </w:r>
    </w:p>
    <w:p w14:paraId="08070C42" w14:textId="77777777" w:rsidR="007B3F59" w:rsidRPr="007B3F59" w:rsidRDefault="007B3F59" w:rsidP="007B3F59">
      <w:pPr>
        <w:pStyle w:val="ListParagraph"/>
        <w:widowControl/>
        <w:numPr>
          <w:ilvl w:val="0"/>
          <w:numId w:val="11"/>
        </w:numPr>
        <w:autoSpaceDE/>
        <w:autoSpaceDN/>
        <w:rPr>
          <w:rFonts w:ascii="Calibri" w:hAnsi="Calibri" w:cs="Calibri"/>
          <w:sz w:val="24"/>
          <w:szCs w:val="24"/>
        </w:rPr>
      </w:pPr>
      <w:r w:rsidRPr="007B3F59">
        <w:rPr>
          <w:rFonts w:ascii="Calibri" w:hAnsi="Calibri" w:cs="Calibri"/>
          <w:sz w:val="24"/>
          <w:szCs w:val="24"/>
        </w:rPr>
        <w:t>No assignments later than one week will be accepted.   </w:t>
      </w:r>
    </w:p>
    <w:p w14:paraId="116DE7EB" w14:textId="77777777" w:rsidR="007B3F59" w:rsidRPr="007B3F59" w:rsidRDefault="007B3F59" w:rsidP="007B3F59">
      <w:pPr>
        <w:pStyle w:val="ListParagraph"/>
        <w:widowControl/>
        <w:numPr>
          <w:ilvl w:val="0"/>
          <w:numId w:val="11"/>
        </w:numPr>
        <w:autoSpaceDE/>
        <w:autoSpaceDN/>
        <w:rPr>
          <w:rFonts w:ascii="Calibri" w:hAnsi="Calibri" w:cs="Calibri"/>
          <w:sz w:val="24"/>
          <w:szCs w:val="24"/>
        </w:rPr>
      </w:pPr>
      <w:r w:rsidRPr="007B3F59">
        <w:rPr>
          <w:rFonts w:ascii="Calibri" w:hAnsi="Calibri" w:cs="Calibri"/>
          <w:sz w:val="24"/>
          <w:szCs w:val="24"/>
        </w:rPr>
        <w:t>Assignments due within two weeks of the last week of the semester will NOT be accepted.   </w:t>
      </w:r>
    </w:p>
    <w:p w14:paraId="4066CEBB" w14:textId="77777777" w:rsidR="007B3F59" w:rsidRPr="007B3F59" w:rsidRDefault="007B3F59" w:rsidP="007B3F59">
      <w:pPr>
        <w:pStyle w:val="ListParagraph"/>
        <w:widowControl/>
        <w:numPr>
          <w:ilvl w:val="0"/>
          <w:numId w:val="10"/>
        </w:numPr>
        <w:autoSpaceDE/>
        <w:autoSpaceDN/>
        <w:rPr>
          <w:rFonts w:ascii="Calibri" w:hAnsi="Calibri" w:cs="Calibri"/>
          <w:sz w:val="24"/>
          <w:szCs w:val="24"/>
        </w:rPr>
      </w:pPr>
      <w:r w:rsidRPr="007B3F59">
        <w:rPr>
          <w:rFonts w:ascii="Calibri" w:hAnsi="Calibri" w:cs="Calibri"/>
          <w:sz w:val="24"/>
          <w:szCs w:val="24"/>
        </w:rPr>
        <w:t>Major assignments in a course may be identified as mandatory for successful course completion.  </w:t>
      </w:r>
    </w:p>
    <w:p w14:paraId="4315A3CA" w14:textId="77777777" w:rsidR="007B3F59" w:rsidRPr="007B3F59" w:rsidRDefault="007B3F59" w:rsidP="007B3F59">
      <w:pPr>
        <w:pStyle w:val="ListParagraph"/>
        <w:widowControl/>
        <w:numPr>
          <w:ilvl w:val="0"/>
          <w:numId w:val="10"/>
        </w:numPr>
        <w:autoSpaceDE/>
        <w:autoSpaceDN/>
        <w:rPr>
          <w:rFonts w:ascii="Calibri" w:hAnsi="Calibri" w:cs="Calibri"/>
          <w:sz w:val="24"/>
          <w:szCs w:val="24"/>
        </w:rPr>
      </w:pPr>
      <w:r w:rsidRPr="007B3F59">
        <w:rPr>
          <w:rFonts w:ascii="Calibri" w:hAnsi="Calibri" w:cs="Calibri"/>
          <w:sz w:val="24"/>
          <w:szCs w:val="24"/>
        </w:rPr>
        <w:t>If you are repeating a class, you must redo and submit all new assignments. Assignments submitted from previous semesters will receive a grade of zero “0”. </w:t>
      </w:r>
    </w:p>
    <w:p w14:paraId="0E012D22" w14:textId="32595997" w:rsidR="006F4C2C" w:rsidRPr="007B3F59" w:rsidRDefault="007B3F59" w:rsidP="007B3F59">
      <w:pPr>
        <w:pStyle w:val="ListParagraph"/>
        <w:widowControl/>
        <w:numPr>
          <w:ilvl w:val="0"/>
          <w:numId w:val="10"/>
        </w:numPr>
        <w:autoSpaceDE/>
        <w:autoSpaceDN/>
        <w:rPr>
          <w:rFonts w:ascii="Calibri" w:hAnsi="Calibri" w:cs="Calibri"/>
          <w:sz w:val="24"/>
          <w:szCs w:val="24"/>
        </w:rPr>
      </w:pPr>
      <w:r w:rsidRPr="007B3F59">
        <w:rPr>
          <w:rFonts w:ascii="Calibri" w:hAnsi="Calibri" w:cs="Calibri"/>
          <w:sz w:val="24"/>
          <w:szCs w:val="24"/>
        </w:rPr>
        <w:t>Unless specified as a group project, all assignments, exams, and quizzes are required to be an individual effort. </w:t>
      </w:r>
    </w:p>
    <w:p w14:paraId="5E2D31B7" w14:textId="77777777" w:rsidR="006F4C2C" w:rsidRPr="007B3F59" w:rsidRDefault="006F4C2C" w:rsidP="006F4C2C">
      <w:pPr>
        <w:pStyle w:val="BodyText"/>
        <w:ind w:left="0"/>
        <w:rPr>
          <w:rFonts w:ascii="Calibri" w:hAnsi="Calibri" w:cs="Calibri"/>
        </w:rPr>
      </w:pPr>
    </w:p>
    <w:p w14:paraId="06D91472" w14:textId="77777777"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t>Standards and Methods for Evaluation:</w:t>
      </w:r>
    </w:p>
    <w:p w14:paraId="50F22085" w14:textId="77777777" w:rsidR="006F4C2C" w:rsidRPr="007B3F59" w:rsidRDefault="006F4C2C" w:rsidP="006F4C2C">
      <w:pPr>
        <w:pStyle w:val="BodyText"/>
        <w:spacing w:before="7"/>
        <w:ind w:left="0"/>
        <w:rPr>
          <w:rFonts w:ascii="Calibri" w:hAnsi="Calibri" w:cs="Calibri"/>
          <w:b/>
        </w:rPr>
      </w:pPr>
    </w:p>
    <w:tbl>
      <w:tblPr>
        <w:tblW w:w="0" w:type="auto"/>
        <w:tblInd w:w="778" w:type="dxa"/>
        <w:tblLayout w:type="fixed"/>
        <w:tblCellMar>
          <w:left w:w="0" w:type="dxa"/>
          <w:right w:w="0" w:type="dxa"/>
        </w:tblCellMar>
        <w:tblLook w:val="01E0" w:firstRow="1" w:lastRow="1" w:firstColumn="1" w:lastColumn="1" w:noHBand="0" w:noVBand="0"/>
      </w:tblPr>
      <w:tblGrid>
        <w:gridCol w:w="3355"/>
        <w:gridCol w:w="2552"/>
        <w:gridCol w:w="1575"/>
      </w:tblGrid>
      <w:tr w:rsidR="006F4C2C" w:rsidRPr="007B3F59" w14:paraId="503FDB63" w14:textId="77777777" w:rsidTr="001C4FCA">
        <w:trPr>
          <w:trHeight w:val="265"/>
        </w:trPr>
        <w:tc>
          <w:tcPr>
            <w:tcW w:w="3355" w:type="dxa"/>
          </w:tcPr>
          <w:p w14:paraId="73D6769D" w14:textId="77777777" w:rsidR="006F4C2C" w:rsidRPr="007B3F59" w:rsidRDefault="006F4C2C" w:rsidP="001C4FCA">
            <w:pPr>
              <w:pStyle w:val="TableParagraph"/>
              <w:spacing w:line="231" w:lineRule="exact"/>
              <w:ind w:left="0"/>
              <w:rPr>
                <w:rFonts w:ascii="Calibri" w:hAnsi="Calibri" w:cs="Calibri"/>
                <w:b/>
                <w:sz w:val="24"/>
                <w:szCs w:val="24"/>
              </w:rPr>
            </w:pPr>
            <w:r w:rsidRPr="007B3F59">
              <w:rPr>
                <w:rFonts w:ascii="Calibri" w:hAnsi="Calibri" w:cs="Calibri"/>
                <w:b/>
                <w:spacing w:val="-2"/>
                <w:w w:val="95"/>
                <w:sz w:val="24"/>
                <w:szCs w:val="24"/>
              </w:rPr>
              <w:t>Assignments</w:t>
            </w:r>
          </w:p>
        </w:tc>
        <w:tc>
          <w:tcPr>
            <w:tcW w:w="2552" w:type="dxa"/>
          </w:tcPr>
          <w:p w14:paraId="05915F3F" w14:textId="77777777" w:rsidR="006F4C2C" w:rsidRPr="007B3F59" w:rsidRDefault="006F4C2C" w:rsidP="001C4FCA">
            <w:pPr>
              <w:pStyle w:val="TableParagraph"/>
              <w:spacing w:line="231" w:lineRule="exact"/>
              <w:ind w:left="0"/>
              <w:rPr>
                <w:rFonts w:ascii="Calibri" w:hAnsi="Calibri" w:cs="Calibri"/>
                <w:b/>
                <w:sz w:val="24"/>
                <w:szCs w:val="24"/>
              </w:rPr>
            </w:pPr>
            <w:r w:rsidRPr="007B3F59">
              <w:rPr>
                <w:rFonts w:ascii="Calibri" w:hAnsi="Calibri" w:cs="Calibri"/>
                <w:b/>
                <w:w w:val="85"/>
                <w:sz w:val="24"/>
                <w:szCs w:val="24"/>
              </w:rPr>
              <w:t>%</w:t>
            </w:r>
            <w:r w:rsidRPr="007B3F59">
              <w:rPr>
                <w:rFonts w:ascii="Calibri" w:hAnsi="Calibri" w:cs="Calibri"/>
                <w:b/>
                <w:spacing w:val="-2"/>
                <w:w w:val="85"/>
                <w:sz w:val="24"/>
                <w:szCs w:val="24"/>
              </w:rPr>
              <w:t xml:space="preserve"> </w:t>
            </w:r>
            <w:r w:rsidRPr="007B3F59">
              <w:rPr>
                <w:rFonts w:ascii="Calibri" w:hAnsi="Calibri" w:cs="Calibri"/>
                <w:b/>
                <w:w w:val="85"/>
                <w:sz w:val="24"/>
                <w:szCs w:val="24"/>
              </w:rPr>
              <w:t>of</w:t>
            </w:r>
            <w:r w:rsidRPr="007B3F59">
              <w:rPr>
                <w:rFonts w:ascii="Calibri" w:hAnsi="Calibri" w:cs="Calibri"/>
                <w:b/>
                <w:spacing w:val="-3"/>
                <w:w w:val="85"/>
                <w:sz w:val="24"/>
                <w:szCs w:val="24"/>
              </w:rPr>
              <w:t xml:space="preserve"> </w:t>
            </w:r>
            <w:r w:rsidRPr="007B3F59">
              <w:rPr>
                <w:rFonts w:ascii="Calibri" w:hAnsi="Calibri" w:cs="Calibri"/>
                <w:b/>
                <w:w w:val="85"/>
                <w:sz w:val="24"/>
                <w:szCs w:val="24"/>
              </w:rPr>
              <w:t>Final</w:t>
            </w:r>
            <w:r w:rsidRPr="007B3F59">
              <w:rPr>
                <w:rFonts w:ascii="Calibri" w:hAnsi="Calibri" w:cs="Calibri"/>
                <w:b/>
                <w:spacing w:val="-5"/>
                <w:w w:val="85"/>
                <w:sz w:val="24"/>
                <w:szCs w:val="24"/>
              </w:rPr>
              <w:t xml:space="preserve"> </w:t>
            </w:r>
            <w:r w:rsidRPr="007B3F59">
              <w:rPr>
                <w:rFonts w:ascii="Calibri" w:hAnsi="Calibri" w:cs="Calibri"/>
                <w:b/>
                <w:spacing w:val="-4"/>
                <w:w w:val="85"/>
                <w:sz w:val="24"/>
                <w:szCs w:val="24"/>
              </w:rPr>
              <w:t>Grade</w:t>
            </w:r>
          </w:p>
        </w:tc>
        <w:tc>
          <w:tcPr>
            <w:tcW w:w="1575" w:type="dxa"/>
          </w:tcPr>
          <w:p w14:paraId="34FFB141" w14:textId="77777777" w:rsidR="006F4C2C" w:rsidRPr="007B3F59" w:rsidRDefault="006F4C2C" w:rsidP="001C4FCA">
            <w:pPr>
              <w:pStyle w:val="TableParagraph"/>
              <w:spacing w:line="231" w:lineRule="exact"/>
              <w:ind w:left="0"/>
              <w:rPr>
                <w:rFonts w:ascii="Calibri" w:hAnsi="Calibri" w:cs="Calibri"/>
                <w:b/>
                <w:sz w:val="24"/>
                <w:szCs w:val="24"/>
              </w:rPr>
            </w:pPr>
            <w:r w:rsidRPr="007B3F59">
              <w:rPr>
                <w:rFonts w:ascii="Calibri" w:hAnsi="Calibri" w:cs="Calibri"/>
                <w:b/>
                <w:spacing w:val="-2"/>
                <w:w w:val="95"/>
                <w:sz w:val="24"/>
                <w:szCs w:val="24"/>
              </w:rPr>
              <w:t>Points</w:t>
            </w:r>
          </w:p>
        </w:tc>
      </w:tr>
      <w:tr w:rsidR="006F4C2C" w:rsidRPr="007B3F59" w14:paraId="5FE2B1C0" w14:textId="77777777" w:rsidTr="001C4FCA">
        <w:trPr>
          <w:trHeight w:val="292"/>
        </w:trPr>
        <w:tc>
          <w:tcPr>
            <w:tcW w:w="3355" w:type="dxa"/>
          </w:tcPr>
          <w:p w14:paraId="3CD03776"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Quiz 1</w:t>
            </w:r>
          </w:p>
        </w:tc>
        <w:tc>
          <w:tcPr>
            <w:tcW w:w="2552" w:type="dxa"/>
          </w:tcPr>
          <w:p w14:paraId="1AEC832F"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5%</w:t>
            </w:r>
          </w:p>
        </w:tc>
        <w:tc>
          <w:tcPr>
            <w:tcW w:w="1575" w:type="dxa"/>
          </w:tcPr>
          <w:p w14:paraId="7E716954"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10 points</w:t>
            </w:r>
          </w:p>
        </w:tc>
      </w:tr>
      <w:tr w:rsidR="006F4C2C" w:rsidRPr="007B3F59" w14:paraId="4366B3D7" w14:textId="77777777" w:rsidTr="001C4FCA">
        <w:trPr>
          <w:trHeight w:val="294"/>
        </w:trPr>
        <w:tc>
          <w:tcPr>
            <w:tcW w:w="3355" w:type="dxa"/>
          </w:tcPr>
          <w:p w14:paraId="16CA04B8"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Quiz 2</w:t>
            </w:r>
          </w:p>
        </w:tc>
        <w:tc>
          <w:tcPr>
            <w:tcW w:w="2552" w:type="dxa"/>
          </w:tcPr>
          <w:p w14:paraId="5F23C4E2"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5%</w:t>
            </w:r>
          </w:p>
        </w:tc>
        <w:tc>
          <w:tcPr>
            <w:tcW w:w="1575" w:type="dxa"/>
          </w:tcPr>
          <w:p w14:paraId="7A44FB39"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10 points</w:t>
            </w:r>
          </w:p>
        </w:tc>
      </w:tr>
      <w:tr w:rsidR="006F4C2C" w:rsidRPr="007B3F59" w14:paraId="6CBAB01B" w14:textId="77777777" w:rsidTr="001C4FCA">
        <w:trPr>
          <w:trHeight w:val="292"/>
        </w:trPr>
        <w:tc>
          <w:tcPr>
            <w:tcW w:w="3355" w:type="dxa"/>
          </w:tcPr>
          <w:p w14:paraId="560E1BCA"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Quiz 3</w:t>
            </w:r>
          </w:p>
        </w:tc>
        <w:tc>
          <w:tcPr>
            <w:tcW w:w="2552" w:type="dxa"/>
          </w:tcPr>
          <w:p w14:paraId="764D08AB"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5%</w:t>
            </w:r>
          </w:p>
        </w:tc>
        <w:tc>
          <w:tcPr>
            <w:tcW w:w="1575" w:type="dxa"/>
          </w:tcPr>
          <w:p w14:paraId="045284BB"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10 points</w:t>
            </w:r>
          </w:p>
        </w:tc>
      </w:tr>
      <w:tr w:rsidR="006F4C2C" w:rsidRPr="007B3F59" w14:paraId="28BF69B5" w14:textId="77777777" w:rsidTr="001C4FCA">
        <w:trPr>
          <w:trHeight w:val="292"/>
        </w:trPr>
        <w:tc>
          <w:tcPr>
            <w:tcW w:w="3355" w:type="dxa"/>
          </w:tcPr>
          <w:p w14:paraId="5102E229"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Quiz 4</w:t>
            </w:r>
          </w:p>
        </w:tc>
        <w:tc>
          <w:tcPr>
            <w:tcW w:w="2552" w:type="dxa"/>
          </w:tcPr>
          <w:p w14:paraId="76AB1D60"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5%</w:t>
            </w:r>
          </w:p>
        </w:tc>
        <w:tc>
          <w:tcPr>
            <w:tcW w:w="1575" w:type="dxa"/>
          </w:tcPr>
          <w:p w14:paraId="1D92EDF4"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10 points</w:t>
            </w:r>
          </w:p>
        </w:tc>
      </w:tr>
      <w:tr w:rsidR="006F4C2C" w:rsidRPr="007B3F59" w14:paraId="3F53BC2F" w14:textId="77777777" w:rsidTr="001C4FCA">
        <w:trPr>
          <w:trHeight w:val="292"/>
        </w:trPr>
        <w:tc>
          <w:tcPr>
            <w:tcW w:w="3355" w:type="dxa"/>
          </w:tcPr>
          <w:p w14:paraId="524703D8"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Reflection Assignment</w:t>
            </w:r>
          </w:p>
        </w:tc>
        <w:tc>
          <w:tcPr>
            <w:tcW w:w="2552" w:type="dxa"/>
          </w:tcPr>
          <w:p w14:paraId="096B4D10" w14:textId="77777777" w:rsidR="006F4C2C" w:rsidRPr="007B3F59" w:rsidRDefault="006F4C2C" w:rsidP="001C4FCA">
            <w:pPr>
              <w:pStyle w:val="TableParagraph"/>
              <w:spacing w:line="259" w:lineRule="exact"/>
              <w:ind w:left="0"/>
              <w:rPr>
                <w:rFonts w:ascii="Calibri" w:hAnsi="Calibri" w:cs="Calibri"/>
                <w:sz w:val="24"/>
                <w:szCs w:val="24"/>
              </w:rPr>
            </w:pPr>
            <w:r w:rsidRPr="007B3F59">
              <w:rPr>
                <w:rFonts w:ascii="Calibri" w:hAnsi="Calibri" w:cs="Calibri"/>
                <w:sz w:val="24"/>
                <w:szCs w:val="24"/>
              </w:rPr>
              <w:t>15%</w:t>
            </w:r>
          </w:p>
        </w:tc>
        <w:tc>
          <w:tcPr>
            <w:tcW w:w="1575" w:type="dxa"/>
          </w:tcPr>
          <w:p w14:paraId="74781F3F" w14:textId="77777777" w:rsidR="006F4C2C" w:rsidRPr="007B3F59" w:rsidRDefault="006F4C2C" w:rsidP="001C4FCA">
            <w:pPr>
              <w:pStyle w:val="TableParagraph"/>
              <w:spacing w:line="259" w:lineRule="exact"/>
              <w:ind w:left="0"/>
              <w:rPr>
                <w:rFonts w:ascii="Calibri" w:hAnsi="Calibri" w:cs="Calibri"/>
                <w:sz w:val="24"/>
                <w:szCs w:val="24"/>
              </w:rPr>
            </w:pPr>
            <w:r w:rsidRPr="007B3F59">
              <w:rPr>
                <w:rFonts w:ascii="Calibri" w:hAnsi="Calibri" w:cs="Calibri"/>
                <w:sz w:val="24"/>
                <w:szCs w:val="24"/>
              </w:rPr>
              <w:t>30 points</w:t>
            </w:r>
          </w:p>
        </w:tc>
      </w:tr>
      <w:tr w:rsidR="006F4C2C" w:rsidRPr="007B3F59" w14:paraId="06A6C289" w14:textId="77777777" w:rsidTr="001C4FCA">
        <w:trPr>
          <w:trHeight w:val="292"/>
        </w:trPr>
        <w:tc>
          <w:tcPr>
            <w:tcW w:w="3355" w:type="dxa"/>
          </w:tcPr>
          <w:p w14:paraId="0A671A23"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Wellness Promotion Handout</w:t>
            </w:r>
          </w:p>
        </w:tc>
        <w:tc>
          <w:tcPr>
            <w:tcW w:w="2552" w:type="dxa"/>
          </w:tcPr>
          <w:p w14:paraId="306279FF" w14:textId="77777777" w:rsidR="006F4C2C" w:rsidRPr="007B3F59" w:rsidRDefault="006F4C2C" w:rsidP="001C4FCA">
            <w:pPr>
              <w:pStyle w:val="TableParagraph"/>
              <w:spacing w:line="256" w:lineRule="exact"/>
              <w:ind w:left="0"/>
              <w:rPr>
                <w:rFonts w:ascii="Calibri" w:hAnsi="Calibri" w:cs="Calibri"/>
                <w:sz w:val="24"/>
                <w:szCs w:val="24"/>
              </w:rPr>
            </w:pPr>
            <w:r w:rsidRPr="007B3F59">
              <w:rPr>
                <w:rFonts w:ascii="Calibri" w:hAnsi="Calibri" w:cs="Calibri"/>
                <w:sz w:val="24"/>
                <w:szCs w:val="24"/>
              </w:rPr>
              <w:t>15%</w:t>
            </w:r>
          </w:p>
        </w:tc>
        <w:tc>
          <w:tcPr>
            <w:tcW w:w="1575" w:type="dxa"/>
          </w:tcPr>
          <w:p w14:paraId="4CEEF7D7" w14:textId="77777777" w:rsidR="006F4C2C" w:rsidRPr="007B3F59" w:rsidRDefault="006F4C2C" w:rsidP="001C4FCA">
            <w:pPr>
              <w:pStyle w:val="TableParagraph"/>
              <w:spacing w:line="256" w:lineRule="exact"/>
              <w:ind w:left="0"/>
              <w:rPr>
                <w:rFonts w:ascii="Calibri" w:hAnsi="Calibri" w:cs="Calibri"/>
                <w:sz w:val="24"/>
                <w:szCs w:val="24"/>
              </w:rPr>
            </w:pPr>
            <w:r w:rsidRPr="007B3F59">
              <w:rPr>
                <w:rFonts w:ascii="Calibri" w:hAnsi="Calibri" w:cs="Calibri"/>
                <w:sz w:val="24"/>
                <w:szCs w:val="24"/>
              </w:rPr>
              <w:t>30 points</w:t>
            </w:r>
          </w:p>
        </w:tc>
      </w:tr>
      <w:tr w:rsidR="006F4C2C" w:rsidRPr="007B3F59" w14:paraId="58E20E0D" w14:textId="77777777" w:rsidTr="001C4FCA">
        <w:trPr>
          <w:trHeight w:val="295"/>
        </w:trPr>
        <w:tc>
          <w:tcPr>
            <w:tcW w:w="3355" w:type="dxa"/>
          </w:tcPr>
          <w:p w14:paraId="4681A390"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Self-Care Plan</w:t>
            </w:r>
          </w:p>
        </w:tc>
        <w:tc>
          <w:tcPr>
            <w:tcW w:w="2552" w:type="dxa"/>
          </w:tcPr>
          <w:p w14:paraId="766CA214"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25%</w:t>
            </w:r>
          </w:p>
        </w:tc>
        <w:tc>
          <w:tcPr>
            <w:tcW w:w="1575" w:type="dxa"/>
          </w:tcPr>
          <w:p w14:paraId="4092C024"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50 points</w:t>
            </w:r>
          </w:p>
        </w:tc>
      </w:tr>
      <w:tr w:rsidR="006F4C2C" w:rsidRPr="007B3F59" w14:paraId="3BA3E585" w14:textId="77777777" w:rsidTr="001C4FCA">
        <w:trPr>
          <w:trHeight w:val="295"/>
        </w:trPr>
        <w:tc>
          <w:tcPr>
            <w:tcW w:w="3355" w:type="dxa"/>
          </w:tcPr>
          <w:p w14:paraId="7341F4EB"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Active Learning and Participation</w:t>
            </w:r>
          </w:p>
          <w:p w14:paraId="445DC04D"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(in Discussions)</w:t>
            </w:r>
          </w:p>
        </w:tc>
        <w:tc>
          <w:tcPr>
            <w:tcW w:w="2552" w:type="dxa"/>
          </w:tcPr>
          <w:p w14:paraId="5BA71739" w14:textId="77777777" w:rsidR="006F4C2C" w:rsidRPr="007B3F59" w:rsidRDefault="006F4C2C" w:rsidP="001C4FCA">
            <w:pPr>
              <w:pStyle w:val="BodyText"/>
              <w:spacing w:before="17"/>
              <w:ind w:left="0"/>
              <w:rPr>
                <w:rFonts w:ascii="Calibri" w:hAnsi="Calibri" w:cs="Calibri"/>
              </w:rPr>
            </w:pPr>
            <w:r w:rsidRPr="007B3F59">
              <w:rPr>
                <w:rFonts w:ascii="Calibri" w:hAnsi="Calibri" w:cs="Calibri"/>
              </w:rPr>
              <w:t>25%</w:t>
            </w:r>
          </w:p>
        </w:tc>
        <w:tc>
          <w:tcPr>
            <w:tcW w:w="1575" w:type="dxa"/>
          </w:tcPr>
          <w:p w14:paraId="3432C9F6" w14:textId="77777777" w:rsidR="006F4C2C" w:rsidRPr="007B3F59" w:rsidRDefault="006F4C2C" w:rsidP="001C4FCA">
            <w:pPr>
              <w:pStyle w:val="Default"/>
            </w:pPr>
            <w:r w:rsidRPr="007B3F59">
              <w:t>50 points</w:t>
            </w:r>
          </w:p>
          <w:p w14:paraId="1B7ABD8F" w14:textId="77777777" w:rsidR="006F4C2C" w:rsidRPr="007B3F59" w:rsidRDefault="006F4C2C" w:rsidP="001C4FCA">
            <w:pPr>
              <w:pStyle w:val="BodyText"/>
              <w:spacing w:before="17"/>
              <w:ind w:left="0"/>
              <w:rPr>
                <w:rFonts w:ascii="Calibri" w:hAnsi="Calibri" w:cs="Calibri"/>
              </w:rPr>
            </w:pPr>
          </w:p>
          <w:p w14:paraId="4EC6CC99" w14:textId="77777777" w:rsidR="006F4C2C" w:rsidRPr="007B3F59" w:rsidRDefault="006F4C2C" w:rsidP="001C4FCA">
            <w:pPr>
              <w:pStyle w:val="BodyText"/>
              <w:spacing w:before="17"/>
              <w:ind w:left="0"/>
              <w:rPr>
                <w:rFonts w:ascii="Calibri" w:hAnsi="Calibri" w:cs="Calibri"/>
              </w:rPr>
            </w:pPr>
          </w:p>
        </w:tc>
      </w:tr>
    </w:tbl>
    <w:p w14:paraId="0035D4E0" w14:textId="77777777" w:rsidR="00E16BDB" w:rsidRDefault="00E16BDB" w:rsidP="006F4C2C">
      <w:pPr>
        <w:widowControl/>
        <w:autoSpaceDE/>
        <w:autoSpaceDN/>
        <w:rPr>
          <w:rFonts w:ascii="Calibri" w:eastAsia="Times New Roman" w:hAnsi="Calibri" w:cs="Calibri"/>
          <w:b/>
          <w:color w:val="000000" w:themeColor="text1"/>
          <w:sz w:val="24"/>
          <w:szCs w:val="24"/>
        </w:rPr>
      </w:pPr>
    </w:p>
    <w:p w14:paraId="01B06D9D" w14:textId="5445435B"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t>Instructor Feedback:</w:t>
      </w:r>
    </w:p>
    <w:p w14:paraId="6869D263" w14:textId="70D5EFC9"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Instructors will make a reasonable attempt to have feedback on student assignments and exams to students within one week of an assignment due date/test completion. Emails and phone calls will be returned within 48 business hours.</w:t>
      </w:r>
    </w:p>
    <w:p w14:paraId="3EB8FC34" w14:textId="77777777" w:rsidR="006F4C2C" w:rsidRPr="007B3F59" w:rsidRDefault="006F4C2C" w:rsidP="006F4C2C">
      <w:pPr>
        <w:pStyle w:val="BodyText"/>
        <w:spacing w:before="19"/>
        <w:ind w:left="0"/>
        <w:rPr>
          <w:rFonts w:ascii="Calibri" w:hAnsi="Calibri" w:cs="Calibri"/>
        </w:rPr>
      </w:pPr>
    </w:p>
    <w:p w14:paraId="6B89EC67" w14:textId="77777777" w:rsidR="006F4C2C" w:rsidRPr="007B3F59" w:rsidRDefault="006F4C2C" w:rsidP="006F4C2C">
      <w:pPr>
        <w:widowControl/>
        <w:autoSpaceDE/>
        <w:autoSpaceDN/>
        <w:rPr>
          <w:rFonts w:ascii="Calibri" w:eastAsia="Times New Roman" w:hAnsi="Calibri" w:cs="Calibri"/>
          <w:b/>
          <w:color w:val="000000" w:themeColor="text1"/>
          <w:sz w:val="24"/>
          <w:szCs w:val="24"/>
        </w:rPr>
      </w:pPr>
    </w:p>
    <w:p w14:paraId="59B0385F" w14:textId="15FB7A27"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lastRenderedPageBreak/>
        <w:t>STUDENT EXPECTATIONS</w:t>
      </w:r>
    </w:p>
    <w:p w14:paraId="47B80F8C" w14:textId="77777777" w:rsidR="006F4C2C" w:rsidRPr="007B3F59" w:rsidRDefault="006F4C2C" w:rsidP="006F4C2C">
      <w:pPr>
        <w:pStyle w:val="ListParagraph"/>
        <w:widowControl/>
        <w:numPr>
          <w:ilvl w:val="0"/>
          <w:numId w:val="5"/>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Students are expected to use Blackboard and to regularly check their student email account.</w:t>
      </w:r>
    </w:p>
    <w:p w14:paraId="7B393BEE" w14:textId="77777777" w:rsidR="006F4C2C" w:rsidRPr="007B3F59" w:rsidRDefault="006F4C2C" w:rsidP="006F4C2C">
      <w:pPr>
        <w:pStyle w:val="ListParagraph"/>
        <w:widowControl/>
        <w:numPr>
          <w:ilvl w:val="0"/>
          <w:numId w:val="5"/>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When emailing the instructor, students are expected to use their CSCC email. Be sure to sign your name and include your cougar ID in all emails.</w:t>
      </w:r>
    </w:p>
    <w:p w14:paraId="5DBD2400" w14:textId="77777777" w:rsidR="006F4C2C" w:rsidRPr="007B3F59" w:rsidRDefault="006F4C2C" w:rsidP="006F4C2C">
      <w:pPr>
        <w:pStyle w:val="ListParagraph"/>
        <w:widowControl/>
        <w:numPr>
          <w:ilvl w:val="0"/>
          <w:numId w:val="5"/>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Students are responsible for following the course syllabus. The course syllabus and assignments are posted on blackboard.</w:t>
      </w:r>
    </w:p>
    <w:p w14:paraId="4D4A11AF" w14:textId="77777777" w:rsidR="006F4C2C" w:rsidRPr="007B3F59" w:rsidRDefault="006F4C2C" w:rsidP="006F4C2C">
      <w:pPr>
        <w:pStyle w:val="ListParagraph"/>
        <w:widowControl/>
        <w:numPr>
          <w:ilvl w:val="0"/>
          <w:numId w:val="5"/>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Recording of any kind is not permitted in a classroom without instructor permission or without a Letter of Accommodation from Disability Services that the student has presented to the instructor.</w:t>
      </w:r>
    </w:p>
    <w:p w14:paraId="2D9557B8" w14:textId="68413054" w:rsidR="006F4C2C" w:rsidRPr="007B3F59" w:rsidRDefault="006F4C2C" w:rsidP="006F4C2C">
      <w:pPr>
        <w:pStyle w:val="ListParagraph"/>
        <w:widowControl/>
        <w:numPr>
          <w:ilvl w:val="0"/>
          <w:numId w:val="5"/>
        </w:numPr>
        <w:autoSpaceDE/>
        <w:autoSpaceDN/>
        <w:spacing w:before="13"/>
        <w:contextualSpacing w:val="0"/>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 xml:space="preserve">Social Work and Human Services </w:t>
      </w:r>
      <w:r w:rsidR="00484522" w:rsidRPr="007B3F59">
        <w:rPr>
          <w:rFonts w:ascii="Calibri" w:eastAsia="Times New Roman" w:hAnsi="Calibri" w:cs="Calibri"/>
          <w:noProof/>
          <w:color w:val="000000" w:themeColor="text1"/>
          <w:sz w:val="24"/>
          <w:szCs w:val="24"/>
        </w:rPr>
        <w:t xml:space="preserve">students </w:t>
      </w:r>
      <w:r w:rsidRPr="007B3F59">
        <w:rPr>
          <w:rFonts w:ascii="Calibri" w:eastAsia="Times New Roman" w:hAnsi="Calibri" w:cs="Calibri"/>
          <w:noProof/>
          <w:color w:val="000000" w:themeColor="text1"/>
          <w:sz w:val="24"/>
          <w:szCs w:val="24"/>
        </w:rPr>
        <w:t xml:space="preserve">receiving a grade lower than a “C” in </w:t>
      </w:r>
      <w:r w:rsidR="00484522" w:rsidRPr="007B3F59">
        <w:rPr>
          <w:rFonts w:ascii="Calibri" w:eastAsia="Times New Roman" w:hAnsi="Calibri" w:cs="Calibri"/>
          <w:noProof/>
          <w:color w:val="000000" w:themeColor="text1"/>
          <w:sz w:val="24"/>
          <w:szCs w:val="24"/>
        </w:rPr>
        <w:t>this</w:t>
      </w:r>
      <w:r w:rsidRPr="007B3F59">
        <w:rPr>
          <w:rFonts w:ascii="Calibri" w:eastAsia="Times New Roman" w:hAnsi="Calibri" w:cs="Calibri"/>
          <w:noProof/>
          <w:color w:val="000000" w:themeColor="text1"/>
          <w:sz w:val="24"/>
          <w:szCs w:val="24"/>
        </w:rPr>
        <w:t xml:space="preserve"> course </w:t>
      </w:r>
      <w:r w:rsidR="00484522" w:rsidRPr="007B3F59">
        <w:rPr>
          <w:rFonts w:ascii="Calibri" w:eastAsia="Times New Roman" w:hAnsi="Calibri" w:cs="Calibri"/>
          <w:noProof/>
          <w:color w:val="000000" w:themeColor="text1"/>
          <w:sz w:val="24"/>
          <w:szCs w:val="24"/>
        </w:rPr>
        <w:t>are</w:t>
      </w:r>
      <w:r w:rsidRPr="007B3F59">
        <w:rPr>
          <w:rFonts w:ascii="Calibri" w:eastAsia="Times New Roman" w:hAnsi="Calibri" w:cs="Calibri"/>
          <w:noProof/>
          <w:color w:val="000000" w:themeColor="text1"/>
          <w:sz w:val="24"/>
          <w:szCs w:val="24"/>
        </w:rPr>
        <w:t xml:space="preserve"> required to repeat the course prior to taking additional classes in the program.</w:t>
      </w:r>
    </w:p>
    <w:p w14:paraId="5552EBF5"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p>
    <w:p w14:paraId="69330618" w14:textId="77777777" w:rsidR="006F4C2C" w:rsidRPr="007B3F59" w:rsidRDefault="006F4C2C" w:rsidP="006F4C2C">
      <w:pPr>
        <w:widowControl/>
        <w:autoSpaceDE/>
        <w:autoSpaceDN/>
        <w:rPr>
          <w:rFonts w:ascii="Calibri" w:eastAsia="Times New Roman" w:hAnsi="Calibri" w:cs="Calibri"/>
          <w:noProof/>
          <w:color w:val="000000" w:themeColor="text1"/>
          <w:sz w:val="24"/>
          <w:szCs w:val="24"/>
        </w:rPr>
      </w:pPr>
      <w:r w:rsidRPr="007B3F59">
        <w:rPr>
          <w:rFonts w:ascii="Calibri" w:eastAsia="Times New Roman" w:hAnsi="Calibri" w:cs="Calibri"/>
          <w:noProof/>
          <w:color w:val="000000" w:themeColor="text1"/>
          <w:sz w:val="24"/>
          <w:szCs w:val="24"/>
        </w:rPr>
        <w:t>Failure to follow the above may result in discipline up to and including dismissal.</w:t>
      </w:r>
    </w:p>
    <w:p w14:paraId="6CE664AF" w14:textId="77777777" w:rsidR="006F4C2C" w:rsidRPr="007B3F59" w:rsidRDefault="006F4C2C" w:rsidP="006F4C2C">
      <w:pPr>
        <w:pStyle w:val="BodyText"/>
        <w:spacing w:before="24"/>
        <w:ind w:left="0"/>
        <w:rPr>
          <w:rFonts w:ascii="Calibri" w:hAnsi="Calibri" w:cs="Calibri"/>
        </w:rPr>
      </w:pPr>
    </w:p>
    <w:p w14:paraId="5DB16E15" w14:textId="19C30FA4" w:rsidR="006F4C2C" w:rsidRPr="007B3F59" w:rsidRDefault="006F4C2C" w:rsidP="006F4C2C">
      <w:pPr>
        <w:widowControl/>
        <w:autoSpaceDE/>
        <w:autoSpaceDN/>
        <w:rPr>
          <w:rFonts w:ascii="Calibri" w:eastAsia="Times New Roman" w:hAnsi="Calibri" w:cs="Calibri"/>
          <w:b/>
          <w:color w:val="000000" w:themeColor="text1"/>
          <w:sz w:val="24"/>
          <w:szCs w:val="24"/>
        </w:rPr>
      </w:pPr>
      <w:r w:rsidRPr="007B3F59">
        <w:rPr>
          <w:rFonts w:ascii="Calibri" w:eastAsia="Times New Roman" w:hAnsi="Calibri" w:cs="Calibri"/>
          <w:b/>
          <w:color w:val="000000" w:themeColor="text1"/>
          <w:sz w:val="24"/>
          <w:szCs w:val="24"/>
        </w:rPr>
        <w:t>COLLEGE SYLLABUS STATEMENTS</w:t>
      </w:r>
    </w:p>
    <w:p w14:paraId="7AD8F3AB" w14:textId="77777777" w:rsidR="006F4C2C" w:rsidRPr="00823F06" w:rsidRDefault="006F4C2C" w:rsidP="006F4C2C">
      <w:pPr>
        <w:pStyle w:val="BodyText"/>
        <w:spacing w:line="256" w:lineRule="auto"/>
        <w:ind w:left="0" w:right="390"/>
        <w:rPr>
          <w:rFonts w:ascii="Calibri" w:eastAsia="Times New Roman" w:hAnsi="Calibri" w:cs="Calibri"/>
          <w:noProof/>
          <w:color w:val="000000" w:themeColor="text1"/>
          <w:sz w:val="22"/>
          <w:szCs w:val="22"/>
        </w:rPr>
      </w:pPr>
      <w:r w:rsidRPr="007B3F59">
        <w:rPr>
          <w:rFonts w:ascii="Calibri" w:eastAsia="Times New Roman" w:hAnsi="Calibri" w:cs="Calibri"/>
          <w:noProof/>
          <w:color w:val="000000" w:themeColor="text1"/>
        </w:rPr>
        <w:t xml:space="preserve">Columbus State Community College required Standard Syllabus Statements: Student Resources, Rights, and Responsibilities can be found at </w:t>
      </w:r>
      <w:hyperlink r:id="rId13">
        <w:r w:rsidRPr="007B3F59">
          <w:rPr>
            <w:rFonts w:ascii="Calibri" w:eastAsia="Times New Roman" w:hAnsi="Calibri" w:cs="Calibri"/>
            <w:noProof/>
            <w:color w:val="000000" w:themeColor="text1"/>
            <w:u w:val="single"/>
          </w:rPr>
          <w:t>www.cscc.edu/syllabus</w:t>
        </w:r>
      </w:hyperlink>
      <w:r w:rsidRPr="007B3F59">
        <w:rPr>
          <w:rFonts w:ascii="Calibri" w:eastAsia="Times New Roman" w:hAnsi="Calibri" w:cs="Calibri"/>
          <w:noProof/>
          <w:color w:val="000000" w:themeColor="text1"/>
        </w:rPr>
        <w:t xml:space="preserve"> or on the College website Quick Links “Syllabus Statements”.</w:t>
      </w:r>
    </w:p>
    <w:p w14:paraId="7008D15E" w14:textId="77777777" w:rsidR="006F4C2C" w:rsidRDefault="006F4C2C" w:rsidP="006F4C2C">
      <w:pPr>
        <w:spacing w:line="254" w:lineRule="auto"/>
        <w:sectPr w:rsidR="006F4C2C" w:rsidSect="009B73A9">
          <w:footerReference w:type="default" r:id="rId14"/>
          <w:pgSz w:w="12240" w:h="15840"/>
          <w:pgMar w:top="1240" w:right="1340" w:bottom="1240" w:left="1340" w:header="0" w:footer="1054" w:gutter="0"/>
          <w:cols w:space="720"/>
        </w:sectPr>
      </w:pPr>
    </w:p>
    <w:p w14:paraId="1D54F2B8" w14:textId="77777777" w:rsidR="006F4C2C" w:rsidRPr="00894C8B" w:rsidRDefault="006F4C2C" w:rsidP="006F4C2C">
      <w:pPr>
        <w:widowControl/>
        <w:autoSpaceDE/>
        <w:autoSpaceDN/>
        <w:rPr>
          <w:rFonts w:ascii="Calibri" w:eastAsia="Times New Roman" w:hAnsi="Calibri" w:cs="Calibri"/>
          <w:b/>
          <w:color w:val="000000" w:themeColor="text1"/>
          <w:sz w:val="24"/>
          <w:szCs w:val="24"/>
        </w:rPr>
      </w:pPr>
      <w:r w:rsidRPr="00894C8B">
        <w:rPr>
          <w:rFonts w:ascii="Calibri" w:eastAsia="Times New Roman" w:hAnsi="Calibri" w:cs="Calibri"/>
          <w:b/>
          <w:color w:val="000000" w:themeColor="text1"/>
          <w:sz w:val="24"/>
          <w:szCs w:val="24"/>
        </w:rPr>
        <w:t>WEEKLY SCHEDULE AND UNITS OF INSTRUCTION</w:t>
      </w:r>
    </w:p>
    <w:p w14:paraId="5EF04227" w14:textId="77777777" w:rsidR="006F4C2C" w:rsidRDefault="006F4C2C" w:rsidP="006F4C2C">
      <w:pPr>
        <w:pStyle w:val="BodyText"/>
        <w:spacing w:before="45"/>
        <w:ind w:left="0"/>
        <w:rPr>
          <w:b/>
          <w:sz w:val="20"/>
        </w:rPr>
      </w:pPr>
    </w:p>
    <w:tbl>
      <w:tblPr>
        <w:tblW w:w="1386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5"/>
        <w:gridCol w:w="1880"/>
        <w:gridCol w:w="3960"/>
        <w:gridCol w:w="2800"/>
        <w:gridCol w:w="2250"/>
        <w:gridCol w:w="1831"/>
      </w:tblGrid>
      <w:tr w:rsidR="006F4C2C" w:rsidRPr="00894C8B" w14:paraId="562035D4" w14:textId="77777777" w:rsidTr="00086964">
        <w:trPr>
          <w:trHeight w:val="555"/>
        </w:trPr>
        <w:tc>
          <w:tcPr>
            <w:tcW w:w="1145" w:type="dxa"/>
          </w:tcPr>
          <w:p w14:paraId="4226ACAE" w14:textId="77777777" w:rsidR="006F4C2C" w:rsidRPr="00894C8B" w:rsidRDefault="006F4C2C" w:rsidP="001C4FCA">
            <w:pPr>
              <w:pStyle w:val="TableParagraph"/>
              <w:ind w:left="110"/>
              <w:rPr>
                <w:rFonts w:ascii="Calibri" w:eastAsia="Times New Roman" w:hAnsi="Calibri" w:cs="Calibri"/>
                <w:b/>
                <w:color w:val="000000" w:themeColor="text1"/>
                <w:sz w:val="24"/>
                <w:szCs w:val="24"/>
              </w:rPr>
            </w:pPr>
            <w:r w:rsidRPr="00894C8B">
              <w:rPr>
                <w:rFonts w:ascii="Calibri" w:eastAsia="Times New Roman" w:hAnsi="Calibri" w:cs="Calibri"/>
                <w:b/>
                <w:color w:val="000000" w:themeColor="text1"/>
                <w:sz w:val="24"/>
                <w:szCs w:val="24"/>
              </w:rPr>
              <w:t>WEEK</w:t>
            </w:r>
          </w:p>
        </w:tc>
        <w:tc>
          <w:tcPr>
            <w:tcW w:w="1880" w:type="dxa"/>
          </w:tcPr>
          <w:p w14:paraId="60BB793C" w14:textId="77777777" w:rsidR="006F4C2C" w:rsidRPr="00894C8B" w:rsidRDefault="006F4C2C" w:rsidP="001C4FCA">
            <w:pPr>
              <w:pStyle w:val="TableParagraph"/>
              <w:spacing w:line="280" w:lineRule="exact"/>
              <w:ind w:left="109"/>
              <w:rPr>
                <w:rFonts w:ascii="Calibri" w:eastAsia="Times New Roman" w:hAnsi="Calibri" w:cs="Calibri"/>
                <w:b/>
                <w:color w:val="000000" w:themeColor="text1"/>
                <w:sz w:val="24"/>
                <w:szCs w:val="24"/>
              </w:rPr>
            </w:pPr>
            <w:r w:rsidRPr="00894C8B">
              <w:rPr>
                <w:rFonts w:ascii="Calibri" w:eastAsia="Times New Roman" w:hAnsi="Calibri" w:cs="Calibri"/>
                <w:b/>
                <w:color w:val="000000" w:themeColor="text1"/>
                <w:sz w:val="24"/>
                <w:szCs w:val="24"/>
              </w:rPr>
              <w:t>UNIT OF INSTRUCTION</w:t>
            </w:r>
          </w:p>
        </w:tc>
        <w:tc>
          <w:tcPr>
            <w:tcW w:w="3960" w:type="dxa"/>
          </w:tcPr>
          <w:p w14:paraId="1326CD77" w14:textId="77777777" w:rsidR="006F4C2C" w:rsidRPr="00894C8B" w:rsidRDefault="006F4C2C" w:rsidP="001C4FCA">
            <w:pPr>
              <w:pStyle w:val="TableParagraph"/>
              <w:spacing w:line="280" w:lineRule="exact"/>
              <w:ind w:left="109"/>
              <w:rPr>
                <w:rFonts w:ascii="Calibri" w:eastAsia="Times New Roman" w:hAnsi="Calibri" w:cs="Calibri"/>
                <w:b/>
                <w:color w:val="000000" w:themeColor="text1"/>
                <w:sz w:val="24"/>
                <w:szCs w:val="24"/>
              </w:rPr>
            </w:pPr>
            <w:r w:rsidRPr="00894C8B">
              <w:rPr>
                <w:rFonts w:ascii="Calibri" w:eastAsia="Times New Roman" w:hAnsi="Calibri" w:cs="Calibri"/>
                <w:b/>
                <w:color w:val="000000" w:themeColor="text1"/>
                <w:sz w:val="24"/>
                <w:szCs w:val="24"/>
              </w:rPr>
              <w:t>LEARNING OBJECTIVES/GOALS</w:t>
            </w:r>
          </w:p>
        </w:tc>
        <w:tc>
          <w:tcPr>
            <w:tcW w:w="2800" w:type="dxa"/>
          </w:tcPr>
          <w:p w14:paraId="52A4F977" w14:textId="77777777" w:rsidR="006F4C2C" w:rsidRPr="00894C8B" w:rsidRDefault="006F4C2C" w:rsidP="001C4FCA">
            <w:pPr>
              <w:pStyle w:val="TableParagraph"/>
              <w:spacing w:line="280" w:lineRule="exact"/>
              <w:ind w:left="109"/>
              <w:rPr>
                <w:rFonts w:ascii="Calibri" w:eastAsia="Times New Roman" w:hAnsi="Calibri" w:cs="Calibri"/>
                <w:b/>
                <w:color w:val="000000" w:themeColor="text1"/>
                <w:sz w:val="24"/>
                <w:szCs w:val="24"/>
              </w:rPr>
            </w:pPr>
            <w:r w:rsidRPr="00894C8B">
              <w:rPr>
                <w:rFonts w:ascii="Calibri" w:eastAsia="Times New Roman" w:hAnsi="Calibri" w:cs="Calibri"/>
                <w:b/>
                <w:color w:val="000000" w:themeColor="text1"/>
                <w:sz w:val="24"/>
                <w:szCs w:val="24"/>
              </w:rPr>
              <w:t>ASSESSMENT METHODS</w:t>
            </w:r>
          </w:p>
        </w:tc>
        <w:tc>
          <w:tcPr>
            <w:tcW w:w="2250" w:type="dxa"/>
          </w:tcPr>
          <w:p w14:paraId="1E031CA7" w14:textId="77777777" w:rsidR="006F4C2C" w:rsidRPr="00894C8B" w:rsidRDefault="006F4C2C" w:rsidP="001C4FCA">
            <w:pPr>
              <w:pStyle w:val="TableParagraph"/>
              <w:rPr>
                <w:rFonts w:ascii="Calibri" w:eastAsia="Times New Roman" w:hAnsi="Calibri" w:cs="Calibri"/>
                <w:b/>
                <w:color w:val="000000" w:themeColor="text1"/>
                <w:sz w:val="24"/>
                <w:szCs w:val="24"/>
              </w:rPr>
            </w:pPr>
            <w:r w:rsidRPr="00894C8B">
              <w:rPr>
                <w:rFonts w:ascii="Calibri" w:eastAsia="Times New Roman" w:hAnsi="Calibri" w:cs="Calibri"/>
                <w:b/>
                <w:color w:val="000000" w:themeColor="text1"/>
                <w:sz w:val="24"/>
                <w:szCs w:val="24"/>
              </w:rPr>
              <w:t>ASSIGNMENTS</w:t>
            </w:r>
          </w:p>
        </w:tc>
        <w:tc>
          <w:tcPr>
            <w:tcW w:w="1831" w:type="dxa"/>
          </w:tcPr>
          <w:p w14:paraId="786F0503" w14:textId="77777777" w:rsidR="006F4C2C" w:rsidRPr="00894C8B" w:rsidRDefault="006F4C2C" w:rsidP="001C4FCA">
            <w:pPr>
              <w:pStyle w:val="TableParagraph"/>
              <w:spacing w:line="280" w:lineRule="exact"/>
              <w:rPr>
                <w:rFonts w:ascii="Calibri" w:eastAsia="Times New Roman" w:hAnsi="Calibri" w:cs="Calibri"/>
                <w:b/>
                <w:color w:val="000000" w:themeColor="text1"/>
                <w:sz w:val="24"/>
                <w:szCs w:val="24"/>
              </w:rPr>
            </w:pPr>
            <w:r w:rsidRPr="00894C8B">
              <w:rPr>
                <w:rFonts w:ascii="Calibri" w:eastAsia="Times New Roman" w:hAnsi="Calibri" w:cs="Calibri"/>
                <w:b/>
                <w:color w:val="000000" w:themeColor="text1"/>
                <w:sz w:val="24"/>
                <w:szCs w:val="24"/>
              </w:rPr>
              <w:t>ASSIGNMENT DUE DATE</w:t>
            </w:r>
          </w:p>
        </w:tc>
      </w:tr>
      <w:tr w:rsidR="00136D1C" w:rsidRPr="00894C8B" w14:paraId="753DBE3A" w14:textId="77777777" w:rsidTr="00086964">
        <w:trPr>
          <w:trHeight w:val="2701"/>
        </w:trPr>
        <w:tc>
          <w:tcPr>
            <w:tcW w:w="1145" w:type="dxa"/>
          </w:tcPr>
          <w:p w14:paraId="42EE4ACE" w14:textId="41EDC491" w:rsidR="00136D1C" w:rsidRPr="00F25233" w:rsidRDefault="00136D1C" w:rsidP="00136D1C">
            <w:pPr>
              <w:rPr>
                <w:rFonts w:ascii="Calibri" w:hAnsi="Calibri" w:cs="Calibri"/>
                <w:b/>
                <w:color w:val="000000" w:themeColor="text1"/>
                <w:sz w:val="24"/>
                <w:szCs w:val="24"/>
              </w:rPr>
            </w:pPr>
            <w:r w:rsidRPr="00F25233">
              <w:rPr>
                <w:rFonts w:ascii="Calibri" w:hAnsi="Calibri" w:cs="Calibri"/>
                <w:b/>
                <w:color w:val="000000" w:themeColor="text1"/>
                <w:sz w:val="24"/>
                <w:szCs w:val="24"/>
              </w:rPr>
              <w:t>Week 1</w:t>
            </w:r>
          </w:p>
          <w:p w14:paraId="4AB896EE" w14:textId="6DB61B0A" w:rsidR="00136D1C" w:rsidRPr="00F25233" w:rsidRDefault="00E16BDB" w:rsidP="002754B5">
            <w:pPr>
              <w:rPr>
                <w:rFonts w:ascii="Calibri" w:hAnsi="Calibri" w:cs="Calibri"/>
                <w:b/>
                <w:color w:val="000000" w:themeColor="text1"/>
                <w:sz w:val="24"/>
                <w:szCs w:val="24"/>
              </w:rPr>
            </w:pPr>
            <w:r>
              <w:rPr>
                <w:rFonts w:ascii="Calibri" w:hAnsi="Calibri" w:cs="Calibri"/>
                <w:b/>
                <w:color w:val="000000" w:themeColor="text1"/>
                <w:sz w:val="24"/>
                <w:szCs w:val="24"/>
              </w:rPr>
              <w:t xml:space="preserve"> </w:t>
            </w:r>
          </w:p>
          <w:p w14:paraId="2CBDFBE1" w14:textId="4207DE77" w:rsidR="00136D1C" w:rsidRPr="00F25233" w:rsidRDefault="00136D1C" w:rsidP="00136D1C">
            <w:pPr>
              <w:pStyle w:val="TableParagraph"/>
              <w:spacing w:line="271" w:lineRule="exact"/>
              <w:ind w:left="110"/>
              <w:rPr>
                <w:rFonts w:ascii="Calibri" w:hAnsi="Calibri" w:cs="Calibri"/>
                <w:b/>
                <w:sz w:val="24"/>
                <w:szCs w:val="24"/>
              </w:rPr>
            </w:pPr>
          </w:p>
        </w:tc>
        <w:tc>
          <w:tcPr>
            <w:tcW w:w="1880" w:type="dxa"/>
          </w:tcPr>
          <w:p w14:paraId="0F74B5DE" w14:textId="77777777" w:rsidR="00136D1C" w:rsidRPr="00894C8B" w:rsidRDefault="00136D1C" w:rsidP="00136D1C">
            <w:pPr>
              <w:pStyle w:val="TableParagraph"/>
              <w:tabs>
                <w:tab w:val="left" w:pos="469"/>
                <w:tab w:val="left" w:pos="1164"/>
              </w:tabs>
              <w:spacing w:before="10"/>
              <w:ind w:right="761"/>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Course Overview</w:t>
            </w:r>
          </w:p>
          <w:p w14:paraId="0B71B1EF" w14:textId="77777777" w:rsidR="00136D1C" w:rsidRPr="00894C8B" w:rsidRDefault="00136D1C" w:rsidP="00136D1C">
            <w:pPr>
              <w:pStyle w:val="TableParagraph"/>
              <w:tabs>
                <w:tab w:val="left" w:pos="469"/>
                <w:tab w:val="left" w:pos="1164"/>
              </w:tabs>
              <w:spacing w:before="13" w:line="242" w:lineRule="auto"/>
              <w:ind w:right="241"/>
              <w:rPr>
                <w:rFonts w:ascii="Calibri" w:eastAsia="Times New Roman" w:hAnsi="Calibri" w:cs="Calibri"/>
                <w:noProof/>
                <w:color w:val="000000" w:themeColor="text1"/>
                <w:sz w:val="24"/>
                <w:szCs w:val="24"/>
              </w:rPr>
            </w:pPr>
          </w:p>
          <w:p w14:paraId="23C3DEB7" w14:textId="77777777" w:rsidR="00136D1C" w:rsidRPr="00894C8B" w:rsidRDefault="00136D1C" w:rsidP="00136D1C">
            <w:pPr>
              <w:pStyle w:val="TableParagraph"/>
              <w:tabs>
                <w:tab w:val="left" w:pos="469"/>
                <w:tab w:val="left" w:pos="1164"/>
              </w:tabs>
              <w:spacing w:before="13" w:line="242" w:lineRule="auto"/>
              <w:ind w:right="241"/>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Introduction to Self-Care</w:t>
            </w:r>
          </w:p>
        </w:tc>
        <w:tc>
          <w:tcPr>
            <w:tcW w:w="3960" w:type="dxa"/>
          </w:tcPr>
          <w:p w14:paraId="2C43D17F" w14:textId="77777777" w:rsidR="00136D1C" w:rsidRPr="00894C8B" w:rsidRDefault="00136D1C" w:rsidP="00136D1C">
            <w:pPr>
              <w:pStyle w:val="TableParagraph"/>
              <w:tabs>
                <w:tab w:val="left" w:pos="468"/>
                <w:tab w:val="left" w:pos="1164"/>
              </w:tabs>
              <w:spacing w:before="7"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learn the importance of maintaining a healthy balance in life, specifically between the work they do as allied health and human service professionals and their personal life.</w:t>
            </w:r>
          </w:p>
          <w:p w14:paraId="40C8C5C3" w14:textId="77777777" w:rsidR="00136D1C" w:rsidRPr="00894C8B" w:rsidRDefault="00136D1C" w:rsidP="00136D1C">
            <w:pPr>
              <w:pStyle w:val="TableParagraph"/>
              <w:tabs>
                <w:tab w:val="left" w:pos="468"/>
                <w:tab w:val="left" w:pos="1164"/>
              </w:tabs>
              <w:spacing w:before="7" w:line="254" w:lineRule="auto"/>
              <w:ind w:right="149"/>
              <w:rPr>
                <w:rFonts w:ascii="Calibri" w:eastAsia="Times New Roman" w:hAnsi="Calibri" w:cs="Calibri"/>
                <w:noProof/>
                <w:color w:val="000000" w:themeColor="text1"/>
                <w:sz w:val="24"/>
                <w:szCs w:val="24"/>
              </w:rPr>
            </w:pPr>
          </w:p>
          <w:p w14:paraId="71578E66" w14:textId="77777777" w:rsidR="00136D1C" w:rsidRPr="00894C8B" w:rsidRDefault="00136D1C" w:rsidP="00136D1C">
            <w:pPr>
              <w:pStyle w:val="TableParagraph"/>
              <w:tabs>
                <w:tab w:val="left" w:pos="468"/>
                <w:tab w:val="left" w:pos="1164"/>
              </w:tabs>
              <w:spacing w:before="15" w:line="252" w:lineRule="auto"/>
              <w:ind w:right="108"/>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understand the connection between self-care and patient/client care as well as longevity in the field.</w:t>
            </w:r>
          </w:p>
          <w:p w14:paraId="46FEC09C" w14:textId="77777777" w:rsidR="00136D1C" w:rsidRPr="00894C8B" w:rsidRDefault="00136D1C" w:rsidP="00136D1C">
            <w:pPr>
              <w:pStyle w:val="TableParagraph"/>
              <w:tabs>
                <w:tab w:val="left" w:pos="1164"/>
              </w:tabs>
              <w:spacing w:before="5" w:line="223" w:lineRule="exact"/>
              <w:ind w:left="468"/>
              <w:rPr>
                <w:rFonts w:ascii="Calibri" w:eastAsia="Times New Roman" w:hAnsi="Calibri" w:cs="Calibri"/>
                <w:noProof/>
                <w:color w:val="000000" w:themeColor="text1"/>
                <w:sz w:val="24"/>
                <w:szCs w:val="24"/>
              </w:rPr>
            </w:pPr>
          </w:p>
        </w:tc>
        <w:tc>
          <w:tcPr>
            <w:tcW w:w="2800" w:type="dxa"/>
          </w:tcPr>
          <w:p w14:paraId="3FA2E348"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Quiz 1 </w:t>
            </w:r>
          </w:p>
          <w:p w14:paraId="66E3F165"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Self-Care Discussion</w:t>
            </w:r>
          </w:p>
          <w:p w14:paraId="29466B4B"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Wellness Promotion Assignment </w:t>
            </w:r>
          </w:p>
          <w:p w14:paraId="0EF85A76"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Self-Care Plan</w:t>
            </w:r>
          </w:p>
          <w:p w14:paraId="00540F8E" w14:textId="12BD9B3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Active Learning &amp; Participation</w:t>
            </w:r>
          </w:p>
        </w:tc>
        <w:tc>
          <w:tcPr>
            <w:tcW w:w="2250" w:type="dxa"/>
          </w:tcPr>
          <w:p w14:paraId="33E5600D" w14:textId="77777777" w:rsidR="00136D1C" w:rsidRPr="00894C8B" w:rsidRDefault="00136D1C" w:rsidP="00136D1C">
            <w:pPr>
              <w:pStyle w:val="TableParagraph"/>
              <w:tabs>
                <w:tab w:val="left" w:pos="1164"/>
              </w:tabs>
              <w:ind w:right="15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Review </w:t>
            </w:r>
            <w:r w:rsidRPr="00894C8B">
              <w:rPr>
                <w:rFonts w:ascii="Calibri" w:eastAsia="Times New Roman" w:hAnsi="Calibri" w:cs="Calibri"/>
                <w:b/>
                <w:bCs/>
                <w:noProof/>
                <w:color w:val="000000" w:themeColor="text1"/>
                <w:sz w:val="24"/>
                <w:szCs w:val="24"/>
              </w:rPr>
              <w:t>Module One: Introduction to Self- Care</w:t>
            </w:r>
            <w:r w:rsidRPr="00894C8B">
              <w:rPr>
                <w:rFonts w:ascii="Calibri" w:eastAsia="Times New Roman" w:hAnsi="Calibri" w:cs="Calibri"/>
                <w:noProof/>
                <w:color w:val="000000" w:themeColor="text1"/>
                <w:sz w:val="24"/>
                <w:szCs w:val="24"/>
              </w:rPr>
              <w:t xml:space="preserve"> in Our Classroom on Blackboard</w:t>
            </w:r>
          </w:p>
        </w:tc>
        <w:tc>
          <w:tcPr>
            <w:tcW w:w="1831" w:type="dxa"/>
          </w:tcPr>
          <w:p w14:paraId="01A2A5AD"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Week 1 Discussion</w:t>
            </w:r>
          </w:p>
          <w:p w14:paraId="57BA7C44" w14:textId="77777777" w:rsidR="00136D1C" w:rsidRPr="00894C8B" w:rsidRDefault="00136D1C" w:rsidP="00136D1C">
            <w:pPr>
              <w:pStyle w:val="TableParagraph"/>
              <w:tabs>
                <w:tab w:val="left" w:pos="469"/>
                <w:tab w:val="left" w:pos="1608"/>
              </w:tabs>
              <w:spacing w:before="10" w:line="242" w:lineRule="auto"/>
              <w:ind w:right="219"/>
              <w:rPr>
                <w:rFonts w:ascii="Calibri" w:eastAsia="Times New Roman" w:hAnsi="Calibri" w:cs="Calibri"/>
                <w:b/>
                <w:bCs/>
                <w:noProof/>
                <w:color w:val="000000" w:themeColor="text1"/>
                <w:sz w:val="24"/>
                <w:szCs w:val="24"/>
              </w:rPr>
            </w:pPr>
          </w:p>
          <w:p w14:paraId="283E332B" w14:textId="1FAF7B9A" w:rsidR="00136D1C" w:rsidRPr="00894C8B" w:rsidRDefault="00E16BDB" w:rsidP="00136D1C">
            <w:pPr>
              <w:pStyle w:val="TableParagraph"/>
              <w:tabs>
                <w:tab w:val="left" w:pos="469"/>
                <w:tab w:val="left" w:pos="1608"/>
              </w:tabs>
              <w:spacing w:before="10" w:line="242" w:lineRule="auto"/>
              <w:ind w:right="219"/>
              <w:rPr>
                <w:rFonts w:ascii="Calibri" w:eastAsia="Times New Roman" w:hAnsi="Calibri" w:cs="Calibri"/>
                <w:b/>
                <w:bCs/>
                <w:noProof/>
                <w:color w:val="000000" w:themeColor="text1"/>
                <w:sz w:val="24"/>
                <w:szCs w:val="24"/>
                <w:highlight w:val="yellow"/>
              </w:rPr>
            </w:pPr>
            <w:r>
              <w:rPr>
                <w:rFonts w:ascii="Calibri" w:eastAsia="Times New Roman" w:hAnsi="Calibri" w:cs="Calibri"/>
                <w:b/>
                <w:bCs/>
                <w:noProof/>
                <w:color w:val="000000" w:themeColor="text1"/>
                <w:sz w:val="24"/>
                <w:szCs w:val="24"/>
              </w:rPr>
              <w:t xml:space="preserve"> </w:t>
            </w:r>
          </w:p>
        </w:tc>
      </w:tr>
      <w:tr w:rsidR="00136D1C" w:rsidRPr="00894C8B" w14:paraId="78D97C15" w14:textId="77777777" w:rsidTr="00086964">
        <w:trPr>
          <w:trHeight w:val="1250"/>
        </w:trPr>
        <w:tc>
          <w:tcPr>
            <w:tcW w:w="1145" w:type="dxa"/>
          </w:tcPr>
          <w:p w14:paraId="094A092D" w14:textId="1F0BC428" w:rsidR="00136D1C" w:rsidRPr="00F25233" w:rsidRDefault="00136D1C" w:rsidP="00136D1C">
            <w:pPr>
              <w:rPr>
                <w:rFonts w:ascii="Calibri" w:hAnsi="Calibri" w:cs="Calibri"/>
                <w:b/>
                <w:color w:val="000000"/>
                <w:sz w:val="24"/>
                <w:szCs w:val="24"/>
              </w:rPr>
            </w:pPr>
            <w:r w:rsidRPr="00F25233">
              <w:rPr>
                <w:rFonts w:ascii="Calibri" w:hAnsi="Calibri" w:cs="Calibri"/>
                <w:b/>
                <w:color w:val="000000"/>
                <w:sz w:val="24"/>
                <w:szCs w:val="24"/>
              </w:rPr>
              <w:t>Week 2</w:t>
            </w:r>
          </w:p>
          <w:p w14:paraId="5CB7AD75" w14:textId="4C9AAE83" w:rsidR="00136D1C" w:rsidRPr="00F25233" w:rsidRDefault="00E16BDB" w:rsidP="002754B5">
            <w:pPr>
              <w:pStyle w:val="TableParagraph"/>
              <w:spacing w:line="271" w:lineRule="exact"/>
              <w:ind w:left="0"/>
              <w:rPr>
                <w:rFonts w:ascii="Calibri" w:eastAsia="Times New Roman" w:hAnsi="Calibri" w:cs="Calibri"/>
                <w:b/>
                <w:noProof/>
                <w:color w:val="000000" w:themeColor="text1"/>
                <w:sz w:val="24"/>
                <w:szCs w:val="24"/>
              </w:rPr>
            </w:pPr>
            <w:r>
              <w:rPr>
                <w:rFonts w:ascii="Calibri" w:hAnsi="Calibri" w:cs="Calibri"/>
                <w:b/>
                <w:sz w:val="24"/>
                <w:szCs w:val="24"/>
              </w:rPr>
              <w:t xml:space="preserve"> </w:t>
            </w:r>
          </w:p>
        </w:tc>
        <w:tc>
          <w:tcPr>
            <w:tcW w:w="1880" w:type="dxa"/>
          </w:tcPr>
          <w:p w14:paraId="0D863B0C" w14:textId="77777777" w:rsidR="00136D1C" w:rsidRPr="00894C8B" w:rsidRDefault="00136D1C" w:rsidP="00136D1C">
            <w:pPr>
              <w:pStyle w:val="TableParagraph"/>
              <w:tabs>
                <w:tab w:val="left" w:pos="469"/>
                <w:tab w:val="left" w:pos="1164"/>
              </w:tabs>
              <w:spacing w:before="10"/>
              <w:ind w:right="761"/>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Stress</w:t>
            </w:r>
          </w:p>
          <w:p w14:paraId="7193F128" w14:textId="77777777" w:rsidR="00136D1C" w:rsidRPr="00894C8B" w:rsidRDefault="00136D1C" w:rsidP="00136D1C">
            <w:pPr>
              <w:pStyle w:val="TableParagraph"/>
              <w:tabs>
                <w:tab w:val="left" w:pos="469"/>
                <w:tab w:val="left" w:pos="1164"/>
              </w:tabs>
              <w:spacing w:before="10"/>
              <w:ind w:right="761"/>
              <w:rPr>
                <w:rFonts w:ascii="Calibri" w:eastAsia="Times New Roman" w:hAnsi="Calibri" w:cs="Calibri"/>
                <w:noProof/>
                <w:color w:val="000000" w:themeColor="text1"/>
                <w:sz w:val="24"/>
                <w:szCs w:val="24"/>
              </w:rPr>
            </w:pPr>
          </w:p>
          <w:p w14:paraId="53977567" w14:textId="77777777" w:rsidR="00136D1C" w:rsidRPr="00894C8B" w:rsidRDefault="00136D1C" w:rsidP="00136D1C">
            <w:pPr>
              <w:pStyle w:val="TableParagraph"/>
              <w:tabs>
                <w:tab w:val="left" w:pos="469"/>
                <w:tab w:val="left" w:pos="1164"/>
              </w:tabs>
              <w:spacing w:before="10"/>
              <w:ind w:right="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Wellness</w:t>
            </w:r>
          </w:p>
        </w:tc>
        <w:tc>
          <w:tcPr>
            <w:tcW w:w="3960" w:type="dxa"/>
          </w:tcPr>
          <w:p w14:paraId="747FE394" w14:textId="77777777" w:rsidR="00136D1C" w:rsidRPr="00894C8B" w:rsidRDefault="00136D1C" w:rsidP="00136D1C">
            <w:pPr>
              <w:pStyle w:val="TableParagraph"/>
              <w:tabs>
                <w:tab w:val="left" w:pos="468"/>
                <w:tab w:val="left" w:pos="1164"/>
              </w:tabs>
              <w:spacing w:before="10" w:line="254" w:lineRule="auto"/>
              <w:ind w:left="109" w:right="761"/>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learn the importance of maintaining a healthy balance in life, specifically between the work they do as allied health and human service professionals and their personal life.</w:t>
            </w:r>
          </w:p>
          <w:p w14:paraId="694AABEF" w14:textId="77777777" w:rsidR="00136D1C" w:rsidRPr="00894C8B" w:rsidRDefault="00136D1C" w:rsidP="00136D1C">
            <w:pPr>
              <w:pStyle w:val="TableParagraph"/>
              <w:tabs>
                <w:tab w:val="left" w:pos="468"/>
                <w:tab w:val="left" w:pos="1164"/>
              </w:tabs>
              <w:spacing w:before="10" w:line="254" w:lineRule="auto"/>
              <w:ind w:right="761"/>
              <w:rPr>
                <w:rFonts w:ascii="Calibri" w:eastAsia="Times New Roman" w:hAnsi="Calibri" w:cs="Calibri"/>
                <w:noProof/>
                <w:color w:val="000000" w:themeColor="text1"/>
                <w:sz w:val="24"/>
                <w:szCs w:val="24"/>
              </w:rPr>
            </w:pPr>
          </w:p>
          <w:p w14:paraId="70B2E3BC" w14:textId="77777777" w:rsidR="00136D1C" w:rsidRPr="00894C8B" w:rsidRDefault="00136D1C" w:rsidP="00136D1C">
            <w:pPr>
              <w:pStyle w:val="TableParagraph"/>
              <w:tabs>
                <w:tab w:val="left" w:pos="468"/>
                <w:tab w:val="left" w:pos="1164"/>
              </w:tabs>
              <w:spacing w:before="10" w:line="254" w:lineRule="auto"/>
              <w:ind w:right="761"/>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have an opportunity to identify their present well-being, through the use of several measures and through subsequent classroom discussion.</w:t>
            </w:r>
          </w:p>
          <w:p w14:paraId="19D7A36D" w14:textId="77777777" w:rsidR="00136D1C" w:rsidRPr="00894C8B" w:rsidRDefault="00136D1C" w:rsidP="00136D1C">
            <w:pPr>
              <w:pStyle w:val="TableParagraph"/>
              <w:tabs>
                <w:tab w:val="left" w:pos="468"/>
                <w:tab w:val="left" w:pos="1164"/>
              </w:tabs>
              <w:spacing w:before="10" w:line="256" w:lineRule="auto"/>
              <w:ind w:right="761"/>
              <w:rPr>
                <w:rFonts w:ascii="Calibri" w:eastAsia="Times New Roman" w:hAnsi="Calibri" w:cs="Calibri"/>
                <w:noProof/>
                <w:color w:val="000000" w:themeColor="text1"/>
                <w:sz w:val="24"/>
                <w:szCs w:val="24"/>
              </w:rPr>
            </w:pPr>
          </w:p>
          <w:p w14:paraId="00A5574E" w14:textId="77777777" w:rsidR="00136D1C" w:rsidRPr="00894C8B" w:rsidRDefault="00136D1C" w:rsidP="00136D1C">
            <w:pPr>
              <w:pStyle w:val="TableParagraph"/>
              <w:tabs>
                <w:tab w:val="left" w:pos="468"/>
                <w:tab w:val="left" w:pos="1164"/>
              </w:tabs>
              <w:spacing w:before="7"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understand the connection between self-care and patient/client care as well as longevity in the field</w:t>
            </w:r>
          </w:p>
        </w:tc>
        <w:tc>
          <w:tcPr>
            <w:tcW w:w="2800" w:type="dxa"/>
          </w:tcPr>
          <w:p w14:paraId="0E531CE7" w14:textId="43753701"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Quiz 2</w:t>
            </w:r>
          </w:p>
          <w:p w14:paraId="0061DBD1" w14:textId="56CDBE3B"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Self-Care Discussion </w:t>
            </w:r>
          </w:p>
          <w:p w14:paraId="41DCADB1"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Wellness Promotion Assignment</w:t>
            </w:r>
          </w:p>
          <w:p w14:paraId="0B09CDC1"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Self-Care Plan</w:t>
            </w:r>
          </w:p>
          <w:p w14:paraId="58934D97" w14:textId="3C6508A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Active Learning &amp; Participation</w:t>
            </w:r>
          </w:p>
        </w:tc>
        <w:tc>
          <w:tcPr>
            <w:tcW w:w="2250" w:type="dxa"/>
          </w:tcPr>
          <w:p w14:paraId="26147592" w14:textId="77777777" w:rsidR="00136D1C" w:rsidRPr="00894C8B" w:rsidRDefault="00136D1C" w:rsidP="00136D1C">
            <w:pPr>
              <w:pStyle w:val="TableParagraph"/>
              <w:tabs>
                <w:tab w:val="left" w:pos="1164"/>
              </w:tabs>
              <w:spacing w:before="10"/>
              <w:ind w:left="109" w:right="761"/>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Review </w:t>
            </w:r>
            <w:r w:rsidRPr="00894C8B">
              <w:rPr>
                <w:rFonts w:ascii="Calibri" w:eastAsia="Times New Roman" w:hAnsi="Calibri" w:cs="Calibri"/>
                <w:b/>
                <w:bCs/>
                <w:noProof/>
                <w:color w:val="000000" w:themeColor="text1"/>
                <w:sz w:val="24"/>
                <w:szCs w:val="24"/>
              </w:rPr>
              <w:t>Module Two: Stress</w:t>
            </w:r>
            <w:r w:rsidRPr="00894C8B">
              <w:rPr>
                <w:rFonts w:ascii="Calibri" w:eastAsia="Times New Roman" w:hAnsi="Calibri" w:cs="Calibri"/>
                <w:noProof/>
                <w:color w:val="000000" w:themeColor="text1"/>
                <w:sz w:val="24"/>
                <w:szCs w:val="24"/>
              </w:rPr>
              <w:t xml:space="preserve"> and </w:t>
            </w:r>
          </w:p>
          <w:p w14:paraId="79EF2219" w14:textId="77777777" w:rsidR="00136D1C" w:rsidRPr="00894C8B" w:rsidRDefault="00136D1C" w:rsidP="00136D1C">
            <w:pPr>
              <w:pStyle w:val="TableParagraph"/>
              <w:tabs>
                <w:tab w:val="left" w:pos="1164"/>
              </w:tabs>
              <w:ind w:right="159"/>
              <w:rPr>
                <w:rFonts w:ascii="Calibri" w:eastAsia="Times New Roman" w:hAnsi="Calibri" w:cs="Calibri"/>
                <w:noProof/>
                <w:color w:val="000000" w:themeColor="text1"/>
                <w:sz w:val="24"/>
                <w:szCs w:val="24"/>
              </w:rPr>
            </w:pPr>
            <w:r w:rsidRPr="00894C8B">
              <w:rPr>
                <w:rFonts w:ascii="Calibri" w:eastAsia="Times New Roman" w:hAnsi="Calibri" w:cs="Calibri"/>
                <w:b/>
                <w:bCs/>
                <w:noProof/>
                <w:color w:val="000000" w:themeColor="text1"/>
                <w:sz w:val="24"/>
                <w:szCs w:val="24"/>
              </w:rPr>
              <w:t>Module Three: Wellness</w:t>
            </w:r>
            <w:r w:rsidRPr="00894C8B">
              <w:rPr>
                <w:rFonts w:ascii="Calibri" w:eastAsia="Times New Roman" w:hAnsi="Calibri" w:cs="Calibri"/>
                <w:noProof/>
                <w:color w:val="000000" w:themeColor="text1"/>
                <w:sz w:val="24"/>
                <w:szCs w:val="24"/>
              </w:rPr>
              <w:t xml:space="preserve"> in Our Classroom on Blackboard</w:t>
            </w:r>
          </w:p>
        </w:tc>
        <w:tc>
          <w:tcPr>
            <w:tcW w:w="1831" w:type="dxa"/>
          </w:tcPr>
          <w:p w14:paraId="110F17CA"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 xml:space="preserve">Week 2 Discussion </w:t>
            </w:r>
          </w:p>
          <w:p w14:paraId="0E427B84"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p>
          <w:p w14:paraId="65FC24E5" w14:textId="7C4F6A73"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 xml:space="preserve">and </w:t>
            </w:r>
          </w:p>
          <w:p w14:paraId="15206326"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p>
          <w:p w14:paraId="1688693F"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Quiz #1</w:t>
            </w:r>
          </w:p>
          <w:p w14:paraId="0A3A5175"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p>
          <w:p w14:paraId="7A53B87D" w14:textId="32082C93" w:rsidR="00136D1C" w:rsidRPr="00894C8B" w:rsidRDefault="00E16BDB"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Pr>
                <w:rFonts w:ascii="Calibri" w:eastAsia="Times New Roman" w:hAnsi="Calibri" w:cs="Calibri"/>
                <w:b/>
                <w:bCs/>
                <w:noProof/>
                <w:color w:val="000000" w:themeColor="text1"/>
                <w:sz w:val="24"/>
                <w:szCs w:val="24"/>
              </w:rPr>
              <w:t xml:space="preserve"> </w:t>
            </w:r>
          </w:p>
        </w:tc>
      </w:tr>
      <w:tr w:rsidR="00136D1C" w:rsidRPr="00894C8B" w14:paraId="2F0F4B8A" w14:textId="77777777" w:rsidTr="00086964">
        <w:trPr>
          <w:trHeight w:val="3409"/>
        </w:trPr>
        <w:tc>
          <w:tcPr>
            <w:tcW w:w="1145" w:type="dxa"/>
          </w:tcPr>
          <w:p w14:paraId="067721EC" w14:textId="240D3E85" w:rsidR="00136D1C" w:rsidRPr="00894C8B" w:rsidRDefault="00136D1C" w:rsidP="00136D1C">
            <w:pPr>
              <w:rPr>
                <w:rFonts w:ascii="Calibri" w:hAnsi="Calibri" w:cs="Calibri"/>
                <w:b/>
                <w:color w:val="000000"/>
                <w:sz w:val="24"/>
                <w:szCs w:val="24"/>
              </w:rPr>
            </w:pPr>
            <w:r w:rsidRPr="00894C8B">
              <w:rPr>
                <w:rFonts w:ascii="Calibri" w:hAnsi="Calibri" w:cs="Calibri"/>
                <w:b/>
                <w:color w:val="000000"/>
                <w:sz w:val="24"/>
                <w:szCs w:val="24"/>
              </w:rPr>
              <w:t>Week 3</w:t>
            </w:r>
          </w:p>
          <w:p w14:paraId="4A7A2864" w14:textId="1CF01D97" w:rsidR="00136D1C" w:rsidRPr="00F25233" w:rsidRDefault="00E16BDB" w:rsidP="006E47FD">
            <w:pPr>
              <w:pStyle w:val="TableParagraph"/>
              <w:spacing w:line="271" w:lineRule="exact"/>
              <w:ind w:left="0"/>
              <w:rPr>
                <w:rFonts w:ascii="Calibri" w:hAnsi="Calibri" w:cs="Calibri"/>
                <w:b/>
                <w:bCs/>
                <w:sz w:val="24"/>
                <w:szCs w:val="24"/>
              </w:rPr>
            </w:pPr>
            <w:r>
              <w:rPr>
                <w:rFonts w:ascii="Calibri" w:hAnsi="Calibri" w:cs="Calibri"/>
                <w:b/>
                <w:bCs/>
                <w:color w:val="000000"/>
                <w:sz w:val="24"/>
                <w:szCs w:val="24"/>
              </w:rPr>
              <w:t xml:space="preserve"> </w:t>
            </w:r>
          </w:p>
        </w:tc>
        <w:tc>
          <w:tcPr>
            <w:tcW w:w="1880" w:type="dxa"/>
          </w:tcPr>
          <w:p w14:paraId="4B6C5A6C" w14:textId="012589FA" w:rsidR="00136D1C" w:rsidRPr="00894C8B" w:rsidRDefault="00136D1C" w:rsidP="00136D1C">
            <w:pPr>
              <w:pStyle w:val="TableParagraph"/>
              <w:tabs>
                <w:tab w:val="left" w:pos="469"/>
                <w:tab w:val="left" w:pos="1164"/>
              </w:tabs>
              <w:spacing w:before="10"/>
              <w:ind w:right="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Recreation and Wellness Demo</w:t>
            </w:r>
          </w:p>
          <w:p w14:paraId="16D5AFC3" w14:textId="77777777" w:rsidR="00136D1C" w:rsidRPr="00894C8B" w:rsidRDefault="00136D1C" w:rsidP="00136D1C">
            <w:pPr>
              <w:pStyle w:val="TableParagraph"/>
              <w:tabs>
                <w:tab w:val="left" w:pos="469"/>
                <w:tab w:val="left" w:pos="1164"/>
              </w:tabs>
              <w:spacing w:before="10"/>
              <w:ind w:right="761"/>
              <w:rPr>
                <w:rFonts w:ascii="Calibri" w:eastAsia="Times New Roman" w:hAnsi="Calibri" w:cs="Calibri"/>
                <w:noProof/>
                <w:color w:val="000000" w:themeColor="text1"/>
                <w:sz w:val="24"/>
                <w:szCs w:val="24"/>
              </w:rPr>
            </w:pPr>
          </w:p>
          <w:p w14:paraId="1EC48D1B" w14:textId="77777777" w:rsidR="00136D1C" w:rsidRPr="00894C8B" w:rsidRDefault="00136D1C" w:rsidP="00136D1C">
            <w:pPr>
              <w:pStyle w:val="TableParagraph"/>
              <w:tabs>
                <w:tab w:val="left" w:pos="469"/>
                <w:tab w:val="left" w:pos="1164"/>
              </w:tabs>
              <w:spacing w:before="10"/>
              <w:ind w:right="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Self-Reflection</w:t>
            </w:r>
          </w:p>
        </w:tc>
        <w:tc>
          <w:tcPr>
            <w:tcW w:w="3960" w:type="dxa"/>
          </w:tcPr>
          <w:p w14:paraId="7566004C" w14:textId="77777777" w:rsidR="00136D1C" w:rsidRPr="00894C8B" w:rsidRDefault="00136D1C" w:rsidP="00136D1C">
            <w:pPr>
              <w:pStyle w:val="TableParagraph"/>
              <w:tabs>
                <w:tab w:val="left" w:pos="468"/>
                <w:tab w:val="left" w:pos="1164"/>
              </w:tabs>
              <w:spacing w:before="10" w:line="256" w:lineRule="auto"/>
              <w:ind w:right="761"/>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practice and learn techniques to enhance self-care, allowing them bring a healthier and genuine presence to the work they do with patients/clients.</w:t>
            </w:r>
          </w:p>
        </w:tc>
        <w:tc>
          <w:tcPr>
            <w:tcW w:w="2800" w:type="dxa"/>
          </w:tcPr>
          <w:p w14:paraId="0E17A592" w14:textId="18DBBE7C"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Quiz 2 </w:t>
            </w:r>
          </w:p>
          <w:p w14:paraId="3899CFAB" w14:textId="23926D8D"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Reflection Assignment </w:t>
            </w:r>
          </w:p>
          <w:p w14:paraId="1EBDBF46" w14:textId="53F5F09E"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Wellness Promotion Assignment </w:t>
            </w:r>
          </w:p>
          <w:p w14:paraId="1EF62EBB" w14:textId="3961A70E"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Self-Care Plan</w:t>
            </w:r>
          </w:p>
          <w:p w14:paraId="669AD56F" w14:textId="2636A6E5"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Active Learning &amp; Participation</w:t>
            </w:r>
          </w:p>
        </w:tc>
        <w:tc>
          <w:tcPr>
            <w:tcW w:w="2250" w:type="dxa"/>
          </w:tcPr>
          <w:p w14:paraId="5CFAF1B1" w14:textId="77777777" w:rsidR="00136D1C" w:rsidRPr="00894C8B" w:rsidRDefault="00136D1C" w:rsidP="00136D1C">
            <w:pPr>
              <w:pStyle w:val="TableParagraph"/>
              <w:tabs>
                <w:tab w:val="left" w:pos="1164"/>
              </w:tabs>
              <w:spacing w:before="10"/>
              <w:ind w:right="761"/>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Review </w:t>
            </w:r>
            <w:r w:rsidRPr="00894C8B">
              <w:rPr>
                <w:rFonts w:ascii="Calibri" w:eastAsia="Times New Roman" w:hAnsi="Calibri" w:cs="Calibri"/>
                <w:b/>
                <w:bCs/>
                <w:noProof/>
                <w:color w:val="000000" w:themeColor="text1"/>
                <w:sz w:val="24"/>
                <w:szCs w:val="24"/>
              </w:rPr>
              <w:t>Module Four: Recreation</w:t>
            </w:r>
            <w:r w:rsidRPr="00894C8B">
              <w:rPr>
                <w:rFonts w:ascii="Calibri" w:eastAsia="Times New Roman" w:hAnsi="Calibri" w:cs="Calibri"/>
                <w:noProof/>
                <w:color w:val="000000" w:themeColor="text1"/>
                <w:sz w:val="24"/>
                <w:szCs w:val="24"/>
              </w:rPr>
              <w:t xml:space="preserve"> and </w:t>
            </w:r>
            <w:r w:rsidRPr="00894C8B">
              <w:rPr>
                <w:rFonts w:ascii="Calibri" w:eastAsia="Times New Roman" w:hAnsi="Calibri" w:cs="Calibri"/>
                <w:b/>
                <w:bCs/>
                <w:noProof/>
                <w:color w:val="000000" w:themeColor="text1"/>
                <w:sz w:val="24"/>
                <w:szCs w:val="24"/>
              </w:rPr>
              <w:t>Wellness Demo</w:t>
            </w:r>
            <w:r w:rsidRPr="00894C8B">
              <w:rPr>
                <w:rFonts w:ascii="Calibri" w:eastAsia="Times New Roman" w:hAnsi="Calibri" w:cs="Calibri"/>
                <w:noProof/>
                <w:color w:val="000000" w:themeColor="text1"/>
                <w:sz w:val="24"/>
                <w:szCs w:val="24"/>
              </w:rPr>
              <w:t xml:space="preserve"> and </w:t>
            </w:r>
            <w:r w:rsidRPr="00894C8B">
              <w:rPr>
                <w:rFonts w:ascii="Calibri" w:eastAsia="Times New Roman" w:hAnsi="Calibri" w:cs="Calibri"/>
                <w:b/>
                <w:bCs/>
                <w:noProof/>
                <w:color w:val="000000" w:themeColor="text1"/>
                <w:sz w:val="24"/>
                <w:szCs w:val="24"/>
              </w:rPr>
              <w:t>Module Five: Self- Reflection</w:t>
            </w:r>
            <w:r w:rsidRPr="00894C8B">
              <w:rPr>
                <w:rFonts w:ascii="Calibri" w:eastAsia="Times New Roman" w:hAnsi="Calibri" w:cs="Calibri"/>
                <w:noProof/>
                <w:color w:val="000000" w:themeColor="text1"/>
                <w:sz w:val="24"/>
                <w:szCs w:val="24"/>
              </w:rPr>
              <w:t xml:space="preserve"> in Our Classroom on Blackboard</w:t>
            </w:r>
          </w:p>
        </w:tc>
        <w:tc>
          <w:tcPr>
            <w:tcW w:w="1831" w:type="dxa"/>
          </w:tcPr>
          <w:p w14:paraId="15661546"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 xml:space="preserve">Week 3 Discussion </w:t>
            </w:r>
          </w:p>
          <w:p w14:paraId="3D90D2D8"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p>
          <w:p w14:paraId="2217027F" w14:textId="0D5D415D"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 xml:space="preserve">and </w:t>
            </w:r>
          </w:p>
          <w:p w14:paraId="67C78AE4"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highlight w:val="yellow"/>
              </w:rPr>
            </w:pPr>
          </w:p>
          <w:p w14:paraId="6D2834FA"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Reflection Assignment</w:t>
            </w:r>
          </w:p>
          <w:p w14:paraId="3A854718"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p>
          <w:p w14:paraId="2A8CEDAE" w14:textId="77777777" w:rsidR="001D19A8" w:rsidRPr="00894C8B" w:rsidRDefault="001D19A8" w:rsidP="001D19A8">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 xml:space="preserve">and </w:t>
            </w:r>
          </w:p>
          <w:p w14:paraId="7B86E60D" w14:textId="77777777" w:rsidR="001D19A8" w:rsidRPr="00894C8B" w:rsidRDefault="001D19A8" w:rsidP="001D19A8">
            <w:pPr>
              <w:pStyle w:val="TableParagraph"/>
              <w:tabs>
                <w:tab w:val="left" w:pos="469"/>
                <w:tab w:val="left" w:pos="1608"/>
              </w:tabs>
              <w:spacing w:before="10"/>
              <w:ind w:right="219"/>
              <w:rPr>
                <w:rFonts w:ascii="Calibri" w:eastAsia="Times New Roman" w:hAnsi="Calibri" w:cs="Calibri"/>
                <w:b/>
                <w:bCs/>
                <w:noProof/>
                <w:color w:val="000000" w:themeColor="text1"/>
                <w:sz w:val="24"/>
                <w:szCs w:val="24"/>
                <w:highlight w:val="yellow"/>
              </w:rPr>
            </w:pPr>
          </w:p>
          <w:p w14:paraId="5D914EE7" w14:textId="3F0E57DB" w:rsidR="001D19A8" w:rsidRPr="00894C8B" w:rsidRDefault="001D19A8" w:rsidP="001D19A8">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 xml:space="preserve">Wellness Promotion Handout </w:t>
            </w:r>
            <w:r w:rsidRPr="00894C8B">
              <w:rPr>
                <w:rFonts w:ascii="Calibri" w:eastAsia="Times New Roman" w:hAnsi="Calibri" w:cs="Calibri"/>
                <w:b/>
                <w:bCs/>
                <w:noProof/>
                <w:color w:val="000000" w:themeColor="text1"/>
                <w:sz w:val="24"/>
                <w:szCs w:val="24"/>
                <w:highlight w:val="yellow"/>
              </w:rPr>
              <w:t>(*Topic only*)</w:t>
            </w:r>
          </w:p>
          <w:p w14:paraId="2ABC36A7" w14:textId="77777777" w:rsidR="001D19A8" w:rsidRPr="00894C8B" w:rsidRDefault="001D19A8"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p>
          <w:p w14:paraId="26052954" w14:textId="7F21F10A" w:rsidR="00136D1C" w:rsidRPr="00894C8B" w:rsidRDefault="00E16BDB" w:rsidP="00136D1C">
            <w:pPr>
              <w:pStyle w:val="TableParagraph"/>
              <w:tabs>
                <w:tab w:val="left" w:pos="469"/>
                <w:tab w:val="left" w:pos="1608"/>
              </w:tabs>
              <w:spacing w:before="10"/>
              <w:ind w:right="219"/>
              <w:rPr>
                <w:rFonts w:ascii="Calibri" w:hAnsi="Calibri" w:cs="Calibri"/>
                <w:b/>
                <w:sz w:val="24"/>
                <w:szCs w:val="24"/>
              </w:rPr>
            </w:pPr>
            <w:r>
              <w:rPr>
                <w:rFonts w:ascii="Calibri" w:eastAsia="Times New Roman" w:hAnsi="Calibri" w:cs="Calibri"/>
                <w:b/>
                <w:bCs/>
                <w:noProof/>
                <w:color w:val="000000" w:themeColor="text1"/>
                <w:sz w:val="24"/>
                <w:szCs w:val="24"/>
              </w:rPr>
              <w:t xml:space="preserve"> </w:t>
            </w:r>
          </w:p>
        </w:tc>
      </w:tr>
      <w:tr w:rsidR="00136D1C" w:rsidRPr="00894C8B" w14:paraId="5313F06A" w14:textId="77777777" w:rsidTr="00086964">
        <w:trPr>
          <w:trHeight w:val="3409"/>
        </w:trPr>
        <w:tc>
          <w:tcPr>
            <w:tcW w:w="1145" w:type="dxa"/>
          </w:tcPr>
          <w:p w14:paraId="1738DB6E" w14:textId="29199A40" w:rsidR="00136D1C" w:rsidRPr="00F25233" w:rsidRDefault="00136D1C" w:rsidP="00136D1C">
            <w:pPr>
              <w:rPr>
                <w:rFonts w:ascii="Calibri" w:hAnsi="Calibri" w:cs="Calibri"/>
                <w:b/>
                <w:color w:val="000000"/>
                <w:sz w:val="24"/>
                <w:szCs w:val="24"/>
              </w:rPr>
            </w:pPr>
            <w:r w:rsidRPr="00F25233">
              <w:rPr>
                <w:rFonts w:ascii="Calibri" w:hAnsi="Calibri" w:cs="Calibri"/>
                <w:b/>
                <w:color w:val="000000"/>
                <w:sz w:val="24"/>
                <w:szCs w:val="24"/>
              </w:rPr>
              <w:t>Week 4</w:t>
            </w:r>
          </w:p>
          <w:p w14:paraId="7B46CAF2" w14:textId="55B5DECB" w:rsidR="00136D1C" w:rsidRPr="00F25233" w:rsidRDefault="00E16BDB" w:rsidP="00136D1C">
            <w:pPr>
              <w:rPr>
                <w:rFonts w:ascii="Calibri" w:hAnsi="Calibri" w:cs="Calibri"/>
                <w:b/>
                <w:color w:val="000000"/>
                <w:sz w:val="24"/>
                <w:szCs w:val="24"/>
              </w:rPr>
            </w:pPr>
            <w:r>
              <w:rPr>
                <w:rFonts w:ascii="Calibri" w:hAnsi="Calibri" w:cs="Calibri"/>
                <w:b/>
                <w:color w:val="000000"/>
                <w:sz w:val="24"/>
                <w:szCs w:val="24"/>
              </w:rPr>
              <w:t xml:space="preserve"> </w:t>
            </w:r>
          </w:p>
          <w:p w14:paraId="78D1C6AB" w14:textId="4389C434" w:rsidR="00136D1C" w:rsidRPr="00F25233" w:rsidRDefault="00136D1C" w:rsidP="00136D1C">
            <w:pPr>
              <w:pStyle w:val="TableParagraph"/>
              <w:spacing w:line="271" w:lineRule="exact"/>
              <w:ind w:left="110"/>
              <w:rPr>
                <w:rFonts w:ascii="Calibri" w:eastAsia="Times New Roman" w:hAnsi="Calibri" w:cs="Calibri"/>
                <w:b/>
                <w:noProof/>
                <w:color w:val="000000" w:themeColor="text1"/>
                <w:sz w:val="24"/>
                <w:szCs w:val="24"/>
              </w:rPr>
            </w:pPr>
          </w:p>
        </w:tc>
        <w:tc>
          <w:tcPr>
            <w:tcW w:w="1880" w:type="dxa"/>
          </w:tcPr>
          <w:p w14:paraId="22BF90A6" w14:textId="77777777" w:rsidR="00136D1C" w:rsidRPr="00894C8B" w:rsidRDefault="00136D1C" w:rsidP="00136D1C">
            <w:pPr>
              <w:pStyle w:val="TableParagraph"/>
              <w:tabs>
                <w:tab w:val="left" w:pos="469"/>
                <w:tab w:val="left" w:pos="1164"/>
              </w:tabs>
              <w:spacing w:before="10"/>
              <w:ind w:right="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Self-Care Plans</w:t>
            </w:r>
          </w:p>
        </w:tc>
        <w:tc>
          <w:tcPr>
            <w:tcW w:w="3960" w:type="dxa"/>
          </w:tcPr>
          <w:p w14:paraId="2A1CF3D1" w14:textId="77777777" w:rsidR="00136D1C" w:rsidRPr="00894C8B" w:rsidRDefault="00136D1C" w:rsidP="00136D1C">
            <w:pPr>
              <w:pStyle w:val="TableParagraph"/>
              <w:tabs>
                <w:tab w:val="left" w:pos="468"/>
              </w:tabs>
              <w:spacing w:before="12"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learn the importance of maintaining a healthy balance in life, specifically between the work they do as allied health and human service professionals and their personal life.</w:t>
            </w:r>
          </w:p>
          <w:p w14:paraId="33C265A7" w14:textId="77777777" w:rsidR="00136D1C" w:rsidRPr="00894C8B" w:rsidRDefault="00136D1C" w:rsidP="00136D1C">
            <w:pPr>
              <w:pStyle w:val="TableParagraph"/>
              <w:tabs>
                <w:tab w:val="left" w:pos="468"/>
              </w:tabs>
              <w:spacing w:before="14" w:line="256" w:lineRule="auto"/>
              <w:ind w:right="689"/>
              <w:rPr>
                <w:rFonts w:ascii="Calibri" w:eastAsia="Times New Roman" w:hAnsi="Calibri" w:cs="Calibri"/>
                <w:noProof/>
                <w:color w:val="000000" w:themeColor="text1"/>
                <w:sz w:val="24"/>
                <w:szCs w:val="24"/>
              </w:rPr>
            </w:pPr>
          </w:p>
          <w:p w14:paraId="43C29182" w14:textId="77777777" w:rsidR="00136D1C" w:rsidRPr="00894C8B" w:rsidRDefault="00136D1C" w:rsidP="00136D1C">
            <w:pPr>
              <w:pStyle w:val="TableParagraph"/>
              <w:tabs>
                <w:tab w:val="left" w:pos="468"/>
                <w:tab w:val="left" w:pos="1164"/>
              </w:tabs>
              <w:spacing w:before="10" w:line="256" w:lineRule="auto"/>
              <w:ind w:right="761"/>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develop a personal care plan.</w:t>
            </w:r>
          </w:p>
        </w:tc>
        <w:tc>
          <w:tcPr>
            <w:tcW w:w="2800" w:type="dxa"/>
          </w:tcPr>
          <w:p w14:paraId="4903C5F2" w14:textId="1BC21FEA"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Quiz 2</w:t>
            </w:r>
          </w:p>
          <w:p w14:paraId="5BF867D4" w14:textId="5D02C61C"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Reflection Assignment </w:t>
            </w:r>
          </w:p>
          <w:p w14:paraId="1096DDF2" w14:textId="5FD589CA"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Wellness Promotion Assignment </w:t>
            </w:r>
          </w:p>
          <w:p w14:paraId="0A5FF730" w14:textId="33ACC57A"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Self-Care Plan</w:t>
            </w:r>
          </w:p>
          <w:p w14:paraId="2ABF5F29" w14:textId="53897AB8" w:rsidR="00136D1C" w:rsidRPr="00894C8B" w:rsidRDefault="00136D1C" w:rsidP="00136D1C">
            <w:pPr>
              <w:pStyle w:val="TableParagraph"/>
              <w:numPr>
                <w:ilvl w:val="0"/>
                <w:numId w:val="9"/>
              </w:numPr>
              <w:tabs>
                <w:tab w:val="left" w:pos="1164"/>
              </w:tabs>
              <w:spacing w:line="276" w:lineRule="exact"/>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Active Learning &amp; Participation</w:t>
            </w:r>
          </w:p>
        </w:tc>
        <w:tc>
          <w:tcPr>
            <w:tcW w:w="2250" w:type="dxa"/>
          </w:tcPr>
          <w:p w14:paraId="0AB26125" w14:textId="77777777" w:rsidR="00136D1C" w:rsidRPr="00894C8B" w:rsidRDefault="00136D1C" w:rsidP="00136D1C">
            <w:pPr>
              <w:pStyle w:val="TableParagraph"/>
              <w:tabs>
                <w:tab w:val="left" w:pos="1164"/>
              </w:tabs>
              <w:spacing w:before="10"/>
              <w:ind w:right="761"/>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Review </w:t>
            </w:r>
            <w:r w:rsidRPr="00894C8B">
              <w:rPr>
                <w:rFonts w:ascii="Calibri" w:eastAsia="Times New Roman" w:hAnsi="Calibri" w:cs="Calibri"/>
                <w:b/>
                <w:bCs/>
                <w:noProof/>
                <w:color w:val="000000" w:themeColor="text1"/>
                <w:sz w:val="24"/>
                <w:szCs w:val="24"/>
              </w:rPr>
              <w:t>Module Six: Self-Care Plans I</w:t>
            </w:r>
            <w:r w:rsidRPr="00894C8B">
              <w:rPr>
                <w:rFonts w:ascii="Calibri" w:eastAsia="Times New Roman" w:hAnsi="Calibri" w:cs="Calibri"/>
                <w:noProof/>
                <w:color w:val="000000" w:themeColor="text1"/>
                <w:sz w:val="24"/>
                <w:szCs w:val="24"/>
              </w:rPr>
              <w:t xml:space="preserve"> and </w:t>
            </w:r>
            <w:r w:rsidRPr="00894C8B">
              <w:rPr>
                <w:rFonts w:ascii="Calibri" w:eastAsia="Times New Roman" w:hAnsi="Calibri" w:cs="Calibri"/>
                <w:b/>
                <w:bCs/>
                <w:noProof/>
                <w:color w:val="000000" w:themeColor="text1"/>
                <w:sz w:val="24"/>
                <w:szCs w:val="24"/>
              </w:rPr>
              <w:t>Module Seven: Self- Care Plans II</w:t>
            </w:r>
            <w:r w:rsidRPr="00894C8B">
              <w:rPr>
                <w:rFonts w:ascii="Calibri" w:eastAsia="Times New Roman" w:hAnsi="Calibri" w:cs="Calibri"/>
                <w:noProof/>
                <w:color w:val="000000" w:themeColor="text1"/>
                <w:sz w:val="24"/>
                <w:szCs w:val="24"/>
              </w:rPr>
              <w:t xml:space="preserve"> in Our Classroom on Blackboard</w:t>
            </w:r>
          </w:p>
        </w:tc>
        <w:tc>
          <w:tcPr>
            <w:tcW w:w="1831" w:type="dxa"/>
          </w:tcPr>
          <w:p w14:paraId="2935051F"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Week 4 Discussion</w:t>
            </w:r>
          </w:p>
          <w:p w14:paraId="4310AD32"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p>
          <w:p w14:paraId="78457339" w14:textId="56810979"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 xml:space="preserve">and </w:t>
            </w:r>
          </w:p>
          <w:p w14:paraId="1B62470C"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p>
          <w:p w14:paraId="244C5C12"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Quiz #2</w:t>
            </w:r>
          </w:p>
          <w:p w14:paraId="3FE86FC0" w14:textId="39082ABA" w:rsidR="00136D1C" w:rsidRPr="00894C8B" w:rsidRDefault="00E16BDB"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highlight w:val="yellow"/>
              </w:rPr>
            </w:pPr>
            <w:r>
              <w:rPr>
                <w:rFonts w:ascii="Calibri" w:eastAsia="Times New Roman" w:hAnsi="Calibri" w:cs="Calibri"/>
                <w:b/>
                <w:bCs/>
                <w:noProof/>
                <w:color w:val="000000" w:themeColor="text1"/>
                <w:sz w:val="24"/>
                <w:szCs w:val="24"/>
              </w:rPr>
              <w:t xml:space="preserve"> </w:t>
            </w:r>
          </w:p>
        </w:tc>
      </w:tr>
      <w:tr w:rsidR="00136D1C" w:rsidRPr="00894C8B" w14:paraId="1EFC0D27" w14:textId="77777777" w:rsidTr="00086964">
        <w:trPr>
          <w:trHeight w:val="3409"/>
        </w:trPr>
        <w:tc>
          <w:tcPr>
            <w:tcW w:w="1145" w:type="dxa"/>
          </w:tcPr>
          <w:p w14:paraId="1077D6A1" w14:textId="68A32D89" w:rsidR="00136D1C" w:rsidRPr="00F25233" w:rsidRDefault="00136D1C" w:rsidP="00136D1C">
            <w:pPr>
              <w:rPr>
                <w:rFonts w:ascii="Calibri" w:hAnsi="Calibri" w:cs="Calibri"/>
                <w:b/>
                <w:color w:val="000000"/>
                <w:sz w:val="24"/>
                <w:szCs w:val="24"/>
              </w:rPr>
            </w:pPr>
            <w:r w:rsidRPr="00F25233">
              <w:rPr>
                <w:rFonts w:ascii="Calibri" w:hAnsi="Calibri" w:cs="Calibri"/>
                <w:b/>
                <w:color w:val="000000"/>
                <w:sz w:val="24"/>
                <w:szCs w:val="24"/>
              </w:rPr>
              <w:t>Week 5</w:t>
            </w:r>
          </w:p>
          <w:p w14:paraId="3EFB0047" w14:textId="18D06AE8" w:rsidR="00136D1C" w:rsidRPr="00F25233" w:rsidRDefault="00E16BDB" w:rsidP="006B53E1">
            <w:pPr>
              <w:pStyle w:val="TableParagraph"/>
              <w:spacing w:line="271" w:lineRule="exact"/>
              <w:ind w:left="0"/>
              <w:rPr>
                <w:rFonts w:ascii="Calibri" w:eastAsia="Times New Roman" w:hAnsi="Calibri" w:cs="Calibri"/>
                <w:b/>
                <w:noProof/>
                <w:color w:val="000000" w:themeColor="text1"/>
                <w:sz w:val="24"/>
                <w:szCs w:val="24"/>
              </w:rPr>
            </w:pPr>
            <w:r>
              <w:rPr>
                <w:rFonts w:ascii="Calibri" w:hAnsi="Calibri" w:cs="Calibri"/>
                <w:b/>
                <w:color w:val="000000"/>
                <w:sz w:val="24"/>
                <w:szCs w:val="24"/>
              </w:rPr>
              <w:t xml:space="preserve"> </w:t>
            </w:r>
          </w:p>
        </w:tc>
        <w:tc>
          <w:tcPr>
            <w:tcW w:w="1880" w:type="dxa"/>
          </w:tcPr>
          <w:p w14:paraId="3E46819B" w14:textId="77777777" w:rsidR="00136D1C" w:rsidRPr="00894C8B" w:rsidRDefault="00136D1C" w:rsidP="00136D1C">
            <w:pPr>
              <w:pStyle w:val="TableParagraph"/>
              <w:tabs>
                <w:tab w:val="left" w:pos="469"/>
              </w:tabs>
              <w:spacing w:before="12"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Establishing Boundaries and a Healthy Support System</w:t>
            </w:r>
          </w:p>
          <w:p w14:paraId="31E6DAAC" w14:textId="77777777" w:rsidR="00136D1C" w:rsidRPr="00894C8B" w:rsidRDefault="00136D1C" w:rsidP="00136D1C">
            <w:pPr>
              <w:pStyle w:val="TableParagraph"/>
              <w:tabs>
                <w:tab w:val="left" w:pos="469"/>
              </w:tabs>
              <w:spacing w:before="12" w:line="254" w:lineRule="auto"/>
              <w:ind w:right="149"/>
              <w:rPr>
                <w:rFonts w:ascii="Calibri" w:eastAsia="Times New Roman" w:hAnsi="Calibri" w:cs="Calibri"/>
                <w:noProof/>
                <w:color w:val="000000" w:themeColor="text1"/>
                <w:sz w:val="24"/>
                <w:szCs w:val="24"/>
              </w:rPr>
            </w:pPr>
          </w:p>
          <w:p w14:paraId="005FB747" w14:textId="77777777" w:rsidR="00136D1C" w:rsidRPr="00894C8B" w:rsidRDefault="00136D1C" w:rsidP="00136D1C">
            <w:pPr>
              <w:pStyle w:val="TableParagraph"/>
              <w:tabs>
                <w:tab w:val="left" w:pos="469"/>
                <w:tab w:val="left" w:pos="1164"/>
              </w:tabs>
              <w:spacing w:before="10"/>
              <w:ind w:right="9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Guided Visualization Demo</w:t>
            </w:r>
          </w:p>
        </w:tc>
        <w:tc>
          <w:tcPr>
            <w:tcW w:w="3960" w:type="dxa"/>
          </w:tcPr>
          <w:p w14:paraId="7306DA82" w14:textId="77777777" w:rsidR="00136D1C" w:rsidRPr="00894C8B" w:rsidRDefault="00136D1C" w:rsidP="00136D1C">
            <w:pPr>
              <w:pStyle w:val="TableParagraph"/>
              <w:tabs>
                <w:tab w:val="left" w:pos="468"/>
              </w:tabs>
              <w:spacing w:before="12"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learn the importance of maintaining a healthy balance in life, specifically between the work they do as allied health and human service professionals and their personal life.</w:t>
            </w:r>
          </w:p>
          <w:p w14:paraId="68F9A483" w14:textId="77777777" w:rsidR="00136D1C" w:rsidRPr="00894C8B" w:rsidRDefault="00136D1C" w:rsidP="00136D1C">
            <w:pPr>
              <w:pStyle w:val="TableParagraph"/>
              <w:tabs>
                <w:tab w:val="left" w:pos="468"/>
              </w:tabs>
              <w:spacing w:before="12" w:line="254" w:lineRule="auto"/>
              <w:ind w:right="149"/>
              <w:rPr>
                <w:rFonts w:ascii="Calibri" w:eastAsia="Times New Roman" w:hAnsi="Calibri" w:cs="Calibri"/>
                <w:noProof/>
                <w:color w:val="000000" w:themeColor="text1"/>
                <w:sz w:val="24"/>
                <w:szCs w:val="24"/>
              </w:rPr>
            </w:pPr>
          </w:p>
          <w:p w14:paraId="4C292469" w14:textId="77777777" w:rsidR="00136D1C" w:rsidRPr="00894C8B" w:rsidRDefault="00136D1C" w:rsidP="00136D1C">
            <w:pPr>
              <w:pStyle w:val="TableParagraph"/>
              <w:tabs>
                <w:tab w:val="left" w:pos="468"/>
              </w:tabs>
              <w:spacing w:before="12"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practice and learn techniques to enhance self-care, allowing them bring a healthier and genuine presence to the work they do with patients/clients.</w:t>
            </w:r>
          </w:p>
          <w:p w14:paraId="61669C6B" w14:textId="77777777" w:rsidR="00136D1C" w:rsidRPr="00894C8B" w:rsidRDefault="00136D1C" w:rsidP="00136D1C">
            <w:pPr>
              <w:pStyle w:val="TableParagraph"/>
              <w:tabs>
                <w:tab w:val="left" w:pos="468"/>
              </w:tabs>
              <w:spacing w:before="12" w:line="254" w:lineRule="auto"/>
              <w:ind w:right="149"/>
              <w:rPr>
                <w:rFonts w:ascii="Calibri" w:eastAsia="Times New Roman" w:hAnsi="Calibri" w:cs="Calibri"/>
                <w:noProof/>
                <w:color w:val="000000" w:themeColor="text1"/>
                <w:sz w:val="24"/>
                <w:szCs w:val="24"/>
              </w:rPr>
            </w:pPr>
          </w:p>
        </w:tc>
        <w:tc>
          <w:tcPr>
            <w:tcW w:w="2800" w:type="dxa"/>
          </w:tcPr>
          <w:p w14:paraId="622A3185" w14:textId="081491BA"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Quiz 2</w:t>
            </w:r>
          </w:p>
          <w:p w14:paraId="215133A5" w14:textId="25FDA3FA"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Wellness Promotion Assignment </w:t>
            </w:r>
          </w:p>
          <w:p w14:paraId="333685E6" w14:textId="209FD7CE"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Self-Care Plan</w:t>
            </w:r>
          </w:p>
          <w:p w14:paraId="4DBB9FFF"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Active Learning &amp; Participation</w:t>
            </w:r>
          </w:p>
        </w:tc>
        <w:tc>
          <w:tcPr>
            <w:tcW w:w="2250" w:type="dxa"/>
          </w:tcPr>
          <w:p w14:paraId="31F5D281" w14:textId="77777777" w:rsidR="00136D1C" w:rsidRPr="00894C8B" w:rsidRDefault="00136D1C" w:rsidP="00136D1C">
            <w:pPr>
              <w:pStyle w:val="TableParagraph"/>
              <w:tabs>
                <w:tab w:val="left" w:pos="1164"/>
              </w:tabs>
              <w:spacing w:before="10"/>
              <w:ind w:right="761"/>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Review </w:t>
            </w:r>
            <w:r w:rsidRPr="00894C8B">
              <w:rPr>
                <w:rFonts w:ascii="Calibri" w:eastAsia="Times New Roman" w:hAnsi="Calibri" w:cs="Calibri"/>
                <w:b/>
                <w:bCs/>
                <w:noProof/>
                <w:color w:val="000000" w:themeColor="text1"/>
                <w:sz w:val="24"/>
                <w:szCs w:val="24"/>
              </w:rPr>
              <w:t xml:space="preserve">Module Eight: Establishing Boundaries and a Healthy Support System </w:t>
            </w:r>
            <w:r w:rsidRPr="00894C8B">
              <w:rPr>
                <w:rFonts w:ascii="Calibri" w:eastAsia="Times New Roman" w:hAnsi="Calibri" w:cs="Calibri"/>
                <w:noProof/>
                <w:color w:val="000000" w:themeColor="text1"/>
                <w:sz w:val="24"/>
                <w:szCs w:val="24"/>
              </w:rPr>
              <w:t xml:space="preserve">and </w:t>
            </w:r>
            <w:r w:rsidRPr="00894C8B">
              <w:rPr>
                <w:rFonts w:ascii="Calibri" w:eastAsia="Times New Roman" w:hAnsi="Calibri" w:cs="Calibri"/>
                <w:b/>
                <w:bCs/>
                <w:noProof/>
                <w:color w:val="000000" w:themeColor="text1"/>
                <w:sz w:val="24"/>
                <w:szCs w:val="24"/>
              </w:rPr>
              <w:t>Module Nine: Guided Visualization Demo</w:t>
            </w:r>
            <w:r w:rsidRPr="00894C8B">
              <w:rPr>
                <w:rFonts w:ascii="Calibri" w:eastAsia="Times New Roman" w:hAnsi="Calibri" w:cs="Calibri"/>
                <w:noProof/>
                <w:color w:val="000000" w:themeColor="text1"/>
                <w:sz w:val="24"/>
                <w:szCs w:val="24"/>
              </w:rPr>
              <w:t xml:space="preserve"> in Our Classroom on Blackboard</w:t>
            </w:r>
          </w:p>
        </w:tc>
        <w:tc>
          <w:tcPr>
            <w:tcW w:w="1831" w:type="dxa"/>
          </w:tcPr>
          <w:p w14:paraId="5DA5B3CF"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 xml:space="preserve">Week 5 Discussion </w:t>
            </w:r>
          </w:p>
          <w:p w14:paraId="68080BE7"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p>
          <w:p w14:paraId="3E9962AC" w14:textId="3F833664"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 xml:space="preserve">and </w:t>
            </w:r>
          </w:p>
          <w:p w14:paraId="1D6B4916"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p>
          <w:p w14:paraId="37DF9A59"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Wellness Promotion Handout</w:t>
            </w:r>
          </w:p>
          <w:p w14:paraId="2EF8EF2B" w14:textId="0971F194" w:rsidR="00136D1C" w:rsidRPr="00894C8B" w:rsidRDefault="00E16BDB"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Pr>
                <w:rFonts w:ascii="Calibri" w:eastAsia="Times New Roman" w:hAnsi="Calibri" w:cs="Calibri"/>
                <w:b/>
                <w:bCs/>
                <w:noProof/>
                <w:color w:val="000000" w:themeColor="text1"/>
                <w:sz w:val="24"/>
                <w:szCs w:val="24"/>
              </w:rPr>
              <w:t xml:space="preserve"> </w:t>
            </w:r>
          </w:p>
        </w:tc>
      </w:tr>
      <w:tr w:rsidR="00136D1C" w:rsidRPr="00894C8B" w14:paraId="18C5265D" w14:textId="77777777" w:rsidTr="00086964">
        <w:trPr>
          <w:trHeight w:val="3409"/>
        </w:trPr>
        <w:tc>
          <w:tcPr>
            <w:tcW w:w="1145" w:type="dxa"/>
          </w:tcPr>
          <w:p w14:paraId="21432012" w14:textId="77777777" w:rsidR="00136D1C" w:rsidRDefault="00136D1C" w:rsidP="006B53E1">
            <w:pPr>
              <w:rPr>
                <w:rFonts w:ascii="Calibri" w:hAnsi="Calibri" w:cs="Calibri"/>
                <w:b/>
                <w:color w:val="000000"/>
                <w:sz w:val="24"/>
                <w:szCs w:val="24"/>
              </w:rPr>
            </w:pPr>
            <w:r w:rsidRPr="00894C8B">
              <w:rPr>
                <w:rFonts w:ascii="Calibri" w:hAnsi="Calibri" w:cs="Calibri"/>
                <w:b/>
                <w:color w:val="000000"/>
                <w:sz w:val="24"/>
                <w:szCs w:val="24"/>
              </w:rPr>
              <w:t>Week 6</w:t>
            </w:r>
          </w:p>
          <w:p w14:paraId="4691646A" w14:textId="7B69A5EF" w:rsidR="006B53E1" w:rsidRPr="006B53E1" w:rsidRDefault="00E16BDB" w:rsidP="006B53E1">
            <w:pPr>
              <w:rPr>
                <w:rFonts w:ascii="Calibri" w:hAnsi="Calibri" w:cs="Calibri"/>
                <w:b/>
                <w:color w:val="000000"/>
                <w:sz w:val="24"/>
                <w:szCs w:val="24"/>
              </w:rPr>
            </w:pPr>
            <w:r>
              <w:rPr>
                <w:rFonts w:ascii="Calibri" w:hAnsi="Calibri" w:cs="Calibri"/>
                <w:b/>
                <w:color w:val="000000"/>
                <w:sz w:val="24"/>
                <w:szCs w:val="24"/>
              </w:rPr>
              <w:t xml:space="preserve"> </w:t>
            </w:r>
          </w:p>
        </w:tc>
        <w:tc>
          <w:tcPr>
            <w:tcW w:w="1880" w:type="dxa"/>
          </w:tcPr>
          <w:p w14:paraId="52C608C7" w14:textId="77777777" w:rsidR="00136D1C" w:rsidRPr="00894C8B" w:rsidRDefault="00136D1C" w:rsidP="00136D1C">
            <w:pPr>
              <w:pStyle w:val="TableParagraph"/>
              <w:tabs>
                <w:tab w:val="left" w:pos="469"/>
              </w:tabs>
              <w:spacing w:before="12"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Time Management</w:t>
            </w:r>
          </w:p>
          <w:p w14:paraId="124BA512" w14:textId="77777777" w:rsidR="00136D1C" w:rsidRPr="00894C8B" w:rsidRDefault="00136D1C" w:rsidP="00136D1C">
            <w:pPr>
              <w:pStyle w:val="TableParagraph"/>
              <w:tabs>
                <w:tab w:val="left" w:pos="469"/>
              </w:tabs>
              <w:spacing w:before="12" w:line="254" w:lineRule="auto"/>
              <w:ind w:right="149"/>
              <w:rPr>
                <w:rFonts w:ascii="Calibri" w:eastAsia="Times New Roman" w:hAnsi="Calibri" w:cs="Calibri"/>
                <w:noProof/>
                <w:color w:val="000000" w:themeColor="text1"/>
                <w:sz w:val="24"/>
                <w:szCs w:val="24"/>
              </w:rPr>
            </w:pPr>
          </w:p>
          <w:p w14:paraId="7B0850CB" w14:textId="77777777" w:rsidR="00136D1C" w:rsidRPr="00894C8B" w:rsidRDefault="00136D1C" w:rsidP="00136D1C">
            <w:pPr>
              <w:pStyle w:val="TableParagraph"/>
              <w:tabs>
                <w:tab w:val="left" w:pos="469"/>
              </w:tabs>
              <w:spacing w:before="12"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Healthy Habits</w:t>
            </w:r>
          </w:p>
        </w:tc>
        <w:tc>
          <w:tcPr>
            <w:tcW w:w="3960" w:type="dxa"/>
          </w:tcPr>
          <w:p w14:paraId="091070DD" w14:textId="77777777" w:rsidR="00136D1C" w:rsidRPr="00894C8B" w:rsidRDefault="00136D1C" w:rsidP="00136D1C">
            <w:pPr>
              <w:pStyle w:val="TableParagraph"/>
              <w:tabs>
                <w:tab w:val="left" w:pos="468"/>
              </w:tabs>
              <w:spacing w:before="12"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learn the importance of maintaining a healthy balance in life, specifically between the work they do as allied health and human service professionals and their personal life.</w:t>
            </w:r>
          </w:p>
          <w:p w14:paraId="56C67E2A" w14:textId="77777777" w:rsidR="00136D1C" w:rsidRPr="00894C8B" w:rsidRDefault="00136D1C" w:rsidP="00136D1C">
            <w:pPr>
              <w:pStyle w:val="TableParagraph"/>
              <w:tabs>
                <w:tab w:val="left" w:pos="468"/>
              </w:tabs>
              <w:spacing w:before="12" w:line="254" w:lineRule="auto"/>
              <w:ind w:right="149"/>
              <w:rPr>
                <w:rFonts w:ascii="Calibri" w:eastAsia="Times New Roman" w:hAnsi="Calibri" w:cs="Calibri"/>
                <w:noProof/>
                <w:color w:val="000000" w:themeColor="text1"/>
                <w:sz w:val="24"/>
                <w:szCs w:val="24"/>
              </w:rPr>
            </w:pPr>
          </w:p>
          <w:p w14:paraId="17E2EDB9" w14:textId="77777777" w:rsidR="00136D1C" w:rsidRPr="00894C8B" w:rsidRDefault="00136D1C" w:rsidP="00136D1C">
            <w:pPr>
              <w:pStyle w:val="TableParagraph"/>
              <w:tabs>
                <w:tab w:val="left" w:pos="468"/>
              </w:tabs>
              <w:spacing w:before="12"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have an opportunity to identify their present well-being, through the use of several measures and through subsequent classroom discussion.</w:t>
            </w:r>
          </w:p>
        </w:tc>
        <w:tc>
          <w:tcPr>
            <w:tcW w:w="2800" w:type="dxa"/>
          </w:tcPr>
          <w:p w14:paraId="16D812AE" w14:textId="25101209"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Quiz 3</w:t>
            </w:r>
          </w:p>
          <w:p w14:paraId="1CCABF06" w14:textId="1EE1D1A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Wellness Promotion Assignment</w:t>
            </w:r>
          </w:p>
          <w:p w14:paraId="43D39318" w14:textId="6B98341A"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Self-Care Plan</w:t>
            </w:r>
          </w:p>
          <w:p w14:paraId="26BED1C4"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Active Learning &amp; Participation</w:t>
            </w:r>
          </w:p>
        </w:tc>
        <w:tc>
          <w:tcPr>
            <w:tcW w:w="2250" w:type="dxa"/>
          </w:tcPr>
          <w:p w14:paraId="01822213" w14:textId="77777777" w:rsidR="00136D1C" w:rsidRPr="00894C8B" w:rsidRDefault="00136D1C" w:rsidP="00136D1C">
            <w:pPr>
              <w:pStyle w:val="TableParagraph"/>
              <w:tabs>
                <w:tab w:val="left" w:pos="1164"/>
              </w:tabs>
              <w:spacing w:before="10"/>
              <w:ind w:right="761"/>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Review </w:t>
            </w:r>
            <w:r w:rsidRPr="00894C8B">
              <w:rPr>
                <w:rFonts w:ascii="Calibri" w:eastAsia="Times New Roman" w:hAnsi="Calibri" w:cs="Calibri"/>
                <w:b/>
                <w:bCs/>
                <w:noProof/>
                <w:color w:val="000000" w:themeColor="text1"/>
                <w:sz w:val="24"/>
                <w:szCs w:val="24"/>
              </w:rPr>
              <w:t>Module Ten: Time Management</w:t>
            </w:r>
            <w:r w:rsidRPr="00894C8B">
              <w:rPr>
                <w:rFonts w:ascii="Calibri" w:eastAsia="Times New Roman" w:hAnsi="Calibri" w:cs="Calibri"/>
                <w:noProof/>
                <w:color w:val="000000" w:themeColor="text1"/>
                <w:sz w:val="24"/>
                <w:szCs w:val="24"/>
              </w:rPr>
              <w:t xml:space="preserve"> and </w:t>
            </w:r>
            <w:r w:rsidRPr="00894C8B">
              <w:rPr>
                <w:rFonts w:ascii="Calibri" w:eastAsia="Times New Roman" w:hAnsi="Calibri" w:cs="Calibri"/>
                <w:b/>
                <w:bCs/>
                <w:noProof/>
                <w:color w:val="000000" w:themeColor="text1"/>
                <w:sz w:val="24"/>
                <w:szCs w:val="24"/>
              </w:rPr>
              <w:t>Module Eleven: Healthy Habits</w:t>
            </w:r>
            <w:r w:rsidRPr="00894C8B">
              <w:rPr>
                <w:rFonts w:ascii="Calibri" w:eastAsia="Times New Roman" w:hAnsi="Calibri" w:cs="Calibri"/>
                <w:noProof/>
                <w:color w:val="000000" w:themeColor="text1"/>
                <w:sz w:val="24"/>
                <w:szCs w:val="24"/>
              </w:rPr>
              <w:t xml:space="preserve"> in Our Classroom on Blackboard</w:t>
            </w:r>
          </w:p>
        </w:tc>
        <w:tc>
          <w:tcPr>
            <w:tcW w:w="1831" w:type="dxa"/>
          </w:tcPr>
          <w:p w14:paraId="226A49DD"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Week 6 Discussion</w:t>
            </w:r>
          </w:p>
          <w:p w14:paraId="3C1EE929"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p>
          <w:p w14:paraId="7861EC85" w14:textId="08DF640E"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 xml:space="preserve">and </w:t>
            </w:r>
          </w:p>
          <w:p w14:paraId="5FBB9E4E"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p>
          <w:p w14:paraId="3BB5029C"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Quiz #3</w:t>
            </w:r>
          </w:p>
          <w:p w14:paraId="2A31E035" w14:textId="77777777" w:rsidR="00136D1C" w:rsidRPr="00894C8B" w:rsidRDefault="00136D1C"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p>
          <w:p w14:paraId="56731A4F" w14:textId="4C0FF27F" w:rsidR="00136D1C" w:rsidRPr="00894C8B" w:rsidRDefault="00E16BDB" w:rsidP="00136D1C">
            <w:pPr>
              <w:pStyle w:val="TableParagraph"/>
              <w:tabs>
                <w:tab w:val="left" w:pos="469"/>
                <w:tab w:val="left" w:pos="1608"/>
              </w:tabs>
              <w:spacing w:before="10"/>
              <w:ind w:right="219"/>
              <w:rPr>
                <w:rFonts w:ascii="Calibri" w:eastAsia="Times New Roman" w:hAnsi="Calibri" w:cs="Calibri"/>
                <w:b/>
                <w:bCs/>
                <w:noProof/>
                <w:color w:val="000000" w:themeColor="text1"/>
                <w:sz w:val="24"/>
                <w:szCs w:val="24"/>
              </w:rPr>
            </w:pPr>
            <w:r>
              <w:rPr>
                <w:rFonts w:ascii="Calibri" w:eastAsia="Times New Roman" w:hAnsi="Calibri" w:cs="Calibri"/>
                <w:b/>
                <w:bCs/>
                <w:noProof/>
                <w:color w:val="000000" w:themeColor="text1"/>
                <w:sz w:val="24"/>
                <w:szCs w:val="24"/>
              </w:rPr>
              <w:t xml:space="preserve"> </w:t>
            </w:r>
          </w:p>
        </w:tc>
      </w:tr>
      <w:tr w:rsidR="00136D1C" w:rsidRPr="00894C8B" w14:paraId="3A15617C" w14:textId="77777777" w:rsidTr="00086964">
        <w:trPr>
          <w:trHeight w:val="3409"/>
        </w:trPr>
        <w:tc>
          <w:tcPr>
            <w:tcW w:w="1145" w:type="dxa"/>
          </w:tcPr>
          <w:p w14:paraId="775E0230" w14:textId="77777777" w:rsidR="00136D1C" w:rsidRDefault="00136D1C" w:rsidP="006B53E1">
            <w:pPr>
              <w:rPr>
                <w:rFonts w:ascii="Calibri" w:hAnsi="Calibri" w:cs="Calibri"/>
                <w:b/>
                <w:color w:val="000000"/>
                <w:sz w:val="24"/>
                <w:szCs w:val="24"/>
              </w:rPr>
            </w:pPr>
            <w:r w:rsidRPr="00894C8B">
              <w:rPr>
                <w:rFonts w:ascii="Calibri" w:hAnsi="Calibri" w:cs="Calibri"/>
                <w:b/>
                <w:color w:val="000000"/>
                <w:sz w:val="24"/>
                <w:szCs w:val="24"/>
              </w:rPr>
              <w:t>Week 7</w:t>
            </w:r>
          </w:p>
          <w:p w14:paraId="5E5D7335" w14:textId="3768BCC3" w:rsidR="006B53E1" w:rsidRPr="006B53E1" w:rsidRDefault="00E16BDB" w:rsidP="006B53E1">
            <w:pPr>
              <w:rPr>
                <w:rFonts w:ascii="Calibri" w:hAnsi="Calibri" w:cs="Calibri"/>
                <w:b/>
                <w:color w:val="000000"/>
                <w:sz w:val="24"/>
                <w:szCs w:val="24"/>
              </w:rPr>
            </w:pPr>
            <w:r>
              <w:rPr>
                <w:rFonts w:ascii="Calibri" w:hAnsi="Calibri" w:cs="Calibri"/>
                <w:b/>
                <w:color w:val="000000"/>
                <w:sz w:val="24"/>
                <w:szCs w:val="24"/>
              </w:rPr>
              <w:t xml:space="preserve"> </w:t>
            </w:r>
          </w:p>
        </w:tc>
        <w:tc>
          <w:tcPr>
            <w:tcW w:w="1880" w:type="dxa"/>
          </w:tcPr>
          <w:p w14:paraId="4219A5A6" w14:textId="77777777" w:rsidR="00136D1C" w:rsidRPr="00894C8B" w:rsidRDefault="00136D1C" w:rsidP="00136D1C">
            <w:pPr>
              <w:pStyle w:val="TableParagraph"/>
              <w:tabs>
                <w:tab w:val="left" w:pos="469"/>
              </w:tabs>
              <w:spacing w:before="12"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Mindfulness</w:t>
            </w:r>
          </w:p>
          <w:p w14:paraId="6CF4B2A2" w14:textId="77777777" w:rsidR="00136D1C" w:rsidRPr="00894C8B" w:rsidRDefault="00136D1C" w:rsidP="00136D1C">
            <w:pPr>
              <w:pStyle w:val="TableParagraph"/>
              <w:tabs>
                <w:tab w:val="left" w:pos="469"/>
              </w:tabs>
              <w:spacing w:before="12" w:line="254" w:lineRule="auto"/>
              <w:ind w:right="149"/>
              <w:rPr>
                <w:rFonts w:ascii="Calibri" w:eastAsia="Times New Roman" w:hAnsi="Calibri" w:cs="Calibri"/>
                <w:noProof/>
                <w:color w:val="000000" w:themeColor="text1"/>
                <w:sz w:val="24"/>
                <w:szCs w:val="24"/>
              </w:rPr>
            </w:pPr>
          </w:p>
          <w:p w14:paraId="0275EF2F" w14:textId="77777777" w:rsidR="00136D1C" w:rsidRPr="00894C8B" w:rsidRDefault="00136D1C" w:rsidP="00136D1C">
            <w:pPr>
              <w:pStyle w:val="TableParagraph"/>
              <w:tabs>
                <w:tab w:val="left" w:pos="469"/>
              </w:tabs>
              <w:spacing w:before="12"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Yoga Demo</w:t>
            </w:r>
          </w:p>
        </w:tc>
        <w:tc>
          <w:tcPr>
            <w:tcW w:w="3960" w:type="dxa"/>
          </w:tcPr>
          <w:p w14:paraId="01659AFF" w14:textId="77777777" w:rsidR="00136D1C" w:rsidRPr="00894C8B" w:rsidRDefault="00136D1C" w:rsidP="00136D1C">
            <w:pPr>
              <w:pStyle w:val="TableParagraph"/>
              <w:tabs>
                <w:tab w:val="left" w:pos="468"/>
              </w:tabs>
              <w:spacing w:before="12"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understand the connection between self-care and patient/client care as well as longevity in the field.</w:t>
            </w:r>
          </w:p>
          <w:p w14:paraId="31F7CF9A" w14:textId="77777777" w:rsidR="00136D1C" w:rsidRPr="00894C8B" w:rsidRDefault="00136D1C" w:rsidP="00136D1C">
            <w:pPr>
              <w:pStyle w:val="TableParagraph"/>
              <w:tabs>
                <w:tab w:val="left" w:pos="468"/>
              </w:tabs>
              <w:spacing w:before="12" w:line="254" w:lineRule="auto"/>
              <w:ind w:right="149"/>
              <w:rPr>
                <w:rFonts w:ascii="Calibri" w:eastAsia="Times New Roman" w:hAnsi="Calibri" w:cs="Calibri"/>
                <w:noProof/>
                <w:color w:val="000000" w:themeColor="text1"/>
                <w:sz w:val="24"/>
                <w:szCs w:val="24"/>
              </w:rPr>
            </w:pPr>
          </w:p>
          <w:p w14:paraId="0AE422CE" w14:textId="77777777" w:rsidR="00136D1C" w:rsidRPr="00894C8B" w:rsidRDefault="00136D1C" w:rsidP="00136D1C">
            <w:pPr>
              <w:pStyle w:val="TableParagraph"/>
              <w:tabs>
                <w:tab w:val="left" w:pos="468"/>
              </w:tabs>
              <w:spacing w:before="12"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practice and learn techniques to enhance self-care, allowing them bring a healthier and genuine presence to the work they do with patients/clients.</w:t>
            </w:r>
          </w:p>
        </w:tc>
        <w:tc>
          <w:tcPr>
            <w:tcW w:w="2800" w:type="dxa"/>
          </w:tcPr>
          <w:p w14:paraId="6D17F3BA"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Quiz 3</w:t>
            </w:r>
          </w:p>
          <w:p w14:paraId="2BFF1AF0"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Wellness Promotion Assignment</w:t>
            </w:r>
          </w:p>
          <w:p w14:paraId="016A1F70"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Self-Care Plan</w:t>
            </w:r>
          </w:p>
          <w:p w14:paraId="68642297"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Active Learning &amp; Participation</w:t>
            </w:r>
          </w:p>
        </w:tc>
        <w:tc>
          <w:tcPr>
            <w:tcW w:w="2250" w:type="dxa"/>
          </w:tcPr>
          <w:p w14:paraId="648FD79D" w14:textId="77777777" w:rsidR="00136D1C" w:rsidRPr="00894C8B" w:rsidRDefault="00136D1C" w:rsidP="00136D1C">
            <w:pPr>
              <w:pStyle w:val="TableParagraph"/>
              <w:tabs>
                <w:tab w:val="left" w:pos="1164"/>
              </w:tabs>
              <w:spacing w:before="10"/>
              <w:ind w:right="761"/>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Review </w:t>
            </w:r>
            <w:r w:rsidRPr="00894C8B">
              <w:rPr>
                <w:rFonts w:ascii="Calibri" w:eastAsia="Times New Roman" w:hAnsi="Calibri" w:cs="Calibri"/>
                <w:b/>
                <w:bCs/>
                <w:noProof/>
                <w:color w:val="000000" w:themeColor="text1"/>
                <w:sz w:val="24"/>
                <w:szCs w:val="24"/>
              </w:rPr>
              <w:t>Module Twelve: Mindfulness</w:t>
            </w:r>
            <w:r w:rsidRPr="00894C8B">
              <w:rPr>
                <w:rFonts w:ascii="Calibri" w:eastAsia="Times New Roman" w:hAnsi="Calibri" w:cs="Calibri"/>
                <w:noProof/>
                <w:color w:val="000000" w:themeColor="text1"/>
                <w:sz w:val="24"/>
                <w:szCs w:val="24"/>
              </w:rPr>
              <w:t xml:space="preserve"> and </w:t>
            </w:r>
            <w:r w:rsidRPr="00894C8B">
              <w:rPr>
                <w:rFonts w:ascii="Calibri" w:eastAsia="Times New Roman" w:hAnsi="Calibri" w:cs="Calibri"/>
                <w:b/>
                <w:bCs/>
                <w:noProof/>
                <w:color w:val="000000" w:themeColor="text1"/>
                <w:sz w:val="24"/>
                <w:szCs w:val="24"/>
              </w:rPr>
              <w:t>Module Thirteen: Yoga Demo</w:t>
            </w:r>
            <w:r w:rsidRPr="00894C8B">
              <w:rPr>
                <w:rFonts w:ascii="Calibri" w:eastAsia="Times New Roman" w:hAnsi="Calibri" w:cs="Calibri"/>
                <w:noProof/>
                <w:color w:val="000000" w:themeColor="text1"/>
                <w:sz w:val="24"/>
                <w:szCs w:val="24"/>
              </w:rPr>
              <w:t xml:space="preserve"> in Our Classroom on Blackboard</w:t>
            </w:r>
          </w:p>
        </w:tc>
        <w:tc>
          <w:tcPr>
            <w:tcW w:w="1831" w:type="dxa"/>
          </w:tcPr>
          <w:p w14:paraId="7D4F9D4A" w14:textId="77777777" w:rsidR="00136D1C" w:rsidRPr="00B70B0E" w:rsidRDefault="00136D1C" w:rsidP="00136D1C">
            <w:pPr>
              <w:pStyle w:val="TableParagraph"/>
              <w:tabs>
                <w:tab w:val="left" w:pos="469"/>
                <w:tab w:val="left" w:pos="1164"/>
              </w:tabs>
              <w:spacing w:before="10"/>
              <w:ind w:right="219"/>
              <w:rPr>
                <w:rFonts w:ascii="Calibri" w:eastAsia="Times New Roman" w:hAnsi="Calibri" w:cs="Calibri"/>
                <w:b/>
                <w:bCs/>
                <w:noProof/>
                <w:color w:val="000000" w:themeColor="text1"/>
                <w:sz w:val="24"/>
                <w:szCs w:val="24"/>
              </w:rPr>
            </w:pPr>
            <w:r w:rsidRPr="00B70B0E">
              <w:rPr>
                <w:rFonts w:ascii="Calibri" w:eastAsia="Times New Roman" w:hAnsi="Calibri" w:cs="Calibri"/>
                <w:b/>
                <w:bCs/>
                <w:noProof/>
                <w:color w:val="000000" w:themeColor="text1"/>
                <w:sz w:val="24"/>
                <w:szCs w:val="24"/>
              </w:rPr>
              <w:t>Week 7 Discussion</w:t>
            </w:r>
          </w:p>
          <w:p w14:paraId="7252185D" w14:textId="77777777" w:rsidR="00136D1C" w:rsidRPr="00B70B0E" w:rsidRDefault="00136D1C" w:rsidP="00136D1C">
            <w:pPr>
              <w:pStyle w:val="TableParagraph"/>
              <w:tabs>
                <w:tab w:val="left" w:pos="469"/>
                <w:tab w:val="left" w:pos="1698"/>
              </w:tabs>
              <w:spacing w:before="10"/>
              <w:ind w:right="219"/>
              <w:rPr>
                <w:rFonts w:ascii="Calibri" w:eastAsia="Times New Roman" w:hAnsi="Calibri" w:cs="Calibri"/>
                <w:b/>
                <w:bCs/>
                <w:noProof/>
                <w:color w:val="000000" w:themeColor="text1"/>
                <w:sz w:val="24"/>
                <w:szCs w:val="24"/>
              </w:rPr>
            </w:pPr>
          </w:p>
          <w:p w14:paraId="527DAAFC" w14:textId="026D7BCF" w:rsidR="00136D1C" w:rsidRPr="00894C8B" w:rsidRDefault="00E16BDB" w:rsidP="00136D1C">
            <w:pPr>
              <w:pStyle w:val="TableParagraph"/>
              <w:tabs>
                <w:tab w:val="left" w:pos="469"/>
                <w:tab w:val="left" w:pos="1164"/>
              </w:tabs>
              <w:spacing w:before="10"/>
              <w:ind w:right="219"/>
              <w:rPr>
                <w:rFonts w:ascii="Calibri" w:eastAsia="Times New Roman" w:hAnsi="Calibri" w:cs="Calibri"/>
                <w:b/>
                <w:bCs/>
                <w:noProof/>
                <w:color w:val="000000" w:themeColor="text1"/>
                <w:sz w:val="24"/>
                <w:szCs w:val="24"/>
                <w:highlight w:val="yellow"/>
              </w:rPr>
            </w:pPr>
            <w:r>
              <w:rPr>
                <w:rFonts w:ascii="Calibri" w:eastAsia="Times New Roman" w:hAnsi="Calibri" w:cs="Calibri"/>
                <w:b/>
                <w:bCs/>
                <w:noProof/>
                <w:color w:val="000000" w:themeColor="text1"/>
                <w:sz w:val="24"/>
                <w:szCs w:val="24"/>
              </w:rPr>
              <w:t xml:space="preserve"> </w:t>
            </w:r>
            <w:r w:rsidR="00136D1C" w:rsidRPr="00B70B0E">
              <w:rPr>
                <w:rFonts w:ascii="Calibri" w:eastAsia="Times New Roman" w:hAnsi="Calibri" w:cs="Calibri"/>
                <w:b/>
                <w:bCs/>
                <w:noProof/>
                <w:color w:val="000000" w:themeColor="text1"/>
                <w:sz w:val="24"/>
                <w:szCs w:val="24"/>
              </w:rPr>
              <w:t xml:space="preserve"> </w:t>
            </w:r>
          </w:p>
        </w:tc>
      </w:tr>
      <w:tr w:rsidR="00136D1C" w:rsidRPr="00894C8B" w14:paraId="1B19A171" w14:textId="77777777" w:rsidTr="00086964">
        <w:trPr>
          <w:trHeight w:val="2698"/>
        </w:trPr>
        <w:tc>
          <w:tcPr>
            <w:tcW w:w="1145" w:type="dxa"/>
          </w:tcPr>
          <w:p w14:paraId="38318EED" w14:textId="77777777" w:rsidR="00136D1C" w:rsidRDefault="00136D1C" w:rsidP="00C82E47">
            <w:pPr>
              <w:rPr>
                <w:rFonts w:ascii="Calibri" w:hAnsi="Calibri" w:cs="Calibri"/>
                <w:b/>
                <w:color w:val="000000"/>
                <w:sz w:val="24"/>
                <w:szCs w:val="24"/>
              </w:rPr>
            </w:pPr>
            <w:r w:rsidRPr="00894C8B">
              <w:rPr>
                <w:rFonts w:ascii="Calibri" w:hAnsi="Calibri" w:cs="Calibri"/>
                <w:b/>
                <w:color w:val="000000"/>
                <w:sz w:val="24"/>
                <w:szCs w:val="24"/>
              </w:rPr>
              <w:t>Week 8</w:t>
            </w:r>
          </w:p>
          <w:p w14:paraId="6149A704" w14:textId="4D0C8E72" w:rsidR="00C82E47" w:rsidRPr="00C82E47" w:rsidRDefault="00E16BDB" w:rsidP="00C82E47">
            <w:pPr>
              <w:rPr>
                <w:rFonts w:ascii="Calibri" w:hAnsi="Calibri" w:cs="Calibri"/>
                <w:b/>
                <w:color w:val="000000"/>
                <w:sz w:val="24"/>
                <w:szCs w:val="24"/>
              </w:rPr>
            </w:pPr>
            <w:r>
              <w:rPr>
                <w:rFonts w:ascii="Calibri" w:hAnsi="Calibri" w:cs="Calibri"/>
                <w:b/>
                <w:color w:val="000000"/>
                <w:sz w:val="24"/>
                <w:szCs w:val="24"/>
              </w:rPr>
              <w:t xml:space="preserve"> </w:t>
            </w:r>
          </w:p>
        </w:tc>
        <w:tc>
          <w:tcPr>
            <w:tcW w:w="1880" w:type="dxa"/>
          </w:tcPr>
          <w:p w14:paraId="61991D8B" w14:textId="77777777" w:rsidR="00136D1C" w:rsidRPr="00894C8B" w:rsidRDefault="00136D1C" w:rsidP="00136D1C">
            <w:pPr>
              <w:pStyle w:val="TableParagraph"/>
              <w:tabs>
                <w:tab w:val="left" w:pos="469"/>
              </w:tabs>
              <w:spacing w:before="12"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Addressing Barriers to Self- Care</w:t>
            </w:r>
          </w:p>
        </w:tc>
        <w:tc>
          <w:tcPr>
            <w:tcW w:w="3960" w:type="dxa"/>
          </w:tcPr>
          <w:p w14:paraId="4A0F3636" w14:textId="77777777" w:rsidR="00136D1C" w:rsidRPr="00894C8B" w:rsidRDefault="00136D1C" w:rsidP="00136D1C">
            <w:pPr>
              <w:pStyle w:val="TableParagraph"/>
              <w:tabs>
                <w:tab w:val="left" w:pos="468"/>
              </w:tabs>
              <w:spacing w:before="12" w:line="254" w:lineRule="auto"/>
              <w:ind w:right="149"/>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Students will develop a personal care plan.</w:t>
            </w:r>
          </w:p>
        </w:tc>
        <w:tc>
          <w:tcPr>
            <w:tcW w:w="2800" w:type="dxa"/>
          </w:tcPr>
          <w:p w14:paraId="15657A19"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Quiz 3</w:t>
            </w:r>
          </w:p>
          <w:p w14:paraId="0D804F7C"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Wellness Promotion Assignment</w:t>
            </w:r>
          </w:p>
          <w:p w14:paraId="4E8B6C06" w14:textId="3122576A"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Self-Care Plan</w:t>
            </w:r>
          </w:p>
          <w:p w14:paraId="2A5AFF7C" w14:textId="77777777" w:rsidR="00136D1C" w:rsidRPr="00894C8B" w:rsidRDefault="00136D1C" w:rsidP="00136D1C">
            <w:pPr>
              <w:pStyle w:val="TableParagraph"/>
              <w:numPr>
                <w:ilvl w:val="0"/>
                <w:numId w:val="9"/>
              </w:numPr>
              <w:tabs>
                <w:tab w:val="left" w:pos="1164"/>
              </w:tabs>
              <w:ind w:left="283" w:right="270" w:hanging="180"/>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Active Learning &amp; Participation</w:t>
            </w:r>
          </w:p>
        </w:tc>
        <w:tc>
          <w:tcPr>
            <w:tcW w:w="2250" w:type="dxa"/>
          </w:tcPr>
          <w:p w14:paraId="00081470" w14:textId="77777777" w:rsidR="00136D1C" w:rsidRPr="00894C8B" w:rsidRDefault="00136D1C" w:rsidP="00136D1C">
            <w:pPr>
              <w:pStyle w:val="TableParagraph"/>
              <w:tabs>
                <w:tab w:val="left" w:pos="1164"/>
              </w:tabs>
              <w:spacing w:before="10"/>
              <w:ind w:right="761"/>
              <w:rPr>
                <w:rFonts w:ascii="Calibri" w:eastAsia="Times New Roman" w:hAnsi="Calibri" w:cs="Calibri"/>
                <w:noProof/>
                <w:color w:val="000000" w:themeColor="text1"/>
                <w:sz w:val="24"/>
                <w:szCs w:val="24"/>
              </w:rPr>
            </w:pPr>
            <w:r w:rsidRPr="00894C8B">
              <w:rPr>
                <w:rFonts w:ascii="Calibri" w:eastAsia="Times New Roman" w:hAnsi="Calibri" w:cs="Calibri"/>
                <w:noProof/>
                <w:color w:val="000000" w:themeColor="text1"/>
                <w:sz w:val="24"/>
                <w:szCs w:val="24"/>
              </w:rPr>
              <w:t xml:space="preserve">Review </w:t>
            </w:r>
            <w:r w:rsidRPr="00894C8B">
              <w:rPr>
                <w:rFonts w:ascii="Calibri" w:eastAsia="Times New Roman" w:hAnsi="Calibri" w:cs="Calibri"/>
                <w:b/>
                <w:bCs/>
                <w:noProof/>
                <w:color w:val="000000" w:themeColor="text1"/>
                <w:sz w:val="24"/>
                <w:szCs w:val="24"/>
              </w:rPr>
              <w:t xml:space="preserve">Module Fourteen: Addressing Barriers to Self-Care </w:t>
            </w:r>
            <w:r w:rsidRPr="00894C8B">
              <w:rPr>
                <w:rFonts w:ascii="Calibri" w:eastAsia="Times New Roman" w:hAnsi="Calibri" w:cs="Calibri"/>
                <w:noProof/>
                <w:color w:val="000000" w:themeColor="text1"/>
                <w:sz w:val="24"/>
                <w:szCs w:val="24"/>
              </w:rPr>
              <w:t>in Our Classroom on Blackboard</w:t>
            </w:r>
          </w:p>
        </w:tc>
        <w:tc>
          <w:tcPr>
            <w:tcW w:w="1831" w:type="dxa"/>
          </w:tcPr>
          <w:p w14:paraId="5104BEBD" w14:textId="77777777" w:rsidR="00136D1C" w:rsidRPr="00894C8B" w:rsidRDefault="00136D1C" w:rsidP="00136D1C">
            <w:pPr>
              <w:pStyle w:val="TableParagraph"/>
              <w:tabs>
                <w:tab w:val="left" w:pos="469"/>
                <w:tab w:val="left" w:pos="1164"/>
              </w:tabs>
              <w:spacing w:before="10"/>
              <w:ind w:right="761"/>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Self-Care Plan &amp;</w:t>
            </w:r>
          </w:p>
          <w:p w14:paraId="3E163F64" w14:textId="77777777" w:rsidR="00136D1C" w:rsidRPr="00894C8B" w:rsidRDefault="00136D1C" w:rsidP="00136D1C">
            <w:pPr>
              <w:pStyle w:val="TableParagraph"/>
              <w:tabs>
                <w:tab w:val="left" w:pos="469"/>
                <w:tab w:val="left" w:pos="1164"/>
              </w:tabs>
              <w:spacing w:before="10"/>
              <w:ind w:right="761"/>
              <w:rPr>
                <w:rFonts w:ascii="Calibri" w:eastAsia="Times New Roman" w:hAnsi="Calibri" w:cs="Calibri"/>
                <w:b/>
                <w:bCs/>
                <w:noProof/>
                <w:color w:val="000000" w:themeColor="text1"/>
                <w:sz w:val="24"/>
                <w:szCs w:val="24"/>
              </w:rPr>
            </w:pPr>
          </w:p>
          <w:p w14:paraId="768AA190" w14:textId="77777777" w:rsidR="00136D1C" w:rsidRPr="00894C8B" w:rsidRDefault="00136D1C" w:rsidP="00136D1C">
            <w:pPr>
              <w:pStyle w:val="TableParagraph"/>
              <w:tabs>
                <w:tab w:val="left" w:pos="469"/>
                <w:tab w:val="left" w:pos="1164"/>
              </w:tabs>
              <w:spacing w:before="10"/>
              <w:ind w:right="761"/>
              <w:rPr>
                <w:rFonts w:ascii="Calibri" w:eastAsia="Times New Roman" w:hAnsi="Calibri" w:cs="Calibri"/>
                <w:b/>
                <w:bCs/>
                <w:noProof/>
                <w:color w:val="000000" w:themeColor="text1"/>
                <w:sz w:val="24"/>
                <w:szCs w:val="24"/>
              </w:rPr>
            </w:pPr>
            <w:r w:rsidRPr="00894C8B">
              <w:rPr>
                <w:rFonts w:ascii="Calibri" w:eastAsia="Times New Roman" w:hAnsi="Calibri" w:cs="Calibri"/>
                <w:b/>
                <w:bCs/>
                <w:noProof/>
                <w:color w:val="000000" w:themeColor="text1"/>
                <w:sz w:val="24"/>
                <w:szCs w:val="24"/>
              </w:rPr>
              <w:t>Quiz #4</w:t>
            </w:r>
          </w:p>
          <w:p w14:paraId="3F650108" w14:textId="77777777" w:rsidR="00136D1C" w:rsidRPr="00894C8B" w:rsidRDefault="00136D1C" w:rsidP="00136D1C">
            <w:pPr>
              <w:pStyle w:val="TableParagraph"/>
              <w:tabs>
                <w:tab w:val="left" w:pos="469"/>
                <w:tab w:val="left" w:pos="1164"/>
              </w:tabs>
              <w:spacing w:before="10"/>
              <w:ind w:right="219"/>
              <w:rPr>
                <w:rFonts w:ascii="Calibri" w:eastAsia="Times New Roman" w:hAnsi="Calibri" w:cs="Calibri"/>
                <w:b/>
                <w:bCs/>
                <w:noProof/>
                <w:color w:val="000000" w:themeColor="text1"/>
                <w:sz w:val="24"/>
                <w:szCs w:val="24"/>
              </w:rPr>
            </w:pPr>
          </w:p>
          <w:p w14:paraId="20E56327" w14:textId="316E64B1" w:rsidR="00136D1C" w:rsidRPr="00894C8B" w:rsidRDefault="00E16BDB" w:rsidP="00136D1C">
            <w:pPr>
              <w:pStyle w:val="TableParagraph"/>
              <w:tabs>
                <w:tab w:val="left" w:pos="469"/>
                <w:tab w:val="left" w:pos="1164"/>
              </w:tabs>
              <w:spacing w:before="10"/>
              <w:ind w:right="219"/>
              <w:rPr>
                <w:rFonts w:ascii="Calibri" w:eastAsia="Times New Roman" w:hAnsi="Calibri" w:cs="Calibri"/>
                <w:b/>
                <w:bCs/>
                <w:noProof/>
                <w:color w:val="000000" w:themeColor="text1"/>
                <w:sz w:val="24"/>
                <w:szCs w:val="24"/>
                <w:highlight w:val="yellow"/>
              </w:rPr>
            </w:pPr>
            <w:r>
              <w:rPr>
                <w:rFonts w:ascii="Calibri" w:eastAsia="Times New Roman" w:hAnsi="Calibri" w:cs="Calibri"/>
                <w:b/>
                <w:bCs/>
                <w:noProof/>
                <w:color w:val="000000" w:themeColor="text1"/>
                <w:sz w:val="24"/>
                <w:szCs w:val="24"/>
              </w:rPr>
              <w:t xml:space="preserve"> </w:t>
            </w:r>
          </w:p>
        </w:tc>
      </w:tr>
    </w:tbl>
    <w:p w14:paraId="72F486AD" w14:textId="77777777" w:rsidR="00D64DB4" w:rsidRPr="00894C8B" w:rsidRDefault="00D64DB4">
      <w:pPr>
        <w:rPr>
          <w:rFonts w:ascii="Calibri" w:hAnsi="Calibri" w:cs="Calibri"/>
          <w:sz w:val="24"/>
          <w:szCs w:val="24"/>
        </w:rPr>
      </w:pPr>
    </w:p>
    <w:sectPr w:rsidR="00D64DB4" w:rsidRPr="00894C8B" w:rsidSect="009B73A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37AB" w14:textId="77777777" w:rsidR="009B73A9" w:rsidRDefault="009B73A9">
      <w:r>
        <w:separator/>
      </w:r>
    </w:p>
  </w:endnote>
  <w:endnote w:type="continuationSeparator" w:id="0">
    <w:p w14:paraId="1EE80F1B" w14:textId="77777777" w:rsidR="009B73A9" w:rsidRDefault="009B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7E4F" w14:textId="77777777" w:rsidR="00E14FD7" w:rsidRDefault="00FC68CF">
    <w:pPr>
      <w:pStyle w:val="BodyText"/>
      <w:spacing w:before="0" w:line="14" w:lineRule="auto"/>
      <w:ind w:left="0"/>
      <w:rPr>
        <w:sz w:val="20"/>
      </w:rPr>
    </w:pPr>
    <w:r>
      <w:rPr>
        <w:noProof/>
      </w:rPr>
      <mc:AlternateContent>
        <mc:Choice Requires="wps">
          <w:drawing>
            <wp:anchor distT="0" distB="0" distL="0" distR="0" simplePos="0" relativeHeight="251659264" behindDoc="1" locked="0" layoutInCell="1" allowOverlap="1" wp14:anchorId="35BB3B8D" wp14:editId="6AE85E5F">
              <wp:simplePos x="0" y="0"/>
              <wp:positionH relativeFrom="page">
                <wp:posOffset>6746493</wp:posOffset>
              </wp:positionH>
              <wp:positionV relativeFrom="page">
                <wp:posOffset>9249176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141742A" w14:textId="77777777" w:rsidR="00E14FD7" w:rsidRDefault="00FC68CF">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35BB3B8D" id="_x0000_t202" coordsize="21600,21600" o:spt="202" path="m,l,21600r21600,l21600,xe">
              <v:stroke joinstyle="miter"/>
              <v:path gradientshapeok="t" o:connecttype="rect"/>
            </v:shapetype>
            <v:shape id="Textbox 1" o:spid="_x0000_s1026" type="#_x0000_t202" style="position:absolute;margin-left:531.2pt;margin-top:728.3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" filled="f" stroked="f">
              <v:textbox inset="0,0,0,0">
                <w:txbxContent>
                  <w:p w14:paraId="0141742A" w14:textId="77777777" w:rsidR="00E14FD7" w:rsidRDefault="00FC68CF">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BE975" w14:textId="77777777" w:rsidR="009B73A9" w:rsidRDefault="009B73A9">
      <w:r>
        <w:separator/>
      </w:r>
    </w:p>
  </w:footnote>
  <w:footnote w:type="continuationSeparator" w:id="0">
    <w:p w14:paraId="64089B50" w14:textId="77777777" w:rsidR="009B73A9" w:rsidRDefault="009B7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A8B"/>
    <w:multiLevelType w:val="hybridMultilevel"/>
    <w:tmpl w:val="E63E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864C8"/>
    <w:multiLevelType w:val="hybridMultilevel"/>
    <w:tmpl w:val="517E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551D7"/>
    <w:multiLevelType w:val="hybridMultilevel"/>
    <w:tmpl w:val="E470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52170"/>
    <w:multiLevelType w:val="hybridMultilevel"/>
    <w:tmpl w:val="E312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D2B81"/>
    <w:multiLevelType w:val="hybridMultilevel"/>
    <w:tmpl w:val="AC549A5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5" w15:restartNumberingAfterBreak="0">
    <w:nsid w:val="35CF14EE"/>
    <w:multiLevelType w:val="hybridMultilevel"/>
    <w:tmpl w:val="FE30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43C32"/>
    <w:multiLevelType w:val="hybridMultilevel"/>
    <w:tmpl w:val="21A2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165F3"/>
    <w:multiLevelType w:val="hybridMultilevel"/>
    <w:tmpl w:val="F8F693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FE2726"/>
    <w:multiLevelType w:val="hybridMultilevel"/>
    <w:tmpl w:val="413A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781D75"/>
    <w:multiLevelType w:val="hybridMultilevel"/>
    <w:tmpl w:val="73A2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703CAF"/>
    <w:multiLevelType w:val="hybridMultilevel"/>
    <w:tmpl w:val="73B2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788383">
    <w:abstractNumId w:val="9"/>
  </w:num>
  <w:num w:numId="2" w16cid:durableId="315376007">
    <w:abstractNumId w:val="1"/>
  </w:num>
  <w:num w:numId="3" w16cid:durableId="936861950">
    <w:abstractNumId w:val="6"/>
  </w:num>
  <w:num w:numId="4" w16cid:durableId="2026133090">
    <w:abstractNumId w:val="3"/>
  </w:num>
  <w:num w:numId="5" w16cid:durableId="1897550296">
    <w:abstractNumId w:val="2"/>
  </w:num>
  <w:num w:numId="6" w16cid:durableId="771438314">
    <w:abstractNumId w:val="10"/>
  </w:num>
  <w:num w:numId="7" w16cid:durableId="1335455876">
    <w:abstractNumId w:val="8"/>
  </w:num>
  <w:num w:numId="8" w16cid:durableId="383915002">
    <w:abstractNumId w:val="0"/>
  </w:num>
  <w:num w:numId="9" w16cid:durableId="1942107927">
    <w:abstractNumId w:val="4"/>
  </w:num>
  <w:num w:numId="10" w16cid:durableId="375352864">
    <w:abstractNumId w:val="5"/>
  </w:num>
  <w:num w:numId="11" w16cid:durableId="858276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UfpV6RcujvIl29rx3DFFy/20QY8YAhaBH7TmHHnN6SRY+8dU9VhVpycuvHBDTPIruhGf74LFlZiCEt9LQfMqw==" w:salt="zlHX4naDvZ/pb19I0J4r6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2C"/>
    <w:rsid w:val="00086964"/>
    <w:rsid w:val="00136D1C"/>
    <w:rsid w:val="001D19A8"/>
    <w:rsid w:val="00226175"/>
    <w:rsid w:val="002754B5"/>
    <w:rsid w:val="002B44A2"/>
    <w:rsid w:val="002B6AA8"/>
    <w:rsid w:val="002F7B5D"/>
    <w:rsid w:val="003B4625"/>
    <w:rsid w:val="00484522"/>
    <w:rsid w:val="00494498"/>
    <w:rsid w:val="004D26B3"/>
    <w:rsid w:val="00505B18"/>
    <w:rsid w:val="00592DF8"/>
    <w:rsid w:val="005B4B5A"/>
    <w:rsid w:val="006B53E1"/>
    <w:rsid w:val="006E47FD"/>
    <w:rsid w:val="006F3B82"/>
    <w:rsid w:val="006F4C2C"/>
    <w:rsid w:val="007259EB"/>
    <w:rsid w:val="00730665"/>
    <w:rsid w:val="007B0ACD"/>
    <w:rsid w:val="007B3F59"/>
    <w:rsid w:val="00823F06"/>
    <w:rsid w:val="008727E5"/>
    <w:rsid w:val="00894C8B"/>
    <w:rsid w:val="008C49FD"/>
    <w:rsid w:val="0095174A"/>
    <w:rsid w:val="009B73A9"/>
    <w:rsid w:val="00AD5447"/>
    <w:rsid w:val="00B34ED3"/>
    <w:rsid w:val="00B70B0E"/>
    <w:rsid w:val="00BB4440"/>
    <w:rsid w:val="00BF6DCE"/>
    <w:rsid w:val="00C01853"/>
    <w:rsid w:val="00C22854"/>
    <w:rsid w:val="00C82E47"/>
    <w:rsid w:val="00CF6991"/>
    <w:rsid w:val="00D64DB4"/>
    <w:rsid w:val="00E14FD7"/>
    <w:rsid w:val="00E16BDB"/>
    <w:rsid w:val="00E6246A"/>
    <w:rsid w:val="00EA6C63"/>
    <w:rsid w:val="00F25233"/>
    <w:rsid w:val="00FC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ADD1AE"/>
  <w15:chartTrackingRefBased/>
  <w15:docId w15:val="{EA78B095-3B7E-E540-B32C-607CDE26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C2C"/>
    <w:pPr>
      <w:widowControl w:val="0"/>
      <w:autoSpaceDE w:val="0"/>
      <w:autoSpaceDN w:val="0"/>
    </w:pPr>
    <w:rPr>
      <w:rFonts w:ascii="Arial" w:eastAsia="Arial" w:hAnsi="Arial" w:cs="Arial"/>
      <w:sz w:val="22"/>
      <w:szCs w:val="22"/>
    </w:rPr>
  </w:style>
  <w:style w:type="paragraph" w:styleId="Heading1">
    <w:name w:val="heading 1"/>
    <w:basedOn w:val="Normal"/>
    <w:next w:val="Normal"/>
    <w:link w:val="Heading1Char"/>
    <w:uiPriority w:val="9"/>
    <w:qFormat/>
    <w:rsid w:val="006F4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C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C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C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C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C2C"/>
    <w:rPr>
      <w:rFonts w:eastAsiaTheme="majorEastAsia" w:cstheme="majorBidi"/>
      <w:color w:val="272727" w:themeColor="text1" w:themeTint="D8"/>
    </w:rPr>
  </w:style>
  <w:style w:type="paragraph" w:styleId="Title">
    <w:name w:val="Title"/>
    <w:basedOn w:val="Normal"/>
    <w:next w:val="Normal"/>
    <w:link w:val="TitleChar"/>
    <w:uiPriority w:val="10"/>
    <w:qFormat/>
    <w:rsid w:val="006F4C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C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C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4C2C"/>
    <w:rPr>
      <w:i/>
      <w:iCs/>
      <w:color w:val="404040" w:themeColor="text1" w:themeTint="BF"/>
    </w:rPr>
  </w:style>
  <w:style w:type="paragraph" w:styleId="ListParagraph">
    <w:name w:val="List Paragraph"/>
    <w:basedOn w:val="Normal"/>
    <w:uiPriority w:val="34"/>
    <w:qFormat/>
    <w:rsid w:val="006F4C2C"/>
    <w:pPr>
      <w:ind w:left="720"/>
      <w:contextualSpacing/>
    </w:pPr>
  </w:style>
  <w:style w:type="character" w:styleId="IntenseEmphasis">
    <w:name w:val="Intense Emphasis"/>
    <w:basedOn w:val="DefaultParagraphFont"/>
    <w:uiPriority w:val="21"/>
    <w:qFormat/>
    <w:rsid w:val="006F4C2C"/>
    <w:rPr>
      <w:i/>
      <w:iCs/>
      <w:color w:val="0F4761" w:themeColor="accent1" w:themeShade="BF"/>
    </w:rPr>
  </w:style>
  <w:style w:type="paragraph" w:styleId="IntenseQuote">
    <w:name w:val="Intense Quote"/>
    <w:basedOn w:val="Normal"/>
    <w:next w:val="Normal"/>
    <w:link w:val="IntenseQuoteChar"/>
    <w:uiPriority w:val="30"/>
    <w:qFormat/>
    <w:rsid w:val="006F4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C2C"/>
    <w:rPr>
      <w:i/>
      <w:iCs/>
      <w:color w:val="0F4761" w:themeColor="accent1" w:themeShade="BF"/>
    </w:rPr>
  </w:style>
  <w:style w:type="character" w:styleId="IntenseReference">
    <w:name w:val="Intense Reference"/>
    <w:basedOn w:val="DefaultParagraphFont"/>
    <w:uiPriority w:val="32"/>
    <w:qFormat/>
    <w:rsid w:val="006F4C2C"/>
    <w:rPr>
      <w:b/>
      <w:bCs/>
      <w:smallCaps/>
      <w:color w:val="0F4761" w:themeColor="accent1" w:themeShade="BF"/>
      <w:spacing w:val="5"/>
    </w:rPr>
  </w:style>
  <w:style w:type="paragraph" w:styleId="BodyText">
    <w:name w:val="Body Text"/>
    <w:basedOn w:val="Normal"/>
    <w:link w:val="BodyTextChar"/>
    <w:uiPriority w:val="1"/>
    <w:qFormat/>
    <w:rsid w:val="006F4C2C"/>
    <w:pPr>
      <w:spacing w:before="14"/>
      <w:ind w:left="100"/>
    </w:pPr>
    <w:rPr>
      <w:sz w:val="24"/>
      <w:szCs w:val="24"/>
    </w:rPr>
  </w:style>
  <w:style w:type="character" w:customStyle="1" w:styleId="BodyTextChar">
    <w:name w:val="Body Text Char"/>
    <w:basedOn w:val="DefaultParagraphFont"/>
    <w:link w:val="BodyText"/>
    <w:uiPriority w:val="1"/>
    <w:rsid w:val="006F4C2C"/>
    <w:rPr>
      <w:rFonts w:ascii="Arial" w:eastAsia="Arial" w:hAnsi="Arial" w:cs="Arial"/>
    </w:rPr>
  </w:style>
  <w:style w:type="paragraph" w:customStyle="1" w:styleId="TableParagraph">
    <w:name w:val="Table Paragraph"/>
    <w:basedOn w:val="Normal"/>
    <w:uiPriority w:val="1"/>
    <w:qFormat/>
    <w:rsid w:val="006F4C2C"/>
    <w:pPr>
      <w:ind w:left="108"/>
    </w:pPr>
  </w:style>
  <w:style w:type="character" w:styleId="Hyperlink">
    <w:name w:val="Hyperlink"/>
    <w:basedOn w:val="DefaultParagraphFont"/>
    <w:uiPriority w:val="99"/>
    <w:unhideWhenUsed/>
    <w:rsid w:val="006F4C2C"/>
    <w:rPr>
      <w:color w:val="467886" w:themeColor="hyperlink"/>
      <w:u w:val="single"/>
    </w:rPr>
  </w:style>
  <w:style w:type="paragraph" w:customStyle="1" w:styleId="Default">
    <w:name w:val="Default"/>
    <w:rsid w:val="006F4C2C"/>
    <w:pPr>
      <w:autoSpaceDE w:val="0"/>
      <w:autoSpaceDN w:val="0"/>
      <w:adjustRightInd w:val="0"/>
    </w:pPr>
    <w:rPr>
      <w:rFonts w:ascii="Calibri" w:hAnsi="Calibri" w:cs="Calibri"/>
      <w:color w:val="000000"/>
    </w:rPr>
  </w:style>
  <w:style w:type="character" w:styleId="UnresolvedMention">
    <w:name w:val="Unresolved Mention"/>
    <w:basedOn w:val="DefaultParagraphFont"/>
    <w:uiPriority w:val="99"/>
    <w:semiHidden/>
    <w:unhideWhenUsed/>
    <w:rsid w:val="00AD5447"/>
    <w:rPr>
      <w:color w:val="605E5C"/>
      <w:shd w:val="clear" w:color="auto" w:fill="E1DFDD"/>
    </w:rPr>
  </w:style>
  <w:style w:type="paragraph" w:customStyle="1" w:styleId="paragraph">
    <w:name w:val="paragraph"/>
    <w:basedOn w:val="Normal"/>
    <w:rsid w:val="007B3F5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B3F59"/>
  </w:style>
  <w:style w:type="character" w:customStyle="1" w:styleId="eop">
    <w:name w:val="eop"/>
    <w:basedOn w:val="DefaultParagraphFont"/>
    <w:rsid w:val="007B3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policies-procedures/5-09D.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bout/policies-procedures/5-09D.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0BB8D-178F-41B9-8AD5-F9CEE59400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376688-49D7-4459-92DC-33E599902E4F}">
  <ds:schemaRefs>
    <ds:schemaRef ds:uri="http://schemas.microsoft.com/sharepoint/v3/contenttype/forms"/>
  </ds:schemaRefs>
</ds:datastoreItem>
</file>

<file path=customXml/itemProps3.xml><?xml version="1.0" encoding="utf-8"?>
<ds:datastoreItem xmlns:ds="http://schemas.openxmlformats.org/officeDocument/2006/customXml" ds:itemID="{EE449CA2-0D9E-4BEF-8010-D63C28E33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7</TotalTime>
  <Pages>9</Pages>
  <Words>1788</Words>
  <Characters>10198</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Creagh</dc:creator>
  <cp:keywords/>
  <dc:description/>
  <cp:lastModifiedBy>Jeff Akers</cp:lastModifiedBy>
  <cp:revision>3</cp:revision>
  <dcterms:created xsi:type="dcterms:W3CDTF">2025-06-24T18:42:00Z</dcterms:created>
  <dcterms:modified xsi:type="dcterms:W3CDTF">2026-04-23T09:41:00Z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