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D5F8D" w:rsidRDefault="009826D0" w:rsidP="00C046A0">
      <w:pPr>
        <w:pStyle w:val="BodyText"/>
        <w:spacing w:before="29"/>
        <w:ind w:left="0" w:firstLine="0"/>
        <w:rPr>
          <w:rFonts w:ascii="Verdana" w:hAnsi="Verdana"/>
          <w:sz w:val="20"/>
          <w:szCs w:val="20"/>
        </w:rPr>
      </w:pPr>
      <w:r w:rsidRPr="00DD5F8D">
        <w:rPr>
          <w:rFonts w:ascii="Verdana" w:hAnsi="Verdana"/>
          <w:noProof/>
          <w:sz w:val="20"/>
          <w:szCs w:val="20"/>
        </w:rPr>
        <w:drawing>
          <wp:anchor distT="0" distB="0" distL="114300" distR="114300" simplePos="0" relativeHeight="251655168" behindDoc="1" locked="0" layoutInCell="1" allowOverlap="1" wp14:anchorId="6E27DC9E" wp14:editId="57AE689E">
            <wp:simplePos x="0" y="0"/>
            <wp:positionH relativeFrom="column">
              <wp:posOffset>4500880</wp:posOffset>
            </wp:positionH>
            <wp:positionV relativeFrom="paragraph">
              <wp:posOffset>76</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D5F8D">
        <w:rPr>
          <w:rFonts w:ascii="Verdana" w:hAnsi="Verdana"/>
          <w:sz w:val="20"/>
          <w:szCs w:val="20"/>
        </w:rPr>
        <w:t>Columbus</w:t>
      </w:r>
      <w:r w:rsidR="00D91EA6" w:rsidRPr="00DD5F8D">
        <w:rPr>
          <w:rFonts w:ascii="Verdana" w:hAnsi="Verdana"/>
          <w:spacing w:val="-5"/>
          <w:sz w:val="20"/>
          <w:szCs w:val="20"/>
        </w:rPr>
        <w:t xml:space="preserve"> </w:t>
      </w:r>
      <w:r w:rsidR="00D91EA6" w:rsidRPr="00DD5F8D">
        <w:rPr>
          <w:rFonts w:ascii="Verdana" w:hAnsi="Verdana"/>
          <w:sz w:val="20"/>
          <w:szCs w:val="20"/>
        </w:rPr>
        <w:t>State</w:t>
      </w:r>
      <w:r w:rsidR="00D91EA6" w:rsidRPr="00DD5F8D">
        <w:rPr>
          <w:rFonts w:ascii="Verdana" w:hAnsi="Verdana"/>
          <w:spacing w:val="-5"/>
          <w:sz w:val="20"/>
          <w:szCs w:val="20"/>
        </w:rPr>
        <w:t xml:space="preserve"> </w:t>
      </w:r>
      <w:r w:rsidR="00D91EA6" w:rsidRPr="00DD5F8D">
        <w:rPr>
          <w:rFonts w:ascii="Verdana" w:hAnsi="Verdana"/>
          <w:sz w:val="20"/>
          <w:szCs w:val="20"/>
        </w:rPr>
        <w:t>Community</w:t>
      </w:r>
      <w:r w:rsidR="00D91EA6" w:rsidRPr="00DD5F8D">
        <w:rPr>
          <w:rFonts w:ascii="Verdana" w:hAnsi="Verdana"/>
          <w:spacing w:val="-5"/>
          <w:sz w:val="20"/>
          <w:szCs w:val="20"/>
        </w:rPr>
        <w:t xml:space="preserve"> </w:t>
      </w:r>
      <w:r w:rsidR="00D91EA6" w:rsidRPr="00DD5F8D">
        <w:rPr>
          <w:rFonts w:ascii="Verdana" w:hAnsi="Verdana"/>
          <w:spacing w:val="-2"/>
          <w:sz w:val="20"/>
          <w:szCs w:val="20"/>
        </w:rPr>
        <w:t>College</w:t>
      </w:r>
    </w:p>
    <w:p w14:paraId="57F4083B" w14:textId="5B8EE38F" w:rsidR="00C046A0" w:rsidRPr="00DD5F8D" w:rsidRDefault="00C046A0" w:rsidP="00C046A0">
      <w:pPr>
        <w:pStyle w:val="Title"/>
        <w:ind w:left="0" w:right="1001" w:firstLine="0"/>
        <w:rPr>
          <w:rFonts w:ascii="Verdana" w:hAnsi="Verdana"/>
          <w:spacing w:val="-2"/>
          <w:sz w:val="20"/>
          <w:szCs w:val="20"/>
        </w:rPr>
      </w:pPr>
      <w:r w:rsidRPr="00DD5F8D">
        <w:rPr>
          <w:rFonts w:ascii="Verdana" w:hAnsi="Verdana"/>
          <w:spacing w:val="-2"/>
          <w:sz w:val="20"/>
          <w:szCs w:val="20"/>
        </w:rPr>
        <w:t xml:space="preserve">Division: </w:t>
      </w:r>
      <w:r w:rsidR="00DD5F8D" w:rsidRPr="00DD5F8D">
        <w:rPr>
          <w:rFonts w:ascii="Verdana" w:hAnsi="Verdana"/>
          <w:spacing w:val="-2"/>
          <w:sz w:val="20"/>
          <w:szCs w:val="20"/>
        </w:rPr>
        <w:t>Health Professions and Wellness</w:t>
      </w:r>
    </w:p>
    <w:p w14:paraId="46C038AC" w14:textId="0A195142" w:rsidR="00C046A0" w:rsidRPr="00DD5F8D" w:rsidRDefault="00D91EA6" w:rsidP="00C046A0">
      <w:pPr>
        <w:pStyle w:val="Title"/>
        <w:ind w:left="0" w:right="1001" w:firstLine="0"/>
        <w:rPr>
          <w:rFonts w:ascii="Verdana" w:hAnsi="Verdana"/>
          <w:spacing w:val="-2"/>
          <w:sz w:val="20"/>
          <w:szCs w:val="20"/>
        </w:rPr>
      </w:pPr>
      <w:r w:rsidRPr="00DD5F8D">
        <w:rPr>
          <w:rFonts w:ascii="Verdana" w:hAnsi="Verdana"/>
          <w:spacing w:val="-2"/>
          <w:sz w:val="20"/>
          <w:szCs w:val="20"/>
        </w:rPr>
        <w:t>Department</w:t>
      </w:r>
      <w:r w:rsidR="00C046A0" w:rsidRPr="00DD5F8D">
        <w:rPr>
          <w:rFonts w:ascii="Verdana" w:hAnsi="Verdana"/>
          <w:spacing w:val="-2"/>
          <w:sz w:val="20"/>
          <w:szCs w:val="20"/>
        </w:rPr>
        <w:t xml:space="preserve">: </w:t>
      </w:r>
      <w:r w:rsidR="00DD5F8D" w:rsidRPr="00DD5F8D">
        <w:rPr>
          <w:rFonts w:ascii="Verdana" w:hAnsi="Verdana"/>
          <w:spacing w:val="-2"/>
          <w:sz w:val="20"/>
          <w:szCs w:val="20"/>
        </w:rPr>
        <w:t>Medical Assisting Technology</w:t>
      </w:r>
    </w:p>
    <w:p w14:paraId="31AE8E3B" w14:textId="77777777" w:rsidR="006462E0" w:rsidRPr="00DD5F8D" w:rsidRDefault="006462E0">
      <w:pPr>
        <w:pStyle w:val="BodyText"/>
        <w:spacing w:before="49"/>
        <w:ind w:left="0" w:firstLine="0"/>
        <w:rPr>
          <w:rFonts w:ascii="Verdana" w:hAnsi="Verdana"/>
          <w:sz w:val="20"/>
          <w:szCs w:val="20"/>
        </w:rPr>
      </w:pPr>
    </w:p>
    <w:p w14:paraId="1CBF3498" w14:textId="77777777" w:rsidR="00DD5F8D" w:rsidRDefault="00DD5F8D" w:rsidP="00233C0A">
      <w:pPr>
        <w:rPr>
          <w:rFonts w:ascii="Verdana" w:hAnsi="Verdana"/>
          <w:b/>
          <w:bCs/>
          <w:sz w:val="20"/>
          <w:szCs w:val="20"/>
        </w:rPr>
      </w:pPr>
    </w:p>
    <w:p w14:paraId="4456F111" w14:textId="77777777" w:rsidR="00DD5F8D" w:rsidRDefault="00DD5F8D" w:rsidP="00233C0A">
      <w:pPr>
        <w:rPr>
          <w:rFonts w:ascii="Verdana" w:hAnsi="Verdana"/>
          <w:b/>
          <w:bCs/>
          <w:sz w:val="20"/>
          <w:szCs w:val="20"/>
        </w:rPr>
      </w:pPr>
    </w:p>
    <w:p w14:paraId="31AE8E3E" w14:textId="6E5169DB" w:rsidR="006462E0" w:rsidRPr="00A22D26" w:rsidRDefault="00D91EA6" w:rsidP="00233C0A">
      <w:pPr>
        <w:rPr>
          <w:rFonts w:ascii="Verdana" w:hAnsi="Verdana"/>
          <w:b/>
          <w:bCs/>
          <w:sz w:val="18"/>
          <w:szCs w:val="18"/>
        </w:rPr>
      </w:pPr>
      <w:r w:rsidRPr="00A22D26">
        <w:rPr>
          <w:rFonts w:ascii="Verdana" w:hAnsi="Verdana"/>
          <w:b/>
          <w:bCs/>
          <w:sz w:val="18"/>
          <w:szCs w:val="18"/>
        </w:rPr>
        <w:t>COURSE NUMBER:</w:t>
      </w:r>
      <w:r w:rsidR="00D457F1" w:rsidRPr="00A22D26">
        <w:rPr>
          <w:rFonts w:ascii="Verdana" w:hAnsi="Verdana"/>
          <w:b/>
          <w:bCs/>
          <w:sz w:val="18"/>
          <w:szCs w:val="18"/>
        </w:rPr>
        <w:t xml:space="preserve"> </w:t>
      </w:r>
      <w:r w:rsidR="00D457F1" w:rsidRPr="00A22D26">
        <w:rPr>
          <w:rFonts w:ascii="Verdana" w:hAnsi="Verdana"/>
          <w:b/>
          <w:bCs/>
          <w:sz w:val="18"/>
          <w:szCs w:val="18"/>
        </w:rPr>
        <w:tab/>
      </w:r>
      <w:r w:rsidR="001C16BA" w:rsidRPr="00A22D26">
        <w:rPr>
          <w:rFonts w:ascii="Verdana" w:hAnsi="Verdana"/>
          <w:b/>
          <w:bCs/>
          <w:sz w:val="18"/>
          <w:szCs w:val="18"/>
        </w:rPr>
        <w:t>MAT 1300</w:t>
      </w:r>
      <w:r w:rsidR="00D457F1" w:rsidRPr="00A22D26">
        <w:rPr>
          <w:rFonts w:ascii="Verdana" w:hAnsi="Verdana"/>
          <w:b/>
          <w:bCs/>
          <w:sz w:val="18"/>
          <w:szCs w:val="18"/>
        </w:rPr>
        <w:tab/>
      </w:r>
      <w:r w:rsidR="00D457F1" w:rsidRPr="00A22D26">
        <w:rPr>
          <w:rFonts w:ascii="Verdana" w:hAnsi="Verdana"/>
          <w:b/>
          <w:bCs/>
          <w:sz w:val="18"/>
          <w:szCs w:val="18"/>
        </w:rPr>
        <w:tab/>
      </w:r>
      <w:r w:rsidRPr="00A22D26">
        <w:rPr>
          <w:rFonts w:ascii="Verdana" w:hAnsi="Verdana"/>
          <w:b/>
          <w:bCs/>
          <w:sz w:val="18"/>
          <w:szCs w:val="18"/>
        </w:rPr>
        <w:t>COURSE TITLE:</w:t>
      </w:r>
      <w:r w:rsidR="001C16BA" w:rsidRPr="00A22D26">
        <w:rPr>
          <w:rFonts w:ascii="Verdana" w:hAnsi="Verdana"/>
          <w:b/>
          <w:bCs/>
          <w:sz w:val="18"/>
          <w:szCs w:val="18"/>
        </w:rPr>
        <w:t xml:space="preserve"> Clinical Medical Assisting II</w:t>
      </w:r>
    </w:p>
    <w:p w14:paraId="043B8E46" w14:textId="77777777" w:rsidR="00233C0A" w:rsidRPr="00A22D26" w:rsidRDefault="00233C0A" w:rsidP="00233C0A">
      <w:pPr>
        <w:rPr>
          <w:rFonts w:ascii="Verdana" w:hAnsi="Verdana"/>
          <w:sz w:val="18"/>
          <w:szCs w:val="18"/>
        </w:rPr>
      </w:pPr>
    </w:p>
    <w:p w14:paraId="31AE8E3F" w14:textId="75301B7B" w:rsidR="006462E0" w:rsidRPr="00A22D26" w:rsidRDefault="00D91EA6" w:rsidP="00233C0A">
      <w:pPr>
        <w:rPr>
          <w:rFonts w:ascii="Verdana" w:hAnsi="Verdana"/>
          <w:b/>
          <w:bCs/>
          <w:sz w:val="18"/>
          <w:szCs w:val="18"/>
        </w:rPr>
      </w:pPr>
      <w:r w:rsidRPr="00A22D26">
        <w:rPr>
          <w:rFonts w:ascii="Verdana" w:hAnsi="Verdana"/>
          <w:b/>
          <w:bCs/>
          <w:sz w:val="18"/>
          <w:szCs w:val="18"/>
        </w:rPr>
        <w:t>INSTRUCTOR:</w:t>
      </w:r>
      <w:r w:rsidRPr="00A22D26">
        <w:rPr>
          <w:rFonts w:ascii="Verdana" w:hAnsi="Verdana"/>
          <w:b/>
          <w:bCs/>
          <w:sz w:val="18"/>
          <w:szCs w:val="18"/>
        </w:rPr>
        <w:tab/>
      </w:r>
      <w:r w:rsidR="001C16BA" w:rsidRPr="00A22D26">
        <w:rPr>
          <w:rFonts w:ascii="Verdana" w:hAnsi="Verdana"/>
          <w:b/>
          <w:bCs/>
          <w:sz w:val="18"/>
          <w:szCs w:val="18"/>
        </w:rPr>
        <w:t xml:space="preserve">TBD </w:t>
      </w:r>
      <w:r w:rsidR="00233C0A" w:rsidRPr="00A22D26">
        <w:rPr>
          <w:rFonts w:ascii="Verdana" w:hAnsi="Verdana"/>
          <w:b/>
          <w:bCs/>
          <w:sz w:val="18"/>
          <w:szCs w:val="18"/>
        </w:rPr>
        <w:tab/>
      </w:r>
      <w:r w:rsidR="00233C0A" w:rsidRPr="00A22D26">
        <w:rPr>
          <w:rFonts w:ascii="Verdana" w:hAnsi="Verdana"/>
          <w:b/>
          <w:bCs/>
          <w:sz w:val="18"/>
          <w:szCs w:val="18"/>
        </w:rPr>
        <w:tab/>
      </w:r>
      <w:r w:rsidRPr="00A22D26">
        <w:rPr>
          <w:rFonts w:ascii="Verdana" w:hAnsi="Verdana"/>
          <w:b/>
          <w:bCs/>
          <w:sz w:val="18"/>
          <w:szCs w:val="18"/>
        </w:rPr>
        <w:t>CONTACT:</w:t>
      </w:r>
      <w:r w:rsidR="001C16BA" w:rsidRPr="00A22D26">
        <w:rPr>
          <w:rFonts w:ascii="Verdana" w:hAnsi="Verdana"/>
          <w:b/>
          <w:bCs/>
          <w:sz w:val="18"/>
          <w:szCs w:val="18"/>
        </w:rPr>
        <w:t xml:space="preserve">  TBD</w:t>
      </w:r>
    </w:p>
    <w:p w14:paraId="15ECDE75" w14:textId="77777777" w:rsidR="00233C0A" w:rsidRPr="00A22D26" w:rsidRDefault="00233C0A" w:rsidP="00233C0A">
      <w:pPr>
        <w:rPr>
          <w:rFonts w:ascii="Verdana" w:hAnsi="Verdana"/>
          <w:b/>
          <w:bCs/>
          <w:sz w:val="18"/>
          <w:szCs w:val="18"/>
        </w:rPr>
      </w:pPr>
    </w:p>
    <w:p w14:paraId="20C89AFA" w14:textId="32D65778" w:rsidR="001C16BA" w:rsidRPr="00C512F2" w:rsidRDefault="00D91EA6" w:rsidP="00233C0A">
      <w:pPr>
        <w:rPr>
          <w:rFonts w:ascii="Verdana" w:hAnsi="Verdana"/>
          <w:b/>
          <w:bCs/>
          <w:sz w:val="16"/>
          <w:szCs w:val="16"/>
        </w:rPr>
      </w:pPr>
      <w:r w:rsidRPr="00A22D26">
        <w:rPr>
          <w:rFonts w:ascii="Verdana" w:hAnsi="Verdana"/>
          <w:b/>
          <w:bCs/>
          <w:sz w:val="18"/>
          <w:szCs w:val="18"/>
        </w:rPr>
        <w:t>CREDITS:</w:t>
      </w:r>
      <w:r w:rsidR="00233C0A" w:rsidRPr="00A22D26">
        <w:rPr>
          <w:rFonts w:ascii="Verdana" w:hAnsi="Verdana"/>
          <w:b/>
          <w:bCs/>
          <w:sz w:val="18"/>
          <w:szCs w:val="18"/>
        </w:rPr>
        <w:tab/>
      </w:r>
      <w:r w:rsidR="001C16BA" w:rsidRPr="00A22D26">
        <w:rPr>
          <w:rFonts w:ascii="Verdana" w:hAnsi="Verdana"/>
          <w:b/>
          <w:bCs/>
          <w:sz w:val="18"/>
          <w:szCs w:val="18"/>
        </w:rPr>
        <w:t>2</w:t>
      </w:r>
      <w:r w:rsidRPr="00A22D26">
        <w:rPr>
          <w:rFonts w:ascii="Verdana" w:hAnsi="Verdana"/>
          <w:b/>
          <w:bCs/>
          <w:sz w:val="18"/>
          <w:szCs w:val="18"/>
        </w:rPr>
        <w:tab/>
        <w:t>CLASS</w:t>
      </w:r>
      <w:r w:rsidR="007778B7" w:rsidRPr="00A22D26">
        <w:rPr>
          <w:rFonts w:ascii="Verdana" w:hAnsi="Verdana"/>
          <w:b/>
          <w:bCs/>
          <w:sz w:val="18"/>
          <w:szCs w:val="18"/>
        </w:rPr>
        <w:t>/CONTACT</w:t>
      </w:r>
      <w:r w:rsidRPr="00A22D26">
        <w:rPr>
          <w:rFonts w:ascii="Verdana" w:hAnsi="Verdana"/>
          <w:b/>
          <w:bCs/>
          <w:sz w:val="18"/>
          <w:szCs w:val="18"/>
        </w:rPr>
        <w:t xml:space="preserve"> HOURS PER WEEK:</w:t>
      </w:r>
      <w:r w:rsidRPr="00A22D26">
        <w:rPr>
          <w:rFonts w:ascii="Verdana" w:hAnsi="Verdana"/>
          <w:b/>
          <w:bCs/>
          <w:sz w:val="18"/>
          <w:szCs w:val="18"/>
        </w:rPr>
        <w:tab/>
      </w:r>
      <w:r w:rsidR="001C16BA" w:rsidRPr="00A22D26">
        <w:rPr>
          <w:rFonts w:ascii="Verdana" w:hAnsi="Verdana"/>
          <w:b/>
          <w:bCs/>
          <w:sz w:val="18"/>
          <w:szCs w:val="18"/>
        </w:rPr>
        <w:t>4</w:t>
      </w:r>
      <w:r w:rsidR="00C512F2">
        <w:rPr>
          <w:rFonts w:ascii="Verdana" w:hAnsi="Verdana"/>
          <w:b/>
          <w:bCs/>
          <w:sz w:val="18"/>
          <w:szCs w:val="18"/>
        </w:rPr>
        <w:t xml:space="preserve"> </w:t>
      </w:r>
      <w:r w:rsidR="00C512F2" w:rsidRPr="00C512F2">
        <w:rPr>
          <w:rFonts w:ascii="Verdana" w:hAnsi="Verdana"/>
          <w:b/>
          <w:bCs/>
          <w:sz w:val="16"/>
          <w:szCs w:val="16"/>
        </w:rPr>
        <w:t>(2 hrs., term course, hrs. doubled)</w:t>
      </w:r>
      <w:r w:rsidR="00233C0A" w:rsidRPr="00C512F2">
        <w:rPr>
          <w:rFonts w:ascii="Verdana" w:hAnsi="Verdana"/>
          <w:b/>
          <w:bCs/>
          <w:sz w:val="16"/>
          <w:szCs w:val="16"/>
        </w:rPr>
        <w:tab/>
      </w:r>
    </w:p>
    <w:p w14:paraId="2F247A3A" w14:textId="77777777" w:rsidR="001C16BA" w:rsidRPr="00A22D26" w:rsidRDefault="001C16BA" w:rsidP="00233C0A">
      <w:pPr>
        <w:rPr>
          <w:rFonts w:ascii="Verdana" w:hAnsi="Verdana"/>
          <w:b/>
          <w:bCs/>
          <w:sz w:val="18"/>
          <w:szCs w:val="18"/>
        </w:rPr>
      </w:pPr>
    </w:p>
    <w:p w14:paraId="31AE8E40" w14:textId="1825B3C4" w:rsidR="006462E0" w:rsidRPr="00A22D26" w:rsidRDefault="00D91EA6" w:rsidP="00233C0A">
      <w:pPr>
        <w:rPr>
          <w:rFonts w:ascii="Verdana" w:hAnsi="Verdana"/>
          <w:b/>
          <w:bCs/>
          <w:sz w:val="18"/>
          <w:szCs w:val="18"/>
        </w:rPr>
      </w:pPr>
      <w:r w:rsidRPr="00A22D26">
        <w:rPr>
          <w:rFonts w:ascii="Verdana" w:hAnsi="Verdana"/>
          <w:b/>
          <w:bCs/>
          <w:sz w:val="18"/>
          <w:szCs w:val="18"/>
        </w:rPr>
        <w:t>PREREQUISITES:</w:t>
      </w:r>
      <w:r w:rsidR="001C16BA" w:rsidRPr="00A22D26">
        <w:rPr>
          <w:rFonts w:ascii="Verdana" w:hAnsi="Verdana"/>
          <w:b/>
          <w:bCs/>
          <w:sz w:val="18"/>
          <w:szCs w:val="18"/>
        </w:rPr>
        <w:t xml:space="preserve"> MAT 1100 &amp; MAT 1200 with a grade of “C” or higher.</w:t>
      </w:r>
    </w:p>
    <w:p w14:paraId="31AE8E41" w14:textId="77777777" w:rsidR="006462E0" w:rsidRPr="00DD5F8D" w:rsidRDefault="006462E0" w:rsidP="00233C0A">
      <w:pPr>
        <w:rPr>
          <w:rFonts w:ascii="Verdana" w:hAnsi="Verdana"/>
          <w:sz w:val="18"/>
          <w:szCs w:val="18"/>
        </w:rPr>
      </w:pPr>
    </w:p>
    <w:p w14:paraId="31AE8E43" w14:textId="796E310E" w:rsidR="006462E0" w:rsidRPr="00A22D26" w:rsidRDefault="00D91EA6" w:rsidP="00233C0A">
      <w:pPr>
        <w:rPr>
          <w:rFonts w:ascii="Verdana" w:hAnsi="Verdana"/>
          <w:b/>
          <w:bCs/>
          <w:sz w:val="18"/>
          <w:szCs w:val="18"/>
        </w:rPr>
      </w:pPr>
      <w:r w:rsidRPr="00A22D26">
        <w:rPr>
          <w:rFonts w:ascii="Verdana" w:hAnsi="Verdana"/>
          <w:b/>
          <w:bCs/>
          <w:sz w:val="18"/>
          <w:szCs w:val="18"/>
        </w:rPr>
        <w:t xml:space="preserve">DESCRIPTION OF COURSE </w:t>
      </w:r>
    </w:p>
    <w:p w14:paraId="6ADF3A87" w14:textId="7C225895" w:rsidR="001C16BA" w:rsidRPr="00DD5F8D" w:rsidRDefault="001C16BA" w:rsidP="00233C0A">
      <w:pPr>
        <w:rPr>
          <w:rFonts w:ascii="Verdana" w:hAnsi="Verdana"/>
          <w:sz w:val="18"/>
          <w:szCs w:val="18"/>
        </w:rPr>
      </w:pPr>
      <w:r w:rsidRPr="00DD5F8D">
        <w:rPr>
          <w:rFonts w:ascii="Verdana" w:hAnsi="Verdana"/>
          <w:sz w:val="18"/>
          <w:szCs w:val="18"/>
        </w:rPr>
        <w:t>This course introduces medical assisting students to theories beyond the basic entry-level knowledge. The advanced skills will include vital signs, telephone, in-person screenings, minor surgery in the medical office, physical agents to promote tissue healing, and assistance with both routine and specialty examinations. Medical conditions and disease treated in the medical office by the various medical specialties will be studied. Student must be accepted into the Medical Assisting Technology program before scheduling this course. Student must be admitted to the MAT program.</w:t>
      </w:r>
    </w:p>
    <w:p w14:paraId="31AE8E44" w14:textId="77777777" w:rsidR="006462E0" w:rsidRPr="00DD5F8D" w:rsidRDefault="006462E0" w:rsidP="00233C0A">
      <w:pPr>
        <w:rPr>
          <w:rFonts w:ascii="Verdana" w:hAnsi="Verdana"/>
          <w:sz w:val="16"/>
          <w:szCs w:val="16"/>
        </w:rPr>
      </w:pPr>
    </w:p>
    <w:p w14:paraId="31AE8E47" w14:textId="047087A2" w:rsidR="006462E0" w:rsidRPr="00DD5F8D" w:rsidRDefault="00D91EA6" w:rsidP="00233C0A">
      <w:pPr>
        <w:rPr>
          <w:rFonts w:ascii="Verdana" w:hAnsi="Verdana"/>
          <w:b/>
          <w:bCs/>
          <w:sz w:val="16"/>
          <w:szCs w:val="16"/>
        </w:rPr>
      </w:pPr>
      <w:r w:rsidRPr="00DD5F8D">
        <w:rPr>
          <w:rFonts w:ascii="Verdana" w:hAnsi="Verdana"/>
          <w:b/>
          <w:bCs/>
          <w:sz w:val="16"/>
          <w:szCs w:val="16"/>
        </w:rPr>
        <w:t xml:space="preserve">COURSE STUDENT LEARNING OUTCOMES </w:t>
      </w:r>
    </w:p>
    <w:p w14:paraId="3CEB81B9" w14:textId="77777777" w:rsidR="001C16BA" w:rsidRPr="00DD5F8D" w:rsidRDefault="001C16BA" w:rsidP="00233C0A">
      <w:pPr>
        <w:rPr>
          <w:rFonts w:ascii="Verdana" w:hAnsi="Verdana"/>
          <w:b/>
          <w:bCs/>
          <w:sz w:val="16"/>
          <w:szCs w:val="16"/>
        </w:rPr>
      </w:pP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59"/>
        <w:gridCol w:w="2015"/>
      </w:tblGrid>
      <w:tr w:rsidR="001C16BA" w:rsidRPr="00DD5F8D" w14:paraId="2CBE1A39" w14:textId="77777777" w:rsidTr="00AE0C1D">
        <w:trPr>
          <w:trHeight w:val="20"/>
        </w:trPr>
        <w:tc>
          <w:tcPr>
            <w:tcW w:w="4000" w:type="pct"/>
            <w:shd w:val="clear" w:color="auto" w:fill="D9D9D9"/>
          </w:tcPr>
          <w:p w14:paraId="4839D684" w14:textId="77777777" w:rsidR="001C16BA" w:rsidRPr="00DD5F8D" w:rsidRDefault="001C16BA" w:rsidP="00541627">
            <w:pPr>
              <w:pStyle w:val="TableParagraph"/>
              <w:spacing w:before="119"/>
              <w:ind w:left="107"/>
              <w:rPr>
                <w:rFonts w:ascii="Verdana" w:hAnsi="Verdana"/>
                <w:b/>
                <w:sz w:val="16"/>
                <w:szCs w:val="16"/>
              </w:rPr>
            </w:pPr>
            <w:r w:rsidRPr="00DD5F8D">
              <w:rPr>
                <w:rFonts w:ascii="Verdana" w:hAnsi="Verdana"/>
                <w:b/>
                <w:sz w:val="16"/>
                <w:szCs w:val="16"/>
              </w:rPr>
              <w:t>Learning</w:t>
            </w:r>
            <w:r w:rsidRPr="00DD5F8D">
              <w:rPr>
                <w:rFonts w:ascii="Verdana" w:hAnsi="Verdana"/>
                <w:b/>
                <w:spacing w:val="-8"/>
                <w:sz w:val="16"/>
                <w:szCs w:val="16"/>
              </w:rPr>
              <w:t xml:space="preserve"> </w:t>
            </w:r>
            <w:r w:rsidRPr="00DD5F8D">
              <w:rPr>
                <w:rFonts w:ascii="Verdana" w:hAnsi="Verdana"/>
                <w:b/>
                <w:spacing w:val="-2"/>
                <w:sz w:val="16"/>
                <w:szCs w:val="16"/>
              </w:rPr>
              <w:t>Objective</w:t>
            </w:r>
          </w:p>
        </w:tc>
        <w:tc>
          <w:tcPr>
            <w:tcW w:w="1000" w:type="pct"/>
            <w:shd w:val="clear" w:color="auto" w:fill="D9D9D9"/>
          </w:tcPr>
          <w:p w14:paraId="6DE75646" w14:textId="77777777" w:rsidR="001C16BA" w:rsidRPr="00DD5F8D" w:rsidRDefault="001C16BA" w:rsidP="00541627">
            <w:pPr>
              <w:pStyle w:val="TableParagraph"/>
              <w:spacing w:line="235" w:lineRule="exact"/>
              <w:ind w:left="107"/>
              <w:rPr>
                <w:rFonts w:ascii="Verdana" w:hAnsi="Verdana"/>
                <w:b/>
                <w:sz w:val="16"/>
                <w:szCs w:val="16"/>
              </w:rPr>
            </w:pPr>
            <w:r w:rsidRPr="00DD5F8D">
              <w:rPr>
                <w:rFonts w:ascii="Verdana" w:hAnsi="Verdana"/>
                <w:b/>
                <w:spacing w:val="-2"/>
                <w:sz w:val="16"/>
                <w:szCs w:val="16"/>
              </w:rPr>
              <w:t>CAAHEP</w:t>
            </w:r>
          </w:p>
          <w:p w14:paraId="5EE5B0D7" w14:textId="77777777" w:rsidR="001C16BA" w:rsidRPr="00DD5F8D" w:rsidRDefault="001C16BA" w:rsidP="00541627">
            <w:pPr>
              <w:pStyle w:val="TableParagraph"/>
              <w:spacing w:before="2" w:line="215" w:lineRule="exact"/>
              <w:ind w:left="107"/>
              <w:rPr>
                <w:rFonts w:ascii="Verdana" w:hAnsi="Verdana"/>
                <w:b/>
                <w:sz w:val="16"/>
                <w:szCs w:val="16"/>
              </w:rPr>
            </w:pPr>
            <w:r w:rsidRPr="00DD5F8D">
              <w:rPr>
                <w:rFonts w:ascii="Verdana" w:hAnsi="Verdana"/>
                <w:b/>
                <w:spacing w:val="-2"/>
                <w:sz w:val="16"/>
                <w:szCs w:val="16"/>
              </w:rPr>
              <w:t>Requirement</w:t>
            </w:r>
          </w:p>
        </w:tc>
      </w:tr>
      <w:tr w:rsidR="001C16BA" w:rsidRPr="00DD5F8D" w14:paraId="4673D706" w14:textId="77777777" w:rsidTr="00AE0C1D">
        <w:trPr>
          <w:trHeight w:val="20"/>
        </w:trPr>
        <w:tc>
          <w:tcPr>
            <w:tcW w:w="4000" w:type="pct"/>
          </w:tcPr>
          <w:p w14:paraId="1400C8B0"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structural organization of the human body</w:t>
            </w:r>
          </w:p>
        </w:tc>
        <w:tc>
          <w:tcPr>
            <w:tcW w:w="1000" w:type="pct"/>
          </w:tcPr>
          <w:p w14:paraId="7D1FC274"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I.C.1</w:t>
            </w:r>
          </w:p>
        </w:tc>
      </w:tr>
      <w:tr w:rsidR="001C16BA" w:rsidRPr="00DD5F8D" w14:paraId="0CF30AED" w14:textId="77777777" w:rsidTr="00AE0C1D">
        <w:trPr>
          <w:trHeight w:val="20"/>
        </w:trPr>
        <w:tc>
          <w:tcPr>
            <w:tcW w:w="4000" w:type="pct"/>
          </w:tcPr>
          <w:p w14:paraId="650CD6D2"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body systems</w:t>
            </w:r>
          </w:p>
        </w:tc>
        <w:tc>
          <w:tcPr>
            <w:tcW w:w="1000" w:type="pct"/>
          </w:tcPr>
          <w:p w14:paraId="389A27BB"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I.C.2</w:t>
            </w:r>
          </w:p>
        </w:tc>
      </w:tr>
      <w:tr w:rsidR="001C16BA" w:rsidRPr="00DD5F8D" w14:paraId="2721C1E0" w14:textId="77777777" w:rsidTr="00AE0C1D">
        <w:trPr>
          <w:trHeight w:val="20"/>
        </w:trPr>
        <w:tc>
          <w:tcPr>
            <w:tcW w:w="4000" w:type="pct"/>
          </w:tcPr>
          <w:p w14:paraId="62F6DF57" w14:textId="1D29F3EE"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 xml:space="preserve">Identify: </w:t>
            </w:r>
            <w:r w:rsidR="00505420">
              <w:rPr>
                <w:rFonts w:ascii="Verdana" w:hAnsi="Verdana"/>
                <w:sz w:val="16"/>
                <w:szCs w:val="16"/>
              </w:rPr>
              <w:t xml:space="preserve">a. body planes, </w:t>
            </w:r>
            <w:r w:rsidRPr="00DD5F8D">
              <w:rPr>
                <w:rFonts w:ascii="Verdana" w:hAnsi="Verdana"/>
                <w:sz w:val="16"/>
                <w:szCs w:val="16"/>
              </w:rPr>
              <w:t>b. directional terms</w:t>
            </w:r>
            <w:r w:rsidR="00505420">
              <w:rPr>
                <w:rFonts w:ascii="Verdana" w:hAnsi="Verdana"/>
                <w:sz w:val="16"/>
                <w:szCs w:val="16"/>
              </w:rPr>
              <w:t>, c. quadrants,</w:t>
            </w:r>
            <w:r w:rsidRPr="00DD5F8D">
              <w:rPr>
                <w:rFonts w:ascii="Verdana" w:hAnsi="Verdana"/>
                <w:sz w:val="16"/>
                <w:szCs w:val="16"/>
              </w:rPr>
              <w:t xml:space="preserve"> &amp; d. body cavities</w:t>
            </w:r>
          </w:p>
        </w:tc>
        <w:tc>
          <w:tcPr>
            <w:tcW w:w="1000" w:type="pct"/>
          </w:tcPr>
          <w:p w14:paraId="33E3041E" w14:textId="5D20FBD8"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I.C.3.</w:t>
            </w:r>
            <w:r w:rsidR="00505420">
              <w:rPr>
                <w:rFonts w:ascii="Verdana" w:hAnsi="Verdana"/>
                <w:spacing w:val="-2"/>
                <w:sz w:val="16"/>
                <w:szCs w:val="16"/>
              </w:rPr>
              <w:t>a-d</w:t>
            </w:r>
          </w:p>
        </w:tc>
      </w:tr>
      <w:tr w:rsidR="001C16BA" w:rsidRPr="00DD5F8D" w14:paraId="3F5775E4" w14:textId="77777777" w:rsidTr="00AE0C1D">
        <w:trPr>
          <w:trHeight w:val="20"/>
        </w:trPr>
        <w:tc>
          <w:tcPr>
            <w:tcW w:w="4000" w:type="pct"/>
          </w:tcPr>
          <w:p w14:paraId="55177315"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major organs in each body system</w:t>
            </w:r>
          </w:p>
        </w:tc>
        <w:tc>
          <w:tcPr>
            <w:tcW w:w="1000" w:type="pct"/>
          </w:tcPr>
          <w:p w14:paraId="7FA6DC1E"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I.C.4</w:t>
            </w:r>
          </w:p>
        </w:tc>
      </w:tr>
      <w:tr w:rsidR="001C16BA" w:rsidRPr="00DD5F8D" w14:paraId="26302A33" w14:textId="77777777" w:rsidTr="00AE0C1D">
        <w:trPr>
          <w:trHeight w:val="20"/>
        </w:trPr>
        <w:tc>
          <w:tcPr>
            <w:tcW w:w="4000" w:type="pct"/>
          </w:tcPr>
          <w:p w14:paraId="19528392"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the anatomical location of major organs in each body system</w:t>
            </w:r>
          </w:p>
        </w:tc>
        <w:tc>
          <w:tcPr>
            <w:tcW w:w="1000" w:type="pct"/>
          </w:tcPr>
          <w:p w14:paraId="0D8E466B"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I.C.5</w:t>
            </w:r>
          </w:p>
        </w:tc>
      </w:tr>
      <w:tr w:rsidR="001C16BA" w:rsidRPr="00DD5F8D" w14:paraId="42F5F6EF" w14:textId="77777777" w:rsidTr="00AE0C1D">
        <w:trPr>
          <w:trHeight w:val="20"/>
        </w:trPr>
        <w:tc>
          <w:tcPr>
            <w:tcW w:w="4000" w:type="pct"/>
          </w:tcPr>
          <w:p w14:paraId="20CFAA44"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the structure and function of the human body across the life span</w:t>
            </w:r>
          </w:p>
        </w:tc>
        <w:tc>
          <w:tcPr>
            <w:tcW w:w="1000" w:type="pct"/>
          </w:tcPr>
          <w:p w14:paraId="59C3ADF8"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I.C.6</w:t>
            </w:r>
          </w:p>
        </w:tc>
      </w:tr>
      <w:tr w:rsidR="001C16BA" w:rsidRPr="00DD5F8D" w14:paraId="7F02FAA0" w14:textId="77777777" w:rsidTr="00AE0C1D">
        <w:trPr>
          <w:trHeight w:val="20"/>
        </w:trPr>
        <w:tc>
          <w:tcPr>
            <w:tcW w:w="4000" w:type="pct"/>
          </w:tcPr>
          <w:p w14:paraId="710F019E"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the normal functions of each body system</w:t>
            </w:r>
          </w:p>
        </w:tc>
        <w:tc>
          <w:tcPr>
            <w:tcW w:w="1000" w:type="pct"/>
          </w:tcPr>
          <w:p w14:paraId="67BDFF96"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I.C.7</w:t>
            </w:r>
          </w:p>
        </w:tc>
      </w:tr>
      <w:tr w:rsidR="001C16BA" w:rsidRPr="00DD5F8D" w14:paraId="0AA900ED" w14:textId="77777777" w:rsidTr="00AE0C1D">
        <w:trPr>
          <w:trHeight w:val="20"/>
        </w:trPr>
        <w:tc>
          <w:tcPr>
            <w:tcW w:w="4000" w:type="pct"/>
          </w:tcPr>
          <w:p w14:paraId="3055C3DD" w14:textId="5CB79C18" w:rsidR="001C16BA" w:rsidRPr="00DD5F8D" w:rsidRDefault="001C16BA" w:rsidP="00AE0C1D">
            <w:pPr>
              <w:pStyle w:val="TableParagraph"/>
              <w:tabs>
                <w:tab w:val="left" w:pos="6720"/>
              </w:tabs>
              <w:spacing w:line="238" w:lineRule="exact"/>
              <w:ind w:left="107"/>
              <w:rPr>
                <w:rFonts w:ascii="Verdana" w:hAnsi="Verdana"/>
                <w:sz w:val="16"/>
                <w:szCs w:val="16"/>
              </w:rPr>
            </w:pPr>
            <w:r w:rsidRPr="00DD5F8D">
              <w:rPr>
                <w:rFonts w:ascii="Verdana" w:hAnsi="Verdana"/>
                <w:sz w:val="16"/>
                <w:szCs w:val="16"/>
              </w:rPr>
              <w:t xml:space="preserve">Identify common pathology related to each body system </w:t>
            </w:r>
            <w:proofErr w:type="gramStart"/>
            <w:r w:rsidRPr="00DD5F8D">
              <w:rPr>
                <w:rFonts w:ascii="Verdana" w:hAnsi="Verdana"/>
                <w:sz w:val="16"/>
                <w:szCs w:val="16"/>
              </w:rPr>
              <w:t>including:</w:t>
            </w:r>
            <w:proofErr w:type="gramEnd"/>
            <w:r w:rsidRPr="00DD5F8D">
              <w:rPr>
                <w:rFonts w:ascii="Verdana" w:hAnsi="Verdana"/>
                <w:sz w:val="16"/>
                <w:szCs w:val="16"/>
              </w:rPr>
              <w:t xml:space="preserve"> a. signs, b. symptoms, c. etiology, d. diagnostic measures, e. treatment modalities</w:t>
            </w:r>
          </w:p>
        </w:tc>
        <w:tc>
          <w:tcPr>
            <w:tcW w:w="1000" w:type="pct"/>
          </w:tcPr>
          <w:p w14:paraId="6547B2F3"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I.C.8.a-e</w:t>
            </w:r>
          </w:p>
        </w:tc>
      </w:tr>
      <w:tr w:rsidR="001C16BA" w:rsidRPr="00DD5F8D" w14:paraId="6C0DF514" w14:textId="77777777" w:rsidTr="00AE0C1D">
        <w:trPr>
          <w:trHeight w:val="20"/>
        </w:trPr>
        <w:tc>
          <w:tcPr>
            <w:tcW w:w="4000" w:type="pct"/>
          </w:tcPr>
          <w:p w14:paraId="1095461D"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CLIA waived tests associated with common diseases</w:t>
            </w:r>
          </w:p>
        </w:tc>
        <w:tc>
          <w:tcPr>
            <w:tcW w:w="1000" w:type="pct"/>
          </w:tcPr>
          <w:p w14:paraId="49AF7AFC"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I.C.9</w:t>
            </w:r>
          </w:p>
        </w:tc>
      </w:tr>
      <w:tr w:rsidR="001C16BA" w:rsidRPr="00DD5F8D" w14:paraId="42BECFC3" w14:textId="77777777" w:rsidTr="00AE0C1D">
        <w:trPr>
          <w:trHeight w:val="20"/>
        </w:trPr>
        <w:tc>
          <w:tcPr>
            <w:tcW w:w="4000" w:type="pct"/>
          </w:tcPr>
          <w:p w14:paraId="6E7FF0CE"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the classifications of medications, including a. indications for use and d. adverse reactions</w:t>
            </w:r>
          </w:p>
        </w:tc>
        <w:tc>
          <w:tcPr>
            <w:tcW w:w="1000" w:type="pct"/>
          </w:tcPr>
          <w:p w14:paraId="3D460872"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I.C.10.a&amp;d</w:t>
            </w:r>
          </w:p>
        </w:tc>
      </w:tr>
      <w:tr w:rsidR="001C16BA" w:rsidRPr="00DD5F8D" w14:paraId="68D5E397" w14:textId="77777777" w:rsidTr="00AE0C1D">
        <w:trPr>
          <w:trHeight w:val="20"/>
        </w:trPr>
        <w:tc>
          <w:tcPr>
            <w:tcW w:w="4000" w:type="pct"/>
          </w:tcPr>
          <w:p w14:paraId="2D353738"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quality assurance practices in healthcare</w:t>
            </w:r>
          </w:p>
        </w:tc>
        <w:tc>
          <w:tcPr>
            <w:tcW w:w="1000" w:type="pct"/>
          </w:tcPr>
          <w:p w14:paraId="6D942ED7"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I.C.11</w:t>
            </w:r>
          </w:p>
        </w:tc>
      </w:tr>
      <w:tr w:rsidR="001C16BA" w:rsidRPr="00DD5F8D" w14:paraId="4C04CE4C" w14:textId="77777777" w:rsidTr="00AE0C1D">
        <w:trPr>
          <w:trHeight w:val="20"/>
        </w:trPr>
        <w:tc>
          <w:tcPr>
            <w:tcW w:w="4000" w:type="pct"/>
          </w:tcPr>
          <w:p w14:paraId="708910DD"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basic principles of first aid</w:t>
            </w:r>
          </w:p>
        </w:tc>
        <w:tc>
          <w:tcPr>
            <w:tcW w:w="1000" w:type="pct"/>
          </w:tcPr>
          <w:p w14:paraId="5558D589"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I.C.12</w:t>
            </w:r>
          </w:p>
        </w:tc>
      </w:tr>
      <w:tr w:rsidR="001C16BA" w:rsidRPr="00DD5F8D" w14:paraId="4363C85B" w14:textId="77777777" w:rsidTr="00AE0C1D">
        <w:trPr>
          <w:trHeight w:val="20"/>
        </w:trPr>
        <w:tc>
          <w:tcPr>
            <w:tcW w:w="4000" w:type="pct"/>
          </w:tcPr>
          <w:p w14:paraId="6F6B182B" w14:textId="77777777" w:rsidR="001C16BA" w:rsidRPr="00DD5F8D" w:rsidRDefault="001C16BA" w:rsidP="00AE0C1D">
            <w:pPr>
              <w:pStyle w:val="TableParagraph"/>
              <w:spacing w:line="238" w:lineRule="exact"/>
              <w:ind w:left="107"/>
              <w:rPr>
                <w:rFonts w:ascii="Verdana" w:hAnsi="Verdana"/>
                <w:sz w:val="16"/>
                <w:szCs w:val="16"/>
              </w:rPr>
            </w:pPr>
            <w:r w:rsidRPr="00DD5F8D">
              <w:rPr>
                <w:rFonts w:ascii="Verdana" w:hAnsi="Verdana"/>
                <w:sz w:val="16"/>
                <w:szCs w:val="16"/>
              </w:rPr>
              <w:t>Identify appropriate vaccinations based on an immunization schedule</w:t>
            </w:r>
          </w:p>
        </w:tc>
        <w:tc>
          <w:tcPr>
            <w:tcW w:w="1000" w:type="pct"/>
          </w:tcPr>
          <w:p w14:paraId="7A8B0C4C"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I.C.13</w:t>
            </w:r>
          </w:p>
        </w:tc>
      </w:tr>
      <w:tr w:rsidR="001C16BA" w:rsidRPr="00DD5F8D" w14:paraId="53AC9BAB" w14:textId="77777777" w:rsidTr="00AE0C1D">
        <w:trPr>
          <w:trHeight w:val="20"/>
        </w:trPr>
        <w:tc>
          <w:tcPr>
            <w:tcW w:w="4000" w:type="pct"/>
          </w:tcPr>
          <w:p w14:paraId="660A1190" w14:textId="77777777" w:rsidR="001C16BA" w:rsidRPr="00DD5F8D" w:rsidRDefault="001C16BA" w:rsidP="00541627">
            <w:pPr>
              <w:pStyle w:val="TableParagraph"/>
              <w:spacing w:line="238" w:lineRule="exact"/>
              <w:rPr>
                <w:rFonts w:ascii="Verdana" w:hAnsi="Verdana"/>
                <w:sz w:val="16"/>
                <w:szCs w:val="16"/>
              </w:rPr>
            </w:pPr>
            <w:r w:rsidRPr="00DD5F8D">
              <w:rPr>
                <w:rFonts w:ascii="Verdana" w:hAnsi="Verdana"/>
                <w:sz w:val="16"/>
                <w:szCs w:val="16"/>
              </w:rPr>
              <w:t>Identify abbreviations used in calculating medication dosages</w:t>
            </w:r>
          </w:p>
        </w:tc>
        <w:tc>
          <w:tcPr>
            <w:tcW w:w="1000" w:type="pct"/>
          </w:tcPr>
          <w:p w14:paraId="2B50BE98"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II.C.2</w:t>
            </w:r>
          </w:p>
        </w:tc>
      </w:tr>
      <w:tr w:rsidR="001C16BA" w:rsidRPr="00DD5F8D" w14:paraId="4B1D9812" w14:textId="77777777" w:rsidTr="00AE0C1D">
        <w:trPr>
          <w:trHeight w:val="20"/>
        </w:trPr>
        <w:tc>
          <w:tcPr>
            <w:tcW w:w="4000" w:type="pct"/>
          </w:tcPr>
          <w:p w14:paraId="1FDCCFC8"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normal and abnormal results as reported in a. graphs &amp; b. tables</w:t>
            </w:r>
          </w:p>
        </w:tc>
        <w:tc>
          <w:tcPr>
            <w:tcW w:w="1000" w:type="pct"/>
          </w:tcPr>
          <w:p w14:paraId="751BEB44"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II.C.3.a&amp;b</w:t>
            </w:r>
          </w:p>
        </w:tc>
      </w:tr>
      <w:tr w:rsidR="001C16BA" w:rsidRPr="00DD5F8D" w14:paraId="49E4713C" w14:textId="77777777" w:rsidTr="00AE0C1D">
        <w:trPr>
          <w:trHeight w:val="20"/>
        </w:trPr>
        <w:tc>
          <w:tcPr>
            <w:tcW w:w="4000" w:type="pct"/>
          </w:tcPr>
          <w:p w14:paraId="495FDADB"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major types of infectious agents</w:t>
            </w:r>
          </w:p>
        </w:tc>
        <w:tc>
          <w:tcPr>
            <w:tcW w:w="1000" w:type="pct"/>
          </w:tcPr>
          <w:p w14:paraId="7D5BE81C"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III.C.1</w:t>
            </w:r>
          </w:p>
        </w:tc>
      </w:tr>
      <w:tr w:rsidR="001C16BA" w:rsidRPr="00DD5F8D" w14:paraId="0046D0A2" w14:textId="77777777" w:rsidTr="00AE0C1D">
        <w:trPr>
          <w:trHeight w:val="20"/>
        </w:trPr>
        <w:tc>
          <w:tcPr>
            <w:tcW w:w="4000" w:type="pct"/>
          </w:tcPr>
          <w:p w14:paraId="5BD8D666"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the infection cycle, including a. the infectious agent</w:t>
            </w:r>
          </w:p>
        </w:tc>
        <w:tc>
          <w:tcPr>
            <w:tcW w:w="1000" w:type="pct"/>
          </w:tcPr>
          <w:p w14:paraId="28A5EB76"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III.C.</w:t>
            </w:r>
            <w:proofErr w:type="gramStart"/>
            <w:r w:rsidRPr="00DD5F8D">
              <w:rPr>
                <w:rFonts w:ascii="Verdana" w:hAnsi="Verdana"/>
                <w:spacing w:val="-2"/>
                <w:sz w:val="16"/>
                <w:szCs w:val="16"/>
              </w:rPr>
              <w:t>2.a</w:t>
            </w:r>
            <w:proofErr w:type="gramEnd"/>
          </w:p>
        </w:tc>
      </w:tr>
      <w:tr w:rsidR="001C16BA" w:rsidRPr="00DD5F8D" w14:paraId="333615FD" w14:textId="77777777" w:rsidTr="00AE0C1D">
        <w:trPr>
          <w:trHeight w:val="20"/>
        </w:trPr>
        <w:tc>
          <w:tcPr>
            <w:tcW w:w="4000" w:type="pct"/>
          </w:tcPr>
          <w:p w14:paraId="37BE8442"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Identify</w:t>
            </w:r>
            <w:r w:rsidRPr="00DD5F8D">
              <w:rPr>
                <w:rFonts w:ascii="Verdana" w:hAnsi="Verdana"/>
                <w:spacing w:val="-7"/>
                <w:sz w:val="16"/>
                <w:szCs w:val="16"/>
              </w:rPr>
              <w:t xml:space="preserve"> </w:t>
            </w:r>
            <w:r w:rsidRPr="00DD5F8D">
              <w:rPr>
                <w:rFonts w:ascii="Verdana" w:hAnsi="Verdana"/>
                <w:sz w:val="16"/>
                <w:szCs w:val="16"/>
              </w:rPr>
              <w:t>the</w:t>
            </w:r>
            <w:r w:rsidRPr="00DD5F8D">
              <w:rPr>
                <w:rFonts w:ascii="Verdana" w:hAnsi="Verdana"/>
                <w:spacing w:val="-8"/>
                <w:sz w:val="16"/>
                <w:szCs w:val="16"/>
              </w:rPr>
              <w:t xml:space="preserve"> </w:t>
            </w:r>
            <w:r w:rsidRPr="00DD5F8D">
              <w:rPr>
                <w:rFonts w:ascii="Verdana" w:hAnsi="Verdana"/>
                <w:sz w:val="16"/>
                <w:szCs w:val="16"/>
              </w:rPr>
              <w:t>following</w:t>
            </w:r>
            <w:r w:rsidRPr="00DD5F8D">
              <w:rPr>
                <w:rFonts w:ascii="Verdana" w:hAnsi="Verdana"/>
                <w:spacing w:val="-7"/>
                <w:sz w:val="16"/>
                <w:szCs w:val="16"/>
              </w:rPr>
              <w:t xml:space="preserve"> </w:t>
            </w:r>
            <w:r w:rsidRPr="00DD5F8D">
              <w:rPr>
                <w:rFonts w:ascii="Verdana" w:hAnsi="Verdana"/>
                <w:sz w:val="16"/>
                <w:szCs w:val="16"/>
              </w:rPr>
              <w:t>as</w:t>
            </w:r>
            <w:r w:rsidRPr="00DD5F8D">
              <w:rPr>
                <w:rFonts w:ascii="Verdana" w:hAnsi="Verdana"/>
                <w:spacing w:val="-3"/>
                <w:sz w:val="16"/>
                <w:szCs w:val="16"/>
              </w:rPr>
              <w:t xml:space="preserve"> </w:t>
            </w:r>
            <w:r w:rsidRPr="00DD5F8D">
              <w:rPr>
                <w:rFonts w:ascii="Verdana" w:hAnsi="Verdana"/>
                <w:sz w:val="16"/>
                <w:szCs w:val="16"/>
              </w:rPr>
              <w:t>practiced</w:t>
            </w:r>
            <w:r w:rsidRPr="00DD5F8D">
              <w:rPr>
                <w:rFonts w:ascii="Verdana" w:hAnsi="Verdana"/>
                <w:spacing w:val="-6"/>
                <w:sz w:val="16"/>
                <w:szCs w:val="16"/>
              </w:rPr>
              <w:t xml:space="preserve"> </w:t>
            </w:r>
            <w:r w:rsidRPr="00DD5F8D">
              <w:rPr>
                <w:rFonts w:ascii="Verdana" w:hAnsi="Verdana"/>
                <w:sz w:val="16"/>
                <w:szCs w:val="16"/>
              </w:rPr>
              <w:t>within</w:t>
            </w:r>
            <w:r w:rsidRPr="00DD5F8D">
              <w:rPr>
                <w:rFonts w:ascii="Verdana" w:hAnsi="Verdana"/>
                <w:spacing w:val="-6"/>
                <w:sz w:val="16"/>
                <w:szCs w:val="16"/>
              </w:rPr>
              <w:t xml:space="preserve"> </w:t>
            </w:r>
            <w:r w:rsidRPr="00DD5F8D">
              <w:rPr>
                <w:rFonts w:ascii="Verdana" w:hAnsi="Verdana"/>
                <w:sz w:val="16"/>
                <w:szCs w:val="16"/>
              </w:rPr>
              <w:t>an</w:t>
            </w:r>
            <w:r w:rsidRPr="00DD5F8D">
              <w:rPr>
                <w:rFonts w:ascii="Verdana" w:hAnsi="Verdana"/>
                <w:spacing w:val="-6"/>
                <w:sz w:val="16"/>
                <w:szCs w:val="16"/>
              </w:rPr>
              <w:t xml:space="preserve"> </w:t>
            </w:r>
            <w:r w:rsidRPr="00DD5F8D">
              <w:rPr>
                <w:rFonts w:ascii="Verdana" w:hAnsi="Verdana"/>
                <w:sz w:val="16"/>
                <w:szCs w:val="16"/>
              </w:rPr>
              <w:t>ambulatory</w:t>
            </w:r>
            <w:r w:rsidRPr="00DD5F8D">
              <w:rPr>
                <w:rFonts w:ascii="Verdana" w:hAnsi="Verdana"/>
                <w:spacing w:val="-8"/>
                <w:sz w:val="16"/>
                <w:szCs w:val="16"/>
              </w:rPr>
              <w:t xml:space="preserve"> </w:t>
            </w:r>
            <w:r w:rsidRPr="00DD5F8D">
              <w:rPr>
                <w:rFonts w:ascii="Verdana" w:hAnsi="Verdana"/>
                <w:sz w:val="16"/>
                <w:szCs w:val="16"/>
              </w:rPr>
              <w:t>care</w:t>
            </w:r>
            <w:r w:rsidRPr="00DD5F8D">
              <w:rPr>
                <w:rFonts w:ascii="Verdana" w:hAnsi="Verdana"/>
                <w:spacing w:val="-6"/>
                <w:sz w:val="16"/>
                <w:szCs w:val="16"/>
              </w:rPr>
              <w:t xml:space="preserve"> </w:t>
            </w:r>
            <w:r w:rsidRPr="00DD5F8D">
              <w:rPr>
                <w:rFonts w:ascii="Verdana" w:hAnsi="Verdana"/>
                <w:spacing w:val="-2"/>
                <w:sz w:val="16"/>
                <w:szCs w:val="16"/>
              </w:rPr>
              <w:t>setting:</w:t>
            </w:r>
          </w:p>
          <w:p w14:paraId="22E4B4AB"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a.</w:t>
            </w:r>
            <w:r w:rsidRPr="00DD5F8D">
              <w:rPr>
                <w:rFonts w:ascii="Verdana" w:hAnsi="Verdana"/>
                <w:spacing w:val="-7"/>
                <w:sz w:val="16"/>
                <w:szCs w:val="16"/>
              </w:rPr>
              <w:t xml:space="preserve"> </w:t>
            </w:r>
            <w:r w:rsidRPr="00DD5F8D">
              <w:rPr>
                <w:rFonts w:ascii="Verdana" w:hAnsi="Verdana"/>
                <w:sz w:val="16"/>
                <w:szCs w:val="16"/>
              </w:rPr>
              <w:t>medical</w:t>
            </w:r>
            <w:r w:rsidRPr="00DD5F8D">
              <w:rPr>
                <w:rFonts w:ascii="Verdana" w:hAnsi="Verdana"/>
                <w:spacing w:val="-5"/>
                <w:sz w:val="16"/>
                <w:szCs w:val="16"/>
              </w:rPr>
              <w:t xml:space="preserve"> </w:t>
            </w:r>
            <w:r w:rsidRPr="00DD5F8D">
              <w:rPr>
                <w:rFonts w:ascii="Verdana" w:hAnsi="Verdana"/>
                <w:sz w:val="16"/>
                <w:szCs w:val="16"/>
              </w:rPr>
              <w:t>asepsis</w:t>
            </w:r>
            <w:r w:rsidRPr="00DD5F8D">
              <w:rPr>
                <w:rFonts w:ascii="Verdana" w:hAnsi="Verdana"/>
                <w:spacing w:val="-4"/>
                <w:sz w:val="16"/>
                <w:szCs w:val="16"/>
              </w:rPr>
              <w:t xml:space="preserve"> </w:t>
            </w:r>
            <w:r w:rsidRPr="00DD5F8D">
              <w:rPr>
                <w:rFonts w:ascii="Verdana" w:hAnsi="Verdana"/>
                <w:sz w:val="16"/>
                <w:szCs w:val="16"/>
              </w:rPr>
              <w:t>b.</w:t>
            </w:r>
            <w:r w:rsidRPr="00DD5F8D">
              <w:rPr>
                <w:rFonts w:ascii="Verdana" w:hAnsi="Verdana"/>
                <w:spacing w:val="-4"/>
                <w:sz w:val="16"/>
                <w:szCs w:val="16"/>
              </w:rPr>
              <w:t xml:space="preserve"> </w:t>
            </w:r>
            <w:r w:rsidRPr="00DD5F8D">
              <w:rPr>
                <w:rFonts w:ascii="Verdana" w:hAnsi="Verdana"/>
                <w:sz w:val="16"/>
                <w:szCs w:val="16"/>
              </w:rPr>
              <w:t>surgical</w:t>
            </w:r>
            <w:r w:rsidRPr="00DD5F8D">
              <w:rPr>
                <w:rFonts w:ascii="Verdana" w:hAnsi="Verdana"/>
                <w:spacing w:val="-5"/>
                <w:sz w:val="16"/>
                <w:szCs w:val="16"/>
              </w:rPr>
              <w:t xml:space="preserve"> </w:t>
            </w:r>
            <w:r w:rsidRPr="00DD5F8D">
              <w:rPr>
                <w:rFonts w:ascii="Verdana" w:hAnsi="Verdana"/>
                <w:spacing w:val="-2"/>
                <w:sz w:val="16"/>
                <w:szCs w:val="16"/>
              </w:rPr>
              <w:t>asepsis</w:t>
            </w:r>
          </w:p>
        </w:tc>
        <w:tc>
          <w:tcPr>
            <w:tcW w:w="1000" w:type="pct"/>
          </w:tcPr>
          <w:p w14:paraId="3AF3BA12"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III.C.3.a&amp;b</w:t>
            </w:r>
          </w:p>
        </w:tc>
      </w:tr>
      <w:tr w:rsidR="001C16BA" w:rsidRPr="00DD5F8D" w14:paraId="428784C9" w14:textId="77777777" w:rsidTr="00AE0C1D">
        <w:trPr>
          <w:trHeight w:val="20"/>
        </w:trPr>
        <w:tc>
          <w:tcPr>
            <w:tcW w:w="4000" w:type="pct"/>
          </w:tcPr>
          <w:p w14:paraId="3CF64F65"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methods of controlling the growth of microorganisms</w:t>
            </w:r>
          </w:p>
        </w:tc>
        <w:tc>
          <w:tcPr>
            <w:tcW w:w="1000" w:type="pct"/>
          </w:tcPr>
          <w:p w14:paraId="5050B047"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III.C.4</w:t>
            </w:r>
          </w:p>
        </w:tc>
      </w:tr>
      <w:tr w:rsidR="001C16BA" w:rsidRPr="00DD5F8D" w14:paraId="601BBE6B" w14:textId="77777777" w:rsidTr="00AE0C1D">
        <w:trPr>
          <w:trHeight w:val="20"/>
        </w:trPr>
        <w:tc>
          <w:tcPr>
            <w:tcW w:w="4000" w:type="pct"/>
          </w:tcPr>
          <w:p w14:paraId="63FDE98F" w14:textId="77777777" w:rsidR="001C16BA" w:rsidRPr="00DD5F8D" w:rsidRDefault="001C16BA" w:rsidP="00541627">
            <w:pPr>
              <w:pStyle w:val="TableParagraph"/>
              <w:spacing w:line="238" w:lineRule="exact"/>
              <w:rPr>
                <w:rFonts w:ascii="Verdana" w:hAnsi="Verdana"/>
                <w:sz w:val="16"/>
                <w:szCs w:val="16"/>
              </w:rPr>
            </w:pPr>
            <w:r w:rsidRPr="00DD5F8D">
              <w:rPr>
                <w:rFonts w:ascii="Verdana" w:hAnsi="Verdana"/>
                <w:sz w:val="16"/>
                <w:szCs w:val="16"/>
              </w:rPr>
              <w:t>Identify dietary nutrients including d. minerals and f. vitamins</w:t>
            </w:r>
          </w:p>
        </w:tc>
        <w:tc>
          <w:tcPr>
            <w:tcW w:w="1000" w:type="pct"/>
          </w:tcPr>
          <w:p w14:paraId="1EF60B49"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IV.C.1.d&amp;f</w:t>
            </w:r>
          </w:p>
        </w:tc>
      </w:tr>
      <w:tr w:rsidR="001C16BA" w:rsidRPr="00DD5F8D" w14:paraId="51564CCB" w14:textId="77777777" w:rsidTr="00AE0C1D">
        <w:trPr>
          <w:trHeight w:val="20"/>
        </w:trPr>
        <w:tc>
          <w:tcPr>
            <w:tcW w:w="4000" w:type="pct"/>
          </w:tcPr>
          <w:p w14:paraId="2364F2FA"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challenges in communication with different age groups</w:t>
            </w:r>
          </w:p>
        </w:tc>
        <w:tc>
          <w:tcPr>
            <w:tcW w:w="1000" w:type="pct"/>
          </w:tcPr>
          <w:p w14:paraId="72CA2E12"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V.C.5</w:t>
            </w:r>
          </w:p>
        </w:tc>
      </w:tr>
      <w:tr w:rsidR="001C16BA" w:rsidRPr="00DD5F8D" w14:paraId="39A7AF9C" w14:textId="77777777" w:rsidTr="00AE0C1D">
        <w:trPr>
          <w:trHeight w:val="20"/>
        </w:trPr>
        <w:tc>
          <w:tcPr>
            <w:tcW w:w="4000" w:type="pct"/>
          </w:tcPr>
          <w:p w14:paraId="76CCE315" w14:textId="77777777" w:rsidR="001C16BA" w:rsidRPr="00DD5F8D" w:rsidRDefault="001C16BA" w:rsidP="00541627">
            <w:pPr>
              <w:pStyle w:val="TableParagraph"/>
              <w:spacing w:line="238" w:lineRule="exact"/>
              <w:ind w:left="107"/>
              <w:rPr>
                <w:rFonts w:ascii="Verdana" w:hAnsi="Verdana"/>
                <w:sz w:val="16"/>
                <w:szCs w:val="16"/>
              </w:rPr>
            </w:pPr>
            <w:r w:rsidRPr="00DD5F8D">
              <w:rPr>
                <w:rFonts w:ascii="Verdana" w:hAnsi="Verdana"/>
                <w:sz w:val="16"/>
                <w:szCs w:val="16"/>
              </w:rPr>
              <w:t>Identify techniques for coaching a patient related to specific needs</w:t>
            </w:r>
          </w:p>
        </w:tc>
        <w:tc>
          <w:tcPr>
            <w:tcW w:w="1000" w:type="pct"/>
          </w:tcPr>
          <w:p w14:paraId="2D308694"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V.C.6</w:t>
            </w:r>
          </w:p>
        </w:tc>
      </w:tr>
      <w:tr w:rsidR="00AE0C1D" w:rsidRPr="00DD5F8D" w14:paraId="02FAD18A" w14:textId="77777777" w:rsidTr="00AE0C1D">
        <w:trPr>
          <w:trHeight w:val="20"/>
        </w:trPr>
        <w:tc>
          <w:tcPr>
            <w:tcW w:w="4000" w:type="pct"/>
            <w:shd w:val="clear" w:color="auto" w:fill="D9D9D9"/>
          </w:tcPr>
          <w:p w14:paraId="14B1B995" w14:textId="77777777" w:rsidR="00AE0C1D" w:rsidRPr="00DD5F8D" w:rsidRDefault="00AE0C1D" w:rsidP="00541627">
            <w:pPr>
              <w:pStyle w:val="TableParagraph"/>
              <w:spacing w:before="119"/>
              <w:ind w:left="107"/>
              <w:rPr>
                <w:rFonts w:ascii="Verdana" w:hAnsi="Verdana"/>
                <w:b/>
                <w:sz w:val="16"/>
                <w:szCs w:val="16"/>
              </w:rPr>
            </w:pPr>
            <w:r w:rsidRPr="00DD5F8D">
              <w:rPr>
                <w:rFonts w:ascii="Verdana" w:hAnsi="Verdana"/>
                <w:b/>
                <w:sz w:val="16"/>
                <w:szCs w:val="16"/>
              </w:rPr>
              <w:t>Learning</w:t>
            </w:r>
            <w:r w:rsidRPr="00DD5F8D">
              <w:rPr>
                <w:rFonts w:ascii="Verdana" w:hAnsi="Verdana"/>
                <w:b/>
                <w:spacing w:val="-8"/>
                <w:sz w:val="16"/>
                <w:szCs w:val="16"/>
              </w:rPr>
              <w:t xml:space="preserve"> </w:t>
            </w:r>
            <w:r w:rsidRPr="00DD5F8D">
              <w:rPr>
                <w:rFonts w:ascii="Verdana" w:hAnsi="Verdana"/>
                <w:b/>
                <w:spacing w:val="-2"/>
                <w:sz w:val="16"/>
                <w:szCs w:val="16"/>
              </w:rPr>
              <w:t>Objective</w:t>
            </w:r>
          </w:p>
        </w:tc>
        <w:tc>
          <w:tcPr>
            <w:tcW w:w="1000" w:type="pct"/>
            <w:shd w:val="clear" w:color="auto" w:fill="D9D9D9"/>
          </w:tcPr>
          <w:p w14:paraId="012948F9" w14:textId="77777777" w:rsidR="00AE0C1D" w:rsidRPr="00DD5F8D" w:rsidRDefault="00AE0C1D" w:rsidP="00541627">
            <w:pPr>
              <w:pStyle w:val="TableParagraph"/>
              <w:spacing w:line="235" w:lineRule="exact"/>
              <w:ind w:left="107"/>
              <w:rPr>
                <w:rFonts w:ascii="Verdana" w:hAnsi="Verdana"/>
                <w:b/>
                <w:sz w:val="16"/>
                <w:szCs w:val="16"/>
              </w:rPr>
            </w:pPr>
            <w:r w:rsidRPr="00DD5F8D">
              <w:rPr>
                <w:rFonts w:ascii="Verdana" w:hAnsi="Verdana"/>
                <w:b/>
                <w:spacing w:val="-2"/>
                <w:sz w:val="16"/>
                <w:szCs w:val="16"/>
              </w:rPr>
              <w:t>CAAHEP</w:t>
            </w:r>
          </w:p>
          <w:p w14:paraId="27E122A5" w14:textId="77777777" w:rsidR="00AE0C1D" w:rsidRPr="00DD5F8D" w:rsidRDefault="00AE0C1D" w:rsidP="00541627">
            <w:pPr>
              <w:pStyle w:val="TableParagraph"/>
              <w:spacing w:before="2" w:line="215" w:lineRule="exact"/>
              <w:ind w:left="107"/>
              <w:rPr>
                <w:rFonts w:ascii="Verdana" w:hAnsi="Verdana"/>
                <w:b/>
                <w:sz w:val="16"/>
                <w:szCs w:val="16"/>
              </w:rPr>
            </w:pPr>
            <w:r w:rsidRPr="00DD5F8D">
              <w:rPr>
                <w:rFonts w:ascii="Verdana" w:hAnsi="Verdana"/>
                <w:b/>
                <w:spacing w:val="-2"/>
                <w:sz w:val="16"/>
                <w:szCs w:val="16"/>
              </w:rPr>
              <w:t>Requirement</w:t>
            </w:r>
          </w:p>
        </w:tc>
      </w:tr>
      <w:tr w:rsidR="001C16BA" w:rsidRPr="00DD5F8D" w14:paraId="673CCF7B" w14:textId="77777777" w:rsidTr="00AE0C1D">
        <w:trPr>
          <w:trHeight w:val="20"/>
        </w:trPr>
        <w:tc>
          <w:tcPr>
            <w:tcW w:w="4000" w:type="pct"/>
          </w:tcPr>
          <w:p w14:paraId="7108D753" w14:textId="77777777" w:rsidR="001C16BA" w:rsidRPr="00DD5F8D" w:rsidRDefault="001C16BA" w:rsidP="00AE0C1D">
            <w:pPr>
              <w:pStyle w:val="TableParagraph"/>
              <w:spacing w:line="238" w:lineRule="exact"/>
              <w:rPr>
                <w:rFonts w:ascii="Verdana" w:hAnsi="Verdana"/>
                <w:sz w:val="16"/>
                <w:szCs w:val="16"/>
              </w:rPr>
            </w:pPr>
            <w:r w:rsidRPr="00DD5F8D">
              <w:rPr>
                <w:rFonts w:ascii="Verdana" w:hAnsi="Verdana"/>
                <w:sz w:val="16"/>
                <w:szCs w:val="16"/>
              </w:rPr>
              <w:t>Identify the following related to body systems a. medical terms &amp; b. abbreviations</w:t>
            </w:r>
          </w:p>
        </w:tc>
        <w:tc>
          <w:tcPr>
            <w:tcW w:w="1000" w:type="pct"/>
          </w:tcPr>
          <w:p w14:paraId="7B397B51"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V.C.8.a&amp;b</w:t>
            </w:r>
          </w:p>
        </w:tc>
      </w:tr>
      <w:tr w:rsidR="001C16BA" w:rsidRPr="00DD5F8D" w14:paraId="695F621E" w14:textId="77777777" w:rsidTr="00AE0C1D">
        <w:trPr>
          <w:trHeight w:val="20"/>
        </w:trPr>
        <w:tc>
          <w:tcPr>
            <w:tcW w:w="4000" w:type="pct"/>
          </w:tcPr>
          <w:p w14:paraId="22F081AB" w14:textId="77777777" w:rsidR="001C16BA" w:rsidRPr="00DD5F8D" w:rsidRDefault="001C16BA" w:rsidP="00AE0C1D">
            <w:pPr>
              <w:pStyle w:val="TableParagraph"/>
              <w:spacing w:line="238" w:lineRule="exact"/>
              <w:rPr>
                <w:rFonts w:ascii="Verdana" w:hAnsi="Verdana"/>
                <w:sz w:val="16"/>
                <w:szCs w:val="16"/>
              </w:rPr>
            </w:pPr>
            <w:r w:rsidRPr="00DD5F8D">
              <w:rPr>
                <w:rFonts w:ascii="Verdana" w:hAnsi="Verdana"/>
                <w:sz w:val="16"/>
                <w:szCs w:val="16"/>
              </w:rPr>
              <w:t>Identify the principles of self-boundaries</w:t>
            </w:r>
          </w:p>
        </w:tc>
        <w:tc>
          <w:tcPr>
            <w:tcW w:w="1000" w:type="pct"/>
          </w:tcPr>
          <w:p w14:paraId="7FAB4ABE"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V.C.9</w:t>
            </w:r>
          </w:p>
        </w:tc>
      </w:tr>
      <w:tr w:rsidR="001C16BA" w:rsidRPr="00DD5F8D" w14:paraId="6AD09047" w14:textId="77777777" w:rsidTr="00AE0C1D">
        <w:trPr>
          <w:trHeight w:val="20"/>
        </w:trPr>
        <w:tc>
          <w:tcPr>
            <w:tcW w:w="4000" w:type="pct"/>
          </w:tcPr>
          <w:p w14:paraId="0B4405EC" w14:textId="6B453F95" w:rsidR="001C16BA" w:rsidRPr="00DD5F8D" w:rsidRDefault="001C16BA" w:rsidP="00AE0C1D">
            <w:pPr>
              <w:pStyle w:val="TableParagraph"/>
              <w:spacing w:line="238" w:lineRule="exact"/>
              <w:rPr>
                <w:rFonts w:ascii="Verdana" w:hAnsi="Verdana"/>
                <w:sz w:val="16"/>
                <w:szCs w:val="16"/>
              </w:rPr>
            </w:pPr>
            <w:r w:rsidRPr="00DD5F8D">
              <w:rPr>
                <w:rFonts w:ascii="Verdana" w:hAnsi="Verdana"/>
                <w:sz w:val="16"/>
                <w:szCs w:val="16"/>
              </w:rPr>
              <w:lastRenderedPageBreak/>
              <w:t>Identify</w:t>
            </w:r>
            <w:r w:rsidRPr="00DD5F8D">
              <w:rPr>
                <w:rFonts w:ascii="Verdana" w:hAnsi="Verdana"/>
                <w:spacing w:val="-8"/>
                <w:sz w:val="16"/>
                <w:szCs w:val="16"/>
              </w:rPr>
              <w:t xml:space="preserve"> </w:t>
            </w:r>
            <w:r w:rsidRPr="00DD5F8D">
              <w:rPr>
                <w:rFonts w:ascii="Verdana" w:hAnsi="Verdana"/>
                <w:sz w:val="16"/>
                <w:szCs w:val="16"/>
              </w:rPr>
              <w:t>subjective</w:t>
            </w:r>
            <w:r w:rsidRPr="00DD5F8D">
              <w:rPr>
                <w:rFonts w:ascii="Verdana" w:hAnsi="Verdana"/>
                <w:spacing w:val="-8"/>
                <w:sz w:val="16"/>
                <w:szCs w:val="16"/>
              </w:rPr>
              <w:t xml:space="preserve"> </w:t>
            </w:r>
            <w:r w:rsidRPr="00DD5F8D">
              <w:rPr>
                <w:rFonts w:ascii="Verdana" w:hAnsi="Verdana"/>
                <w:sz w:val="16"/>
                <w:szCs w:val="16"/>
              </w:rPr>
              <w:t>and</w:t>
            </w:r>
            <w:r w:rsidRPr="00DD5F8D">
              <w:rPr>
                <w:rFonts w:ascii="Verdana" w:hAnsi="Verdana"/>
                <w:spacing w:val="-8"/>
                <w:sz w:val="16"/>
                <w:szCs w:val="16"/>
              </w:rPr>
              <w:t xml:space="preserve"> </w:t>
            </w:r>
            <w:r w:rsidRPr="00DD5F8D">
              <w:rPr>
                <w:rFonts w:ascii="Verdana" w:hAnsi="Verdana"/>
                <w:sz w:val="16"/>
                <w:szCs w:val="16"/>
              </w:rPr>
              <w:t>objective</w:t>
            </w:r>
            <w:r w:rsidRPr="00DD5F8D">
              <w:rPr>
                <w:rFonts w:ascii="Verdana" w:hAnsi="Verdana"/>
                <w:spacing w:val="-10"/>
                <w:sz w:val="16"/>
                <w:szCs w:val="16"/>
              </w:rPr>
              <w:t xml:space="preserve"> </w:t>
            </w:r>
            <w:r w:rsidRPr="00DD5F8D">
              <w:rPr>
                <w:rFonts w:ascii="Verdana" w:hAnsi="Verdana"/>
                <w:spacing w:val="-2"/>
                <w:sz w:val="16"/>
                <w:szCs w:val="16"/>
              </w:rPr>
              <w:t>information</w:t>
            </w:r>
          </w:p>
        </w:tc>
        <w:tc>
          <w:tcPr>
            <w:tcW w:w="1000" w:type="pct"/>
          </w:tcPr>
          <w:p w14:paraId="4BA3ED39" w14:textId="77777777" w:rsidR="001C16BA" w:rsidRPr="00DD5F8D" w:rsidRDefault="001C16BA" w:rsidP="00541627">
            <w:pPr>
              <w:pStyle w:val="TableParagraph"/>
              <w:spacing w:line="234" w:lineRule="exact"/>
              <w:ind w:left="107"/>
              <w:rPr>
                <w:rFonts w:ascii="Verdana" w:hAnsi="Verdana"/>
                <w:spacing w:val="-2"/>
                <w:sz w:val="16"/>
                <w:szCs w:val="16"/>
              </w:rPr>
            </w:pPr>
            <w:r w:rsidRPr="00DD5F8D">
              <w:rPr>
                <w:rFonts w:ascii="Verdana" w:hAnsi="Verdana"/>
                <w:spacing w:val="-2"/>
                <w:sz w:val="16"/>
                <w:szCs w:val="16"/>
              </w:rPr>
              <w:t>V.C.12</w:t>
            </w:r>
          </w:p>
        </w:tc>
      </w:tr>
      <w:tr w:rsidR="001C16BA" w:rsidRPr="00DD5F8D" w14:paraId="113F6208" w14:textId="77777777" w:rsidTr="00AE0C1D">
        <w:trPr>
          <w:trHeight w:val="20"/>
        </w:trPr>
        <w:tc>
          <w:tcPr>
            <w:tcW w:w="4000" w:type="pct"/>
          </w:tcPr>
          <w:p w14:paraId="5E3BD533" w14:textId="5AA53246" w:rsidR="001C16BA" w:rsidRPr="00DD5F8D" w:rsidRDefault="001C16BA" w:rsidP="00AE0C1D">
            <w:pPr>
              <w:pStyle w:val="TableParagraph"/>
              <w:spacing w:line="238" w:lineRule="exact"/>
              <w:rPr>
                <w:rFonts w:ascii="Verdana" w:hAnsi="Verdana"/>
                <w:sz w:val="16"/>
                <w:szCs w:val="16"/>
              </w:rPr>
            </w:pPr>
            <w:r w:rsidRPr="00DD5F8D">
              <w:rPr>
                <w:rFonts w:ascii="Verdana" w:hAnsi="Verdana"/>
                <w:sz w:val="16"/>
                <w:szCs w:val="16"/>
              </w:rPr>
              <w:t>Identify critical information required for scheduling patient procedures</w:t>
            </w:r>
          </w:p>
        </w:tc>
        <w:tc>
          <w:tcPr>
            <w:tcW w:w="1000" w:type="pct"/>
          </w:tcPr>
          <w:p w14:paraId="386EE476"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VI.C.2</w:t>
            </w:r>
          </w:p>
        </w:tc>
      </w:tr>
      <w:tr w:rsidR="001C16BA" w:rsidRPr="00DD5F8D" w14:paraId="7C30B187" w14:textId="77777777" w:rsidTr="00AE0C1D">
        <w:trPr>
          <w:trHeight w:val="20"/>
        </w:trPr>
        <w:tc>
          <w:tcPr>
            <w:tcW w:w="4000" w:type="pct"/>
          </w:tcPr>
          <w:p w14:paraId="47A0743E" w14:textId="77777777" w:rsidR="001C16BA" w:rsidRPr="00DD5F8D" w:rsidRDefault="001C16BA" w:rsidP="00AE0C1D">
            <w:pPr>
              <w:pStyle w:val="TableParagraph"/>
              <w:spacing w:line="216" w:lineRule="exact"/>
              <w:rPr>
                <w:rFonts w:ascii="Verdana" w:hAnsi="Verdana"/>
                <w:sz w:val="16"/>
                <w:szCs w:val="16"/>
              </w:rPr>
            </w:pPr>
            <w:r w:rsidRPr="00DD5F8D">
              <w:rPr>
                <w:rFonts w:ascii="Verdana" w:hAnsi="Verdana"/>
                <w:sz w:val="16"/>
                <w:szCs w:val="16"/>
              </w:rPr>
              <w:t>Identify the scope of practice and standards of care for medical assistants</w:t>
            </w:r>
          </w:p>
        </w:tc>
        <w:tc>
          <w:tcPr>
            <w:tcW w:w="1000" w:type="pct"/>
            <w:shd w:val="clear" w:color="auto" w:fill="auto"/>
          </w:tcPr>
          <w:p w14:paraId="71985639"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X.C.1</w:t>
            </w:r>
          </w:p>
        </w:tc>
      </w:tr>
      <w:tr w:rsidR="001C16BA" w:rsidRPr="00DD5F8D" w14:paraId="4D69BAB9" w14:textId="77777777" w:rsidTr="00AE0C1D">
        <w:trPr>
          <w:trHeight w:val="20"/>
        </w:trPr>
        <w:tc>
          <w:tcPr>
            <w:tcW w:w="4000" w:type="pct"/>
          </w:tcPr>
          <w:p w14:paraId="73178CBD" w14:textId="77777777" w:rsidR="001C16BA" w:rsidRPr="00DD5F8D" w:rsidRDefault="001C16BA" w:rsidP="00AE0C1D">
            <w:pPr>
              <w:pStyle w:val="TableParagraph"/>
              <w:spacing w:line="216" w:lineRule="exact"/>
              <w:rPr>
                <w:rFonts w:ascii="Verdana" w:hAnsi="Verdana"/>
                <w:sz w:val="16"/>
                <w:szCs w:val="16"/>
              </w:rPr>
            </w:pPr>
            <w:r w:rsidRPr="00DD5F8D">
              <w:rPr>
                <w:rFonts w:ascii="Verdana" w:hAnsi="Verdana"/>
                <w:sz w:val="16"/>
                <w:szCs w:val="16"/>
              </w:rPr>
              <w:t>Identify the provider role in terms of standard of care</w:t>
            </w:r>
          </w:p>
        </w:tc>
        <w:tc>
          <w:tcPr>
            <w:tcW w:w="1000" w:type="pct"/>
            <w:shd w:val="clear" w:color="auto" w:fill="auto"/>
          </w:tcPr>
          <w:p w14:paraId="697F22DF"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X.C.2</w:t>
            </w:r>
          </w:p>
        </w:tc>
      </w:tr>
      <w:tr w:rsidR="001C16BA" w:rsidRPr="00DD5F8D" w14:paraId="4DEA315D" w14:textId="77777777" w:rsidTr="00AE0C1D">
        <w:trPr>
          <w:trHeight w:val="20"/>
        </w:trPr>
        <w:tc>
          <w:tcPr>
            <w:tcW w:w="4000" w:type="pct"/>
          </w:tcPr>
          <w:p w14:paraId="6C2D32C1" w14:textId="0E869966" w:rsidR="001C16BA" w:rsidRPr="00DD5F8D" w:rsidRDefault="001C16BA" w:rsidP="00AE0C1D">
            <w:pPr>
              <w:pStyle w:val="TableParagraph"/>
              <w:tabs>
                <w:tab w:val="left" w:pos="6213"/>
              </w:tabs>
              <w:spacing w:line="216" w:lineRule="exact"/>
              <w:rPr>
                <w:rFonts w:ascii="Verdana" w:hAnsi="Verdana"/>
                <w:sz w:val="16"/>
                <w:szCs w:val="16"/>
              </w:rPr>
            </w:pPr>
            <w:r w:rsidRPr="00DD5F8D">
              <w:rPr>
                <w:rFonts w:ascii="Verdana" w:hAnsi="Verdana"/>
                <w:sz w:val="16"/>
                <w:szCs w:val="16"/>
              </w:rPr>
              <w:t>Identify compliance with public health statutes b. abuse, neglect, and exploitation</w:t>
            </w:r>
          </w:p>
        </w:tc>
        <w:tc>
          <w:tcPr>
            <w:tcW w:w="1000" w:type="pct"/>
            <w:shd w:val="clear" w:color="auto" w:fill="auto"/>
          </w:tcPr>
          <w:p w14:paraId="1D01175E"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X.C.12.b</w:t>
            </w:r>
          </w:p>
        </w:tc>
      </w:tr>
      <w:tr w:rsidR="001C16BA" w:rsidRPr="00DD5F8D" w14:paraId="28EA3532" w14:textId="77777777" w:rsidTr="00AE0C1D">
        <w:trPr>
          <w:trHeight w:val="20"/>
        </w:trPr>
        <w:tc>
          <w:tcPr>
            <w:tcW w:w="4000" w:type="pct"/>
          </w:tcPr>
          <w:p w14:paraId="2C7489D0" w14:textId="77777777" w:rsidR="001C16BA" w:rsidRPr="00DD5F8D" w:rsidRDefault="001C16BA" w:rsidP="00AE0C1D">
            <w:pPr>
              <w:pStyle w:val="TableParagraph"/>
              <w:tabs>
                <w:tab w:val="left" w:pos="6213"/>
              </w:tabs>
              <w:spacing w:line="216" w:lineRule="exact"/>
              <w:rPr>
                <w:rFonts w:ascii="Verdana" w:hAnsi="Verdana"/>
                <w:sz w:val="16"/>
                <w:szCs w:val="16"/>
              </w:rPr>
            </w:pPr>
            <w:r w:rsidRPr="00DD5F8D">
              <w:rPr>
                <w:rFonts w:ascii="Verdana" w:hAnsi="Verdana"/>
                <w:sz w:val="16"/>
                <w:szCs w:val="16"/>
              </w:rPr>
              <w:t>Define the following medical legal terms a. informed consent</w:t>
            </w:r>
          </w:p>
        </w:tc>
        <w:tc>
          <w:tcPr>
            <w:tcW w:w="1000" w:type="pct"/>
            <w:shd w:val="clear" w:color="auto" w:fill="auto"/>
          </w:tcPr>
          <w:p w14:paraId="0DD7BFEA"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z w:val="16"/>
                <w:szCs w:val="16"/>
              </w:rPr>
              <w:t>X.C.13.a</w:t>
            </w:r>
          </w:p>
        </w:tc>
      </w:tr>
      <w:tr w:rsidR="001C16BA" w:rsidRPr="00DD5F8D" w14:paraId="485A3621" w14:textId="77777777" w:rsidTr="00AE0C1D">
        <w:trPr>
          <w:trHeight w:val="20"/>
        </w:trPr>
        <w:tc>
          <w:tcPr>
            <w:tcW w:w="4000" w:type="pct"/>
          </w:tcPr>
          <w:p w14:paraId="3C079A0D" w14:textId="77777777" w:rsidR="001C16BA" w:rsidRPr="00DD5F8D" w:rsidRDefault="001C16BA" w:rsidP="00AE0C1D">
            <w:pPr>
              <w:pStyle w:val="TableParagraph"/>
              <w:tabs>
                <w:tab w:val="left" w:pos="6213"/>
              </w:tabs>
              <w:spacing w:line="216" w:lineRule="exact"/>
              <w:rPr>
                <w:rFonts w:ascii="Verdana" w:hAnsi="Verdana"/>
                <w:sz w:val="16"/>
                <w:szCs w:val="16"/>
              </w:rPr>
            </w:pPr>
            <w:r w:rsidRPr="00DD5F8D">
              <w:rPr>
                <w:rFonts w:ascii="Verdana" w:hAnsi="Verdana"/>
                <w:sz w:val="16"/>
                <w:szCs w:val="16"/>
              </w:rPr>
              <w:t>Identify</w:t>
            </w:r>
            <w:r w:rsidRPr="00DD5F8D">
              <w:rPr>
                <w:rFonts w:ascii="Verdana" w:hAnsi="Verdana"/>
                <w:spacing w:val="-7"/>
                <w:sz w:val="16"/>
                <w:szCs w:val="16"/>
              </w:rPr>
              <w:t xml:space="preserve"> </w:t>
            </w:r>
            <w:r w:rsidRPr="00DD5F8D">
              <w:rPr>
                <w:rFonts w:ascii="Verdana" w:hAnsi="Verdana"/>
                <w:sz w:val="16"/>
                <w:szCs w:val="16"/>
              </w:rPr>
              <w:t>professional</w:t>
            </w:r>
            <w:r w:rsidRPr="00DD5F8D">
              <w:rPr>
                <w:rFonts w:ascii="Verdana" w:hAnsi="Verdana"/>
                <w:spacing w:val="-6"/>
                <w:sz w:val="16"/>
                <w:szCs w:val="16"/>
              </w:rPr>
              <w:t xml:space="preserve"> </w:t>
            </w:r>
            <w:r w:rsidRPr="00DD5F8D">
              <w:rPr>
                <w:rFonts w:ascii="Verdana" w:hAnsi="Verdana"/>
                <w:sz w:val="16"/>
                <w:szCs w:val="16"/>
              </w:rPr>
              <w:t>behaviors</w:t>
            </w:r>
            <w:r w:rsidRPr="00DD5F8D">
              <w:rPr>
                <w:rFonts w:ascii="Verdana" w:hAnsi="Verdana"/>
                <w:spacing w:val="-6"/>
                <w:sz w:val="16"/>
                <w:szCs w:val="16"/>
              </w:rPr>
              <w:t xml:space="preserve"> </w:t>
            </w:r>
            <w:r w:rsidRPr="00DD5F8D">
              <w:rPr>
                <w:rFonts w:ascii="Verdana" w:hAnsi="Verdana"/>
                <w:sz w:val="16"/>
                <w:szCs w:val="16"/>
              </w:rPr>
              <w:t>of</w:t>
            </w:r>
            <w:r w:rsidRPr="00DD5F8D">
              <w:rPr>
                <w:rFonts w:ascii="Verdana" w:hAnsi="Verdana"/>
                <w:spacing w:val="-7"/>
                <w:sz w:val="16"/>
                <w:szCs w:val="16"/>
              </w:rPr>
              <w:t xml:space="preserve"> </w:t>
            </w:r>
            <w:r w:rsidRPr="00DD5F8D">
              <w:rPr>
                <w:rFonts w:ascii="Verdana" w:hAnsi="Verdana"/>
                <w:sz w:val="16"/>
                <w:szCs w:val="16"/>
              </w:rPr>
              <w:t>a</w:t>
            </w:r>
            <w:r w:rsidRPr="00DD5F8D">
              <w:rPr>
                <w:rFonts w:ascii="Verdana" w:hAnsi="Verdana"/>
                <w:spacing w:val="-7"/>
                <w:sz w:val="16"/>
                <w:szCs w:val="16"/>
              </w:rPr>
              <w:t xml:space="preserve"> </w:t>
            </w:r>
            <w:r w:rsidRPr="00DD5F8D">
              <w:rPr>
                <w:rFonts w:ascii="Verdana" w:hAnsi="Verdana"/>
                <w:sz w:val="16"/>
                <w:szCs w:val="16"/>
              </w:rPr>
              <w:t>medical</w:t>
            </w:r>
            <w:r w:rsidRPr="00DD5F8D">
              <w:rPr>
                <w:rFonts w:ascii="Verdana" w:hAnsi="Verdana"/>
                <w:spacing w:val="-8"/>
                <w:sz w:val="16"/>
                <w:szCs w:val="16"/>
              </w:rPr>
              <w:t xml:space="preserve"> </w:t>
            </w:r>
            <w:r w:rsidRPr="00DD5F8D">
              <w:rPr>
                <w:rFonts w:ascii="Verdana" w:hAnsi="Verdana"/>
                <w:sz w:val="16"/>
                <w:szCs w:val="16"/>
              </w:rPr>
              <w:t>assistant</w:t>
            </w:r>
          </w:p>
        </w:tc>
        <w:tc>
          <w:tcPr>
            <w:tcW w:w="1000" w:type="pct"/>
            <w:shd w:val="clear" w:color="auto" w:fill="auto"/>
          </w:tcPr>
          <w:p w14:paraId="0AADCB3A" w14:textId="77777777" w:rsidR="001C16BA" w:rsidRPr="00DD5F8D" w:rsidRDefault="001C16BA" w:rsidP="00541627">
            <w:pPr>
              <w:pStyle w:val="TableParagraph"/>
              <w:spacing w:line="234" w:lineRule="exact"/>
              <w:ind w:left="107"/>
              <w:rPr>
                <w:rFonts w:ascii="Verdana" w:hAnsi="Verdana"/>
                <w:sz w:val="16"/>
                <w:szCs w:val="16"/>
              </w:rPr>
            </w:pPr>
            <w:r w:rsidRPr="00DD5F8D">
              <w:rPr>
                <w:rFonts w:ascii="Verdana" w:hAnsi="Verdana"/>
                <w:spacing w:val="-2"/>
                <w:sz w:val="16"/>
                <w:szCs w:val="16"/>
              </w:rPr>
              <w:t>XI.C.4</w:t>
            </w:r>
          </w:p>
        </w:tc>
      </w:tr>
    </w:tbl>
    <w:p w14:paraId="713648DB" w14:textId="77777777" w:rsidR="001C16BA" w:rsidRPr="00DD5F8D" w:rsidRDefault="001C16BA" w:rsidP="00233C0A">
      <w:pPr>
        <w:rPr>
          <w:rFonts w:ascii="Verdana" w:hAnsi="Verdana"/>
          <w:b/>
          <w:bCs/>
          <w:sz w:val="16"/>
          <w:szCs w:val="16"/>
        </w:rPr>
      </w:pPr>
    </w:p>
    <w:p w14:paraId="31AE8E48" w14:textId="77777777" w:rsidR="006462E0" w:rsidRPr="00DD5F8D" w:rsidRDefault="006462E0" w:rsidP="00233C0A">
      <w:pPr>
        <w:rPr>
          <w:rFonts w:ascii="Verdana" w:hAnsi="Verdana"/>
          <w:sz w:val="16"/>
          <w:szCs w:val="16"/>
        </w:rPr>
      </w:pPr>
    </w:p>
    <w:p w14:paraId="31AE8E4B" w14:textId="54F069B8" w:rsidR="006462E0" w:rsidRPr="00DD5F8D" w:rsidRDefault="00D91EA6" w:rsidP="00233C0A">
      <w:pPr>
        <w:rPr>
          <w:rFonts w:ascii="Verdana" w:hAnsi="Verdana"/>
          <w:b/>
          <w:bCs/>
          <w:color w:val="FF0000"/>
          <w:sz w:val="16"/>
          <w:szCs w:val="16"/>
        </w:rPr>
      </w:pPr>
      <w:bookmarkStart w:id="0" w:name="_Hlk203553408"/>
      <w:r w:rsidRPr="00DD5F8D">
        <w:rPr>
          <w:rFonts w:ascii="Verdana" w:hAnsi="Verdana"/>
          <w:b/>
          <w:bCs/>
          <w:sz w:val="16"/>
          <w:szCs w:val="16"/>
        </w:rPr>
        <w:t xml:space="preserve">PROGRAM OUTCOMES </w:t>
      </w:r>
    </w:p>
    <w:p w14:paraId="27AB91EB" w14:textId="747DF35C" w:rsidR="00AE0C1D" w:rsidRPr="00DD5F8D" w:rsidRDefault="00AE0C1D" w:rsidP="00032D24">
      <w:pPr>
        <w:pStyle w:val="ListParagraph"/>
        <w:numPr>
          <w:ilvl w:val="0"/>
          <w:numId w:val="4"/>
        </w:numPr>
        <w:rPr>
          <w:rFonts w:ascii="Verdana" w:hAnsi="Verdana"/>
          <w:sz w:val="16"/>
          <w:szCs w:val="16"/>
        </w:rPr>
      </w:pPr>
      <w:r w:rsidRPr="00DD5F8D">
        <w:rPr>
          <w:rFonts w:ascii="Verdana" w:hAnsi="Verdana"/>
          <w:sz w:val="16"/>
          <w:szCs w:val="16"/>
        </w:rPr>
        <w:t>The graduate will be able to perform and document the patient interview, health history, and medication reconciliation.</w:t>
      </w:r>
    </w:p>
    <w:p w14:paraId="7C099D2A" w14:textId="7E06B0C0" w:rsidR="00AE0C1D" w:rsidRPr="00DD5F8D" w:rsidRDefault="00AE0C1D" w:rsidP="00032D24">
      <w:pPr>
        <w:pStyle w:val="ListParagraph"/>
        <w:numPr>
          <w:ilvl w:val="0"/>
          <w:numId w:val="4"/>
        </w:numPr>
        <w:rPr>
          <w:rFonts w:ascii="Verdana" w:hAnsi="Verdana"/>
          <w:sz w:val="16"/>
          <w:szCs w:val="16"/>
        </w:rPr>
      </w:pPr>
      <w:r w:rsidRPr="00DD5F8D">
        <w:rPr>
          <w:rFonts w:ascii="Verdana" w:hAnsi="Verdana"/>
          <w:sz w:val="16"/>
          <w:szCs w:val="16"/>
        </w:rPr>
        <w:t>The graduate will be able to prepare the patient for examination and assist provider with patient instruction in follow-up care, as well as provide education in health maintenance and disease prevention.</w:t>
      </w:r>
    </w:p>
    <w:p w14:paraId="17DF4853" w14:textId="7FF459DD" w:rsidR="00AE0C1D" w:rsidRPr="00DD5F8D" w:rsidRDefault="00AE0C1D" w:rsidP="00032D24">
      <w:pPr>
        <w:pStyle w:val="ListParagraph"/>
        <w:numPr>
          <w:ilvl w:val="0"/>
          <w:numId w:val="4"/>
        </w:numPr>
        <w:rPr>
          <w:rFonts w:ascii="Verdana" w:hAnsi="Verdana"/>
          <w:sz w:val="16"/>
          <w:szCs w:val="16"/>
        </w:rPr>
      </w:pPr>
      <w:r w:rsidRPr="00DD5F8D">
        <w:rPr>
          <w:rFonts w:ascii="Verdana" w:hAnsi="Verdana"/>
          <w:sz w:val="16"/>
          <w:szCs w:val="16"/>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31AE8E4D" w14:textId="788B3A2A" w:rsidR="006462E0" w:rsidRPr="00DD5F8D" w:rsidRDefault="00AE0C1D" w:rsidP="00032D24">
      <w:pPr>
        <w:pStyle w:val="ListParagraph"/>
        <w:numPr>
          <w:ilvl w:val="0"/>
          <w:numId w:val="4"/>
        </w:numPr>
        <w:rPr>
          <w:rFonts w:ascii="Verdana" w:hAnsi="Verdana"/>
          <w:sz w:val="16"/>
          <w:szCs w:val="16"/>
        </w:rPr>
      </w:pPr>
      <w:r w:rsidRPr="00DD5F8D">
        <w:rPr>
          <w:rFonts w:ascii="Verdana" w:hAnsi="Verdana"/>
          <w:sz w:val="16"/>
          <w:szCs w:val="16"/>
        </w:rPr>
        <w:t>The graduate will be able to demonstrate successful completion of all clinical and administrative competencies.</w:t>
      </w:r>
    </w:p>
    <w:p w14:paraId="52F398C1" w14:textId="77777777" w:rsidR="00032D24" w:rsidRPr="00DD5F8D" w:rsidRDefault="00032D24" w:rsidP="00DD5F8D">
      <w:pPr>
        <w:pStyle w:val="ListParagraph"/>
        <w:ind w:left="1080" w:firstLine="0"/>
        <w:rPr>
          <w:rFonts w:ascii="Verdana" w:hAnsi="Verdana"/>
          <w:sz w:val="16"/>
          <w:szCs w:val="16"/>
        </w:rPr>
      </w:pPr>
    </w:p>
    <w:bookmarkEnd w:id="0"/>
    <w:p w14:paraId="31AE8E4E" w14:textId="66380046" w:rsidR="006462E0" w:rsidRPr="00DD5F8D" w:rsidRDefault="00D91EA6" w:rsidP="00233C0A">
      <w:pPr>
        <w:rPr>
          <w:rFonts w:ascii="Verdana" w:hAnsi="Verdana"/>
          <w:b/>
          <w:bCs/>
          <w:sz w:val="16"/>
          <w:szCs w:val="16"/>
        </w:rPr>
      </w:pPr>
      <w:r w:rsidRPr="00DD5F8D">
        <w:rPr>
          <w:rFonts w:ascii="Verdana" w:hAnsi="Verdana"/>
          <w:b/>
          <w:bCs/>
          <w:sz w:val="16"/>
          <w:szCs w:val="16"/>
        </w:rPr>
        <w:t xml:space="preserve">OUTCOMES BASED ASSESSMENT OF STUDENT LEARNING </w:t>
      </w:r>
    </w:p>
    <w:p w14:paraId="5945EA67" w14:textId="77777777" w:rsidR="0067368A" w:rsidRPr="00DD5F8D" w:rsidRDefault="0067368A" w:rsidP="00233C0A">
      <w:pPr>
        <w:rPr>
          <w:rFonts w:ascii="Verdana" w:hAnsi="Verdana"/>
          <w:sz w:val="16"/>
          <w:szCs w:val="16"/>
        </w:rPr>
      </w:pPr>
    </w:p>
    <w:p w14:paraId="31AE8E4F" w14:textId="4273385C" w:rsidR="006462E0" w:rsidRPr="00DD5F8D" w:rsidRDefault="00D91EA6" w:rsidP="00233C0A">
      <w:pPr>
        <w:rPr>
          <w:rFonts w:ascii="Verdana" w:hAnsi="Verdana"/>
          <w:sz w:val="16"/>
          <w:szCs w:val="16"/>
        </w:rPr>
      </w:pPr>
      <w:r w:rsidRPr="00DD5F8D">
        <w:rPr>
          <w:rFonts w:ascii="Verdana" w:hAnsi="Verdana"/>
          <w:sz w:val="16"/>
          <w:szCs w:val="16"/>
        </w:rPr>
        <w:t>For this course, students are expected to demonstrate the skills associated with the Institutional Learning Goals (ILG) identified below:</w:t>
      </w:r>
    </w:p>
    <w:p w14:paraId="11DEB889" w14:textId="77777777" w:rsidR="00032D24" w:rsidRPr="00DD5F8D" w:rsidRDefault="00032D24" w:rsidP="00233C0A">
      <w:pPr>
        <w:rPr>
          <w:rFonts w:ascii="Verdana" w:hAnsi="Verdana"/>
          <w:sz w:val="16"/>
          <w:szCs w:val="16"/>
        </w:rPr>
      </w:pPr>
    </w:p>
    <w:p w14:paraId="31E8386D" w14:textId="760CF17A" w:rsidR="00A3608A" w:rsidRPr="00DD5F8D" w:rsidRDefault="00032D24" w:rsidP="00A3608A">
      <w:pPr>
        <w:ind w:firstLine="720"/>
        <w:rPr>
          <w:rFonts w:ascii="Verdana" w:hAnsi="Verdana"/>
          <w:sz w:val="16"/>
          <w:szCs w:val="16"/>
        </w:rPr>
      </w:pPr>
      <w:bookmarkStart w:id="1" w:name="_Hlk203553362"/>
      <w:r w:rsidRPr="00DD5F8D">
        <w:rPr>
          <w:rFonts w:ascii="Verdana" w:hAnsi="Verdana"/>
          <w:sz w:val="16"/>
          <w:szCs w:val="16"/>
        </w:rPr>
        <w:t>ILG #1: Critical Thinking</w:t>
      </w:r>
    </w:p>
    <w:p w14:paraId="582FEB50" w14:textId="3F8CE849" w:rsidR="00A3608A" w:rsidRDefault="00DC268F" w:rsidP="00A3608A">
      <w:pPr>
        <w:ind w:firstLine="720"/>
        <w:rPr>
          <w:rFonts w:ascii="Verdana" w:hAnsi="Verdana"/>
          <w:sz w:val="16"/>
          <w:szCs w:val="16"/>
        </w:rPr>
      </w:pPr>
      <w:r>
        <w:rPr>
          <w:rFonts w:ascii="Verdana" w:hAnsi="Verdana"/>
          <w:sz w:val="16"/>
          <w:szCs w:val="16"/>
        </w:rPr>
        <w:t>ILG #6: Communication Competence</w:t>
      </w:r>
    </w:p>
    <w:p w14:paraId="7DC51AB0" w14:textId="054413C3" w:rsidR="00DC268F" w:rsidRDefault="00DC268F" w:rsidP="00A3608A">
      <w:pPr>
        <w:ind w:firstLine="720"/>
        <w:rPr>
          <w:rFonts w:ascii="Verdana" w:hAnsi="Verdana"/>
          <w:sz w:val="16"/>
          <w:szCs w:val="16"/>
        </w:rPr>
      </w:pPr>
      <w:r>
        <w:rPr>
          <w:rFonts w:ascii="Verdana" w:hAnsi="Verdana"/>
          <w:sz w:val="16"/>
          <w:szCs w:val="16"/>
        </w:rPr>
        <w:t>ILG #7: Cultural and Social Awareness</w:t>
      </w:r>
    </w:p>
    <w:p w14:paraId="45486B6A" w14:textId="69A84B8E" w:rsidR="00DC268F" w:rsidRDefault="00DC268F" w:rsidP="00A3608A">
      <w:pPr>
        <w:ind w:firstLine="720"/>
        <w:rPr>
          <w:rFonts w:ascii="Verdana" w:hAnsi="Verdana"/>
          <w:sz w:val="16"/>
          <w:szCs w:val="16"/>
        </w:rPr>
      </w:pPr>
      <w:r>
        <w:rPr>
          <w:rFonts w:ascii="Verdana" w:hAnsi="Verdana"/>
          <w:sz w:val="16"/>
          <w:szCs w:val="16"/>
        </w:rPr>
        <w:t>ILG #8: Professional and Life Skills</w:t>
      </w:r>
    </w:p>
    <w:bookmarkEnd w:id="1"/>
    <w:p w14:paraId="315E0219" w14:textId="77777777" w:rsidR="00DC268F" w:rsidRPr="00DD5F8D" w:rsidRDefault="00DC268F" w:rsidP="00A3608A">
      <w:pPr>
        <w:ind w:firstLine="720"/>
        <w:rPr>
          <w:rFonts w:ascii="Verdana" w:hAnsi="Verdana"/>
          <w:sz w:val="16"/>
          <w:szCs w:val="16"/>
        </w:rPr>
      </w:pPr>
    </w:p>
    <w:p w14:paraId="31AE8E51" w14:textId="77777777" w:rsidR="006462E0" w:rsidRPr="00DD5F8D" w:rsidRDefault="00D91EA6" w:rsidP="00233C0A">
      <w:pPr>
        <w:rPr>
          <w:rFonts w:ascii="Verdana" w:hAnsi="Verdana"/>
          <w:sz w:val="16"/>
          <w:szCs w:val="16"/>
        </w:rPr>
      </w:pPr>
      <w:r w:rsidRPr="00DD5F8D">
        <w:rPr>
          <w:rFonts w:ascii="Verdana" w:hAnsi="Verdana"/>
          <w:sz w:val="16"/>
          <w:szCs w:val="16"/>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4B073A7B" w14:textId="77777777" w:rsidR="00E22657" w:rsidRPr="00DD5F8D" w:rsidRDefault="00E22657" w:rsidP="00233C0A">
      <w:pPr>
        <w:rPr>
          <w:rFonts w:ascii="Verdana" w:hAnsi="Verdana"/>
          <w:sz w:val="16"/>
          <w:szCs w:val="16"/>
        </w:rPr>
      </w:pPr>
    </w:p>
    <w:p w14:paraId="7F6D61CF" w14:textId="77777777" w:rsidR="00E22657" w:rsidRPr="00DD5F8D" w:rsidRDefault="00E22657" w:rsidP="00E22657">
      <w:pPr>
        <w:rPr>
          <w:rFonts w:ascii="Verdana" w:hAnsi="Verdana" w:cs="Arial"/>
          <w:b/>
          <w:sz w:val="16"/>
          <w:szCs w:val="16"/>
        </w:rPr>
      </w:pPr>
      <w:r w:rsidRPr="00DD5F8D">
        <w:rPr>
          <w:rFonts w:ascii="Verdana" w:hAnsi="Verdana" w:cs="Arial"/>
          <w:b/>
          <w:sz w:val="16"/>
          <w:szCs w:val="16"/>
        </w:rPr>
        <w:t>PROGRAM GOALS and MINIMUM EXPECTATIONS</w:t>
      </w:r>
    </w:p>
    <w:p w14:paraId="531A1D6E" w14:textId="77777777" w:rsidR="00E22657" w:rsidRPr="00DD5F8D" w:rsidRDefault="00E22657" w:rsidP="00E22657">
      <w:pPr>
        <w:rPr>
          <w:rFonts w:ascii="Verdana" w:hAnsi="Verdana" w:cs="Arial"/>
          <w:b/>
          <w:sz w:val="16"/>
          <w:szCs w:val="16"/>
        </w:rPr>
      </w:pPr>
    </w:p>
    <w:p w14:paraId="224E3D3C" w14:textId="77777777" w:rsidR="00E22657" w:rsidRPr="00DD5F8D" w:rsidRDefault="00E22657" w:rsidP="00E22657">
      <w:pPr>
        <w:pStyle w:val="ListParagraph"/>
        <w:widowControl/>
        <w:numPr>
          <w:ilvl w:val="0"/>
          <w:numId w:val="5"/>
        </w:numPr>
        <w:autoSpaceDE/>
        <w:autoSpaceDN/>
        <w:contextualSpacing/>
        <w:rPr>
          <w:rFonts w:ascii="Verdana" w:hAnsi="Verdana"/>
          <w:sz w:val="16"/>
          <w:szCs w:val="16"/>
        </w:rPr>
      </w:pPr>
      <w:r w:rsidRPr="00DD5F8D">
        <w:rPr>
          <w:rFonts w:ascii="Verdana" w:hAnsi="Verdana" w:cs="Arial"/>
          <w:bCs/>
          <w:sz w:val="16"/>
          <w:szCs w:val="16"/>
        </w:rPr>
        <w:t>To prepare medical assistants who are competent in the cognitive (knowledge), psychomotor (skills), and affective (behavior) learning domains to enter the profession.</w:t>
      </w:r>
    </w:p>
    <w:p w14:paraId="31AE8E52" w14:textId="77777777" w:rsidR="006462E0" w:rsidRPr="00DD5F8D" w:rsidRDefault="006462E0" w:rsidP="00233C0A">
      <w:pPr>
        <w:rPr>
          <w:rFonts w:ascii="Verdana" w:hAnsi="Verdana"/>
          <w:sz w:val="16"/>
          <w:szCs w:val="16"/>
        </w:rPr>
      </w:pPr>
    </w:p>
    <w:p w14:paraId="31AE8E54" w14:textId="77777777" w:rsidR="006462E0" w:rsidRPr="00DD5F8D" w:rsidRDefault="00D91EA6" w:rsidP="00233C0A">
      <w:pPr>
        <w:rPr>
          <w:rFonts w:ascii="Verdana" w:hAnsi="Verdana"/>
          <w:b/>
          <w:bCs/>
          <w:sz w:val="16"/>
          <w:szCs w:val="16"/>
        </w:rPr>
      </w:pPr>
      <w:r w:rsidRPr="00DD5F8D">
        <w:rPr>
          <w:rFonts w:ascii="Verdana" w:hAnsi="Verdana"/>
          <w:b/>
          <w:bCs/>
          <w:sz w:val="16"/>
          <w:szCs w:val="16"/>
        </w:rPr>
        <w:t>COURSE MATERIALS REQUIRED</w:t>
      </w:r>
    </w:p>
    <w:p w14:paraId="79ABAC85" w14:textId="77777777" w:rsidR="00E22657" w:rsidRPr="00DD5F8D" w:rsidRDefault="00E22657" w:rsidP="00233C0A">
      <w:pPr>
        <w:rPr>
          <w:rFonts w:ascii="Verdana" w:hAnsi="Verdana"/>
          <w:b/>
          <w:bCs/>
          <w:sz w:val="16"/>
          <w:szCs w:val="16"/>
        </w:rPr>
      </w:pPr>
    </w:p>
    <w:p w14:paraId="7314835B" w14:textId="241F39BC" w:rsidR="00E22657" w:rsidRPr="00DD5F8D" w:rsidRDefault="00E22657" w:rsidP="00E22657">
      <w:pPr>
        <w:pStyle w:val="ListParagraph"/>
        <w:numPr>
          <w:ilvl w:val="0"/>
          <w:numId w:val="6"/>
        </w:numPr>
        <w:rPr>
          <w:rFonts w:ascii="Verdana" w:hAnsi="Verdana"/>
          <w:sz w:val="16"/>
          <w:szCs w:val="16"/>
        </w:rPr>
      </w:pPr>
      <w:r w:rsidRPr="00DD5F8D">
        <w:rPr>
          <w:rFonts w:ascii="Verdana" w:hAnsi="Verdana"/>
          <w:sz w:val="16"/>
          <w:szCs w:val="16"/>
        </w:rPr>
        <w:t>Pen/pencil for taking notes</w:t>
      </w:r>
    </w:p>
    <w:p w14:paraId="6938829D" w14:textId="1513E760" w:rsidR="00E22657" w:rsidRPr="00DD5F8D" w:rsidRDefault="00E22657" w:rsidP="00E22657">
      <w:pPr>
        <w:pStyle w:val="ListParagraph"/>
        <w:numPr>
          <w:ilvl w:val="0"/>
          <w:numId w:val="6"/>
        </w:numPr>
        <w:rPr>
          <w:rFonts w:ascii="Verdana" w:hAnsi="Verdana"/>
          <w:sz w:val="16"/>
          <w:szCs w:val="16"/>
        </w:rPr>
      </w:pPr>
      <w:r w:rsidRPr="00DD5F8D">
        <w:rPr>
          <w:rFonts w:ascii="Verdana" w:hAnsi="Verdana"/>
          <w:sz w:val="16"/>
          <w:szCs w:val="16"/>
        </w:rPr>
        <w:t>Binder and/or folder(s) for organizing materials</w:t>
      </w:r>
    </w:p>
    <w:p w14:paraId="7CB5EA94" w14:textId="54D02B0F" w:rsidR="00E22657" w:rsidRPr="00DD5F8D" w:rsidRDefault="00E22657" w:rsidP="00E22657">
      <w:pPr>
        <w:pStyle w:val="ListParagraph"/>
        <w:numPr>
          <w:ilvl w:val="0"/>
          <w:numId w:val="6"/>
        </w:numPr>
        <w:rPr>
          <w:rFonts w:ascii="Verdana" w:hAnsi="Verdana"/>
          <w:sz w:val="16"/>
          <w:szCs w:val="16"/>
        </w:rPr>
      </w:pPr>
      <w:r w:rsidRPr="00DD5F8D">
        <w:rPr>
          <w:rFonts w:ascii="Verdana" w:hAnsi="Verdana"/>
          <w:sz w:val="16"/>
          <w:szCs w:val="16"/>
        </w:rPr>
        <w:t>Textbooks listed below.</w:t>
      </w:r>
    </w:p>
    <w:p w14:paraId="140CA115" w14:textId="77777777" w:rsidR="00E22657" w:rsidRPr="00DD5F8D" w:rsidRDefault="00E22657" w:rsidP="00E22657">
      <w:pPr>
        <w:pStyle w:val="ListParagraph"/>
        <w:ind w:left="1080" w:firstLine="0"/>
        <w:rPr>
          <w:rFonts w:ascii="Verdana" w:hAnsi="Verdana"/>
          <w:sz w:val="16"/>
          <w:szCs w:val="16"/>
        </w:rPr>
      </w:pPr>
    </w:p>
    <w:p w14:paraId="31AE8E57" w14:textId="77777777" w:rsidR="006462E0" w:rsidRPr="00DD5F8D" w:rsidRDefault="00D91EA6" w:rsidP="00233C0A">
      <w:pPr>
        <w:rPr>
          <w:rFonts w:ascii="Verdana" w:hAnsi="Verdana"/>
          <w:b/>
          <w:bCs/>
          <w:sz w:val="16"/>
          <w:szCs w:val="16"/>
        </w:rPr>
      </w:pPr>
      <w:r w:rsidRPr="00DD5F8D">
        <w:rPr>
          <w:rFonts w:ascii="Verdana" w:hAnsi="Verdana"/>
          <w:b/>
          <w:bCs/>
          <w:sz w:val="16"/>
          <w:szCs w:val="16"/>
        </w:rPr>
        <w:t>TEXTBOOK(S), MANUALS, REFERENCES, AND OTHER READINGS</w:t>
      </w:r>
    </w:p>
    <w:p w14:paraId="1F0DC56D" w14:textId="77777777" w:rsidR="00E22657" w:rsidRPr="00DD5F8D" w:rsidRDefault="00E22657" w:rsidP="00233C0A">
      <w:pPr>
        <w:rPr>
          <w:rFonts w:ascii="Verdana" w:hAnsi="Verdana"/>
          <w:b/>
          <w:bCs/>
          <w:sz w:val="16"/>
          <w:szCs w:val="16"/>
        </w:rPr>
      </w:pPr>
    </w:p>
    <w:p w14:paraId="555F7DA5" w14:textId="77777777" w:rsidR="00E22657" w:rsidRPr="00DD5F8D" w:rsidRDefault="00E22657" w:rsidP="00E22657">
      <w:pPr>
        <w:pStyle w:val="NoSpacing"/>
        <w:rPr>
          <w:rFonts w:ascii="Verdana" w:hAnsi="Verdana" w:cs="Arial"/>
          <w:sz w:val="16"/>
          <w:szCs w:val="16"/>
        </w:rPr>
      </w:pPr>
      <w:r w:rsidRPr="00DD5F8D">
        <w:rPr>
          <w:rFonts w:ascii="Verdana" w:hAnsi="Verdana" w:cs="Arial"/>
          <w:sz w:val="16"/>
          <w:szCs w:val="16"/>
        </w:rPr>
        <w:t>Text: Today’s Medical Assistant Clinical and Administrative Procedures, 5</w:t>
      </w:r>
      <w:r w:rsidRPr="00DD5F8D">
        <w:rPr>
          <w:rFonts w:ascii="Verdana" w:hAnsi="Verdana" w:cs="Arial"/>
          <w:sz w:val="16"/>
          <w:szCs w:val="16"/>
          <w:vertAlign w:val="superscript"/>
        </w:rPr>
        <w:t>th</w:t>
      </w:r>
      <w:r w:rsidRPr="00DD5F8D">
        <w:rPr>
          <w:rFonts w:ascii="Verdana" w:hAnsi="Verdana" w:cs="Arial"/>
          <w:sz w:val="16"/>
          <w:szCs w:val="16"/>
        </w:rPr>
        <w:t xml:space="preserve"> Edition</w:t>
      </w:r>
    </w:p>
    <w:p w14:paraId="4B641249" w14:textId="77777777" w:rsidR="00E22657" w:rsidRPr="00DD5F8D" w:rsidRDefault="00E22657" w:rsidP="00E22657">
      <w:pPr>
        <w:rPr>
          <w:rFonts w:ascii="Verdana" w:hAnsi="Verdana" w:cs="Arial"/>
          <w:sz w:val="16"/>
          <w:szCs w:val="16"/>
        </w:rPr>
      </w:pPr>
      <w:r w:rsidRPr="00DD5F8D">
        <w:rPr>
          <w:rFonts w:ascii="Verdana" w:hAnsi="Verdana" w:cs="Arial"/>
          <w:sz w:val="16"/>
          <w:szCs w:val="16"/>
        </w:rPr>
        <w:t xml:space="preserve">       Elsevier ISBN-13:  978-0-443-12177-7</w:t>
      </w:r>
    </w:p>
    <w:p w14:paraId="591E5136" w14:textId="77777777" w:rsidR="00E22657" w:rsidRPr="00DD5F8D" w:rsidRDefault="00E22657" w:rsidP="00E22657">
      <w:pPr>
        <w:pStyle w:val="NoSpacing"/>
        <w:rPr>
          <w:rFonts w:ascii="Verdana" w:hAnsi="Verdana" w:cs="Arial"/>
          <w:sz w:val="16"/>
          <w:szCs w:val="16"/>
        </w:rPr>
      </w:pPr>
      <w:r w:rsidRPr="00DD5F8D">
        <w:rPr>
          <w:rFonts w:ascii="Verdana" w:hAnsi="Verdana" w:cs="Arial"/>
          <w:sz w:val="16"/>
          <w:szCs w:val="16"/>
        </w:rPr>
        <w:t>Text: Today’s Medical Assistant Clinical and Administrative Procedures, Study Guide, 5</w:t>
      </w:r>
      <w:r w:rsidRPr="00DD5F8D">
        <w:rPr>
          <w:rFonts w:ascii="Verdana" w:hAnsi="Verdana" w:cs="Arial"/>
          <w:sz w:val="16"/>
          <w:szCs w:val="16"/>
          <w:vertAlign w:val="superscript"/>
        </w:rPr>
        <w:t>th</w:t>
      </w:r>
      <w:r w:rsidRPr="00DD5F8D">
        <w:rPr>
          <w:rFonts w:ascii="Verdana" w:hAnsi="Verdana" w:cs="Arial"/>
          <w:sz w:val="16"/>
          <w:szCs w:val="16"/>
        </w:rPr>
        <w:t xml:space="preserve"> Edition</w:t>
      </w:r>
    </w:p>
    <w:p w14:paraId="7B1E6486" w14:textId="77777777" w:rsidR="00E22657" w:rsidRPr="00DD5F8D" w:rsidRDefault="00E22657" w:rsidP="00E22657">
      <w:pPr>
        <w:rPr>
          <w:rFonts w:ascii="Verdana" w:hAnsi="Verdana" w:cs="Arial"/>
          <w:sz w:val="16"/>
          <w:szCs w:val="16"/>
        </w:rPr>
      </w:pPr>
      <w:r w:rsidRPr="00DD5F8D">
        <w:rPr>
          <w:rFonts w:ascii="Verdana" w:hAnsi="Verdana" w:cs="Arial"/>
          <w:sz w:val="16"/>
          <w:szCs w:val="16"/>
        </w:rPr>
        <w:t xml:space="preserve">       Elsevier ISBN-13:  978-0-443-12081-7</w:t>
      </w:r>
    </w:p>
    <w:p w14:paraId="37157CEF" w14:textId="77777777" w:rsidR="00A3608A" w:rsidRPr="00DD5F8D" w:rsidRDefault="00A3608A" w:rsidP="00233C0A">
      <w:pPr>
        <w:rPr>
          <w:rFonts w:ascii="Verdana" w:hAnsi="Verdana"/>
          <w:sz w:val="16"/>
          <w:szCs w:val="16"/>
        </w:rPr>
      </w:pPr>
    </w:p>
    <w:p w14:paraId="31AE8E59" w14:textId="2CAE5592" w:rsidR="006462E0" w:rsidRPr="00DD5F8D" w:rsidRDefault="00D91EA6" w:rsidP="00233C0A">
      <w:pPr>
        <w:rPr>
          <w:rFonts w:ascii="Verdana" w:hAnsi="Verdana"/>
          <w:b/>
          <w:bCs/>
          <w:sz w:val="16"/>
          <w:szCs w:val="16"/>
        </w:rPr>
      </w:pPr>
      <w:r w:rsidRPr="00DD5F8D">
        <w:rPr>
          <w:rFonts w:ascii="Verdana" w:hAnsi="Verdana"/>
          <w:b/>
          <w:bCs/>
          <w:sz w:val="16"/>
          <w:szCs w:val="16"/>
        </w:rPr>
        <w:t>GENERAL INSTRUCTIONAL METHODS</w:t>
      </w:r>
    </w:p>
    <w:p w14:paraId="20782FFF" w14:textId="77777777" w:rsidR="00E22657" w:rsidRPr="00DD5F8D" w:rsidRDefault="00E22657" w:rsidP="00233C0A">
      <w:pPr>
        <w:rPr>
          <w:rFonts w:ascii="Verdana" w:hAnsi="Verdana"/>
          <w:b/>
          <w:bCs/>
          <w:sz w:val="16"/>
          <w:szCs w:val="16"/>
        </w:rPr>
      </w:pPr>
    </w:p>
    <w:p w14:paraId="577891E5" w14:textId="05087320" w:rsidR="00E22657" w:rsidRPr="00DD5F8D" w:rsidRDefault="00E22657" w:rsidP="00E22657">
      <w:pPr>
        <w:pStyle w:val="ListParagraph"/>
        <w:numPr>
          <w:ilvl w:val="0"/>
          <w:numId w:val="7"/>
        </w:numPr>
        <w:rPr>
          <w:rFonts w:ascii="Verdana" w:hAnsi="Verdana"/>
          <w:sz w:val="16"/>
          <w:szCs w:val="16"/>
        </w:rPr>
      </w:pPr>
      <w:r w:rsidRPr="00DD5F8D">
        <w:rPr>
          <w:rFonts w:ascii="Verdana" w:hAnsi="Verdana"/>
          <w:sz w:val="16"/>
          <w:szCs w:val="16"/>
        </w:rPr>
        <w:t>Lecture</w:t>
      </w:r>
    </w:p>
    <w:p w14:paraId="0986C5D3" w14:textId="64935143" w:rsidR="00E22657" w:rsidRPr="00DD5F8D" w:rsidRDefault="00E22657" w:rsidP="00E22657">
      <w:pPr>
        <w:pStyle w:val="ListParagraph"/>
        <w:numPr>
          <w:ilvl w:val="0"/>
          <w:numId w:val="7"/>
        </w:numPr>
        <w:rPr>
          <w:rFonts w:ascii="Verdana" w:hAnsi="Verdana"/>
          <w:sz w:val="16"/>
          <w:szCs w:val="16"/>
        </w:rPr>
      </w:pPr>
      <w:r w:rsidRPr="00DD5F8D">
        <w:rPr>
          <w:rFonts w:ascii="Verdana" w:hAnsi="Verdana"/>
          <w:sz w:val="16"/>
          <w:szCs w:val="16"/>
        </w:rPr>
        <w:t>Assigned readings</w:t>
      </w:r>
    </w:p>
    <w:p w14:paraId="03D08B13" w14:textId="375B4B2C" w:rsidR="00E22657" w:rsidRPr="00DD5F8D" w:rsidRDefault="00E22657" w:rsidP="00E22657">
      <w:pPr>
        <w:pStyle w:val="ListParagraph"/>
        <w:numPr>
          <w:ilvl w:val="0"/>
          <w:numId w:val="7"/>
        </w:numPr>
        <w:rPr>
          <w:rFonts w:ascii="Verdana" w:hAnsi="Verdana"/>
          <w:sz w:val="16"/>
          <w:szCs w:val="16"/>
        </w:rPr>
      </w:pPr>
      <w:r w:rsidRPr="00DD5F8D">
        <w:rPr>
          <w:rFonts w:ascii="Verdana" w:hAnsi="Verdana"/>
          <w:sz w:val="16"/>
          <w:szCs w:val="16"/>
        </w:rPr>
        <w:t>Videos</w:t>
      </w:r>
    </w:p>
    <w:p w14:paraId="38009C9F" w14:textId="714CD83B" w:rsidR="00E22657" w:rsidRPr="00DD5F8D" w:rsidRDefault="00E22657" w:rsidP="00E22657">
      <w:pPr>
        <w:pStyle w:val="ListParagraph"/>
        <w:numPr>
          <w:ilvl w:val="0"/>
          <w:numId w:val="7"/>
        </w:numPr>
        <w:rPr>
          <w:rFonts w:ascii="Verdana" w:hAnsi="Verdana"/>
          <w:sz w:val="16"/>
          <w:szCs w:val="16"/>
        </w:rPr>
      </w:pPr>
      <w:r w:rsidRPr="00DD5F8D">
        <w:rPr>
          <w:rFonts w:ascii="Verdana" w:hAnsi="Verdana"/>
          <w:sz w:val="16"/>
          <w:szCs w:val="16"/>
        </w:rPr>
        <w:t>In-class discussions</w:t>
      </w:r>
    </w:p>
    <w:p w14:paraId="31AE8E5A" w14:textId="77777777" w:rsidR="006462E0" w:rsidRDefault="006462E0" w:rsidP="00233C0A">
      <w:pPr>
        <w:rPr>
          <w:rFonts w:ascii="Verdana" w:hAnsi="Verdana"/>
          <w:sz w:val="16"/>
          <w:szCs w:val="16"/>
        </w:rPr>
      </w:pPr>
    </w:p>
    <w:p w14:paraId="31D8D2D7" w14:textId="77777777" w:rsidR="0016048D" w:rsidRDefault="0016048D" w:rsidP="00233C0A">
      <w:pPr>
        <w:rPr>
          <w:rFonts w:ascii="Verdana" w:hAnsi="Verdana"/>
          <w:sz w:val="16"/>
          <w:szCs w:val="16"/>
        </w:rPr>
      </w:pPr>
    </w:p>
    <w:p w14:paraId="0B88F0B1" w14:textId="77777777" w:rsidR="0016048D" w:rsidRDefault="0016048D" w:rsidP="00233C0A">
      <w:pPr>
        <w:rPr>
          <w:rFonts w:ascii="Verdana" w:hAnsi="Verdana"/>
          <w:sz w:val="16"/>
          <w:szCs w:val="16"/>
        </w:rPr>
      </w:pPr>
    </w:p>
    <w:p w14:paraId="00644230" w14:textId="77777777" w:rsidR="0016048D" w:rsidRDefault="0016048D" w:rsidP="00233C0A">
      <w:pPr>
        <w:rPr>
          <w:rFonts w:ascii="Verdana" w:hAnsi="Verdana"/>
          <w:sz w:val="16"/>
          <w:szCs w:val="16"/>
        </w:rPr>
      </w:pPr>
    </w:p>
    <w:p w14:paraId="7654ACF2" w14:textId="77777777" w:rsidR="0016048D" w:rsidRDefault="0016048D" w:rsidP="00233C0A">
      <w:pPr>
        <w:rPr>
          <w:rFonts w:ascii="Verdana" w:hAnsi="Verdana"/>
          <w:sz w:val="16"/>
          <w:szCs w:val="16"/>
        </w:rPr>
      </w:pPr>
    </w:p>
    <w:p w14:paraId="0AFEF6A7" w14:textId="77777777" w:rsidR="0016048D" w:rsidRDefault="0016048D" w:rsidP="00233C0A">
      <w:pPr>
        <w:rPr>
          <w:rFonts w:ascii="Verdana" w:hAnsi="Verdana"/>
          <w:sz w:val="16"/>
          <w:szCs w:val="16"/>
        </w:rPr>
      </w:pPr>
    </w:p>
    <w:p w14:paraId="7966B2A7" w14:textId="77777777" w:rsidR="0016048D" w:rsidRPr="00DD5F8D" w:rsidRDefault="0016048D" w:rsidP="00233C0A">
      <w:pPr>
        <w:rPr>
          <w:rFonts w:ascii="Verdana" w:hAnsi="Verdana"/>
          <w:sz w:val="16"/>
          <w:szCs w:val="16"/>
        </w:rPr>
      </w:pPr>
    </w:p>
    <w:p w14:paraId="31AE8E5D" w14:textId="77777777" w:rsidR="006462E0" w:rsidRPr="00DD5F8D" w:rsidRDefault="00D91EA6" w:rsidP="00233C0A">
      <w:pPr>
        <w:rPr>
          <w:rFonts w:ascii="Verdana" w:hAnsi="Verdana"/>
          <w:b/>
          <w:bCs/>
          <w:sz w:val="16"/>
          <w:szCs w:val="16"/>
        </w:rPr>
      </w:pPr>
      <w:r w:rsidRPr="00DD5F8D">
        <w:rPr>
          <w:rFonts w:ascii="Verdana" w:hAnsi="Verdana"/>
          <w:b/>
          <w:bCs/>
          <w:sz w:val="16"/>
          <w:szCs w:val="16"/>
        </w:rPr>
        <w:lastRenderedPageBreak/>
        <w:t>STANDARDS AND METHODS FOR EVALUATION</w:t>
      </w:r>
    </w:p>
    <w:p w14:paraId="56D9C343" w14:textId="77777777" w:rsidR="00E22657" w:rsidRPr="00DD5F8D" w:rsidRDefault="00E22657" w:rsidP="00233C0A">
      <w:pPr>
        <w:rPr>
          <w:rFonts w:ascii="Verdana" w:hAnsi="Verdana"/>
          <w:b/>
          <w:bCs/>
          <w:sz w:val="16"/>
          <w:szCs w:val="16"/>
        </w:rPr>
      </w:pPr>
    </w:p>
    <w:p w14:paraId="7A06491F" w14:textId="77777777" w:rsidR="00E22657" w:rsidRPr="00DD5F8D" w:rsidRDefault="00E22657" w:rsidP="00E22657">
      <w:pPr>
        <w:rPr>
          <w:rFonts w:ascii="Verdana" w:hAnsi="Verdana"/>
          <w:sz w:val="16"/>
          <w:szCs w:val="16"/>
        </w:rPr>
      </w:pPr>
      <w:r w:rsidRPr="00DD5F8D">
        <w:rPr>
          <w:rFonts w:ascii="Verdana" w:hAnsi="Verdana"/>
          <w:sz w:val="16"/>
          <w:szCs w:val="16"/>
        </w:rPr>
        <w:t>Each grading component must be completed to pass this course.</w:t>
      </w:r>
    </w:p>
    <w:p w14:paraId="5E3011A9" w14:textId="77777777" w:rsidR="00E22657" w:rsidRDefault="00E22657" w:rsidP="00E22657">
      <w:pPr>
        <w:rPr>
          <w:rFonts w:ascii="Verdana" w:hAnsi="Verdana"/>
          <w:sz w:val="16"/>
          <w:szCs w:val="16"/>
        </w:rPr>
      </w:pPr>
      <w:r w:rsidRPr="00DD5F8D">
        <w:rPr>
          <w:rFonts w:ascii="Verdana" w:hAnsi="Verdana"/>
          <w:sz w:val="16"/>
          <w:szCs w:val="16"/>
        </w:rPr>
        <w:t>Success in this course will be determined by completion of all the following:</w:t>
      </w:r>
    </w:p>
    <w:p w14:paraId="5245FDD7" w14:textId="77777777" w:rsidR="0016048D" w:rsidRPr="00DD5F8D" w:rsidRDefault="0016048D" w:rsidP="00E22657">
      <w:pPr>
        <w:rPr>
          <w:rFonts w:ascii="Verdana" w:hAnsi="Verdana"/>
          <w:sz w:val="16"/>
          <w:szCs w:val="16"/>
        </w:rPr>
      </w:pPr>
    </w:p>
    <w:p w14:paraId="752273B5" w14:textId="77777777" w:rsidR="00E22657" w:rsidRPr="00DD5F8D" w:rsidRDefault="00E22657" w:rsidP="00E22657">
      <w:pPr>
        <w:ind w:left="720"/>
        <w:rPr>
          <w:rFonts w:ascii="Verdana" w:hAnsi="Verdana"/>
          <w:sz w:val="16"/>
          <w:szCs w:val="16"/>
        </w:rPr>
      </w:pPr>
      <w:r w:rsidRPr="00DD5F8D">
        <w:rPr>
          <w:rFonts w:ascii="Verdana" w:hAnsi="Verdana"/>
          <w:sz w:val="16"/>
          <w:szCs w:val="16"/>
        </w:rPr>
        <w:t>•</w:t>
      </w:r>
      <w:r w:rsidRPr="00DD5F8D">
        <w:rPr>
          <w:rFonts w:ascii="Verdana" w:hAnsi="Verdana"/>
          <w:sz w:val="16"/>
          <w:szCs w:val="16"/>
        </w:rPr>
        <w:tab/>
        <w:t>Abbreviation quizzes</w:t>
      </w:r>
    </w:p>
    <w:p w14:paraId="45BDD57F" w14:textId="77777777" w:rsidR="00E22657" w:rsidRPr="00DD5F8D" w:rsidRDefault="00E22657" w:rsidP="00E22657">
      <w:pPr>
        <w:ind w:left="720"/>
        <w:rPr>
          <w:rFonts w:ascii="Verdana" w:hAnsi="Verdana"/>
          <w:sz w:val="16"/>
          <w:szCs w:val="16"/>
        </w:rPr>
      </w:pPr>
      <w:r w:rsidRPr="00DD5F8D">
        <w:rPr>
          <w:rFonts w:ascii="Verdana" w:hAnsi="Verdana"/>
          <w:sz w:val="16"/>
          <w:szCs w:val="16"/>
        </w:rPr>
        <w:t>•</w:t>
      </w:r>
      <w:r w:rsidRPr="00DD5F8D">
        <w:rPr>
          <w:rFonts w:ascii="Verdana" w:hAnsi="Verdana"/>
          <w:sz w:val="16"/>
          <w:szCs w:val="16"/>
        </w:rPr>
        <w:tab/>
        <w:t>Professional development (this includes attendance and participation)</w:t>
      </w:r>
    </w:p>
    <w:p w14:paraId="1EB454F6" w14:textId="4092EAFF" w:rsidR="00E22657" w:rsidRPr="00DD5F8D" w:rsidRDefault="00E22657" w:rsidP="00E22657">
      <w:pPr>
        <w:ind w:left="720"/>
        <w:rPr>
          <w:rFonts w:ascii="Verdana" w:hAnsi="Verdana"/>
          <w:sz w:val="16"/>
          <w:szCs w:val="16"/>
        </w:rPr>
      </w:pPr>
      <w:r w:rsidRPr="00DD5F8D">
        <w:rPr>
          <w:rFonts w:ascii="Verdana" w:hAnsi="Verdana"/>
          <w:sz w:val="16"/>
          <w:szCs w:val="16"/>
        </w:rPr>
        <w:t>•</w:t>
      </w:r>
      <w:r w:rsidRPr="00DD5F8D">
        <w:rPr>
          <w:rFonts w:ascii="Verdana" w:hAnsi="Verdana"/>
          <w:sz w:val="16"/>
          <w:szCs w:val="16"/>
        </w:rPr>
        <w:tab/>
        <w:t>Final</w:t>
      </w:r>
      <w:r w:rsidR="0016048D">
        <w:rPr>
          <w:rFonts w:ascii="Verdana" w:hAnsi="Verdana"/>
          <w:sz w:val="16"/>
          <w:szCs w:val="16"/>
        </w:rPr>
        <w:t xml:space="preserve"> Exam</w:t>
      </w:r>
      <w:r w:rsidR="00505420">
        <w:rPr>
          <w:rFonts w:ascii="Verdana" w:hAnsi="Verdana"/>
          <w:sz w:val="16"/>
          <w:szCs w:val="16"/>
        </w:rPr>
        <w:t>*</w:t>
      </w:r>
    </w:p>
    <w:p w14:paraId="072C2375" w14:textId="5529D310" w:rsidR="00E22657" w:rsidRPr="00DD5F8D" w:rsidRDefault="00E22657" w:rsidP="00E22657">
      <w:pPr>
        <w:ind w:left="720"/>
        <w:rPr>
          <w:rFonts w:ascii="Verdana" w:hAnsi="Verdana"/>
          <w:sz w:val="16"/>
          <w:szCs w:val="16"/>
        </w:rPr>
      </w:pPr>
      <w:r w:rsidRPr="00DD5F8D">
        <w:rPr>
          <w:rFonts w:ascii="Verdana" w:hAnsi="Verdana"/>
          <w:sz w:val="16"/>
          <w:szCs w:val="16"/>
        </w:rPr>
        <w:t>•</w:t>
      </w:r>
      <w:r w:rsidRPr="00DD5F8D">
        <w:rPr>
          <w:rFonts w:ascii="Verdana" w:hAnsi="Verdana"/>
          <w:sz w:val="16"/>
          <w:szCs w:val="16"/>
        </w:rPr>
        <w:tab/>
        <w:t>Exams</w:t>
      </w:r>
      <w:r w:rsidR="00505420">
        <w:rPr>
          <w:rFonts w:ascii="Verdana" w:hAnsi="Verdana"/>
          <w:sz w:val="16"/>
          <w:szCs w:val="16"/>
        </w:rPr>
        <w:t>*</w:t>
      </w:r>
    </w:p>
    <w:p w14:paraId="4358FAEC" w14:textId="77777777" w:rsidR="00E22657" w:rsidRDefault="00E22657" w:rsidP="00E22657">
      <w:pPr>
        <w:ind w:left="720"/>
        <w:rPr>
          <w:rFonts w:ascii="Verdana" w:hAnsi="Verdana"/>
          <w:sz w:val="16"/>
          <w:szCs w:val="16"/>
        </w:rPr>
      </w:pPr>
      <w:r w:rsidRPr="00DD5F8D">
        <w:rPr>
          <w:rFonts w:ascii="Verdana" w:hAnsi="Verdana"/>
          <w:sz w:val="16"/>
          <w:szCs w:val="16"/>
        </w:rPr>
        <w:t>•</w:t>
      </w:r>
      <w:r w:rsidRPr="00DD5F8D">
        <w:rPr>
          <w:rFonts w:ascii="Verdana" w:hAnsi="Verdana"/>
          <w:sz w:val="16"/>
          <w:szCs w:val="16"/>
        </w:rPr>
        <w:tab/>
        <w:t>Homework</w:t>
      </w:r>
    </w:p>
    <w:p w14:paraId="4C44A3EF" w14:textId="60D7E217" w:rsidR="00505420" w:rsidRDefault="00505420" w:rsidP="00505420">
      <w:pPr>
        <w:pStyle w:val="BodyText"/>
        <w:ind w:left="1079" w:right="1082"/>
      </w:pPr>
      <w:r>
        <w:rPr>
          <w:rFonts w:ascii="Verdana" w:hAnsi="Verdana"/>
          <w:sz w:val="16"/>
          <w:szCs w:val="16"/>
        </w:rPr>
        <w:t>*</w:t>
      </w:r>
      <w:r w:rsidRPr="00505420">
        <w:t xml:space="preserve"> </w:t>
      </w:r>
      <w:r w:rsidRPr="00505420">
        <w:rPr>
          <w:rFonts w:ascii="Verdana" w:hAnsi="Verdana"/>
          <w:b w:val="0"/>
          <w:bCs w:val="0"/>
          <w:sz w:val="16"/>
          <w:szCs w:val="16"/>
        </w:rPr>
        <w:t>Exam questions may include material from lectures, reading assignments, homework assignments,</w:t>
      </w:r>
      <w:r w:rsidRPr="00505420">
        <w:rPr>
          <w:rFonts w:ascii="Verdana" w:hAnsi="Verdana"/>
          <w:b w:val="0"/>
          <w:bCs w:val="0"/>
          <w:spacing w:val="-5"/>
          <w:sz w:val="16"/>
          <w:szCs w:val="16"/>
        </w:rPr>
        <w:t xml:space="preserve"> </w:t>
      </w:r>
      <w:r w:rsidRPr="00505420">
        <w:rPr>
          <w:rFonts w:ascii="Verdana" w:hAnsi="Verdana"/>
          <w:b w:val="0"/>
          <w:bCs w:val="0"/>
          <w:sz w:val="16"/>
          <w:szCs w:val="16"/>
        </w:rPr>
        <w:t>and</w:t>
      </w:r>
      <w:r w:rsidRPr="00505420">
        <w:rPr>
          <w:rFonts w:ascii="Verdana" w:hAnsi="Verdana"/>
          <w:b w:val="0"/>
          <w:bCs w:val="0"/>
          <w:spacing w:val="-3"/>
          <w:sz w:val="16"/>
          <w:szCs w:val="16"/>
        </w:rPr>
        <w:t xml:space="preserve"> </w:t>
      </w:r>
      <w:r w:rsidRPr="00505420">
        <w:rPr>
          <w:rFonts w:ascii="Verdana" w:hAnsi="Verdana"/>
          <w:b w:val="0"/>
          <w:bCs w:val="0"/>
          <w:sz w:val="16"/>
          <w:szCs w:val="16"/>
        </w:rPr>
        <w:t>other</w:t>
      </w:r>
      <w:r w:rsidRPr="00505420">
        <w:rPr>
          <w:rFonts w:ascii="Verdana" w:hAnsi="Verdana"/>
          <w:b w:val="0"/>
          <w:bCs w:val="0"/>
          <w:spacing w:val="-2"/>
          <w:sz w:val="16"/>
          <w:szCs w:val="16"/>
        </w:rPr>
        <w:t xml:space="preserve"> </w:t>
      </w:r>
      <w:r w:rsidRPr="00505420">
        <w:rPr>
          <w:rFonts w:ascii="Verdana" w:hAnsi="Verdana"/>
          <w:b w:val="0"/>
          <w:bCs w:val="0"/>
          <w:sz w:val="16"/>
          <w:szCs w:val="16"/>
        </w:rPr>
        <w:t>resources</w:t>
      </w:r>
      <w:r w:rsidRPr="00505420">
        <w:rPr>
          <w:rFonts w:ascii="Verdana" w:hAnsi="Verdana"/>
          <w:b w:val="0"/>
          <w:bCs w:val="0"/>
          <w:spacing w:val="-5"/>
          <w:sz w:val="16"/>
          <w:szCs w:val="16"/>
        </w:rPr>
        <w:t xml:space="preserve"> </w:t>
      </w:r>
      <w:r w:rsidRPr="00505420">
        <w:rPr>
          <w:rFonts w:ascii="Verdana" w:hAnsi="Verdana"/>
          <w:b w:val="0"/>
          <w:bCs w:val="0"/>
          <w:sz w:val="16"/>
          <w:szCs w:val="16"/>
        </w:rPr>
        <w:t>shared</w:t>
      </w:r>
      <w:r w:rsidRPr="00505420">
        <w:rPr>
          <w:rFonts w:ascii="Verdana" w:hAnsi="Verdana"/>
          <w:b w:val="0"/>
          <w:bCs w:val="0"/>
          <w:spacing w:val="-3"/>
          <w:sz w:val="16"/>
          <w:szCs w:val="16"/>
        </w:rPr>
        <w:t xml:space="preserve"> </w:t>
      </w:r>
      <w:r w:rsidRPr="00505420">
        <w:rPr>
          <w:rFonts w:ascii="Verdana" w:hAnsi="Verdana"/>
          <w:b w:val="0"/>
          <w:bCs w:val="0"/>
          <w:sz w:val="16"/>
          <w:szCs w:val="16"/>
        </w:rPr>
        <w:t>in</w:t>
      </w:r>
      <w:r w:rsidRPr="00505420">
        <w:rPr>
          <w:rFonts w:ascii="Verdana" w:hAnsi="Verdana"/>
          <w:b w:val="0"/>
          <w:bCs w:val="0"/>
          <w:spacing w:val="-3"/>
          <w:sz w:val="16"/>
          <w:szCs w:val="16"/>
        </w:rPr>
        <w:t xml:space="preserve"> </w:t>
      </w:r>
      <w:r w:rsidRPr="00505420">
        <w:rPr>
          <w:rFonts w:ascii="Verdana" w:hAnsi="Verdana"/>
          <w:b w:val="0"/>
          <w:bCs w:val="0"/>
          <w:sz w:val="16"/>
          <w:szCs w:val="16"/>
        </w:rPr>
        <w:t>class or</w:t>
      </w:r>
      <w:r w:rsidRPr="00505420">
        <w:rPr>
          <w:rFonts w:ascii="Verdana" w:hAnsi="Verdana"/>
          <w:b w:val="0"/>
          <w:bCs w:val="0"/>
          <w:spacing w:val="-4"/>
          <w:sz w:val="16"/>
          <w:szCs w:val="16"/>
        </w:rPr>
        <w:t xml:space="preserve"> </w:t>
      </w:r>
      <w:r w:rsidRPr="00505420">
        <w:rPr>
          <w:rFonts w:ascii="Verdana" w:hAnsi="Verdana"/>
          <w:b w:val="0"/>
          <w:bCs w:val="0"/>
          <w:sz w:val="16"/>
          <w:szCs w:val="16"/>
        </w:rPr>
        <w:t>on</w:t>
      </w:r>
      <w:r w:rsidRPr="00505420">
        <w:rPr>
          <w:rFonts w:ascii="Verdana" w:hAnsi="Verdana"/>
          <w:b w:val="0"/>
          <w:bCs w:val="0"/>
          <w:spacing w:val="-3"/>
          <w:sz w:val="16"/>
          <w:szCs w:val="16"/>
        </w:rPr>
        <w:t xml:space="preserve"> </w:t>
      </w:r>
      <w:r w:rsidRPr="00505420">
        <w:rPr>
          <w:rFonts w:ascii="Verdana" w:hAnsi="Verdana"/>
          <w:b w:val="0"/>
          <w:bCs w:val="0"/>
          <w:sz w:val="16"/>
          <w:szCs w:val="16"/>
        </w:rPr>
        <w:t>blackboard</w:t>
      </w:r>
      <w:r w:rsidRPr="00505420">
        <w:rPr>
          <w:rFonts w:ascii="Verdana" w:hAnsi="Verdana"/>
          <w:b w:val="0"/>
          <w:bCs w:val="0"/>
          <w:spacing w:val="-3"/>
          <w:sz w:val="16"/>
          <w:szCs w:val="16"/>
        </w:rPr>
        <w:t xml:space="preserve"> </w:t>
      </w:r>
      <w:r w:rsidRPr="00505420">
        <w:rPr>
          <w:rFonts w:ascii="Verdana" w:hAnsi="Verdana"/>
          <w:b w:val="0"/>
          <w:bCs w:val="0"/>
          <w:sz w:val="16"/>
          <w:szCs w:val="16"/>
        </w:rPr>
        <w:t>relevant</w:t>
      </w:r>
      <w:r w:rsidRPr="00505420">
        <w:rPr>
          <w:rFonts w:ascii="Verdana" w:hAnsi="Verdana"/>
          <w:b w:val="0"/>
          <w:bCs w:val="0"/>
          <w:spacing w:val="-5"/>
          <w:sz w:val="16"/>
          <w:szCs w:val="16"/>
        </w:rPr>
        <w:t xml:space="preserve"> </w:t>
      </w:r>
      <w:r w:rsidRPr="00505420">
        <w:rPr>
          <w:rFonts w:ascii="Verdana" w:hAnsi="Verdana"/>
          <w:b w:val="0"/>
          <w:bCs w:val="0"/>
          <w:sz w:val="16"/>
          <w:szCs w:val="16"/>
        </w:rPr>
        <w:t>to</w:t>
      </w:r>
      <w:r w:rsidRPr="00505420">
        <w:rPr>
          <w:rFonts w:ascii="Verdana" w:hAnsi="Verdana"/>
          <w:b w:val="0"/>
          <w:bCs w:val="0"/>
          <w:spacing w:val="-4"/>
          <w:sz w:val="16"/>
          <w:szCs w:val="16"/>
        </w:rPr>
        <w:t xml:space="preserve"> </w:t>
      </w:r>
      <w:r w:rsidRPr="00505420">
        <w:rPr>
          <w:rFonts w:ascii="Verdana" w:hAnsi="Verdana"/>
          <w:b w:val="0"/>
          <w:bCs w:val="0"/>
          <w:sz w:val="16"/>
          <w:szCs w:val="16"/>
        </w:rPr>
        <w:t>that</w:t>
      </w:r>
      <w:r w:rsidRPr="00505420">
        <w:rPr>
          <w:rFonts w:ascii="Verdana" w:hAnsi="Verdana"/>
          <w:b w:val="0"/>
          <w:bCs w:val="0"/>
          <w:spacing w:val="-2"/>
          <w:sz w:val="16"/>
          <w:szCs w:val="16"/>
        </w:rPr>
        <w:t xml:space="preserve"> </w:t>
      </w:r>
      <w:r w:rsidRPr="00505420">
        <w:rPr>
          <w:rFonts w:ascii="Verdana" w:hAnsi="Verdana"/>
          <w:b w:val="0"/>
          <w:bCs w:val="0"/>
          <w:sz w:val="16"/>
          <w:szCs w:val="16"/>
        </w:rPr>
        <w:t>material.</w:t>
      </w:r>
    </w:p>
    <w:p w14:paraId="4017744F" w14:textId="0051E557" w:rsidR="00505420" w:rsidRDefault="00505420" w:rsidP="00E22657">
      <w:pPr>
        <w:ind w:left="720"/>
        <w:rPr>
          <w:rFonts w:ascii="Verdana" w:hAnsi="Verdana"/>
          <w:sz w:val="16"/>
          <w:szCs w:val="16"/>
        </w:rPr>
      </w:pPr>
    </w:p>
    <w:p w14:paraId="5A49AC27" w14:textId="77777777" w:rsidR="0016048D" w:rsidRPr="00DD5F8D" w:rsidRDefault="0016048D" w:rsidP="00E22657">
      <w:pPr>
        <w:ind w:left="720"/>
        <w:rPr>
          <w:rFonts w:ascii="Verdana" w:hAnsi="Verdana"/>
          <w:sz w:val="16"/>
          <w:szCs w:val="16"/>
        </w:rPr>
      </w:pPr>
    </w:p>
    <w:p w14:paraId="479F0B26" w14:textId="77777777" w:rsidR="00E22657" w:rsidRDefault="00E22657" w:rsidP="00E22657">
      <w:pPr>
        <w:rPr>
          <w:rFonts w:ascii="Verdana" w:hAnsi="Verdana"/>
          <w:b/>
          <w:bCs/>
          <w:sz w:val="16"/>
          <w:szCs w:val="16"/>
        </w:rPr>
      </w:pPr>
      <w:r w:rsidRPr="00DD5F8D">
        <w:rPr>
          <w:rFonts w:ascii="Verdana" w:hAnsi="Verdana"/>
          <w:b/>
          <w:bCs/>
          <w:sz w:val="16"/>
          <w:szCs w:val="16"/>
        </w:rPr>
        <w:t>COURSE EVALUATION</w:t>
      </w:r>
    </w:p>
    <w:p w14:paraId="0DA37020" w14:textId="77777777" w:rsidR="0016048D" w:rsidRPr="00DD5F8D" w:rsidRDefault="0016048D" w:rsidP="00E22657">
      <w:pPr>
        <w:rPr>
          <w:rFonts w:ascii="Verdana" w:hAnsi="Verdana"/>
          <w:b/>
          <w:bCs/>
          <w:sz w:val="16"/>
          <w:szCs w:val="16"/>
        </w:rPr>
      </w:pPr>
    </w:p>
    <w:p w14:paraId="3B7B7B5C" w14:textId="77777777" w:rsidR="00E22657" w:rsidRPr="00DD5F8D" w:rsidRDefault="00E22657" w:rsidP="00E22657">
      <w:pPr>
        <w:ind w:firstLine="720"/>
        <w:rPr>
          <w:rFonts w:ascii="Verdana" w:hAnsi="Verdana"/>
          <w:sz w:val="16"/>
          <w:szCs w:val="16"/>
        </w:rPr>
      </w:pPr>
      <w:r w:rsidRPr="00DD5F8D">
        <w:rPr>
          <w:rFonts w:ascii="Verdana" w:hAnsi="Verdana"/>
          <w:sz w:val="16"/>
          <w:szCs w:val="16"/>
        </w:rPr>
        <w:t>Abbreviation Quizzes: 5%</w:t>
      </w:r>
    </w:p>
    <w:p w14:paraId="0B384800" w14:textId="77777777" w:rsidR="00E22657" w:rsidRPr="00DD5F8D" w:rsidRDefault="00E22657" w:rsidP="00E22657">
      <w:pPr>
        <w:ind w:left="720"/>
        <w:rPr>
          <w:rFonts w:ascii="Verdana" w:hAnsi="Verdana"/>
          <w:sz w:val="16"/>
          <w:szCs w:val="16"/>
        </w:rPr>
      </w:pPr>
      <w:r w:rsidRPr="00DD5F8D">
        <w:rPr>
          <w:rFonts w:ascii="Verdana" w:hAnsi="Verdana"/>
          <w:sz w:val="16"/>
          <w:szCs w:val="16"/>
        </w:rPr>
        <w:t>Professional Development: 10%</w:t>
      </w:r>
    </w:p>
    <w:p w14:paraId="092ED7BC" w14:textId="77777777" w:rsidR="00E22657" w:rsidRPr="00DD5F8D" w:rsidRDefault="00E22657" w:rsidP="00E22657">
      <w:pPr>
        <w:ind w:left="720"/>
        <w:rPr>
          <w:rFonts w:ascii="Verdana" w:hAnsi="Verdana"/>
          <w:sz w:val="16"/>
          <w:szCs w:val="16"/>
        </w:rPr>
      </w:pPr>
      <w:r w:rsidRPr="00DD5F8D">
        <w:rPr>
          <w:rFonts w:ascii="Verdana" w:hAnsi="Verdana"/>
          <w:sz w:val="16"/>
          <w:szCs w:val="16"/>
        </w:rPr>
        <w:t>Exams: 45%</w:t>
      </w:r>
    </w:p>
    <w:p w14:paraId="6516EF75" w14:textId="77777777" w:rsidR="00E22657" w:rsidRPr="00DD5F8D" w:rsidRDefault="00E22657" w:rsidP="00E22657">
      <w:pPr>
        <w:ind w:left="720"/>
        <w:rPr>
          <w:rFonts w:ascii="Verdana" w:hAnsi="Verdana"/>
          <w:sz w:val="16"/>
          <w:szCs w:val="16"/>
        </w:rPr>
      </w:pPr>
      <w:r w:rsidRPr="00DD5F8D">
        <w:rPr>
          <w:rFonts w:ascii="Verdana" w:hAnsi="Verdana"/>
          <w:sz w:val="16"/>
          <w:szCs w:val="16"/>
        </w:rPr>
        <w:t>Final: 25%</w:t>
      </w:r>
    </w:p>
    <w:p w14:paraId="3BED4321" w14:textId="77777777" w:rsidR="00E22657" w:rsidRPr="00DD5F8D" w:rsidRDefault="00E22657" w:rsidP="00E22657">
      <w:pPr>
        <w:ind w:left="720"/>
        <w:rPr>
          <w:rFonts w:ascii="Verdana" w:hAnsi="Verdana"/>
          <w:sz w:val="16"/>
          <w:szCs w:val="16"/>
        </w:rPr>
      </w:pPr>
      <w:r w:rsidRPr="00DD5F8D">
        <w:rPr>
          <w:rFonts w:ascii="Verdana" w:hAnsi="Verdana"/>
          <w:sz w:val="16"/>
          <w:szCs w:val="16"/>
        </w:rPr>
        <w:t>Homework: 15%</w:t>
      </w:r>
    </w:p>
    <w:p w14:paraId="18352AD9" w14:textId="77777777" w:rsidR="00E22657" w:rsidRPr="00DD5F8D" w:rsidRDefault="00E22657" w:rsidP="00E22657">
      <w:pPr>
        <w:rPr>
          <w:rFonts w:ascii="Verdana" w:hAnsi="Verdana"/>
          <w:b/>
          <w:bCs/>
          <w:sz w:val="16"/>
          <w:szCs w:val="16"/>
        </w:rPr>
      </w:pPr>
    </w:p>
    <w:p w14:paraId="4AB982D9" w14:textId="77777777" w:rsidR="00E22657" w:rsidRDefault="00E22657" w:rsidP="00E22657">
      <w:pPr>
        <w:rPr>
          <w:rFonts w:ascii="Verdana" w:hAnsi="Verdana"/>
          <w:b/>
          <w:bCs/>
          <w:sz w:val="16"/>
          <w:szCs w:val="16"/>
        </w:rPr>
      </w:pPr>
      <w:r w:rsidRPr="00DD5F8D">
        <w:rPr>
          <w:rFonts w:ascii="Verdana" w:hAnsi="Verdana"/>
          <w:b/>
          <w:bCs/>
          <w:sz w:val="16"/>
          <w:szCs w:val="16"/>
        </w:rPr>
        <w:t>GRADING SCALE</w:t>
      </w:r>
    </w:p>
    <w:p w14:paraId="321E8F49" w14:textId="77777777" w:rsidR="0016048D" w:rsidRPr="00DD5F8D" w:rsidRDefault="0016048D" w:rsidP="00E22657">
      <w:pPr>
        <w:rPr>
          <w:rFonts w:ascii="Verdana" w:hAnsi="Verdana"/>
          <w:b/>
          <w:bCs/>
          <w:sz w:val="16"/>
          <w:szCs w:val="16"/>
        </w:rPr>
      </w:pPr>
    </w:p>
    <w:p w14:paraId="49DDABA1" w14:textId="77777777" w:rsidR="00E22657" w:rsidRPr="00DD5F8D" w:rsidRDefault="00E22657" w:rsidP="00E22657">
      <w:pPr>
        <w:ind w:left="720"/>
        <w:rPr>
          <w:rFonts w:ascii="Verdana" w:hAnsi="Verdana"/>
          <w:sz w:val="16"/>
          <w:szCs w:val="16"/>
        </w:rPr>
      </w:pPr>
      <w:r w:rsidRPr="00DD5F8D">
        <w:rPr>
          <w:rFonts w:ascii="Verdana" w:hAnsi="Verdana"/>
          <w:sz w:val="16"/>
          <w:szCs w:val="16"/>
        </w:rPr>
        <w:t>A = 93 - 100</w:t>
      </w:r>
    </w:p>
    <w:p w14:paraId="580E0F70" w14:textId="77777777" w:rsidR="00E22657" w:rsidRPr="00DD5F8D" w:rsidRDefault="00E22657" w:rsidP="00E22657">
      <w:pPr>
        <w:ind w:left="720"/>
        <w:rPr>
          <w:rFonts w:ascii="Verdana" w:hAnsi="Verdana"/>
          <w:sz w:val="16"/>
          <w:szCs w:val="16"/>
        </w:rPr>
      </w:pPr>
      <w:r w:rsidRPr="00DD5F8D">
        <w:rPr>
          <w:rFonts w:ascii="Verdana" w:hAnsi="Verdana"/>
          <w:sz w:val="16"/>
          <w:szCs w:val="16"/>
        </w:rPr>
        <w:t>B = 83 – 92</w:t>
      </w:r>
    </w:p>
    <w:p w14:paraId="2E730E43" w14:textId="77777777" w:rsidR="00E22657" w:rsidRPr="00DD5F8D" w:rsidRDefault="00E22657" w:rsidP="00E22657">
      <w:pPr>
        <w:ind w:left="720"/>
        <w:rPr>
          <w:rFonts w:ascii="Verdana" w:hAnsi="Verdana"/>
          <w:sz w:val="16"/>
          <w:szCs w:val="16"/>
        </w:rPr>
      </w:pPr>
      <w:r w:rsidRPr="00DD5F8D">
        <w:rPr>
          <w:rFonts w:ascii="Verdana" w:hAnsi="Verdana"/>
          <w:sz w:val="16"/>
          <w:szCs w:val="16"/>
        </w:rPr>
        <w:t>C = 75 – 82</w:t>
      </w:r>
    </w:p>
    <w:p w14:paraId="0EF6DA43" w14:textId="77777777" w:rsidR="00E22657" w:rsidRPr="00DD5F8D" w:rsidRDefault="00E22657" w:rsidP="00E22657">
      <w:pPr>
        <w:ind w:left="720"/>
        <w:rPr>
          <w:rFonts w:ascii="Verdana" w:hAnsi="Verdana"/>
          <w:sz w:val="16"/>
          <w:szCs w:val="16"/>
        </w:rPr>
      </w:pPr>
      <w:r w:rsidRPr="00DD5F8D">
        <w:rPr>
          <w:rFonts w:ascii="Verdana" w:hAnsi="Verdana"/>
          <w:sz w:val="16"/>
          <w:szCs w:val="16"/>
        </w:rPr>
        <w:t>D = 70 - 74</w:t>
      </w:r>
    </w:p>
    <w:p w14:paraId="2F1FFF7A" w14:textId="77777777" w:rsidR="00E22657" w:rsidRPr="00DD5F8D" w:rsidRDefault="00E22657" w:rsidP="00E22657">
      <w:pPr>
        <w:ind w:left="720"/>
        <w:rPr>
          <w:rFonts w:ascii="Verdana" w:hAnsi="Verdana"/>
          <w:sz w:val="16"/>
          <w:szCs w:val="16"/>
        </w:rPr>
      </w:pPr>
      <w:r w:rsidRPr="00DD5F8D">
        <w:rPr>
          <w:rFonts w:ascii="Verdana" w:hAnsi="Verdana"/>
          <w:sz w:val="16"/>
          <w:szCs w:val="16"/>
        </w:rPr>
        <w:t>E = Below 75%</w:t>
      </w:r>
    </w:p>
    <w:p w14:paraId="7998BB91" w14:textId="77777777" w:rsidR="00E22657" w:rsidRPr="00DD5F8D" w:rsidRDefault="00E22657" w:rsidP="00E22657">
      <w:pPr>
        <w:rPr>
          <w:rFonts w:ascii="Verdana" w:hAnsi="Verdana"/>
          <w:b/>
          <w:bCs/>
          <w:sz w:val="16"/>
          <w:szCs w:val="16"/>
        </w:rPr>
      </w:pPr>
    </w:p>
    <w:p w14:paraId="31AE8E63" w14:textId="7360981E" w:rsidR="006462E0" w:rsidRPr="0016048D" w:rsidRDefault="00E22657" w:rsidP="00E22657">
      <w:pPr>
        <w:rPr>
          <w:rFonts w:ascii="Verdana" w:hAnsi="Verdana"/>
          <w:b/>
          <w:bCs/>
          <w:color w:val="7030A0"/>
          <w:sz w:val="16"/>
          <w:szCs w:val="16"/>
        </w:rPr>
      </w:pPr>
      <w:r w:rsidRPr="0016048D">
        <w:rPr>
          <w:rFonts w:ascii="Verdana" w:hAnsi="Verdana"/>
          <w:b/>
          <w:bCs/>
          <w:color w:val="7030A0"/>
          <w:sz w:val="16"/>
          <w:szCs w:val="16"/>
        </w:rPr>
        <w:t>Students must earn a 75% to pass this course.</w:t>
      </w:r>
    </w:p>
    <w:p w14:paraId="2D69C7AA" w14:textId="77777777" w:rsidR="00E22657" w:rsidRPr="00DD5F8D" w:rsidRDefault="00E22657" w:rsidP="00E22657">
      <w:pPr>
        <w:rPr>
          <w:rFonts w:ascii="Verdana" w:hAnsi="Verdana"/>
          <w:sz w:val="16"/>
          <w:szCs w:val="16"/>
        </w:rPr>
      </w:pPr>
    </w:p>
    <w:p w14:paraId="31AE8E66" w14:textId="77777777" w:rsidR="006462E0" w:rsidRPr="00DD5F8D" w:rsidRDefault="00D91EA6" w:rsidP="00233C0A">
      <w:pPr>
        <w:rPr>
          <w:rFonts w:ascii="Verdana" w:hAnsi="Verdana"/>
          <w:b/>
          <w:bCs/>
          <w:sz w:val="16"/>
          <w:szCs w:val="16"/>
        </w:rPr>
      </w:pPr>
      <w:r w:rsidRPr="00DD5F8D">
        <w:rPr>
          <w:rFonts w:ascii="Verdana" w:hAnsi="Verdana"/>
          <w:b/>
          <w:bCs/>
          <w:sz w:val="16"/>
          <w:szCs w:val="16"/>
        </w:rPr>
        <w:t>SPECIAL COURSE REQUIREMENTS</w:t>
      </w:r>
    </w:p>
    <w:p w14:paraId="0787E2C2" w14:textId="77777777" w:rsidR="00E22657" w:rsidRPr="00DD5F8D" w:rsidRDefault="00E22657" w:rsidP="00233C0A">
      <w:pPr>
        <w:rPr>
          <w:rFonts w:ascii="Verdana" w:hAnsi="Verdana"/>
          <w:b/>
          <w:bCs/>
          <w:sz w:val="16"/>
          <w:szCs w:val="16"/>
        </w:rPr>
      </w:pPr>
    </w:p>
    <w:p w14:paraId="071ABA53" w14:textId="55DE3338" w:rsidR="00E22657" w:rsidRDefault="00E22657" w:rsidP="00233C0A">
      <w:pPr>
        <w:rPr>
          <w:rFonts w:ascii="Verdana" w:hAnsi="Verdana"/>
          <w:sz w:val="16"/>
          <w:szCs w:val="16"/>
        </w:rPr>
      </w:pPr>
      <w:r w:rsidRPr="00DD5F8D">
        <w:rPr>
          <w:rFonts w:ascii="Verdana" w:hAnsi="Verdana"/>
          <w:sz w:val="16"/>
          <w:szCs w:val="16"/>
        </w:rPr>
        <w:t>As a requirement of this course all students are required to attend one Franklin County Chapter AAMA meeting during AU2</w:t>
      </w:r>
      <w:r w:rsidR="0016048D">
        <w:rPr>
          <w:rFonts w:ascii="Verdana" w:hAnsi="Verdana"/>
          <w:sz w:val="16"/>
          <w:szCs w:val="16"/>
        </w:rPr>
        <w:t>5</w:t>
      </w:r>
      <w:r w:rsidRPr="00DD5F8D">
        <w:rPr>
          <w:rFonts w:ascii="Verdana" w:hAnsi="Verdana"/>
          <w:sz w:val="16"/>
          <w:szCs w:val="16"/>
        </w:rPr>
        <w:t>. The instructor will provide students with the meeting information. If the student misses the meeting provided, it is their responsibility to find and attend an equivalent meeting before the end of the term/semester.</w:t>
      </w:r>
      <w:r w:rsidR="00030C49">
        <w:rPr>
          <w:rFonts w:ascii="Verdana" w:hAnsi="Verdana"/>
          <w:sz w:val="16"/>
          <w:szCs w:val="16"/>
        </w:rPr>
        <w:t xml:space="preserve"> Proof of attendance is required.</w:t>
      </w:r>
    </w:p>
    <w:p w14:paraId="5CB67FE1" w14:textId="77777777" w:rsidR="0016048D" w:rsidRDefault="0016048D" w:rsidP="00233C0A">
      <w:pPr>
        <w:rPr>
          <w:rFonts w:ascii="Verdana" w:hAnsi="Verdana"/>
          <w:sz w:val="16"/>
          <w:szCs w:val="16"/>
        </w:rPr>
      </w:pPr>
    </w:p>
    <w:p w14:paraId="31AE8E6B" w14:textId="77777777" w:rsidR="006462E0" w:rsidRPr="00DD5F8D" w:rsidRDefault="00D91EA6" w:rsidP="00233C0A">
      <w:pPr>
        <w:rPr>
          <w:rFonts w:ascii="Verdana" w:hAnsi="Verdana"/>
          <w:b/>
          <w:bCs/>
          <w:sz w:val="16"/>
          <w:szCs w:val="16"/>
        </w:rPr>
      </w:pPr>
      <w:r w:rsidRPr="00DD5F8D">
        <w:rPr>
          <w:rFonts w:ascii="Verdana" w:hAnsi="Verdana"/>
          <w:b/>
          <w:bCs/>
          <w:sz w:val="16"/>
          <w:szCs w:val="16"/>
        </w:rPr>
        <w:t>ATTENDANCE POLICY</w:t>
      </w:r>
    </w:p>
    <w:p w14:paraId="27DA9F09" w14:textId="77777777" w:rsidR="00E22657" w:rsidRPr="00DD5F8D" w:rsidRDefault="00E22657" w:rsidP="00233C0A">
      <w:pPr>
        <w:rPr>
          <w:rFonts w:ascii="Verdana" w:hAnsi="Verdana"/>
          <w:b/>
          <w:bCs/>
          <w:sz w:val="16"/>
          <w:szCs w:val="16"/>
        </w:rPr>
      </w:pPr>
    </w:p>
    <w:p w14:paraId="0E604792" w14:textId="54A00607" w:rsidR="00E22657" w:rsidRPr="00DD5F8D" w:rsidRDefault="00E22657" w:rsidP="00E22657">
      <w:pPr>
        <w:rPr>
          <w:rFonts w:ascii="Verdana" w:hAnsi="Verdana"/>
          <w:sz w:val="16"/>
          <w:szCs w:val="16"/>
        </w:rPr>
      </w:pPr>
      <w:r w:rsidRPr="00DD5F8D">
        <w:rPr>
          <w:rFonts w:ascii="Verdana" w:hAnsi="Verdana"/>
          <w:sz w:val="16"/>
          <w:szCs w:val="16"/>
        </w:rPr>
        <w:t xml:space="preserve">Attendance is expected for each class session. Excessive absenteeism in lecture will not be excused; remember absenteeism beyond 20% can result in failure of the </w:t>
      </w:r>
      <w:r w:rsidR="0016048D">
        <w:rPr>
          <w:rFonts w:ascii="Verdana" w:hAnsi="Verdana"/>
          <w:sz w:val="16"/>
          <w:szCs w:val="16"/>
        </w:rPr>
        <w:t>course (and program)</w:t>
      </w:r>
      <w:r w:rsidRPr="00DD5F8D">
        <w:rPr>
          <w:rFonts w:ascii="Verdana" w:hAnsi="Verdana"/>
          <w:sz w:val="16"/>
          <w:szCs w:val="16"/>
        </w:rPr>
        <w:t>. Please remember integrity is a part of professional development, which is a requirement of every student.</w:t>
      </w:r>
    </w:p>
    <w:p w14:paraId="1EA676D2" w14:textId="77777777" w:rsidR="00E22657" w:rsidRPr="00DD5F8D" w:rsidRDefault="00E22657" w:rsidP="00E22657">
      <w:pPr>
        <w:rPr>
          <w:rFonts w:ascii="Verdana" w:hAnsi="Verdana"/>
          <w:sz w:val="16"/>
          <w:szCs w:val="16"/>
        </w:rPr>
      </w:pPr>
    </w:p>
    <w:p w14:paraId="73291467" w14:textId="71A68FC2" w:rsidR="00E22657" w:rsidRPr="00DD5F8D" w:rsidRDefault="00E22657" w:rsidP="00E22657">
      <w:pPr>
        <w:rPr>
          <w:rFonts w:ascii="Verdana" w:hAnsi="Verdana"/>
          <w:sz w:val="16"/>
          <w:szCs w:val="16"/>
        </w:rPr>
      </w:pPr>
      <w:r w:rsidRPr="00DD5F8D">
        <w:rPr>
          <w:rFonts w:ascii="Verdana" w:hAnsi="Verdana"/>
          <w:sz w:val="16"/>
          <w:szCs w:val="16"/>
        </w:rPr>
        <w:t xml:space="preserve">The material for this course is an integral aspect of the Medical Assisting profession and MUST BE MASTERED to earn a passing grade in this course. If an absence is necessary, the student is expected to notify the instructor </w:t>
      </w:r>
      <w:r w:rsidR="0016048D">
        <w:rPr>
          <w:rFonts w:ascii="Verdana" w:hAnsi="Verdana"/>
          <w:sz w:val="16"/>
          <w:szCs w:val="16"/>
        </w:rPr>
        <w:t xml:space="preserve">and </w:t>
      </w:r>
      <w:r w:rsidRPr="00DD5F8D">
        <w:rPr>
          <w:rFonts w:ascii="Verdana" w:hAnsi="Verdana"/>
          <w:sz w:val="16"/>
          <w:szCs w:val="16"/>
        </w:rPr>
        <w:t xml:space="preserve">Medical Assisting </w:t>
      </w:r>
      <w:r w:rsidR="0016048D">
        <w:rPr>
          <w:rFonts w:ascii="Verdana" w:hAnsi="Verdana"/>
          <w:sz w:val="16"/>
          <w:szCs w:val="16"/>
        </w:rPr>
        <w:t xml:space="preserve">Program </w:t>
      </w:r>
      <w:r w:rsidRPr="00DD5F8D">
        <w:rPr>
          <w:rFonts w:ascii="Verdana" w:hAnsi="Verdana"/>
          <w:sz w:val="16"/>
          <w:szCs w:val="16"/>
        </w:rPr>
        <w:t>Coordinator before scheduled class time.</w:t>
      </w:r>
    </w:p>
    <w:p w14:paraId="0A00A384" w14:textId="77777777" w:rsidR="00E22657" w:rsidRPr="00DD5F8D" w:rsidRDefault="00E22657" w:rsidP="00E22657">
      <w:pPr>
        <w:rPr>
          <w:rFonts w:ascii="Verdana" w:hAnsi="Verdana"/>
          <w:sz w:val="16"/>
          <w:szCs w:val="16"/>
        </w:rPr>
      </w:pPr>
    </w:p>
    <w:p w14:paraId="5C965033" w14:textId="072B4071" w:rsidR="00E22657" w:rsidRPr="00DD5F8D" w:rsidRDefault="00E22657" w:rsidP="00E22657">
      <w:pPr>
        <w:rPr>
          <w:rFonts w:ascii="Verdana" w:hAnsi="Verdana"/>
          <w:sz w:val="16"/>
          <w:szCs w:val="16"/>
        </w:rPr>
      </w:pPr>
      <w:r w:rsidRPr="00DD5F8D">
        <w:rPr>
          <w:rFonts w:ascii="Verdana" w:hAnsi="Verdana"/>
          <w:sz w:val="16"/>
          <w:szCs w:val="16"/>
        </w:rPr>
        <w:t>The instructor is not responsible to repeat any material the student missed during their absence; it will be the responsibility of the student to get this information from other students. It is also the responsibility of the absent student to get any information, directions, etc. that may have been given during that student’s absence. There will be no makeup sessions during the semester, so it is strongly advised that students be present for each lecture session. It is expected that students be on time. It is disruptive to the class when students arrive late. Tardiness will be reflected in the student’s professionalism score(s).</w:t>
      </w:r>
    </w:p>
    <w:p w14:paraId="4B1AD252" w14:textId="77777777" w:rsidR="00E22657" w:rsidRPr="00DD5F8D" w:rsidRDefault="00E22657" w:rsidP="00E22657">
      <w:pPr>
        <w:rPr>
          <w:rFonts w:ascii="Verdana" w:hAnsi="Verdana"/>
          <w:sz w:val="16"/>
          <w:szCs w:val="16"/>
        </w:rPr>
      </w:pPr>
    </w:p>
    <w:p w14:paraId="31AE8E6F" w14:textId="16B8F537" w:rsidR="006462E0" w:rsidRPr="00DD5F8D" w:rsidRDefault="00D91EA6" w:rsidP="00233C0A">
      <w:pPr>
        <w:rPr>
          <w:rFonts w:ascii="Verdana" w:hAnsi="Verdana"/>
          <w:b/>
          <w:bCs/>
          <w:sz w:val="16"/>
          <w:szCs w:val="16"/>
        </w:rPr>
      </w:pPr>
      <w:r w:rsidRPr="00DD5F8D">
        <w:rPr>
          <w:rFonts w:ascii="Verdana" w:hAnsi="Verdana"/>
          <w:b/>
          <w:bCs/>
          <w:sz w:val="16"/>
          <w:szCs w:val="16"/>
        </w:rPr>
        <w:t>COLLEGE SYLLABUS STATEMENTS</w:t>
      </w:r>
      <w:r w:rsidR="0016048D">
        <w:rPr>
          <w:rFonts w:ascii="Verdana" w:hAnsi="Verdana"/>
          <w:b/>
          <w:bCs/>
          <w:sz w:val="16"/>
          <w:szCs w:val="16"/>
        </w:rPr>
        <w:br/>
      </w:r>
    </w:p>
    <w:p w14:paraId="31AE8E70" w14:textId="29B82043" w:rsidR="006462E0" w:rsidRPr="00DD5F8D" w:rsidRDefault="00D91EA6" w:rsidP="00233C0A">
      <w:pPr>
        <w:rPr>
          <w:rFonts w:ascii="Verdana" w:hAnsi="Verdana"/>
          <w:sz w:val="16"/>
          <w:szCs w:val="16"/>
        </w:rPr>
      </w:pPr>
      <w:r w:rsidRPr="00DD5F8D">
        <w:rPr>
          <w:rFonts w:ascii="Verdana" w:hAnsi="Verdana"/>
          <w:sz w:val="16"/>
          <w:szCs w:val="16"/>
        </w:rPr>
        <w:t xml:space="preserve">Columbus State Community College required College Syllabus Statements on College Policies and Student Support Services can be found at </w:t>
      </w:r>
      <w:hyperlink r:id="rId11">
        <w:r w:rsidRPr="00DD5F8D">
          <w:rPr>
            <w:rStyle w:val="Hyperlink"/>
            <w:rFonts w:ascii="Verdana" w:hAnsi="Verdana"/>
            <w:sz w:val="16"/>
            <w:szCs w:val="16"/>
          </w:rPr>
          <w:t>www.cscc.edu/syllabus</w:t>
        </w:r>
      </w:hyperlink>
      <w:r w:rsidRPr="00DD5F8D">
        <w:rPr>
          <w:rFonts w:ascii="Verdana" w:hAnsi="Verdana"/>
          <w:sz w:val="16"/>
          <w:szCs w:val="16"/>
        </w:rPr>
        <w:t xml:space="preserve"> or on the College website Quick Links “Syllabus Statements”.</w:t>
      </w:r>
    </w:p>
    <w:p w14:paraId="301C8F6B" w14:textId="77777777" w:rsidR="00104EE2" w:rsidRPr="00DD5F8D" w:rsidRDefault="00104EE2" w:rsidP="00233C0A">
      <w:pPr>
        <w:rPr>
          <w:rFonts w:ascii="Verdana" w:hAnsi="Verdana"/>
          <w:sz w:val="16"/>
          <w:szCs w:val="16"/>
        </w:rPr>
      </w:pPr>
    </w:p>
    <w:p w14:paraId="1F24B657" w14:textId="77777777" w:rsidR="00030C49" w:rsidRDefault="00030C49">
      <w:pPr>
        <w:rPr>
          <w:rFonts w:ascii="Verdana" w:hAnsi="Verdana"/>
          <w:b/>
          <w:bCs/>
          <w:sz w:val="16"/>
          <w:szCs w:val="16"/>
        </w:rPr>
      </w:pPr>
    </w:p>
    <w:p w14:paraId="20CA8239" w14:textId="77777777" w:rsidR="00030C49" w:rsidRDefault="00030C49">
      <w:pPr>
        <w:rPr>
          <w:rFonts w:ascii="Verdana" w:hAnsi="Verdana"/>
          <w:b/>
          <w:bCs/>
          <w:sz w:val="16"/>
          <w:szCs w:val="16"/>
        </w:rPr>
      </w:pPr>
    </w:p>
    <w:p w14:paraId="58135395" w14:textId="77777777" w:rsidR="00030C49" w:rsidRDefault="00030C49">
      <w:pPr>
        <w:rPr>
          <w:rFonts w:ascii="Verdana" w:hAnsi="Verdana"/>
          <w:b/>
          <w:bCs/>
          <w:sz w:val="16"/>
          <w:szCs w:val="16"/>
        </w:rPr>
      </w:pPr>
    </w:p>
    <w:p w14:paraId="083A1E59" w14:textId="77777777" w:rsidR="00030C49" w:rsidRDefault="00030C49">
      <w:pPr>
        <w:rPr>
          <w:rFonts w:ascii="Verdana" w:hAnsi="Verdana"/>
          <w:b/>
          <w:bCs/>
          <w:sz w:val="16"/>
          <w:szCs w:val="16"/>
        </w:rPr>
      </w:pPr>
    </w:p>
    <w:p w14:paraId="0FA4F68C" w14:textId="77777777" w:rsidR="00030C49" w:rsidRDefault="00030C49">
      <w:pPr>
        <w:rPr>
          <w:rFonts w:ascii="Verdana" w:hAnsi="Verdana"/>
          <w:b/>
          <w:bCs/>
          <w:sz w:val="16"/>
          <w:szCs w:val="16"/>
        </w:rPr>
      </w:pPr>
    </w:p>
    <w:p w14:paraId="4F5F42F1" w14:textId="38AAE877" w:rsidR="0016048D" w:rsidRPr="0016048D" w:rsidRDefault="0016048D">
      <w:pPr>
        <w:rPr>
          <w:rFonts w:ascii="Verdana" w:hAnsi="Verdana"/>
          <w:b/>
          <w:bCs/>
          <w:sz w:val="16"/>
          <w:szCs w:val="16"/>
        </w:rPr>
      </w:pPr>
      <w:r w:rsidRPr="0016048D">
        <w:rPr>
          <w:rFonts w:ascii="Verdana" w:hAnsi="Verdana"/>
          <w:b/>
          <w:bCs/>
          <w:sz w:val="16"/>
          <w:szCs w:val="16"/>
        </w:rPr>
        <w:lastRenderedPageBreak/>
        <w:t>STUDENT CODE OF CONDUCT</w:t>
      </w:r>
    </w:p>
    <w:p w14:paraId="22F7C7CE" w14:textId="77777777" w:rsidR="0016048D" w:rsidRPr="0016048D" w:rsidRDefault="0016048D">
      <w:pPr>
        <w:rPr>
          <w:rFonts w:ascii="Verdana" w:hAnsi="Verdana"/>
          <w:b/>
          <w:bCs/>
          <w:sz w:val="16"/>
          <w:szCs w:val="16"/>
        </w:rPr>
      </w:pPr>
    </w:p>
    <w:p w14:paraId="6BAD1B63"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Students will adhere to all regulations of the Student Handbook.</w:t>
      </w:r>
    </w:p>
    <w:p w14:paraId="267D8B1B" w14:textId="77777777" w:rsidR="00505420"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 xml:space="preserve">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w:t>
      </w:r>
    </w:p>
    <w:p w14:paraId="6B008DF0" w14:textId="41D86A94" w:rsidR="0016048D" w:rsidRPr="0016048D" w:rsidRDefault="0016048D" w:rsidP="00505420">
      <w:pPr>
        <w:pStyle w:val="BodyText"/>
        <w:ind w:left="1080" w:right="576" w:firstLine="0"/>
        <w:rPr>
          <w:rFonts w:ascii="Verdana" w:hAnsi="Verdana"/>
          <w:b w:val="0"/>
          <w:bCs w:val="0"/>
          <w:sz w:val="16"/>
          <w:szCs w:val="16"/>
        </w:rPr>
      </w:pPr>
      <w:r w:rsidRPr="0016048D">
        <w:rPr>
          <w:rFonts w:ascii="Verdana" w:hAnsi="Verdana"/>
          <w:b w:val="0"/>
          <w:bCs w:val="0"/>
          <w:sz w:val="16"/>
          <w:szCs w:val="16"/>
        </w:rPr>
        <w:t>Examples of disruptive behaviors include but are not restricted to:</w:t>
      </w:r>
    </w:p>
    <w:p w14:paraId="0F521C76"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Disrespect directed to the instructor(s) of the class.</w:t>
      </w:r>
    </w:p>
    <w:p w14:paraId="5C1AA079"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Disregard of a directive from instructor.</w:t>
      </w:r>
    </w:p>
    <w:p w14:paraId="048B3859"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Excessive talking during lectures and lab.</w:t>
      </w:r>
    </w:p>
    <w:p w14:paraId="6BFD6181"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Any other behaviors that disrupt the flow of the lecture or lab.</w:t>
      </w:r>
    </w:p>
    <w:p w14:paraId="72929463"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Any behaviors that disrupt other classes in the vicinity of the classroom.</w:t>
      </w:r>
    </w:p>
    <w:p w14:paraId="7C5383FC"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Students sleeping during lecture or lab.</w:t>
      </w:r>
    </w:p>
    <w:p w14:paraId="2AFB5BA6"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Derogatory remarks about anyone associated with CSCC placed on Facebook or other social media.</w:t>
      </w:r>
    </w:p>
    <w:p w14:paraId="07F7C7F3" w14:textId="77777777" w:rsidR="0016048D" w:rsidRPr="0016048D" w:rsidRDefault="0016048D" w:rsidP="0016048D">
      <w:pPr>
        <w:pStyle w:val="BodyText"/>
        <w:ind w:left="1800" w:right="576" w:firstLine="0"/>
        <w:rPr>
          <w:rFonts w:ascii="Verdana" w:hAnsi="Verdana"/>
          <w:b w:val="0"/>
          <w:bCs w:val="0"/>
          <w:sz w:val="16"/>
          <w:szCs w:val="16"/>
        </w:rPr>
      </w:pPr>
    </w:p>
    <w:p w14:paraId="47BE642F"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Quizzes cannot be made up. One test during the semester (must be an excused absence) may be made up.</w:t>
      </w:r>
    </w:p>
    <w:p w14:paraId="6E162DAC" w14:textId="77777777" w:rsidR="0016048D" w:rsidRPr="0016048D" w:rsidRDefault="0016048D" w:rsidP="0016048D">
      <w:pPr>
        <w:pStyle w:val="BodyText"/>
        <w:ind w:left="1080" w:right="576" w:firstLine="0"/>
        <w:rPr>
          <w:rFonts w:ascii="Verdana" w:hAnsi="Verdana"/>
          <w:b w:val="0"/>
          <w:bCs w:val="0"/>
          <w:sz w:val="16"/>
          <w:szCs w:val="16"/>
        </w:rPr>
      </w:pPr>
    </w:p>
    <w:p w14:paraId="63E30E14"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The exam must be made up within three business days of returning to campus.</w:t>
      </w:r>
      <w:r w:rsidRPr="0016048D">
        <w:rPr>
          <w:rFonts w:ascii="Verdana" w:hAnsi="Verdana"/>
          <w:b w:val="0"/>
          <w:bCs w:val="0"/>
          <w:sz w:val="16"/>
          <w:szCs w:val="16"/>
        </w:rPr>
        <w:br/>
      </w:r>
    </w:p>
    <w:p w14:paraId="189FF301"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Students must be present for finals.</w:t>
      </w:r>
      <w:r w:rsidRPr="0016048D">
        <w:rPr>
          <w:rFonts w:ascii="Verdana" w:hAnsi="Verdana"/>
          <w:b w:val="0"/>
          <w:bCs w:val="0"/>
          <w:sz w:val="16"/>
          <w:szCs w:val="16"/>
        </w:rPr>
        <w:br/>
      </w:r>
    </w:p>
    <w:p w14:paraId="4B3A29C1"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Criteria for excused absences:</w:t>
      </w:r>
    </w:p>
    <w:p w14:paraId="1160BA64"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A written medical excuse with physician’s address stamp.</w:t>
      </w:r>
    </w:p>
    <w:p w14:paraId="46DB49AC"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The excuse may be written on embossed letterhead.</w:t>
      </w:r>
    </w:p>
    <w:p w14:paraId="65A61FED"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Subpoena from a court.</w:t>
      </w:r>
    </w:p>
    <w:p w14:paraId="3123BC23"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Program Coordinator has the right to approve special circumstances.</w:t>
      </w:r>
    </w:p>
    <w:p w14:paraId="42F559EA" w14:textId="77777777" w:rsidR="0016048D" w:rsidRPr="0016048D" w:rsidRDefault="0016048D" w:rsidP="0016048D">
      <w:pPr>
        <w:pStyle w:val="BodyText"/>
        <w:numPr>
          <w:ilvl w:val="5"/>
          <w:numId w:val="8"/>
        </w:numPr>
        <w:ind w:right="576"/>
        <w:rPr>
          <w:rFonts w:ascii="Verdana" w:hAnsi="Verdana"/>
          <w:b w:val="0"/>
          <w:bCs w:val="0"/>
          <w:sz w:val="16"/>
          <w:szCs w:val="16"/>
        </w:rPr>
      </w:pPr>
      <w:r w:rsidRPr="0016048D">
        <w:rPr>
          <w:rFonts w:ascii="Verdana" w:hAnsi="Verdana"/>
          <w:b w:val="0"/>
          <w:bCs w:val="0"/>
          <w:sz w:val="16"/>
          <w:szCs w:val="16"/>
        </w:rPr>
        <w:t>GXMO testing (no points will be deducted as instructor has requested students to take the GXMO test, student must provide verification).</w:t>
      </w:r>
      <w:r w:rsidRPr="0016048D">
        <w:rPr>
          <w:rFonts w:ascii="Verdana" w:hAnsi="Verdana"/>
          <w:b w:val="0"/>
          <w:bCs w:val="0"/>
          <w:sz w:val="16"/>
          <w:szCs w:val="16"/>
        </w:rPr>
        <w:br/>
      </w:r>
    </w:p>
    <w:p w14:paraId="59873F9F"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their own reference.</w:t>
      </w:r>
      <w:r w:rsidRPr="0016048D">
        <w:rPr>
          <w:rFonts w:ascii="Verdana" w:hAnsi="Verdana"/>
          <w:b w:val="0"/>
          <w:bCs w:val="0"/>
          <w:sz w:val="16"/>
          <w:szCs w:val="16"/>
        </w:rPr>
        <w:br/>
      </w:r>
    </w:p>
    <w:p w14:paraId="34A099E5"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Homework is accepted only on the day it is due. Students having an excused absence may turn homework in on the day they return to school. It is not the instructor’s responsibility to remind the students to turn in homework.</w:t>
      </w:r>
      <w:r w:rsidRPr="0016048D">
        <w:rPr>
          <w:rFonts w:ascii="Verdana" w:hAnsi="Verdana"/>
          <w:b w:val="0"/>
          <w:bCs w:val="0"/>
          <w:sz w:val="16"/>
          <w:szCs w:val="16"/>
        </w:rPr>
        <w:br/>
      </w:r>
    </w:p>
    <w:p w14:paraId="103CA596"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Students may make an appointment to view any assessment once their grade is posted.</w:t>
      </w:r>
      <w:r w:rsidRPr="0016048D">
        <w:rPr>
          <w:rFonts w:ascii="Verdana" w:hAnsi="Verdana"/>
          <w:b w:val="0"/>
          <w:bCs w:val="0"/>
          <w:sz w:val="16"/>
          <w:szCs w:val="16"/>
        </w:rPr>
        <w:br/>
      </w:r>
    </w:p>
    <w:p w14:paraId="01A9123C"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All quizzes, tests, and final are property of the department, and they must be returned after review.</w:t>
      </w:r>
      <w:r w:rsidRPr="0016048D">
        <w:rPr>
          <w:rFonts w:ascii="Verdana" w:hAnsi="Verdana"/>
          <w:b w:val="0"/>
          <w:bCs w:val="0"/>
          <w:sz w:val="16"/>
          <w:szCs w:val="16"/>
        </w:rPr>
        <w:br/>
      </w:r>
    </w:p>
    <w:p w14:paraId="4E2D37C0" w14:textId="77777777" w:rsidR="0016048D" w:rsidRPr="0016048D" w:rsidRDefault="0016048D" w:rsidP="0016048D">
      <w:pPr>
        <w:pStyle w:val="BodyText"/>
        <w:numPr>
          <w:ilvl w:val="0"/>
          <w:numId w:val="8"/>
        </w:numPr>
        <w:ind w:right="576"/>
        <w:rPr>
          <w:rFonts w:ascii="Verdana" w:hAnsi="Verdana"/>
          <w:b w:val="0"/>
          <w:bCs w:val="0"/>
          <w:sz w:val="16"/>
          <w:szCs w:val="16"/>
        </w:rPr>
      </w:pPr>
      <w:r w:rsidRPr="0016048D">
        <w:rPr>
          <w:rFonts w:ascii="Verdana" w:hAnsi="Verdana"/>
          <w:b w:val="0"/>
          <w:bCs w:val="0"/>
          <w:sz w:val="16"/>
          <w:szCs w:val="16"/>
        </w:rPr>
        <w:t>Cell phones and electronic devices: Any cell phone or electronic device interruption will not be tolerated, if this type of interruption occurs during a class, the student may be asked to leave and not return that day, resulting in an unexcused absence for the session. Cell phones and electronic devices must be turned off, not on vibrate. Refer to Student Handbook.</w:t>
      </w:r>
    </w:p>
    <w:p w14:paraId="3CC526A7" w14:textId="77777777" w:rsidR="0016048D" w:rsidRPr="0016048D" w:rsidRDefault="0016048D" w:rsidP="0016048D">
      <w:pPr>
        <w:pStyle w:val="BodyText"/>
        <w:ind w:left="1080" w:right="576" w:firstLine="0"/>
        <w:rPr>
          <w:rFonts w:ascii="Verdana" w:hAnsi="Verdana"/>
          <w:b w:val="0"/>
          <w:bCs w:val="0"/>
          <w:sz w:val="16"/>
          <w:szCs w:val="16"/>
        </w:rPr>
      </w:pPr>
    </w:p>
    <w:p w14:paraId="72689BEC" w14:textId="77777777" w:rsidR="0016048D" w:rsidRPr="0016048D" w:rsidRDefault="0016048D" w:rsidP="0016048D">
      <w:pPr>
        <w:rPr>
          <w:rFonts w:ascii="Verdana" w:hAnsi="Verdana"/>
          <w:b/>
          <w:bCs/>
          <w:sz w:val="16"/>
          <w:szCs w:val="16"/>
        </w:rPr>
      </w:pPr>
      <w:r w:rsidRPr="0016048D">
        <w:rPr>
          <w:rFonts w:ascii="Verdana" w:hAnsi="Verdana"/>
          <w:b/>
          <w:bCs/>
          <w:sz w:val="16"/>
          <w:szCs w:val="16"/>
        </w:rPr>
        <w:t>ADDITIONAL GROUNDS FOR DISMISSAL</w:t>
      </w:r>
    </w:p>
    <w:p w14:paraId="3232A2F9" w14:textId="77777777" w:rsidR="0016048D" w:rsidRPr="0016048D" w:rsidRDefault="0016048D" w:rsidP="0016048D">
      <w:pPr>
        <w:rPr>
          <w:rFonts w:ascii="Verdana" w:hAnsi="Verdana"/>
          <w:b/>
          <w:bCs/>
          <w:sz w:val="16"/>
          <w:szCs w:val="16"/>
        </w:rPr>
      </w:pPr>
    </w:p>
    <w:p w14:paraId="5BA2F635" w14:textId="77777777" w:rsidR="0016048D" w:rsidRPr="0016048D" w:rsidRDefault="0016048D" w:rsidP="0016048D">
      <w:pPr>
        <w:pStyle w:val="ListParagraph"/>
        <w:numPr>
          <w:ilvl w:val="0"/>
          <w:numId w:val="9"/>
        </w:numPr>
        <w:tabs>
          <w:tab w:val="left" w:pos="1439"/>
        </w:tabs>
        <w:spacing w:line="244" w:lineRule="exact"/>
        <w:rPr>
          <w:rFonts w:ascii="Verdana" w:hAnsi="Verdana"/>
          <w:sz w:val="16"/>
          <w:szCs w:val="16"/>
        </w:rPr>
      </w:pPr>
      <w:r w:rsidRPr="0016048D">
        <w:rPr>
          <w:rFonts w:ascii="Verdana" w:hAnsi="Verdana"/>
          <w:spacing w:val="-2"/>
          <w:sz w:val="16"/>
          <w:szCs w:val="16"/>
        </w:rPr>
        <w:t>Plagiarism</w:t>
      </w:r>
    </w:p>
    <w:p w14:paraId="15CC4199" w14:textId="77777777" w:rsidR="0016048D" w:rsidRPr="0016048D" w:rsidRDefault="0016048D" w:rsidP="0016048D">
      <w:pPr>
        <w:pStyle w:val="ListParagraph"/>
        <w:numPr>
          <w:ilvl w:val="0"/>
          <w:numId w:val="9"/>
        </w:numPr>
        <w:tabs>
          <w:tab w:val="left" w:pos="1439"/>
        </w:tabs>
        <w:spacing w:line="242" w:lineRule="exact"/>
        <w:rPr>
          <w:rFonts w:ascii="Verdana" w:hAnsi="Verdana"/>
          <w:sz w:val="16"/>
          <w:szCs w:val="16"/>
        </w:rPr>
      </w:pPr>
      <w:r w:rsidRPr="0016048D">
        <w:rPr>
          <w:rFonts w:ascii="Verdana" w:hAnsi="Verdana"/>
          <w:sz w:val="16"/>
          <w:szCs w:val="16"/>
        </w:rPr>
        <w:t>Falsification</w:t>
      </w:r>
      <w:r w:rsidRPr="0016048D">
        <w:rPr>
          <w:rFonts w:ascii="Verdana" w:hAnsi="Verdana"/>
          <w:spacing w:val="-6"/>
          <w:sz w:val="16"/>
          <w:szCs w:val="16"/>
        </w:rPr>
        <w:t xml:space="preserve"> </w:t>
      </w:r>
      <w:r w:rsidRPr="0016048D">
        <w:rPr>
          <w:rFonts w:ascii="Verdana" w:hAnsi="Verdana"/>
          <w:sz w:val="16"/>
          <w:szCs w:val="16"/>
        </w:rPr>
        <w:t>of</w:t>
      </w:r>
      <w:r w:rsidRPr="0016048D">
        <w:rPr>
          <w:rFonts w:ascii="Verdana" w:hAnsi="Verdana"/>
          <w:spacing w:val="-6"/>
          <w:sz w:val="16"/>
          <w:szCs w:val="16"/>
        </w:rPr>
        <w:t xml:space="preserve"> </w:t>
      </w:r>
      <w:r w:rsidRPr="0016048D">
        <w:rPr>
          <w:rFonts w:ascii="Verdana" w:hAnsi="Verdana"/>
          <w:sz w:val="16"/>
          <w:szCs w:val="16"/>
        </w:rPr>
        <w:t>any</w:t>
      </w:r>
      <w:r w:rsidRPr="0016048D">
        <w:rPr>
          <w:rFonts w:ascii="Verdana" w:hAnsi="Verdana"/>
          <w:spacing w:val="-7"/>
          <w:sz w:val="16"/>
          <w:szCs w:val="16"/>
        </w:rPr>
        <w:t xml:space="preserve"> </w:t>
      </w:r>
      <w:r w:rsidRPr="0016048D">
        <w:rPr>
          <w:rFonts w:ascii="Verdana" w:hAnsi="Verdana"/>
          <w:sz w:val="16"/>
          <w:szCs w:val="16"/>
        </w:rPr>
        <w:t>required</w:t>
      </w:r>
      <w:r w:rsidRPr="0016048D">
        <w:rPr>
          <w:rFonts w:ascii="Verdana" w:hAnsi="Verdana"/>
          <w:spacing w:val="-6"/>
          <w:sz w:val="16"/>
          <w:szCs w:val="16"/>
        </w:rPr>
        <w:t xml:space="preserve"> </w:t>
      </w:r>
      <w:r w:rsidRPr="0016048D">
        <w:rPr>
          <w:rFonts w:ascii="Verdana" w:hAnsi="Verdana"/>
          <w:spacing w:val="-2"/>
          <w:sz w:val="16"/>
          <w:szCs w:val="16"/>
        </w:rPr>
        <w:t>documentation</w:t>
      </w:r>
    </w:p>
    <w:p w14:paraId="57FD451A" w14:textId="77777777" w:rsidR="0016048D" w:rsidRPr="0016048D" w:rsidRDefault="0016048D" w:rsidP="0016048D">
      <w:pPr>
        <w:pStyle w:val="ListParagraph"/>
        <w:numPr>
          <w:ilvl w:val="0"/>
          <w:numId w:val="9"/>
        </w:numPr>
        <w:tabs>
          <w:tab w:val="left" w:pos="1439"/>
        </w:tabs>
        <w:spacing w:line="243" w:lineRule="exact"/>
        <w:rPr>
          <w:rFonts w:ascii="Verdana" w:hAnsi="Verdana"/>
          <w:sz w:val="16"/>
          <w:szCs w:val="16"/>
        </w:rPr>
      </w:pPr>
      <w:r w:rsidRPr="0016048D">
        <w:rPr>
          <w:rFonts w:ascii="Verdana" w:hAnsi="Verdana"/>
          <w:sz w:val="16"/>
          <w:szCs w:val="16"/>
        </w:rPr>
        <w:t>Dishonesty</w:t>
      </w:r>
      <w:r w:rsidRPr="0016048D">
        <w:rPr>
          <w:rFonts w:ascii="Verdana" w:hAnsi="Verdana"/>
          <w:spacing w:val="-5"/>
          <w:sz w:val="16"/>
          <w:szCs w:val="16"/>
        </w:rPr>
        <w:t xml:space="preserve"> </w:t>
      </w:r>
      <w:r w:rsidRPr="0016048D">
        <w:rPr>
          <w:rFonts w:ascii="Verdana" w:hAnsi="Verdana"/>
          <w:sz w:val="16"/>
          <w:szCs w:val="16"/>
        </w:rPr>
        <w:t>of</w:t>
      </w:r>
      <w:r w:rsidRPr="0016048D">
        <w:rPr>
          <w:rFonts w:ascii="Verdana" w:hAnsi="Verdana"/>
          <w:spacing w:val="-4"/>
          <w:sz w:val="16"/>
          <w:szCs w:val="16"/>
        </w:rPr>
        <w:t xml:space="preserve"> </w:t>
      </w:r>
      <w:r w:rsidRPr="0016048D">
        <w:rPr>
          <w:rFonts w:ascii="Verdana" w:hAnsi="Verdana"/>
          <w:sz w:val="16"/>
          <w:szCs w:val="16"/>
        </w:rPr>
        <w:t>any</w:t>
      </w:r>
      <w:r w:rsidRPr="0016048D">
        <w:rPr>
          <w:rFonts w:ascii="Verdana" w:hAnsi="Verdana"/>
          <w:spacing w:val="-6"/>
          <w:sz w:val="16"/>
          <w:szCs w:val="16"/>
        </w:rPr>
        <w:t xml:space="preserve"> </w:t>
      </w:r>
      <w:r w:rsidRPr="0016048D">
        <w:rPr>
          <w:rFonts w:ascii="Verdana" w:hAnsi="Verdana"/>
          <w:sz w:val="16"/>
          <w:szCs w:val="16"/>
        </w:rPr>
        <w:t>form</w:t>
      </w:r>
      <w:r w:rsidRPr="0016048D">
        <w:rPr>
          <w:rFonts w:ascii="Verdana" w:hAnsi="Verdana"/>
          <w:spacing w:val="-2"/>
          <w:sz w:val="16"/>
          <w:szCs w:val="16"/>
        </w:rPr>
        <w:t xml:space="preserve"> </w:t>
      </w:r>
      <w:r w:rsidRPr="0016048D">
        <w:rPr>
          <w:rFonts w:ascii="Verdana" w:hAnsi="Verdana"/>
          <w:sz w:val="16"/>
          <w:szCs w:val="16"/>
        </w:rPr>
        <w:t>or</w:t>
      </w:r>
      <w:r w:rsidRPr="0016048D">
        <w:rPr>
          <w:rFonts w:ascii="Verdana" w:hAnsi="Verdana"/>
          <w:spacing w:val="-5"/>
          <w:sz w:val="16"/>
          <w:szCs w:val="16"/>
        </w:rPr>
        <w:t xml:space="preserve"> </w:t>
      </w:r>
      <w:r w:rsidRPr="0016048D">
        <w:rPr>
          <w:rFonts w:ascii="Verdana" w:hAnsi="Verdana"/>
          <w:spacing w:val="-2"/>
          <w:sz w:val="16"/>
          <w:szCs w:val="16"/>
        </w:rPr>
        <w:t>fashion</w:t>
      </w:r>
    </w:p>
    <w:p w14:paraId="2A50CAF7" w14:textId="77777777" w:rsidR="0016048D" w:rsidRPr="0016048D" w:rsidRDefault="0016048D" w:rsidP="0016048D">
      <w:pPr>
        <w:pStyle w:val="ListParagraph"/>
        <w:numPr>
          <w:ilvl w:val="0"/>
          <w:numId w:val="9"/>
        </w:numPr>
        <w:tabs>
          <w:tab w:val="left" w:pos="1440"/>
        </w:tabs>
        <w:spacing w:before="4" w:line="235" w:lineRule="auto"/>
        <w:ind w:right="1269"/>
        <w:rPr>
          <w:rFonts w:ascii="Verdana" w:hAnsi="Verdana"/>
          <w:sz w:val="16"/>
          <w:szCs w:val="16"/>
        </w:rPr>
      </w:pPr>
      <w:r w:rsidRPr="0016048D">
        <w:rPr>
          <w:rFonts w:ascii="Verdana" w:hAnsi="Verdana"/>
          <w:sz w:val="16"/>
          <w:szCs w:val="16"/>
        </w:rPr>
        <w:t>Collaborating</w:t>
      </w:r>
      <w:r w:rsidRPr="0016048D">
        <w:rPr>
          <w:rFonts w:ascii="Verdana" w:hAnsi="Verdana"/>
          <w:spacing w:val="-5"/>
          <w:sz w:val="16"/>
          <w:szCs w:val="16"/>
        </w:rPr>
        <w:t xml:space="preserve"> </w:t>
      </w:r>
      <w:r w:rsidRPr="0016048D">
        <w:rPr>
          <w:rFonts w:ascii="Verdana" w:hAnsi="Verdana"/>
          <w:sz w:val="16"/>
          <w:szCs w:val="16"/>
        </w:rPr>
        <w:t>with</w:t>
      </w:r>
      <w:r w:rsidRPr="0016048D">
        <w:rPr>
          <w:rFonts w:ascii="Verdana" w:hAnsi="Verdana"/>
          <w:spacing w:val="-4"/>
          <w:sz w:val="16"/>
          <w:szCs w:val="16"/>
        </w:rPr>
        <w:t xml:space="preserve"> </w:t>
      </w:r>
      <w:r w:rsidRPr="0016048D">
        <w:rPr>
          <w:rFonts w:ascii="Verdana" w:hAnsi="Verdana"/>
          <w:sz w:val="16"/>
          <w:szCs w:val="16"/>
        </w:rPr>
        <w:t>others</w:t>
      </w:r>
      <w:r w:rsidRPr="0016048D">
        <w:rPr>
          <w:rFonts w:ascii="Verdana" w:hAnsi="Verdana"/>
          <w:spacing w:val="-6"/>
          <w:sz w:val="16"/>
          <w:szCs w:val="16"/>
        </w:rPr>
        <w:t xml:space="preserve"> </w:t>
      </w:r>
      <w:r w:rsidRPr="0016048D">
        <w:rPr>
          <w:rFonts w:ascii="Verdana" w:hAnsi="Verdana"/>
          <w:sz w:val="16"/>
          <w:szCs w:val="16"/>
        </w:rPr>
        <w:t>on</w:t>
      </w:r>
      <w:r w:rsidRPr="0016048D">
        <w:rPr>
          <w:rFonts w:ascii="Verdana" w:hAnsi="Verdana"/>
          <w:spacing w:val="-4"/>
          <w:sz w:val="16"/>
          <w:szCs w:val="16"/>
        </w:rPr>
        <w:t xml:space="preserve"> </w:t>
      </w:r>
      <w:r w:rsidRPr="0016048D">
        <w:rPr>
          <w:rFonts w:ascii="Verdana" w:hAnsi="Verdana"/>
          <w:sz w:val="16"/>
          <w:szCs w:val="16"/>
        </w:rPr>
        <w:t>any</w:t>
      </w:r>
      <w:r w:rsidRPr="0016048D">
        <w:rPr>
          <w:rFonts w:ascii="Verdana" w:hAnsi="Verdana"/>
          <w:spacing w:val="-4"/>
          <w:sz w:val="16"/>
          <w:szCs w:val="16"/>
        </w:rPr>
        <w:t xml:space="preserve"> </w:t>
      </w:r>
      <w:r w:rsidRPr="0016048D">
        <w:rPr>
          <w:rFonts w:ascii="Verdana" w:hAnsi="Verdana"/>
          <w:sz w:val="16"/>
          <w:szCs w:val="16"/>
        </w:rPr>
        <w:t>assignments</w:t>
      </w:r>
      <w:r w:rsidRPr="0016048D">
        <w:rPr>
          <w:rFonts w:ascii="Verdana" w:hAnsi="Verdana"/>
          <w:spacing w:val="-3"/>
          <w:sz w:val="16"/>
          <w:szCs w:val="16"/>
        </w:rPr>
        <w:t xml:space="preserve"> </w:t>
      </w:r>
      <w:r w:rsidRPr="0016048D">
        <w:rPr>
          <w:rFonts w:ascii="Verdana" w:hAnsi="Verdana"/>
          <w:sz w:val="16"/>
          <w:szCs w:val="16"/>
        </w:rPr>
        <w:t>unless</w:t>
      </w:r>
      <w:r w:rsidRPr="0016048D">
        <w:rPr>
          <w:rFonts w:ascii="Verdana" w:hAnsi="Verdana"/>
          <w:spacing w:val="-4"/>
          <w:sz w:val="16"/>
          <w:szCs w:val="16"/>
        </w:rPr>
        <w:t xml:space="preserve"> </w:t>
      </w:r>
      <w:r w:rsidRPr="0016048D">
        <w:rPr>
          <w:rFonts w:ascii="Verdana" w:hAnsi="Verdana"/>
          <w:sz w:val="16"/>
          <w:szCs w:val="16"/>
        </w:rPr>
        <w:t>specifically</w:t>
      </w:r>
      <w:r w:rsidRPr="0016048D">
        <w:rPr>
          <w:rFonts w:ascii="Verdana" w:hAnsi="Verdana"/>
          <w:spacing w:val="-4"/>
          <w:sz w:val="16"/>
          <w:szCs w:val="16"/>
        </w:rPr>
        <w:t xml:space="preserve"> </w:t>
      </w:r>
      <w:r w:rsidRPr="0016048D">
        <w:rPr>
          <w:rFonts w:ascii="Verdana" w:hAnsi="Verdana"/>
          <w:sz w:val="16"/>
          <w:szCs w:val="16"/>
        </w:rPr>
        <w:t>allowed</w:t>
      </w:r>
      <w:r w:rsidRPr="0016048D">
        <w:rPr>
          <w:rFonts w:ascii="Verdana" w:hAnsi="Verdana"/>
          <w:spacing w:val="-4"/>
          <w:sz w:val="16"/>
          <w:szCs w:val="16"/>
        </w:rPr>
        <w:t xml:space="preserve"> </w:t>
      </w:r>
      <w:r w:rsidRPr="0016048D">
        <w:rPr>
          <w:rFonts w:ascii="Verdana" w:hAnsi="Verdana"/>
          <w:sz w:val="16"/>
          <w:szCs w:val="16"/>
        </w:rPr>
        <w:t>by</w:t>
      </w:r>
      <w:r w:rsidRPr="0016048D">
        <w:rPr>
          <w:rFonts w:ascii="Verdana" w:hAnsi="Verdana"/>
          <w:spacing w:val="-4"/>
          <w:sz w:val="16"/>
          <w:szCs w:val="16"/>
        </w:rPr>
        <w:t xml:space="preserve"> </w:t>
      </w:r>
      <w:r w:rsidRPr="0016048D">
        <w:rPr>
          <w:rFonts w:ascii="Verdana" w:hAnsi="Verdana"/>
          <w:sz w:val="16"/>
          <w:szCs w:val="16"/>
        </w:rPr>
        <w:t>the</w:t>
      </w:r>
      <w:r w:rsidRPr="0016048D">
        <w:rPr>
          <w:rFonts w:ascii="Verdana" w:hAnsi="Verdana"/>
          <w:spacing w:val="-6"/>
          <w:sz w:val="16"/>
          <w:szCs w:val="16"/>
        </w:rPr>
        <w:t xml:space="preserve"> </w:t>
      </w:r>
      <w:r w:rsidRPr="0016048D">
        <w:rPr>
          <w:rFonts w:ascii="Verdana" w:hAnsi="Verdana"/>
          <w:sz w:val="16"/>
          <w:szCs w:val="16"/>
        </w:rPr>
        <w:t xml:space="preserve">course </w:t>
      </w:r>
      <w:r w:rsidRPr="0016048D">
        <w:rPr>
          <w:rFonts w:ascii="Verdana" w:hAnsi="Verdana"/>
          <w:spacing w:val="-2"/>
          <w:sz w:val="16"/>
          <w:szCs w:val="16"/>
        </w:rPr>
        <w:t>instructor</w:t>
      </w:r>
    </w:p>
    <w:p w14:paraId="78873B5F" w14:textId="77777777" w:rsidR="0016048D" w:rsidRPr="0016048D" w:rsidRDefault="0016048D" w:rsidP="0016048D">
      <w:pPr>
        <w:pStyle w:val="ListParagraph"/>
        <w:numPr>
          <w:ilvl w:val="0"/>
          <w:numId w:val="9"/>
        </w:numPr>
        <w:tabs>
          <w:tab w:val="left" w:pos="1439"/>
        </w:tabs>
        <w:spacing w:before="2" w:line="245" w:lineRule="exact"/>
        <w:rPr>
          <w:rFonts w:ascii="Verdana" w:hAnsi="Verdana"/>
          <w:sz w:val="16"/>
          <w:szCs w:val="16"/>
        </w:rPr>
      </w:pPr>
      <w:r w:rsidRPr="0016048D">
        <w:rPr>
          <w:rFonts w:ascii="Verdana" w:hAnsi="Verdana"/>
          <w:sz w:val="16"/>
          <w:szCs w:val="16"/>
        </w:rPr>
        <w:t>Absences</w:t>
      </w:r>
      <w:r w:rsidRPr="0016048D">
        <w:rPr>
          <w:rFonts w:ascii="Verdana" w:hAnsi="Verdana"/>
          <w:spacing w:val="-6"/>
          <w:sz w:val="16"/>
          <w:szCs w:val="16"/>
        </w:rPr>
        <w:t xml:space="preserve"> </w:t>
      </w:r>
      <w:r w:rsidRPr="0016048D">
        <w:rPr>
          <w:rFonts w:ascii="Verdana" w:hAnsi="Verdana"/>
          <w:sz w:val="16"/>
          <w:szCs w:val="16"/>
        </w:rPr>
        <w:t>that</w:t>
      </w:r>
      <w:r w:rsidRPr="0016048D">
        <w:rPr>
          <w:rFonts w:ascii="Verdana" w:hAnsi="Verdana"/>
          <w:spacing w:val="-7"/>
          <w:sz w:val="16"/>
          <w:szCs w:val="16"/>
        </w:rPr>
        <w:t xml:space="preserve"> </w:t>
      </w:r>
      <w:r w:rsidRPr="0016048D">
        <w:rPr>
          <w:rFonts w:ascii="Verdana" w:hAnsi="Verdana"/>
          <w:sz w:val="16"/>
          <w:szCs w:val="16"/>
        </w:rPr>
        <w:t>exceed</w:t>
      </w:r>
      <w:r w:rsidRPr="0016048D">
        <w:rPr>
          <w:rFonts w:ascii="Verdana" w:hAnsi="Verdana"/>
          <w:spacing w:val="-7"/>
          <w:sz w:val="16"/>
          <w:szCs w:val="16"/>
        </w:rPr>
        <w:t xml:space="preserve"> </w:t>
      </w:r>
      <w:r w:rsidRPr="0016048D">
        <w:rPr>
          <w:rFonts w:ascii="Verdana" w:hAnsi="Verdana"/>
          <w:sz w:val="16"/>
          <w:szCs w:val="16"/>
        </w:rPr>
        <w:t>20%</w:t>
      </w:r>
      <w:r w:rsidRPr="0016048D">
        <w:rPr>
          <w:rFonts w:ascii="Verdana" w:hAnsi="Verdana"/>
          <w:spacing w:val="-5"/>
          <w:sz w:val="16"/>
          <w:szCs w:val="16"/>
        </w:rPr>
        <w:t xml:space="preserve"> </w:t>
      </w:r>
      <w:r w:rsidRPr="0016048D">
        <w:rPr>
          <w:rFonts w:ascii="Verdana" w:hAnsi="Verdana"/>
          <w:sz w:val="16"/>
          <w:szCs w:val="16"/>
        </w:rPr>
        <w:t>of</w:t>
      </w:r>
      <w:r w:rsidRPr="0016048D">
        <w:rPr>
          <w:rFonts w:ascii="Verdana" w:hAnsi="Verdana"/>
          <w:spacing w:val="-5"/>
          <w:sz w:val="16"/>
          <w:szCs w:val="16"/>
        </w:rPr>
        <w:t xml:space="preserve"> </w:t>
      </w:r>
      <w:r w:rsidRPr="0016048D">
        <w:rPr>
          <w:rFonts w:ascii="Verdana" w:hAnsi="Verdana"/>
          <w:sz w:val="16"/>
          <w:szCs w:val="16"/>
        </w:rPr>
        <w:t>the</w:t>
      </w:r>
      <w:r w:rsidRPr="0016048D">
        <w:rPr>
          <w:rFonts w:ascii="Verdana" w:hAnsi="Verdana"/>
          <w:spacing w:val="-7"/>
          <w:sz w:val="16"/>
          <w:szCs w:val="16"/>
        </w:rPr>
        <w:t xml:space="preserve"> </w:t>
      </w:r>
      <w:r w:rsidRPr="0016048D">
        <w:rPr>
          <w:rFonts w:ascii="Verdana" w:hAnsi="Verdana"/>
          <w:sz w:val="16"/>
          <w:szCs w:val="16"/>
        </w:rPr>
        <w:t>scheduled</w:t>
      </w:r>
      <w:r w:rsidRPr="0016048D">
        <w:rPr>
          <w:rFonts w:ascii="Verdana" w:hAnsi="Verdana"/>
          <w:spacing w:val="-5"/>
          <w:sz w:val="16"/>
          <w:szCs w:val="16"/>
        </w:rPr>
        <w:t xml:space="preserve"> </w:t>
      </w:r>
      <w:r w:rsidRPr="0016048D">
        <w:rPr>
          <w:rFonts w:ascii="Verdana" w:hAnsi="Verdana"/>
          <w:sz w:val="16"/>
          <w:szCs w:val="16"/>
        </w:rPr>
        <w:t>course</w:t>
      </w:r>
      <w:r w:rsidRPr="0016048D">
        <w:rPr>
          <w:rFonts w:ascii="Verdana" w:hAnsi="Verdana"/>
          <w:spacing w:val="-7"/>
          <w:sz w:val="16"/>
          <w:szCs w:val="16"/>
        </w:rPr>
        <w:t xml:space="preserve"> </w:t>
      </w:r>
      <w:r w:rsidRPr="0016048D">
        <w:rPr>
          <w:rFonts w:ascii="Verdana" w:hAnsi="Verdana"/>
          <w:sz w:val="16"/>
          <w:szCs w:val="16"/>
        </w:rPr>
        <w:t>meetings</w:t>
      </w:r>
      <w:r w:rsidRPr="0016048D">
        <w:rPr>
          <w:rFonts w:ascii="Verdana" w:hAnsi="Verdana"/>
          <w:spacing w:val="-8"/>
          <w:sz w:val="16"/>
          <w:szCs w:val="16"/>
        </w:rPr>
        <w:t xml:space="preserve"> </w:t>
      </w:r>
      <w:r w:rsidRPr="0016048D">
        <w:rPr>
          <w:rFonts w:ascii="Verdana" w:hAnsi="Verdana"/>
          <w:spacing w:val="-2"/>
          <w:sz w:val="16"/>
          <w:szCs w:val="16"/>
        </w:rPr>
        <w:t>(lab)</w:t>
      </w:r>
    </w:p>
    <w:p w14:paraId="76FD9CF3" w14:textId="77777777" w:rsidR="0016048D" w:rsidRPr="0016048D" w:rsidRDefault="0016048D" w:rsidP="0016048D">
      <w:pPr>
        <w:pStyle w:val="ListParagraph"/>
        <w:numPr>
          <w:ilvl w:val="0"/>
          <w:numId w:val="9"/>
        </w:numPr>
        <w:tabs>
          <w:tab w:val="left" w:pos="1439"/>
        </w:tabs>
        <w:spacing w:line="244" w:lineRule="exact"/>
        <w:rPr>
          <w:rFonts w:ascii="Verdana" w:hAnsi="Verdana"/>
          <w:sz w:val="16"/>
          <w:szCs w:val="16"/>
        </w:rPr>
      </w:pPr>
      <w:r w:rsidRPr="0016048D">
        <w:rPr>
          <w:rFonts w:ascii="Verdana" w:hAnsi="Verdana"/>
          <w:sz w:val="16"/>
          <w:szCs w:val="16"/>
        </w:rPr>
        <w:t>Final</w:t>
      </w:r>
      <w:r w:rsidRPr="0016048D">
        <w:rPr>
          <w:rFonts w:ascii="Verdana" w:hAnsi="Verdana"/>
          <w:spacing w:val="-5"/>
          <w:sz w:val="16"/>
          <w:szCs w:val="16"/>
        </w:rPr>
        <w:t xml:space="preserve"> </w:t>
      </w:r>
      <w:r w:rsidRPr="0016048D">
        <w:rPr>
          <w:rFonts w:ascii="Verdana" w:hAnsi="Verdana"/>
          <w:sz w:val="16"/>
          <w:szCs w:val="16"/>
        </w:rPr>
        <w:t>grade</w:t>
      </w:r>
      <w:r w:rsidRPr="0016048D">
        <w:rPr>
          <w:rFonts w:ascii="Verdana" w:hAnsi="Verdana"/>
          <w:spacing w:val="-3"/>
          <w:sz w:val="16"/>
          <w:szCs w:val="16"/>
        </w:rPr>
        <w:t xml:space="preserve"> </w:t>
      </w:r>
      <w:r w:rsidRPr="0016048D">
        <w:rPr>
          <w:rFonts w:ascii="Verdana" w:hAnsi="Verdana"/>
          <w:sz w:val="16"/>
          <w:szCs w:val="16"/>
        </w:rPr>
        <w:t>below</w:t>
      </w:r>
      <w:r w:rsidRPr="0016048D">
        <w:rPr>
          <w:rFonts w:ascii="Verdana" w:hAnsi="Verdana"/>
          <w:spacing w:val="-4"/>
          <w:sz w:val="16"/>
          <w:szCs w:val="16"/>
        </w:rPr>
        <w:t xml:space="preserve"> </w:t>
      </w:r>
      <w:r w:rsidRPr="0016048D">
        <w:rPr>
          <w:rFonts w:ascii="Verdana" w:hAnsi="Verdana"/>
          <w:sz w:val="16"/>
          <w:szCs w:val="16"/>
        </w:rPr>
        <w:t>a</w:t>
      </w:r>
      <w:r w:rsidRPr="0016048D">
        <w:rPr>
          <w:rFonts w:ascii="Verdana" w:hAnsi="Verdana"/>
          <w:spacing w:val="-2"/>
          <w:sz w:val="16"/>
          <w:szCs w:val="16"/>
        </w:rPr>
        <w:t xml:space="preserve"> </w:t>
      </w:r>
      <w:r w:rsidRPr="0016048D">
        <w:rPr>
          <w:rFonts w:ascii="Verdana" w:hAnsi="Verdana"/>
          <w:sz w:val="16"/>
          <w:szCs w:val="16"/>
        </w:rPr>
        <w:t>“C”</w:t>
      </w:r>
      <w:r w:rsidRPr="0016048D">
        <w:rPr>
          <w:rFonts w:ascii="Verdana" w:hAnsi="Verdana"/>
          <w:spacing w:val="-3"/>
          <w:sz w:val="16"/>
          <w:szCs w:val="16"/>
        </w:rPr>
        <w:t xml:space="preserve"> </w:t>
      </w:r>
      <w:r w:rsidRPr="0016048D">
        <w:rPr>
          <w:rFonts w:ascii="Verdana" w:hAnsi="Verdana"/>
          <w:sz w:val="16"/>
          <w:szCs w:val="16"/>
        </w:rPr>
        <w:t>in</w:t>
      </w:r>
      <w:r w:rsidRPr="0016048D">
        <w:rPr>
          <w:rFonts w:ascii="Verdana" w:hAnsi="Verdana"/>
          <w:spacing w:val="-3"/>
          <w:sz w:val="16"/>
          <w:szCs w:val="16"/>
        </w:rPr>
        <w:t xml:space="preserve"> </w:t>
      </w:r>
      <w:r w:rsidRPr="0016048D">
        <w:rPr>
          <w:rFonts w:ascii="Verdana" w:hAnsi="Verdana"/>
          <w:sz w:val="16"/>
          <w:szCs w:val="16"/>
        </w:rPr>
        <w:t>any</w:t>
      </w:r>
      <w:r w:rsidRPr="0016048D">
        <w:rPr>
          <w:rFonts w:ascii="Verdana" w:hAnsi="Verdana"/>
          <w:spacing w:val="-5"/>
          <w:sz w:val="16"/>
          <w:szCs w:val="16"/>
        </w:rPr>
        <w:t xml:space="preserve"> </w:t>
      </w:r>
      <w:r w:rsidRPr="0016048D">
        <w:rPr>
          <w:rFonts w:ascii="Verdana" w:hAnsi="Verdana"/>
          <w:sz w:val="16"/>
          <w:szCs w:val="16"/>
        </w:rPr>
        <w:t>MAT</w:t>
      </w:r>
      <w:r w:rsidRPr="0016048D">
        <w:rPr>
          <w:rFonts w:ascii="Verdana" w:hAnsi="Verdana"/>
          <w:spacing w:val="-6"/>
          <w:sz w:val="16"/>
          <w:szCs w:val="16"/>
        </w:rPr>
        <w:t xml:space="preserve"> </w:t>
      </w:r>
      <w:r w:rsidRPr="0016048D">
        <w:rPr>
          <w:rFonts w:ascii="Verdana" w:hAnsi="Verdana"/>
          <w:spacing w:val="-2"/>
          <w:sz w:val="16"/>
          <w:szCs w:val="16"/>
        </w:rPr>
        <w:t>course</w:t>
      </w:r>
    </w:p>
    <w:p w14:paraId="7A7B16C7" w14:textId="77777777" w:rsidR="0016048D" w:rsidRPr="0016048D" w:rsidRDefault="0016048D" w:rsidP="0016048D">
      <w:pPr>
        <w:pStyle w:val="ListParagraph"/>
        <w:numPr>
          <w:ilvl w:val="0"/>
          <w:numId w:val="9"/>
        </w:numPr>
        <w:tabs>
          <w:tab w:val="left" w:pos="1439"/>
        </w:tabs>
        <w:spacing w:line="244" w:lineRule="exact"/>
        <w:rPr>
          <w:rFonts w:ascii="Verdana" w:hAnsi="Verdana"/>
          <w:sz w:val="16"/>
          <w:szCs w:val="16"/>
        </w:rPr>
      </w:pPr>
      <w:r w:rsidRPr="0016048D">
        <w:rPr>
          <w:rFonts w:ascii="Verdana" w:hAnsi="Verdana"/>
          <w:sz w:val="16"/>
          <w:szCs w:val="16"/>
        </w:rPr>
        <w:t>Unprofessional</w:t>
      </w:r>
      <w:r w:rsidRPr="0016048D">
        <w:rPr>
          <w:rFonts w:ascii="Verdana" w:hAnsi="Verdana"/>
          <w:spacing w:val="-8"/>
          <w:sz w:val="16"/>
          <w:szCs w:val="16"/>
        </w:rPr>
        <w:t xml:space="preserve"> </w:t>
      </w:r>
      <w:r w:rsidRPr="0016048D">
        <w:rPr>
          <w:rFonts w:ascii="Verdana" w:hAnsi="Verdana"/>
          <w:sz w:val="16"/>
          <w:szCs w:val="16"/>
        </w:rPr>
        <w:t>and</w:t>
      </w:r>
      <w:r w:rsidRPr="0016048D">
        <w:rPr>
          <w:rFonts w:ascii="Verdana" w:hAnsi="Verdana"/>
          <w:spacing w:val="-8"/>
          <w:sz w:val="16"/>
          <w:szCs w:val="16"/>
        </w:rPr>
        <w:t xml:space="preserve"> </w:t>
      </w:r>
      <w:r w:rsidRPr="0016048D">
        <w:rPr>
          <w:rFonts w:ascii="Verdana" w:hAnsi="Verdana"/>
          <w:sz w:val="16"/>
          <w:szCs w:val="16"/>
        </w:rPr>
        <w:t>unethical</w:t>
      </w:r>
      <w:r w:rsidRPr="0016048D">
        <w:rPr>
          <w:rFonts w:ascii="Verdana" w:hAnsi="Verdana"/>
          <w:spacing w:val="-8"/>
          <w:sz w:val="16"/>
          <w:szCs w:val="16"/>
        </w:rPr>
        <w:t xml:space="preserve"> </w:t>
      </w:r>
      <w:r w:rsidRPr="0016048D">
        <w:rPr>
          <w:rFonts w:ascii="Verdana" w:hAnsi="Verdana"/>
          <w:spacing w:val="-2"/>
          <w:sz w:val="16"/>
          <w:szCs w:val="16"/>
        </w:rPr>
        <w:t>behavior</w:t>
      </w:r>
    </w:p>
    <w:p w14:paraId="5F25BDE9" w14:textId="77777777" w:rsidR="0016048D" w:rsidRPr="0016048D" w:rsidRDefault="0016048D" w:rsidP="0016048D">
      <w:pPr>
        <w:tabs>
          <w:tab w:val="left" w:pos="1439"/>
        </w:tabs>
        <w:spacing w:line="244" w:lineRule="exact"/>
        <w:rPr>
          <w:rFonts w:ascii="Verdana" w:hAnsi="Verdana"/>
          <w:sz w:val="16"/>
          <w:szCs w:val="16"/>
        </w:rPr>
      </w:pPr>
    </w:p>
    <w:p w14:paraId="45F389F5" w14:textId="77777777" w:rsidR="0016048D" w:rsidRPr="0016048D" w:rsidRDefault="0016048D" w:rsidP="0016048D">
      <w:pPr>
        <w:rPr>
          <w:rFonts w:ascii="Verdana" w:hAnsi="Verdana"/>
          <w:b/>
          <w:sz w:val="16"/>
          <w:szCs w:val="16"/>
        </w:rPr>
      </w:pPr>
      <w:r w:rsidRPr="0016048D">
        <w:rPr>
          <w:rFonts w:ascii="Verdana" w:hAnsi="Verdana"/>
          <w:b/>
          <w:color w:val="202429"/>
          <w:sz w:val="16"/>
          <w:szCs w:val="16"/>
        </w:rPr>
        <w:t>AUDIO/VIDEO</w:t>
      </w:r>
      <w:r w:rsidRPr="0016048D">
        <w:rPr>
          <w:rFonts w:ascii="Verdana" w:hAnsi="Verdana"/>
          <w:b/>
          <w:color w:val="202429"/>
          <w:spacing w:val="-10"/>
          <w:sz w:val="16"/>
          <w:szCs w:val="16"/>
        </w:rPr>
        <w:t xml:space="preserve"> </w:t>
      </w:r>
      <w:r w:rsidRPr="0016048D">
        <w:rPr>
          <w:rFonts w:ascii="Verdana" w:hAnsi="Verdana"/>
          <w:b/>
          <w:color w:val="202429"/>
          <w:sz w:val="16"/>
          <w:szCs w:val="16"/>
        </w:rPr>
        <w:t>RECORDING</w:t>
      </w:r>
      <w:r w:rsidRPr="0016048D">
        <w:rPr>
          <w:rFonts w:ascii="Verdana" w:hAnsi="Verdana"/>
          <w:b/>
          <w:color w:val="202429"/>
          <w:spacing w:val="-9"/>
          <w:sz w:val="16"/>
          <w:szCs w:val="16"/>
        </w:rPr>
        <w:t xml:space="preserve"> </w:t>
      </w:r>
      <w:r w:rsidRPr="0016048D">
        <w:rPr>
          <w:rFonts w:ascii="Verdana" w:hAnsi="Verdana"/>
          <w:b/>
          <w:color w:val="202429"/>
          <w:sz w:val="16"/>
          <w:szCs w:val="16"/>
        </w:rPr>
        <w:t>OF</w:t>
      </w:r>
      <w:r w:rsidRPr="0016048D">
        <w:rPr>
          <w:rFonts w:ascii="Verdana" w:hAnsi="Verdana"/>
          <w:b/>
          <w:color w:val="202429"/>
          <w:spacing w:val="-9"/>
          <w:sz w:val="16"/>
          <w:szCs w:val="16"/>
        </w:rPr>
        <w:t xml:space="preserve"> </w:t>
      </w:r>
      <w:r w:rsidRPr="0016048D">
        <w:rPr>
          <w:rFonts w:ascii="Verdana" w:hAnsi="Verdana"/>
          <w:b/>
          <w:color w:val="202429"/>
          <w:spacing w:val="-4"/>
          <w:sz w:val="16"/>
          <w:szCs w:val="16"/>
        </w:rPr>
        <w:t>CLASS</w:t>
      </w:r>
    </w:p>
    <w:p w14:paraId="2B004E94" w14:textId="77777777" w:rsidR="0016048D" w:rsidRPr="0016048D" w:rsidRDefault="0016048D" w:rsidP="0016048D">
      <w:pPr>
        <w:pStyle w:val="BodyText"/>
        <w:spacing w:before="44"/>
        <w:rPr>
          <w:rFonts w:ascii="Verdana" w:hAnsi="Verdana"/>
          <w:b w:val="0"/>
          <w:sz w:val="16"/>
          <w:szCs w:val="16"/>
        </w:rPr>
      </w:pPr>
    </w:p>
    <w:p w14:paraId="45D33DAF" w14:textId="77777777" w:rsidR="0016048D" w:rsidRPr="0016048D" w:rsidRDefault="0016048D" w:rsidP="0016048D">
      <w:pPr>
        <w:pStyle w:val="ListParagraph"/>
        <w:numPr>
          <w:ilvl w:val="0"/>
          <w:numId w:val="11"/>
        </w:numPr>
        <w:tabs>
          <w:tab w:val="left" w:pos="1439"/>
        </w:tabs>
        <w:spacing w:line="244" w:lineRule="exact"/>
        <w:rPr>
          <w:rFonts w:ascii="Verdana" w:hAnsi="Verdana"/>
          <w:sz w:val="16"/>
          <w:szCs w:val="16"/>
        </w:rPr>
      </w:pPr>
      <w:r w:rsidRPr="0016048D">
        <w:rPr>
          <w:rFonts w:ascii="Verdana" w:hAnsi="Verdana"/>
          <w:sz w:val="16"/>
          <w:szCs w:val="16"/>
        </w:rPr>
        <w:t xml:space="preserve">Audio- and videorecording, transmission, or distribution of class content (e.g., lectures, discussions, demonstrations, etc.) is strictly prohibited unless the course instructor has provided written permission via the </w:t>
      </w:r>
      <w:r w:rsidRPr="0016048D">
        <w:rPr>
          <w:rFonts w:ascii="Verdana" w:hAnsi="Verdana"/>
          <w:sz w:val="16"/>
          <w:szCs w:val="16"/>
        </w:rPr>
        <w:lastRenderedPageBreak/>
        <w:t>syllabus or a signed form. Authorization to record extends solely to students in that course. Transmitting, sharing, or distributing course content onto public, commercial, or social media sites is strictly prohibited.</w:t>
      </w:r>
    </w:p>
    <w:p w14:paraId="0C224C64" w14:textId="77777777" w:rsidR="00505420" w:rsidRDefault="00505420" w:rsidP="0016048D">
      <w:pPr>
        <w:pStyle w:val="ListParagraph"/>
        <w:ind w:left="720" w:firstLine="0"/>
        <w:rPr>
          <w:rFonts w:ascii="Verdana" w:hAnsi="Verdana"/>
          <w:b/>
          <w:bCs/>
          <w:sz w:val="16"/>
          <w:szCs w:val="16"/>
        </w:rPr>
      </w:pPr>
    </w:p>
    <w:p w14:paraId="115D4527" w14:textId="77777777" w:rsidR="0016048D" w:rsidRPr="0016048D" w:rsidRDefault="0016048D" w:rsidP="0016048D">
      <w:pPr>
        <w:rPr>
          <w:rFonts w:ascii="Verdana" w:hAnsi="Verdana"/>
          <w:b/>
          <w:bCs/>
          <w:sz w:val="16"/>
          <w:szCs w:val="16"/>
        </w:rPr>
      </w:pPr>
      <w:r w:rsidRPr="0016048D">
        <w:rPr>
          <w:rFonts w:ascii="Verdana" w:hAnsi="Verdana"/>
          <w:b/>
          <w:bCs/>
          <w:sz w:val="16"/>
          <w:szCs w:val="16"/>
        </w:rPr>
        <w:t xml:space="preserve">WEATHER RELATED DEPARTMENT SPECIFIC POLICY </w:t>
      </w:r>
    </w:p>
    <w:p w14:paraId="4232B140" w14:textId="77777777" w:rsidR="0016048D" w:rsidRPr="0016048D" w:rsidRDefault="0016048D" w:rsidP="0016048D">
      <w:pPr>
        <w:rPr>
          <w:rFonts w:ascii="Verdana" w:hAnsi="Verdana"/>
          <w:b/>
          <w:bCs/>
          <w:sz w:val="16"/>
          <w:szCs w:val="16"/>
        </w:rPr>
      </w:pPr>
    </w:p>
    <w:p w14:paraId="2DC6B40D" w14:textId="77777777" w:rsidR="0016048D" w:rsidRPr="0016048D" w:rsidRDefault="0016048D" w:rsidP="0016048D">
      <w:pPr>
        <w:pStyle w:val="ListParagraph"/>
        <w:numPr>
          <w:ilvl w:val="0"/>
          <w:numId w:val="10"/>
        </w:numPr>
        <w:rPr>
          <w:rFonts w:ascii="Verdana" w:hAnsi="Verdana"/>
          <w:sz w:val="16"/>
          <w:szCs w:val="16"/>
        </w:rPr>
      </w:pPr>
      <w:r w:rsidRPr="0016048D">
        <w:rPr>
          <w:rFonts w:ascii="Verdana" w:hAnsi="Verdana"/>
          <w:sz w:val="16"/>
          <w:szCs w:val="16"/>
        </w:rPr>
        <w:t>In the event of severe weather or other emergencies that could force the college to close or to cancel classes, such information will be broadcast on radio stations and television stations.</w:t>
      </w:r>
      <w:r w:rsidRPr="0016048D">
        <w:rPr>
          <w:rFonts w:ascii="Verdana" w:hAnsi="Verdana"/>
          <w:sz w:val="16"/>
          <w:szCs w:val="16"/>
        </w:rPr>
        <w:br/>
      </w:r>
    </w:p>
    <w:p w14:paraId="3AF61B5C" w14:textId="77777777" w:rsidR="0016048D" w:rsidRPr="0016048D" w:rsidRDefault="0016048D" w:rsidP="0016048D">
      <w:pPr>
        <w:pStyle w:val="ListParagraph"/>
        <w:numPr>
          <w:ilvl w:val="0"/>
          <w:numId w:val="10"/>
        </w:numPr>
        <w:rPr>
          <w:rFonts w:ascii="Verdana" w:hAnsi="Verdana"/>
          <w:sz w:val="16"/>
          <w:szCs w:val="16"/>
        </w:rPr>
      </w:pPr>
      <w:r w:rsidRPr="0016048D">
        <w:rPr>
          <w:rFonts w:ascii="Verdana" w:hAnsi="Verdana"/>
          <w:sz w:val="16"/>
          <w:szCs w:val="16"/>
        </w:rPr>
        <w:t>Students who reside in areas that fall under a Level III emergency should not attempt to drive to the college even if the college remains open.</w:t>
      </w:r>
    </w:p>
    <w:p w14:paraId="0E845A96" w14:textId="77777777" w:rsidR="0016048D" w:rsidRPr="0016048D" w:rsidRDefault="0016048D" w:rsidP="0016048D">
      <w:pPr>
        <w:rPr>
          <w:rFonts w:ascii="Verdana" w:hAnsi="Verdana"/>
          <w:sz w:val="16"/>
          <w:szCs w:val="16"/>
        </w:rPr>
      </w:pPr>
    </w:p>
    <w:p w14:paraId="0693EEE2" w14:textId="77777777" w:rsidR="0016048D" w:rsidRPr="0016048D" w:rsidRDefault="0016048D" w:rsidP="0016048D">
      <w:pPr>
        <w:pStyle w:val="ListParagraph"/>
        <w:numPr>
          <w:ilvl w:val="0"/>
          <w:numId w:val="10"/>
        </w:numPr>
        <w:rPr>
          <w:rFonts w:ascii="Verdana" w:hAnsi="Verdana"/>
          <w:sz w:val="16"/>
          <w:szCs w:val="16"/>
        </w:rPr>
      </w:pPr>
      <w:r w:rsidRPr="0016048D">
        <w:rPr>
          <w:rFonts w:ascii="Verdana" w:hAnsi="Verdana"/>
          <w:sz w:val="16"/>
          <w:szCs w:val="16"/>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74400507" w14:textId="77777777" w:rsidR="0016048D" w:rsidRPr="0016048D" w:rsidRDefault="0016048D" w:rsidP="0016048D">
      <w:pPr>
        <w:rPr>
          <w:rFonts w:ascii="Verdana" w:hAnsi="Verdana"/>
          <w:sz w:val="16"/>
          <w:szCs w:val="16"/>
        </w:rPr>
      </w:pPr>
    </w:p>
    <w:p w14:paraId="570DCED5" w14:textId="77777777" w:rsidR="0016048D" w:rsidRPr="0016048D" w:rsidRDefault="0016048D" w:rsidP="0016048D">
      <w:pPr>
        <w:pStyle w:val="ListParagraph"/>
        <w:numPr>
          <w:ilvl w:val="0"/>
          <w:numId w:val="10"/>
        </w:numPr>
        <w:rPr>
          <w:rFonts w:ascii="Verdana" w:hAnsi="Verdana"/>
          <w:sz w:val="16"/>
          <w:szCs w:val="16"/>
        </w:rPr>
      </w:pPr>
      <w:r w:rsidRPr="0016048D">
        <w:rPr>
          <w:rFonts w:ascii="Verdana" w:hAnsi="Verdana"/>
          <w:sz w:val="16"/>
          <w:szCs w:val="16"/>
        </w:rP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47C4B3CB" w14:textId="77777777" w:rsidR="0016048D" w:rsidRPr="0016048D" w:rsidRDefault="0016048D" w:rsidP="0016048D">
      <w:pPr>
        <w:rPr>
          <w:rFonts w:ascii="Verdana" w:hAnsi="Verdana"/>
          <w:sz w:val="16"/>
          <w:szCs w:val="16"/>
        </w:rPr>
      </w:pPr>
    </w:p>
    <w:p w14:paraId="60325A98" w14:textId="77777777" w:rsidR="0016048D" w:rsidRPr="0016048D" w:rsidRDefault="0016048D" w:rsidP="0016048D">
      <w:pPr>
        <w:pStyle w:val="ListParagraph"/>
        <w:numPr>
          <w:ilvl w:val="0"/>
          <w:numId w:val="10"/>
        </w:numPr>
        <w:rPr>
          <w:rFonts w:ascii="Verdana" w:hAnsi="Verdana"/>
          <w:sz w:val="16"/>
          <w:szCs w:val="16"/>
        </w:rPr>
      </w:pPr>
      <w:r w:rsidRPr="0016048D">
        <w:rPr>
          <w:rFonts w:ascii="Verdana" w:hAnsi="Verdana"/>
          <w:sz w:val="16"/>
          <w:szCs w:val="16"/>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2C0ED0BB" w14:textId="1497E9FA" w:rsidR="0016048D" w:rsidRPr="0016048D" w:rsidRDefault="0016048D">
      <w:pPr>
        <w:rPr>
          <w:rFonts w:ascii="Verdana" w:hAnsi="Verdana"/>
          <w:b/>
          <w:bCs/>
          <w:sz w:val="16"/>
          <w:szCs w:val="16"/>
        </w:rPr>
      </w:pPr>
      <w:r w:rsidRPr="0016048D">
        <w:rPr>
          <w:rFonts w:ascii="Verdana" w:hAnsi="Verdana"/>
          <w:b/>
          <w:bCs/>
          <w:sz w:val="16"/>
          <w:szCs w:val="16"/>
        </w:rPr>
        <w:br w:type="page"/>
      </w:r>
    </w:p>
    <w:p w14:paraId="4124DCA4" w14:textId="2153EF44" w:rsidR="00C046A0" w:rsidRPr="00831135" w:rsidRDefault="00D91EA6" w:rsidP="003C6959">
      <w:pPr>
        <w:rPr>
          <w:rFonts w:ascii="Verdana" w:hAnsi="Verdana" w:cstheme="minorHAnsi"/>
          <w:b/>
          <w:color w:val="FF0000"/>
          <w:sz w:val="18"/>
          <w:szCs w:val="18"/>
        </w:rPr>
      </w:pPr>
      <w:r w:rsidRPr="00831135">
        <w:rPr>
          <w:rFonts w:ascii="Verdana" w:hAnsi="Verdana"/>
          <w:b/>
          <w:bCs/>
          <w:sz w:val="18"/>
          <w:szCs w:val="18"/>
        </w:rPr>
        <w:lastRenderedPageBreak/>
        <w:t xml:space="preserve">UNITS OF </w:t>
      </w:r>
      <w:r w:rsidR="00EB43DD" w:rsidRPr="00831135">
        <w:rPr>
          <w:rFonts w:ascii="Verdana" w:hAnsi="Verdana"/>
          <w:b/>
          <w:bCs/>
          <w:sz w:val="18"/>
          <w:szCs w:val="18"/>
        </w:rPr>
        <w:t>INSTRUCTION (This is an 8-week term course.)</w:t>
      </w:r>
    </w:p>
    <w:p w14:paraId="31AE8EF7" w14:textId="77777777" w:rsidR="006462E0" w:rsidRPr="00831135" w:rsidRDefault="00D91EA6" w:rsidP="00E22657">
      <w:pPr>
        <w:pStyle w:val="BodyText"/>
        <w:spacing w:before="278"/>
        <w:ind w:left="0" w:firstLine="22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Pr="00831135">
        <w:rPr>
          <w:rFonts w:ascii="Verdana" w:hAnsi="Verdana" w:cstheme="minorHAnsi"/>
          <w:spacing w:val="-10"/>
          <w:sz w:val="18"/>
          <w:szCs w:val="18"/>
        </w:rPr>
        <w:t>1</w:t>
      </w:r>
    </w:p>
    <w:p w14:paraId="1F459425" w14:textId="77777777" w:rsidR="00AE0C1D" w:rsidRPr="00831135" w:rsidRDefault="00AE0C1D" w:rsidP="00AE0C1D">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  CH 5: Introduction to Anatomy and Physiology</w:t>
      </w:r>
    </w:p>
    <w:p w14:paraId="4B510983" w14:textId="77777777" w:rsidR="00AE0C1D" w:rsidRPr="00831135" w:rsidRDefault="00AE0C1D" w:rsidP="00AE0C1D">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 xml:space="preserve">Objectives/Goals: </w:t>
      </w:r>
      <w:r w:rsidRPr="00831135">
        <w:rPr>
          <w:rFonts w:ascii="Verdana" w:hAnsi="Verdana" w:cstheme="minorHAnsi"/>
          <w:bCs/>
          <w:spacing w:val="-2"/>
          <w:sz w:val="18"/>
          <w:szCs w:val="18"/>
        </w:rPr>
        <w:t>Explain why it is important for the MA to be knowledgeable about anatomy and physiology. Learn body planes, directional terms, body quadrants, body cavities, body systems, major organs in each body system.</w:t>
      </w:r>
    </w:p>
    <w:p w14:paraId="7EE6B7A9" w14:textId="2A43559B" w:rsidR="00AE0C1D" w:rsidRPr="00831135" w:rsidRDefault="00AE0C1D" w:rsidP="00AE0C1D">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 xml:space="preserve">Assignment: </w:t>
      </w:r>
      <w:r w:rsidR="00A22D26" w:rsidRPr="00831135">
        <w:rPr>
          <w:rFonts w:ascii="Verdana" w:hAnsi="Verdana" w:cstheme="minorHAnsi"/>
          <w:bCs/>
          <w:spacing w:val="-2"/>
          <w:sz w:val="18"/>
          <w:szCs w:val="18"/>
        </w:rPr>
        <w:t>Varies by instructor</w:t>
      </w:r>
    </w:p>
    <w:p w14:paraId="7420BCC3" w14:textId="1F955BC9" w:rsidR="00AE0C1D" w:rsidRPr="00831135" w:rsidRDefault="00AE0C1D" w:rsidP="00AE0C1D">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 xml:space="preserve">Methods: </w:t>
      </w:r>
      <w:r w:rsidR="00A22D26" w:rsidRPr="00831135">
        <w:rPr>
          <w:rFonts w:ascii="Verdana" w:hAnsi="Verdana" w:cstheme="minorHAnsi"/>
          <w:bCs/>
          <w:spacing w:val="-2"/>
          <w:sz w:val="18"/>
          <w:szCs w:val="18"/>
        </w:rPr>
        <w:t>Varies by instructor</w:t>
      </w:r>
    </w:p>
    <w:p w14:paraId="31AE8EFC" w14:textId="77777777" w:rsidR="006462E0" w:rsidRPr="00831135" w:rsidRDefault="00D91EA6">
      <w:pPr>
        <w:pStyle w:val="BodyText"/>
        <w:spacing w:before="292"/>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Pr="00831135">
        <w:rPr>
          <w:rFonts w:ascii="Verdana" w:hAnsi="Verdana" w:cstheme="minorHAnsi"/>
          <w:spacing w:val="-10"/>
          <w:sz w:val="18"/>
          <w:szCs w:val="18"/>
        </w:rPr>
        <w:t>2</w:t>
      </w:r>
    </w:p>
    <w:p w14:paraId="31AE8EFD" w14:textId="1C3A8DD4"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9F69A1" w:rsidRPr="00831135">
        <w:rPr>
          <w:rFonts w:ascii="Verdana" w:hAnsi="Verdana" w:cstheme="minorHAnsi"/>
          <w:b/>
          <w:spacing w:val="-2"/>
          <w:sz w:val="18"/>
          <w:szCs w:val="18"/>
        </w:rPr>
        <w:t xml:space="preserve"> CH 19: Vital Signs</w:t>
      </w:r>
    </w:p>
    <w:p w14:paraId="31AE8EFE" w14:textId="2E0337A7"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9F69A1" w:rsidRPr="00831135">
        <w:rPr>
          <w:rFonts w:ascii="Verdana" w:hAnsi="Verdana" w:cstheme="minorHAnsi"/>
          <w:b/>
          <w:spacing w:val="-2"/>
          <w:sz w:val="18"/>
          <w:szCs w:val="18"/>
        </w:rPr>
        <w:t xml:space="preserve"> </w:t>
      </w:r>
      <w:r w:rsidR="009F69A1" w:rsidRPr="00831135">
        <w:rPr>
          <w:rFonts w:ascii="Verdana" w:hAnsi="Verdana" w:cstheme="minorHAnsi"/>
          <w:bCs/>
          <w:spacing w:val="-2"/>
          <w:sz w:val="18"/>
          <w:szCs w:val="18"/>
        </w:rPr>
        <w:t>Define vital signs, explain reasons for taking vital signs, learn body temperature, pulse, respiration, pulse oximetry, and blood pressure.</w:t>
      </w:r>
      <w:r w:rsidR="00AB4060" w:rsidRPr="00831135">
        <w:rPr>
          <w:rFonts w:ascii="Verdana" w:hAnsi="Verdana" w:cstheme="minorHAnsi"/>
          <w:bCs/>
          <w:spacing w:val="-2"/>
          <w:sz w:val="18"/>
          <w:szCs w:val="18"/>
        </w:rPr>
        <w:t xml:space="preserve"> Know ranges for all vital signs throughout ages.</w:t>
      </w:r>
    </w:p>
    <w:p w14:paraId="31AE8EFF" w14:textId="4A113986"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Assignment:</w:t>
      </w:r>
      <w:r w:rsidR="009F69A1"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1F6A965F" w14:textId="406D46D3" w:rsidR="00EB43DD" w:rsidRPr="00831135" w:rsidRDefault="00D91EA6" w:rsidP="00EB43DD">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9F69A1"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23671EDC" w14:textId="0415DCD6" w:rsidR="00EB43DD" w:rsidRPr="00831135" w:rsidRDefault="00EB43DD" w:rsidP="00EB43DD">
      <w:pPr>
        <w:pStyle w:val="BodyText"/>
        <w:spacing w:before="292"/>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Pr="00831135">
        <w:rPr>
          <w:rFonts w:ascii="Verdana" w:hAnsi="Verdana" w:cstheme="minorHAnsi"/>
          <w:spacing w:val="-10"/>
          <w:sz w:val="18"/>
          <w:szCs w:val="18"/>
        </w:rPr>
        <w:t>3</w:t>
      </w:r>
    </w:p>
    <w:p w14:paraId="4617B224" w14:textId="77777777" w:rsidR="00EB43DD" w:rsidRPr="00831135" w:rsidRDefault="00EB43DD" w:rsidP="00EB43DD">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 xml:space="preserve">Instruction: CH 22: Physical Agents to Promote Tissue Healing </w:t>
      </w:r>
    </w:p>
    <w:p w14:paraId="1619EF37" w14:textId="268165C4" w:rsidR="00EB43DD" w:rsidRPr="00831135" w:rsidRDefault="00EB43DD" w:rsidP="00EB43DD">
      <w:pPr>
        <w:pStyle w:val="ListParagraph"/>
        <w:numPr>
          <w:ilvl w:val="0"/>
          <w:numId w:val="1"/>
        </w:numPr>
        <w:tabs>
          <w:tab w:val="left" w:pos="348"/>
        </w:tabs>
        <w:spacing w:before="2"/>
        <w:ind w:left="348" w:hanging="128"/>
        <w:rPr>
          <w:rFonts w:ascii="Verdana" w:hAnsi="Verdana" w:cstheme="minorHAnsi"/>
          <w:bCs/>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proofErr w:type="gramStart"/>
      <w:r w:rsidRPr="00831135">
        <w:rPr>
          <w:rFonts w:ascii="Verdana" w:hAnsi="Verdana" w:cstheme="minorHAnsi"/>
          <w:b/>
          <w:spacing w:val="-2"/>
          <w:sz w:val="18"/>
          <w:szCs w:val="18"/>
        </w:rPr>
        <w:t xml:space="preserve">: </w:t>
      </w:r>
      <w:r w:rsidRPr="00831135">
        <w:rPr>
          <w:rFonts w:ascii="Verdana" w:hAnsi="Verdana" w:cstheme="minorHAnsi"/>
          <w:bCs/>
          <w:spacing w:val="-2"/>
          <w:sz w:val="18"/>
          <w:szCs w:val="18"/>
        </w:rPr>
        <w:t>.</w:t>
      </w:r>
      <w:proofErr w:type="gramEnd"/>
      <w:r w:rsidRPr="00831135">
        <w:rPr>
          <w:rFonts w:ascii="Verdana" w:hAnsi="Verdana" w:cstheme="minorHAnsi"/>
          <w:bCs/>
          <w:spacing w:val="-2"/>
          <w:sz w:val="18"/>
          <w:szCs w:val="18"/>
        </w:rPr>
        <w:t xml:space="preserve">  Know local application of heat and cold. List reasons for applying casts, steps in process, and proper care of cast. Describe splints and braces and their uses. List ambulatory aids and their uses.</w:t>
      </w:r>
    </w:p>
    <w:p w14:paraId="7BFAC62D" w14:textId="0E0A7E8C" w:rsidR="00EB43DD" w:rsidRPr="00831135" w:rsidRDefault="00EB43DD" w:rsidP="00EB43DD">
      <w:pPr>
        <w:pStyle w:val="ListParagraph"/>
        <w:numPr>
          <w:ilvl w:val="0"/>
          <w:numId w:val="1"/>
        </w:numPr>
        <w:tabs>
          <w:tab w:val="left" w:pos="348"/>
        </w:tabs>
        <w:spacing w:before="2"/>
        <w:ind w:left="348" w:hanging="128"/>
        <w:rPr>
          <w:rFonts w:ascii="Verdana" w:hAnsi="Verdana" w:cstheme="minorHAnsi"/>
          <w:b/>
          <w:sz w:val="18"/>
          <w:szCs w:val="18"/>
        </w:rPr>
      </w:pPr>
      <w:r w:rsidRPr="00831135">
        <w:rPr>
          <w:rFonts w:ascii="Verdana" w:hAnsi="Verdana" w:cstheme="minorHAnsi"/>
          <w:b/>
          <w:spacing w:val="-2"/>
          <w:sz w:val="18"/>
          <w:szCs w:val="18"/>
        </w:rPr>
        <w:t xml:space="preserve">Assignment: </w:t>
      </w:r>
      <w:r w:rsidR="00A22D26" w:rsidRPr="00831135">
        <w:rPr>
          <w:rFonts w:ascii="Verdana" w:hAnsi="Verdana" w:cstheme="minorHAnsi"/>
          <w:bCs/>
          <w:spacing w:val="-2"/>
          <w:sz w:val="18"/>
          <w:szCs w:val="18"/>
        </w:rPr>
        <w:t>Varies by instructor</w:t>
      </w:r>
    </w:p>
    <w:p w14:paraId="5E91AB33" w14:textId="3E55AE70" w:rsidR="00EB43DD" w:rsidRPr="00831135" w:rsidRDefault="00EB43DD" w:rsidP="00EB43DD">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 xml:space="preserve">Methods: </w:t>
      </w:r>
      <w:r w:rsidR="00A22D26" w:rsidRPr="00831135">
        <w:rPr>
          <w:rFonts w:ascii="Verdana" w:hAnsi="Verdana" w:cstheme="minorHAnsi"/>
          <w:bCs/>
          <w:spacing w:val="-2"/>
          <w:sz w:val="18"/>
          <w:szCs w:val="18"/>
        </w:rPr>
        <w:t>Varies by instructor</w:t>
      </w:r>
    </w:p>
    <w:p w14:paraId="31AE8F01" w14:textId="1DDBAF9E" w:rsidR="006462E0" w:rsidRPr="00831135" w:rsidRDefault="00D91EA6">
      <w:pPr>
        <w:pStyle w:val="BodyText"/>
        <w:spacing w:before="292"/>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00EB43DD" w:rsidRPr="00831135">
        <w:rPr>
          <w:rFonts w:ascii="Verdana" w:hAnsi="Verdana" w:cstheme="minorHAnsi"/>
          <w:spacing w:val="-10"/>
          <w:sz w:val="18"/>
          <w:szCs w:val="18"/>
        </w:rPr>
        <w:t>4</w:t>
      </w:r>
    </w:p>
    <w:p w14:paraId="31AE8F02" w14:textId="1981D77D"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9F69A1" w:rsidRPr="00831135">
        <w:rPr>
          <w:rFonts w:ascii="Verdana" w:hAnsi="Verdana" w:cstheme="minorHAnsi"/>
          <w:b/>
          <w:spacing w:val="-2"/>
          <w:sz w:val="18"/>
          <w:szCs w:val="18"/>
        </w:rPr>
        <w:t xml:space="preserve"> CH 25: Minor Office Surgery</w:t>
      </w:r>
    </w:p>
    <w:p w14:paraId="31AE8F03" w14:textId="660AA188" w:rsidR="006462E0" w:rsidRPr="00831135" w:rsidRDefault="00D91EA6">
      <w:pPr>
        <w:pStyle w:val="ListParagraph"/>
        <w:numPr>
          <w:ilvl w:val="0"/>
          <w:numId w:val="1"/>
        </w:numPr>
        <w:tabs>
          <w:tab w:val="left" w:pos="348"/>
        </w:tabs>
        <w:spacing w:before="2"/>
        <w:ind w:left="348" w:hanging="128"/>
        <w:rPr>
          <w:rFonts w:ascii="Verdana" w:hAnsi="Verdana" w:cstheme="minorHAnsi"/>
          <w:bCs/>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9F69A1" w:rsidRPr="00831135">
        <w:rPr>
          <w:rFonts w:ascii="Verdana" w:hAnsi="Verdana" w:cstheme="minorHAnsi"/>
          <w:b/>
          <w:spacing w:val="-2"/>
          <w:sz w:val="18"/>
          <w:szCs w:val="18"/>
        </w:rPr>
        <w:t xml:space="preserve"> </w:t>
      </w:r>
      <w:r w:rsidR="00D2371A" w:rsidRPr="00831135">
        <w:rPr>
          <w:rFonts w:ascii="Verdana" w:hAnsi="Verdana" w:cstheme="minorHAnsi"/>
          <w:b/>
          <w:spacing w:val="-2"/>
          <w:sz w:val="18"/>
          <w:szCs w:val="18"/>
        </w:rPr>
        <w:t xml:space="preserve">CH 25: </w:t>
      </w:r>
      <w:r w:rsidR="009F69A1" w:rsidRPr="00831135">
        <w:rPr>
          <w:rFonts w:ascii="Verdana" w:hAnsi="Verdana" w:cstheme="minorHAnsi"/>
          <w:bCs/>
          <w:spacing w:val="-2"/>
          <w:sz w:val="18"/>
          <w:szCs w:val="18"/>
        </w:rPr>
        <w:t>Define and explain the differences between medical and surgical asepsis. Know methods of wound closure. Explain purpose of minor office surgical procedures. State functions of bandaging as well as guidelines of bandaging</w:t>
      </w:r>
    </w:p>
    <w:p w14:paraId="31AE8F04" w14:textId="615311B4"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Assignment:</w:t>
      </w:r>
      <w:r w:rsidR="009F69A1"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05" w14:textId="4FC9DBEA"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9F69A1"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06" w14:textId="74075176" w:rsidR="006462E0" w:rsidRPr="00831135" w:rsidRDefault="00D91EA6">
      <w:pPr>
        <w:pStyle w:val="BodyText"/>
        <w:spacing w:before="292"/>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00EB43DD" w:rsidRPr="00831135">
        <w:rPr>
          <w:rFonts w:ascii="Verdana" w:hAnsi="Verdana" w:cstheme="minorHAnsi"/>
          <w:spacing w:val="-10"/>
          <w:sz w:val="18"/>
          <w:szCs w:val="18"/>
        </w:rPr>
        <w:t>5</w:t>
      </w:r>
    </w:p>
    <w:p w14:paraId="31AE8F07" w14:textId="4F1B187C"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D2371A" w:rsidRPr="00831135">
        <w:rPr>
          <w:rFonts w:ascii="Verdana" w:hAnsi="Verdana" w:cstheme="minorHAnsi"/>
          <w:b/>
          <w:spacing w:val="-2"/>
          <w:sz w:val="18"/>
          <w:szCs w:val="18"/>
        </w:rPr>
        <w:t xml:space="preserve"> CH 24: The Pediatric Examination</w:t>
      </w:r>
    </w:p>
    <w:p w14:paraId="31AE8F08" w14:textId="7F578379" w:rsidR="006462E0" w:rsidRPr="00831135" w:rsidRDefault="00D91EA6">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D2371A" w:rsidRPr="00831135">
        <w:rPr>
          <w:rFonts w:ascii="Verdana" w:hAnsi="Verdana" w:cstheme="minorHAnsi"/>
          <w:b/>
          <w:spacing w:val="-2"/>
          <w:sz w:val="18"/>
          <w:szCs w:val="18"/>
        </w:rPr>
        <w:t xml:space="preserve"> </w:t>
      </w:r>
      <w:r w:rsidR="00D2371A" w:rsidRPr="00831135">
        <w:rPr>
          <w:rFonts w:ascii="Verdana" w:hAnsi="Verdana" w:cstheme="minorHAnsi"/>
          <w:bCs/>
          <w:spacing w:val="-2"/>
          <w:sz w:val="18"/>
          <w:szCs w:val="18"/>
        </w:rPr>
        <w:t>Know components of the well-child visit. State importance of growth measurements, pediatric BP measurement, reasons for collection of a urine specimen, pediatric injections, immunizations, and newborn screening tests.</w:t>
      </w:r>
    </w:p>
    <w:p w14:paraId="31AE8F09" w14:textId="29AB4970"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Assignment:</w:t>
      </w:r>
      <w:r w:rsidR="00D2371A"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0A" w14:textId="7A1F2814" w:rsidR="006462E0" w:rsidRPr="00831135" w:rsidRDefault="00D91EA6">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D2371A"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7FE90F14" w14:textId="77777777" w:rsidR="00831135" w:rsidRDefault="00831135">
      <w:pPr>
        <w:pStyle w:val="BodyText"/>
        <w:spacing w:before="292"/>
        <w:ind w:left="220" w:firstLine="0"/>
        <w:rPr>
          <w:rFonts w:ascii="Verdana" w:hAnsi="Verdana" w:cstheme="minorHAnsi"/>
          <w:sz w:val="18"/>
          <w:szCs w:val="18"/>
        </w:rPr>
      </w:pPr>
    </w:p>
    <w:p w14:paraId="0053A646" w14:textId="77777777" w:rsidR="00831135" w:rsidRDefault="00831135">
      <w:pPr>
        <w:pStyle w:val="BodyText"/>
        <w:spacing w:before="292"/>
        <w:ind w:left="220" w:firstLine="0"/>
        <w:rPr>
          <w:rFonts w:ascii="Verdana" w:hAnsi="Verdana" w:cstheme="minorHAnsi"/>
          <w:sz w:val="18"/>
          <w:szCs w:val="18"/>
        </w:rPr>
      </w:pPr>
    </w:p>
    <w:p w14:paraId="40E8FC9A" w14:textId="77777777" w:rsidR="00831135" w:rsidRDefault="00831135">
      <w:pPr>
        <w:pStyle w:val="BodyText"/>
        <w:spacing w:before="292"/>
        <w:ind w:left="220" w:firstLine="0"/>
        <w:rPr>
          <w:rFonts w:ascii="Verdana" w:hAnsi="Verdana" w:cstheme="minorHAnsi"/>
          <w:sz w:val="18"/>
          <w:szCs w:val="18"/>
        </w:rPr>
      </w:pPr>
    </w:p>
    <w:p w14:paraId="48CD4C49" w14:textId="77777777" w:rsidR="00831135" w:rsidRDefault="00831135">
      <w:pPr>
        <w:pStyle w:val="BodyText"/>
        <w:spacing w:before="292"/>
        <w:ind w:left="220" w:firstLine="0"/>
        <w:rPr>
          <w:rFonts w:ascii="Verdana" w:hAnsi="Verdana" w:cstheme="minorHAnsi"/>
          <w:sz w:val="18"/>
          <w:szCs w:val="18"/>
        </w:rPr>
      </w:pPr>
    </w:p>
    <w:p w14:paraId="6BB6AA2F" w14:textId="77777777" w:rsidR="00831135" w:rsidRDefault="00831135">
      <w:pPr>
        <w:pStyle w:val="BodyText"/>
        <w:spacing w:before="292"/>
        <w:ind w:left="220" w:firstLine="0"/>
        <w:rPr>
          <w:rFonts w:ascii="Verdana" w:hAnsi="Verdana" w:cstheme="minorHAnsi"/>
          <w:sz w:val="18"/>
          <w:szCs w:val="18"/>
        </w:rPr>
      </w:pPr>
    </w:p>
    <w:p w14:paraId="31AE8F0B" w14:textId="06F47845" w:rsidR="006462E0" w:rsidRPr="00831135" w:rsidRDefault="00D91EA6">
      <w:pPr>
        <w:pStyle w:val="BodyText"/>
        <w:spacing w:before="292"/>
        <w:ind w:left="220" w:firstLine="0"/>
        <w:rPr>
          <w:rFonts w:ascii="Verdana" w:hAnsi="Verdana" w:cstheme="minorHAnsi"/>
          <w:sz w:val="18"/>
          <w:szCs w:val="18"/>
        </w:rPr>
      </w:pPr>
      <w:r w:rsidRPr="00831135">
        <w:rPr>
          <w:rFonts w:ascii="Verdana" w:hAnsi="Verdana" w:cstheme="minorHAnsi"/>
          <w:sz w:val="18"/>
          <w:szCs w:val="18"/>
        </w:rPr>
        <w:lastRenderedPageBreak/>
        <w:t>Week</w:t>
      </w:r>
      <w:r w:rsidRPr="00831135">
        <w:rPr>
          <w:rFonts w:ascii="Verdana" w:hAnsi="Verdana" w:cstheme="minorHAnsi"/>
          <w:spacing w:val="-2"/>
          <w:sz w:val="18"/>
          <w:szCs w:val="18"/>
        </w:rPr>
        <w:t xml:space="preserve"> </w:t>
      </w:r>
      <w:r w:rsidR="00EB43DD" w:rsidRPr="00831135">
        <w:rPr>
          <w:rFonts w:ascii="Verdana" w:hAnsi="Verdana" w:cstheme="minorHAnsi"/>
          <w:spacing w:val="-10"/>
          <w:sz w:val="18"/>
          <w:szCs w:val="18"/>
        </w:rPr>
        <w:t>6</w:t>
      </w:r>
    </w:p>
    <w:p w14:paraId="31AE8F0C" w14:textId="7E8C85CD"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D2371A" w:rsidRPr="00831135">
        <w:rPr>
          <w:rFonts w:ascii="Verdana" w:hAnsi="Verdana" w:cstheme="minorHAnsi"/>
          <w:b/>
          <w:spacing w:val="-2"/>
          <w:sz w:val="18"/>
          <w:szCs w:val="18"/>
        </w:rPr>
        <w:t xml:space="preserve"> CH 23: Gynecologic Examination and Prenatal Care</w:t>
      </w:r>
    </w:p>
    <w:p w14:paraId="31AE8F0D" w14:textId="42EC22ED"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D2371A" w:rsidRPr="00831135">
        <w:rPr>
          <w:rFonts w:ascii="Verdana" w:hAnsi="Verdana" w:cstheme="minorHAnsi"/>
          <w:b/>
          <w:spacing w:val="-2"/>
          <w:sz w:val="18"/>
          <w:szCs w:val="18"/>
        </w:rPr>
        <w:t xml:space="preserve"> </w:t>
      </w:r>
      <w:r w:rsidR="00D2371A" w:rsidRPr="00831135">
        <w:rPr>
          <w:rFonts w:ascii="Verdana" w:hAnsi="Verdana" w:cstheme="minorHAnsi"/>
          <w:bCs/>
          <w:spacing w:val="-2"/>
          <w:sz w:val="18"/>
          <w:szCs w:val="18"/>
        </w:rPr>
        <w:t>State the purpose of a gynecologic examination, breast examination, pelvic examination and the MAs role in each.</w:t>
      </w:r>
      <w:r w:rsidR="00D2371A" w:rsidRPr="00831135">
        <w:rPr>
          <w:rFonts w:ascii="Verdana" w:hAnsi="Verdana" w:cstheme="minorHAnsi"/>
          <w:b/>
          <w:spacing w:val="-2"/>
          <w:sz w:val="18"/>
          <w:szCs w:val="18"/>
        </w:rPr>
        <w:t xml:space="preserve"> </w:t>
      </w:r>
      <w:r w:rsidR="00D2371A" w:rsidRPr="00831135">
        <w:rPr>
          <w:rFonts w:ascii="Verdana" w:hAnsi="Verdana" w:cstheme="minorHAnsi"/>
          <w:bCs/>
          <w:spacing w:val="-2"/>
          <w:sz w:val="18"/>
          <w:szCs w:val="18"/>
        </w:rPr>
        <w:t>Identify symptoms, diagnosis, and treatment of gynecologic infections. Explain purpose of prenatal visit components throughout pregnancy.</w:t>
      </w:r>
    </w:p>
    <w:p w14:paraId="31AE8F0E" w14:textId="0BB84D7B" w:rsidR="006462E0" w:rsidRPr="00831135" w:rsidRDefault="00D91EA6">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pacing w:val="-2"/>
          <w:sz w:val="18"/>
          <w:szCs w:val="18"/>
        </w:rPr>
        <w:t>Assignment:</w:t>
      </w:r>
      <w:r w:rsidR="00D2371A"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0F" w14:textId="4CD35BDE" w:rsidR="006462E0" w:rsidRPr="00831135"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D2371A"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10" w14:textId="1DC3487C" w:rsidR="006462E0" w:rsidRPr="00831135" w:rsidRDefault="00D91EA6">
      <w:pPr>
        <w:pStyle w:val="BodyText"/>
        <w:spacing w:before="292"/>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00EB43DD" w:rsidRPr="00831135">
        <w:rPr>
          <w:rFonts w:ascii="Verdana" w:hAnsi="Verdana" w:cstheme="minorHAnsi"/>
          <w:spacing w:val="-10"/>
          <w:sz w:val="18"/>
          <w:szCs w:val="18"/>
        </w:rPr>
        <w:t>7</w:t>
      </w:r>
    </w:p>
    <w:p w14:paraId="31AE8F12" w14:textId="48B6ECB9" w:rsidR="006462E0" w:rsidRPr="00831135"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D2371A" w:rsidRPr="00831135">
        <w:rPr>
          <w:rFonts w:ascii="Verdana" w:hAnsi="Verdana" w:cstheme="minorHAnsi"/>
          <w:b/>
          <w:spacing w:val="-2"/>
          <w:sz w:val="18"/>
          <w:szCs w:val="18"/>
        </w:rPr>
        <w:t xml:space="preserve"> </w:t>
      </w:r>
      <w:r w:rsidR="00EB43DD" w:rsidRPr="00831135">
        <w:rPr>
          <w:rFonts w:ascii="Verdana" w:hAnsi="Verdana" w:cstheme="minorHAnsi"/>
          <w:b/>
          <w:spacing w:val="-2"/>
          <w:sz w:val="18"/>
          <w:szCs w:val="18"/>
        </w:rPr>
        <w:t>CH 28: Specialty Tests and Procedures</w:t>
      </w:r>
    </w:p>
    <w:p w14:paraId="31AE8F13" w14:textId="3B85FE5C" w:rsidR="006462E0" w:rsidRPr="00831135" w:rsidRDefault="00D91EA6">
      <w:pPr>
        <w:pStyle w:val="ListParagraph"/>
        <w:numPr>
          <w:ilvl w:val="0"/>
          <w:numId w:val="1"/>
        </w:numPr>
        <w:tabs>
          <w:tab w:val="left" w:pos="348"/>
        </w:tabs>
        <w:ind w:left="348" w:hanging="128"/>
        <w:rPr>
          <w:rFonts w:ascii="Verdana" w:hAnsi="Verdana" w:cstheme="minorHAnsi"/>
          <w:bCs/>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EB43DD" w:rsidRPr="00831135">
        <w:rPr>
          <w:rFonts w:ascii="Verdana" w:hAnsi="Verdana" w:cstheme="minorHAnsi"/>
          <w:b/>
          <w:spacing w:val="-2"/>
          <w:sz w:val="18"/>
          <w:szCs w:val="18"/>
        </w:rPr>
        <w:t xml:space="preserve"> </w:t>
      </w:r>
      <w:r w:rsidR="00EB43DD" w:rsidRPr="00831135">
        <w:rPr>
          <w:rFonts w:ascii="Verdana" w:hAnsi="Verdana" w:cstheme="minorHAnsi"/>
          <w:bCs/>
          <w:spacing w:val="-2"/>
          <w:sz w:val="18"/>
          <w:szCs w:val="18"/>
        </w:rPr>
        <w:t>List symptoms of colorectal cancer, prostate cancer, and testicular cancer. Identify the recommended screening guidelines for each of these cancers. Explain the purpose and preparation for sigmoidoscopy and colonoscopy. State the function of radiographs in medicine. Explain the purpose of different diagnostic imaging procedures.</w:t>
      </w:r>
    </w:p>
    <w:p w14:paraId="31AE8F14" w14:textId="14114A9D"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Assignment:</w:t>
      </w:r>
      <w:r w:rsidR="00EB43DD"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15" w14:textId="11A7CFF3"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EB43DD"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p w14:paraId="31AE8F1B" w14:textId="5D0E31D3" w:rsidR="006462E0" w:rsidRPr="00831135" w:rsidRDefault="00D91EA6">
      <w:pPr>
        <w:pStyle w:val="BodyText"/>
        <w:spacing w:before="293"/>
        <w:ind w:left="220" w:firstLine="0"/>
        <w:rPr>
          <w:rFonts w:ascii="Verdana" w:hAnsi="Verdana" w:cstheme="minorHAnsi"/>
          <w:sz w:val="18"/>
          <w:szCs w:val="18"/>
        </w:rPr>
      </w:pPr>
      <w:r w:rsidRPr="00831135">
        <w:rPr>
          <w:rFonts w:ascii="Verdana" w:hAnsi="Verdana" w:cstheme="minorHAnsi"/>
          <w:sz w:val="18"/>
          <w:szCs w:val="18"/>
        </w:rPr>
        <w:t>Week</w:t>
      </w:r>
      <w:r w:rsidRPr="00831135">
        <w:rPr>
          <w:rFonts w:ascii="Verdana" w:hAnsi="Verdana" w:cstheme="minorHAnsi"/>
          <w:spacing w:val="-2"/>
          <w:sz w:val="18"/>
          <w:szCs w:val="18"/>
        </w:rPr>
        <w:t xml:space="preserve"> </w:t>
      </w:r>
      <w:r w:rsidR="00EB43DD" w:rsidRPr="00831135">
        <w:rPr>
          <w:rFonts w:ascii="Verdana" w:hAnsi="Verdana" w:cstheme="minorHAnsi"/>
          <w:spacing w:val="-10"/>
          <w:sz w:val="18"/>
          <w:szCs w:val="18"/>
        </w:rPr>
        <w:t>8</w:t>
      </w:r>
    </w:p>
    <w:p w14:paraId="31AE8F1C" w14:textId="757E645B"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Unit</w:t>
      </w:r>
      <w:r w:rsidRPr="00831135">
        <w:rPr>
          <w:rFonts w:ascii="Verdana" w:hAnsi="Verdana" w:cstheme="minorHAnsi"/>
          <w:b/>
          <w:spacing w:val="-2"/>
          <w:sz w:val="18"/>
          <w:szCs w:val="18"/>
        </w:rPr>
        <w:t xml:space="preserve"> </w:t>
      </w:r>
      <w:r w:rsidRPr="00831135">
        <w:rPr>
          <w:rFonts w:ascii="Verdana" w:hAnsi="Verdana" w:cstheme="minorHAnsi"/>
          <w:b/>
          <w:sz w:val="18"/>
          <w:szCs w:val="18"/>
        </w:rPr>
        <w:t>of</w:t>
      </w:r>
      <w:r w:rsidRPr="00831135">
        <w:rPr>
          <w:rFonts w:ascii="Verdana" w:hAnsi="Verdana" w:cstheme="minorHAnsi"/>
          <w:b/>
          <w:spacing w:val="-1"/>
          <w:sz w:val="18"/>
          <w:szCs w:val="18"/>
        </w:rPr>
        <w:t xml:space="preserve"> </w:t>
      </w:r>
      <w:r w:rsidRPr="00831135">
        <w:rPr>
          <w:rFonts w:ascii="Verdana" w:hAnsi="Verdana" w:cstheme="minorHAnsi"/>
          <w:b/>
          <w:spacing w:val="-2"/>
          <w:sz w:val="18"/>
          <w:szCs w:val="18"/>
        </w:rPr>
        <w:t>Instruction:</w:t>
      </w:r>
      <w:r w:rsidR="00EB43DD" w:rsidRPr="00831135">
        <w:rPr>
          <w:rFonts w:ascii="Verdana" w:hAnsi="Verdana" w:cstheme="minorHAnsi"/>
          <w:b/>
          <w:spacing w:val="-2"/>
          <w:sz w:val="18"/>
          <w:szCs w:val="18"/>
        </w:rPr>
        <w:t xml:space="preserve"> Finals Week – No new material.</w:t>
      </w:r>
    </w:p>
    <w:p w14:paraId="31AE8F1D" w14:textId="000EB457" w:rsidR="006462E0" w:rsidRPr="00831135" w:rsidRDefault="00D91EA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Learning</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Objectives/Goals:</w:t>
      </w:r>
      <w:r w:rsidR="00EB43DD" w:rsidRPr="00831135">
        <w:rPr>
          <w:rFonts w:ascii="Verdana" w:hAnsi="Verdana" w:cstheme="minorHAnsi"/>
          <w:b/>
          <w:spacing w:val="-2"/>
          <w:sz w:val="18"/>
          <w:szCs w:val="18"/>
        </w:rPr>
        <w:t xml:space="preserve"> </w:t>
      </w:r>
      <w:r w:rsidR="00EB43DD" w:rsidRPr="00831135">
        <w:rPr>
          <w:rFonts w:ascii="Verdana" w:hAnsi="Verdana" w:cstheme="minorHAnsi"/>
          <w:bCs/>
          <w:spacing w:val="-2"/>
          <w:sz w:val="18"/>
          <w:szCs w:val="18"/>
        </w:rPr>
        <w:t>N/A</w:t>
      </w:r>
    </w:p>
    <w:p w14:paraId="4C135291" w14:textId="77777777" w:rsidR="00A22D26" w:rsidRPr="00831135" w:rsidRDefault="00D91EA6" w:rsidP="00A22D2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pacing w:val="-2"/>
          <w:sz w:val="18"/>
          <w:szCs w:val="18"/>
        </w:rPr>
        <w:t>Assignment:</w:t>
      </w:r>
      <w:r w:rsidR="00EB43DD"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r w:rsidR="00A22D26" w:rsidRPr="00831135">
        <w:rPr>
          <w:rFonts w:ascii="Verdana" w:hAnsi="Verdana" w:cstheme="minorHAnsi"/>
          <w:b/>
          <w:sz w:val="18"/>
          <w:szCs w:val="18"/>
        </w:rPr>
        <w:t xml:space="preserve"> </w:t>
      </w:r>
    </w:p>
    <w:p w14:paraId="31AE8F1F" w14:textId="436F55DE" w:rsidR="006462E0" w:rsidRPr="00831135" w:rsidRDefault="00D91EA6" w:rsidP="00A22D26">
      <w:pPr>
        <w:pStyle w:val="ListParagraph"/>
        <w:numPr>
          <w:ilvl w:val="0"/>
          <w:numId w:val="1"/>
        </w:numPr>
        <w:tabs>
          <w:tab w:val="left" w:pos="348"/>
        </w:tabs>
        <w:ind w:left="348" w:hanging="128"/>
        <w:rPr>
          <w:rFonts w:ascii="Verdana" w:hAnsi="Verdana" w:cstheme="minorHAnsi"/>
          <w:b/>
          <w:sz w:val="18"/>
          <w:szCs w:val="18"/>
        </w:rPr>
      </w:pPr>
      <w:r w:rsidRPr="00831135">
        <w:rPr>
          <w:rFonts w:ascii="Verdana" w:hAnsi="Verdana" w:cstheme="minorHAnsi"/>
          <w:b/>
          <w:sz w:val="18"/>
          <w:szCs w:val="18"/>
        </w:rPr>
        <w:t>Assessment</w:t>
      </w:r>
      <w:r w:rsidRPr="00831135">
        <w:rPr>
          <w:rFonts w:ascii="Verdana" w:hAnsi="Verdana" w:cstheme="minorHAnsi"/>
          <w:b/>
          <w:spacing w:val="-4"/>
          <w:sz w:val="18"/>
          <w:szCs w:val="18"/>
        </w:rPr>
        <w:t xml:space="preserve"> </w:t>
      </w:r>
      <w:r w:rsidRPr="00831135">
        <w:rPr>
          <w:rFonts w:ascii="Verdana" w:hAnsi="Verdana" w:cstheme="minorHAnsi"/>
          <w:b/>
          <w:spacing w:val="-2"/>
          <w:sz w:val="18"/>
          <w:szCs w:val="18"/>
        </w:rPr>
        <w:t>Methods:</w:t>
      </w:r>
      <w:r w:rsidR="00EB43DD" w:rsidRPr="00831135">
        <w:rPr>
          <w:rFonts w:ascii="Verdana" w:hAnsi="Verdana" w:cstheme="minorHAnsi"/>
          <w:b/>
          <w:spacing w:val="-2"/>
          <w:sz w:val="18"/>
          <w:szCs w:val="18"/>
        </w:rPr>
        <w:t xml:space="preserve"> </w:t>
      </w:r>
      <w:r w:rsidR="00A22D26" w:rsidRPr="00831135">
        <w:rPr>
          <w:rFonts w:ascii="Verdana" w:hAnsi="Verdana" w:cstheme="minorHAnsi"/>
          <w:bCs/>
          <w:spacing w:val="-2"/>
          <w:sz w:val="18"/>
          <w:szCs w:val="18"/>
        </w:rPr>
        <w:t>Varies by instructor</w:t>
      </w:r>
    </w:p>
    <w:sectPr w:rsidR="006462E0" w:rsidRPr="00831135"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06E4"/>
    <w:multiLevelType w:val="hybridMultilevel"/>
    <w:tmpl w:val="2BE68F5A"/>
    <w:lvl w:ilvl="0" w:tplc="EE0E52F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A814A6A"/>
    <w:multiLevelType w:val="hybridMultilevel"/>
    <w:tmpl w:val="8B20D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 w15:restartNumberingAfterBreak="0">
    <w:nsid w:val="321A59C7"/>
    <w:multiLevelType w:val="hybridMultilevel"/>
    <w:tmpl w:val="DD5C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060F8"/>
    <w:multiLevelType w:val="hybridMultilevel"/>
    <w:tmpl w:val="899224B0"/>
    <w:lvl w:ilvl="0" w:tplc="EE0E52F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E6ADC"/>
    <w:multiLevelType w:val="hybridMultilevel"/>
    <w:tmpl w:val="9DF8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0177E"/>
    <w:multiLevelType w:val="hybridMultilevel"/>
    <w:tmpl w:val="B61CBE1E"/>
    <w:lvl w:ilvl="0" w:tplc="EE0E52F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95B7E"/>
    <w:multiLevelType w:val="hybridMultilevel"/>
    <w:tmpl w:val="590C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D625C"/>
    <w:multiLevelType w:val="hybridMultilevel"/>
    <w:tmpl w:val="46BAB802"/>
    <w:lvl w:ilvl="0" w:tplc="EE0E52F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C1D56"/>
    <w:multiLevelType w:val="hybridMultilevel"/>
    <w:tmpl w:val="32C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62994"/>
    <w:multiLevelType w:val="hybridMultilevel"/>
    <w:tmpl w:val="B01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602344773">
    <w:abstractNumId w:val="3"/>
  </w:num>
  <w:num w:numId="3" w16cid:durableId="215896338">
    <w:abstractNumId w:val="6"/>
  </w:num>
  <w:num w:numId="4" w16cid:durableId="1882786831">
    <w:abstractNumId w:val="8"/>
  </w:num>
  <w:num w:numId="5" w16cid:durableId="1152670999">
    <w:abstractNumId w:val="10"/>
  </w:num>
  <w:num w:numId="6" w16cid:durableId="572354532">
    <w:abstractNumId w:val="4"/>
  </w:num>
  <w:num w:numId="7" w16cid:durableId="1002196013">
    <w:abstractNumId w:val="0"/>
  </w:num>
  <w:num w:numId="8" w16cid:durableId="803691681">
    <w:abstractNumId w:val="2"/>
  </w:num>
  <w:num w:numId="9" w16cid:durableId="820580678">
    <w:abstractNumId w:val="7"/>
  </w:num>
  <w:num w:numId="10" w16cid:durableId="224217865">
    <w:abstractNumId w:val="5"/>
  </w:num>
  <w:num w:numId="11" w16cid:durableId="347878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5yA85qg+wvlKuF5qh3Q+Opi7yq0d3cVTKfHKirfVOlkf5kp/jlNUsZ3FG8Ak8eVXYOZzzn8SQP4SWdwH/0bVA==" w:salt="A+rU7KfHF1uS8/XS9Z9oO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0C49"/>
    <w:rsid w:val="00032D24"/>
    <w:rsid w:val="00104EE2"/>
    <w:rsid w:val="0016048D"/>
    <w:rsid w:val="001612C2"/>
    <w:rsid w:val="001C16BA"/>
    <w:rsid w:val="00233C0A"/>
    <w:rsid w:val="00311072"/>
    <w:rsid w:val="0032791C"/>
    <w:rsid w:val="003C6959"/>
    <w:rsid w:val="00500D93"/>
    <w:rsid w:val="00505420"/>
    <w:rsid w:val="006462E0"/>
    <w:rsid w:val="0067368A"/>
    <w:rsid w:val="006A56D2"/>
    <w:rsid w:val="006C11B8"/>
    <w:rsid w:val="007778B7"/>
    <w:rsid w:val="00831135"/>
    <w:rsid w:val="00865B05"/>
    <w:rsid w:val="008723EB"/>
    <w:rsid w:val="009826D0"/>
    <w:rsid w:val="00994C6E"/>
    <w:rsid w:val="009D3B85"/>
    <w:rsid w:val="009F69A1"/>
    <w:rsid w:val="00A22D26"/>
    <w:rsid w:val="00A3608A"/>
    <w:rsid w:val="00A86695"/>
    <w:rsid w:val="00AB4060"/>
    <w:rsid w:val="00AE0C1D"/>
    <w:rsid w:val="00C046A0"/>
    <w:rsid w:val="00C512F2"/>
    <w:rsid w:val="00D2371A"/>
    <w:rsid w:val="00D457F1"/>
    <w:rsid w:val="00D91EA6"/>
    <w:rsid w:val="00DC268F"/>
    <w:rsid w:val="00DD5F8D"/>
    <w:rsid w:val="00E22657"/>
    <w:rsid w:val="00E37D12"/>
    <w:rsid w:val="00EB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qFormat/>
    <w:rsid w:val="00E22657"/>
    <w:pPr>
      <w:widowControl/>
      <w:autoSpaceDE/>
      <w:autoSpaceDN/>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892B-DE04-4B48-AC9F-C5939A05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6770C-0208-494E-8442-2ED70673EB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BB546-349A-4381-8394-814FC8923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2451</Words>
  <Characters>13974</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2025-07-11T17:29:00Z</dcterms:created>
  <dcterms:modified xsi:type="dcterms:W3CDTF">2025-12-10T19:21:00Z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