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06E46A8E">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4B6F25C" w:rsidR="00C046A0" w:rsidRDefault="00C046A0" w:rsidP="00C046A0">
      <w:pPr>
        <w:pStyle w:val="Title"/>
        <w:ind w:left="0" w:right="1001" w:firstLine="0"/>
        <w:rPr>
          <w:spacing w:val="-2"/>
        </w:rPr>
      </w:pPr>
      <w:r>
        <w:rPr>
          <w:spacing w:val="-2"/>
        </w:rPr>
        <w:t xml:space="preserve">Division: </w:t>
      </w:r>
      <w:r w:rsidR="000F2A00">
        <w:rPr>
          <w:spacing w:val="-2"/>
        </w:rPr>
        <w:t>Information Systems Technology</w:t>
      </w:r>
    </w:p>
    <w:p w14:paraId="46C038AC" w14:textId="0B962524" w:rsidR="00C046A0" w:rsidRDefault="00D91EA6" w:rsidP="00C046A0">
      <w:pPr>
        <w:pStyle w:val="Title"/>
        <w:ind w:left="0" w:right="1001" w:firstLine="0"/>
        <w:rPr>
          <w:spacing w:val="-2"/>
        </w:rPr>
      </w:pPr>
      <w:r>
        <w:rPr>
          <w:spacing w:val="-2"/>
        </w:rPr>
        <w:t>Department</w:t>
      </w:r>
      <w:r w:rsidR="00C046A0">
        <w:rPr>
          <w:spacing w:val="-2"/>
        </w:rPr>
        <w:t xml:space="preserve">: </w:t>
      </w:r>
      <w:r w:rsidR="000F2A00">
        <w:rPr>
          <w:spacing w:val="-2"/>
        </w:rPr>
        <w:t>Information Systems Technology</w:t>
      </w:r>
    </w:p>
    <w:p w14:paraId="31AE8E3B" w14:textId="77777777" w:rsidR="006462E0" w:rsidRDefault="006462E0">
      <w:pPr>
        <w:pStyle w:val="BodyText"/>
        <w:spacing w:before="49"/>
        <w:ind w:left="0" w:firstLine="0"/>
      </w:pPr>
    </w:p>
    <w:p w14:paraId="31AE8E3E" w14:textId="0E5EA77D" w:rsidR="006462E0" w:rsidRPr="00233C0A" w:rsidRDefault="00D91EA6" w:rsidP="00233C0A">
      <w:pPr>
        <w:rPr>
          <w:b/>
          <w:bCs/>
        </w:rPr>
      </w:pPr>
      <w:r w:rsidRPr="00233C0A">
        <w:rPr>
          <w:b/>
          <w:bCs/>
        </w:rPr>
        <w:t>COURSE NUMBER:</w:t>
      </w:r>
      <w:r w:rsidR="00D457F1">
        <w:rPr>
          <w:b/>
          <w:bCs/>
        </w:rPr>
        <w:t xml:space="preserve"> </w:t>
      </w:r>
      <w:r w:rsidR="00953312">
        <w:rPr>
          <w:b/>
          <w:bCs/>
        </w:rPr>
        <w:t>ITST</w:t>
      </w:r>
      <w:r w:rsidR="000F2A00">
        <w:rPr>
          <w:b/>
          <w:bCs/>
        </w:rPr>
        <w:t>-</w:t>
      </w:r>
      <w:r w:rsidR="00953312">
        <w:rPr>
          <w:b/>
          <w:bCs/>
        </w:rPr>
        <w:t>2258</w:t>
      </w:r>
      <w:r w:rsidR="00D457F1">
        <w:rPr>
          <w:b/>
          <w:bCs/>
        </w:rPr>
        <w:tab/>
      </w:r>
      <w:r w:rsidR="00D457F1">
        <w:rPr>
          <w:b/>
          <w:bCs/>
        </w:rPr>
        <w:tab/>
      </w:r>
      <w:r w:rsidR="00D457F1">
        <w:rPr>
          <w:b/>
          <w:bCs/>
        </w:rPr>
        <w:tab/>
      </w:r>
      <w:r w:rsidRPr="00233C0A">
        <w:rPr>
          <w:b/>
          <w:bCs/>
        </w:rPr>
        <w:t>COURSE TITLE:</w:t>
      </w:r>
      <w:r w:rsidR="000F2A00">
        <w:rPr>
          <w:b/>
          <w:bCs/>
        </w:rPr>
        <w:t xml:space="preserve"> </w:t>
      </w:r>
      <w:r w:rsidR="00953312">
        <w:rPr>
          <w:b/>
          <w:bCs/>
        </w:rPr>
        <w:t>Web Application Security</w:t>
      </w:r>
    </w:p>
    <w:p w14:paraId="043B8E46" w14:textId="77777777" w:rsidR="00233C0A" w:rsidRDefault="00233C0A" w:rsidP="00233C0A"/>
    <w:p w14:paraId="31AE8E3F" w14:textId="1DAA8871" w:rsidR="006462E0" w:rsidRPr="00233C0A" w:rsidRDefault="00D91EA6" w:rsidP="00233C0A">
      <w:pPr>
        <w:rPr>
          <w:b/>
          <w:bCs/>
        </w:rPr>
      </w:pPr>
      <w:r w:rsidRPr="00233C0A">
        <w:rPr>
          <w:b/>
          <w:bCs/>
        </w:rPr>
        <w:t>INSTRUCTOR:</w:t>
      </w:r>
      <w:r w:rsidR="000F2A00">
        <w:rPr>
          <w:b/>
          <w:bCs/>
        </w:rPr>
        <w:t>&lt;Name&gt;</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r w:rsidR="000F2A00">
        <w:rPr>
          <w:b/>
          <w:bCs/>
        </w:rPr>
        <w:t>&lt;Contact&gt;</w:t>
      </w:r>
    </w:p>
    <w:p w14:paraId="15ECDE75" w14:textId="77777777" w:rsidR="00233C0A" w:rsidRDefault="00233C0A" w:rsidP="00233C0A">
      <w:pPr>
        <w:rPr>
          <w:b/>
          <w:bCs/>
        </w:rPr>
      </w:pPr>
    </w:p>
    <w:p w14:paraId="7758F3E3" w14:textId="77777777" w:rsidR="00953312" w:rsidRDefault="00D91EA6" w:rsidP="00233C0A">
      <w:pPr>
        <w:rPr>
          <w:b/>
          <w:bCs/>
        </w:rPr>
      </w:pPr>
      <w:r w:rsidRPr="00233C0A">
        <w:rPr>
          <w:b/>
          <w:bCs/>
        </w:rPr>
        <w:t>CREDITS:</w:t>
      </w:r>
      <w:r w:rsidR="000F2A00">
        <w:rPr>
          <w:b/>
          <w:bCs/>
        </w:rPr>
        <w:t xml:space="preserve"> </w:t>
      </w:r>
      <w:r w:rsidR="00953312">
        <w:rPr>
          <w:b/>
          <w:bCs/>
        </w:rPr>
        <w:t>3</w:t>
      </w:r>
      <w:r w:rsidR="00233C0A">
        <w:rPr>
          <w:b/>
          <w:bCs/>
        </w:rPr>
        <w:tab/>
      </w:r>
      <w:r w:rsidRPr="00233C0A">
        <w:rPr>
          <w:b/>
          <w:bCs/>
        </w:rPr>
        <w:tab/>
        <w:t>CLASS</w:t>
      </w:r>
      <w:r w:rsidR="007778B7">
        <w:rPr>
          <w:b/>
          <w:bCs/>
        </w:rPr>
        <w:t>/CONTACT</w:t>
      </w:r>
      <w:r w:rsidRPr="00233C0A">
        <w:rPr>
          <w:b/>
          <w:bCs/>
        </w:rPr>
        <w:t xml:space="preserve"> HOURS PER WEEK:</w:t>
      </w:r>
      <w:r w:rsidR="000F2A00">
        <w:rPr>
          <w:b/>
          <w:bCs/>
        </w:rPr>
        <w:t xml:space="preserve"> </w:t>
      </w:r>
      <w:r w:rsidR="00953312">
        <w:rPr>
          <w:b/>
          <w:bCs/>
        </w:rPr>
        <w:t>5</w:t>
      </w:r>
      <w:r w:rsidR="000F2A00">
        <w:rPr>
          <w:b/>
          <w:bCs/>
        </w:rPr>
        <w:t xml:space="preserve"> (</w:t>
      </w:r>
      <w:r w:rsidR="00953312">
        <w:rPr>
          <w:b/>
          <w:bCs/>
        </w:rPr>
        <w:t>2</w:t>
      </w:r>
      <w:r w:rsidR="000F2A00">
        <w:rPr>
          <w:b/>
          <w:bCs/>
        </w:rPr>
        <w:t xml:space="preserve">-lecture, </w:t>
      </w:r>
      <w:r w:rsidR="00953312">
        <w:rPr>
          <w:b/>
          <w:bCs/>
        </w:rPr>
        <w:t>3</w:t>
      </w:r>
      <w:r w:rsidR="000F2A00">
        <w:rPr>
          <w:b/>
          <w:bCs/>
        </w:rPr>
        <w:t>-lab)</w:t>
      </w:r>
      <w:r w:rsidRPr="00233C0A">
        <w:rPr>
          <w:b/>
          <w:bCs/>
        </w:rPr>
        <w:tab/>
      </w:r>
      <w:r w:rsidR="00233C0A">
        <w:rPr>
          <w:b/>
          <w:bCs/>
        </w:rPr>
        <w:tab/>
      </w:r>
    </w:p>
    <w:p w14:paraId="31AE8E40" w14:textId="63AB992F" w:rsidR="006462E0" w:rsidRPr="00233C0A" w:rsidRDefault="00D91EA6" w:rsidP="00233C0A">
      <w:pPr>
        <w:rPr>
          <w:b/>
          <w:bCs/>
        </w:rPr>
      </w:pPr>
      <w:r w:rsidRPr="00233C0A">
        <w:rPr>
          <w:b/>
          <w:bCs/>
        </w:rPr>
        <w:t>PREREQUISITES:</w:t>
      </w:r>
      <w:r w:rsidR="00953312">
        <w:rPr>
          <w:b/>
          <w:bCs/>
        </w:rPr>
        <w:t xml:space="preserve"> CSCI-1152, ITST-1101, ITST-1102, ITST-1123</w:t>
      </w:r>
    </w:p>
    <w:p w14:paraId="31AE8E41" w14:textId="77777777" w:rsidR="006462E0" w:rsidRPr="00233C0A" w:rsidRDefault="006462E0" w:rsidP="00233C0A"/>
    <w:p w14:paraId="19BFBCE9" w14:textId="77777777" w:rsidR="000F2A00" w:rsidRDefault="00D91EA6" w:rsidP="00233C0A">
      <w:pPr>
        <w:rPr>
          <w:b/>
          <w:bCs/>
        </w:rPr>
      </w:pPr>
      <w:r w:rsidRPr="00233C0A">
        <w:rPr>
          <w:b/>
          <w:bCs/>
        </w:rPr>
        <w:t>DESCRIPTION OF COURSE</w:t>
      </w:r>
      <w:r w:rsidR="000F2A00">
        <w:rPr>
          <w:b/>
          <w:bCs/>
        </w:rPr>
        <w:t xml:space="preserve">: </w:t>
      </w:r>
    </w:p>
    <w:p w14:paraId="31AE8E43" w14:textId="2AAB41A0" w:rsidR="006462E0" w:rsidRPr="0067368A" w:rsidRDefault="00953312" w:rsidP="00953312">
      <w:pPr>
        <w:rPr>
          <w:b/>
          <w:bCs/>
          <w:color w:val="FF0000"/>
        </w:rPr>
      </w:pPr>
      <w:r w:rsidRPr="00953312">
        <w:rPr>
          <w:rFonts w:asciiTheme="minorHAnsi" w:hAnsiTheme="minorHAnsi" w:cstheme="minorHAnsi"/>
          <w:noProof/>
        </w:rPr>
        <w:t>The course on web application security offers a comprehensive understanding of modern website vulnerabilities stemming from code, configuration, and infrastructure. It introduces students to CVSS, STRIDE threat modeling, and real-world exploit examples.</w:t>
      </w:r>
      <w:r>
        <w:rPr>
          <w:rFonts w:asciiTheme="minorHAnsi" w:hAnsiTheme="minorHAnsi" w:cstheme="minorHAnsi"/>
          <w:noProof/>
        </w:rPr>
        <w:t xml:space="preserve"> </w:t>
      </w:r>
      <w:r w:rsidRPr="00953312">
        <w:rPr>
          <w:rFonts w:asciiTheme="minorHAnsi" w:hAnsiTheme="minorHAnsi" w:cstheme="minorHAnsi"/>
          <w:noProof/>
        </w:rPr>
        <w:t>It also covers the OWASP Top 10 vulnerabilities through hands-on labs, explores risk and compliance issues, and includes practical exercises on both IIS and Apache platforms. Defensive strategies such as CIS benchmarks and basic WAF capabilities are demonstrated.</w:t>
      </w:r>
    </w:p>
    <w:p w14:paraId="31AE8E44" w14:textId="77777777" w:rsidR="006462E0" w:rsidRPr="00233C0A" w:rsidRDefault="006462E0" w:rsidP="00233C0A"/>
    <w:p w14:paraId="31AE8E47" w14:textId="5EE65307" w:rsidR="006462E0" w:rsidRDefault="00D91EA6" w:rsidP="00233C0A">
      <w:pPr>
        <w:rPr>
          <w:b/>
          <w:bCs/>
        </w:rPr>
      </w:pPr>
      <w:r w:rsidRPr="00233C0A">
        <w:rPr>
          <w:b/>
          <w:bCs/>
        </w:rPr>
        <w:t>COURSE STUDENT LEARNING OUTCOMES</w:t>
      </w:r>
    </w:p>
    <w:p w14:paraId="79DB3098" w14:textId="569D9471"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 xml:space="preserve">Apply </w:t>
      </w:r>
      <w:r>
        <w:rPr>
          <w:rFonts w:asciiTheme="minorHAnsi" w:hAnsiTheme="minorHAnsi" w:cstheme="minorHAnsi"/>
          <w:bCs/>
        </w:rPr>
        <w:t>website</w:t>
      </w:r>
      <w:r w:rsidRPr="00EA0204">
        <w:rPr>
          <w:rFonts w:asciiTheme="minorHAnsi" w:hAnsiTheme="minorHAnsi" w:cstheme="minorHAnsi"/>
          <w:bCs/>
        </w:rPr>
        <w:t xml:space="preserve"> investigation and reconnaissance concepts using industry</w:t>
      </w:r>
      <w:r>
        <w:rPr>
          <w:rFonts w:asciiTheme="minorHAnsi" w:hAnsiTheme="minorHAnsi" w:cstheme="minorHAnsi"/>
          <w:bCs/>
        </w:rPr>
        <w:t>-</w:t>
      </w:r>
      <w:r w:rsidRPr="00EA0204">
        <w:rPr>
          <w:rFonts w:asciiTheme="minorHAnsi" w:hAnsiTheme="minorHAnsi" w:cstheme="minorHAnsi"/>
          <w:bCs/>
        </w:rPr>
        <w:t>standard tools</w:t>
      </w:r>
      <w:r>
        <w:rPr>
          <w:rFonts w:asciiTheme="minorHAnsi" w:hAnsiTheme="minorHAnsi" w:cstheme="minorHAnsi"/>
          <w:bCs/>
        </w:rPr>
        <w:t>,</w:t>
      </w:r>
      <w:r w:rsidRPr="00EA0204">
        <w:rPr>
          <w:rFonts w:asciiTheme="minorHAnsi" w:hAnsiTheme="minorHAnsi" w:cstheme="minorHAnsi"/>
          <w:bCs/>
        </w:rPr>
        <w:t xml:space="preserve"> including Burp Suite and OWASP ZAP proxy.</w:t>
      </w:r>
    </w:p>
    <w:p w14:paraId="68E442A8" w14:textId="7654877E"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Describe the Common Vulnerability Scoring System</w:t>
      </w:r>
      <w:r>
        <w:rPr>
          <w:rFonts w:asciiTheme="minorHAnsi" w:hAnsiTheme="minorHAnsi" w:cstheme="minorHAnsi"/>
          <w:bCs/>
        </w:rPr>
        <w:t>.</w:t>
      </w:r>
    </w:p>
    <w:p w14:paraId="17DE2896" w14:textId="77777777"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 xml:space="preserve">Research known vulnerabilities for a given application using resources that include </w:t>
      </w:r>
      <w:r>
        <w:rPr>
          <w:rFonts w:asciiTheme="minorHAnsi" w:hAnsiTheme="minorHAnsi" w:cstheme="minorHAnsi"/>
          <w:bCs/>
        </w:rPr>
        <w:t xml:space="preserve">the </w:t>
      </w:r>
      <w:r w:rsidRPr="00EA0204">
        <w:rPr>
          <w:rFonts w:asciiTheme="minorHAnsi" w:hAnsiTheme="minorHAnsi" w:cstheme="minorHAnsi"/>
          <w:bCs/>
        </w:rPr>
        <w:t>National Vulnerability Database (NVD) and Common Vulnerabilities and Exposures (CVE) websites.</w:t>
      </w:r>
    </w:p>
    <w:p w14:paraId="40C7B824" w14:textId="77777777"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Identify and apply remediation controls against select vulnerabilities with known exploits.</w:t>
      </w:r>
    </w:p>
    <w:p w14:paraId="48F01904" w14:textId="77777777"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Identify and describe each of the OWASP Top 10 vulnerabilities and prevention methods.</w:t>
      </w:r>
    </w:p>
    <w:p w14:paraId="3DFC836C" w14:textId="23DEE1D0"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Apply methods to attack lab resources for each of the OWASP Top 10 vulnerabilities</w:t>
      </w:r>
      <w:r>
        <w:rPr>
          <w:rFonts w:asciiTheme="minorHAnsi" w:hAnsiTheme="minorHAnsi" w:cstheme="minorHAnsi"/>
          <w:bCs/>
        </w:rPr>
        <w:t>.</w:t>
      </w:r>
    </w:p>
    <w:p w14:paraId="1B4A9F54" w14:textId="10BDFB76"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Demonstrate proficiency in Kali Linux specific to web application tools and browser plug-in tools</w:t>
      </w:r>
      <w:r>
        <w:rPr>
          <w:rFonts w:asciiTheme="minorHAnsi" w:hAnsiTheme="minorHAnsi" w:cstheme="minorHAnsi"/>
          <w:bCs/>
        </w:rPr>
        <w:t>.</w:t>
      </w:r>
    </w:p>
    <w:p w14:paraId="18CF0BDF" w14:textId="77777777"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Demonstrate a working knowledge of attacking web authentication, session management, access controls</w:t>
      </w:r>
      <w:r>
        <w:rPr>
          <w:rFonts w:asciiTheme="minorHAnsi" w:hAnsiTheme="minorHAnsi" w:cstheme="minorHAnsi"/>
          <w:bCs/>
        </w:rPr>
        <w:t>,</w:t>
      </w:r>
      <w:r w:rsidRPr="00EA0204">
        <w:rPr>
          <w:rFonts w:asciiTheme="minorHAnsi" w:hAnsiTheme="minorHAnsi" w:cstheme="minorHAnsi"/>
          <w:bCs/>
        </w:rPr>
        <w:t xml:space="preserve"> and application logic. </w:t>
      </w:r>
    </w:p>
    <w:p w14:paraId="5E5F11F1" w14:textId="3E6DAE21"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Describe the differences between Secure Sockets Layer (SSL) and Transport Layer Security (TLS).</w:t>
      </w:r>
    </w:p>
    <w:p w14:paraId="00403986" w14:textId="77777777"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Describe relevant legal and compliance regulations</w:t>
      </w:r>
      <w:r>
        <w:rPr>
          <w:rFonts w:asciiTheme="minorHAnsi" w:hAnsiTheme="minorHAnsi" w:cstheme="minorHAnsi"/>
          <w:bCs/>
        </w:rPr>
        <w:t>,</w:t>
      </w:r>
      <w:r w:rsidRPr="00EA0204">
        <w:rPr>
          <w:rFonts w:asciiTheme="minorHAnsi" w:hAnsiTheme="minorHAnsi" w:cstheme="minorHAnsi"/>
          <w:bCs/>
        </w:rPr>
        <w:t xml:space="preserve"> including HIPAA, GDPR</w:t>
      </w:r>
      <w:r>
        <w:rPr>
          <w:rFonts w:asciiTheme="minorHAnsi" w:hAnsiTheme="minorHAnsi" w:cstheme="minorHAnsi"/>
          <w:bCs/>
        </w:rPr>
        <w:t>,</w:t>
      </w:r>
      <w:r w:rsidRPr="00EA0204">
        <w:rPr>
          <w:rFonts w:asciiTheme="minorHAnsi" w:hAnsiTheme="minorHAnsi" w:cstheme="minorHAnsi"/>
          <w:bCs/>
        </w:rPr>
        <w:t xml:space="preserve"> and PCI-DSS</w:t>
      </w:r>
      <w:r>
        <w:rPr>
          <w:rFonts w:asciiTheme="minorHAnsi" w:hAnsiTheme="minorHAnsi" w:cstheme="minorHAnsi"/>
          <w:bCs/>
        </w:rPr>
        <w:t>,</w:t>
      </w:r>
      <w:r w:rsidRPr="00EA0204">
        <w:rPr>
          <w:rFonts w:asciiTheme="minorHAnsi" w:hAnsiTheme="minorHAnsi" w:cstheme="minorHAnsi"/>
          <w:bCs/>
        </w:rPr>
        <w:t xml:space="preserve"> as they relate to web applications.</w:t>
      </w:r>
    </w:p>
    <w:p w14:paraId="3AEB7D88" w14:textId="77777777"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Apply the threat modeling process to a real-world scenario.</w:t>
      </w:r>
    </w:p>
    <w:p w14:paraId="773B988E" w14:textId="070AB2CA"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Demonstrate a working knowledge of implementing defensive controls related to the web application, web server</w:t>
      </w:r>
      <w:r>
        <w:rPr>
          <w:rFonts w:asciiTheme="minorHAnsi" w:hAnsiTheme="minorHAnsi" w:cstheme="minorHAnsi"/>
          <w:bCs/>
        </w:rPr>
        <w:t>,</w:t>
      </w:r>
      <w:r w:rsidRPr="00EA0204">
        <w:rPr>
          <w:rFonts w:asciiTheme="minorHAnsi" w:hAnsiTheme="minorHAnsi" w:cstheme="minorHAnsi"/>
          <w:bCs/>
        </w:rPr>
        <w:t xml:space="preserve"> and underlying operating system</w:t>
      </w:r>
      <w:r>
        <w:rPr>
          <w:rFonts w:asciiTheme="minorHAnsi" w:hAnsiTheme="minorHAnsi" w:cstheme="minorHAnsi"/>
          <w:bCs/>
        </w:rPr>
        <w:t>,</w:t>
      </w:r>
      <w:r w:rsidRPr="00EA0204">
        <w:rPr>
          <w:rFonts w:asciiTheme="minorHAnsi" w:hAnsiTheme="minorHAnsi" w:cstheme="minorHAnsi"/>
          <w:bCs/>
        </w:rPr>
        <w:t xml:space="preserve"> including CIS Benchmarks</w:t>
      </w:r>
      <w:r>
        <w:rPr>
          <w:rFonts w:asciiTheme="minorHAnsi" w:hAnsiTheme="minorHAnsi" w:cstheme="minorHAnsi"/>
          <w:bCs/>
        </w:rPr>
        <w:t xml:space="preserve"> and Web Application Firewalls</w:t>
      </w:r>
      <w:r w:rsidRPr="00EA0204">
        <w:rPr>
          <w:rFonts w:asciiTheme="minorHAnsi" w:hAnsiTheme="minorHAnsi" w:cstheme="minorHAnsi"/>
          <w:bCs/>
        </w:rPr>
        <w:t xml:space="preserve">. </w:t>
      </w:r>
    </w:p>
    <w:p w14:paraId="15FF1CDF" w14:textId="77777777" w:rsidR="00953312" w:rsidRDefault="00953312" w:rsidP="000F2A00">
      <w:pPr>
        <w:rPr>
          <w:b/>
          <w:bCs/>
        </w:rPr>
      </w:pPr>
    </w:p>
    <w:p w14:paraId="31AE8E4C" w14:textId="4079A6C1" w:rsidR="006462E0" w:rsidRDefault="00D91EA6" w:rsidP="000F2A00">
      <w:pPr>
        <w:rPr>
          <w:b/>
          <w:bCs/>
        </w:rPr>
      </w:pPr>
      <w:r w:rsidRPr="0067368A">
        <w:rPr>
          <w:b/>
          <w:bCs/>
        </w:rPr>
        <w:t>PROGRAM OUTCOMES</w:t>
      </w:r>
    </w:p>
    <w:p w14:paraId="0800991E"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Critical Thinking </w:t>
      </w:r>
    </w:p>
    <w:p w14:paraId="19FEBFF5"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Ethical Reasoning </w:t>
      </w:r>
    </w:p>
    <w:p w14:paraId="5D16EC59" w14:textId="77777777" w:rsidR="000F2A00" w:rsidRDefault="000F2A00" w:rsidP="000F2A00">
      <w:pPr>
        <w:pStyle w:val="ListParagraph"/>
        <w:widowControl/>
        <w:numPr>
          <w:ilvl w:val="0"/>
          <w:numId w:val="4"/>
        </w:numPr>
        <w:autoSpaceDE/>
        <w:autoSpaceDN/>
        <w:rPr>
          <w:rFonts w:cs="Tahoma"/>
        </w:rPr>
      </w:pPr>
      <w:r w:rsidRPr="000F2A00">
        <w:rPr>
          <w:rFonts w:cs="Tahoma"/>
        </w:rPr>
        <w:t xml:space="preserve">Quantitative Skills </w:t>
      </w:r>
    </w:p>
    <w:p w14:paraId="2628579F" w14:textId="064FB8C8" w:rsidR="00953312" w:rsidRPr="000F2A00" w:rsidRDefault="00953312" w:rsidP="000F2A00">
      <w:pPr>
        <w:pStyle w:val="ListParagraph"/>
        <w:widowControl/>
        <w:numPr>
          <w:ilvl w:val="0"/>
          <w:numId w:val="4"/>
        </w:numPr>
        <w:autoSpaceDE/>
        <w:autoSpaceDN/>
        <w:rPr>
          <w:rFonts w:cs="Tahoma"/>
        </w:rPr>
      </w:pPr>
      <w:r>
        <w:rPr>
          <w:rFonts w:cs="Tahoma"/>
        </w:rPr>
        <w:t>Time Management</w:t>
      </w:r>
    </w:p>
    <w:p w14:paraId="71871C66"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Technological Competence</w:t>
      </w:r>
    </w:p>
    <w:p w14:paraId="67596A8A"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Communication Competence</w:t>
      </w:r>
    </w:p>
    <w:p w14:paraId="5F8EE553" w14:textId="5D66F32F" w:rsidR="000F2A00" w:rsidRPr="000F2A00" w:rsidRDefault="000F2A00" w:rsidP="000F2A00">
      <w:pPr>
        <w:pStyle w:val="ListParagraph"/>
        <w:widowControl/>
        <w:numPr>
          <w:ilvl w:val="0"/>
          <w:numId w:val="4"/>
        </w:numPr>
        <w:autoSpaceDE/>
        <w:autoSpaceDN/>
        <w:rPr>
          <w:rFonts w:cs="Tahoma"/>
        </w:rPr>
      </w:pPr>
      <w:r w:rsidRPr="000F2A00">
        <w:rPr>
          <w:rFonts w:cs="Tahoma"/>
        </w:rPr>
        <w:t>Professional &amp; Life Skills</w:t>
      </w:r>
    </w:p>
    <w:p w14:paraId="31AE8E4D" w14:textId="77777777" w:rsidR="006462E0" w:rsidRPr="00233C0A" w:rsidRDefault="006462E0" w:rsidP="00233C0A"/>
    <w:p w14:paraId="31AE8E4E" w14:textId="437676DB" w:rsidR="006462E0" w:rsidRPr="0067368A" w:rsidRDefault="00D91EA6" w:rsidP="00233C0A">
      <w:pPr>
        <w:rPr>
          <w:b/>
          <w:bCs/>
        </w:rPr>
      </w:pPr>
      <w:r w:rsidRPr="0067368A">
        <w:rPr>
          <w:b/>
          <w:bCs/>
        </w:rPr>
        <w:lastRenderedPageBreak/>
        <w:t>OUTCOMES BASED ASSESSMENT OF STUDENT LEARNING</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32BA82F4"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Critical Thinking </w:t>
      </w:r>
    </w:p>
    <w:p w14:paraId="572D295D"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Quantitative Skills </w:t>
      </w:r>
    </w:p>
    <w:p w14:paraId="4D9E2B3D"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Technological Competence</w:t>
      </w:r>
    </w:p>
    <w:p w14:paraId="47ED968E"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Communication Competence</w:t>
      </w:r>
    </w:p>
    <w:p w14:paraId="00B5A5CC"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2BD65B2A" w14:textId="77777777" w:rsidR="000F2A00" w:rsidRDefault="000F2A00" w:rsidP="00233C0A">
      <w:pPr>
        <w:rPr>
          <w:b/>
          <w:bCs/>
        </w:rPr>
      </w:pPr>
    </w:p>
    <w:p w14:paraId="31AE8E54" w14:textId="53A63F47" w:rsidR="006462E0" w:rsidRDefault="00D91EA6" w:rsidP="00233C0A">
      <w:pPr>
        <w:rPr>
          <w:b/>
          <w:bCs/>
        </w:rPr>
      </w:pPr>
      <w:r w:rsidRPr="00A3608A">
        <w:rPr>
          <w:b/>
          <w:bCs/>
        </w:rPr>
        <w:t>COURSE MATERIALS REQUIRED</w:t>
      </w:r>
    </w:p>
    <w:p w14:paraId="58FFA043" w14:textId="6FABA980" w:rsidR="000F2A00" w:rsidRPr="000F2A00" w:rsidRDefault="000F2A00" w:rsidP="00233C0A">
      <w:r w:rsidRPr="000F2A00">
        <w:t>PC/Laptop and Internet Access</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2F551EA3" w14:textId="23CED084" w:rsidR="000F2A00" w:rsidRDefault="000F2A00" w:rsidP="000F2A00">
      <w:r w:rsidRPr="00BB6B46">
        <w:t xml:space="preserve">This course uses Open Educational Resources, so there isn’t a textbook to buy. The required readings are linked in the Unit folders for each Unit in Blackboard. There are also lecture slides that reflect the main points from the readings in each Unit folder. </w:t>
      </w:r>
      <w:r>
        <w:t>In addition to the readings, practice examples</w:t>
      </w:r>
      <w:r w:rsidR="00595D57">
        <w:t>,</w:t>
      </w:r>
      <w:r>
        <w:t xml:space="preserve"> and a study guide will be in each Unit folder to help reinforce the readings.</w:t>
      </w:r>
    </w:p>
    <w:p w14:paraId="6F85299B" w14:textId="77777777" w:rsidR="000F2A00" w:rsidRDefault="000F2A00" w:rsidP="000F2A00"/>
    <w:p w14:paraId="629A09B4" w14:textId="77777777" w:rsidR="000F2A00" w:rsidRPr="009B35D8" w:rsidRDefault="000F2A00" w:rsidP="000F2A00">
      <w:pPr>
        <w:rPr>
          <w:b/>
        </w:rPr>
      </w:pPr>
      <w:r w:rsidRPr="009B35D8">
        <w:rPr>
          <w:b/>
        </w:rPr>
        <w:t>Main OER Sources:</w:t>
      </w:r>
    </w:p>
    <w:p w14:paraId="4A733BE5" w14:textId="77777777" w:rsidR="000F2A00" w:rsidRDefault="000F2A00" w:rsidP="000F2A00"/>
    <w:p w14:paraId="09080628" w14:textId="499B18E7" w:rsidR="000F2A00" w:rsidRPr="00BB6B46" w:rsidRDefault="00595D57" w:rsidP="000F2A00">
      <w:r>
        <w:t xml:space="preserve">Textbook material is provided by the </w:t>
      </w:r>
      <w:proofErr w:type="gramStart"/>
      <w:r>
        <w:t>Department,</w:t>
      </w:r>
      <w:proofErr w:type="gramEnd"/>
      <w:r>
        <w:t xml:space="preserve"> Safari Books access is required and can be obtained at </w:t>
      </w:r>
      <w:hyperlink r:id="rId11" w:history="1">
        <w:r w:rsidRPr="003A6C0F">
          <w:rPr>
            <w:rStyle w:val="Hyperlink"/>
          </w:rPr>
          <w:t>https://library.cscc.edu</w:t>
        </w:r>
      </w:hyperlink>
    </w:p>
    <w:p w14:paraId="0F2C3E0C" w14:textId="77777777" w:rsidR="000F2A00" w:rsidRPr="00A3608A" w:rsidRDefault="000F2A00" w:rsidP="00233C0A">
      <w:pPr>
        <w:rPr>
          <w:b/>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191459C6" w14:textId="77777777" w:rsidR="000F2A00" w:rsidRDefault="000F2A00" w:rsidP="000F2A00">
      <w:pPr>
        <w:rPr>
          <w:rFonts w:cs="Arial"/>
        </w:rPr>
      </w:pPr>
      <w:r>
        <w:rPr>
          <w:rFonts w:cs="Arial"/>
        </w:rPr>
        <w:t>Assigned Readings</w:t>
      </w:r>
    </w:p>
    <w:p w14:paraId="3CC4C617" w14:textId="77777777" w:rsidR="000F2A00" w:rsidRDefault="000F2A00" w:rsidP="000F2A00">
      <w:pPr>
        <w:rPr>
          <w:rFonts w:cs="Arial"/>
        </w:rPr>
      </w:pPr>
      <w:r>
        <w:rPr>
          <w:rFonts w:cs="Arial"/>
        </w:rPr>
        <w:t>Videos</w:t>
      </w:r>
    </w:p>
    <w:p w14:paraId="7127A5E6" w14:textId="4565FA5C" w:rsidR="000F2A00" w:rsidRDefault="000F2A00" w:rsidP="00233C0A">
      <w:pPr>
        <w:rPr>
          <w:rFonts w:cs="Arial"/>
        </w:rPr>
      </w:pPr>
      <w:r>
        <w:rPr>
          <w:rFonts w:cs="Arial"/>
        </w:rPr>
        <w:t>Interactive examples</w:t>
      </w:r>
    </w:p>
    <w:p w14:paraId="3AACB5DB" w14:textId="2D9FA89E" w:rsidR="00595D57" w:rsidRDefault="00595D57" w:rsidP="00233C0A">
      <w:pPr>
        <w:rPr>
          <w:rFonts w:cs="Arial"/>
        </w:rPr>
      </w:pPr>
      <w:r>
        <w:rPr>
          <w:rFonts w:cs="Arial"/>
        </w:rPr>
        <w:t>Labs + Demonstrations</w:t>
      </w:r>
    </w:p>
    <w:p w14:paraId="6A74E39A" w14:textId="0C1E8C61" w:rsidR="00595D57" w:rsidRDefault="00595D57" w:rsidP="00233C0A">
      <w:pPr>
        <w:rPr>
          <w:rFonts w:cs="Arial"/>
        </w:rPr>
      </w:pPr>
      <w:r>
        <w:rPr>
          <w:rFonts w:cs="Arial"/>
        </w:rPr>
        <w:t>Discussion Boards</w:t>
      </w:r>
    </w:p>
    <w:p w14:paraId="035B8105" w14:textId="21F665AF" w:rsidR="00595D57" w:rsidRPr="000F2A00" w:rsidRDefault="00595D57" w:rsidP="00233C0A">
      <w:pPr>
        <w:rPr>
          <w:rFonts w:cs="Arial"/>
        </w:rPr>
      </w:pPr>
      <w:r>
        <w:rPr>
          <w:rFonts w:cs="Arial"/>
        </w:rPr>
        <w:t>Projects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1A572A79" w14:textId="77777777" w:rsidR="00595D57" w:rsidRDefault="000F2A00" w:rsidP="00595D57">
      <w:r>
        <w:rPr>
          <w:rFonts w:cs="Arial"/>
          <w:b/>
        </w:rPr>
        <w:t xml:space="preserve">    </w:t>
      </w:r>
    </w:p>
    <w:tbl>
      <w:tblPr>
        <w:tblW w:w="0" w:type="auto"/>
        <w:tblLook w:val="04A0" w:firstRow="1" w:lastRow="0" w:firstColumn="1" w:lastColumn="0" w:noHBand="0" w:noVBand="1"/>
      </w:tblPr>
      <w:tblGrid>
        <w:gridCol w:w="3078"/>
        <w:gridCol w:w="6498"/>
      </w:tblGrid>
      <w:tr w:rsidR="00595D57" w14:paraId="77B351D9" w14:textId="77777777" w:rsidTr="00595D57">
        <w:tc>
          <w:tcPr>
            <w:tcW w:w="3078" w:type="dxa"/>
          </w:tcPr>
          <w:p w14:paraId="1D052141" w14:textId="77777777" w:rsidR="00595D57" w:rsidRPr="00595D57" w:rsidRDefault="00595D57" w:rsidP="00595D57">
            <w:pPr>
              <w:rPr>
                <w:rFonts w:cs="Arial"/>
                <w:bCs/>
              </w:rPr>
            </w:pPr>
            <w:r w:rsidRPr="00595D57">
              <w:rPr>
                <w:rFonts w:cs="Arial"/>
                <w:bCs/>
              </w:rPr>
              <w:t>Discussion Boards</w:t>
            </w:r>
          </w:p>
        </w:tc>
        <w:tc>
          <w:tcPr>
            <w:tcW w:w="6498" w:type="dxa"/>
          </w:tcPr>
          <w:p w14:paraId="68D9698E" w14:textId="77777777" w:rsidR="00595D57" w:rsidRPr="00595D57" w:rsidRDefault="00595D57" w:rsidP="00595D57">
            <w:pPr>
              <w:rPr>
                <w:rFonts w:cs="Arial"/>
                <w:bCs/>
              </w:rPr>
            </w:pPr>
            <w:r w:rsidRPr="00595D57">
              <w:rPr>
                <w:rFonts w:cs="Arial"/>
                <w:bCs/>
              </w:rPr>
              <w:t xml:space="preserve">25 Points </w:t>
            </w:r>
          </w:p>
        </w:tc>
      </w:tr>
      <w:tr w:rsidR="00595D57" w:rsidRPr="000C673B" w14:paraId="635C55B4" w14:textId="77777777" w:rsidTr="00595D57">
        <w:tc>
          <w:tcPr>
            <w:tcW w:w="3078" w:type="dxa"/>
          </w:tcPr>
          <w:p w14:paraId="3557F183" w14:textId="77777777" w:rsidR="00595D57" w:rsidRPr="00595D57" w:rsidRDefault="00595D57" w:rsidP="00595D57">
            <w:pPr>
              <w:rPr>
                <w:rFonts w:cs="Arial"/>
                <w:bCs/>
              </w:rPr>
            </w:pPr>
            <w:r w:rsidRPr="00595D57">
              <w:rPr>
                <w:rFonts w:cs="Arial"/>
                <w:bCs/>
              </w:rPr>
              <w:t>Quizzes</w:t>
            </w:r>
          </w:p>
        </w:tc>
        <w:tc>
          <w:tcPr>
            <w:tcW w:w="6498" w:type="dxa"/>
          </w:tcPr>
          <w:p w14:paraId="09D8F5DA" w14:textId="77777777" w:rsidR="00595D57" w:rsidRPr="00595D57" w:rsidRDefault="00595D57" w:rsidP="00595D57">
            <w:pPr>
              <w:rPr>
                <w:rFonts w:cs="Arial"/>
                <w:bCs/>
              </w:rPr>
            </w:pPr>
            <w:r w:rsidRPr="00595D57">
              <w:rPr>
                <w:rFonts w:cs="Arial"/>
                <w:bCs/>
              </w:rPr>
              <w:t xml:space="preserve">75 Points </w:t>
            </w:r>
          </w:p>
        </w:tc>
      </w:tr>
      <w:tr w:rsidR="00595D57" w:rsidRPr="000C673B" w14:paraId="25D7CEFE" w14:textId="77777777" w:rsidTr="00595D57">
        <w:tc>
          <w:tcPr>
            <w:tcW w:w="3078" w:type="dxa"/>
          </w:tcPr>
          <w:p w14:paraId="6850CC5B" w14:textId="77777777" w:rsidR="00595D57" w:rsidRPr="00595D57" w:rsidRDefault="00595D57" w:rsidP="00595D57">
            <w:pPr>
              <w:rPr>
                <w:rFonts w:cs="Arial"/>
                <w:bCs/>
              </w:rPr>
            </w:pPr>
            <w:r w:rsidRPr="00595D57">
              <w:rPr>
                <w:rFonts w:cs="Arial"/>
                <w:bCs/>
              </w:rPr>
              <w:t xml:space="preserve">Labs </w:t>
            </w:r>
          </w:p>
        </w:tc>
        <w:tc>
          <w:tcPr>
            <w:tcW w:w="6498" w:type="dxa"/>
          </w:tcPr>
          <w:p w14:paraId="7EBCA376" w14:textId="77777777" w:rsidR="00595D57" w:rsidRPr="00595D57" w:rsidRDefault="00595D57" w:rsidP="00595D57">
            <w:pPr>
              <w:rPr>
                <w:rFonts w:cs="Arial"/>
                <w:bCs/>
              </w:rPr>
            </w:pPr>
            <w:r w:rsidRPr="00595D57">
              <w:rPr>
                <w:rFonts w:cs="Arial"/>
                <w:bCs/>
              </w:rPr>
              <w:t xml:space="preserve">200 Points </w:t>
            </w:r>
          </w:p>
        </w:tc>
      </w:tr>
      <w:tr w:rsidR="00595D57" w14:paraId="2E6EB564" w14:textId="77777777" w:rsidTr="00595D57">
        <w:tc>
          <w:tcPr>
            <w:tcW w:w="3078" w:type="dxa"/>
          </w:tcPr>
          <w:p w14:paraId="632CBA1E" w14:textId="77777777" w:rsidR="00595D57" w:rsidRPr="00595D57" w:rsidRDefault="00595D57" w:rsidP="00595D57">
            <w:pPr>
              <w:rPr>
                <w:rFonts w:cs="Arial"/>
                <w:bCs/>
              </w:rPr>
            </w:pPr>
            <w:r w:rsidRPr="00595D57">
              <w:rPr>
                <w:rFonts w:cs="Arial"/>
                <w:bCs/>
              </w:rPr>
              <w:t>Assignments</w:t>
            </w:r>
          </w:p>
        </w:tc>
        <w:tc>
          <w:tcPr>
            <w:tcW w:w="6498" w:type="dxa"/>
          </w:tcPr>
          <w:p w14:paraId="45ECF48E" w14:textId="77777777" w:rsidR="00595D57" w:rsidRPr="00595D57" w:rsidRDefault="00595D57" w:rsidP="00595D57">
            <w:pPr>
              <w:rPr>
                <w:rFonts w:cs="Arial"/>
                <w:bCs/>
              </w:rPr>
            </w:pPr>
            <w:r w:rsidRPr="00595D57">
              <w:rPr>
                <w:rFonts w:cs="Arial"/>
                <w:bCs/>
              </w:rPr>
              <w:t xml:space="preserve">200 Points </w:t>
            </w:r>
          </w:p>
        </w:tc>
      </w:tr>
      <w:tr w:rsidR="00595D57" w14:paraId="5BA03356" w14:textId="77777777" w:rsidTr="00595D57">
        <w:tc>
          <w:tcPr>
            <w:tcW w:w="3078" w:type="dxa"/>
          </w:tcPr>
          <w:p w14:paraId="683193F1" w14:textId="77777777" w:rsidR="00595D57" w:rsidRPr="00595D57" w:rsidRDefault="00595D57" w:rsidP="00595D57">
            <w:pPr>
              <w:rPr>
                <w:rFonts w:cs="Arial"/>
                <w:bCs/>
              </w:rPr>
            </w:pPr>
            <w:r w:rsidRPr="00595D57">
              <w:rPr>
                <w:rFonts w:cs="Arial"/>
                <w:bCs/>
              </w:rPr>
              <w:t>Individual Project</w:t>
            </w:r>
          </w:p>
        </w:tc>
        <w:tc>
          <w:tcPr>
            <w:tcW w:w="6498" w:type="dxa"/>
          </w:tcPr>
          <w:p w14:paraId="510583DA" w14:textId="77777777" w:rsidR="00595D57" w:rsidRPr="00595D57" w:rsidRDefault="00595D57" w:rsidP="00595D57">
            <w:pPr>
              <w:rPr>
                <w:rFonts w:cs="Arial"/>
                <w:bCs/>
              </w:rPr>
            </w:pPr>
            <w:r w:rsidRPr="00595D57">
              <w:rPr>
                <w:rFonts w:cs="Arial"/>
                <w:bCs/>
              </w:rPr>
              <w:t>200 Points</w:t>
            </w:r>
          </w:p>
        </w:tc>
      </w:tr>
      <w:tr w:rsidR="00595D57" w:rsidRPr="000C673B" w14:paraId="3F553ED6" w14:textId="77777777" w:rsidTr="00595D57">
        <w:tc>
          <w:tcPr>
            <w:tcW w:w="3078" w:type="dxa"/>
          </w:tcPr>
          <w:p w14:paraId="2BDE4EB9" w14:textId="77777777" w:rsidR="00595D57" w:rsidRPr="00595D57" w:rsidRDefault="00595D57" w:rsidP="00595D57">
            <w:pPr>
              <w:rPr>
                <w:rFonts w:cs="Arial"/>
                <w:bCs/>
              </w:rPr>
            </w:pPr>
            <w:r w:rsidRPr="00595D57">
              <w:rPr>
                <w:rFonts w:cs="Arial"/>
                <w:bCs/>
              </w:rPr>
              <w:t>Mid-term Exam</w:t>
            </w:r>
          </w:p>
        </w:tc>
        <w:tc>
          <w:tcPr>
            <w:tcW w:w="6498" w:type="dxa"/>
          </w:tcPr>
          <w:p w14:paraId="0A7ED8F1" w14:textId="77777777" w:rsidR="00595D57" w:rsidRPr="00595D57" w:rsidRDefault="00595D57" w:rsidP="00595D57">
            <w:pPr>
              <w:rPr>
                <w:rFonts w:cs="Arial"/>
                <w:bCs/>
              </w:rPr>
            </w:pPr>
            <w:r w:rsidRPr="00595D57">
              <w:rPr>
                <w:rFonts w:cs="Arial"/>
                <w:bCs/>
              </w:rPr>
              <w:t>100 Points</w:t>
            </w:r>
          </w:p>
        </w:tc>
      </w:tr>
      <w:tr w:rsidR="00595D57" w:rsidRPr="000C673B" w14:paraId="781F8528" w14:textId="77777777" w:rsidTr="00595D57">
        <w:tc>
          <w:tcPr>
            <w:tcW w:w="3078" w:type="dxa"/>
          </w:tcPr>
          <w:p w14:paraId="445874CE" w14:textId="77777777" w:rsidR="00595D57" w:rsidRPr="00595D57" w:rsidRDefault="00595D57" w:rsidP="00595D57">
            <w:pPr>
              <w:rPr>
                <w:rFonts w:cs="Arial"/>
                <w:bCs/>
              </w:rPr>
            </w:pPr>
            <w:r w:rsidRPr="00595D57">
              <w:rPr>
                <w:rFonts w:cs="Arial"/>
                <w:bCs/>
              </w:rPr>
              <w:t>Final Exam</w:t>
            </w:r>
          </w:p>
        </w:tc>
        <w:tc>
          <w:tcPr>
            <w:tcW w:w="6498" w:type="dxa"/>
          </w:tcPr>
          <w:p w14:paraId="1085CD3E" w14:textId="77777777" w:rsidR="00595D57" w:rsidRPr="00595D57" w:rsidRDefault="00595D57" w:rsidP="00595D57">
            <w:pPr>
              <w:rPr>
                <w:rFonts w:cs="Arial"/>
                <w:bCs/>
              </w:rPr>
            </w:pPr>
            <w:r w:rsidRPr="00595D57">
              <w:rPr>
                <w:rFonts w:cs="Arial"/>
                <w:bCs/>
              </w:rPr>
              <w:t xml:space="preserve">200 Points </w:t>
            </w:r>
          </w:p>
        </w:tc>
      </w:tr>
      <w:tr w:rsidR="000F2A00" w14:paraId="3B486431" w14:textId="77777777" w:rsidTr="00BC23B2">
        <w:tc>
          <w:tcPr>
            <w:tcW w:w="3078" w:type="dxa"/>
          </w:tcPr>
          <w:p w14:paraId="6D79FA26" w14:textId="77777777" w:rsidR="000F2A00" w:rsidRPr="00595D57" w:rsidRDefault="000F2A00" w:rsidP="00BC23B2">
            <w:pPr>
              <w:rPr>
                <w:rFonts w:cs="Arial"/>
                <w:bCs/>
              </w:rPr>
            </w:pPr>
            <w:r w:rsidRPr="00595D57">
              <w:rPr>
                <w:rFonts w:cs="Arial"/>
                <w:bCs/>
              </w:rPr>
              <w:t>Total</w:t>
            </w:r>
          </w:p>
        </w:tc>
        <w:tc>
          <w:tcPr>
            <w:tcW w:w="6498" w:type="dxa"/>
          </w:tcPr>
          <w:p w14:paraId="7B7E6728" w14:textId="794A1932" w:rsidR="000F2A00" w:rsidRPr="00595D57" w:rsidRDefault="00AC6BE4" w:rsidP="00BC23B2">
            <w:pPr>
              <w:rPr>
                <w:rFonts w:cs="Arial"/>
                <w:bCs/>
              </w:rPr>
            </w:pPr>
            <w:r>
              <w:rPr>
                <w:rFonts w:cs="Arial"/>
                <w:bCs/>
              </w:rPr>
              <w:t>1000 P</w:t>
            </w:r>
            <w:r w:rsidR="000F2A00" w:rsidRPr="00595D57">
              <w:rPr>
                <w:rFonts w:cs="Arial"/>
                <w:bCs/>
              </w:rPr>
              <w:t>oints</w:t>
            </w:r>
          </w:p>
        </w:tc>
      </w:tr>
    </w:tbl>
    <w:p w14:paraId="6A7F8D50" w14:textId="77777777" w:rsidR="000F2A00" w:rsidRPr="00A3608A" w:rsidRDefault="000F2A00" w:rsidP="00233C0A">
      <w:pPr>
        <w:rPr>
          <w:b/>
          <w:bCs/>
        </w:rPr>
      </w:pP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tbl>
      <w:tblPr>
        <w:tblW w:w="0" w:type="auto"/>
        <w:tblLook w:val="04A0" w:firstRow="1" w:lastRow="0" w:firstColumn="1" w:lastColumn="0" w:noHBand="0" w:noVBand="1"/>
      </w:tblPr>
      <w:tblGrid>
        <w:gridCol w:w="2178"/>
        <w:gridCol w:w="1243"/>
        <w:gridCol w:w="1243"/>
      </w:tblGrid>
      <w:tr w:rsidR="00595D57" w14:paraId="21F903DE" w14:textId="65AFEAF3" w:rsidTr="00D675DD">
        <w:tc>
          <w:tcPr>
            <w:tcW w:w="2178" w:type="dxa"/>
          </w:tcPr>
          <w:p w14:paraId="12175E0A" w14:textId="68371163" w:rsidR="00595D57" w:rsidRPr="00F5741F" w:rsidRDefault="00595D57" w:rsidP="00595D57">
            <w:pPr>
              <w:jc w:val="center"/>
              <w:rPr>
                <w:rFonts w:cs="Arial"/>
              </w:rPr>
            </w:pPr>
            <w:r w:rsidRPr="002F6D8E">
              <w:rPr>
                <w:b/>
                <w:bCs/>
              </w:rPr>
              <w:t>Points</w:t>
            </w:r>
          </w:p>
        </w:tc>
        <w:tc>
          <w:tcPr>
            <w:tcW w:w="1243" w:type="dxa"/>
          </w:tcPr>
          <w:p w14:paraId="257F5BFF" w14:textId="3DC3710E" w:rsidR="00595D57" w:rsidRPr="00F5741F" w:rsidRDefault="00595D57" w:rsidP="00595D57">
            <w:pPr>
              <w:jc w:val="center"/>
              <w:rPr>
                <w:rFonts w:cs="Arial"/>
                <w:b/>
              </w:rPr>
            </w:pPr>
            <w:r w:rsidRPr="002F6D8E">
              <w:rPr>
                <w:b/>
                <w:bCs/>
              </w:rPr>
              <w:t>Percentage</w:t>
            </w:r>
          </w:p>
        </w:tc>
        <w:tc>
          <w:tcPr>
            <w:tcW w:w="1243" w:type="dxa"/>
          </w:tcPr>
          <w:p w14:paraId="28D548D1" w14:textId="74DCBF59" w:rsidR="00595D57" w:rsidRPr="002F6D8E" w:rsidRDefault="00595D57" w:rsidP="00595D57">
            <w:pPr>
              <w:jc w:val="center"/>
              <w:rPr>
                <w:b/>
                <w:bCs/>
              </w:rPr>
            </w:pPr>
            <w:r>
              <w:rPr>
                <w:b/>
                <w:bCs/>
              </w:rPr>
              <w:t>Grade</w:t>
            </w:r>
          </w:p>
        </w:tc>
      </w:tr>
      <w:tr w:rsidR="00595D57" w14:paraId="4AD6B64D" w14:textId="4255A47E" w:rsidTr="00D675DD">
        <w:tc>
          <w:tcPr>
            <w:tcW w:w="2178" w:type="dxa"/>
          </w:tcPr>
          <w:p w14:paraId="69161CA6" w14:textId="165A1E08" w:rsidR="00595D57" w:rsidRPr="00F5741F" w:rsidRDefault="00595D57" w:rsidP="00595D57">
            <w:pPr>
              <w:rPr>
                <w:rFonts w:cs="Arial"/>
              </w:rPr>
            </w:pPr>
            <w:r>
              <w:t>900 – 1000 points</w:t>
            </w:r>
          </w:p>
        </w:tc>
        <w:tc>
          <w:tcPr>
            <w:tcW w:w="1243" w:type="dxa"/>
          </w:tcPr>
          <w:p w14:paraId="1055E8F5" w14:textId="791C1BC6" w:rsidR="00595D57" w:rsidRPr="00F5741F" w:rsidRDefault="00595D57" w:rsidP="00595D57">
            <w:pPr>
              <w:rPr>
                <w:rFonts w:cs="Arial"/>
                <w:b/>
              </w:rPr>
            </w:pPr>
            <w:r w:rsidRPr="000C673B">
              <w:t>90 - 100%</w:t>
            </w:r>
          </w:p>
        </w:tc>
        <w:tc>
          <w:tcPr>
            <w:tcW w:w="1243" w:type="dxa"/>
          </w:tcPr>
          <w:p w14:paraId="6A94517C" w14:textId="46628180" w:rsidR="00595D57" w:rsidRPr="000C673B" w:rsidRDefault="00595D57" w:rsidP="00595D57">
            <w:pPr>
              <w:jc w:val="center"/>
            </w:pPr>
            <w:r w:rsidRPr="000C673B">
              <w:t>A</w:t>
            </w:r>
          </w:p>
        </w:tc>
      </w:tr>
      <w:tr w:rsidR="00595D57" w14:paraId="0F63CA59" w14:textId="3F114F69" w:rsidTr="00D675DD">
        <w:tc>
          <w:tcPr>
            <w:tcW w:w="2178" w:type="dxa"/>
          </w:tcPr>
          <w:p w14:paraId="2A1C83C3" w14:textId="73CE7D46" w:rsidR="00595D57" w:rsidRPr="00F5741F" w:rsidRDefault="00595D57" w:rsidP="00595D57">
            <w:pPr>
              <w:rPr>
                <w:rFonts w:cs="Arial"/>
              </w:rPr>
            </w:pPr>
            <w:r>
              <w:t>800 – 899 points</w:t>
            </w:r>
          </w:p>
        </w:tc>
        <w:tc>
          <w:tcPr>
            <w:tcW w:w="1243" w:type="dxa"/>
          </w:tcPr>
          <w:p w14:paraId="22F796E0" w14:textId="0EED05E6" w:rsidR="00595D57" w:rsidRPr="00F5741F" w:rsidRDefault="00595D57" w:rsidP="00595D57">
            <w:pPr>
              <w:rPr>
                <w:rFonts w:cs="Arial"/>
                <w:b/>
              </w:rPr>
            </w:pPr>
            <w:r w:rsidRPr="000C673B">
              <w:t>80 - 89%</w:t>
            </w:r>
          </w:p>
        </w:tc>
        <w:tc>
          <w:tcPr>
            <w:tcW w:w="1243" w:type="dxa"/>
          </w:tcPr>
          <w:p w14:paraId="162046BD" w14:textId="36080266" w:rsidR="00595D57" w:rsidRPr="000C673B" w:rsidRDefault="00595D57" w:rsidP="00595D57">
            <w:pPr>
              <w:jc w:val="center"/>
            </w:pPr>
            <w:r w:rsidRPr="000C673B">
              <w:t>B</w:t>
            </w:r>
          </w:p>
        </w:tc>
      </w:tr>
      <w:tr w:rsidR="00595D57" w14:paraId="2ED7AE23" w14:textId="7ED37E03" w:rsidTr="00D675DD">
        <w:tc>
          <w:tcPr>
            <w:tcW w:w="2178" w:type="dxa"/>
          </w:tcPr>
          <w:p w14:paraId="025669F0" w14:textId="76847FDC" w:rsidR="00595D57" w:rsidRPr="00F5741F" w:rsidRDefault="00595D57" w:rsidP="00595D57">
            <w:pPr>
              <w:rPr>
                <w:rFonts w:cs="Arial"/>
              </w:rPr>
            </w:pPr>
            <w:r>
              <w:t>700 – 799 points</w:t>
            </w:r>
          </w:p>
        </w:tc>
        <w:tc>
          <w:tcPr>
            <w:tcW w:w="1243" w:type="dxa"/>
          </w:tcPr>
          <w:p w14:paraId="482AD91B" w14:textId="6BAD8B68" w:rsidR="00595D57" w:rsidRPr="00F5741F" w:rsidRDefault="00595D57" w:rsidP="00595D57">
            <w:pPr>
              <w:rPr>
                <w:rFonts w:cs="Arial"/>
                <w:b/>
              </w:rPr>
            </w:pPr>
            <w:r w:rsidRPr="000C673B">
              <w:t>70 – 79%</w:t>
            </w:r>
          </w:p>
        </w:tc>
        <w:tc>
          <w:tcPr>
            <w:tcW w:w="1243" w:type="dxa"/>
          </w:tcPr>
          <w:p w14:paraId="12962284" w14:textId="7BCA131B" w:rsidR="00595D57" w:rsidRPr="000C673B" w:rsidRDefault="00595D57" w:rsidP="00595D57">
            <w:pPr>
              <w:jc w:val="center"/>
            </w:pPr>
            <w:r w:rsidRPr="000C673B">
              <w:t>C</w:t>
            </w:r>
          </w:p>
        </w:tc>
      </w:tr>
      <w:tr w:rsidR="00595D57" w14:paraId="00B03B6B" w14:textId="186E08DF" w:rsidTr="00D675DD">
        <w:tc>
          <w:tcPr>
            <w:tcW w:w="2178" w:type="dxa"/>
          </w:tcPr>
          <w:p w14:paraId="35C0BF33" w14:textId="77777777" w:rsidR="00595D57" w:rsidRDefault="00595D57" w:rsidP="00595D57">
            <w:r>
              <w:t>600 – 699 points</w:t>
            </w:r>
          </w:p>
          <w:p w14:paraId="23405094" w14:textId="6838194A" w:rsidR="00595D57" w:rsidRPr="00F5741F" w:rsidRDefault="00595D57" w:rsidP="00595D57">
            <w:pPr>
              <w:rPr>
                <w:rFonts w:cs="Arial"/>
              </w:rPr>
            </w:pPr>
            <w:r>
              <w:t>0 – 599 points</w:t>
            </w:r>
          </w:p>
        </w:tc>
        <w:tc>
          <w:tcPr>
            <w:tcW w:w="1243" w:type="dxa"/>
          </w:tcPr>
          <w:p w14:paraId="66B63378" w14:textId="77777777" w:rsidR="00595D57" w:rsidRDefault="00595D57" w:rsidP="00595D57">
            <w:r w:rsidRPr="000C673B">
              <w:t>60 – 69%</w:t>
            </w:r>
          </w:p>
          <w:p w14:paraId="75600BC3" w14:textId="69519844" w:rsidR="00595D57" w:rsidRPr="00595D57" w:rsidRDefault="00595D57" w:rsidP="00595D57">
            <w:pPr>
              <w:rPr>
                <w:rFonts w:cs="Arial"/>
                <w:bCs/>
              </w:rPr>
            </w:pPr>
            <w:r w:rsidRPr="00595D57">
              <w:rPr>
                <w:bCs/>
              </w:rPr>
              <w:t>0 – 59%</w:t>
            </w:r>
          </w:p>
        </w:tc>
        <w:tc>
          <w:tcPr>
            <w:tcW w:w="1243" w:type="dxa"/>
          </w:tcPr>
          <w:p w14:paraId="36F61D54" w14:textId="77777777" w:rsidR="00595D57" w:rsidRDefault="00595D57" w:rsidP="00595D57">
            <w:pPr>
              <w:jc w:val="center"/>
            </w:pPr>
            <w:r w:rsidRPr="000C673B">
              <w:t>D</w:t>
            </w:r>
          </w:p>
          <w:p w14:paraId="50571E50" w14:textId="7A4B64B5" w:rsidR="00595D57" w:rsidRPr="000C673B" w:rsidRDefault="00595D57" w:rsidP="00595D57">
            <w:pPr>
              <w:jc w:val="center"/>
            </w:pPr>
            <w:r>
              <w:t>E</w:t>
            </w:r>
          </w:p>
        </w:tc>
      </w:tr>
    </w:tbl>
    <w:p w14:paraId="14260841" w14:textId="77777777" w:rsidR="000F2A00" w:rsidRPr="00104EE2" w:rsidRDefault="000F2A00" w:rsidP="00233C0A">
      <w:pPr>
        <w:rPr>
          <w:b/>
          <w:bCs/>
        </w:rPr>
      </w:pPr>
    </w:p>
    <w:p w14:paraId="31AE8E63" w14:textId="77777777" w:rsidR="006462E0" w:rsidRPr="00233C0A" w:rsidRDefault="006462E0" w:rsidP="00233C0A"/>
    <w:p w14:paraId="0ED65242" w14:textId="77777777" w:rsidR="000F2A00" w:rsidRDefault="000F2A00" w:rsidP="00233C0A">
      <w:pPr>
        <w:rPr>
          <w:b/>
          <w:bCs/>
        </w:rPr>
      </w:pPr>
    </w:p>
    <w:p w14:paraId="4279192E" w14:textId="77777777" w:rsidR="000F2A00" w:rsidRDefault="000F2A00" w:rsidP="00233C0A">
      <w:pPr>
        <w:rPr>
          <w:b/>
          <w:bCs/>
        </w:rPr>
      </w:pPr>
    </w:p>
    <w:p w14:paraId="31AE8E66" w14:textId="78C541C5" w:rsidR="006462E0" w:rsidRDefault="00D91EA6" w:rsidP="00233C0A">
      <w:pPr>
        <w:rPr>
          <w:b/>
          <w:bCs/>
        </w:rPr>
      </w:pPr>
      <w:r w:rsidRPr="00104EE2">
        <w:rPr>
          <w:b/>
          <w:bCs/>
        </w:rPr>
        <w:t>SPECIAL COURSE REQUIREMENTS</w:t>
      </w:r>
    </w:p>
    <w:p w14:paraId="5D9E5904" w14:textId="1D26E8FF" w:rsidR="000F2A00" w:rsidRPr="000F2A00" w:rsidRDefault="000F2A00" w:rsidP="00233C0A">
      <w:r w:rsidRPr="000F2A00">
        <w:t>None.</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08379581" w14:textId="326DD722" w:rsidR="000F2A00" w:rsidRDefault="000F2A00" w:rsidP="000F2A00">
      <w:pPr>
        <w:rPr>
          <w:rFonts w:cs="Arial"/>
        </w:rPr>
      </w:pPr>
      <w:r>
        <w:rPr>
          <w:rFonts w:cs="Arial"/>
        </w:rPr>
        <w:t>Students must complete all assignments on time. Since this is an asynchronous web course, lack of submitting assignments is equivalent to not attending class.</w:t>
      </w:r>
    </w:p>
    <w:p w14:paraId="72322162" w14:textId="77777777" w:rsidR="000F2A00" w:rsidRPr="00104EE2" w:rsidRDefault="000F2A00"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2" w14:textId="5C20FF8E" w:rsidR="006462E0" w:rsidRDefault="00D91EA6" w:rsidP="009474B1">
      <w:pPr>
        <w:rPr>
          <w:b/>
          <w:bCs/>
        </w:rPr>
      </w:pPr>
      <w:r w:rsidRPr="00104EE2">
        <w:rPr>
          <w:b/>
          <w:bCs/>
        </w:rPr>
        <w:t>WEATHER RELATED DEPARTMENT SPECIFIC POLICY</w:t>
      </w:r>
    </w:p>
    <w:p w14:paraId="26975B65" w14:textId="77777777" w:rsidR="009474B1" w:rsidRPr="00F923CC" w:rsidRDefault="009474B1" w:rsidP="009474B1">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1799F282" w14:textId="77777777" w:rsidR="009474B1" w:rsidRPr="00F923CC" w:rsidRDefault="009474B1" w:rsidP="009474B1">
      <w:pPr>
        <w:rPr>
          <w:rFonts w:cs="Arial"/>
        </w:rPr>
      </w:pPr>
    </w:p>
    <w:p w14:paraId="07F91D47" w14:textId="77777777" w:rsidR="009474B1" w:rsidRPr="00F923CC" w:rsidRDefault="009474B1" w:rsidP="009474B1">
      <w:pPr>
        <w:rPr>
          <w:rFonts w:cs="Arial"/>
        </w:rPr>
      </w:pPr>
      <w:r w:rsidRPr="00F923CC">
        <w:rPr>
          <w:rFonts w:cs="Arial"/>
        </w:rPr>
        <w:t xml:space="preserve">Assignments due on </w:t>
      </w:r>
      <w:proofErr w:type="gramStart"/>
      <w:r w:rsidRPr="00F923CC">
        <w:rPr>
          <w:rFonts w:cs="Arial"/>
        </w:rPr>
        <w:t>a day</w:t>
      </w:r>
      <w:proofErr w:type="gramEnd"/>
      <w:r w:rsidRPr="00F923CC">
        <w:rPr>
          <w:rFonts w:cs="Arial"/>
        </w:rPr>
        <w:t xml:space="preserve"> the college is closed will be due the next scheduled class period.  If an examination is scheduled for a </w:t>
      </w:r>
      <w:proofErr w:type="gramStart"/>
      <w:r w:rsidRPr="00F923CC">
        <w:rPr>
          <w:rFonts w:cs="Arial"/>
        </w:rPr>
        <w:t>day</w:t>
      </w:r>
      <w:proofErr w:type="gramEnd"/>
      <w:r w:rsidRPr="00F923CC">
        <w:rPr>
          <w:rFonts w:cs="Arial"/>
        </w:rPr>
        <w:t xml:space="preserve"> the campus is closed, the examination will be given on the next class day.  If a laboratory is scheduled on the day the campus is closed, it will be made up at the next scheduled laboratory class</w:t>
      </w:r>
    </w:p>
    <w:p w14:paraId="7AE4DB2C" w14:textId="77777777" w:rsidR="009474B1" w:rsidRPr="00F923CC" w:rsidRDefault="009474B1" w:rsidP="009474B1">
      <w:pPr>
        <w:rPr>
          <w:rFonts w:cs="Arial"/>
        </w:rPr>
      </w:pPr>
    </w:p>
    <w:p w14:paraId="38B91188" w14:textId="77777777" w:rsidR="009474B1" w:rsidRPr="00F923CC" w:rsidRDefault="009474B1" w:rsidP="009474B1">
      <w:pPr>
        <w:rPr>
          <w:rFonts w:cs="Arial"/>
        </w:rPr>
      </w:pPr>
      <w:r w:rsidRPr="00F923CC">
        <w:rPr>
          <w:rFonts w:cs="Arial"/>
        </w:rPr>
        <w:t>Students who miss a class because of weather-related problems</w:t>
      </w:r>
      <w:r>
        <w:rPr>
          <w:rFonts w:cs="Arial"/>
        </w:rPr>
        <w:t xml:space="preserve">, but the class </w:t>
      </w:r>
      <w:r w:rsidRPr="00F923CC">
        <w:rPr>
          <w:rFonts w:cs="Arial"/>
        </w:rPr>
        <w:t>is held as scheduled</w:t>
      </w:r>
      <w:r>
        <w:rPr>
          <w:rFonts w:cs="Arial"/>
        </w:rPr>
        <w:t>,</w:t>
      </w:r>
      <w:r w:rsidRPr="00F923CC">
        <w:rPr>
          <w:rFonts w:cs="Arial"/>
        </w:rPr>
        <w:t xml:space="preserve"> are resp</w:t>
      </w:r>
      <w:r>
        <w:rPr>
          <w:rFonts w:cs="Arial"/>
        </w:rPr>
        <w:t>o</w:t>
      </w:r>
      <w:r w:rsidRPr="00F923CC">
        <w:rPr>
          <w:rFonts w:cs="Arial"/>
        </w:rPr>
        <w:t xml:space="preserve">nsible for reading and other assignments as indicated in the syllabus.  If a laboratory or examination is missed, contact </w:t>
      </w:r>
      <w:r>
        <w:rPr>
          <w:rFonts w:cs="Arial"/>
        </w:rPr>
        <w:t>the instructor</w:t>
      </w:r>
      <w:r w:rsidRPr="00F923CC">
        <w:rPr>
          <w:rFonts w:cs="Arial"/>
        </w:rPr>
        <w:t xml:space="preserve"> as soon as possible to determine how to make up the missed exam or lab.  Remember!  It is the student’s responsibility to keep up with reading and other assignments when a scheduled class does not meet, whatever the reason.</w:t>
      </w:r>
    </w:p>
    <w:p w14:paraId="7A2CDFEC" w14:textId="77777777" w:rsidR="009474B1" w:rsidRPr="00233C0A" w:rsidRDefault="009474B1" w:rsidP="009474B1"/>
    <w:p w14:paraId="31AE8E73" w14:textId="77777777" w:rsidR="006462E0" w:rsidRPr="00233C0A" w:rsidRDefault="006462E0" w:rsidP="00233C0A"/>
    <w:p w14:paraId="31AE8F46" w14:textId="24844934" w:rsidR="006462E0" w:rsidRDefault="00D91EA6" w:rsidP="009474B1">
      <w:pPr>
        <w:rPr>
          <w:rFonts w:asciiTheme="minorHAnsi" w:hAnsiTheme="minorHAnsi" w:cstheme="minorHAnsi"/>
        </w:rPr>
      </w:pPr>
      <w:r w:rsidRPr="00A86695">
        <w:rPr>
          <w:b/>
          <w:bCs/>
        </w:rPr>
        <w:t xml:space="preserve">UNITS OF INSTRUCTION </w:t>
      </w:r>
    </w:p>
    <w:tbl>
      <w:tblPr>
        <w:tblW w:w="107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530"/>
        <w:gridCol w:w="90"/>
        <w:gridCol w:w="2250"/>
        <w:gridCol w:w="2700"/>
        <w:gridCol w:w="1700"/>
        <w:gridCol w:w="1568"/>
      </w:tblGrid>
      <w:tr w:rsidR="009474B1" w:rsidRPr="00E80D66" w14:paraId="5C1AC558" w14:textId="77777777" w:rsidTr="00A87953">
        <w:tc>
          <w:tcPr>
            <w:tcW w:w="900" w:type="dxa"/>
          </w:tcPr>
          <w:p w14:paraId="746D9596" w14:textId="77777777" w:rsidR="009474B1" w:rsidRPr="00AC6BE4" w:rsidRDefault="009474B1" w:rsidP="00BC23B2">
            <w:pPr>
              <w:rPr>
                <w:rFonts w:cs="Arial"/>
                <w:b/>
                <w:sz w:val="24"/>
                <w:szCs w:val="24"/>
              </w:rPr>
            </w:pPr>
            <w:r w:rsidRPr="00AC6BE4">
              <w:rPr>
                <w:rFonts w:cs="Arial"/>
                <w:b/>
                <w:sz w:val="24"/>
                <w:szCs w:val="24"/>
              </w:rPr>
              <w:t>Unit</w:t>
            </w:r>
          </w:p>
        </w:tc>
        <w:tc>
          <w:tcPr>
            <w:tcW w:w="1620" w:type="dxa"/>
            <w:gridSpan w:val="2"/>
          </w:tcPr>
          <w:p w14:paraId="2B109926" w14:textId="77777777" w:rsidR="009474B1" w:rsidRPr="00AC6BE4" w:rsidRDefault="009474B1" w:rsidP="00BC23B2">
            <w:pPr>
              <w:rPr>
                <w:rFonts w:cs="Arial"/>
                <w:b/>
                <w:sz w:val="24"/>
                <w:szCs w:val="24"/>
              </w:rPr>
            </w:pPr>
            <w:r w:rsidRPr="00AC6BE4">
              <w:rPr>
                <w:rFonts w:cs="Arial"/>
                <w:b/>
                <w:sz w:val="24"/>
                <w:szCs w:val="24"/>
              </w:rPr>
              <w:t>UNIT OF INSTRUCTION</w:t>
            </w:r>
          </w:p>
        </w:tc>
        <w:tc>
          <w:tcPr>
            <w:tcW w:w="2250" w:type="dxa"/>
          </w:tcPr>
          <w:p w14:paraId="36D011CF" w14:textId="77777777" w:rsidR="009474B1" w:rsidRPr="00AC6BE4" w:rsidRDefault="009474B1" w:rsidP="00BC23B2">
            <w:pPr>
              <w:rPr>
                <w:rFonts w:cs="Arial"/>
                <w:b/>
                <w:sz w:val="24"/>
                <w:szCs w:val="24"/>
              </w:rPr>
            </w:pPr>
            <w:r w:rsidRPr="00AC6BE4">
              <w:rPr>
                <w:rFonts w:cs="Arial"/>
                <w:b/>
                <w:sz w:val="24"/>
                <w:szCs w:val="24"/>
              </w:rPr>
              <w:t>LEARNING OBJECTIVES/GOALS</w:t>
            </w:r>
          </w:p>
        </w:tc>
        <w:tc>
          <w:tcPr>
            <w:tcW w:w="2700" w:type="dxa"/>
          </w:tcPr>
          <w:p w14:paraId="67480538" w14:textId="77777777" w:rsidR="009474B1" w:rsidRPr="00AC6BE4" w:rsidRDefault="009474B1" w:rsidP="00BC23B2">
            <w:pPr>
              <w:rPr>
                <w:rFonts w:cs="Arial"/>
                <w:b/>
                <w:sz w:val="24"/>
                <w:szCs w:val="24"/>
              </w:rPr>
            </w:pPr>
            <w:r w:rsidRPr="00AC6BE4">
              <w:rPr>
                <w:rFonts w:cs="Arial"/>
                <w:b/>
                <w:sz w:val="24"/>
                <w:szCs w:val="24"/>
              </w:rPr>
              <w:t>ASSESSMENT METHODS</w:t>
            </w:r>
          </w:p>
        </w:tc>
        <w:tc>
          <w:tcPr>
            <w:tcW w:w="1700" w:type="dxa"/>
          </w:tcPr>
          <w:p w14:paraId="50FD1913" w14:textId="77777777" w:rsidR="009474B1" w:rsidRPr="00AC6BE4" w:rsidRDefault="009474B1" w:rsidP="00BC23B2">
            <w:pPr>
              <w:rPr>
                <w:rFonts w:cs="Arial"/>
                <w:b/>
                <w:sz w:val="24"/>
                <w:szCs w:val="24"/>
              </w:rPr>
            </w:pPr>
            <w:r w:rsidRPr="00AC6BE4">
              <w:rPr>
                <w:rFonts w:cs="Arial"/>
                <w:b/>
                <w:sz w:val="24"/>
                <w:szCs w:val="24"/>
              </w:rPr>
              <w:t>ASSIGNMENTS</w:t>
            </w:r>
          </w:p>
        </w:tc>
        <w:tc>
          <w:tcPr>
            <w:tcW w:w="1568" w:type="dxa"/>
          </w:tcPr>
          <w:p w14:paraId="18B7BEAE" w14:textId="77777777" w:rsidR="009474B1" w:rsidRPr="00AC6BE4" w:rsidRDefault="009474B1" w:rsidP="00BC23B2">
            <w:pPr>
              <w:rPr>
                <w:rFonts w:cs="Arial"/>
                <w:b/>
                <w:sz w:val="24"/>
                <w:szCs w:val="24"/>
              </w:rPr>
            </w:pPr>
            <w:r w:rsidRPr="00AC6BE4">
              <w:rPr>
                <w:rFonts w:cs="Arial"/>
                <w:b/>
                <w:sz w:val="24"/>
                <w:szCs w:val="24"/>
              </w:rPr>
              <w:t>ASSIGNMENT DUE DATE</w:t>
            </w:r>
          </w:p>
        </w:tc>
      </w:tr>
      <w:tr w:rsidR="009474B1" w:rsidRPr="00E80D66" w14:paraId="4001F753" w14:textId="77777777" w:rsidTr="00A87953">
        <w:tc>
          <w:tcPr>
            <w:tcW w:w="900" w:type="dxa"/>
          </w:tcPr>
          <w:p w14:paraId="0A119A49" w14:textId="77777777" w:rsidR="009474B1" w:rsidRPr="00E80D66" w:rsidRDefault="009474B1" w:rsidP="00BC23B2">
            <w:pPr>
              <w:rPr>
                <w:rFonts w:cs="Arial"/>
                <w:b/>
              </w:rPr>
            </w:pPr>
            <w:r>
              <w:rPr>
                <w:rFonts w:cs="Arial"/>
                <w:b/>
              </w:rPr>
              <w:t xml:space="preserve">Unit </w:t>
            </w:r>
            <w:r w:rsidRPr="00E80D66">
              <w:rPr>
                <w:rFonts w:cs="Arial"/>
                <w:b/>
              </w:rPr>
              <w:t>1</w:t>
            </w:r>
          </w:p>
          <w:p w14:paraId="6058A9C6" w14:textId="77777777" w:rsidR="009474B1" w:rsidRPr="00E80D66" w:rsidRDefault="009474B1" w:rsidP="00BC23B2">
            <w:pPr>
              <w:rPr>
                <w:rFonts w:cs="Arial"/>
                <w:b/>
              </w:rPr>
            </w:pPr>
          </w:p>
        </w:tc>
        <w:tc>
          <w:tcPr>
            <w:tcW w:w="1530" w:type="dxa"/>
          </w:tcPr>
          <w:p w14:paraId="4476072B" w14:textId="0D6FA57F" w:rsidR="009474B1" w:rsidRPr="00F5741F" w:rsidRDefault="000554C3" w:rsidP="00BC23B2">
            <w:pPr>
              <w:rPr>
                <w:rFonts w:cs="Arial"/>
              </w:rPr>
            </w:pPr>
            <w:r>
              <w:rPr>
                <w:rFonts w:cs="Arial"/>
              </w:rPr>
              <w:t>Modern Internet Web Components</w:t>
            </w:r>
          </w:p>
        </w:tc>
        <w:tc>
          <w:tcPr>
            <w:tcW w:w="2340" w:type="dxa"/>
            <w:gridSpan w:val="2"/>
          </w:tcPr>
          <w:p w14:paraId="7EFDC838" w14:textId="4F8DE904" w:rsidR="009474B1" w:rsidRPr="00F5741F" w:rsidRDefault="00AC6BE4" w:rsidP="00BC23B2">
            <w:pPr>
              <w:rPr>
                <w:rFonts w:cs="Arial"/>
              </w:rPr>
            </w:pPr>
            <w:r>
              <w:rPr>
                <w:rFonts w:cs="Arial"/>
              </w:rPr>
              <w:t>Evaluate current web components, including HTML nouns and verbs</w:t>
            </w:r>
            <w:r w:rsidR="009474B1">
              <w:rPr>
                <w:rFonts w:cs="Arial"/>
              </w:rPr>
              <w:t>.</w:t>
            </w:r>
          </w:p>
        </w:tc>
        <w:tc>
          <w:tcPr>
            <w:tcW w:w="2700" w:type="dxa"/>
          </w:tcPr>
          <w:p w14:paraId="24158B84" w14:textId="0E1F6CD8" w:rsidR="000D4547" w:rsidRDefault="000D4547" w:rsidP="000D4547">
            <w:pPr>
              <w:rPr>
                <w:rFonts w:cs="Arial"/>
              </w:rPr>
            </w:pPr>
            <w:r>
              <w:rPr>
                <w:rFonts w:cs="Arial"/>
              </w:rPr>
              <w:t>Quiz 1 – 5 pts</w:t>
            </w:r>
          </w:p>
          <w:p w14:paraId="747CACFD" w14:textId="191C1CC3" w:rsidR="000D4547" w:rsidRDefault="000D4547" w:rsidP="000D4547">
            <w:pPr>
              <w:rPr>
                <w:rFonts w:cs="Arial"/>
              </w:rPr>
            </w:pPr>
            <w:r>
              <w:rPr>
                <w:rFonts w:cs="Arial"/>
              </w:rPr>
              <w:t>Discussion Board 1 – 5 pts</w:t>
            </w:r>
          </w:p>
          <w:p w14:paraId="794D1560" w14:textId="77E56095" w:rsidR="009474B1" w:rsidRPr="00F5741F" w:rsidRDefault="009474B1" w:rsidP="00BC23B2">
            <w:pPr>
              <w:rPr>
                <w:rFonts w:cs="Arial"/>
              </w:rPr>
            </w:pPr>
          </w:p>
        </w:tc>
        <w:tc>
          <w:tcPr>
            <w:tcW w:w="1700" w:type="dxa"/>
          </w:tcPr>
          <w:tbl>
            <w:tblPr>
              <w:tblW w:w="3000" w:type="dxa"/>
              <w:tblLayout w:type="fixed"/>
              <w:tblLook w:val="04A0" w:firstRow="1" w:lastRow="0" w:firstColumn="1" w:lastColumn="0" w:noHBand="0" w:noVBand="1"/>
            </w:tblPr>
            <w:tblGrid>
              <w:gridCol w:w="3000"/>
            </w:tblGrid>
            <w:tr w:rsidR="00C40091" w:rsidRPr="00C40091" w14:paraId="6A3EF752" w14:textId="77777777" w:rsidTr="00AC6BE4">
              <w:trPr>
                <w:trHeight w:val="288"/>
              </w:trPr>
              <w:tc>
                <w:tcPr>
                  <w:tcW w:w="3000" w:type="dxa"/>
                  <w:tcBorders>
                    <w:top w:val="nil"/>
                    <w:left w:val="nil"/>
                    <w:bottom w:val="nil"/>
                    <w:right w:val="single" w:sz="8" w:space="0" w:color="auto"/>
                  </w:tcBorders>
                  <w:vAlign w:val="center"/>
                  <w:hideMark/>
                </w:tcPr>
                <w:p w14:paraId="7E1E44B6" w14:textId="5F1C26B9" w:rsidR="00C40091" w:rsidRPr="00C40091" w:rsidRDefault="00C40091" w:rsidP="00C40091">
                  <w:pPr>
                    <w:widowControl/>
                    <w:autoSpaceDE/>
                    <w:autoSpaceDN/>
                    <w:rPr>
                      <w:rFonts w:eastAsia="Times New Roman"/>
                      <w:color w:val="000000"/>
                      <w:sz w:val="20"/>
                      <w:szCs w:val="20"/>
                    </w:rPr>
                  </w:pPr>
                  <w:r>
                    <w:rPr>
                      <w:rFonts w:eastAsia="Times New Roman"/>
                      <w:color w:val="000000"/>
                      <w:sz w:val="20"/>
                      <w:szCs w:val="20"/>
                    </w:rPr>
                    <w:t>HW1</w:t>
                  </w:r>
                </w:p>
              </w:tc>
            </w:tr>
            <w:tr w:rsidR="00C40091" w:rsidRPr="00C40091" w14:paraId="6245F580" w14:textId="77777777" w:rsidTr="00AC6BE4">
              <w:trPr>
                <w:trHeight w:val="300"/>
              </w:trPr>
              <w:tc>
                <w:tcPr>
                  <w:tcW w:w="3000" w:type="dxa"/>
                  <w:tcBorders>
                    <w:top w:val="nil"/>
                    <w:left w:val="nil"/>
                    <w:bottom w:val="nil"/>
                    <w:right w:val="single" w:sz="8" w:space="0" w:color="auto"/>
                  </w:tcBorders>
                  <w:vAlign w:val="center"/>
                </w:tcPr>
                <w:p w14:paraId="0CA2F2B6" w14:textId="56068370" w:rsidR="00C40091" w:rsidRPr="00C40091" w:rsidRDefault="00C40091" w:rsidP="00C40091">
                  <w:pPr>
                    <w:widowControl/>
                    <w:autoSpaceDE/>
                    <w:autoSpaceDN/>
                    <w:rPr>
                      <w:rFonts w:eastAsia="Times New Roman"/>
                      <w:color w:val="000000"/>
                      <w:sz w:val="20"/>
                      <w:szCs w:val="20"/>
                    </w:rPr>
                  </w:pPr>
                </w:p>
              </w:tc>
            </w:tr>
          </w:tbl>
          <w:p w14:paraId="6AC71C4A" w14:textId="36D0AA33" w:rsidR="009474B1" w:rsidRPr="00F5741F" w:rsidRDefault="009474B1" w:rsidP="00BC23B2">
            <w:pPr>
              <w:rPr>
                <w:rFonts w:cs="Arial"/>
              </w:rPr>
            </w:pPr>
          </w:p>
        </w:tc>
        <w:tc>
          <w:tcPr>
            <w:tcW w:w="1568" w:type="dxa"/>
          </w:tcPr>
          <w:p w14:paraId="73954195" w14:textId="68FE1D2B"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w:t>
            </w:r>
            <w:r>
              <w:rPr>
                <w:rFonts w:cs="Arial"/>
              </w:rPr>
              <w:lastRenderedPageBreak/>
              <w:t>for your section’s due dates.</w:t>
            </w:r>
          </w:p>
        </w:tc>
      </w:tr>
      <w:tr w:rsidR="009474B1" w:rsidRPr="00E80D66" w14:paraId="6C87BFA1" w14:textId="77777777" w:rsidTr="00A87953">
        <w:tc>
          <w:tcPr>
            <w:tcW w:w="900" w:type="dxa"/>
          </w:tcPr>
          <w:p w14:paraId="267A1148" w14:textId="77777777" w:rsidR="009474B1" w:rsidRPr="00E80D66" w:rsidRDefault="009474B1" w:rsidP="00BC23B2">
            <w:pPr>
              <w:rPr>
                <w:rFonts w:cs="Arial"/>
                <w:b/>
              </w:rPr>
            </w:pPr>
            <w:r>
              <w:rPr>
                <w:rFonts w:cs="Arial"/>
                <w:b/>
              </w:rPr>
              <w:lastRenderedPageBreak/>
              <w:t>Unit</w:t>
            </w:r>
            <w:r w:rsidRPr="00E80D66">
              <w:rPr>
                <w:rFonts w:cs="Arial"/>
                <w:b/>
              </w:rPr>
              <w:t xml:space="preserve"> 2</w:t>
            </w:r>
          </w:p>
          <w:p w14:paraId="33F5C0BD" w14:textId="77777777" w:rsidR="009474B1" w:rsidRPr="00E80D66" w:rsidRDefault="009474B1" w:rsidP="00BC23B2">
            <w:pPr>
              <w:rPr>
                <w:rFonts w:cs="Arial"/>
                <w:b/>
              </w:rPr>
            </w:pPr>
          </w:p>
        </w:tc>
        <w:tc>
          <w:tcPr>
            <w:tcW w:w="1530" w:type="dxa"/>
          </w:tcPr>
          <w:p w14:paraId="75EFD45F" w14:textId="6E86BBCD" w:rsidR="009474B1" w:rsidRPr="00F5741F" w:rsidRDefault="0082457C" w:rsidP="00BC23B2">
            <w:pPr>
              <w:rPr>
                <w:rFonts w:cs="Arial"/>
              </w:rPr>
            </w:pPr>
            <w:r>
              <w:rPr>
                <w:rFonts w:cs="Arial"/>
              </w:rPr>
              <w:t>Tools and the OWASP Top 10</w:t>
            </w:r>
          </w:p>
        </w:tc>
        <w:tc>
          <w:tcPr>
            <w:tcW w:w="2340" w:type="dxa"/>
            <w:gridSpan w:val="2"/>
          </w:tcPr>
          <w:p w14:paraId="0CB325D1" w14:textId="046CADCD" w:rsidR="009474B1" w:rsidRPr="00F5741F" w:rsidRDefault="009474B1" w:rsidP="00BC23B2">
            <w:pPr>
              <w:rPr>
                <w:rFonts w:cs="Arial"/>
              </w:rPr>
            </w:pPr>
            <w:r w:rsidRPr="00F5741F">
              <w:rPr>
                <w:rFonts w:cs="Arial"/>
              </w:rPr>
              <w:t xml:space="preserve">Review </w:t>
            </w:r>
            <w:r w:rsidR="00AC6BE4">
              <w:rPr>
                <w:rFonts w:cs="Arial"/>
              </w:rPr>
              <w:t xml:space="preserve">Kali tools specific to </w:t>
            </w:r>
            <w:r w:rsidR="00E20779">
              <w:rPr>
                <w:rFonts w:cs="Arial"/>
              </w:rPr>
              <w:t>the detection of OWASP vulnerabilities in Web Applications</w:t>
            </w:r>
          </w:p>
        </w:tc>
        <w:tc>
          <w:tcPr>
            <w:tcW w:w="2700" w:type="dxa"/>
          </w:tcPr>
          <w:p w14:paraId="518A652D" w14:textId="66F9A83D" w:rsidR="000D4547" w:rsidRDefault="000D4547" w:rsidP="000D4547">
            <w:pPr>
              <w:rPr>
                <w:rFonts w:cs="Arial"/>
              </w:rPr>
            </w:pPr>
            <w:r>
              <w:rPr>
                <w:rFonts w:cs="Arial"/>
              </w:rPr>
              <w:t>Quiz 2 – 5 pts</w:t>
            </w:r>
          </w:p>
          <w:p w14:paraId="3957D956" w14:textId="0810668B" w:rsidR="000D4547" w:rsidRDefault="000D4547" w:rsidP="000D4547">
            <w:pPr>
              <w:rPr>
                <w:rFonts w:cs="Arial"/>
              </w:rPr>
            </w:pPr>
            <w:r>
              <w:rPr>
                <w:rFonts w:cs="Arial"/>
              </w:rPr>
              <w:t>Lab 1 – 35 pts</w:t>
            </w:r>
          </w:p>
          <w:p w14:paraId="4FBE8C94" w14:textId="35B73C20" w:rsidR="009474B1" w:rsidRPr="00F5741F" w:rsidRDefault="009474B1" w:rsidP="00BC23B2">
            <w:pPr>
              <w:rPr>
                <w:rFonts w:cs="Arial"/>
              </w:rPr>
            </w:pPr>
          </w:p>
        </w:tc>
        <w:tc>
          <w:tcPr>
            <w:tcW w:w="1700" w:type="dxa"/>
          </w:tcPr>
          <w:p w14:paraId="5C23F8CF" w14:textId="77777777" w:rsidR="009474B1" w:rsidRPr="00F5741F" w:rsidRDefault="009474B1" w:rsidP="00BC23B2">
            <w:pPr>
              <w:rPr>
                <w:rFonts w:cs="Arial"/>
              </w:rPr>
            </w:pPr>
            <w:r w:rsidRPr="00F5741F">
              <w:rPr>
                <w:rFonts w:cs="Arial"/>
              </w:rPr>
              <w:t>HW2</w:t>
            </w:r>
          </w:p>
        </w:tc>
        <w:tc>
          <w:tcPr>
            <w:tcW w:w="1568" w:type="dxa"/>
          </w:tcPr>
          <w:p w14:paraId="6B0CFE61" w14:textId="4ECE982C"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0D4547" w:rsidRPr="00E80D66" w14:paraId="7A47EB4D" w14:textId="77777777" w:rsidTr="00A87953">
        <w:tc>
          <w:tcPr>
            <w:tcW w:w="900" w:type="dxa"/>
          </w:tcPr>
          <w:p w14:paraId="2ECF6F03" w14:textId="77777777" w:rsidR="000D4547" w:rsidRPr="00E80D66" w:rsidRDefault="000D4547" w:rsidP="000D4547">
            <w:pPr>
              <w:rPr>
                <w:rFonts w:cs="Arial"/>
                <w:b/>
              </w:rPr>
            </w:pPr>
            <w:r>
              <w:rPr>
                <w:rFonts w:cs="Arial"/>
                <w:b/>
              </w:rPr>
              <w:t>Unit</w:t>
            </w:r>
            <w:r w:rsidRPr="00E80D66">
              <w:rPr>
                <w:rFonts w:cs="Arial"/>
                <w:b/>
              </w:rPr>
              <w:t xml:space="preserve"> 3</w:t>
            </w:r>
          </w:p>
          <w:p w14:paraId="66E292BD" w14:textId="77777777" w:rsidR="000D4547" w:rsidRPr="00E80D66" w:rsidRDefault="000D4547" w:rsidP="000D4547">
            <w:pPr>
              <w:rPr>
                <w:rFonts w:cs="Arial"/>
                <w:b/>
              </w:rPr>
            </w:pPr>
          </w:p>
        </w:tc>
        <w:tc>
          <w:tcPr>
            <w:tcW w:w="1530" w:type="dxa"/>
          </w:tcPr>
          <w:p w14:paraId="1D2455E6" w14:textId="1978574E" w:rsidR="000D4547" w:rsidRPr="00F5741F" w:rsidRDefault="000D4547" w:rsidP="000D4547">
            <w:pPr>
              <w:rPr>
                <w:rFonts w:cs="Arial"/>
              </w:rPr>
            </w:pPr>
            <w:r>
              <w:rPr>
                <w:rFonts w:cs="Arial"/>
              </w:rPr>
              <w:t>HTTP Basics &amp; Client-side Controls</w:t>
            </w:r>
          </w:p>
        </w:tc>
        <w:tc>
          <w:tcPr>
            <w:tcW w:w="2340" w:type="dxa"/>
            <w:gridSpan w:val="2"/>
          </w:tcPr>
          <w:p w14:paraId="160007FD" w14:textId="62C4201A" w:rsidR="000D4547" w:rsidRPr="00F5741F" w:rsidRDefault="000D4547" w:rsidP="000D4547">
            <w:pPr>
              <w:rPr>
                <w:rFonts w:cs="Arial"/>
              </w:rPr>
            </w:pPr>
            <w:proofErr w:type="gramStart"/>
            <w:r>
              <w:rPr>
                <w:rFonts w:cs="Arial"/>
              </w:rPr>
              <w:t>Introduce</w:t>
            </w:r>
            <w:proofErr w:type="gramEnd"/>
            <w:r>
              <w:rPr>
                <w:rFonts w:cs="Arial"/>
              </w:rPr>
              <w:t xml:space="preserve"> web authentication, session management, access controls, and application logic</w:t>
            </w:r>
          </w:p>
        </w:tc>
        <w:tc>
          <w:tcPr>
            <w:tcW w:w="2700" w:type="dxa"/>
          </w:tcPr>
          <w:p w14:paraId="6312F111" w14:textId="77777777" w:rsidR="000D4547" w:rsidRDefault="000D4547" w:rsidP="000D4547">
            <w:pPr>
              <w:rPr>
                <w:rFonts w:cs="Arial"/>
              </w:rPr>
            </w:pPr>
            <w:r>
              <w:rPr>
                <w:rFonts w:cs="Arial"/>
              </w:rPr>
              <w:t>Quiz 3 – 5 pts</w:t>
            </w:r>
          </w:p>
          <w:p w14:paraId="1A3F2790" w14:textId="37D32683" w:rsidR="000D4547" w:rsidRPr="00F5741F" w:rsidRDefault="000D4547" w:rsidP="000D4547">
            <w:pPr>
              <w:rPr>
                <w:rFonts w:cs="Arial"/>
              </w:rPr>
            </w:pPr>
            <w:r>
              <w:rPr>
                <w:rFonts w:cs="Arial"/>
              </w:rPr>
              <w:t>Assignment 1 – 75 pts</w:t>
            </w:r>
          </w:p>
        </w:tc>
        <w:tc>
          <w:tcPr>
            <w:tcW w:w="1700" w:type="dxa"/>
          </w:tcPr>
          <w:p w14:paraId="03DD9110" w14:textId="77777777" w:rsidR="000D4547" w:rsidRPr="00F5741F" w:rsidRDefault="000D4547" w:rsidP="000D4547">
            <w:pPr>
              <w:rPr>
                <w:rFonts w:cs="Arial"/>
              </w:rPr>
            </w:pPr>
            <w:r w:rsidRPr="00F5741F">
              <w:rPr>
                <w:rFonts w:cs="Arial"/>
              </w:rPr>
              <w:t>HW3</w:t>
            </w:r>
          </w:p>
        </w:tc>
        <w:tc>
          <w:tcPr>
            <w:tcW w:w="1568" w:type="dxa"/>
          </w:tcPr>
          <w:p w14:paraId="6612CCCE" w14:textId="3659CF47" w:rsidR="000D4547" w:rsidRPr="00E80D66" w:rsidRDefault="000D4547" w:rsidP="000D4547">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165942C" w14:textId="77777777" w:rsidTr="00A87953">
        <w:tc>
          <w:tcPr>
            <w:tcW w:w="900" w:type="dxa"/>
          </w:tcPr>
          <w:p w14:paraId="341ADB77" w14:textId="77777777" w:rsidR="009474B1" w:rsidRPr="00E80D66" w:rsidRDefault="009474B1" w:rsidP="00BC23B2">
            <w:pPr>
              <w:rPr>
                <w:rFonts w:cs="Arial"/>
                <w:b/>
              </w:rPr>
            </w:pPr>
            <w:r>
              <w:rPr>
                <w:rFonts w:cs="Arial"/>
                <w:b/>
              </w:rPr>
              <w:t>Unit</w:t>
            </w:r>
            <w:r w:rsidRPr="00E80D66">
              <w:rPr>
                <w:rFonts w:cs="Arial"/>
                <w:b/>
              </w:rPr>
              <w:t xml:space="preserve"> 4</w:t>
            </w:r>
          </w:p>
          <w:p w14:paraId="05622CB1" w14:textId="77777777" w:rsidR="009474B1" w:rsidRPr="00E80D66" w:rsidRDefault="009474B1" w:rsidP="00BC23B2">
            <w:pPr>
              <w:rPr>
                <w:rFonts w:cs="Arial"/>
                <w:b/>
              </w:rPr>
            </w:pPr>
          </w:p>
        </w:tc>
        <w:tc>
          <w:tcPr>
            <w:tcW w:w="1530" w:type="dxa"/>
          </w:tcPr>
          <w:p w14:paraId="22592837" w14:textId="00A41E82" w:rsidR="009474B1" w:rsidRPr="00F5741F" w:rsidRDefault="0082457C" w:rsidP="00BC23B2">
            <w:pPr>
              <w:rPr>
                <w:rFonts w:cs="Arial"/>
              </w:rPr>
            </w:pPr>
            <w:r>
              <w:rPr>
                <w:rFonts w:cs="Arial"/>
              </w:rPr>
              <w:t>SQL Injection, ASVS, CVE</w:t>
            </w:r>
          </w:p>
        </w:tc>
        <w:tc>
          <w:tcPr>
            <w:tcW w:w="2340" w:type="dxa"/>
            <w:gridSpan w:val="2"/>
          </w:tcPr>
          <w:p w14:paraId="51689C5F" w14:textId="5B6030E3" w:rsidR="009474B1" w:rsidRPr="00F5741F" w:rsidRDefault="00E20779" w:rsidP="00BC23B2">
            <w:pPr>
              <w:rPr>
                <w:rFonts w:cs="Arial"/>
              </w:rPr>
            </w:pPr>
            <w:r>
              <w:rPr>
                <w:rFonts w:cs="Arial"/>
              </w:rPr>
              <w:t>Review basic SQL commands; introduce SQL injection. Demonstrate CVE searching</w:t>
            </w:r>
          </w:p>
        </w:tc>
        <w:tc>
          <w:tcPr>
            <w:tcW w:w="2700" w:type="dxa"/>
          </w:tcPr>
          <w:p w14:paraId="0F990F5E" w14:textId="77777777" w:rsidR="009E2D9E" w:rsidRDefault="009E2D9E" w:rsidP="00BC23B2">
            <w:pPr>
              <w:rPr>
                <w:rFonts w:cs="Arial"/>
              </w:rPr>
            </w:pPr>
            <w:r>
              <w:rPr>
                <w:rFonts w:cs="Arial"/>
              </w:rPr>
              <w:t>Quiz 4 – 5 pts</w:t>
            </w:r>
          </w:p>
          <w:p w14:paraId="3543D2E9" w14:textId="66666867" w:rsidR="009474B1" w:rsidRPr="00F5741F" w:rsidRDefault="009E2D9E" w:rsidP="00BC23B2">
            <w:pPr>
              <w:rPr>
                <w:rFonts w:cs="Arial"/>
              </w:rPr>
            </w:pPr>
            <w:r>
              <w:rPr>
                <w:rFonts w:cs="Arial"/>
              </w:rPr>
              <w:t>Lab 2 – 35 pts</w:t>
            </w:r>
          </w:p>
        </w:tc>
        <w:tc>
          <w:tcPr>
            <w:tcW w:w="1700" w:type="dxa"/>
          </w:tcPr>
          <w:p w14:paraId="05FF0BCA" w14:textId="77777777" w:rsidR="009474B1" w:rsidRPr="00F5741F" w:rsidRDefault="009474B1" w:rsidP="00BC23B2">
            <w:pPr>
              <w:rPr>
                <w:rFonts w:cs="Arial"/>
              </w:rPr>
            </w:pPr>
            <w:r w:rsidRPr="00F5741F">
              <w:rPr>
                <w:rFonts w:cs="Arial"/>
              </w:rPr>
              <w:t>HW4</w:t>
            </w:r>
          </w:p>
        </w:tc>
        <w:tc>
          <w:tcPr>
            <w:tcW w:w="1568" w:type="dxa"/>
          </w:tcPr>
          <w:p w14:paraId="24740160" w14:textId="6E62D306"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D882302" w14:textId="77777777" w:rsidTr="00A87953">
        <w:tc>
          <w:tcPr>
            <w:tcW w:w="900" w:type="dxa"/>
          </w:tcPr>
          <w:p w14:paraId="00F21CBA" w14:textId="77777777" w:rsidR="009474B1" w:rsidRPr="00E80D66" w:rsidRDefault="009474B1" w:rsidP="00BC23B2">
            <w:pPr>
              <w:rPr>
                <w:rFonts w:cs="Arial"/>
                <w:b/>
              </w:rPr>
            </w:pPr>
            <w:r>
              <w:rPr>
                <w:rFonts w:cs="Arial"/>
                <w:b/>
              </w:rPr>
              <w:t>Unit</w:t>
            </w:r>
            <w:r w:rsidRPr="00E80D66">
              <w:rPr>
                <w:rFonts w:cs="Arial"/>
                <w:b/>
              </w:rPr>
              <w:t xml:space="preserve"> 5</w:t>
            </w:r>
          </w:p>
          <w:p w14:paraId="6344BCA6" w14:textId="77777777" w:rsidR="009474B1" w:rsidRPr="00E80D66" w:rsidRDefault="009474B1" w:rsidP="00BC23B2">
            <w:pPr>
              <w:rPr>
                <w:rFonts w:cs="Arial"/>
                <w:b/>
              </w:rPr>
            </w:pPr>
          </w:p>
        </w:tc>
        <w:tc>
          <w:tcPr>
            <w:tcW w:w="1530" w:type="dxa"/>
          </w:tcPr>
          <w:p w14:paraId="5F06052B" w14:textId="3D1BFD2A" w:rsidR="009474B1" w:rsidRPr="00F5741F" w:rsidRDefault="0082457C" w:rsidP="00BC23B2">
            <w:pPr>
              <w:rPr>
                <w:rFonts w:cs="Arial"/>
              </w:rPr>
            </w:pPr>
            <w:r>
              <w:rPr>
                <w:rFonts w:cs="Arial"/>
              </w:rPr>
              <w:t>Access Control</w:t>
            </w:r>
          </w:p>
        </w:tc>
        <w:tc>
          <w:tcPr>
            <w:tcW w:w="2340" w:type="dxa"/>
            <w:gridSpan w:val="2"/>
          </w:tcPr>
          <w:p w14:paraId="05013843" w14:textId="4EB3D089" w:rsidR="009474B1" w:rsidRPr="00F5741F" w:rsidRDefault="00A87953" w:rsidP="00BC23B2">
            <w:pPr>
              <w:rPr>
                <w:rFonts w:cs="Arial"/>
              </w:rPr>
            </w:pPr>
            <w:r>
              <w:rPr>
                <w:rFonts w:cs="Arial"/>
              </w:rPr>
              <w:t>Compare and contrast authentication and authorization mechanisms</w:t>
            </w:r>
          </w:p>
        </w:tc>
        <w:tc>
          <w:tcPr>
            <w:tcW w:w="2700" w:type="dxa"/>
          </w:tcPr>
          <w:p w14:paraId="22D8E3BC" w14:textId="77777777" w:rsidR="009E2D9E" w:rsidRDefault="009E2D9E" w:rsidP="00BC23B2">
            <w:pPr>
              <w:rPr>
                <w:rFonts w:cs="Arial"/>
              </w:rPr>
            </w:pPr>
            <w:r>
              <w:rPr>
                <w:rFonts w:cs="Arial"/>
              </w:rPr>
              <w:t>Quiz 5 – 5 pts</w:t>
            </w:r>
          </w:p>
          <w:p w14:paraId="1AD81C90" w14:textId="62F95489" w:rsidR="009474B1" w:rsidRPr="00F5741F" w:rsidRDefault="009E2D9E" w:rsidP="00BC23B2">
            <w:pPr>
              <w:rPr>
                <w:rFonts w:cs="Arial"/>
              </w:rPr>
            </w:pPr>
            <w:r>
              <w:rPr>
                <w:rFonts w:cs="Arial"/>
              </w:rPr>
              <w:t>Discussion Board 2 – 5 pts</w:t>
            </w:r>
          </w:p>
        </w:tc>
        <w:tc>
          <w:tcPr>
            <w:tcW w:w="1700" w:type="dxa"/>
          </w:tcPr>
          <w:p w14:paraId="6FCC78F5" w14:textId="77777777" w:rsidR="009474B1" w:rsidRPr="00F5741F" w:rsidRDefault="009474B1" w:rsidP="00BC23B2">
            <w:pPr>
              <w:rPr>
                <w:rFonts w:cs="Arial"/>
              </w:rPr>
            </w:pPr>
            <w:r w:rsidRPr="00F5741F">
              <w:rPr>
                <w:rFonts w:cs="Arial"/>
              </w:rPr>
              <w:t>HW5</w:t>
            </w:r>
          </w:p>
        </w:tc>
        <w:tc>
          <w:tcPr>
            <w:tcW w:w="1568" w:type="dxa"/>
          </w:tcPr>
          <w:p w14:paraId="12493522" w14:textId="1E2080C0"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88B69EA" w14:textId="77777777" w:rsidTr="00A87953">
        <w:tc>
          <w:tcPr>
            <w:tcW w:w="900" w:type="dxa"/>
          </w:tcPr>
          <w:p w14:paraId="0AB3CC69" w14:textId="77777777" w:rsidR="009474B1" w:rsidRPr="00E80D66" w:rsidRDefault="009474B1" w:rsidP="00BC23B2">
            <w:pPr>
              <w:rPr>
                <w:rFonts w:cs="Arial"/>
                <w:b/>
              </w:rPr>
            </w:pPr>
            <w:r>
              <w:rPr>
                <w:rFonts w:cs="Arial"/>
                <w:b/>
              </w:rPr>
              <w:t>Unit</w:t>
            </w:r>
            <w:r w:rsidRPr="00E80D66">
              <w:rPr>
                <w:rFonts w:cs="Arial"/>
                <w:b/>
              </w:rPr>
              <w:t xml:space="preserve"> 6</w:t>
            </w:r>
          </w:p>
          <w:p w14:paraId="2EB592F7" w14:textId="77777777" w:rsidR="009474B1" w:rsidRPr="00E80D66" w:rsidRDefault="009474B1" w:rsidP="00BC23B2">
            <w:pPr>
              <w:rPr>
                <w:rFonts w:cs="Arial"/>
                <w:b/>
              </w:rPr>
            </w:pPr>
          </w:p>
        </w:tc>
        <w:tc>
          <w:tcPr>
            <w:tcW w:w="1530" w:type="dxa"/>
          </w:tcPr>
          <w:p w14:paraId="06D3D7C3" w14:textId="50C47BC6" w:rsidR="009474B1" w:rsidRPr="00F5741F" w:rsidRDefault="0082457C" w:rsidP="00BC23B2">
            <w:pPr>
              <w:rPr>
                <w:rFonts w:cs="Arial"/>
              </w:rPr>
            </w:pPr>
            <w:r>
              <w:rPr>
                <w:rFonts w:cs="Arial"/>
              </w:rPr>
              <w:t>Sensitive Data / PII</w:t>
            </w:r>
          </w:p>
        </w:tc>
        <w:tc>
          <w:tcPr>
            <w:tcW w:w="2340" w:type="dxa"/>
            <w:gridSpan w:val="2"/>
          </w:tcPr>
          <w:p w14:paraId="08091901" w14:textId="4F470275" w:rsidR="009474B1" w:rsidRPr="00F5741F" w:rsidRDefault="00A87953" w:rsidP="00BC23B2">
            <w:pPr>
              <w:rPr>
                <w:rFonts w:cs="Arial"/>
              </w:rPr>
            </w:pPr>
            <w:r>
              <w:rPr>
                <w:rFonts w:cs="Arial"/>
              </w:rPr>
              <w:t>Identify different classifications of data and privacy needs</w:t>
            </w:r>
          </w:p>
        </w:tc>
        <w:tc>
          <w:tcPr>
            <w:tcW w:w="2700" w:type="dxa"/>
          </w:tcPr>
          <w:p w14:paraId="02DA2633" w14:textId="77777777" w:rsidR="009474B1" w:rsidRDefault="009E2D9E" w:rsidP="00BC23B2">
            <w:pPr>
              <w:rPr>
                <w:rFonts w:cs="Arial"/>
              </w:rPr>
            </w:pPr>
            <w:r>
              <w:rPr>
                <w:rFonts w:cs="Arial"/>
              </w:rPr>
              <w:t>Quiz 6 – 5 pts</w:t>
            </w:r>
          </w:p>
          <w:p w14:paraId="6010E193" w14:textId="5A456473" w:rsidR="009E2D9E" w:rsidRPr="00F5741F" w:rsidRDefault="009E2D9E" w:rsidP="00BC23B2">
            <w:pPr>
              <w:rPr>
                <w:rFonts w:cs="Arial"/>
              </w:rPr>
            </w:pPr>
            <w:r>
              <w:rPr>
                <w:rFonts w:cs="Arial"/>
              </w:rPr>
              <w:t>Assignment 2 – 75 pts</w:t>
            </w:r>
          </w:p>
        </w:tc>
        <w:tc>
          <w:tcPr>
            <w:tcW w:w="1700" w:type="dxa"/>
          </w:tcPr>
          <w:p w14:paraId="02AAB6AC" w14:textId="77777777" w:rsidR="009474B1" w:rsidRPr="00F5741F" w:rsidRDefault="009474B1" w:rsidP="00BC23B2">
            <w:pPr>
              <w:rPr>
                <w:rFonts w:cs="Arial"/>
              </w:rPr>
            </w:pPr>
            <w:r w:rsidRPr="00F5741F">
              <w:rPr>
                <w:rFonts w:cs="Arial"/>
              </w:rPr>
              <w:t>HW6</w:t>
            </w:r>
          </w:p>
        </w:tc>
        <w:tc>
          <w:tcPr>
            <w:tcW w:w="1568" w:type="dxa"/>
          </w:tcPr>
          <w:p w14:paraId="6A2E9808" w14:textId="228D94AA"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ED2C3BD" w14:textId="77777777" w:rsidTr="00A87953">
        <w:tc>
          <w:tcPr>
            <w:tcW w:w="900" w:type="dxa"/>
          </w:tcPr>
          <w:p w14:paraId="376AFBEB" w14:textId="77777777" w:rsidR="009474B1" w:rsidRPr="00E80D66" w:rsidRDefault="009474B1" w:rsidP="00BC23B2">
            <w:pPr>
              <w:rPr>
                <w:rFonts w:cs="Arial"/>
                <w:b/>
              </w:rPr>
            </w:pPr>
            <w:r>
              <w:rPr>
                <w:rFonts w:cs="Arial"/>
                <w:b/>
              </w:rPr>
              <w:t>Unit</w:t>
            </w:r>
            <w:r w:rsidRPr="00E80D66">
              <w:rPr>
                <w:rFonts w:cs="Arial"/>
                <w:b/>
              </w:rPr>
              <w:t xml:space="preserve"> 7</w:t>
            </w:r>
          </w:p>
          <w:p w14:paraId="1E4F2BE8" w14:textId="77777777" w:rsidR="009474B1" w:rsidRPr="00E80D66" w:rsidRDefault="009474B1" w:rsidP="00BC23B2">
            <w:pPr>
              <w:rPr>
                <w:rFonts w:cs="Arial"/>
                <w:b/>
              </w:rPr>
            </w:pPr>
          </w:p>
        </w:tc>
        <w:tc>
          <w:tcPr>
            <w:tcW w:w="1530" w:type="dxa"/>
          </w:tcPr>
          <w:p w14:paraId="5E542C56" w14:textId="6447F129" w:rsidR="009474B1" w:rsidRPr="00F5741F" w:rsidRDefault="0082457C" w:rsidP="00BC23B2">
            <w:pPr>
              <w:rPr>
                <w:rFonts w:cs="Arial"/>
              </w:rPr>
            </w:pPr>
            <w:r>
              <w:rPr>
                <w:rFonts w:cs="Arial"/>
              </w:rPr>
              <w:t>XML External Entities</w:t>
            </w:r>
          </w:p>
        </w:tc>
        <w:tc>
          <w:tcPr>
            <w:tcW w:w="2340" w:type="dxa"/>
            <w:gridSpan w:val="2"/>
          </w:tcPr>
          <w:p w14:paraId="5E35BCE7" w14:textId="4179D658" w:rsidR="009474B1" w:rsidRPr="00F5741F" w:rsidRDefault="00A90230" w:rsidP="00BC23B2">
            <w:pPr>
              <w:rPr>
                <w:rFonts w:cs="Arial"/>
              </w:rPr>
            </w:pPr>
            <w:r>
              <w:rPr>
                <w:rFonts w:cs="Arial"/>
              </w:rPr>
              <w:t>Describe XML uses and identify vulnerabilities related to XML</w:t>
            </w:r>
            <w:r w:rsidR="009474B1" w:rsidRPr="00F5741F">
              <w:rPr>
                <w:rFonts w:cs="Arial"/>
              </w:rPr>
              <w:t>.</w:t>
            </w:r>
          </w:p>
        </w:tc>
        <w:tc>
          <w:tcPr>
            <w:tcW w:w="2700" w:type="dxa"/>
          </w:tcPr>
          <w:p w14:paraId="085D6A13" w14:textId="77777777" w:rsidR="009E2D9E" w:rsidRDefault="009E2D9E" w:rsidP="00BC23B2">
            <w:pPr>
              <w:rPr>
                <w:rFonts w:cs="Arial"/>
              </w:rPr>
            </w:pPr>
            <w:r>
              <w:rPr>
                <w:rFonts w:cs="Arial"/>
              </w:rPr>
              <w:t>Quiz 7 – 5 pts</w:t>
            </w:r>
          </w:p>
          <w:p w14:paraId="4E9CC5B4" w14:textId="6CA8E434" w:rsidR="009474B1" w:rsidRPr="00F5741F" w:rsidRDefault="009E2D9E" w:rsidP="00BC23B2">
            <w:pPr>
              <w:rPr>
                <w:rFonts w:cs="Arial"/>
              </w:rPr>
            </w:pPr>
            <w:r>
              <w:rPr>
                <w:rFonts w:cs="Arial"/>
              </w:rPr>
              <w:t>Discussion Board 3 – 5 pts</w:t>
            </w:r>
          </w:p>
        </w:tc>
        <w:tc>
          <w:tcPr>
            <w:tcW w:w="1700" w:type="dxa"/>
          </w:tcPr>
          <w:p w14:paraId="6F5977C9" w14:textId="77777777" w:rsidR="009474B1" w:rsidRPr="00F5741F" w:rsidRDefault="009474B1" w:rsidP="00BC23B2">
            <w:pPr>
              <w:rPr>
                <w:rFonts w:cs="Arial"/>
              </w:rPr>
            </w:pPr>
            <w:r w:rsidRPr="00F5741F">
              <w:rPr>
                <w:rFonts w:cs="Arial"/>
              </w:rPr>
              <w:t>HW7</w:t>
            </w:r>
          </w:p>
        </w:tc>
        <w:tc>
          <w:tcPr>
            <w:tcW w:w="1568" w:type="dxa"/>
          </w:tcPr>
          <w:p w14:paraId="56553B5A" w14:textId="7D8A9DAE"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3830C5CC" w14:textId="77777777" w:rsidTr="00A87953">
        <w:tc>
          <w:tcPr>
            <w:tcW w:w="900" w:type="dxa"/>
          </w:tcPr>
          <w:p w14:paraId="16ABED8C" w14:textId="77777777" w:rsidR="009474B1" w:rsidRPr="00E80D66" w:rsidRDefault="009474B1" w:rsidP="00BC23B2">
            <w:pPr>
              <w:rPr>
                <w:rFonts w:cs="Arial"/>
                <w:b/>
              </w:rPr>
            </w:pPr>
            <w:r>
              <w:rPr>
                <w:rFonts w:cs="Arial"/>
                <w:b/>
              </w:rPr>
              <w:t>Unit</w:t>
            </w:r>
            <w:r w:rsidRPr="00E80D66">
              <w:rPr>
                <w:rFonts w:cs="Arial"/>
                <w:b/>
              </w:rPr>
              <w:t xml:space="preserve"> 8</w:t>
            </w:r>
          </w:p>
          <w:p w14:paraId="5CC4DD10" w14:textId="77777777" w:rsidR="009474B1" w:rsidRPr="00E80D66" w:rsidRDefault="009474B1" w:rsidP="00BC23B2">
            <w:pPr>
              <w:rPr>
                <w:rFonts w:cs="Arial"/>
                <w:b/>
              </w:rPr>
            </w:pPr>
          </w:p>
        </w:tc>
        <w:tc>
          <w:tcPr>
            <w:tcW w:w="1530" w:type="dxa"/>
          </w:tcPr>
          <w:p w14:paraId="07619A6A" w14:textId="6CD0A809" w:rsidR="009474B1" w:rsidRPr="00F5741F" w:rsidRDefault="0082457C" w:rsidP="00BC23B2">
            <w:pPr>
              <w:rPr>
                <w:rFonts w:cs="Arial"/>
              </w:rPr>
            </w:pPr>
            <w:r>
              <w:rPr>
                <w:rFonts w:cs="Arial"/>
              </w:rPr>
              <w:t>Broken Access Controls</w:t>
            </w:r>
          </w:p>
        </w:tc>
        <w:tc>
          <w:tcPr>
            <w:tcW w:w="2340" w:type="dxa"/>
            <w:gridSpan w:val="2"/>
          </w:tcPr>
          <w:p w14:paraId="466D81B1" w14:textId="559E5552" w:rsidR="009474B1" w:rsidRPr="00F5741F" w:rsidRDefault="00A90230" w:rsidP="00BC23B2">
            <w:pPr>
              <w:rPr>
                <w:rFonts w:cs="Arial"/>
              </w:rPr>
            </w:pPr>
            <w:r>
              <w:rPr>
                <w:rFonts w:cs="Arial"/>
              </w:rPr>
              <w:t>Identify common access control vulnerabilities and corresponding defensive mechanisms</w:t>
            </w:r>
            <w:r w:rsidR="009474B1" w:rsidRPr="00F5741F">
              <w:rPr>
                <w:rFonts w:cs="Arial"/>
              </w:rPr>
              <w:t>.</w:t>
            </w:r>
          </w:p>
        </w:tc>
        <w:tc>
          <w:tcPr>
            <w:tcW w:w="2700" w:type="dxa"/>
          </w:tcPr>
          <w:p w14:paraId="51211516" w14:textId="77777777" w:rsidR="009474B1" w:rsidRDefault="009E2D9E" w:rsidP="00BC23B2">
            <w:pPr>
              <w:rPr>
                <w:rFonts w:cs="Arial"/>
              </w:rPr>
            </w:pPr>
            <w:r>
              <w:rPr>
                <w:rFonts w:cs="Arial"/>
              </w:rPr>
              <w:t>Quiz 8 – 5 pts</w:t>
            </w:r>
          </w:p>
          <w:p w14:paraId="18377291" w14:textId="0D2D8591" w:rsidR="009E2D9E" w:rsidRPr="00F5741F" w:rsidRDefault="009E2D9E" w:rsidP="00BC23B2">
            <w:pPr>
              <w:rPr>
                <w:rFonts w:cs="Arial"/>
              </w:rPr>
            </w:pPr>
            <w:r>
              <w:rPr>
                <w:rFonts w:cs="Arial"/>
              </w:rPr>
              <w:t>Lab 3 – 35 pts</w:t>
            </w:r>
          </w:p>
        </w:tc>
        <w:tc>
          <w:tcPr>
            <w:tcW w:w="1700" w:type="dxa"/>
          </w:tcPr>
          <w:p w14:paraId="2232EC4F" w14:textId="77777777" w:rsidR="009474B1" w:rsidRDefault="009474B1" w:rsidP="00BC23B2">
            <w:pPr>
              <w:rPr>
                <w:rFonts w:cs="Arial"/>
              </w:rPr>
            </w:pPr>
            <w:r w:rsidRPr="00F5741F">
              <w:rPr>
                <w:rFonts w:cs="Arial"/>
              </w:rPr>
              <w:t>HW8</w:t>
            </w:r>
          </w:p>
          <w:p w14:paraId="073CD9CF" w14:textId="6DD9F145" w:rsidR="00AC6BE4" w:rsidRPr="00F5741F" w:rsidRDefault="00AC6BE4" w:rsidP="00BC23B2">
            <w:pPr>
              <w:rPr>
                <w:rFonts w:cs="Arial"/>
              </w:rPr>
            </w:pPr>
            <w:r>
              <w:rPr>
                <w:rFonts w:cs="Arial"/>
              </w:rPr>
              <w:t>Midterm Exam (Available on Blackboard) – 100 pts</w:t>
            </w:r>
          </w:p>
          <w:p w14:paraId="16A05F0E" w14:textId="77777777" w:rsidR="009474B1" w:rsidRPr="00F5741F" w:rsidRDefault="009474B1" w:rsidP="00BC23B2">
            <w:pPr>
              <w:rPr>
                <w:rFonts w:cs="Arial"/>
              </w:rPr>
            </w:pPr>
          </w:p>
          <w:p w14:paraId="216B5316" w14:textId="52ED3FAB" w:rsidR="009474B1" w:rsidRPr="00F5741F" w:rsidRDefault="009474B1" w:rsidP="00BC23B2">
            <w:pPr>
              <w:rPr>
                <w:rFonts w:cs="Arial"/>
              </w:rPr>
            </w:pPr>
          </w:p>
        </w:tc>
        <w:tc>
          <w:tcPr>
            <w:tcW w:w="1568" w:type="dxa"/>
          </w:tcPr>
          <w:p w14:paraId="2D5F32E8" w14:textId="75DD0908"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57C433A8" w14:textId="77777777" w:rsidTr="00A87953">
        <w:tc>
          <w:tcPr>
            <w:tcW w:w="900" w:type="dxa"/>
          </w:tcPr>
          <w:p w14:paraId="7911F7CE" w14:textId="0C6E5AB0" w:rsidR="0082457C" w:rsidRDefault="0082457C" w:rsidP="00BC23B2">
            <w:pPr>
              <w:rPr>
                <w:rFonts w:cs="Arial"/>
                <w:b/>
              </w:rPr>
            </w:pPr>
            <w:r>
              <w:rPr>
                <w:rFonts w:cs="Arial"/>
                <w:b/>
              </w:rPr>
              <w:t>Unit 9</w:t>
            </w:r>
          </w:p>
        </w:tc>
        <w:tc>
          <w:tcPr>
            <w:tcW w:w="1530" w:type="dxa"/>
          </w:tcPr>
          <w:p w14:paraId="415CA3A1" w14:textId="4C0E4398" w:rsidR="0082457C" w:rsidRDefault="0082457C" w:rsidP="00BC23B2">
            <w:pPr>
              <w:rPr>
                <w:rFonts w:cs="Arial"/>
              </w:rPr>
            </w:pPr>
            <w:r>
              <w:rPr>
                <w:rFonts w:cs="Arial"/>
              </w:rPr>
              <w:t xml:space="preserve">Threat </w:t>
            </w:r>
            <w:r>
              <w:rPr>
                <w:rFonts w:cs="Arial"/>
              </w:rPr>
              <w:lastRenderedPageBreak/>
              <w:t>Modeling</w:t>
            </w:r>
          </w:p>
        </w:tc>
        <w:tc>
          <w:tcPr>
            <w:tcW w:w="2340" w:type="dxa"/>
            <w:gridSpan w:val="2"/>
          </w:tcPr>
          <w:p w14:paraId="19FE32D4" w14:textId="74496140" w:rsidR="0082457C" w:rsidRPr="00F5741F" w:rsidRDefault="00A90230" w:rsidP="00BC23B2">
            <w:pPr>
              <w:rPr>
                <w:rFonts w:cs="Arial"/>
              </w:rPr>
            </w:pPr>
            <w:r>
              <w:rPr>
                <w:rFonts w:cs="Arial"/>
              </w:rPr>
              <w:lastRenderedPageBreak/>
              <w:t xml:space="preserve">Describe the basics of </w:t>
            </w:r>
            <w:r>
              <w:rPr>
                <w:rFonts w:cs="Arial"/>
              </w:rPr>
              <w:lastRenderedPageBreak/>
              <w:t xml:space="preserve">threat modeling and review threat modeling tools. </w:t>
            </w:r>
          </w:p>
        </w:tc>
        <w:tc>
          <w:tcPr>
            <w:tcW w:w="2700" w:type="dxa"/>
          </w:tcPr>
          <w:p w14:paraId="5C2E665F" w14:textId="77777777" w:rsidR="00AC6BE4" w:rsidRDefault="00AC6BE4" w:rsidP="00BC23B2">
            <w:pPr>
              <w:rPr>
                <w:rFonts w:cs="Arial"/>
              </w:rPr>
            </w:pPr>
            <w:r>
              <w:rPr>
                <w:rFonts w:cs="Arial"/>
              </w:rPr>
              <w:lastRenderedPageBreak/>
              <w:t>Quiz 9 – 5 pts</w:t>
            </w:r>
          </w:p>
          <w:p w14:paraId="47F0B29A" w14:textId="35C8F8AB" w:rsidR="0082457C" w:rsidRDefault="00C40091" w:rsidP="00BC23B2">
            <w:pPr>
              <w:rPr>
                <w:rFonts w:cs="Arial"/>
              </w:rPr>
            </w:pPr>
            <w:r>
              <w:rPr>
                <w:rFonts w:cs="Arial"/>
              </w:rPr>
              <w:lastRenderedPageBreak/>
              <w:t xml:space="preserve">Lab 4 </w:t>
            </w:r>
            <w:r w:rsidR="00AC6BE4">
              <w:rPr>
                <w:rFonts w:cs="Arial"/>
              </w:rPr>
              <w:t>– 25 pts</w:t>
            </w:r>
            <w:r>
              <w:rPr>
                <w:rFonts w:cs="Arial"/>
              </w:rPr>
              <w:t xml:space="preserve"> Assignment 3</w:t>
            </w:r>
            <w:r w:rsidR="00AC6BE4">
              <w:rPr>
                <w:rFonts w:cs="Arial"/>
              </w:rPr>
              <w:t xml:space="preserve"> – 50 pts</w:t>
            </w:r>
          </w:p>
        </w:tc>
        <w:tc>
          <w:tcPr>
            <w:tcW w:w="1700" w:type="dxa"/>
          </w:tcPr>
          <w:p w14:paraId="5F329759" w14:textId="020D731F" w:rsidR="0082457C" w:rsidRDefault="00C40091" w:rsidP="00BC23B2">
            <w:pPr>
              <w:rPr>
                <w:rFonts w:cs="Arial"/>
              </w:rPr>
            </w:pPr>
            <w:r>
              <w:rPr>
                <w:rFonts w:cs="Arial"/>
              </w:rPr>
              <w:lastRenderedPageBreak/>
              <w:t>HW9</w:t>
            </w:r>
          </w:p>
          <w:p w14:paraId="780091A3" w14:textId="539930C0" w:rsidR="00C40091" w:rsidRPr="00F5741F" w:rsidRDefault="00C40091" w:rsidP="00BC23B2">
            <w:pPr>
              <w:rPr>
                <w:rFonts w:cs="Arial"/>
              </w:rPr>
            </w:pPr>
          </w:p>
        </w:tc>
        <w:tc>
          <w:tcPr>
            <w:tcW w:w="1568" w:type="dxa"/>
          </w:tcPr>
          <w:p w14:paraId="48E0164C" w14:textId="5C768B21" w:rsidR="0082457C" w:rsidRDefault="00C40091" w:rsidP="00BC23B2">
            <w:pPr>
              <w:rPr>
                <w:rFonts w:cs="Arial"/>
              </w:rPr>
            </w:pPr>
            <w:r>
              <w:rPr>
                <w:rFonts w:cs="Arial"/>
              </w:rPr>
              <w:lastRenderedPageBreak/>
              <w:t xml:space="preserve">See Units of </w:t>
            </w:r>
            <w:r>
              <w:rPr>
                <w:rFonts w:cs="Arial"/>
              </w:rPr>
              <w:lastRenderedPageBreak/>
              <w:t xml:space="preserve">Instruction </w:t>
            </w:r>
            <w:proofErr w:type="gramStart"/>
            <w:r>
              <w:rPr>
                <w:rFonts w:cs="Arial"/>
              </w:rPr>
              <w:t>file</w:t>
            </w:r>
            <w:proofErr w:type="gramEnd"/>
            <w:r>
              <w:rPr>
                <w:rFonts w:cs="Arial"/>
              </w:rPr>
              <w:t xml:space="preserve"> in Blackboard for your section’s due dates.</w:t>
            </w:r>
          </w:p>
        </w:tc>
      </w:tr>
      <w:tr w:rsidR="0082457C" w:rsidRPr="00E80D66" w14:paraId="41890AA7" w14:textId="77777777" w:rsidTr="00A87953">
        <w:tc>
          <w:tcPr>
            <w:tcW w:w="900" w:type="dxa"/>
          </w:tcPr>
          <w:p w14:paraId="1CFE89E7" w14:textId="041F199B" w:rsidR="0082457C" w:rsidRDefault="0082457C" w:rsidP="00BC23B2">
            <w:pPr>
              <w:rPr>
                <w:rFonts w:cs="Arial"/>
                <w:b/>
              </w:rPr>
            </w:pPr>
            <w:r>
              <w:rPr>
                <w:rFonts w:cs="Arial"/>
                <w:b/>
              </w:rPr>
              <w:lastRenderedPageBreak/>
              <w:t>Unit 10</w:t>
            </w:r>
          </w:p>
        </w:tc>
        <w:tc>
          <w:tcPr>
            <w:tcW w:w="1530" w:type="dxa"/>
          </w:tcPr>
          <w:p w14:paraId="6BFD1C89" w14:textId="0CAB0B54" w:rsidR="0082457C" w:rsidRDefault="0082457C" w:rsidP="00BC23B2">
            <w:pPr>
              <w:rPr>
                <w:rFonts w:cs="Arial"/>
              </w:rPr>
            </w:pPr>
            <w:r>
              <w:rPr>
                <w:rFonts w:cs="Arial"/>
              </w:rPr>
              <w:t>Cross-site Scripting</w:t>
            </w:r>
          </w:p>
        </w:tc>
        <w:tc>
          <w:tcPr>
            <w:tcW w:w="2340" w:type="dxa"/>
            <w:gridSpan w:val="2"/>
          </w:tcPr>
          <w:p w14:paraId="683CA7C2" w14:textId="43D69AB8" w:rsidR="0082457C" w:rsidRPr="00F5741F" w:rsidRDefault="00A90230" w:rsidP="00BC23B2">
            <w:pPr>
              <w:rPr>
                <w:rFonts w:cs="Arial"/>
              </w:rPr>
            </w:pPr>
            <w:r>
              <w:rPr>
                <w:rFonts w:cs="Arial"/>
              </w:rPr>
              <w:t>Introduce cross-site scripting vulnerabilities and recent attacks.</w:t>
            </w:r>
          </w:p>
        </w:tc>
        <w:tc>
          <w:tcPr>
            <w:tcW w:w="2700" w:type="dxa"/>
          </w:tcPr>
          <w:p w14:paraId="05F2CDBF" w14:textId="4B4F92FC" w:rsidR="00C40091" w:rsidRDefault="00C40091" w:rsidP="00C40091">
            <w:pPr>
              <w:rPr>
                <w:rFonts w:cs="Arial"/>
              </w:rPr>
            </w:pPr>
            <w:r>
              <w:rPr>
                <w:rFonts w:cs="Arial"/>
              </w:rPr>
              <w:t>Quiz 10</w:t>
            </w:r>
            <w:r w:rsidR="00AC6BE4">
              <w:rPr>
                <w:rFonts w:cs="Arial"/>
              </w:rPr>
              <w:t xml:space="preserve"> – 5 pts</w:t>
            </w:r>
          </w:p>
          <w:p w14:paraId="79FC9E35" w14:textId="3F819DF0" w:rsidR="0082457C" w:rsidRDefault="00C40091" w:rsidP="00C40091">
            <w:pPr>
              <w:rPr>
                <w:rFonts w:cs="Arial"/>
              </w:rPr>
            </w:pPr>
            <w:r>
              <w:rPr>
                <w:rFonts w:cs="Arial"/>
              </w:rPr>
              <w:t>Lab 5</w:t>
            </w:r>
            <w:r w:rsidR="00AC6BE4">
              <w:rPr>
                <w:rFonts w:cs="Arial"/>
              </w:rPr>
              <w:t xml:space="preserve"> – 35 pts</w:t>
            </w:r>
          </w:p>
        </w:tc>
        <w:tc>
          <w:tcPr>
            <w:tcW w:w="1700" w:type="dxa"/>
          </w:tcPr>
          <w:p w14:paraId="6B4E4433" w14:textId="259B8A27" w:rsidR="00C40091" w:rsidRPr="00F5741F" w:rsidRDefault="00AC6BE4" w:rsidP="00BC23B2">
            <w:pPr>
              <w:rPr>
                <w:rFonts w:cs="Arial"/>
              </w:rPr>
            </w:pPr>
            <w:r>
              <w:rPr>
                <w:rFonts w:cs="Arial"/>
              </w:rPr>
              <w:t>HW10</w:t>
            </w:r>
          </w:p>
        </w:tc>
        <w:tc>
          <w:tcPr>
            <w:tcW w:w="1568" w:type="dxa"/>
          </w:tcPr>
          <w:p w14:paraId="349B3690" w14:textId="4AC45B76"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7A34BEA4" w14:textId="77777777" w:rsidTr="00A87953">
        <w:tc>
          <w:tcPr>
            <w:tcW w:w="900" w:type="dxa"/>
          </w:tcPr>
          <w:p w14:paraId="416A886D" w14:textId="3AF78B85" w:rsidR="0082457C" w:rsidRDefault="0082457C" w:rsidP="00BC23B2">
            <w:pPr>
              <w:rPr>
                <w:rFonts w:cs="Arial"/>
                <w:b/>
              </w:rPr>
            </w:pPr>
            <w:r>
              <w:rPr>
                <w:rFonts w:cs="Arial"/>
                <w:b/>
              </w:rPr>
              <w:t>Unit 11</w:t>
            </w:r>
          </w:p>
        </w:tc>
        <w:tc>
          <w:tcPr>
            <w:tcW w:w="1530" w:type="dxa"/>
          </w:tcPr>
          <w:p w14:paraId="2F009CAF" w14:textId="665345B0" w:rsidR="0082457C" w:rsidRDefault="0082457C" w:rsidP="00BC23B2">
            <w:pPr>
              <w:rPr>
                <w:rFonts w:cs="Arial"/>
              </w:rPr>
            </w:pPr>
            <w:r>
              <w:rPr>
                <w:rFonts w:cs="Arial"/>
              </w:rPr>
              <w:t>Legal and Compliance</w:t>
            </w:r>
          </w:p>
        </w:tc>
        <w:tc>
          <w:tcPr>
            <w:tcW w:w="2340" w:type="dxa"/>
            <w:gridSpan w:val="2"/>
          </w:tcPr>
          <w:p w14:paraId="4587AC4E" w14:textId="3178AC4B" w:rsidR="0082457C" w:rsidRPr="00F5741F" w:rsidRDefault="00A90230" w:rsidP="00BC23B2">
            <w:pPr>
              <w:rPr>
                <w:rFonts w:cs="Arial"/>
              </w:rPr>
            </w:pPr>
            <w:r>
              <w:rPr>
                <w:rFonts w:cs="Arial"/>
              </w:rPr>
              <w:t>Apply compliance regulations to web applications, including HIPAA, SOX, and PCI-DSS</w:t>
            </w:r>
          </w:p>
        </w:tc>
        <w:tc>
          <w:tcPr>
            <w:tcW w:w="2700" w:type="dxa"/>
          </w:tcPr>
          <w:p w14:paraId="5B886606" w14:textId="4659C238" w:rsidR="00C40091" w:rsidRDefault="00C40091" w:rsidP="00C40091">
            <w:pPr>
              <w:rPr>
                <w:rFonts w:cs="Arial"/>
              </w:rPr>
            </w:pPr>
            <w:r>
              <w:rPr>
                <w:rFonts w:cs="Arial"/>
              </w:rPr>
              <w:t>Quiz 11</w:t>
            </w:r>
            <w:r w:rsidR="00AC6BE4">
              <w:rPr>
                <w:rFonts w:cs="Arial"/>
              </w:rPr>
              <w:t xml:space="preserve"> – 5 pts</w:t>
            </w:r>
          </w:p>
          <w:p w14:paraId="00EA1829" w14:textId="6B219282" w:rsidR="0082457C" w:rsidRDefault="00C40091" w:rsidP="00C40091">
            <w:pPr>
              <w:rPr>
                <w:rFonts w:cs="Arial"/>
              </w:rPr>
            </w:pPr>
            <w:r>
              <w:rPr>
                <w:rFonts w:cs="Arial"/>
              </w:rPr>
              <w:t>Discussion Board 4</w:t>
            </w:r>
            <w:r w:rsidR="00AC6BE4">
              <w:rPr>
                <w:rFonts w:cs="Arial"/>
              </w:rPr>
              <w:t xml:space="preserve"> – 5 pts</w:t>
            </w:r>
          </w:p>
        </w:tc>
        <w:tc>
          <w:tcPr>
            <w:tcW w:w="1700" w:type="dxa"/>
          </w:tcPr>
          <w:p w14:paraId="2FAD9EFC" w14:textId="00F908AC" w:rsidR="00C40091" w:rsidRPr="00F5741F" w:rsidRDefault="00AC6BE4" w:rsidP="00BC23B2">
            <w:pPr>
              <w:rPr>
                <w:rFonts w:cs="Arial"/>
              </w:rPr>
            </w:pPr>
            <w:r>
              <w:rPr>
                <w:rFonts w:cs="Arial"/>
              </w:rPr>
              <w:t>HW11</w:t>
            </w:r>
          </w:p>
        </w:tc>
        <w:tc>
          <w:tcPr>
            <w:tcW w:w="1568" w:type="dxa"/>
          </w:tcPr>
          <w:p w14:paraId="32B8E4F8" w14:textId="69F59BFA"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24DD4F91" w14:textId="77777777" w:rsidTr="00A87953">
        <w:tc>
          <w:tcPr>
            <w:tcW w:w="900" w:type="dxa"/>
          </w:tcPr>
          <w:p w14:paraId="54829925" w14:textId="0A80D0C0" w:rsidR="0082457C" w:rsidRDefault="0082457C" w:rsidP="00BC23B2">
            <w:pPr>
              <w:rPr>
                <w:rFonts w:cs="Arial"/>
                <w:b/>
              </w:rPr>
            </w:pPr>
            <w:r>
              <w:rPr>
                <w:rFonts w:cs="Arial"/>
                <w:b/>
              </w:rPr>
              <w:t>Unit 12</w:t>
            </w:r>
          </w:p>
        </w:tc>
        <w:tc>
          <w:tcPr>
            <w:tcW w:w="1530" w:type="dxa"/>
          </w:tcPr>
          <w:p w14:paraId="3139F08A" w14:textId="4476B365" w:rsidR="0082457C" w:rsidRDefault="0082457C" w:rsidP="00BC23B2">
            <w:pPr>
              <w:rPr>
                <w:rFonts w:cs="Arial"/>
              </w:rPr>
            </w:pPr>
            <w:r>
              <w:rPr>
                <w:rFonts w:cs="Arial"/>
              </w:rPr>
              <w:t>Components with Known Vulnerabilities</w:t>
            </w:r>
          </w:p>
        </w:tc>
        <w:tc>
          <w:tcPr>
            <w:tcW w:w="2340" w:type="dxa"/>
            <w:gridSpan w:val="2"/>
          </w:tcPr>
          <w:p w14:paraId="16CDBEA5" w14:textId="51D6A07F" w:rsidR="0082457C" w:rsidRPr="00F5741F" w:rsidRDefault="00A90230" w:rsidP="00BC23B2">
            <w:pPr>
              <w:rPr>
                <w:rFonts w:cs="Arial"/>
              </w:rPr>
            </w:pPr>
            <w:r>
              <w:rPr>
                <w:rFonts w:cs="Arial"/>
              </w:rPr>
              <w:t xml:space="preserve">Identify development and infrastructure components and associated known vulnerabilities </w:t>
            </w:r>
          </w:p>
        </w:tc>
        <w:tc>
          <w:tcPr>
            <w:tcW w:w="2700" w:type="dxa"/>
          </w:tcPr>
          <w:p w14:paraId="04ADAEEF" w14:textId="24F460B3" w:rsidR="00C40091" w:rsidRDefault="00C40091" w:rsidP="00C40091">
            <w:pPr>
              <w:rPr>
                <w:rFonts w:cs="Arial"/>
              </w:rPr>
            </w:pPr>
            <w:r>
              <w:rPr>
                <w:rFonts w:cs="Arial"/>
              </w:rPr>
              <w:t>Quiz 12</w:t>
            </w:r>
            <w:r w:rsidR="00AC6BE4">
              <w:rPr>
                <w:rFonts w:cs="Arial"/>
              </w:rPr>
              <w:t xml:space="preserve"> – 5 pts</w:t>
            </w:r>
          </w:p>
          <w:p w14:paraId="6E17719E" w14:textId="310357B9" w:rsidR="0082457C" w:rsidRDefault="00C40091" w:rsidP="00C40091">
            <w:pPr>
              <w:rPr>
                <w:rFonts w:cs="Arial"/>
              </w:rPr>
            </w:pPr>
            <w:r>
              <w:rPr>
                <w:rFonts w:cs="Arial"/>
              </w:rPr>
              <w:t>Discussion Board 5</w:t>
            </w:r>
            <w:r w:rsidR="00AC6BE4">
              <w:rPr>
                <w:rFonts w:cs="Arial"/>
              </w:rPr>
              <w:t xml:space="preserve"> – 5 pts</w:t>
            </w:r>
          </w:p>
        </w:tc>
        <w:tc>
          <w:tcPr>
            <w:tcW w:w="1700" w:type="dxa"/>
          </w:tcPr>
          <w:p w14:paraId="146EA4A6" w14:textId="42422381" w:rsidR="00C40091" w:rsidRPr="00F5741F" w:rsidRDefault="00AC6BE4" w:rsidP="00BC23B2">
            <w:pPr>
              <w:rPr>
                <w:rFonts w:cs="Arial"/>
              </w:rPr>
            </w:pPr>
            <w:r>
              <w:rPr>
                <w:rFonts w:cs="Arial"/>
              </w:rPr>
              <w:t>HW12</w:t>
            </w:r>
          </w:p>
        </w:tc>
        <w:tc>
          <w:tcPr>
            <w:tcW w:w="1568" w:type="dxa"/>
          </w:tcPr>
          <w:p w14:paraId="73AF3DA8" w14:textId="0E6DA50F"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456B267B" w14:textId="77777777" w:rsidTr="00A87953">
        <w:tc>
          <w:tcPr>
            <w:tcW w:w="900" w:type="dxa"/>
          </w:tcPr>
          <w:p w14:paraId="59423921" w14:textId="533DFE37" w:rsidR="0082457C" w:rsidRDefault="0082457C" w:rsidP="00BC23B2">
            <w:pPr>
              <w:rPr>
                <w:rFonts w:cs="Arial"/>
                <w:b/>
              </w:rPr>
            </w:pPr>
            <w:r>
              <w:rPr>
                <w:rFonts w:cs="Arial"/>
                <w:b/>
              </w:rPr>
              <w:t>Unit 13</w:t>
            </w:r>
          </w:p>
        </w:tc>
        <w:tc>
          <w:tcPr>
            <w:tcW w:w="1530" w:type="dxa"/>
          </w:tcPr>
          <w:p w14:paraId="5C967D74" w14:textId="2BC9C61C" w:rsidR="0082457C" w:rsidRDefault="0082457C" w:rsidP="00BC23B2">
            <w:pPr>
              <w:rPr>
                <w:rFonts w:cs="Arial"/>
              </w:rPr>
            </w:pPr>
            <w:r>
              <w:rPr>
                <w:rFonts w:cs="Arial"/>
              </w:rPr>
              <w:t>Insufficient Logging &amp; Monitoring</w:t>
            </w:r>
          </w:p>
        </w:tc>
        <w:tc>
          <w:tcPr>
            <w:tcW w:w="2340" w:type="dxa"/>
            <w:gridSpan w:val="2"/>
          </w:tcPr>
          <w:p w14:paraId="1457BC83" w14:textId="35F88ACD" w:rsidR="0082457C" w:rsidRPr="00F5741F" w:rsidRDefault="00A90230" w:rsidP="00BC23B2">
            <w:pPr>
              <w:rPr>
                <w:rFonts w:cs="Arial"/>
              </w:rPr>
            </w:pPr>
            <w:r>
              <w:rPr>
                <w:rFonts w:cs="Arial"/>
              </w:rPr>
              <w:t>Compare logging and monitoring, identifying strengths and weaknesses for each.</w:t>
            </w:r>
          </w:p>
        </w:tc>
        <w:tc>
          <w:tcPr>
            <w:tcW w:w="2700" w:type="dxa"/>
          </w:tcPr>
          <w:p w14:paraId="04E79A40" w14:textId="69FBE828" w:rsidR="0082457C" w:rsidRDefault="00C40091" w:rsidP="00BC23B2">
            <w:pPr>
              <w:rPr>
                <w:rFonts w:cs="Arial"/>
              </w:rPr>
            </w:pPr>
            <w:r>
              <w:rPr>
                <w:rFonts w:cs="Arial"/>
              </w:rPr>
              <w:t>Quiz 13</w:t>
            </w:r>
            <w:r w:rsidR="00AC6BE4">
              <w:rPr>
                <w:rFonts w:cs="Arial"/>
              </w:rPr>
              <w:t xml:space="preserve"> – 5 pts</w:t>
            </w:r>
          </w:p>
        </w:tc>
        <w:tc>
          <w:tcPr>
            <w:tcW w:w="1700" w:type="dxa"/>
          </w:tcPr>
          <w:p w14:paraId="4415469E" w14:textId="7B1FEB33" w:rsidR="0082457C" w:rsidRPr="00F5741F" w:rsidRDefault="00AC6BE4" w:rsidP="00BC23B2">
            <w:pPr>
              <w:rPr>
                <w:rFonts w:cs="Arial"/>
              </w:rPr>
            </w:pPr>
            <w:r>
              <w:rPr>
                <w:rFonts w:cs="Arial"/>
              </w:rPr>
              <w:t>HW13</w:t>
            </w:r>
          </w:p>
        </w:tc>
        <w:tc>
          <w:tcPr>
            <w:tcW w:w="1568" w:type="dxa"/>
          </w:tcPr>
          <w:p w14:paraId="7F42EC2B" w14:textId="1F61DEC2"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12739A68" w14:textId="77777777" w:rsidTr="00A87953">
        <w:tc>
          <w:tcPr>
            <w:tcW w:w="900" w:type="dxa"/>
          </w:tcPr>
          <w:p w14:paraId="3AB01613" w14:textId="655E7BA7" w:rsidR="0082457C" w:rsidRDefault="0082457C" w:rsidP="00BC23B2">
            <w:pPr>
              <w:rPr>
                <w:rFonts w:cs="Arial"/>
                <w:b/>
              </w:rPr>
            </w:pPr>
            <w:r>
              <w:rPr>
                <w:rFonts w:cs="Arial"/>
                <w:b/>
              </w:rPr>
              <w:t>Unit 14</w:t>
            </w:r>
          </w:p>
        </w:tc>
        <w:tc>
          <w:tcPr>
            <w:tcW w:w="1530" w:type="dxa"/>
          </w:tcPr>
          <w:p w14:paraId="104BA521" w14:textId="30EE5DD8" w:rsidR="0082457C" w:rsidRDefault="0082457C" w:rsidP="00BC23B2">
            <w:pPr>
              <w:rPr>
                <w:rFonts w:cs="Arial"/>
              </w:rPr>
            </w:pPr>
            <w:r>
              <w:rPr>
                <w:rFonts w:cs="Arial"/>
              </w:rPr>
              <w:t>LAMP Stack</w:t>
            </w:r>
          </w:p>
        </w:tc>
        <w:tc>
          <w:tcPr>
            <w:tcW w:w="2340" w:type="dxa"/>
            <w:gridSpan w:val="2"/>
          </w:tcPr>
          <w:p w14:paraId="410AAEBE" w14:textId="40CA6BC2" w:rsidR="0082457C" w:rsidRPr="00F5741F" w:rsidRDefault="00A90230" w:rsidP="00BC23B2">
            <w:pPr>
              <w:rPr>
                <w:rFonts w:cs="Arial"/>
              </w:rPr>
            </w:pPr>
            <w:r>
              <w:rPr>
                <w:rFonts w:cs="Arial"/>
              </w:rPr>
              <w:t xml:space="preserve">Identify the components of the LAMP stack, common uses, and known vulnerabilities </w:t>
            </w:r>
          </w:p>
        </w:tc>
        <w:tc>
          <w:tcPr>
            <w:tcW w:w="2700" w:type="dxa"/>
          </w:tcPr>
          <w:p w14:paraId="76DC4E84" w14:textId="3587F652" w:rsidR="00C40091" w:rsidRDefault="00C40091" w:rsidP="00C40091">
            <w:pPr>
              <w:rPr>
                <w:rFonts w:cs="Arial"/>
              </w:rPr>
            </w:pPr>
            <w:r>
              <w:rPr>
                <w:rFonts w:cs="Arial"/>
              </w:rPr>
              <w:t>Quiz 14</w:t>
            </w:r>
            <w:r w:rsidR="00AC6BE4">
              <w:rPr>
                <w:rFonts w:cs="Arial"/>
              </w:rPr>
              <w:t xml:space="preserve"> – 5 pts</w:t>
            </w:r>
          </w:p>
          <w:p w14:paraId="51DE7B00" w14:textId="52F2D1F2" w:rsidR="0082457C" w:rsidRDefault="00C40091" w:rsidP="00C40091">
            <w:pPr>
              <w:rPr>
                <w:rFonts w:cs="Arial"/>
              </w:rPr>
            </w:pPr>
            <w:r>
              <w:rPr>
                <w:rFonts w:cs="Arial"/>
              </w:rPr>
              <w:t>Lab 6</w:t>
            </w:r>
            <w:r w:rsidR="00AC6BE4">
              <w:rPr>
                <w:rFonts w:cs="Arial"/>
              </w:rPr>
              <w:t xml:space="preserve"> – 35 pts</w:t>
            </w:r>
          </w:p>
        </w:tc>
        <w:tc>
          <w:tcPr>
            <w:tcW w:w="1700" w:type="dxa"/>
          </w:tcPr>
          <w:p w14:paraId="5F218FE1" w14:textId="209B1E2C" w:rsidR="00C40091" w:rsidRPr="00F5741F" w:rsidRDefault="00AC6BE4" w:rsidP="00BC23B2">
            <w:pPr>
              <w:rPr>
                <w:rFonts w:cs="Arial"/>
              </w:rPr>
            </w:pPr>
            <w:r>
              <w:rPr>
                <w:rFonts w:cs="Arial"/>
              </w:rPr>
              <w:t>HW14</w:t>
            </w:r>
          </w:p>
        </w:tc>
        <w:tc>
          <w:tcPr>
            <w:tcW w:w="1568" w:type="dxa"/>
          </w:tcPr>
          <w:p w14:paraId="2599A59F" w14:textId="08AB75B2"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1D90B9B7" w14:textId="77777777" w:rsidTr="00A87953">
        <w:tc>
          <w:tcPr>
            <w:tcW w:w="900" w:type="dxa"/>
          </w:tcPr>
          <w:p w14:paraId="77F752DB" w14:textId="78FDA438" w:rsidR="0082457C" w:rsidRDefault="0082457C" w:rsidP="00BC23B2">
            <w:pPr>
              <w:rPr>
                <w:rFonts w:cs="Arial"/>
                <w:b/>
              </w:rPr>
            </w:pPr>
            <w:r>
              <w:rPr>
                <w:rFonts w:cs="Arial"/>
                <w:b/>
              </w:rPr>
              <w:t>Unit 15</w:t>
            </w:r>
          </w:p>
        </w:tc>
        <w:tc>
          <w:tcPr>
            <w:tcW w:w="1530" w:type="dxa"/>
          </w:tcPr>
          <w:p w14:paraId="66329BE9" w14:textId="5FA3AAB6" w:rsidR="0082457C" w:rsidRDefault="0082457C" w:rsidP="00BC23B2">
            <w:pPr>
              <w:rPr>
                <w:rFonts w:cs="Arial"/>
              </w:rPr>
            </w:pPr>
            <w:r>
              <w:rPr>
                <w:rFonts w:cs="Arial"/>
              </w:rPr>
              <w:t>Designing Defense</w:t>
            </w:r>
          </w:p>
        </w:tc>
        <w:tc>
          <w:tcPr>
            <w:tcW w:w="2340" w:type="dxa"/>
            <w:gridSpan w:val="2"/>
          </w:tcPr>
          <w:p w14:paraId="3E941954" w14:textId="2AE212DB" w:rsidR="0082457C" w:rsidRPr="00F5741F" w:rsidRDefault="00A90230" w:rsidP="00BC23B2">
            <w:pPr>
              <w:rPr>
                <w:rFonts w:cs="Arial"/>
              </w:rPr>
            </w:pPr>
            <w:r>
              <w:rPr>
                <w:rFonts w:cs="Arial"/>
              </w:rPr>
              <w:t>Assess the classic 3-tier web application architecture for single points of failure and high availability components.</w:t>
            </w:r>
          </w:p>
        </w:tc>
        <w:tc>
          <w:tcPr>
            <w:tcW w:w="2700" w:type="dxa"/>
          </w:tcPr>
          <w:p w14:paraId="2D051495" w14:textId="07C17343" w:rsidR="00C40091" w:rsidRDefault="00C40091" w:rsidP="00C40091">
            <w:pPr>
              <w:rPr>
                <w:rFonts w:cs="Arial"/>
              </w:rPr>
            </w:pPr>
            <w:r>
              <w:rPr>
                <w:rFonts w:cs="Arial"/>
              </w:rPr>
              <w:t>Quiz 15</w:t>
            </w:r>
            <w:r w:rsidR="00E427E6">
              <w:rPr>
                <w:rFonts w:cs="Arial"/>
              </w:rPr>
              <w:t xml:space="preserve"> – </w:t>
            </w:r>
            <w:r w:rsidR="00AC6BE4">
              <w:rPr>
                <w:rFonts w:cs="Arial"/>
              </w:rPr>
              <w:t>5</w:t>
            </w:r>
            <w:r w:rsidR="00E427E6">
              <w:rPr>
                <w:rFonts w:cs="Arial"/>
              </w:rPr>
              <w:t xml:space="preserve"> pts</w:t>
            </w:r>
          </w:p>
          <w:p w14:paraId="529C83A1" w14:textId="0C9CA86E" w:rsidR="0082457C" w:rsidRDefault="00C40091" w:rsidP="00C40091">
            <w:pPr>
              <w:rPr>
                <w:rFonts w:cs="Arial"/>
              </w:rPr>
            </w:pPr>
            <w:r>
              <w:rPr>
                <w:rFonts w:cs="Arial"/>
              </w:rPr>
              <w:t>Final Project Report &amp; Presentation</w:t>
            </w:r>
            <w:r w:rsidR="00E427E6">
              <w:rPr>
                <w:rFonts w:cs="Arial"/>
              </w:rPr>
              <w:t xml:space="preserve"> 200 pts</w:t>
            </w:r>
          </w:p>
        </w:tc>
        <w:tc>
          <w:tcPr>
            <w:tcW w:w="1700" w:type="dxa"/>
          </w:tcPr>
          <w:p w14:paraId="24EB77B6" w14:textId="77777777" w:rsidR="00C40091" w:rsidRDefault="00E427E6" w:rsidP="00BC23B2">
            <w:pPr>
              <w:rPr>
                <w:rFonts w:cs="Arial"/>
              </w:rPr>
            </w:pPr>
            <w:r>
              <w:rPr>
                <w:rFonts w:cs="Arial"/>
              </w:rPr>
              <w:t>HW15</w:t>
            </w:r>
          </w:p>
          <w:p w14:paraId="5972A8B4" w14:textId="561337CF" w:rsidR="00E427E6" w:rsidRPr="00F5741F" w:rsidRDefault="00E427E6" w:rsidP="00BC23B2">
            <w:pPr>
              <w:rPr>
                <w:rFonts w:cs="Arial"/>
              </w:rPr>
            </w:pPr>
            <w:r>
              <w:rPr>
                <w:rFonts w:cs="Arial"/>
              </w:rPr>
              <w:t>Final Exam (Available on Blackboard)</w:t>
            </w:r>
            <w:r w:rsidR="00AC6BE4">
              <w:rPr>
                <w:rFonts w:cs="Arial"/>
              </w:rPr>
              <w:t xml:space="preserve"> – 200 pts</w:t>
            </w:r>
          </w:p>
        </w:tc>
        <w:tc>
          <w:tcPr>
            <w:tcW w:w="1568" w:type="dxa"/>
          </w:tcPr>
          <w:p w14:paraId="1EBEECD7" w14:textId="34CEF080"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bl>
    <w:p w14:paraId="1A42A8EA" w14:textId="77777777" w:rsidR="009474B1" w:rsidRPr="009474B1" w:rsidRDefault="009474B1" w:rsidP="009474B1">
      <w:pPr>
        <w:rPr>
          <w:rFonts w:asciiTheme="minorHAnsi" w:hAnsiTheme="minorHAnsi" w:cstheme="minorHAnsi"/>
        </w:rPr>
      </w:pPr>
    </w:p>
    <w:sectPr w:rsidR="009474B1" w:rsidRPr="009474B1"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D0D9" w14:textId="77777777" w:rsidR="00E3242F" w:rsidRDefault="00E3242F">
      <w:r>
        <w:separator/>
      </w:r>
    </w:p>
  </w:endnote>
  <w:endnote w:type="continuationSeparator" w:id="0">
    <w:p w14:paraId="38736645" w14:textId="77777777" w:rsidR="00E3242F" w:rsidRDefault="00E3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8748" w14:textId="77777777" w:rsidR="00E3242F" w:rsidRDefault="00E3242F">
      <w:r>
        <w:separator/>
      </w:r>
    </w:p>
  </w:footnote>
  <w:footnote w:type="continuationSeparator" w:id="0">
    <w:p w14:paraId="38EA0874" w14:textId="77777777" w:rsidR="00E3242F" w:rsidRDefault="00E32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267"/>
    <w:multiLevelType w:val="hybridMultilevel"/>
    <w:tmpl w:val="3F88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2B021679"/>
    <w:multiLevelType w:val="hybridMultilevel"/>
    <w:tmpl w:val="F410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7298B"/>
    <w:multiLevelType w:val="hybridMultilevel"/>
    <w:tmpl w:val="EC02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541D68"/>
    <w:multiLevelType w:val="hybridMultilevel"/>
    <w:tmpl w:val="A974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2"/>
  </w:num>
  <w:num w:numId="2" w16cid:durableId="1339230441">
    <w:abstractNumId w:val="4"/>
  </w:num>
  <w:num w:numId="3" w16cid:durableId="2120710400">
    <w:abstractNumId w:val="1"/>
  </w:num>
  <w:num w:numId="4" w16cid:durableId="1457135543">
    <w:abstractNumId w:val="5"/>
  </w:num>
  <w:num w:numId="5" w16cid:durableId="2044286776">
    <w:abstractNumId w:val="3"/>
  </w:num>
  <w:num w:numId="6" w16cid:durableId="146272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grVD082dDzc2QDuT9iHr1b9DQcCZi9c56Xk/bn5BHXoIS411u7x5aX17Dvf1Zisn3IAJAm6HC9Eah9aCaGnww==" w:salt="2agfimZhHHH4PxU2pwiwp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554C3"/>
    <w:rsid w:val="0008226B"/>
    <w:rsid w:val="000D4547"/>
    <w:rsid w:val="000F2A00"/>
    <w:rsid w:val="00104EE2"/>
    <w:rsid w:val="00233C0A"/>
    <w:rsid w:val="0032791C"/>
    <w:rsid w:val="00351670"/>
    <w:rsid w:val="003C6959"/>
    <w:rsid w:val="00595D57"/>
    <w:rsid w:val="005E486D"/>
    <w:rsid w:val="006462E0"/>
    <w:rsid w:val="0067368A"/>
    <w:rsid w:val="006A56D2"/>
    <w:rsid w:val="007778B7"/>
    <w:rsid w:val="007B4C10"/>
    <w:rsid w:val="0082457C"/>
    <w:rsid w:val="00865B05"/>
    <w:rsid w:val="00907C34"/>
    <w:rsid w:val="009474B1"/>
    <w:rsid w:val="00953312"/>
    <w:rsid w:val="009826D0"/>
    <w:rsid w:val="009D3B85"/>
    <w:rsid w:val="009E2D9E"/>
    <w:rsid w:val="00A3608A"/>
    <w:rsid w:val="00A86695"/>
    <w:rsid w:val="00A87953"/>
    <w:rsid w:val="00A90230"/>
    <w:rsid w:val="00AC6BE4"/>
    <w:rsid w:val="00C046A0"/>
    <w:rsid w:val="00C40091"/>
    <w:rsid w:val="00D457F1"/>
    <w:rsid w:val="00D91EA6"/>
    <w:rsid w:val="00DC7C22"/>
    <w:rsid w:val="00E20779"/>
    <w:rsid w:val="00E3242F"/>
    <w:rsid w:val="00E4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9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cs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5BF5B-EF7B-44D8-A35F-9E76CAED7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399D0-F236-46E3-82C9-E7DC4D5F5D55}">
  <ds:schemaRefs>
    <ds:schemaRef ds:uri="http://schemas.microsoft.com/sharepoint/v3/contenttype/forms"/>
  </ds:schemaRefs>
</ds:datastoreItem>
</file>

<file path=customXml/itemProps3.xml><?xml version="1.0" encoding="utf-8"?>
<ds:datastoreItem xmlns:ds="http://schemas.openxmlformats.org/officeDocument/2006/customXml" ds:itemID="{38775205-BD4D-4ACB-8136-1B00926DFA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1431</Words>
  <Characters>8162</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25</cp:revision>
  <dcterms:created xsi:type="dcterms:W3CDTF">2025-04-14T14:29:00Z</dcterms:created>
  <dcterms:modified xsi:type="dcterms:W3CDTF">2026-05-26T18:32:00Z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GrammarlyDocumentId">
    <vt:lpwstr>67a63e21-3d3e-4b9c-b457-ec6b4e65981b</vt:lpwstr>
  </property>
</Properties>
</file>