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259B4247">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6281C9DA" w:rsidR="00C046A0" w:rsidRDefault="00C046A0" w:rsidP="00C046A0">
      <w:pPr>
        <w:pStyle w:val="Title"/>
        <w:ind w:left="0" w:right="1001" w:firstLine="0"/>
        <w:rPr>
          <w:spacing w:val="-2"/>
        </w:rPr>
      </w:pPr>
      <w:r>
        <w:rPr>
          <w:spacing w:val="-2"/>
        </w:rPr>
        <w:t>Division:</w:t>
      </w:r>
      <w:r w:rsidR="007D2CFA">
        <w:rPr>
          <w:spacing w:val="-2"/>
        </w:rPr>
        <w:t xml:space="preserve"> Allied Health</w:t>
      </w:r>
      <w:r>
        <w:rPr>
          <w:spacing w:val="-2"/>
        </w:rPr>
        <w:t xml:space="preserve"> </w:t>
      </w:r>
    </w:p>
    <w:p w14:paraId="46C038AC" w14:textId="25E38366" w:rsidR="00C046A0" w:rsidRDefault="00D91EA6" w:rsidP="00C046A0">
      <w:pPr>
        <w:pStyle w:val="Title"/>
        <w:ind w:left="0" w:right="1001" w:firstLine="0"/>
        <w:rPr>
          <w:spacing w:val="-2"/>
        </w:rPr>
      </w:pPr>
      <w:r>
        <w:rPr>
          <w:spacing w:val="-2"/>
        </w:rPr>
        <w:t>Department</w:t>
      </w:r>
      <w:r w:rsidR="00C046A0">
        <w:rPr>
          <w:spacing w:val="-2"/>
        </w:rPr>
        <w:t xml:space="preserve">: </w:t>
      </w:r>
      <w:r w:rsidR="007D2CFA">
        <w:rPr>
          <w:spacing w:val="-2"/>
        </w:rPr>
        <w:t>Medical Imaging</w:t>
      </w:r>
    </w:p>
    <w:p w14:paraId="31AE8E3B" w14:textId="77777777" w:rsidR="006462E0" w:rsidRDefault="006462E0">
      <w:pPr>
        <w:pStyle w:val="BodyText"/>
        <w:spacing w:before="49"/>
        <w:ind w:left="0" w:firstLine="0"/>
      </w:pPr>
    </w:p>
    <w:p w14:paraId="4F7DD553" w14:textId="626E1CF9" w:rsidR="00BF7036" w:rsidRDefault="00D91EA6" w:rsidP="00233C0A">
      <w:pPr>
        <w:rPr>
          <w:rFonts w:ascii="Arial" w:hAnsi="Arial" w:cs="Arial"/>
          <w:b/>
          <w:bCs/>
        </w:rPr>
      </w:pPr>
      <w:r w:rsidRPr="00F67E0F">
        <w:rPr>
          <w:rFonts w:ascii="Arial" w:hAnsi="Arial" w:cs="Arial"/>
          <w:b/>
          <w:bCs/>
        </w:rPr>
        <w:t>COURSE NUMBER:</w:t>
      </w:r>
      <w:r w:rsidR="00D457F1" w:rsidRPr="00F67E0F">
        <w:rPr>
          <w:rFonts w:ascii="Arial" w:hAnsi="Arial" w:cs="Arial"/>
          <w:b/>
          <w:bCs/>
        </w:rPr>
        <w:t xml:space="preserve"> </w:t>
      </w:r>
      <w:r w:rsidR="007D2CFA" w:rsidRPr="00F67E0F">
        <w:rPr>
          <w:rFonts w:ascii="Arial" w:hAnsi="Arial" w:cs="Arial"/>
          <w:b/>
          <w:bCs/>
        </w:rPr>
        <w:t xml:space="preserve">IMAG </w:t>
      </w:r>
      <w:r w:rsidR="00643A6A">
        <w:rPr>
          <w:rFonts w:ascii="Arial" w:hAnsi="Arial" w:cs="Arial"/>
          <w:b/>
          <w:bCs/>
        </w:rPr>
        <w:t>1101</w:t>
      </w:r>
      <w:r w:rsidR="00D457F1" w:rsidRPr="00F67E0F">
        <w:rPr>
          <w:rFonts w:ascii="Arial" w:hAnsi="Arial" w:cs="Arial"/>
          <w:b/>
          <w:bCs/>
        </w:rPr>
        <w:tab/>
      </w:r>
      <w:r w:rsidR="00D457F1" w:rsidRPr="00F67E0F">
        <w:rPr>
          <w:rFonts w:ascii="Arial" w:hAnsi="Arial" w:cs="Arial"/>
          <w:b/>
          <w:bCs/>
        </w:rPr>
        <w:tab/>
      </w:r>
    </w:p>
    <w:p w14:paraId="31AE8E3E" w14:textId="15ECC23E" w:rsidR="006462E0" w:rsidRPr="00F67E0F" w:rsidRDefault="00D91EA6" w:rsidP="00233C0A">
      <w:pPr>
        <w:rPr>
          <w:rFonts w:ascii="Arial" w:hAnsi="Arial" w:cs="Arial"/>
          <w:b/>
          <w:bCs/>
        </w:rPr>
      </w:pPr>
      <w:r w:rsidRPr="00F67E0F">
        <w:rPr>
          <w:rFonts w:ascii="Arial" w:hAnsi="Arial" w:cs="Arial"/>
          <w:b/>
          <w:bCs/>
        </w:rPr>
        <w:t>COURSE TITLE:</w:t>
      </w:r>
      <w:r w:rsidR="007D2CFA" w:rsidRPr="00F67E0F">
        <w:rPr>
          <w:rFonts w:ascii="Arial" w:hAnsi="Arial" w:cs="Arial"/>
          <w:b/>
          <w:bCs/>
        </w:rPr>
        <w:t xml:space="preserve"> </w:t>
      </w:r>
      <w:r w:rsidR="00643A6A">
        <w:rPr>
          <w:rFonts w:ascii="Arial" w:hAnsi="Arial" w:cs="Arial"/>
          <w:b/>
          <w:bCs/>
        </w:rPr>
        <w:t>Introduction to Radiography Equipment and Patient Care</w:t>
      </w:r>
    </w:p>
    <w:p w14:paraId="735E6161" w14:textId="77777777" w:rsidR="00643A6A" w:rsidRDefault="00D91EA6" w:rsidP="00233C0A">
      <w:pPr>
        <w:rPr>
          <w:rFonts w:ascii="Arial" w:hAnsi="Arial" w:cs="Arial"/>
          <w:b/>
          <w:bCs/>
        </w:rPr>
      </w:pPr>
      <w:r w:rsidRPr="00F67E0F">
        <w:rPr>
          <w:rFonts w:ascii="Arial" w:hAnsi="Arial" w:cs="Arial"/>
          <w:b/>
          <w:bCs/>
        </w:rPr>
        <w:t>CREDITS:</w:t>
      </w:r>
      <w:r w:rsidR="00F34264" w:rsidRPr="00F67E0F">
        <w:rPr>
          <w:rFonts w:ascii="Arial" w:hAnsi="Arial" w:cs="Arial"/>
          <w:b/>
          <w:bCs/>
        </w:rPr>
        <w:t xml:space="preserve"> </w:t>
      </w:r>
      <w:r w:rsidR="00643A6A">
        <w:rPr>
          <w:rFonts w:ascii="Arial" w:hAnsi="Arial" w:cs="Arial"/>
          <w:b/>
          <w:bCs/>
        </w:rPr>
        <w:t>0.5</w:t>
      </w:r>
    </w:p>
    <w:p w14:paraId="05AA59B3" w14:textId="77777777" w:rsidR="00882AD1" w:rsidRDefault="00D91EA6" w:rsidP="00233C0A">
      <w:pPr>
        <w:rPr>
          <w:rFonts w:ascii="Arial" w:hAnsi="Arial" w:cs="Arial"/>
          <w:b/>
          <w:bCs/>
        </w:rPr>
      </w:pPr>
      <w:r w:rsidRPr="00F67E0F">
        <w:rPr>
          <w:rFonts w:ascii="Arial" w:hAnsi="Arial" w:cs="Arial"/>
          <w:b/>
          <w:bCs/>
        </w:rPr>
        <w:t>CLASS</w:t>
      </w:r>
      <w:r w:rsidR="007778B7" w:rsidRPr="00F67E0F">
        <w:rPr>
          <w:rFonts w:ascii="Arial" w:hAnsi="Arial" w:cs="Arial"/>
          <w:b/>
          <w:bCs/>
        </w:rPr>
        <w:t>/CONTACT</w:t>
      </w:r>
      <w:r w:rsidRPr="00F67E0F">
        <w:rPr>
          <w:rFonts w:ascii="Arial" w:hAnsi="Arial" w:cs="Arial"/>
          <w:b/>
          <w:bCs/>
        </w:rPr>
        <w:t xml:space="preserve"> HOURS PER WEEK:</w:t>
      </w:r>
      <w:r w:rsidR="00F34264" w:rsidRPr="00F67E0F">
        <w:rPr>
          <w:rFonts w:ascii="Arial" w:hAnsi="Arial" w:cs="Arial"/>
          <w:b/>
          <w:bCs/>
        </w:rPr>
        <w:t xml:space="preserve"> </w:t>
      </w:r>
      <w:r w:rsidR="00643A6A">
        <w:rPr>
          <w:rFonts w:ascii="Arial" w:hAnsi="Arial" w:cs="Arial"/>
          <w:b/>
          <w:bCs/>
        </w:rPr>
        <w:t xml:space="preserve">Lecture: </w:t>
      </w:r>
      <w:r w:rsidR="00882AD1">
        <w:rPr>
          <w:rFonts w:ascii="Arial" w:hAnsi="Arial" w:cs="Arial"/>
          <w:b/>
          <w:bCs/>
        </w:rPr>
        <w:t>0.2</w:t>
      </w:r>
      <w:r w:rsidR="00643A6A">
        <w:rPr>
          <w:rFonts w:ascii="Arial" w:hAnsi="Arial" w:cs="Arial"/>
          <w:b/>
          <w:bCs/>
        </w:rPr>
        <w:t xml:space="preserve">   Lab: </w:t>
      </w:r>
      <w:r w:rsidR="00882AD1">
        <w:rPr>
          <w:rFonts w:ascii="Arial" w:hAnsi="Arial" w:cs="Arial"/>
          <w:b/>
          <w:bCs/>
        </w:rPr>
        <w:t>0.6</w:t>
      </w:r>
    </w:p>
    <w:p w14:paraId="46122945" w14:textId="604F1B58" w:rsidR="00643A6A" w:rsidRDefault="00882AD1" w:rsidP="00233C0A">
      <w:pPr>
        <w:rPr>
          <w:rFonts w:ascii="Arial" w:hAnsi="Arial" w:cs="Arial"/>
          <w:b/>
          <w:bCs/>
        </w:rPr>
      </w:pPr>
      <w:r>
        <w:rPr>
          <w:rFonts w:ascii="Arial" w:hAnsi="Arial" w:cs="Arial"/>
          <w:b/>
          <w:bCs/>
        </w:rPr>
        <w:t>Course meets for 3 4-hour sessions; Each session 1 hour lecture, 3 hours lab.</w:t>
      </w:r>
      <w:r w:rsidR="00233C0A" w:rsidRPr="00F67E0F">
        <w:rPr>
          <w:rFonts w:ascii="Arial" w:hAnsi="Arial" w:cs="Arial"/>
          <w:b/>
          <w:bCs/>
        </w:rPr>
        <w:tab/>
      </w:r>
    </w:p>
    <w:p w14:paraId="31AE8E40" w14:textId="5229B51D" w:rsidR="006462E0" w:rsidRPr="00F67E0F" w:rsidRDefault="00D91EA6" w:rsidP="00233C0A">
      <w:pPr>
        <w:rPr>
          <w:rFonts w:ascii="Arial" w:hAnsi="Arial" w:cs="Arial"/>
          <w:b/>
          <w:bCs/>
        </w:rPr>
      </w:pPr>
      <w:r w:rsidRPr="00F67E0F">
        <w:rPr>
          <w:rFonts w:ascii="Arial" w:hAnsi="Arial" w:cs="Arial"/>
          <w:b/>
          <w:bCs/>
        </w:rPr>
        <w:t>PREREQUISITES:</w:t>
      </w:r>
      <w:r w:rsidR="00F34264" w:rsidRPr="00F67E0F">
        <w:rPr>
          <w:rFonts w:ascii="Arial" w:hAnsi="Arial" w:cs="Arial"/>
          <w:b/>
          <w:bCs/>
        </w:rPr>
        <w:t xml:space="preserve"> </w:t>
      </w:r>
      <w:r w:rsidR="00643A6A">
        <w:rPr>
          <w:rFonts w:ascii="Arial" w:hAnsi="Arial" w:cs="Arial"/>
          <w:b/>
          <w:bCs/>
        </w:rPr>
        <w:t>IMAG 1190</w:t>
      </w:r>
    </w:p>
    <w:p w14:paraId="31AE8E41" w14:textId="77777777" w:rsidR="006462E0" w:rsidRPr="00F67E0F" w:rsidRDefault="006462E0" w:rsidP="00233C0A">
      <w:pPr>
        <w:rPr>
          <w:rFonts w:ascii="Arial" w:hAnsi="Arial" w:cs="Arial"/>
        </w:rPr>
      </w:pPr>
    </w:p>
    <w:p w14:paraId="0DBDB4F0" w14:textId="563C62E2" w:rsidR="00643A6A" w:rsidRPr="009969D4" w:rsidRDefault="00D91EA6" w:rsidP="00643A6A">
      <w:pPr>
        <w:rPr>
          <w:rFonts w:asciiTheme="minorHAnsi" w:hAnsiTheme="minorHAnsi" w:cs="Arial"/>
          <w:b/>
        </w:rPr>
      </w:pPr>
      <w:r w:rsidRPr="00F67E0F">
        <w:rPr>
          <w:rFonts w:ascii="Arial" w:hAnsi="Arial" w:cs="Arial"/>
          <w:b/>
          <w:bCs/>
        </w:rPr>
        <w:t xml:space="preserve">DESCRIPTION OF COURSE </w:t>
      </w:r>
      <w:r w:rsidR="00643A6A" w:rsidRPr="000C1A6E">
        <w:rPr>
          <w:rFonts w:asciiTheme="minorHAnsi" w:hAnsiTheme="minorHAnsi" w:cstheme="minorHAnsi"/>
        </w:rPr>
        <w:t xml:space="preserve">This is a module course, which introduces the student to </w:t>
      </w:r>
      <w:r w:rsidR="008534FD">
        <w:rPr>
          <w:rFonts w:asciiTheme="minorHAnsi" w:hAnsiTheme="minorHAnsi" w:cstheme="minorHAnsi"/>
        </w:rPr>
        <w:t xml:space="preserve">basic skills in the following areas: </w:t>
      </w:r>
      <w:r w:rsidR="00643A6A" w:rsidRPr="000C1A6E">
        <w:rPr>
          <w:rFonts w:asciiTheme="minorHAnsi" w:hAnsiTheme="minorHAnsi" w:cstheme="minorHAnsi"/>
        </w:rPr>
        <w:t xml:space="preserve">radiography equipment utilization, basic patient care procedures, applied radiation protection practices, </w:t>
      </w:r>
      <w:r w:rsidR="008534FD">
        <w:rPr>
          <w:rFonts w:asciiTheme="minorHAnsi" w:hAnsiTheme="minorHAnsi" w:cstheme="minorHAnsi"/>
        </w:rPr>
        <w:t>and image exposure and processing techniques.</w:t>
      </w:r>
      <w:r w:rsidR="00766DD0">
        <w:rPr>
          <w:rFonts w:asciiTheme="minorHAnsi" w:hAnsiTheme="minorHAnsi" w:cstheme="minorHAnsi"/>
        </w:rPr>
        <w:t xml:space="preserve">  This course is graded Satisfactory or Unsatisfactory. (S/U)</w:t>
      </w:r>
      <w:r w:rsidR="008534FD">
        <w:rPr>
          <w:rFonts w:asciiTheme="minorHAnsi" w:hAnsiTheme="minorHAnsi" w:cstheme="minorHAnsi"/>
        </w:rPr>
        <w:t xml:space="preserve">  </w:t>
      </w:r>
    </w:p>
    <w:p w14:paraId="2E0922F4" w14:textId="41D3115C" w:rsidR="00EC46EC" w:rsidRPr="00F67E0F" w:rsidRDefault="00EC46EC" w:rsidP="00233C0A">
      <w:pPr>
        <w:rPr>
          <w:rFonts w:ascii="Arial" w:hAnsi="Arial" w:cs="Arial"/>
          <w:b/>
          <w:bCs/>
        </w:rPr>
      </w:pPr>
    </w:p>
    <w:p w14:paraId="31AE8E47" w14:textId="6AC9E0E3" w:rsidR="006462E0" w:rsidRPr="00F67E0F" w:rsidRDefault="00D91EA6" w:rsidP="00233C0A">
      <w:pPr>
        <w:rPr>
          <w:rFonts w:ascii="Arial" w:hAnsi="Arial" w:cs="Arial"/>
          <w:b/>
          <w:bCs/>
          <w:color w:val="FF0000"/>
        </w:rPr>
      </w:pPr>
      <w:r w:rsidRPr="00F67E0F">
        <w:rPr>
          <w:rFonts w:ascii="Arial" w:hAnsi="Arial" w:cs="Arial"/>
          <w:b/>
          <w:bCs/>
        </w:rPr>
        <w:t xml:space="preserve">COURSE STUDENT LEARNING OUTCOMES </w:t>
      </w:r>
    </w:p>
    <w:p w14:paraId="6E5D77AF"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Upon successful completion of the course, the student should be able to:</w:t>
      </w:r>
    </w:p>
    <w:p w14:paraId="12C55E14" w14:textId="77777777" w:rsidR="00643A6A" w:rsidRPr="000C1A6E" w:rsidRDefault="00643A6A" w:rsidP="000D7F42">
      <w:pPr>
        <w:pStyle w:val="ListParagraph"/>
        <w:widowControl/>
        <w:numPr>
          <w:ilvl w:val="0"/>
          <w:numId w:val="1"/>
        </w:numPr>
        <w:autoSpaceDE/>
        <w:autoSpaceDN/>
        <w:contextualSpacing/>
        <w:rPr>
          <w:rFonts w:asciiTheme="minorHAnsi" w:hAnsiTheme="minorHAnsi" w:cstheme="minorHAnsi"/>
        </w:rPr>
      </w:pPr>
      <w:r w:rsidRPr="000C1A6E">
        <w:rPr>
          <w:rFonts w:asciiTheme="minorHAnsi" w:hAnsiTheme="minorHAnsi" w:cstheme="minorHAnsi"/>
        </w:rPr>
        <w:t>Demonstrate appropriate patient communication skills.</w:t>
      </w:r>
    </w:p>
    <w:p w14:paraId="38B6CF27" w14:textId="77777777" w:rsidR="00643A6A" w:rsidRPr="000C1A6E" w:rsidRDefault="00643A6A" w:rsidP="000D7F42">
      <w:pPr>
        <w:pStyle w:val="ListParagraph"/>
        <w:widowControl/>
        <w:numPr>
          <w:ilvl w:val="0"/>
          <w:numId w:val="1"/>
        </w:numPr>
        <w:autoSpaceDE/>
        <w:autoSpaceDN/>
        <w:contextualSpacing/>
        <w:rPr>
          <w:rFonts w:asciiTheme="minorHAnsi" w:hAnsiTheme="minorHAnsi" w:cstheme="minorHAnsi"/>
        </w:rPr>
      </w:pPr>
      <w:r w:rsidRPr="000C1A6E">
        <w:rPr>
          <w:rFonts w:asciiTheme="minorHAnsi" w:hAnsiTheme="minorHAnsi" w:cstheme="minorHAnsi"/>
        </w:rPr>
        <w:t>Recognize and use basic radiographic positioning terminology.</w:t>
      </w:r>
    </w:p>
    <w:p w14:paraId="5835D33F" w14:textId="77777777" w:rsidR="00643A6A" w:rsidRPr="000C1A6E" w:rsidRDefault="00643A6A" w:rsidP="000D7F42">
      <w:pPr>
        <w:pStyle w:val="ListParagraph"/>
        <w:widowControl/>
        <w:numPr>
          <w:ilvl w:val="0"/>
          <w:numId w:val="1"/>
        </w:numPr>
        <w:autoSpaceDE/>
        <w:autoSpaceDN/>
        <w:contextualSpacing/>
        <w:rPr>
          <w:rFonts w:asciiTheme="minorHAnsi" w:hAnsiTheme="minorHAnsi" w:cstheme="minorHAnsi"/>
        </w:rPr>
      </w:pPr>
      <w:r w:rsidRPr="000C1A6E">
        <w:rPr>
          <w:rFonts w:asciiTheme="minorHAnsi" w:hAnsiTheme="minorHAnsi" w:cstheme="minorHAnsi"/>
        </w:rPr>
        <w:t>Demonstrate appropriate use of the x-ray machine and accessories</w:t>
      </w:r>
    </w:p>
    <w:p w14:paraId="23F60E0D" w14:textId="77777777" w:rsidR="00643A6A" w:rsidRPr="000C1A6E" w:rsidRDefault="00643A6A" w:rsidP="000D7F42">
      <w:pPr>
        <w:pStyle w:val="ListParagraph"/>
        <w:widowControl/>
        <w:numPr>
          <w:ilvl w:val="0"/>
          <w:numId w:val="1"/>
        </w:numPr>
        <w:autoSpaceDE/>
        <w:autoSpaceDN/>
        <w:contextualSpacing/>
        <w:rPr>
          <w:rFonts w:asciiTheme="minorHAnsi" w:hAnsiTheme="minorHAnsi" w:cstheme="minorHAnsi"/>
        </w:rPr>
      </w:pPr>
      <w:r w:rsidRPr="000C1A6E">
        <w:rPr>
          <w:rFonts w:asciiTheme="minorHAnsi" w:hAnsiTheme="minorHAnsi" w:cstheme="minorHAnsi"/>
        </w:rPr>
        <w:t xml:space="preserve">Demonstrate competence operating x-ray generator control console. </w:t>
      </w:r>
    </w:p>
    <w:p w14:paraId="3185CD5C" w14:textId="77777777" w:rsidR="00643A6A" w:rsidRPr="000C1A6E" w:rsidRDefault="00643A6A" w:rsidP="000D7F42">
      <w:pPr>
        <w:pStyle w:val="ListParagraph"/>
        <w:widowControl/>
        <w:numPr>
          <w:ilvl w:val="0"/>
          <w:numId w:val="1"/>
        </w:numPr>
        <w:autoSpaceDE/>
        <w:autoSpaceDN/>
        <w:contextualSpacing/>
        <w:rPr>
          <w:rFonts w:asciiTheme="minorHAnsi" w:hAnsiTheme="minorHAnsi" w:cstheme="minorHAnsi"/>
        </w:rPr>
      </w:pPr>
      <w:r w:rsidRPr="000C1A6E">
        <w:rPr>
          <w:rFonts w:asciiTheme="minorHAnsi" w:hAnsiTheme="minorHAnsi" w:cstheme="minorHAnsi"/>
        </w:rPr>
        <w:t>Identify and appropriately use radiation protection devices, accessories, and practices.</w:t>
      </w:r>
    </w:p>
    <w:p w14:paraId="75240495" w14:textId="77777777" w:rsidR="00643A6A" w:rsidRPr="000C1A6E" w:rsidRDefault="00643A6A" w:rsidP="000D7F42">
      <w:pPr>
        <w:pStyle w:val="ListParagraph"/>
        <w:widowControl/>
        <w:numPr>
          <w:ilvl w:val="0"/>
          <w:numId w:val="1"/>
        </w:numPr>
        <w:autoSpaceDE/>
        <w:autoSpaceDN/>
        <w:contextualSpacing/>
        <w:rPr>
          <w:rFonts w:asciiTheme="minorHAnsi" w:hAnsiTheme="minorHAnsi" w:cstheme="minorHAnsi"/>
        </w:rPr>
      </w:pPr>
      <w:r w:rsidRPr="000C1A6E">
        <w:rPr>
          <w:rFonts w:asciiTheme="minorHAnsi" w:hAnsiTheme="minorHAnsi" w:cstheme="minorHAnsi"/>
        </w:rPr>
        <w:t xml:space="preserve">Apply correct methodology to prepare and process Digital Receptor images. </w:t>
      </w:r>
    </w:p>
    <w:p w14:paraId="01D0B0E2" w14:textId="77777777" w:rsidR="00643A6A" w:rsidRPr="000C1A6E" w:rsidRDefault="00643A6A" w:rsidP="000D7F42">
      <w:pPr>
        <w:pStyle w:val="ListParagraph"/>
        <w:widowControl/>
        <w:numPr>
          <w:ilvl w:val="0"/>
          <w:numId w:val="1"/>
        </w:numPr>
        <w:autoSpaceDE/>
        <w:autoSpaceDN/>
        <w:contextualSpacing/>
        <w:rPr>
          <w:rFonts w:asciiTheme="minorHAnsi" w:hAnsiTheme="minorHAnsi" w:cstheme="minorHAnsi"/>
        </w:rPr>
      </w:pPr>
      <w:r w:rsidRPr="000C1A6E">
        <w:rPr>
          <w:rFonts w:asciiTheme="minorHAnsi" w:hAnsiTheme="minorHAnsi" w:cstheme="minorHAnsi"/>
        </w:rPr>
        <w:t>Apply correct methodology to prepare and process Computed Radiography image receptors.</w:t>
      </w:r>
    </w:p>
    <w:p w14:paraId="3E1E7F2E" w14:textId="77777777" w:rsidR="00643A6A" w:rsidRPr="009969D4" w:rsidRDefault="00643A6A" w:rsidP="00643A6A">
      <w:pPr>
        <w:rPr>
          <w:rFonts w:asciiTheme="minorHAnsi" w:hAnsiTheme="minorHAnsi" w:cs="Arial"/>
          <w:b/>
        </w:rPr>
      </w:pPr>
    </w:p>
    <w:p w14:paraId="31AE8E48" w14:textId="77777777" w:rsidR="006462E0" w:rsidRPr="00F67E0F" w:rsidRDefault="006462E0" w:rsidP="00233C0A">
      <w:pPr>
        <w:rPr>
          <w:rFonts w:ascii="Arial" w:hAnsi="Arial" w:cs="Arial"/>
        </w:rPr>
      </w:pPr>
    </w:p>
    <w:p w14:paraId="5945EA67" w14:textId="4E75FE9F" w:rsidR="0067368A" w:rsidRPr="00F67E0F" w:rsidRDefault="00D91EA6" w:rsidP="00233C0A">
      <w:pPr>
        <w:rPr>
          <w:rFonts w:ascii="Arial" w:hAnsi="Arial" w:cs="Arial"/>
        </w:rPr>
      </w:pPr>
      <w:r w:rsidRPr="00F67E0F">
        <w:rPr>
          <w:rFonts w:ascii="Arial" w:hAnsi="Arial" w:cs="Arial"/>
          <w:b/>
          <w:bCs/>
        </w:rPr>
        <w:t xml:space="preserve">OUTCOMES BASED ASSESSMENT OF STUDENT LEARNING </w:t>
      </w:r>
    </w:p>
    <w:p w14:paraId="32FE5ED0" w14:textId="77777777" w:rsidR="00643A6A" w:rsidRPr="009969D4" w:rsidRDefault="00643A6A" w:rsidP="00643A6A">
      <w:pPr>
        <w:rPr>
          <w:rFonts w:asciiTheme="minorHAnsi" w:hAnsiTheme="minorHAnsi"/>
        </w:rPr>
      </w:pPr>
      <w:r w:rsidRPr="009969D4">
        <w:rPr>
          <w:rFonts w:asciiTheme="minorHAnsi" w:hAnsiTheme="minorHAnsi"/>
        </w:rPr>
        <w:t>For this course, students are expected to demonstrate the skills associated with the Institutional Learning Goals (ILG) identified below:</w:t>
      </w:r>
    </w:p>
    <w:p w14:paraId="6388190B" w14:textId="77777777" w:rsidR="00643A6A" w:rsidRPr="009969D4" w:rsidRDefault="00643A6A" w:rsidP="00643A6A">
      <w:pPr>
        <w:pStyle w:val="ListParagraph"/>
        <w:rPr>
          <w:rFonts w:asciiTheme="minorHAnsi" w:hAnsiTheme="minorHAnsi"/>
        </w:rPr>
      </w:pPr>
      <w:r w:rsidRPr="009969D4">
        <w:rPr>
          <w:rFonts w:asciiTheme="minorHAnsi" w:hAnsiTheme="minorHAnsi"/>
        </w:rPr>
        <w:t># 5. Technological Competence</w:t>
      </w:r>
    </w:p>
    <w:p w14:paraId="77359FC6" w14:textId="77777777" w:rsidR="00643A6A" w:rsidRPr="009969D4" w:rsidRDefault="00643A6A" w:rsidP="00643A6A">
      <w:pPr>
        <w:pStyle w:val="ListParagraph"/>
        <w:rPr>
          <w:rFonts w:asciiTheme="minorHAnsi" w:hAnsiTheme="minorHAnsi"/>
        </w:rPr>
      </w:pPr>
      <w:r w:rsidRPr="009969D4">
        <w:rPr>
          <w:rFonts w:asciiTheme="minorHAnsi" w:hAnsiTheme="minorHAnsi"/>
        </w:rPr>
        <w:t># 6. Communication Competence.</w:t>
      </w:r>
    </w:p>
    <w:p w14:paraId="5F3F5488" w14:textId="77777777" w:rsidR="00643A6A" w:rsidRPr="009969D4" w:rsidRDefault="00643A6A" w:rsidP="00643A6A">
      <w:pPr>
        <w:rPr>
          <w:rFonts w:asciiTheme="minorHAnsi" w:hAnsiTheme="minorHAnsi"/>
        </w:rPr>
      </w:pPr>
      <w:r w:rsidRPr="009969D4">
        <w:rPr>
          <w:rFonts w:asciiTheme="minorHAnsi" w:hAnsiTheme="min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F67E0F" w:rsidRDefault="006462E0" w:rsidP="00233C0A">
      <w:pPr>
        <w:rPr>
          <w:rFonts w:ascii="Arial" w:hAnsi="Arial" w:cs="Arial"/>
        </w:rPr>
      </w:pPr>
    </w:p>
    <w:p w14:paraId="31AE8E54" w14:textId="7FA8A90D" w:rsidR="006462E0" w:rsidRDefault="00D91EA6" w:rsidP="00233C0A">
      <w:pPr>
        <w:rPr>
          <w:rFonts w:ascii="Arial" w:hAnsi="Arial" w:cs="Arial"/>
          <w:b/>
          <w:bCs/>
        </w:rPr>
      </w:pPr>
      <w:r w:rsidRPr="00F67E0F">
        <w:rPr>
          <w:rFonts w:ascii="Arial" w:hAnsi="Arial" w:cs="Arial"/>
          <w:b/>
          <w:bCs/>
        </w:rPr>
        <w:t>COURSE MATERIALS REQUIRED</w:t>
      </w:r>
      <w:r w:rsidR="00643A6A">
        <w:rPr>
          <w:rFonts w:ascii="Arial" w:hAnsi="Arial" w:cs="Arial"/>
          <w:b/>
          <w:bCs/>
        </w:rPr>
        <w:t>:</w:t>
      </w:r>
    </w:p>
    <w:p w14:paraId="7DD5FB30" w14:textId="6528488B" w:rsidR="00643A6A" w:rsidRPr="00643A6A" w:rsidRDefault="00643A6A" w:rsidP="00233C0A">
      <w:pPr>
        <w:rPr>
          <w:rFonts w:ascii="Arial" w:hAnsi="Arial" w:cs="Arial"/>
        </w:rPr>
      </w:pPr>
      <w:r>
        <w:rPr>
          <w:rFonts w:ascii="Arial" w:hAnsi="Arial" w:cs="Arial"/>
        </w:rPr>
        <w:t>Writing Utensil, Notebook</w:t>
      </w:r>
    </w:p>
    <w:p w14:paraId="31AE8E55" w14:textId="77777777" w:rsidR="006462E0" w:rsidRPr="00F67E0F" w:rsidRDefault="006462E0" w:rsidP="00233C0A">
      <w:pPr>
        <w:rPr>
          <w:rFonts w:ascii="Arial" w:hAnsi="Arial" w:cs="Arial"/>
        </w:rPr>
      </w:pPr>
    </w:p>
    <w:p w14:paraId="31AE8E57" w14:textId="2053765C" w:rsidR="006462E0" w:rsidRPr="00F67E0F" w:rsidRDefault="00D91EA6" w:rsidP="00233C0A">
      <w:pPr>
        <w:rPr>
          <w:rFonts w:ascii="Arial" w:hAnsi="Arial" w:cs="Arial"/>
          <w:b/>
          <w:bCs/>
        </w:rPr>
      </w:pPr>
      <w:r w:rsidRPr="00F67E0F">
        <w:rPr>
          <w:rFonts w:ascii="Arial" w:hAnsi="Arial" w:cs="Arial"/>
          <w:b/>
          <w:bCs/>
        </w:rPr>
        <w:t>TEXTBOOK</w:t>
      </w:r>
      <w:r w:rsidR="00663EB9" w:rsidRPr="00F67E0F">
        <w:rPr>
          <w:rFonts w:ascii="Arial" w:hAnsi="Arial" w:cs="Arial"/>
          <w:b/>
          <w:bCs/>
        </w:rPr>
        <w:t xml:space="preserve"> R</w:t>
      </w:r>
      <w:r w:rsidR="003A7728" w:rsidRPr="00F67E0F">
        <w:rPr>
          <w:rFonts w:ascii="Arial" w:hAnsi="Arial" w:cs="Arial"/>
          <w:b/>
          <w:bCs/>
        </w:rPr>
        <w:t>EQUIRED:</w:t>
      </w:r>
    </w:p>
    <w:p w14:paraId="02FC9BB8" w14:textId="77777777" w:rsidR="00663EB9" w:rsidRPr="00F67E0F" w:rsidRDefault="00663EB9" w:rsidP="00663EB9">
      <w:pPr>
        <w:widowControl/>
        <w:autoSpaceDE/>
        <w:autoSpaceDN/>
        <w:contextualSpacing/>
        <w:rPr>
          <w:rFonts w:ascii="Arial" w:hAnsi="Arial" w:cs="Arial"/>
        </w:rPr>
      </w:pPr>
      <w:bookmarkStart w:id="0" w:name="_Hlk187128301"/>
      <w:r w:rsidRPr="00F67E0F">
        <w:rPr>
          <w:rFonts w:ascii="Arial" w:hAnsi="Arial" w:cs="Arial"/>
          <w:bCs/>
          <w:i/>
        </w:rPr>
        <w:t>Radiographic Essentials for Limited Practice</w:t>
      </w:r>
      <w:r w:rsidRPr="00F67E0F">
        <w:rPr>
          <w:rFonts w:ascii="Arial" w:hAnsi="Arial" w:cs="Arial"/>
        </w:rPr>
        <w:t>, 7th, Bruce Long, Elsevier Publishing (2025)</w:t>
      </w:r>
    </w:p>
    <w:bookmarkEnd w:id="0"/>
    <w:p w14:paraId="37157CEF" w14:textId="77777777" w:rsidR="00A3608A" w:rsidRPr="00F67E0F" w:rsidRDefault="00A3608A" w:rsidP="00233C0A">
      <w:pPr>
        <w:rPr>
          <w:rFonts w:ascii="Arial" w:hAnsi="Arial" w:cs="Arial"/>
        </w:rPr>
      </w:pPr>
    </w:p>
    <w:p w14:paraId="31AE8E59" w14:textId="2CAE5592" w:rsidR="006462E0" w:rsidRPr="00F67E0F" w:rsidRDefault="00D91EA6" w:rsidP="00233C0A">
      <w:pPr>
        <w:rPr>
          <w:rFonts w:ascii="Arial" w:hAnsi="Arial" w:cs="Arial"/>
          <w:b/>
          <w:bCs/>
        </w:rPr>
      </w:pPr>
      <w:r w:rsidRPr="00F67E0F">
        <w:rPr>
          <w:rFonts w:ascii="Arial" w:hAnsi="Arial" w:cs="Arial"/>
          <w:b/>
          <w:bCs/>
        </w:rPr>
        <w:t>GENERAL INSTRUCTIONAL METHODS</w:t>
      </w:r>
    </w:p>
    <w:p w14:paraId="31AE8E5A" w14:textId="5B734A90" w:rsidR="006462E0" w:rsidRDefault="00643A6A" w:rsidP="00233C0A">
      <w:pPr>
        <w:rPr>
          <w:rFonts w:asciiTheme="minorHAnsi" w:hAnsiTheme="minorHAnsi" w:cstheme="minorHAnsi"/>
        </w:rPr>
      </w:pPr>
      <w:r w:rsidRPr="000C1A6E">
        <w:rPr>
          <w:rFonts w:asciiTheme="minorHAnsi" w:hAnsiTheme="minorHAnsi" w:cstheme="minorHAnsi"/>
        </w:rPr>
        <w:t>Lecture, Lab Demonstration, Lab Return Demonstration</w:t>
      </w:r>
    </w:p>
    <w:p w14:paraId="6B878D65" w14:textId="77777777" w:rsidR="00643A6A" w:rsidRDefault="00643A6A" w:rsidP="00233C0A">
      <w:pPr>
        <w:rPr>
          <w:rFonts w:asciiTheme="minorHAnsi" w:hAnsiTheme="minorHAnsi" w:cstheme="minorHAnsi"/>
        </w:rPr>
      </w:pPr>
    </w:p>
    <w:p w14:paraId="33615715" w14:textId="768970B7" w:rsidR="00643A6A" w:rsidRPr="000C1A6E" w:rsidRDefault="00643A6A" w:rsidP="00643A6A">
      <w:pPr>
        <w:rPr>
          <w:rFonts w:asciiTheme="minorHAnsi" w:hAnsiTheme="minorHAnsi" w:cstheme="minorHAnsi"/>
        </w:rPr>
      </w:pPr>
      <w:r w:rsidRPr="000C1A6E">
        <w:rPr>
          <w:rFonts w:asciiTheme="minorHAnsi" w:hAnsiTheme="minorHAnsi" w:cstheme="minorHAnsi"/>
          <w:b/>
        </w:rPr>
        <w:t>Technical Standards</w:t>
      </w:r>
      <w:r w:rsidRPr="000C1A6E">
        <w:rPr>
          <w:rFonts w:asciiTheme="minorHAnsi" w:hAnsiTheme="minorHAnsi" w:cstheme="minorHAnsi"/>
        </w:rPr>
        <w:t xml:space="preserve"> have been established to assist students in assessing the physical nature of </w:t>
      </w:r>
      <w:r w:rsidRPr="000C1A6E">
        <w:rPr>
          <w:rFonts w:asciiTheme="minorHAnsi" w:hAnsiTheme="minorHAnsi" w:cstheme="minorHAnsi"/>
        </w:rPr>
        <w:lastRenderedPageBreak/>
        <w:t xml:space="preserve">the technical courses and are to be used only as guidelines. </w:t>
      </w:r>
    </w:p>
    <w:p w14:paraId="38568C88" w14:textId="77777777" w:rsidR="00643A6A" w:rsidRPr="000C1A6E" w:rsidRDefault="00643A6A" w:rsidP="00643A6A">
      <w:pPr>
        <w:rPr>
          <w:rFonts w:asciiTheme="minorHAnsi" w:hAnsiTheme="minorHAnsi" w:cstheme="minorHAnsi"/>
        </w:rPr>
      </w:pPr>
    </w:p>
    <w:p w14:paraId="6B5A1751"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 xml:space="preserve">Reach 6 feet off the floor.  Communicate in a clear and concise manner.  Read and apply appropriate instructions in charts, records, requisitions, and computer applications.  Lift a minimum of thirty pounds up and over the level of your head.  Move immobile patients from carts and E.M.S. style gurney/stretchers onto x-rays tables with assistance.  Must be able to utilize wheelchairs for patient transportation.  Consistently understand and apply clinical instructions given by Radiology Department personnel.  Utilize computer keyboard for interaction with Radiology Information Systems.  Visually monitor patients in dim light. Visually monitor patients via video screens from a 14 inch screen at </w:t>
      </w:r>
      <w:proofErr w:type="gramStart"/>
      <w:r w:rsidRPr="000C1A6E">
        <w:rPr>
          <w:rFonts w:asciiTheme="minorHAnsi" w:hAnsiTheme="minorHAnsi" w:cstheme="minorHAnsi"/>
        </w:rPr>
        <w:t>a distance of up</w:t>
      </w:r>
      <w:proofErr w:type="gramEnd"/>
      <w:r w:rsidRPr="000C1A6E">
        <w:rPr>
          <w:rFonts w:asciiTheme="minorHAnsi" w:hAnsiTheme="minorHAnsi" w:cstheme="minorHAnsi"/>
        </w:rPr>
        <w:t xml:space="preserve"> to 15 feet.  Visually able to apply information from radiographic images specific to resolution, contrast, and anatomy.  Able to detect audio alarms on patient monitoring equipment and devices. Hear various equipment and background sounds during routine radiographic procedures. Correctly respond to directions of health care personnel. </w:t>
      </w:r>
    </w:p>
    <w:p w14:paraId="52DAEA74" w14:textId="77777777" w:rsidR="00643A6A" w:rsidRPr="00F67E0F" w:rsidRDefault="00643A6A" w:rsidP="00233C0A">
      <w:pPr>
        <w:rPr>
          <w:rFonts w:ascii="Arial" w:hAnsi="Arial" w:cs="Arial"/>
        </w:rPr>
      </w:pPr>
    </w:p>
    <w:p w14:paraId="7D675DC3" w14:textId="77777777" w:rsidR="00643A6A" w:rsidRPr="009969D4" w:rsidRDefault="00643A6A" w:rsidP="00643A6A">
      <w:pPr>
        <w:rPr>
          <w:rFonts w:asciiTheme="minorHAnsi" w:hAnsiTheme="minorHAnsi" w:cs="Arial"/>
          <w:b/>
        </w:rPr>
      </w:pPr>
      <w:r w:rsidRPr="009969D4">
        <w:rPr>
          <w:rFonts w:asciiTheme="minorHAnsi" w:hAnsiTheme="minorHAnsi" w:cs="Arial"/>
          <w:b/>
        </w:rPr>
        <w:t>STANDARDS AND METHODS FOR EVALUATION</w:t>
      </w:r>
    </w:p>
    <w:p w14:paraId="01850738" w14:textId="77777777" w:rsidR="00643A6A" w:rsidRPr="000C1A6E" w:rsidRDefault="00643A6A" w:rsidP="00643A6A">
      <w:pPr>
        <w:rPr>
          <w:rFonts w:asciiTheme="minorHAnsi" w:hAnsiTheme="minorHAnsi" w:cstheme="minorHAnsi"/>
          <w:b/>
        </w:rPr>
      </w:pPr>
      <w:r w:rsidRPr="000C1A6E">
        <w:rPr>
          <w:rFonts w:asciiTheme="minorHAnsi" w:hAnsiTheme="minorHAnsi" w:cstheme="minorHAnsi"/>
          <w:b/>
        </w:rPr>
        <w:t xml:space="preserve">Attendance/participation </w:t>
      </w:r>
    </w:p>
    <w:p w14:paraId="67729FD2" w14:textId="2325A4F5" w:rsidR="00643A6A" w:rsidRPr="000C1A6E" w:rsidRDefault="00643A6A" w:rsidP="00643A6A">
      <w:pPr>
        <w:rPr>
          <w:rFonts w:asciiTheme="minorHAnsi" w:hAnsiTheme="minorHAnsi" w:cstheme="minorHAnsi"/>
        </w:rPr>
      </w:pPr>
      <w:r w:rsidRPr="000C1A6E">
        <w:rPr>
          <w:rFonts w:asciiTheme="minorHAnsi" w:hAnsiTheme="minorHAnsi" w:cstheme="minorHAnsi"/>
        </w:rPr>
        <w:t>100% attendance and participation are required in all aspects of the course.</w:t>
      </w:r>
    </w:p>
    <w:p w14:paraId="336A2923" w14:textId="77777777" w:rsidR="00643A6A" w:rsidRPr="000C1A6E" w:rsidRDefault="00643A6A" w:rsidP="00643A6A">
      <w:pPr>
        <w:rPr>
          <w:rFonts w:asciiTheme="minorHAnsi" w:hAnsiTheme="minorHAnsi" w:cstheme="minorHAnsi"/>
        </w:rPr>
      </w:pPr>
    </w:p>
    <w:p w14:paraId="0AB8ED99" w14:textId="77777777" w:rsidR="00643A6A" w:rsidRPr="000C1A6E" w:rsidRDefault="00643A6A" w:rsidP="00643A6A">
      <w:pPr>
        <w:rPr>
          <w:rFonts w:asciiTheme="minorHAnsi" w:hAnsiTheme="minorHAnsi" w:cstheme="minorHAnsi"/>
          <w:b/>
        </w:rPr>
      </w:pPr>
      <w:r w:rsidRPr="000C1A6E">
        <w:rPr>
          <w:rFonts w:asciiTheme="minorHAnsi" w:hAnsiTheme="minorHAnsi" w:cstheme="minorHAnsi"/>
          <w:b/>
        </w:rPr>
        <w:t>Return Demonstration Evaluation</w:t>
      </w:r>
    </w:p>
    <w:p w14:paraId="737FBDCD" w14:textId="2C74AC33" w:rsidR="00643A6A" w:rsidRPr="000C1A6E" w:rsidRDefault="00643A6A" w:rsidP="00643A6A">
      <w:pPr>
        <w:rPr>
          <w:rFonts w:asciiTheme="minorHAnsi" w:hAnsiTheme="minorHAnsi" w:cstheme="minorHAnsi"/>
        </w:rPr>
      </w:pPr>
      <w:r w:rsidRPr="000C1A6E">
        <w:rPr>
          <w:rFonts w:asciiTheme="minorHAnsi" w:hAnsiTheme="minorHAnsi" w:cstheme="minorHAnsi"/>
        </w:rPr>
        <w:t>Students must demonstrate 100% competence for all items in each of the following areas:</w:t>
      </w:r>
    </w:p>
    <w:p w14:paraId="06A15CA9" w14:textId="77777777" w:rsidR="00643A6A" w:rsidRPr="000C1A6E" w:rsidRDefault="00643A6A" w:rsidP="000D7F42">
      <w:pPr>
        <w:pStyle w:val="ListParagraph"/>
        <w:widowControl/>
        <w:numPr>
          <w:ilvl w:val="0"/>
          <w:numId w:val="2"/>
        </w:numPr>
        <w:autoSpaceDE/>
        <w:autoSpaceDN/>
        <w:contextualSpacing/>
        <w:rPr>
          <w:rFonts w:asciiTheme="minorHAnsi" w:hAnsiTheme="minorHAnsi" w:cstheme="minorHAnsi"/>
        </w:rPr>
      </w:pPr>
      <w:r w:rsidRPr="000C1A6E">
        <w:rPr>
          <w:rFonts w:asciiTheme="minorHAnsi" w:hAnsiTheme="minorHAnsi" w:cstheme="minorHAnsi"/>
        </w:rPr>
        <w:t>Patient Communication</w:t>
      </w:r>
    </w:p>
    <w:p w14:paraId="776C642E" w14:textId="77777777" w:rsidR="00643A6A" w:rsidRPr="000C1A6E" w:rsidRDefault="00643A6A" w:rsidP="000D7F42">
      <w:pPr>
        <w:pStyle w:val="ListParagraph"/>
        <w:widowControl/>
        <w:numPr>
          <w:ilvl w:val="0"/>
          <w:numId w:val="2"/>
        </w:numPr>
        <w:autoSpaceDE/>
        <w:autoSpaceDN/>
        <w:contextualSpacing/>
        <w:rPr>
          <w:rFonts w:asciiTheme="minorHAnsi" w:hAnsiTheme="minorHAnsi" w:cstheme="minorHAnsi"/>
        </w:rPr>
      </w:pPr>
      <w:r w:rsidRPr="000C1A6E">
        <w:rPr>
          <w:rFonts w:asciiTheme="minorHAnsi" w:hAnsiTheme="minorHAnsi" w:cstheme="minorHAnsi"/>
        </w:rPr>
        <w:t>Positioning Terminology</w:t>
      </w:r>
      <w:r w:rsidRPr="000C1A6E">
        <w:rPr>
          <w:rFonts w:asciiTheme="minorHAnsi" w:hAnsiTheme="minorHAnsi" w:cstheme="minorHAnsi"/>
        </w:rPr>
        <w:tab/>
      </w:r>
    </w:p>
    <w:p w14:paraId="144C4009" w14:textId="77777777" w:rsidR="00643A6A" w:rsidRPr="000C1A6E" w:rsidRDefault="00643A6A" w:rsidP="000D7F42">
      <w:pPr>
        <w:pStyle w:val="ListParagraph"/>
        <w:widowControl/>
        <w:numPr>
          <w:ilvl w:val="0"/>
          <w:numId w:val="2"/>
        </w:numPr>
        <w:autoSpaceDE/>
        <w:autoSpaceDN/>
        <w:contextualSpacing/>
        <w:rPr>
          <w:rFonts w:asciiTheme="minorHAnsi" w:hAnsiTheme="minorHAnsi" w:cstheme="minorHAnsi"/>
        </w:rPr>
      </w:pPr>
      <w:r w:rsidRPr="000C1A6E">
        <w:rPr>
          <w:rFonts w:asciiTheme="minorHAnsi" w:hAnsiTheme="minorHAnsi" w:cstheme="minorHAnsi"/>
        </w:rPr>
        <w:t>X-ray Machine and Accessories</w:t>
      </w:r>
      <w:r w:rsidRPr="000C1A6E">
        <w:rPr>
          <w:rFonts w:asciiTheme="minorHAnsi" w:hAnsiTheme="minorHAnsi" w:cstheme="minorHAnsi"/>
        </w:rPr>
        <w:tab/>
      </w:r>
    </w:p>
    <w:p w14:paraId="4C414E8B" w14:textId="77777777" w:rsidR="00643A6A" w:rsidRPr="000C1A6E" w:rsidRDefault="00643A6A" w:rsidP="000D7F42">
      <w:pPr>
        <w:pStyle w:val="ListParagraph"/>
        <w:widowControl/>
        <w:numPr>
          <w:ilvl w:val="0"/>
          <w:numId w:val="2"/>
        </w:numPr>
        <w:autoSpaceDE/>
        <w:autoSpaceDN/>
        <w:contextualSpacing/>
        <w:rPr>
          <w:rFonts w:asciiTheme="minorHAnsi" w:hAnsiTheme="minorHAnsi" w:cstheme="minorHAnsi"/>
        </w:rPr>
      </w:pPr>
      <w:r w:rsidRPr="000C1A6E">
        <w:rPr>
          <w:rFonts w:asciiTheme="minorHAnsi" w:hAnsiTheme="minorHAnsi" w:cstheme="minorHAnsi"/>
        </w:rPr>
        <w:t>X-ray Generator Control Console</w:t>
      </w:r>
      <w:r w:rsidRPr="000C1A6E">
        <w:rPr>
          <w:rFonts w:asciiTheme="minorHAnsi" w:hAnsiTheme="minorHAnsi" w:cstheme="minorHAnsi"/>
        </w:rPr>
        <w:tab/>
      </w:r>
    </w:p>
    <w:p w14:paraId="006F09F5" w14:textId="77777777" w:rsidR="00643A6A" w:rsidRPr="000C1A6E" w:rsidRDefault="00643A6A" w:rsidP="000D7F42">
      <w:pPr>
        <w:pStyle w:val="ListParagraph"/>
        <w:widowControl/>
        <w:numPr>
          <w:ilvl w:val="0"/>
          <w:numId w:val="2"/>
        </w:numPr>
        <w:autoSpaceDE/>
        <w:autoSpaceDN/>
        <w:contextualSpacing/>
        <w:rPr>
          <w:rFonts w:asciiTheme="minorHAnsi" w:hAnsiTheme="minorHAnsi" w:cstheme="minorHAnsi"/>
        </w:rPr>
      </w:pPr>
      <w:r w:rsidRPr="000C1A6E">
        <w:rPr>
          <w:rFonts w:asciiTheme="minorHAnsi" w:hAnsiTheme="minorHAnsi" w:cstheme="minorHAnsi"/>
        </w:rPr>
        <w:t>Radiation Protection</w:t>
      </w:r>
    </w:p>
    <w:p w14:paraId="3EDDBF37" w14:textId="77777777" w:rsidR="00643A6A" w:rsidRPr="000C1A6E" w:rsidRDefault="00643A6A" w:rsidP="000D7F42">
      <w:pPr>
        <w:pStyle w:val="ListParagraph"/>
        <w:widowControl/>
        <w:numPr>
          <w:ilvl w:val="0"/>
          <w:numId w:val="2"/>
        </w:numPr>
        <w:autoSpaceDE/>
        <w:autoSpaceDN/>
        <w:contextualSpacing/>
        <w:rPr>
          <w:rFonts w:asciiTheme="minorHAnsi" w:hAnsiTheme="minorHAnsi" w:cstheme="minorHAnsi"/>
        </w:rPr>
      </w:pPr>
      <w:r w:rsidRPr="000C1A6E">
        <w:rPr>
          <w:rFonts w:asciiTheme="minorHAnsi" w:hAnsiTheme="minorHAnsi" w:cstheme="minorHAnsi"/>
        </w:rPr>
        <w:t>Film/Screen Image Processing</w:t>
      </w:r>
    </w:p>
    <w:p w14:paraId="5BFD7832" w14:textId="77777777" w:rsidR="00643A6A" w:rsidRPr="000C1A6E" w:rsidRDefault="00643A6A" w:rsidP="000D7F42">
      <w:pPr>
        <w:pStyle w:val="ListParagraph"/>
        <w:widowControl/>
        <w:numPr>
          <w:ilvl w:val="0"/>
          <w:numId w:val="2"/>
        </w:numPr>
        <w:autoSpaceDE/>
        <w:autoSpaceDN/>
        <w:contextualSpacing/>
        <w:rPr>
          <w:rFonts w:asciiTheme="minorHAnsi" w:hAnsiTheme="minorHAnsi" w:cstheme="minorHAnsi"/>
        </w:rPr>
      </w:pPr>
      <w:r w:rsidRPr="000C1A6E">
        <w:rPr>
          <w:rFonts w:asciiTheme="minorHAnsi" w:hAnsiTheme="minorHAnsi" w:cstheme="minorHAnsi"/>
        </w:rPr>
        <w:t>Computed Radiography Image Processing</w:t>
      </w:r>
    </w:p>
    <w:p w14:paraId="25F90BF4"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ab/>
      </w:r>
    </w:p>
    <w:p w14:paraId="5E4C57CC" w14:textId="77777777" w:rsidR="00643A6A" w:rsidRPr="000C1A6E" w:rsidRDefault="00643A6A" w:rsidP="00643A6A">
      <w:pPr>
        <w:rPr>
          <w:rFonts w:asciiTheme="minorHAnsi" w:hAnsiTheme="minorHAnsi" w:cstheme="minorHAnsi"/>
        </w:rPr>
      </w:pPr>
    </w:p>
    <w:p w14:paraId="31D103E1" w14:textId="279E34E6" w:rsidR="00643A6A" w:rsidRPr="000C1A6E" w:rsidRDefault="00643A6A" w:rsidP="00643A6A">
      <w:pPr>
        <w:rPr>
          <w:rFonts w:asciiTheme="minorHAnsi" w:hAnsiTheme="minorHAnsi" w:cstheme="minorHAnsi"/>
          <w:b/>
        </w:rPr>
      </w:pPr>
      <w:r w:rsidRPr="000C1A6E">
        <w:rPr>
          <w:rFonts w:asciiTheme="minorHAnsi" w:hAnsiTheme="minorHAnsi" w:cstheme="minorHAnsi"/>
          <w:b/>
        </w:rPr>
        <w:t>The course is graded S-Satisfactory or U-Unsatisfactory</w:t>
      </w:r>
    </w:p>
    <w:p w14:paraId="3A8E8F41"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To receive a Satisfactory grade, the student must:</w:t>
      </w:r>
    </w:p>
    <w:p w14:paraId="0A1A7327" w14:textId="77777777" w:rsidR="00643A6A" w:rsidRPr="000C1A6E" w:rsidRDefault="00643A6A" w:rsidP="00643A6A">
      <w:pPr>
        <w:rPr>
          <w:rFonts w:asciiTheme="minorHAnsi" w:hAnsiTheme="minorHAnsi" w:cstheme="minorHAnsi"/>
        </w:rPr>
      </w:pPr>
    </w:p>
    <w:p w14:paraId="33C05E09"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1. Attend and participate in all aspects of the course for all sessions.</w:t>
      </w:r>
    </w:p>
    <w:p w14:paraId="75E441F4" w14:textId="77777777" w:rsidR="00643A6A" w:rsidRDefault="00643A6A" w:rsidP="00643A6A">
      <w:pPr>
        <w:rPr>
          <w:rFonts w:asciiTheme="minorHAnsi" w:hAnsiTheme="minorHAnsi" w:cstheme="minorHAnsi"/>
        </w:rPr>
      </w:pPr>
      <w:r w:rsidRPr="000C1A6E">
        <w:rPr>
          <w:rFonts w:asciiTheme="minorHAnsi" w:hAnsiTheme="minorHAnsi" w:cstheme="minorHAnsi"/>
        </w:rPr>
        <w:t>2.   Student must demonstrate 100% satisfactory competence for all items in each of the following areas:</w:t>
      </w:r>
    </w:p>
    <w:p w14:paraId="50C320CE" w14:textId="77777777" w:rsidR="00643A6A" w:rsidRPr="000C1A6E" w:rsidRDefault="00643A6A" w:rsidP="000D7F42">
      <w:pPr>
        <w:pStyle w:val="ListParagraph"/>
        <w:widowControl/>
        <w:numPr>
          <w:ilvl w:val="0"/>
          <w:numId w:val="3"/>
        </w:numPr>
        <w:autoSpaceDE/>
        <w:autoSpaceDN/>
        <w:contextualSpacing/>
        <w:rPr>
          <w:rFonts w:asciiTheme="minorHAnsi" w:hAnsiTheme="minorHAnsi" w:cstheme="minorHAnsi"/>
        </w:rPr>
      </w:pPr>
      <w:r w:rsidRPr="000C1A6E">
        <w:rPr>
          <w:rFonts w:asciiTheme="minorHAnsi" w:hAnsiTheme="minorHAnsi" w:cstheme="minorHAnsi"/>
        </w:rPr>
        <w:t>Patient Communication</w:t>
      </w:r>
    </w:p>
    <w:p w14:paraId="68CE5FB7" w14:textId="72B788A3" w:rsidR="00643A6A" w:rsidRPr="000C1A6E" w:rsidRDefault="00643A6A" w:rsidP="000D7F42">
      <w:pPr>
        <w:pStyle w:val="ListParagraph"/>
        <w:widowControl/>
        <w:numPr>
          <w:ilvl w:val="0"/>
          <w:numId w:val="3"/>
        </w:numPr>
        <w:autoSpaceDE/>
        <w:autoSpaceDN/>
        <w:contextualSpacing/>
        <w:rPr>
          <w:rFonts w:asciiTheme="minorHAnsi" w:hAnsiTheme="minorHAnsi" w:cstheme="minorHAnsi"/>
        </w:rPr>
      </w:pPr>
      <w:r w:rsidRPr="000C1A6E">
        <w:rPr>
          <w:rFonts w:asciiTheme="minorHAnsi" w:hAnsiTheme="minorHAnsi" w:cstheme="minorHAnsi"/>
        </w:rPr>
        <w:t>Positioning Terminology</w:t>
      </w:r>
      <w:r w:rsidRPr="000C1A6E">
        <w:rPr>
          <w:rFonts w:asciiTheme="minorHAnsi" w:hAnsiTheme="minorHAnsi" w:cstheme="minorHAnsi"/>
        </w:rPr>
        <w:tab/>
      </w:r>
    </w:p>
    <w:p w14:paraId="503AEA5D" w14:textId="77777777" w:rsidR="00643A6A" w:rsidRPr="000C1A6E" w:rsidRDefault="00643A6A" w:rsidP="000D7F42">
      <w:pPr>
        <w:pStyle w:val="ListParagraph"/>
        <w:widowControl/>
        <w:numPr>
          <w:ilvl w:val="0"/>
          <w:numId w:val="3"/>
        </w:numPr>
        <w:autoSpaceDE/>
        <w:autoSpaceDN/>
        <w:contextualSpacing/>
        <w:rPr>
          <w:rFonts w:asciiTheme="minorHAnsi" w:hAnsiTheme="minorHAnsi" w:cstheme="minorHAnsi"/>
        </w:rPr>
      </w:pPr>
      <w:r w:rsidRPr="000C1A6E">
        <w:rPr>
          <w:rFonts w:asciiTheme="minorHAnsi" w:hAnsiTheme="minorHAnsi" w:cstheme="minorHAnsi"/>
        </w:rPr>
        <w:t>X-ray Machine and Accessories</w:t>
      </w:r>
      <w:r w:rsidRPr="000C1A6E">
        <w:rPr>
          <w:rFonts w:asciiTheme="minorHAnsi" w:hAnsiTheme="minorHAnsi" w:cstheme="minorHAnsi"/>
        </w:rPr>
        <w:tab/>
      </w:r>
    </w:p>
    <w:p w14:paraId="7F3DC76D" w14:textId="77777777" w:rsidR="00643A6A" w:rsidRPr="000C1A6E" w:rsidRDefault="00643A6A" w:rsidP="000D7F42">
      <w:pPr>
        <w:pStyle w:val="ListParagraph"/>
        <w:widowControl/>
        <w:numPr>
          <w:ilvl w:val="0"/>
          <w:numId w:val="3"/>
        </w:numPr>
        <w:autoSpaceDE/>
        <w:autoSpaceDN/>
        <w:contextualSpacing/>
        <w:rPr>
          <w:rFonts w:asciiTheme="minorHAnsi" w:hAnsiTheme="minorHAnsi" w:cstheme="minorHAnsi"/>
        </w:rPr>
      </w:pPr>
      <w:r w:rsidRPr="000C1A6E">
        <w:rPr>
          <w:rFonts w:asciiTheme="minorHAnsi" w:hAnsiTheme="minorHAnsi" w:cstheme="minorHAnsi"/>
        </w:rPr>
        <w:t>X-ray Generator Control Console</w:t>
      </w:r>
      <w:r w:rsidRPr="000C1A6E">
        <w:rPr>
          <w:rFonts w:asciiTheme="minorHAnsi" w:hAnsiTheme="minorHAnsi" w:cstheme="minorHAnsi"/>
        </w:rPr>
        <w:tab/>
      </w:r>
    </w:p>
    <w:p w14:paraId="0018920B" w14:textId="77777777" w:rsidR="00643A6A" w:rsidRPr="000C1A6E" w:rsidRDefault="00643A6A" w:rsidP="000D7F42">
      <w:pPr>
        <w:pStyle w:val="ListParagraph"/>
        <w:widowControl/>
        <w:numPr>
          <w:ilvl w:val="0"/>
          <w:numId w:val="3"/>
        </w:numPr>
        <w:autoSpaceDE/>
        <w:autoSpaceDN/>
        <w:contextualSpacing/>
        <w:rPr>
          <w:rFonts w:asciiTheme="minorHAnsi" w:hAnsiTheme="minorHAnsi" w:cstheme="minorHAnsi"/>
        </w:rPr>
      </w:pPr>
      <w:r w:rsidRPr="000C1A6E">
        <w:rPr>
          <w:rFonts w:asciiTheme="minorHAnsi" w:hAnsiTheme="minorHAnsi" w:cstheme="minorHAnsi"/>
        </w:rPr>
        <w:t>Radiation Protection</w:t>
      </w:r>
    </w:p>
    <w:p w14:paraId="49A763C5" w14:textId="77777777" w:rsidR="00643A6A" w:rsidRPr="000C1A6E" w:rsidRDefault="00643A6A" w:rsidP="000D7F42">
      <w:pPr>
        <w:pStyle w:val="ListParagraph"/>
        <w:widowControl/>
        <w:numPr>
          <w:ilvl w:val="0"/>
          <w:numId w:val="3"/>
        </w:numPr>
        <w:autoSpaceDE/>
        <w:autoSpaceDN/>
        <w:contextualSpacing/>
        <w:rPr>
          <w:rFonts w:asciiTheme="minorHAnsi" w:hAnsiTheme="minorHAnsi" w:cstheme="minorHAnsi"/>
        </w:rPr>
      </w:pPr>
      <w:r w:rsidRPr="000C1A6E">
        <w:rPr>
          <w:rFonts w:asciiTheme="minorHAnsi" w:hAnsiTheme="minorHAnsi" w:cstheme="minorHAnsi"/>
        </w:rPr>
        <w:t>Digital Radiography Image Processing</w:t>
      </w:r>
    </w:p>
    <w:p w14:paraId="35AB6A1D" w14:textId="77777777" w:rsidR="00643A6A" w:rsidRPr="000C1A6E" w:rsidRDefault="00643A6A" w:rsidP="000D7F42">
      <w:pPr>
        <w:pStyle w:val="ListParagraph"/>
        <w:widowControl/>
        <w:numPr>
          <w:ilvl w:val="0"/>
          <w:numId w:val="3"/>
        </w:numPr>
        <w:autoSpaceDE/>
        <w:autoSpaceDN/>
        <w:contextualSpacing/>
        <w:rPr>
          <w:rFonts w:asciiTheme="minorHAnsi" w:hAnsiTheme="minorHAnsi" w:cstheme="minorHAnsi"/>
        </w:rPr>
      </w:pPr>
      <w:r w:rsidRPr="000C1A6E">
        <w:rPr>
          <w:rFonts w:asciiTheme="minorHAnsi" w:hAnsiTheme="minorHAnsi" w:cstheme="minorHAnsi"/>
        </w:rPr>
        <w:t>Computed Radiography Image Processing</w:t>
      </w:r>
    </w:p>
    <w:p w14:paraId="0C12B115" w14:textId="77777777" w:rsidR="00643A6A" w:rsidRDefault="00643A6A" w:rsidP="00643A6A">
      <w:pPr>
        <w:rPr>
          <w:rFonts w:asciiTheme="minorHAnsi" w:hAnsiTheme="minorHAnsi" w:cstheme="minorHAnsi"/>
        </w:rPr>
      </w:pPr>
    </w:p>
    <w:p w14:paraId="44201E3D" w14:textId="77777777" w:rsidR="00643A6A" w:rsidRPr="000C1A6E" w:rsidRDefault="00643A6A" w:rsidP="00643A6A">
      <w:pPr>
        <w:rPr>
          <w:rFonts w:asciiTheme="minorHAnsi" w:hAnsiTheme="minorHAnsi" w:cstheme="minorHAnsi"/>
          <w:b/>
        </w:rPr>
      </w:pPr>
      <w:r w:rsidRPr="000C1A6E">
        <w:rPr>
          <w:rFonts w:asciiTheme="minorHAnsi" w:hAnsiTheme="minorHAnsi" w:cstheme="minorHAnsi"/>
          <w:b/>
        </w:rPr>
        <w:t>SPECIAL COURSE REQUIREMENTS</w:t>
      </w:r>
    </w:p>
    <w:p w14:paraId="1F34D910"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All students participating in the Laboratory component of this course must abide by the Radiation Safety Policies below.</w:t>
      </w:r>
    </w:p>
    <w:p w14:paraId="4977F88E" w14:textId="77777777" w:rsidR="00643A6A" w:rsidRPr="000C1A6E" w:rsidRDefault="00643A6A" w:rsidP="00643A6A">
      <w:pPr>
        <w:jc w:val="center"/>
        <w:rPr>
          <w:rFonts w:asciiTheme="minorHAnsi" w:hAnsiTheme="minorHAnsi" w:cstheme="minorHAnsi"/>
          <w:b/>
        </w:rPr>
      </w:pPr>
      <w:bookmarkStart w:id="1" w:name="_Toc360096901"/>
      <w:bookmarkStart w:id="2" w:name="_Toc396146384"/>
      <w:r w:rsidRPr="000C1A6E">
        <w:rPr>
          <w:rFonts w:asciiTheme="minorHAnsi" w:hAnsiTheme="minorHAnsi" w:cstheme="minorHAnsi"/>
          <w:b/>
        </w:rPr>
        <w:t>Energized Lab/Clinical Radiography</w:t>
      </w:r>
      <w:bookmarkEnd w:id="1"/>
      <w:bookmarkEnd w:id="2"/>
    </w:p>
    <w:p w14:paraId="1A872CD7" w14:textId="77777777" w:rsidR="00643A6A" w:rsidRPr="000C1A6E" w:rsidRDefault="00643A6A" w:rsidP="00643A6A">
      <w:pPr>
        <w:jc w:val="center"/>
        <w:rPr>
          <w:rFonts w:asciiTheme="minorHAnsi" w:hAnsiTheme="minorHAnsi" w:cstheme="minorHAnsi"/>
          <w:b/>
        </w:rPr>
      </w:pPr>
      <w:bookmarkStart w:id="3" w:name="h.1mrcu09"/>
      <w:bookmarkStart w:id="4" w:name="_Toc360096902"/>
      <w:bookmarkStart w:id="5" w:name="_Toc396146385"/>
      <w:bookmarkEnd w:id="3"/>
      <w:r w:rsidRPr="000C1A6E">
        <w:rPr>
          <w:rFonts w:asciiTheme="minorHAnsi" w:hAnsiTheme="minorHAnsi" w:cstheme="minorHAnsi"/>
          <w:b/>
        </w:rPr>
        <w:lastRenderedPageBreak/>
        <w:t>Safe Operating Procedures</w:t>
      </w:r>
      <w:bookmarkEnd w:id="4"/>
      <w:bookmarkEnd w:id="5"/>
    </w:p>
    <w:p w14:paraId="4ECFF1FF" w14:textId="77777777" w:rsidR="00643A6A" w:rsidRPr="000C1A6E" w:rsidRDefault="00643A6A" w:rsidP="00643A6A">
      <w:pPr>
        <w:rPr>
          <w:rFonts w:asciiTheme="minorHAnsi" w:hAnsiTheme="minorHAnsi" w:cstheme="minorHAnsi"/>
        </w:rPr>
      </w:pPr>
    </w:p>
    <w:p w14:paraId="1A839ED4"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1.</w:t>
      </w:r>
      <w:r w:rsidRPr="000C1A6E">
        <w:rPr>
          <w:rFonts w:asciiTheme="minorHAnsi" w:hAnsiTheme="minorHAnsi" w:cstheme="minorHAnsi"/>
        </w:rPr>
        <w:tab/>
        <w:t>Presence of Restricted Area</w:t>
      </w:r>
    </w:p>
    <w:p w14:paraId="4670E0AA"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ab/>
        <w:t>The Energized Lab is a restricted area.  This room is adjacent to the faculty offices and is identified with a sign stating "CAUTION: X-RADIATION".</w:t>
      </w:r>
    </w:p>
    <w:p w14:paraId="7367B5B1"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2.</w:t>
      </w:r>
      <w:r w:rsidRPr="000C1A6E">
        <w:rPr>
          <w:rFonts w:asciiTheme="minorHAnsi" w:hAnsiTheme="minorHAnsi" w:cstheme="minorHAnsi"/>
        </w:rPr>
        <w:tab/>
        <w:t>Occurrence of Radiation Sources</w:t>
      </w:r>
    </w:p>
    <w:p w14:paraId="6CB242A1"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ab/>
        <w:t>The radiation source in this room consists of the x-ray tube head when energized.  In addition, scatter x-radiation emitted from the phantom and x-ray table are potential sources of x-radiation exposure to the operator.</w:t>
      </w:r>
    </w:p>
    <w:p w14:paraId="0DB31A18"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3.</w:t>
      </w:r>
      <w:r w:rsidRPr="000C1A6E">
        <w:rPr>
          <w:rFonts w:asciiTheme="minorHAnsi" w:hAnsiTheme="minorHAnsi" w:cstheme="minorHAnsi"/>
        </w:rPr>
        <w:tab/>
        <w:t>Safety Problems Associated with Exposure to X-radiation</w:t>
      </w:r>
    </w:p>
    <w:p w14:paraId="2AFCCB15" w14:textId="72F90057" w:rsidR="00643A6A" w:rsidRPr="000C1A6E" w:rsidRDefault="00643A6A" w:rsidP="00643A6A">
      <w:pPr>
        <w:rPr>
          <w:rFonts w:asciiTheme="minorHAnsi" w:hAnsiTheme="minorHAnsi" w:cstheme="minorHAnsi"/>
        </w:rPr>
      </w:pPr>
      <w:r w:rsidRPr="000C1A6E">
        <w:rPr>
          <w:rFonts w:asciiTheme="minorHAnsi" w:hAnsiTheme="minorHAnsi" w:cstheme="minorHAnsi"/>
        </w:rPr>
        <w:tab/>
        <w:t xml:space="preserve">The potential biological effects of x-radiation exposure include genetic alteration (chromosome damage) and </w:t>
      </w:r>
      <w:r w:rsidR="008534FD" w:rsidRPr="000C1A6E">
        <w:rPr>
          <w:rFonts w:asciiTheme="minorHAnsi" w:hAnsiTheme="minorHAnsi" w:cstheme="minorHAnsi"/>
        </w:rPr>
        <w:t>slightly</w:t>
      </w:r>
      <w:r w:rsidRPr="000C1A6E">
        <w:rPr>
          <w:rFonts w:asciiTheme="minorHAnsi" w:hAnsiTheme="minorHAnsi" w:cstheme="minorHAnsi"/>
        </w:rPr>
        <w:t xml:space="preserve"> increased risk of cancers, particularly leukemia.  X-radiation exposure to the unborn embryo/fetus represents greater sensitivity to x-radiation than </w:t>
      </w:r>
      <w:proofErr w:type="gramStart"/>
      <w:r w:rsidRPr="000C1A6E">
        <w:rPr>
          <w:rFonts w:asciiTheme="minorHAnsi" w:hAnsiTheme="minorHAnsi" w:cstheme="minorHAnsi"/>
        </w:rPr>
        <w:t>the</w:t>
      </w:r>
      <w:proofErr w:type="gramEnd"/>
      <w:r w:rsidRPr="000C1A6E">
        <w:rPr>
          <w:rFonts w:asciiTheme="minorHAnsi" w:hAnsiTheme="minorHAnsi" w:cstheme="minorHAnsi"/>
        </w:rPr>
        <w:t xml:space="preserve"> adult.</w:t>
      </w:r>
    </w:p>
    <w:p w14:paraId="3F07BF98"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4.</w:t>
      </w:r>
      <w:r w:rsidRPr="000C1A6E">
        <w:rPr>
          <w:rFonts w:asciiTheme="minorHAnsi" w:hAnsiTheme="minorHAnsi" w:cstheme="minorHAnsi"/>
        </w:rPr>
        <w:tab/>
        <w:t xml:space="preserve">Procedures to Minimize Exposure </w:t>
      </w:r>
    </w:p>
    <w:p w14:paraId="274DF154"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a.</w:t>
      </w:r>
      <w:r w:rsidRPr="000C1A6E">
        <w:rPr>
          <w:rFonts w:asciiTheme="minorHAnsi" w:hAnsiTheme="minorHAnsi" w:cstheme="minorHAnsi"/>
        </w:rPr>
        <w:tab/>
        <w:t>Unsupervised use of the energized lab will result in dismissal from the course.</w:t>
      </w:r>
    </w:p>
    <w:p w14:paraId="742FE573"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 xml:space="preserve">The energized lab will only be used under the supervision of a faculty member or registered technologist (radiographer) or when the energized generator is ‘keyed’ to the off position.  X radiation exposure will only be made in the presence of a faculty member or other designated registered technologist (radiographer).  The room is to be secured and locked when not in use. </w:t>
      </w:r>
    </w:p>
    <w:p w14:paraId="6C8266FC" w14:textId="69A0B127" w:rsidR="00643A6A" w:rsidRPr="000C1A6E" w:rsidRDefault="00643A6A" w:rsidP="00643A6A">
      <w:pPr>
        <w:rPr>
          <w:rFonts w:asciiTheme="minorHAnsi" w:hAnsiTheme="minorHAnsi" w:cstheme="minorHAnsi"/>
        </w:rPr>
      </w:pPr>
      <w:r w:rsidRPr="000C1A6E">
        <w:rPr>
          <w:rFonts w:asciiTheme="minorHAnsi" w:hAnsiTheme="minorHAnsi" w:cstheme="minorHAnsi"/>
        </w:rPr>
        <w:t>b.</w:t>
      </w:r>
      <w:r w:rsidRPr="000C1A6E">
        <w:rPr>
          <w:rFonts w:asciiTheme="minorHAnsi" w:hAnsiTheme="minorHAnsi" w:cstheme="minorHAnsi"/>
        </w:rPr>
        <w:tab/>
        <w:t xml:space="preserve">All </w:t>
      </w:r>
      <w:r w:rsidR="008534FD" w:rsidRPr="000C1A6E">
        <w:rPr>
          <w:rFonts w:asciiTheme="minorHAnsi" w:hAnsiTheme="minorHAnsi" w:cstheme="minorHAnsi"/>
        </w:rPr>
        <w:t>people</w:t>
      </w:r>
      <w:r w:rsidRPr="000C1A6E">
        <w:rPr>
          <w:rFonts w:asciiTheme="minorHAnsi" w:hAnsiTheme="minorHAnsi" w:cstheme="minorHAnsi"/>
        </w:rPr>
        <w:t xml:space="preserve"> using the energized lab during an x-ray exposure will be positioned such that the radiation barrier wall is between the x-ray tube and the individual.</w:t>
      </w:r>
    </w:p>
    <w:p w14:paraId="61B5B546"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c.</w:t>
      </w:r>
      <w:r w:rsidRPr="000C1A6E">
        <w:rPr>
          <w:rFonts w:asciiTheme="minorHAnsi" w:hAnsiTheme="minorHAnsi" w:cstheme="minorHAnsi"/>
        </w:rPr>
        <w:tab/>
        <w:t xml:space="preserve">The door to the energized lab will be closed during any x-ray exposure. </w:t>
      </w:r>
    </w:p>
    <w:p w14:paraId="12F835A5"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d.</w:t>
      </w:r>
      <w:r w:rsidRPr="000C1A6E">
        <w:rPr>
          <w:rFonts w:asciiTheme="minorHAnsi" w:hAnsiTheme="minorHAnsi" w:cstheme="minorHAnsi"/>
        </w:rPr>
        <w:tab/>
        <w:t>X-ray exposure will be minimized by proper maintenance of the x-ray generating equipment.  A technique chart for the phantom exposures will be consulted.</w:t>
      </w:r>
    </w:p>
    <w:p w14:paraId="572EAE0B"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e</w:t>
      </w:r>
      <w:r w:rsidRPr="000C1A6E">
        <w:rPr>
          <w:rFonts w:asciiTheme="minorHAnsi" w:hAnsiTheme="minorHAnsi" w:cstheme="minorHAnsi"/>
        </w:rPr>
        <w:tab/>
        <w:t>X-ray exposures will be made only for reasons consistent with a class assignment, i.e. positioning of the phantom or quality control testing.  Assignments will be limited to the number of radiographs necessary to fulfill the educational objective.</w:t>
      </w:r>
    </w:p>
    <w:p w14:paraId="34D7B131" w14:textId="77777777" w:rsidR="00643A6A" w:rsidRPr="000C1A6E" w:rsidRDefault="00643A6A" w:rsidP="00643A6A">
      <w:pPr>
        <w:rPr>
          <w:rFonts w:asciiTheme="minorHAnsi" w:hAnsiTheme="minorHAnsi" w:cstheme="minorHAnsi"/>
        </w:rPr>
      </w:pPr>
      <w:proofErr w:type="gramStart"/>
      <w:r w:rsidRPr="000C1A6E">
        <w:rPr>
          <w:rFonts w:asciiTheme="minorHAnsi" w:hAnsiTheme="minorHAnsi" w:cstheme="minorHAnsi"/>
        </w:rPr>
        <w:t>f..</w:t>
      </w:r>
      <w:proofErr w:type="gramEnd"/>
      <w:r w:rsidRPr="000C1A6E">
        <w:rPr>
          <w:rFonts w:asciiTheme="minorHAnsi" w:hAnsiTheme="minorHAnsi" w:cstheme="minorHAnsi"/>
        </w:rPr>
        <w:tab/>
        <w:t>Under no circumstances will human tissue be intentionally exposed to ionizing x-radiation in the energized lab.</w:t>
      </w:r>
    </w:p>
    <w:p w14:paraId="51B56C6E"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g.</w:t>
      </w:r>
      <w:r w:rsidRPr="000C1A6E">
        <w:rPr>
          <w:rFonts w:asciiTheme="minorHAnsi" w:hAnsiTheme="minorHAnsi" w:cstheme="minorHAnsi"/>
        </w:rPr>
        <w:tab/>
        <w:t>Following any laboratory activity, the radiation emitting equipment shall be turned off on the control panel, the radiographic table cleaned, and accessory equipment put away.</w:t>
      </w:r>
    </w:p>
    <w:p w14:paraId="380DAAAD"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h.</w:t>
      </w:r>
      <w:r w:rsidRPr="000C1A6E">
        <w:rPr>
          <w:rFonts w:asciiTheme="minorHAnsi" w:hAnsiTheme="minorHAnsi" w:cstheme="minorHAnsi"/>
        </w:rPr>
        <w:tab/>
        <w:t>The safe operating procedures are posted in the energized lab.</w:t>
      </w:r>
    </w:p>
    <w:p w14:paraId="7F598C34" w14:textId="77777777" w:rsidR="00643A6A" w:rsidRPr="000C1A6E" w:rsidRDefault="00643A6A" w:rsidP="00643A6A">
      <w:pPr>
        <w:rPr>
          <w:rFonts w:asciiTheme="minorHAnsi" w:hAnsiTheme="minorHAnsi" w:cstheme="minorHAnsi"/>
        </w:rPr>
      </w:pPr>
    </w:p>
    <w:p w14:paraId="2964B388" w14:textId="77777777" w:rsidR="00643A6A" w:rsidRPr="000C1A6E" w:rsidRDefault="00643A6A" w:rsidP="00643A6A">
      <w:pPr>
        <w:rPr>
          <w:rFonts w:asciiTheme="minorHAnsi" w:hAnsiTheme="minorHAnsi" w:cstheme="minorHAnsi"/>
          <w:b/>
        </w:rPr>
      </w:pPr>
      <w:r w:rsidRPr="000C1A6E">
        <w:rPr>
          <w:rFonts w:asciiTheme="minorHAnsi" w:hAnsiTheme="minorHAnsi" w:cstheme="minorHAnsi"/>
          <w:b/>
        </w:rPr>
        <w:t>GXMO License</w:t>
      </w:r>
    </w:p>
    <w:p w14:paraId="17484000" w14:textId="77777777" w:rsidR="00643A6A" w:rsidRPr="000C1A6E" w:rsidRDefault="00643A6A" w:rsidP="00643A6A">
      <w:pPr>
        <w:rPr>
          <w:rFonts w:asciiTheme="minorHAnsi" w:hAnsiTheme="minorHAnsi" w:cstheme="minorHAnsi"/>
        </w:rPr>
      </w:pPr>
      <w:r w:rsidRPr="000C1A6E">
        <w:rPr>
          <w:rFonts w:asciiTheme="minorHAnsi" w:hAnsiTheme="minorHAnsi" w:cstheme="minorHAnsi"/>
        </w:rPr>
        <w:t xml:space="preserve">  To complete the requirements for an Ohio GXMO license at Columbus State, the student must:</w:t>
      </w:r>
    </w:p>
    <w:p w14:paraId="49CC0070" w14:textId="77777777" w:rsidR="00643A6A" w:rsidRPr="000C1A6E" w:rsidRDefault="00643A6A" w:rsidP="000D7F42">
      <w:pPr>
        <w:pStyle w:val="ListParagraph"/>
        <w:widowControl/>
        <w:numPr>
          <w:ilvl w:val="0"/>
          <w:numId w:val="4"/>
        </w:numPr>
        <w:autoSpaceDE/>
        <w:autoSpaceDN/>
        <w:contextualSpacing/>
        <w:rPr>
          <w:rFonts w:asciiTheme="minorHAnsi" w:hAnsiTheme="minorHAnsi" w:cstheme="minorHAnsi"/>
        </w:rPr>
      </w:pPr>
      <w:r w:rsidRPr="000C1A6E">
        <w:rPr>
          <w:rFonts w:asciiTheme="minorHAnsi" w:hAnsiTheme="minorHAnsi" w:cstheme="minorHAnsi"/>
        </w:rPr>
        <w:t xml:space="preserve">Complete IMAG 1190 with a grade of C or better.  Request a GXMO license application and certificate of passing IMAG 1190 from the course instructor.  Apply to take the GXMO license examination.  </w:t>
      </w:r>
    </w:p>
    <w:p w14:paraId="3239AA9F" w14:textId="54AFF161" w:rsidR="00643A6A" w:rsidRPr="000C1A6E" w:rsidRDefault="00643A6A" w:rsidP="000D7F42">
      <w:pPr>
        <w:pStyle w:val="ListParagraph"/>
        <w:widowControl/>
        <w:numPr>
          <w:ilvl w:val="0"/>
          <w:numId w:val="4"/>
        </w:numPr>
        <w:autoSpaceDE/>
        <w:autoSpaceDN/>
        <w:contextualSpacing/>
        <w:rPr>
          <w:rFonts w:asciiTheme="minorHAnsi" w:hAnsiTheme="minorHAnsi" w:cstheme="minorHAnsi"/>
        </w:rPr>
      </w:pPr>
      <w:r w:rsidRPr="000C1A6E">
        <w:rPr>
          <w:rFonts w:asciiTheme="minorHAnsi" w:hAnsiTheme="minorHAnsi" w:cstheme="minorHAnsi"/>
        </w:rPr>
        <w:t xml:space="preserve">Pass the written License Examination.  The exam is currently </w:t>
      </w:r>
      <w:proofErr w:type="gramStart"/>
      <w:r w:rsidRPr="000C1A6E">
        <w:rPr>
          <w:rFonts w:asciiTheme="minorHAnsi" w:hAnsiTheme="minorHAnsi" w:cstheme="minorHAnsi"/>
        </w:rPr>
        <w:t>provide</w:t>
      </w:r>
      <w:r>
        <w:rPr>
          <w:rFonts w:asciiTheme="minorHAnsi" w:hAnsiTheme="minorHAnsi" w:cstheme="minorHAnsi"/>
        </w:rPr>
        <w:t>d</w:t>
      </w:r>
      <w:proofErr w:type="gramEnd"/>
      <w:r w:rsidRPr="000C1A6E">
        <w:rPr>
          <w:rFonts w:asciiTheme="minorHAnsi" w:hAnsiTheme="minorHAnsi" w:cstheme="minorHAnsi"/>
        </w:rPr>
        <w:t xml:space="preserve"> through D&amp;S Diversified Technologies at </w:t>
      </w:r>
      <w:hyperlink r:id="rId11" w:history="1">
        <w:r w:rsidRPr="000C1A6E">
          <w:rPr>
            <w:rStyle w:val="Hyperlink"/>
            <w:rFonts w:asciiTheme="minorHAnsi" w:hAnsiTheme="minorHAnsi" w:cstheme="minorHAnsi"/>
            <w:bCs/>
          </w:rPr>
          <w:t>www.hdmaster.com</w:t>
        </w:r>
      </w:hyperlink>
      <w:r w:rsidRPr="000C1A6E">
        <w:rPr>
          <w:rFonts w:asciiTheme="minorHAnsi" w:hAnsiTheme="minorHAnsi" w:cstheme="minorHAnsi"/>
        </w:rPr>
        <w:t xml:space="preserve">. </w:t>
      </w:r>
    </w:p>
    <w:p w14:paraId="695358BF" w14:textId="77777777" w:rsidR="00643A6A" w:rsidRPr="000C1A6E" w:rsidRDefault="00643A6A" w:rsidP="000D7F42">
      <w:pPr>
        <w:pStyle w:val="ListParagraph"/>
        <w:widowControl/>
        <w:numPr>
          <w:ilvl w:val="0"/>
          <w:numId w:val="4"/>
        </w:numPr>
        <w:autoSpaceDE/>
        <w:autoSpaceDN/>
        <w:contextualSpacing/>
        <w:rPr>
          <w:rFonts w:asciiTheme="minorHAnsi" w:hAnsiTheme="minorHAnsi" w:cstheme="minorHAnsi"/>
          <w:iCs/>
        </w:rPr>
      </w:pPr>
      <w:r w:rsidRPr="000C1A6E">
        <w:rPr>
          <w:rFonts w:asciiTheme="minorHAnsi" w:hAnsiTheme="minorHAnsi" w:cstheme="minorHAnsi"/>
        </w:rPr>
        <w:t>Complete the appropriate clinical course modules for the license category(</w:t>
      </w:r>
      <w:proofErr w:type="spellStart"/>
      <w:r w:rsidRPr="000C1A6E">
        <w:rPr>
          <w:rFonts w:asciiTheme="minorHAnsi" w:hAnsiTheme="minorHAnsi" w:cstheme="minorHAnsi"/>
        </w:rPr>
        <w:t>ies</w:t>
      </w:r>
      <w:proofErr w:type="spellEnd"/>
      <w:r w:rsidRPr="000C1A6E">
        <w:rPr>
          <w:rFonts w:asciiTheme="minorHAnsi" w:hAnsiTheme="minorHAnsi" w:cstheme="minorHAnsi"/>
        </w:rPr>
        <w:t>) sought as follows:</w:t>
      </w:r>
    </w:p>
    <w:p w14:paraId="3D808010" w14:textId="77777777" w:rsidR="00643A6A" w:rsidRPr="000C1A6E" w:rsidRDefault="00643A6A" w:rsidP="000D7F42">
      <w:pPr>
        <w:pStyle w:val="ListParagraph"/>
        <w:widowControl/>
        <w:numPr>
          <w:ilvl w:val="1"/>
          <w:numId w:val="4"/>
        </w:numPr>
        <w:autoSpaceDE/>
        <w:autoSpaceDN/>
        <w:contextualSpacing/>
        <w:rPr>
          <w:rFonts w:asciiTheme="minorHAnsi" w:hAnsiTheme="minorHAnsi" w:cstheme="minorHAnsi"/>
        </w:rPr>
      </w:pPr>
      <w:r w:rsidRPr="000C1A6E">
        <w:rPr>
          <w:rFonts w:asciiTheme="minorHAnsi" w:hAnsiTheme="minorHAnsi" w:cstheme="minorHAnsi"/>
        </w:rPr>
        <w:t>Chest and abdomen – IMAG 1101 and IMAG 1104</w:t>
      </w:r>
    </w:p>
    <w:p w14:paraId="05BDB624" w14:textId="77777777" w:rsidR="00643A6A" w:rsidRPr="000C1A6E" w:rsidRDefault="00643A6A" w:rsidP="000D7F42">
      <w:pPr>
        <w:pStyle w:val="ListParagraph"/>
        <w:widowControl/>
        <w:numPr>
          <w:ilvl w:val="1"/>
          <w:numId w:val="4"/>
        </w:numPr>
        <w:autoSpaceDE/>
        <w:autoSpaceDN/>
        <w:contextualSpacing/>
        <w:rPr>
          <w:rFonts w:asciiTheme="minorHAnsi" w:hAnsiTheme="minorHAnsi" w:cstheme="minorHAnsi"/>
        </w:rPr>
      </w:pPr>
      <w:r w:rsidRPr="000C1A6E">
        <w:rPr>
          <w:rFonts w:asciiTheme="minorHAnsi" w:hAnsiTheme="minorHAnsi" w:cstheme="minorHAnsi"/>
        </w:rPr>
        <w:t>Extremity – IMAG 1101 IMAG 1102 and IMAG 1103</w:t>
      </w:r>
    </w:p>
    <w:p w14:paraId="5A012BC3" w14:textId="77777777" w:rsidR="00643A6A" w:rsidRPr="000C1A6E" w:rsidRDefault="00643A6A" w:rsidP="000D7F42">
      <w:pPr>
        <w:pStyle w:val="ListParagraph"/>
        <w:widowControl/>
        <w:numPr>
          <w:ilvl w:val="1"/>
          <w:numId w:val="4"/>
        </w:numPr>
        <w:autoSpaceDE/>
        <w:autoSpaceDN/>
        <w:contextualSpacing/>
        <w:rPr>
          <w:rFonts w:asciiTheme="minorHAnsi" w:hAnsiTheme="minorHAnsi" w:cstheme="minorHAnsi"/>
        </w:rPr>
      </w:pPr>
      <w:r w:rsidRPr="000C1A6E">
        <w:rPr>
          <w:rFonts w:asciiTheme="minorHAnsi" w:hAnsiTheme="minorHAnsi" w:cstheme="minorHAnsi"/>
        </w:rPr>
        <w:t>Skull and sinus – IMAG 1101, and IMAG 1105</w:t>
      </w:r>
    </w:p>
    <w:p w14:paraId="79F8C9E1" w14:textId="77777777" w:rsidR="00643A6A" w:rsidRPr="000C1A6E" w:rsidRDefault="00643A6A" w:rsidP="000D7F42">
      <w:pPr>
        <w:pStyle w:val="ListParagraph"/>
        <w:widowControl/>
        <w:numPr>
          <w:ilvl w:val="1"/>
          <w:numId w:val="4"/>
        </w:numPr>
        <w:autoSpaceDE/>
        <w:autoSpaceDN/>
        <w:contextualSpacing/>
        <w:rPr>
          <w:rFonts w:asciiTheme="minorHAnsi" w:hAnsiTheme="minorHAnsi" w:cstheme="minorHAnsi"/>
        </w:rPr>
      </w:pPr>
      <w:r w:rsidRPr="000C1A6E">
        <w:rPr>
          <w:rFonts w:asciiTheme="minorHAnsi" w:hAnsiTheme="minorHAnsi" w:cstheme="minorHAnsi"/>
        </w:rPr>
        <w:t>Spine – IMAG 1101 and IMAG 1105</w:t>
      </w:r>
    </w:p>
    <w:p w14:paraId="5865A81C" w14:textId="7CCC085A" w:rsidR="00643A6A" w:rsidRPr="000C1A6E" w:rsidRDefault="00643A6A" w:rsidP="000D7F42">
      <w:pPr>
        <w:pStyle w:val="ListParagraph"/>
        <w:widowControl/>
        <w:numPr>
          <w:ilvl w:val="0"/>
          <w:numId w:val="4"/>
        </w:numPr>
        <w:autoSpaceDE/>
        <w:autoSpaceDN/>
        <w:contextualSpacing/>
        <w:rPr>
          <w:rFonts w:asciiTheme="minorHAnsi" w:hAnsiTheme="minorHAnsi" w:cstheme="minorHAnsi"/>
        </w:rPr>
      </w:pPr>
      <w:r w:rsidRPr="000C1A6E">
        <w:rPr>
          <w:rFonts w:asciiTheme="minorHAnsi" w:hAnsiTheme="minorHAnsi" w:cstheme="minorHAnsi"/>
        </w:rPr>
        <w:lastRenderedPageBreak/>
        <w:t xml:space="preserve">Submit clinical course module certificate(s), didactic certificate, exam certificate, and complete license application and license fee to the Ohio Department of Health. </w:t>
      </w:r>
    </w:p>
    <w:p w14:paraId="4EEF1F40" w14:textId="77777777" w:rsidR="00643A6A" w:rsidRPr="000C1A6E" w:rsidRDefault="00643A6A" w:rsidP="000D7F42">
      <w:pPr>
        <w:pStyle w:val="ListParagraph"/>
        <w:widowControl/>
        <w:numPr>
          <w:ilvl w:val="0"/>
          <w:numId w:val="4"/>
        </w:numPr>
        <w:autoSpaceDE/>
        <w:autoSpaceDN/>
        <w:contextualSpacing/>
        <w:rPr>
          <w:rFonts w:asciiTheme="minorHAnsi" w:hAnsiTheme="minorHAnsi" w:cstheme="minorHAnsi"/>
          <w:b/>
          <w:bCs/>
          <w:u w:val="single"/>
        </w:rPr>
      </w:pPr>
      <w:r w:rsidRPr="000C1A6E">
        <w:rPr>
          <w:rFonts w:asciiTheme="minorHAnsi" w:hAnsiTheme="minorHAnsi" w:cstheme="minorHAnsi"/>
        </w:rPr>
        <w:t>For more information contact Jeff Rowe, GXMO course coordinator at 614-287-2529.</w:t>
      </w:r>
    </w:p>
    <w:p w14:paraId="468EB55D" w14:textId="77777777" w:rsidR="00643A6A" w:rsidRPr="000C1A6E" w:rsidRDefault="00643A6A" w:rsidP="00643A6A">
      <w:pPr>
        <w:rPr>
          <w:rFonts w:asciiTheme="minorHAnsi" w:hAnsiTheme="minorHAnsi" w:cstheme="minorHAnsi"/>
        </w:rPr>
      </w:pPr>
    </w:p>
    <w:p w14:paraId="6BD085D4" w14:textId="77777777" w:rsidR="00643A6A" w:rsidRPr="009969D4" w:rsidRDefault="00643A6A" w:rsidP="00643A6A">
      <w:pPr>
        <w:pStyle w:val="NormalWeb"/>
        <w:spacing w:before="0" w:beforeAutospacing="0" w:after="0" w:afterAutospacing="0"/>
        <w:rPr>
          <w:rFonts w:asciiTheme="minorHAnsi" w:hAnsiTheme="minorHAnsi"/>
        </w:rPr>
      </w:pPr>
      <w:r w:rsidRPr="009969D4">
        <w:rPr>
          <w:rFonts w:asciiTheme="minorHAnsi" w:hAnsiTheme="minorHAnsi"/>
          <w:b/>
          <w:bCs/>
          <w:sz w:val="22"/>
          <w:szCs w:val="22"/>
          <w:u w:val="single"/>
        </w:rPr>
        <w:t>CLASS PARTICIPATION</w:t>
      </w:r>
    </w:p>
    <w:p w14:paraId="39AAF613" w14:textId="16CFCD6E" w:rsidR="00643A6A" w:rsidRPr="009969D4" w:rsidRDefault="00643A6A" w:rsidP="00643A6A">
      <w:pPr>
        <w:pStyle w:val="NormalWeb"/>
        <w:spacing w:before="0" w:beforeAutospacing="0" w:after="0" w:afterAutospacing="0"/>
        <w:rPr>
          <w:rFonts w:asciiTheme="minorHAnsi" w:hAnsiTheme="minorHAnsi"/>
        </w:rPr>
      </w:pPr>
      <w:r w:rsidRPr="009969D4">
        <w:rPr>
          <w:rFonts w:asciiTheme="minorHAnsi" w:hAnsiTheme="minorHAnsi"/>
          <w:sz w:val="22"/>
          <w:szCs w:val="22"/>
        </w:rPr>
        <w:t xml:space="preserve">Participation is a course requirement. Students are expected to be actively engaged in all classroom discussions </w:t>
      </w:r>
      <w:r w:rsidR="00653C67" w:rsidRPr="009969D4">
        <w:rPr>
          <w:rFonts w:asciiTheme="minorHAnsi" w:hAnsiTheme="minorHAnsi"/>
          <w:sz w:val="22"/>
          <w:szCs w:val="22"/>
        </w:rPr>
        <w:t>daily</w:t>
      </w:r>
      <w:r w:rsidRPr="009969D4">
        <w:rPr>
          <w:rFonts w:asciiTheme="minorHAnsi" w:hAnsiTheme="minorHAnsi"/>
          <w:sz w:val="22"/>
          <w:szCs w:val="22"/>
        </w:rPr>
        <w:t xml:space="preserve">. You share responsibility for the learning experience, and your engagement with the subject material is required.   Use of cell phones or other electronic devices not related to course material is strictly prohibited.  Classroom or lab interruptions caused by alarms, ringtones, or other electronic device noise may result in grade point reduction. During </w:t>
      </w:r>
      <w:r w:rsidR="00653C67" w:rsidRPr="009969D4">
        <w:rPr>
          <w:rFonts w:asciiTheme="minorHAnsi" w:hAnsiTheme="minorHAnsi"/>
          <w:sz w:val="22"/>
          <w:szCs w:val="22"/>
        </w:rPr>
        <w:t>the lecture</w:t>
      </w:r>
      <w:r w:rsidRPr="009969D4">
        <w:rPr>
          <w:rFonts w:asciiTheme="minorHAnsi" w:hAnsiTheme="minorHAnsi"/>
          <w:sz w:val="22"/>
          <w:szCs w:val="22"/>
        </w:rPr>
        <w:t xml:space="preserve"> students are to remain in their </w:t>
      </w:r>
      <w:r w:rsidR="008534FD" w:rsidRPr="009969D4">
        <w:rPr>
          <w:rFonts w:asciiTheme="minorHAnsi" w:hAnsiTheme="minorHAnsi"/>
          <w:sz w:val="22"/>
          <w:szCs w:val="22"/>
        </w:rPr>
        <w:t>seats</w:t>
      </w:r>
      <w:r w:rsidRPr="009969D4">
        <w:rPr>
          <w:rFonts w:asciiTheme="minorHAnsi" w:hAnsiTheme="minorHAnsi"/>
          <w:sz w:val="22"/>
          <w:szCs w:val="22"/>
        </w:rPr>
        <w:t xml:space="preserve">, listening attentively. Sleeping, whispering, </w:t>
      </w:r>
      <w:r w:rsidR="00653C67" w:rsidRPr="009969D4">
        <w:rPr>
          <w:rFonts w:asciiTheme="minorHAnsi" w:hAnsiTheme="minorHAnsi"/>
          <w:sz w:val="22"/>
          <w:szCs w:val="22"/>
        </w:rPr>
        <w:t>passing notes</w:t>
      </w:r>
      <w:r w:rsidRPr="009969D4">
        <w:rPr>
          <w:rFonts w:asciiTheme="minorHAnsi" w:hAnsiTheme="minorHAnsi"/>
          <w:sz w:val="22"/>
          <w:szCs w:val="22"/>
        </w:rPr>
        <w:t>, leaving and entering the room and other distracting behavior will not be tolerated.  </w:t>
      </w:r>
    </w:p>
    <w:p w14:paraId="6EAF0BA5" w14:textId="77777777" w:rsidR="00643A6A" w:rsidRDefault="00643A6A" w:rsidP="00643A6A">
      <w:pPr>
        <w:rPr>
          <w:b/>
        </w:rPr>
      </w:pPr>
    </w:p>
    <w:p w14:paraId="4C5EA37D" w14:textId="77777777" w:rsidR="00643A6A" w:rsidRPr="000C1A6E" w:rsidRDefault="00643A6A" w:rsidP="00643A6A">
      <w:pPr>
        <w:rPr>
          <w:rFonts w:asciiTheme="minorHAnsi" w:hAnsiTheme="minorHAnsi" w:cstheme="minorHAnsi"/>
          <w:b/>
        </w:rPr>
      </w:pPr>
      <w:r w:rsidRPr="000C1A6E">
        <w:rPr>
          <w:rFonts w:asciiTheme="minorHAnsi" w:hAnsiTheme="minorHAnsi" w:cstheme="minorHAnsi"/>
          <w:b/>
        </w:rPr>
        <w:t>ATTENDANCE POLICY</w:t>
      </w:r>
    </w:p>
    <w:p w14:paraId="65B2D7A3" w14:textId="77777777" w:rsidR="00643A6A" w:rsidRPr="000C1A6E" w:rsidRDefault="00643A6A" w:rsidP="00643A6A">
      <w:pPr>
        <w:rPr>
          <w:rFonts w:asciiTheme="minorHAnsi" w:hAnsiTheme="minorHAnsi" w:cstheme="minorHAnsi"/>
          <w:b/>
        </w:rPr>
      </w:pPr>
      <w:r w:rsidRPr="000C1A6E">
        <w:rPr>
          <w:rFonts w:asciiTheme="minorHAnsi" w:hAnsiTheme="minorHAnsi" w:cstheme="minorHAnsi"/>
        </w:rPr>
        <w:t>Attendance at all sessions is required to successfully complete this course.   There will be no make-up sessions.  If a student anticipates an absence, they are advised to withdraw from the course as soon as possible.</w:t>
      </w:r>
    </w:p>
    <w:p w14:paraId="4D910A81" w14:textId="77777777" w:rsidR="00643A6A" w:rsidRPr="009969D4" w:rsidRDefault="00643A6A" w:rsidP="00643A6A">
      <w:pPr>
        <w:rPr>
          <w:rFonts w:asciiTheme="minorHAnsi" w:hAnsiTheme="minorHAnsi" w:cs="Arial"/>
          <w:b/>
        </w:rPr>
      </w:pPr>
    </w:p>
    <w:p w14:paraId="504CD7AC" w14:textId="77777777" w:rsidR="00643A6A" w:rsidRPr="009969D4" w:rsidRDefault="00643A6A" w:rsidP="00643A6A">
      <w:pPr>
        <w:rPr>
          <w:rFonts w:asciiTheme="minorHAnsi" w:hAnsiTheme="minorHAnsi" w:cs="Arial"/>
          <w:b/>
        </w:rPr>
      </w:pPr>
      <w:r w:rsidRPr="009969D4">
        <w:rPr>
          <w:rFonts w:asciiTheme="minorHAnsi" w:hAnsiTheme="minorHAnsi" w:cs="Arial"/>
          <w:b/>
        </w:rPr>
        <w:t>COLLEGE SYLLABUS STATEMENTS</w:t>
      </w:r>
    </w:p>
    <w:p w14:paraId="2EFAAF09" w14:textId="77777777" w:rsidR="00643A6A" w:rsidRPr="009969D4" w:rsidRDefault="00643A6A" w:rsidP="00643A6A">
      <w:pPr>
        <w:rPr>
          <w:rFonts w:asciiTheme="minorHAnsi" w:hAnsiTheme="minorHAnsi"/>
        </w:rPr>
      </w:pPr>
      <w:r w:rsidRPr="009969D4">
        <w:rPr>
          <w:rFonts w:asciiTheme="minorHAnsi" w:hAnsiTheme="minorHAnsi"/>
        </w:rPr>
        <w:t xml:space="preserve">Columbus State Community College required College Syllabus Statements on College Policies and Student Support Services can be found at  </w:t>
      </w:r>
      <w:hyperlink r:id="rId12" w:history="1">
        <w:r w:rsidRPr="009969D4">
          <w:rPr>
            <w:rStyle w:val="Hyperlink"/>
            <w:rFonts w:asciiTheme="minorHAnsi" w:hAnsiTheme="minorHAnsi"/>
          </w:rPr>
          <w:t>www.cscc.edu/syllabus</w:t>
        </w:r>
      </w:hyperlink>
      <w:r w:rsidRPr="009969D4">
        <w:rPr>
          <w:rFonts w:asciiTheme="minorHAnsi" w:hAnsiTheme="minorHAnsi"/>
        </w:rPr>
        <w:t xml:space="preserve"> or on th</w:t>
      </w:r>
      <w:r>
        <w:rPr>
          <w:rFonts w:asciiTheme="minorHAnsi" w:hAnsiTheme="minorHAnsi"/>
        </w:rPr>
        <w:t>e College website Quick Links “</w:t>
      </w:r>
      <w:r w:rsidRPr="009969D4">
        <w:rPr>
          <w:rFonts w:asciiTheme="minorHAnsi" w:hAnsiTheme="minorHAnsi"/>
        </w:rPr>
        <w:t>Syllabus Statements”.</w:t>
      </w:r>
    </w:p>
    <w:p w14:paraId="6219C608" w14:textId="77777777" w:rsidR="00643A6A" w:rsidRPr="009969D4" w:rsidRDefault="00643A6A" w:rsidP="00643A6A">
      <w:pPr>
        <w:rPr>
          <w:rFonts w:asciiTheme="minorHAnsi" w:hAnsiTheme="minorHAnsi" w:cs="Arial"/>
        </w:rPr>
      </w:pPr>
    </w:p>
    <w:p w14:paraId="11CF11FA" w14:textId="77777777" w:rsidR="00643A6A" w:rsidRPr="00546D76" w:rsidRDefault="00643A6A" w:rsidP="00643A6A">
      <w:pPr>
        <w:rPr>
          <w:rFonts w:asciiTheme="minorHAnsi" w:hAnsiTheme="minorHAnsi" w:cstheme="minorHAnsi"/>
          <w:b/>
        </w:rPr>
      </w:pPr>
      <w:r w:rsidRPr="00546D76">
        <w:rPr>
          <w:rFonts w:asciiTheme="minorHAnsi" w:hAnsiTheme="minorHAnsi" w:cstheme="minorHAnsi"/>
          <w:b/>
        </w:rPr>
        <w:t>Units of Instruction</w:t>
      </w:r>
    </w:p>
    <w:p w14:paraId="4FF15AF8" w14:textId="77777777" w:rsidR="00643A6A" w:rsidRPr="00546D76" w:rsidRDefault="00643A6A" w:rsidP="00643A6A">
      <w:pPr>
        <w:rPr>
          <w:rFonts w:asciiTheme="minorHAnsi" w:hAnsiTheme="minorHAnsi" w:cstheme="minorHAnsi"/>
          <w:b/>
        </w:rPr>
      </w:pPr>
      <w:r w:rsidRPr="00546D76">
        <w:rPr>
          <w:rFonts w:asciiTheme="minorHAnsi" w:hAnsiTheme="minorHAnsi" w:cstheme="minorHAnsi"/>
          <w:b/>
        </w:rPr>
        <w:t>Unit of Instruction: Patient Communication</w:t>
      </w:r>
      <w:r w:rsidRPr="00546D76">
        <w:rPr>
          <w:rFonts w:asciiTheme="minorHAnsi" w:hAnsiTheme="minorHAnsi" w:cstheme="minorHAnsi"/>
          <w:b/>
        </w:rPr>
        <w:tab/>
      </w:r>
      <w:r w:rsidRPr="00546D76">
        <w:rPr>
          <w:rFonts w:asciiTheme="minorHAnsi" w:hAnsiTheme="minorHAnsi" w:cstheme="minorHAnsi"/>
          <w:b/>
        </w:rPr>
        <w:tab/>
      </w:r>
    </w:p>
    <w:p w14:paraId="793BA9F1"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Learning Objectives/Goals:</w:t>
      </w:r>
    </w:p>
    <w:p w14:paraId="00F37831"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At completion of this unit, the student should be able to:</w:t>
      </w:r>
    </w:p>
    <w:p w14:paraId="1756AA2C" w14:textId="77777777" w:rsidR="00643A6A" w:rsidRPr="00546D76" w:rsidRDefault="00643A6A" w:rsidP="000D7F42">
      <w:pPr>
        <w:pStyle w:val="ListParagraph"/>
        <w:widowControl/>
        <w:numPr>
          <w:ilvl w:val="0"/>
          <w:numId w:val="10"/>
        </w:numPr>
        <w:autoSpaceDE/>
        <w:autoSpaceDN/>
        <w:contextualSpacing/>
        <w:rPr>
          <w:rFonts w:asciiTheme="minorHAnsi" w:hAnsiTheme="minorHAnsi" w:cstheme="minorHAnsi"/>
        </w:rPr>
      </w:pPr>
      <w:r w:rsidRPr="00546D76">
        <w:rPr>
          <w:rFonts w:asciiTheme="minorHAnsi" w:hAnsiTheme="minorHAnsi" w:cstheme="minorHAnsi"/>
        </w:rPr>
        <w:t>Greet the patient using customer service skills.</w:t>
      </w:r>
    </w:p>
    <w:p w14:paraId="72CB2091" w14:textId="77777777" w:rsidR="00643A6A" w:rsidRPr="00546D76" w:rsidRDefault="00643A6A" w:rsidP="000D7F42">
      <w:pPr>
        <w:pStyle w:val="ListParagraph"/>
        <w:widowControl/>
        <w:numPr>
          <w:ilvl w:val="0"/>
          <w:numId w:val="10"/>
        </w:numPr>
        <w:autoSpaceDE/>
        <w:autoSpaceDN/>
        <w:contextualSpacing/>
        <w:rPr>
          <w:rFonts w:asciiTheme="minorHAnsi" w:hAnsiTheme="minorHAnsi" w:cstheme="minorHAnsi"/>
        </w:rPr>
      </w:pPr>
      <w:r w:rsidRPr="00546D76">
        <w:rPr>
          <w:rFonts w:asciiTheme="minorHAnsi" w:hAnsiTheme="minorHAnsi" w:cstheme="minorHAnsi"/>
        </w:rPr>
        <w:t>Assure correct patient identification and correct procedure.</w:t>
      </w:r>
    </w:p>
    <w:p w14:paraId="75AD440F" w14:textId="77777777" w:rsidR="00643A6A" w:rsidRPr="00546D76" w:rsidRDefault="00643A6A" w:rsidP="000D7F42">
      <w:pPr>
        <w:pStyle w:val="ListParagraph"/>
        <w:widowControl/>
        <w:numPr>
          <w:ilvl w:val="0"/>
          <w:numId w:val="10"/>
        </w:numPr>
        <w:autoSpaceDE/>
        <w:autoSpaceDN/>
        <w:contextualSpacing/>
        <w:rPr>
          <w:rFonts w:asciiTheme="minorHAnsi" w:hAnsiTheme="minorHAnsi" w:cstheme="minorHAnsi"/>
        </w:rPr>
      </w:pPr>
      <w:r w:rsidRPr="00546D76">
        <w:rPr>
          <w:rFonts w:asciiTheme="minorHAnsi" w:hAnsiTheme="minorHAnsi" w:cstheme="minorHAnsi"/>
        </w:rPr>
        <w:t>Take a brief patient history.</w:t>
      </w:r>
    </w:p>
    <w:p w14:paraId="1318F2E8" w14:textId="77777777" w:rsidR="00643A6A" w:rsidRPr="00546D76" w:rsidRDefault="00643A6A" w:rsidP="000D7F42">
      <w:pPr>
        <w:pStyle w:val="ListParagraph"/>
        <w:widowControl/>
        <w:numPr>
          <w:ilvl w:val="0"/>
          <w:numId w:val="10"/>
        </w:numPr>
        <w:autoSpaceDE/>
        <w:autoSpaceDN/>
        <w:contextualSpacing/>
        <w:rPr>
          <w:rFonts w:asciiTheme="minorHAnsi" w:hAnsiTheme="minorHAnsi" w:cstheme="minorHAnsi"/>
        </w:rPr>
      </w:pPr>
      <w:r w:rsidRPr="00546D76">
        <w:rPr>
          <w:rFonts w:asciiTheme="minorHAnsi" w:hAnsiTheme="minorHAnsi" w:cstheme="minorHAnsi"/>
        </w:rPr>
        <w:t>Ask about the possibility of pregnancy.</w:t>
      </w:r>
    </w:p>
    <w:p w14:paraId="3F2B60B5" w14:textId="77777777" w:rsidR="00643A6A" w:rsidRPr="00546D76" w:rsidRDefault="00643A6A" w:rsidP="000D7F42">
      <w:pPr>
        <w:pStyle w:val="ListParagraph"/>
        <w:widowControl/>
        <w:numPr>
          <w:ilvl w:val="0"/>
          <w:numId w:val="10"/>
        </w:numPr>
        <w:autoSpaceDE/>
        <w:autoSpaceDN/>
        <w:contextualSpacing/>
        <w:rPr>
          <w:rFonts w:asciiTheme="minorHAnsi" w:hAnsiTheme="minorHAnsi" w:cstheme="minorHAnsi"/>
        </w:rPr>
      </w:pPr>
      <w:r w:rsidRPr="00546D76">
        <w:rPr>
          <w:rFonts w:asciiTheme="minorHAnsi" w:hAnsiTheme="minorHAnsi" w:cstheme="minorHAnsi"/>
        </w:rPr>
        <w:t>Explain the radiographic procedure.</w:t>
      </w:r>
    </w:p>
    <w:p w14:paraId="7E29E2F5" w14:textId="77777777" w:rsidR="00643A6A" w:rsidRPr="00546D76" w:rsidRDefault="00643A6A" w:rsidP="000D7F42">
      <w:pPr>
        <w:pStyle w:val="ListParagraph"/>
        <w:widowControl/>
        <w:numPr>
          <w:ilvl w:val="0"/>
          <w:numId w:val="10"/>
        </w:numPr>
        <w:autoSpaceDE/>
        <w:autoSpaceDN/>
        <w:contextualSpacing/>
        <w:rPr>
          <w:rFonts w:asciiTheme="minorHAnsi" w:hAnsiTheme="minorHAnsi" w:cstheme="minorHAnsi"/>
        </w:rPr>
      </w:pPr>
      <w:r w:rsidRPr="00546D76">
        <w:rPr>
          <w:rFonts w:asciiTheme="minorHAnsi" w:hAnsiTheme="minorHAnsi" w:cstheme="minorHAnsi"/>
        </w:rPr>
        <w:t>Use active listening skills while communicating with the patient.</w:t>
      </w:r>
    </w:p>
    <w:p w14:paraId="27F4BDBA" w14:textId="77777777" w:rsidR="00643A6A" w:rsidRPr="00546D76" w:rsidRDefault="00643A6A" w:rsidP="000D7F42">
      <w:pPr>
        <w:pStyle w:val="ListParagraph"/>
        <w:widowControl/>
        <w:numPr>
          <w:ilvl w:val="0"/>
          <w:numId w:val="10"/>
        </w:numPr>
        <w:autoSpaceDE/>
        <w:autoSpaceDN/>
        <w:contextualSpacing/>
        <w:rPr>
          <w:rFonts w:asciiTheme="minorHAnsi" w:hAnsiTheme="minorHAnsi" w:cstheme="minorHAnsi"/>
        </w:rPr>
      </w:pPr>
      <w:r w:rsidRPr="00546D76">
        <w:rPr>
          <w:rFonts w:asciiTheme="minorHAnsi" w:hAnsiTheme="minorHAnsi" w:cstheme="minorHAnsi"/>
        </w:rPr>
        <w:t>Protect patient privacy according to HIPAA.</w:t>
      </w:r>
    </w:p>
    <w:p w14:paraId="731F519F"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Assessment Methods</w:t>
      </w:r>
    </w:p>
    <w:p w14:paraId="138B44CA" w14:textId="77777777" w:rsidR="00643A6A" w:rsidRPr="00546D76" w:rsidRDefault="00643A6A" w:rsidP="000D7F42">
      <w:pPr>
        <w:pStyle w:val="ListParagraph"/>
        <w:widowControl/>
        <w:numPr>
          <w:ilvl w:val="0"/>
          <w:numId w:val="6"/>
        </w:numPr>
        <w:autoSpaceDE/>
        <w:autoSpaceDN/>
        <w:contextualSpacing/>
        <w:rPr>
          <w:rFonts w:asciiTheme="minorHAnsi" w:hAnsiTheme="minorHAnsi" w:cstheme="minorHAnsi"/>
        </w:rPr>
      </w:pPr>
      <w:r w:rsidRPr="00546D76">
        <w:rPr>
          <w:rFonts w:asciiTheme="minorHAnsi" w:hAnsiTheme="minorHAnsi" w:cstheme="minorHAnsi"/>
        </w:rPr>
        <w:t>Return Demonstration Evaluation Form</w:t>
      </w:r>
    </w:p>
    <w:p w14:paraId="60DAAEF4" w14:textId="77777777" w:rsidR="00643A6A" w:rsidRPr="00546D76" w:rsidRDefault="00643A6A" w:rsidP="00643A6A">
      <w:pPr>
        <w:rPr>
          <w:rFonts w:asciiTheme="minorHAnsi" w:hAnsiTheme="minorHAnsi" w:cstheme="minorHAnsi"/>
        </w:rPr>
      </w:pPr>
    </w:p>
    <w:p w14:paraId="4076C1F9" w14:textId="77777777" w:rsidR="00643A6A" w:rsidRPr="00546D76" w:rsidRDefault="00643A6A" w:rsidP="00643A6A">
      <w:pPr>
        <w:rPr>
          <w:rFonts w:asciiTheme="minorHAnsi" w:hAnsiTheme="minorHAnsi" w:cstheme="minorHAnsi"/>
        </w:rPr>
      </w:pPr>
    </w:p>
    <w:p w14:paraId="26FC468C" w14:textId="77777777" w:rsidR="00643A6A" w:rsidRPr="00546D76" w:rsidRDefault="00643A6A" w:rsidP="00643A6A">
      <w:pPr>
        <w:rPr>
          <w:rFonts w:asciiTheme="minorHAnsi" w:hAnsiTheme="minorHAnsi" w:cstheme="minorHAnsi"/>
          <w:b/>
        </w:rPr>
      </w:pPr>
      <w:r w:rsidRPr="00546D76">
        <w:rPr>
          <w:rFonts w:asciiTheme="minorHAnsi" w:hAnsiTheme="minorHAnsi" w:cstheme="minorHAnsi"/>
          <w:b/>
        </w:rPr>
        <w:t>Unit of Instruction: Basic Radiographic Positioning Terminology</w:t>
      </w:r>
    </w:p>
    <w:p w14:paraId="372B4193"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Learning Objectives/Goals:</w:t>
      </w:r>
    </w:p>
    <w:p w14:paraId="117F80A4"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At completion of this unit, the student should be able to:</w:t>
      </w:r>
    </w:p>
    <w:p w14:paraId="6376DE0E" w14:textId="77777777" w:rsidR="00643A6A" w:rsidRPr="00546D76" w:rsidRDefault="00643A6A" w:rsidP="00643A6A">
      <w:pPr>
        <w:rPr>
          <w:rFonts w:asciiTheme="minorHAnsi" w:hAnsiTheme="minorHAnsi" w:cstheme="minorHAnsi"/>
        </w:rPr>
      </w:pPr>
    </w:p>
    <w:p w14:paraId="6231AE0E" w14:textId="77777777" w:rsidR="00643A6A" w:rsidRPr="00546D76" w:rsidRDefault="00643A6A" w:rsidP="000D7F42">
      <w:pPr>
        <w:pStyle w:val="ListParagraph"/>
        <w:widowControl/>
        <w:numPr>
          <w:ilvl w:val="0"/>
          <w:numId w:val="5"/>
        </w:numPr>
        <w:autoSpaceDE/>
        <w:autoSpaceDN/>
        <w:contextualSpacing/>
        <w:rPr>
          <w:rFonts w:asciiTheme="minorHAnsi" w:hAnsiTheme="minorHAnsi" w:cstheme="minorHAnsi"/>
        </w:rPr>
      </w:pPr>
      <w:r w:rsidRPr="00546D76">
        <w:rPr>
          <w:rFonts w:asciiTheme="minorHAnsi" w:hAnsiTheme="minorHAnsi" w:cstheme="minorHAnsi"/>
        </w:rPr>
        <w:t>Use appropriate patient position terminology to include supine, prone, lateral, decubitus, oblique.</w:t>
      </w:r>
    </w:p>
    <w:p w14:paraId="26EF294D" w14:textId="77777777" w:rsidR="00643A6A" w:rsidRPr="00546D76" w:rsidRDefault="00643A6A" w:rsidP="000D7F42">
      <w:pPr>
        <w:pStyle w:val="ListParagraph"/>
        <w:widowControl/>
        <w:numPr>
          <w:ilvl w:val="0"/>
          <w:numId w:val="5"/>
        </w:numPr>
        <w:autoSpaceDE/>
        <w:autoSpaceDN/>
        <w:contextualSpacing/>
        <w:rPr>
          <w:rFonts w:asciiTheme="minorHAnsi" w:hAnsiTheme="minorHAnsi" w:cstheme="minorHAnsi"/>
        </w:rPr>
      </w:pPr>
      <w:r w:rsidRPr="00546D76">
        <w:rPr>
          <w:rFonts w:asciiTheme="minorHAnsi" w:hAnsiTheme="minorHAnsi" w:cstheme="minorHAnsi"/>
        </w:rPr>
        <w:t>Use appropriate x-ray beam projection terminology to include PA, AP, lateral, Axial, and Tangential.</w:t>
      </w:r>
    </w:p>
    <w:p w14:paraId="40103D20" w14:textId="77777777" w:rsidR="00643A6A" w:rsidRPr="00546D76" w:rsidRDefault="00643A6A" w:rsidP="000D7F42">
      <w:pPr>
        <w:pStyle w:val="ListParagraph"/>
        <w:widowControl/>
        <w:numPr>
          <w:ilvl w:val="0"/>
          <w:numId w:val="5"/>
        </w:numPr>
        <w:autoSpaceDE/>
        <w:autoSpaceDN/>
        <w:contextualSpacing/>
        <w:rPr>
          <w:rFonts w:asciiTheme="minorHAnsi" w:hAnsiTheme="minorHAnsi" w:cstheme="minorHAnsi"/>
        </w:rPr>
      </w:pPr>
      <w:r w:rsidRPr="00546D76">
        <w:rPr>
          <w:rFonts w:asciiTheme="minorHAnsi" w:hAnsiTheme="minorHAnsi" w:cstheme="minorHAnsi"/>
        </w:rPr>
        <w:t>Use appropriate x-ray beam angulation terminology to include caudad and cephalad.</w:t>
      </w:r>
    </w:p>
    <w:p w14:paraId="4A05B969" w14:textId="77777777" w:rsidR="00643A6A" w:rsidRPr="00546D76" w:rsidRDefault="00643A6A" w:rsidP="000D7F42">
      <w:pPr>
        <w:pStyle w:val="ListParagraph"/>
        <w:widowControl/>
        <w:numPr>
          <w:ilvl w:val="0"/>
          <w:numId w:val="5"/>
        </w:numPr>
        <w:autoSpaceDE/>
        <w:autoSpaceDN/>
        <w:contextualSpacing/>
        <w:rPr>
          <w:rFonts w:asciiTheme="minorHAnsi" w:hAnsiTheme="minorHAnsi" w:cstheme="minorHAnsi"/>
        </w:rPr>
      </w:pPr>
      <w:r w:rsidRPr="00546D76">
        <w:rPr>
          <w:rFonts w:asciiTheme="minorHAnsi" w:hAnsiTheme="minorHAnsi" w:cstheme="minorHAnsi"/>
        </w:rPr>
        <w:lastRenderedPageBreak/>
        <w:t xml:space="preserve">Use appropriate patient anatomy relationships terminology to </w:t>
      </w:r>
      <w:proofErr w:type="gramStart"/>
      <w:r w:rsidRPr="00546D76">
        <w:rPr>
          <w:rFonts w:asciiTheme="minorHAnsi" w:hAnsiTheme="minorHAnsi" w:cstheme="minorHAnsi"/>
        </w:rPr>
        <w:t>include:</w:t>
      </w:r>
      <w:proofErr w:type="gramEnd"/>
      <w:r w:rsidRPr="00546D76">
        <w:rPr>
          <w:rFonts w:asciiTheme="minorHAnsi" w:hAnsiTheme="minorHAnsi" w:cstheme="minorHAnsi"/>
        </w:rPr>
        <w:t xml:space="preserve"> superior, inferior, medial, lateral, distal, proximal.</w:t>
      </w:r>
    </w:p>
    <w:p w14:paraId="58A6C13E"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Assessment Methods</w:t>
      </w:r>
    </w:p>
    <w:p w14:paraId="10504809" w14:textId="77777777" w:rsidR="00643A6A" w:rsidRPr="00546D76" w:rsidRDefault="00643A6A" w:rsidP="000D7F42">
      <w:pPr>
        <w:pStyle w:val="ListParagraph"/>
        <w:widowControl/>
        <w:numPr>
          <w:ilvl w:val="0"/>
          <w:numId w:val="11"/>
        </w:numPr>
        <w:autoSpaceDE/>
        <w:autoSpaceDN/>
        <w:contextualSpacing/>
        <w:rPr>
          <w:rFonts w:asciiTheme="minorHAnsi" w:hAnsiTheme="minorHAnsi" w:cstheme="minorHAnsi"/>
        </w:rPr>
      </w:pPr>
      <w:r w:rsidRPr="00546D76">
        <w:rPr>
          <w:rFonts w:asciiTheme="minorHAnsi" w:hAnsiTheme="minorHAnsi" w:cstheme="minorHAnsi"/>
        </w:rPr>
        <w:t>Return Demonstration Evaluation Form</w:t>
      </w:r>
    </w:p>
    <w:p w14:paraId="72E832F2" w14:textId="77777777" w:rsidR="00643A6A" w:rsidRPr="00546D76" w:rsidRDefault="00643A6A" w:rsidP="00643A6A">
      <w:pPr>
        <w:pStyle w:val="ListParagraph"/>
        <w:rPr>
          <w:rFonts w:asciiTheme="minorHAnsi" w:hAnsiTheme="minorHAnsi" w:cstheme="minorHAnsi"/>
        </w:rPr>
      </w:pPr>
    </w:p>
    <w:p w14:paraId="50F75829" w14:textId="77777777" w:rsidR="00643A6A" w:rsidRPr="00546D76" w:rsidRDefault="00643A6A" w:rsidP="00643A6A">
      <w:pPr>
        <w:rPr>
          <w:rFonts w:asciiTheme="minorHAnsi" w:hAnsiTheme="minorHAnsi" w:cstheme="minorHAnsi"/>
          <w:b/>
        </w:rPr>
      </w:pPr>
      <w:r w:rsidRPr="00546D76">
        <w:rPr>
          <w:rFonts w:asciiTheme="minorHAnsi" w:hAnsiTheme="minorHAnsi" w:cstheme="minorHAnsi"/>
          <w:b/>
        </w:rPr>
        <w:t>Unit of Instruction: X-ray Machine and Accessories</w:t>
      </w:r>
    </w:p>
    <w:p w14:paraId="3BFE0C9D"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Learning Objectives/Goals:</w:t>
      </w:r>
    </w:p>
    <w:p w14:paraId="1C36B635"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At completion of this unit, the student should be able to:</w:t>
      </w:r>
    </w:p>
    <w:p w14:paraId="79F8DA8E" w14:textId="77777777" w:rsidR="00643A6A" w:rsidRPr="00546D76" w:rsidRDefault="00643A6A" w:rsidP="00643A6A">
      <w:pPr>
        <w:rPr>
          <w:rFonts w:asciiTheme="minorHAnsi" w:hAnsiTheme="minorHAnsi" w:cstheme="minorHAnsi"/>
        </w:rPr>
      </w:pPr>
    </w:p>
    <w:p w14:paraId="5AE5687A" w14:textId="158C25CF" w:rsidR="00643A6A" w:rsidRPr="00546D76" w:rsidRDefault="00643A6A" w:rsidP="000D7F42">
      <w:pPr>
        <w:pStyle w:val="ListParagraph"/>
        <w:widowControl/>
        <w:numPr>
          <w:ilvl w:val="0"/>
          <w:numId w:val="12"/>
        </w:numPr>
        <w:autoSpaceDE/>
        <w:autoSpaceDN/>
        <w:contextualSpacing/>
        <w:rPr>
          <w:rFonts w:asciiTheme="minorHAnsi" w:hAnsiTheme="minorHAnsi" w:cstheme="minorHAnsi"/>
        </w:rPr>
      </w:pPr>
      <w:r w:rsidRPr="00546D76">
        <w:rPr>
          <w:rFonts w:asciiTheme="minorHAnsi" w:hAnsiTheme="minorHAnsi" w:cstheme="minorHAnsi"/>
        </w:rPr>
        <w:t xml:space="preserve">Demonstrate appropriate use of x-ray tube release locks </w:t>
      </w:r>
      <w:r w:rsidR="00653C67" w:rsidRPr="00546D76">
        <w:rPr>
          <w:rFonts w:asciiTheme="minorHAnsi" w:hAnsiTheme="minorHAnsi" w:cstheme="minorHAnsi"/>
        </w:rPr>
        <w:t xml:space="preserve">to </w:t>
      </w:r>
      <w:proofErr w:type="gramStart"/>
      <w:r w:rsidR="00653C67" w:rsidRPr="00546D76">
        <w:rPr>
          <w:rFonts w:asciiTheme="minorHAnsi" w:hAnsiTheme="minorHAnsi" w:cstheme="minorHAnsi"/>
        </w:rPr>
        <w:t>include</w:t>
      </w:r>
      <w:r w:rsidRPr="00546D76">
        <w:rPr>
          <w:rFonts w:asciiTheme="minorHAnsi" w:hAnsiTheme="minorHAnsi" w:cstheme="minorHAnsi"/>
        </w:rPr>
        <w:t>:</w:t>
      </w:r>
      <w:proofErr w:type="gramEnd"/>
      <w:r w:rsidRPr="00546D76">
        <w:rPr>
          <w:rFonts w:asciiTheme="minorHAnsi" w:hAnsiTheme="minorHAnsi" w:cstheme="minorHAnsi"/>
        </w:rPr>
        <w:t xml:space="preserve"> vertical, longitudinal, transverse, rotational, angulation.</w:t>
      </w:r>
    </w:p>
    <w:p w14:paraId="2DE609EE" w14:textId="141AF55B" w:rsidR="00643A6A" w:rsidRPr="00546D76" w:rsidRDefault="00643A6A" w:rsidP="000D7F42">
      <w:pPr>
        <w:pStyle w:val="ListParagraph"/>
        <w:widowControl/>
        <w:numPr>
          <w:ilvl w:val="0"/>
          <w:numId w:val="12"/>
        </w:numPr>
        <w:autoSpaceDE/>
        <w:autoSpaceDN/>
        <w:contextualSpacing/>
        <w:rPr>
          <w:rFonts w:asciiTheme="minorHAnsi" w:hAnsiTheme="minorHAnsi" w:cstheme="minorHAnsi"/>
        </w:rPr>
      </w:pPr>
      <w:r w:rsidRPr="00546D76">
        <w:rPr>
          <w:rFonts w:asciiTheme="minorHAnsi" w:hAnsiTheme="minorHAnsi" w:cstheme="minorHAnsi"/>
        </w:rPr>
        <w:t xml:space="preserve">Identify the x-ray </w:t>
      </w:r>
      <w:r w:rsidR="00653C67" w:rsidRPr="00546D76">
        <w:rPr>
          <w:rFonts w:asciiTheme="minorHAnsi" w:hAnsiTheme="minorHAnsi" w:cstheme="minorHAnsi"/>
        </w:rPr>
        <w:t>tube protective</w:t>
      </w:r>
      <w:r w:rsidRPr="00546D76">
        <w:rPr>
          <w:rFonts w:asciiTheme="minorHAnsi" w:hAnsiTheme="minorHAnsi" w:cstheme="minorHAnsi"/>
        </w:rPr>
        <w:t xml:space="preserve"> </w:t>
      </w:r>
      <w:r w:rsidR="008534FD" w:rsidRPr="00546D76">
        <w:rPr>
          <w:rFonts w:asciiTheme="minorHAnsi" w:hAnsiTheme="minorHAnsi" w:cstheme="minorHAnsi"/>
        </w:rPr>
        <w:t>housing.</w:t>
      </w:r>
    </w:p>
    <w:p w14:paraId="6D17C1BB" w14:textId="77777777" w:rsidR="00643A6A" w:rsidRPr="00546D76" w:rsidRDefault="00643A6A" w:rsidP="000D7F42">
      <w:pPr>
        <w:pStyle w:val="ListParagraph"/>
        <w:widowControl/>
        <w:numPr>
          <w:ilvl w:val="0"/>
          <w:numId w:val="12"/>
        </w:numPr>
        <w:autoSpaceDE/>
        <w:autoSpaceDN/>
        <w:contextualSpacing/>
        <w:rPr>
          <w:rFonts w:asciiTheme="minorHAnsi" w:hAnsiTheme="minorHAnsi" w:cstheme="minorHAnsi"/>
        </w:rPr>
      </w:pPr>
      <w:r w:rsidRPr="00546D76">
        <w:rPr>
          <w:rFonts w:asciiTheme="minorHAnsi" w:hAnsiTheme="minorHAnsi" w:cstheme="minorHAnsi"/>
        </w:rPr>
        <w:t>Identify the high voltage generator and high voltage cables.</w:t>
      </w:r>
    </w:p>
    <w:p w14:paraId="43700DB5" w14:textId="77777777" w:rsidR="00643A6A" w:rsidRPr="00546D76" w:rsidRDefault="00643A6A" w:rsidP="000D7F42">
      <w:pPr>
        <w:pStyle w:val="ListParagraph"/>
        <w:widowControl/>
        <w:numPr>
          <w:ilvl w:val="0"/>
          <w:numId w:val="12"/>
        </w:numPr>
        <w:autoSpaceDE/>
        <w:autoSpaceDN/>
        <w:contextualSpacing/>
        <w:rPr>
          <w:rFonts w:asciiTheme="minorHAnsi" w:hAnsiTheme="minorHAnsi" w:cstheme="minorHAnsi"/>
        </w:rPr>
      </w:pPr>
      <w:r w:rsidRPr="00546D76">
        <w:rPr>
          <w:rFonts w:asciiTheme="minorHAnsi" w:hAnsiTheme="minorHAnsi" w:cstheme="minorHAnsi"/>
        </w:rPr>
        <w:t xml:space="preserve">Operate the collimator to include manual and automatic collimation. </w:t>
      </w:r>
    </w:p>
    <w:p w14:paraId="3CCAAC73" w14:textId="77777777" w:rsidR="00643A6A" w:rsidRPr="00546D76" w:rsidRDefault="00643A6A" w:rsidP="000D7F42">
      <w:pPr>
        <w:pStyle w:val="ListParagraph"/>
        <w:widowControl/>
        <w:numPr>
          <w:ilvl w:val="0"/>
          <w:numId w:val="12"/>
        </w:numPr>
        <w:autoSpaceDE/>
        <w:autoSpaceDN/>
        <w:contextualSpacing/>
        <w:rPr>
          <w:rFonts w:asciiTheme="minorHAnsi" w:hAnsiTheme="minorHAnsi" w:cstheme="minorHAnsi"/>
        </w:rPr>
      </w:pPr>
      <w:r w:rsidRPr="00546D76">
        <w:rPr>
          <w:rFonts w:asciiTheme="minorHAnsi" w:hAnsiTheme="minorHAnsi" w:cstheme="minorHAnsi"/>
        </w:rPr>
        <w:t>Identify and use the SID indicator and SID measuring tape.</w:t>
      </w:r>
    </w:p>
    <w:p w14:paraId="46468D7F" w14:textId="77777777" w:rsidR="00643A6A" w:rsidRPr="00546D76" w:rsidRDefault="00643A6A" w:rsidP="000D7F42">
      <w:pPr>
        <w:pStyle w:val="ListParagraph"/>
        <w:widowControl/>
        <w:numPr>
          <w:ilvl w:val="0"/>
          <w:numId w:val="12"/>
        </w:numPr>
        <w:autoSpaceDE/>
        <w:autoSpaceDN/>
        <w:contextualSpacing/>
        <w:rPr>
          <w:rFonts w:asciiTheme="minorHAnsi" w:hAnsiTheme="minorHAnsi" w:cstheme="minorHAnsi"/>
        </w:rPr>
      </w:pPr>
      <w:r w:rsidRPr="00546D76">
        <w:rPr>
          <w:rFonts w:asciiTheme="minorHAnsi" w:hAnsiTheme="minorHAnsi" w:cstheme="minorHAnsi"/>
        </w:rPr>
        <w:t>Identify and use the detent settings for table and upright Bucky.</w:t>
      </w:r>
    </w:p>
    <w:p w14:paraId="1BAF1330" w14:textId="77777777" w:rsidR="00643A6A" w:rsidRPr="00546D76" w:rsidRDefault="00643A6A" w:rsidP="000D7F42">
      <w:pPr>
        <w:pStyle w:val="ListParagraph"/>
        <w:widowControl/>
        <w:numPr>
          <w:ilvl w:val="0"/>
          <w:numId w:val="12"/>
        </w:numPr>
        <w:autoSpaceDE/>
        <w:autoSpaceDN/>
        <w:contextualSpacing/>
        <w:rPr>
          <w:rFonts w:asciiTheme="minorHAnsi" w:hAnsiTheme="minorHAnsi" w:cstheme="minorHAnsi"/>
        </w:rPr>
      </w:pPr>
      <w:r w:rsidRPr="00546D76">
        <w:rPr>
          <w:rFonts w:asciiTheme="minorHAnsi" w:hAnsiTheme="minorHAnsi" w:cstheme="minorHAnsi"/>
        </w:rPr>
        <w:t>Position the Bucky device and correctly load and unload a cassette in the Bucky.</w:t>
      </w:r>
    </w:p>
    <w:p w14:paraId="267FC7F2" w14:textId="5A86216A" w:rsidR="00643A6A" w:rsidRPr="00546D76" w:rsidRDefault="00643A6A" w:rsidP="000D7F42">
      <w:pPr>
        <w:pStyle w:val="ListParagraph"/>
        <w:widowControl/>
        <w:numPr>
          <w:ilvl w:val="0"/>
          <w:numId w:val="12"/>
        </w:numPr>
        <w:autoSpaceDE/>
        <w:autoSpaceDN/>
        <w:contextualSpacing/>
        <w:rPr>
          <w:rFonts w:asciiTheme="minorHAnsi" w:hAnsiTheme="minorHAnsi" w:cstheme="minorHAnsi"/>
        </w:rPr>
      </w:pPr>
      <w:r w:rsidRPr="00546D76">
        <w:rPr>
          <w:rFonts w:asciiTheme="minorHAnsi" w:hAnsiTheme="minorHAnsi" w:cstheme="minorHAnsi"/>
        </w:rPr>
        <w:t xml:space="preserve">Demonstrate procedure to align the x-ray beam with a cassette in </w:t>
      </w:r>
      <w:r w:rsidR="00653C67" w:rsidRPr="00546D76">
        <w:rPr>
          <w:rFonts w:asciiTheme="minorHAnsi" w:hAnsiTheme="minorHAnsi" w:cstheme="minorHAnsi"/>
        </w:rPr>
        <w:t>Bucky</w:t>
      </w:r>
      <w:r w:rsidRPr="00546D76">
        <w:rPr>
          <w:rFonts w:asciiTheme="minorHAnsi" w:hAnsiTheme="minorHAnsi" w:cstheme="minorHAnsi"/>
        </w:rPr>
        <w:t>.</w:t>
      </w:r>
    </w:p>
    <w:p w14:paraId="0F26488A" w14:textId="77777777" w:rsidR="00643A6A" w:rsidRPr="00546D76" w:rsidRDefault="00643A6A" w:rsidP="000D7F42">
      <w:pPr>
        <w:pStyle w:val="ListParagraph"/>
        <w:widowControl/>
        <w:numPr>
          <w:ilvl w:val="0"/>
          <w:numId w:val="12"/>
        </w:numPr>
        <w:autoSpaceDE/>
        <w:autoSpaceDN/>
        <w:contextualSpacing/>
        <w:rPr>
          <w:rFonts w:asciiTheme="minorHAnsi" w:hAnsiTheme="minorHAnsi" w:cstheme="minorHAnsi"/>
        </w:rPr>
      </w:pPr>
      <w:r w:rsidRPr="00546D76">
        <w:rPr>
          <w:rFonts w:asciiTheme="minorHAnsi" w:hAnsiTheme="minorHAnsi" w:cstheme="minorHAnsi"/>
        </w:rPr>
        <w:t>Identify the appropriate use of positioning sponges, lead markers, and lead blockers.</w:t>
      </w:r>
    </w:p>
    <w:p w14:paraId="4AB97D65"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Assessment Methods</w:t>
      </w:r>
    </w:p>
    <w:p w14:paraId="490C6C6C" w14:textId="77777777" w:rsidR="00643A6A" w:rsidRPr="00546D76" w:rsidRDefault="00643A6A" w:rsidP="000D7F42">
      <w:pPr>
        <w:pStyle w:val="ListParagraph"/>
        <w:widowControl/>
        <w:numPr>
          <w:ilvl w:val="0"/>
          <w:numId w:val="13"/>
        </w:numPr>
        <w:autoSpaceDE/>
        <w:autoSpaceDN/>
        <w:contextualSpacing/>
        <w:rPr>
          <w:rFonts w:asciiTheme="minorHAnsi" w:hAnsiTheme="minorHAnsi" w:cstheme="minorHAnsi"/>
        </w:rPr>
      </w:pPr>
      <w:r w:rsidRPr="00546D76">
        <w:rPr>
          <w:rFonts w:asciiTheme="minorHAnsi" w:hAnsiTheme="minorHAnsi" w:cstheme="minorHAnsi"/>
        </w:rPr>
        <w:t>Return Demonstration Evaluation Form</w:t>
      </w:r>
    </w:p>
    <w:p w14:paraId="7CA8582D" w14:textId="77777777" w:rsidR="00643A6A" w:rsidRPr="00546D76" w:rsidRDefault="00643A6A" w:rsidP="00643A6A">
      <w:pPr>
        <w:pStyle w:val="ListParagraph"/>
        <w:rPr>
          <w:rFonts w:asciiTheme="minorHAnsi" w:hAnsiTheme="minorHAnsi" w:cstheme="minorHAnsi"/>
        </w:rPr>
      </w:pPr>
    </w:p>
    <w:p w14:paraId="614BBA98" w14:textId="77777777" w:rsidR="00643A6A" w:rsidRPr="00546D76" w:rsidRDefault="00643A6A" w:rsidP="00643A6A">
      <w:pPr>
        <w:rPr>
          <w:rFonts w:asciiTheme="minorHAnsi" w:hAnsiTheme="minorHAnsi" w:cstheme="minorHAnsi"/>
          <w:b/>
        </w:rPr>
      </w:pPr>
      <w:r w:rsidRPr="00546D76">
        <w:rPr>
          <w:rFonts w:asciiTheme="minorHAnsi" w:hAnsiTheme="minorHAnsi" w:cstheme="minorHAnsi"/>
          <w:b/>
        </w:rPr>
        <w:t>Unit of Instruction: X-ray generator operation</w:t>
      </w:r>
    </w:p>
    <w:p w14:paraId="314249FD"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Learning Objectives/Goals:</w:t>
      </w:r>
    </w:p>
    <w:p w14:paraId="571D308C"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At completion of this unit, the student should be able to:</w:t>
      </w:r>
    </w:p>
    <w:p w14:paraId="15DC4932" w14:textId="77777777" w:rsidR="00643A6A" w:rsidRPr="00546D76" w:rsidRDefault="00643A6A" w:rsidP="00643A6A">
      <w:pPr>
        <w:rPr>
          <w:rFonts w:asciiTheme="minorHAnsi" w:hAnsiTheme="minorHAnsi" w:cstheme="minorHAnsi"/>
        </w:rPr>
      </w:pPr>
    </w:p>
    <w:p w14:paraId="3EF0D0F1" w14:textId="75D3C6D0" w:rsidR="00643A6A" w:rsidRPr="00546D76" w:rsidRDefault="00643A6A" w:rsidP="000D7F42">
      <w:pPr>
        <w:pStyle w:val="ListParagraph"/>
        <w:widowControl/>
        <w:numPr>
          <w:ilvl w:val="0"/>
          <w:numId w:val="14"/>
        </w:numPr>
        <w:autoSpaceDE/>
        <w:autoSpaceDN/>
        <w:contextualSpacing/>
        <w:rPr>
          <w:rFonts w:asciiTheme="minorHAnsi" w:hAnsiTheme="minorHAnsi" w:cstheme="minorHAnsi"/>
        </w:rPr>
      </w:pPr>
      <w:r w:rsidRPr="00546D76">
        <w:rPr>
          <w:rFonts w:asciiTheme="minorHAnsi" w:hAnsiTheme="minorHAnsi" w:cstheme="minorHAnsi"/>
        </w:rPr>
        <w:t xml:space="preserve">Identify and operate all x-ray generator controls at the control panel to </w:t>
      </w:r>
      <w:r w:rsidR="00653C67" w:rsidRPr="00546D76">
        <w:rPr>
          <w:rFonts w:asciiTheme="minorHAnsi" w:hAnsiTheme="minorHAnsi" w:cstheme="minorHAnsi"/>
        </w:rPr>
        <w:t>include</w:t>
      </w:r>
      <w:r w:rsidRPr="00546D76">
        <w:rPr>
          <w:rFonts w:asciiTheme="minorHAnsi" w:hAnsiTheme="minorHAnsi" w:cstheme="minorHAnsi"/>
        </w:rPr>
        <w:t xml:space="preserve"> on/off, mA selection, timer selection, </w:t>
      </w:r>
      <w:proofErr w:type="spellStart"/>
      <w:r w:rsidRPr="00546D76">
        <w:rPr>
          <w:rFonts w:asciiTheme="minorHAnsi" w:hAnsiTheme="minorHAnsi" w:cstheme="minorHAnsi"/>
        </w:rPr>
        <w:t>kVp</w:t>
      </w:r>
      <w:proofErr w:type="spellEnd"/>
      <w:r w:rsidRPr="00546D76">
        <w:rPr>
          <w:rFonts w:asciiTheme="minorHAnsi" w:hAnsiTheme="minorHAnsi" w:cstheme="minorHAnsi"/>
        </w:rPr>
        <w:t xml:space="preserve"> selection, AEC selection, FSS selection, patient size selection, exposure/rotor button, and all anatomically programmed technique selections</w:t>
      </w:r>
    </w:p>
    <w:p w14:paraId="378C75DC" w14:textId="77777777" w:rsidR="00643A6A" w:rsidRPr="00546D76" w:rsidRDefault="00643A6A" w:rsidP="000D7F42">
      <w:pPr>
        <w:pStyle w:val="ListParagraph"/>
        <w:widowControl/>
        <w:numPr>
          <w:ilvl w:val="0"/>
          <w:numId w:val="14"/>
        </w:numPr>
        <w:autoSpaceDE/>
        <w:autoSpaceDN/>
        <w:contextualSpacing/>
        <w:rPr>
          <w:rFonts w:asciiTheme="minorHAnsi" w:hAnsiTheme="minorHAnsi" w:cstheme="minorHAnsi"/>
        </w:rPr>
      </w:pPr>
      <w:r w:rsidRPr="00546D76">
        <w:rPr>
          <w:rFonts w:asciiTheme="minorHAnsi" w:hAnsiTheme="minorHAnsi" w:cstheme="minorHAnsi"/>
        </w:rPr>
        <w:t xml:space="preserve">Identify the technique/exposure chart and tissue thickness calipers and use both to set appropriate exposure settings on the console. </w:t>
      </w:r>
    </w:p>
    <w:p w14:paraId="22923744" w14:textId="77777777" w:rsidR="00643A6A" w:rsidRPr="00546D76" w:rsidRDefault="00643A6A" w:rsidP="000D7F42">
      <w:pPr>
        <w:pStyle w:val="ListParagraph"/>
        <w:widowControl/>
        <w:numPr>
          <w:ilvl w:val="0"/>
          <w:numId w:val="14"/>
        </w:numPr>
        <w:autoSpaceDE/>
        <w:autoSpaceDN/>
        <w:contextualSpacing/>
        <w:rPr>
          <w:rFonts w:asciiTheme="minorHAnsi" w:hAnsiTheme="minorHAnsi" w:cstheme="minorHAnsi"/>
        </w:rPr>
      </w:pPr>
      <w:r w:rsidRPr="00546D76">
        <w:rPr>
          <w:rFonts w:asciiTheme="minorHAnsi" w:hAnsiTheme="minorHAnsi" w:cstheme="minorHAnsi"/>
        </w:rPr>
        <w:t>Use the appropriate procedure to warm up the x-ray generator.</w:t>
      </w:r>
    </w:p>
    <w:p w14:paraId="5E5EE3F9" w14:textId="77777777" w:rsidR="00643A6A" w:rsidRPr="00546D76" w:rsidRDefault="00643A6A" w:rsidP="000D7F42">
      <w:pPr>
        <w:pStyle w:val="ListParagraph"/>
        <w:widowControl/>
        <w:numPr>
          <w:ilvl w:val="0"/>
          <w:numId w:val="14"/>
        </w:numPr>
        <w:autoSpaceDE/>
        <w:autoSpaceDN/>
        <w:contextualSpacing/>
        <w:rPr>
          <w:rFonts w:asciiTheme="minorHAnsi" w:hAnsiTheme="minorHAnsi" w:cstheme="minorHAnsi"/>
        </w:rPr>
      </w:pPr>
      <w:r w:rsidRPr="00546D76">
        <w:rPr>
          <w:rFonts w:asciiTheme="minorHAnsi" w:hAnsiTheme="minorHAnsi" w:cstheme="minorHAnsi"/>
        </w:rPr>
        <w:t>Correctly use the x-ray exposure button and rotor mode.</w:t>
      </w:r>
    </w:p>
    <w:p w14:paraId="795CB11A" w14:textId="77777777" w:rsidR="00643A6A" w:rsidRPr="00546D76" w:rsidRDefault="00643A6A" w:rsidP="000D7F42">
      <w:pPr>
        <w:pStyle w:val="ListParagraph"/>
        <w:widowControl/>
        <w:numPr>
          <w:ilvl w:val="0"/>
          <w:numId w:val="14"/>
        </w:numPr>
        <w:autoSpaceDE/>
        <w:autoSpaceDN/>
        <w:contextualSpacing/>
        <w:rPr>
          <w:rFonts w:asciiTheme="minorHAnsi" w:hAnsiTheme="minorHAnsi" w:cstheme="minorHAnsi"/>
        </w:rPr>
      </w:pPr>
      <w:r w:rsidRPr="00546D76">
        <w:rPr>
          <w:rFonts w:asciiTheme="minorHAnsi" w:hAnsiTheme="minorHAnsi" w:cstheme="minorHAnsi"/>
        </w:rPr>
        <w:t>Set control console to use automatic exposure control and manual exposure factors.</w:t>
      </w:r>
    </w:p>
    <w:p w14:paraId="740336FE" w14:textId="77777777" w:rsidR="00643A6A" w:rsidRPr="00546D76" w:rsidRDefault="00643A6A" w:rsidP="000D7F42">
      <w:pPr>
        <w:pStyle w:val="ListParagraph"/>
        <w:widowControl/>
        <w:numPr>
          <w:ilvl w:val="0"/>
          <w:numId w:val="14"/>
        </w:numPr>
        <w:autoSpaceDE/>
        <w:autoSpaceDN/>
        <w:contextualSpacing/>
        <w:rPr>
          <w:rFonts w:asciiTheme="minorHAnsi" w:hAnsiTheme="minorHAnsi" w:cstheme="minorHAnsi"/>
        </w:rPr>
      </w:pPr>
      <w:r w:rsidRPr="00546D76">
        <w:rPr>
          <w:rFonts w:asciiTheme="minorHAnsi" w:hAnsiTheme="minorHAnsi" w:cstheme="minorHAnsi"/>
        </w:rPr>
        <w:t>Set generator console for a typical tabletop extremity examination.</w:t>
      </w:r>
    </w:p>
    <w:p w14:paraId="3A61948D" w14:textId="77777777" w:rsidR="00643A6A" w:rsidRPr="00546D76" w:rsidRDefault="00643A6A" w:rsidP="000D7F42">
      <w:pPr>
        <w:pStyle w:val="ListParagraph"/>
        <w:widowControl/>
        <w:numPr>
          <w:ilvl w:val="0"/>
          <w:numId w:val="14"/>
        </w:numPr>
        <w:autoSpaceDE/>
        <w:autoSpaceDN/>
        <w:contextualSpacing/>
        <w:rPr>
          <w:rFonts w:asciiTheme="minorHAnsi" w:hAnsiTheme="minorHAnsi" w:cstheme="minorHAnsi"/>
        </w:rPr>
      </w:pPr>
      <w:r w:rsidRPr="00546D76">
        <w:rPr>
          <w:rFonts w:asciiTheme="minorHAnsi" w:hAnsiTheme="minorHAnsi" w:cstheme="minorHAnsi"/>
        </w:rPr>
        <w:t>Set generator console for a typical table Bucky examination.</w:t>
      </w:r>
    </w:p>
    <w:p w14:paraId="4C8CBCD0" w14:textId="77777777" w:rsidR="00643A6A" w:rsidRPr="00546D76" w:rsidRDefault="00643A6A" w:rsidP="000D7F42">
      <w:pPr>
        <w:pStyle w:val="ListParagraph"/>
        <w:widowControl/>
        <w:numPr>
          <w:ilvl w:val="0"/>
          <w:numId w:val="14"/>
        </w:numPr>
        <w:autoSpaceDE/>
        <w:autoSpaceDN/>
        <w:contextualSpacing/>
        <w:rPr>
          <w:rFonts w:asciiTheme="minorHAnsi" w:hAnsiTheme="minorHAnsi" w:cstheme="minorHAnsi"/>
        </w:rPr>
      </w:pPr>
      <w:r w:rsidRPr="00546D76">
        <w:rPr>
          <w:rFonts w:asciiTheme="minorHAnsi" w:hAnsiTheme="minorHAnsi" w:cstheme="minorHAnsi"/>
        </w:rPr>
        <w:t>Set generator console for a typical upright Bucky examination.</w:t>
      </w:r>
    </w:p>
    <w:p w14:paraId="4E345E5D" w14:textId="77777777" w:rsidR="00643A6A" w:rsidRPr="00546D76" w:rsidRDefault="00643A6A" w:rsidP="00643A6A">
      <w:pPr>
        <w:rPr>
          <w:rFonts w:asciiTheme="minorHAnsi" w:hAnsiTheme="minorHAnsi" w:cstheme="minorHAnsi"/>
        </w:rPr>
      </w:pPr>
    </w:p>
    <w:p w14:paraId="4A14F7B7"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Assessment Methods</w:t>
      </w:r>
    </w:p>
    <w:p w14:paraId="217010D5" w14:textId="77777777" w:rsidR="00643A6A" w:rsidRPr="00546D76" w:rsidRDefault="00643A6A" w:rsidP="000D7F42">
      <w:pPr>
        <w:pStyle w:val="ListParagraph"/>
        <w:widowControl/>
        <w:numPr>
          <w:ilvl w:val="0"/>
          <w:numId w:val="15"/>
        </w:numPr>
        <w:autoSpaceDE/>
        <w:autoSpaceDN/>
        <w:contextualSpacing/>
        <w:rPr>
          <w:rFonts w:asciiTheme="minorHAnsi" w:hAnsiTheme="minorHAnsi" w:cstheme="minorHAnsi"/>
        </w:rPr>
      </w:pPr>
      <w:r w:rsidRPr="00546D76">
        <w:rPr>
          <w:rFonts w:asciiTheme="minorHAnsi" w:hAnsiTheme="minorHAnsi" w:cstheme="minorHAnsi"/>
        </w:rPr>
        <w:t>Return Demonstration Evaluation Form</w:t>
      </w:r>
    </w:p>
    <w:p w14:paraId="63427DB0" w14:textId="77777777" w:rsidR="00643A6A" w:rsidRPr="00546D76" w:rsidRDefault="00643A6A" w:rsidP="00643A6A">
      <w:pPr>
        <w:pStyle w:val="ListParagraph"/>
        <w:rPr>
          <w:rFonts w:asciiTheme="minorHAnsi" w:hAnsiTheme="minorHAnsi" w:cstheme="minorHAnsi"/>
        </w:rPr>
      </w:pPr>
    </w:p>
    <w:p w14:paraId="08DCBFA1" w14:textId="77777777" w:rsidR="00643A6A" w:rsidRPr="00546D76" w:rsidRDefault="00643A6A" w:rsidP="00643A6A">
      <w:pPr>
        <w:rPr>
          <w:rFonts w:asciiTheme="minorHAnsi" w:hAnsiTheme="minorHAnsi" w:cstheme="minorHAnsi"/>
          <w:b/>
        </w:rPr>
      </w:pPr>
      <w:r w:rsidRPr="00546D76">
        <w:rPr>
          <w:rFonts w:asciiTheme="minorHAnsi" w:hAnsiTheme="minorHAnsi" w:cstheme="minorHAnsi"/>
          <w:b/>
        </w:rPr>
        <w:t>Unit of Instruction: Radiation Protection</w:t>
      </w:r>
    </w:p>
    <w:p w14:paraId="17B02C2D"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Learning Objectives/Goals:</w:t>
      </w:r>
    </w:p>
    <w:p w14:paraId="5C9B8606"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At completion of this unit, the student should be able to:</w:t>
      </w:r>
    </w:p>
    <w:p w14:paraId="55717F8D" w14:textId="77777777" w:rsidR="00643A6A" w:rsidRPr="00546D76" w:rsidRDefault="00643A6A" w:rsidP="00643A6A">
      <w:pPr>
        <w:rPr>
          <w:rFonts w:asciiTheme="minorHAnsi" w:hAnsiTheme="minorHAnsi" w:cstheme="minorHAnsi"/>
        </w:rPr>
      </w:pPr>
    </w:p>
    <w:p w14:paraId="7E372939" w14:textId="77DAEEF7" w:rsidR="00643A6A" w:rsidRPr="00546D76" w:rsidRDefault="00643A6A" w:rsidP="000D7F42">
      <w:pPr>
        <w:pStyle w:val="ListParagraph"/>
        <w:widowControl/>
        <w:numPr>
          <w:ilvl w:val="0"/>
          <w:numId w:val="16"/>
        </w:numPr>
        <w:autoSpaceDE/>
        <w:autoSpaceDN/>
        <w:contextualSpacing/>
        <w:rPr>
          <w:rFonts w:asciiTheme="minorHAnsi" w:hAnsiTheme="minorHAnsi" w:cstheme="minorHAnsi"/>
        </w:rPr>
      </w:pPr>
      <w:r w:rsidRPr="00546D76">
        <w:rPr>
          <w:rFonts w:asciiTheme="minorHAnsi" w:hAnsiTheme="minorHAnsi" w:cstheme="minorHAnsi"/>
        </w:rPr>
        <w:t xml:space="preserve">Demonstrate appropriate use of protective apparel to include lead </w:t>
      </w:r>
      <w:r w:rsidR="00653C67" w:rsidRPr="00546D76">
        <w:rPr>
          <w:rFonts w:asciiTheme="minorHAnsi" w:hAnsiTheme="minorHAnsi" w:cstheme="minorHAnsi"/>
        </w:rPr>
        <w:t>aprons</w:t>
      </w:r>
      <w:r w:rsidRPr="00546D76">
        <w:rPr>
          <w:rFonts w:asciiTheme="minorHAnsi" w:hAnsiTheme="minorHAnsi" w:cstheme="minorHAnsi"/>
        </w:rPr>
        <w:t>, lead gloves, thyroid collar.</w:t>
      </w:r>
    </w:p>
    <w:p w14:paraId="25356A37" w14:textId="77777777" w:rsidR="00643A6A" w:rsidRPr="00546D76" w:rsidRDefault="00643A6A" w:rsidP="000D7F42">
      <w:pPr>
        <w:pStyle w:val="ListParagraph"/>
        <w:widowControl/>
        <w:numPr>
          <w:ilvl w:val="0"/>
          <w:numId w:val="16"/>
        </w:numPr>
        <w:autoSpaceDE/>
        <w:autoSpaceDN/>
        <w:contextualSpacing/>
        <w:rPr>
          <w:rFonts w:asciiTheme="minorHAnsi" w:hAnsiTheme="minorHAnsi" w:cstheme="minorHAnsi"/>
        </w:rPr>
      </w:pPr>
      <w:r w:rsidRPr="00546D76">
        <w:rPr>
          <w:rFonts w:asciiTheme="minorHAnsi" w:hAnsiTheme="minorHAnsi" w:cstheme="minorHAnsi"/>
        </w:rPr>
        <w:lastRenderedPageBreak/>
        <w:t>Demonstrate appropriate use of collimation for radiation safety.</w:t>
      </w:r>
    </w:p>
    <w:p w14:paraId="0D389939" w14:textId="77777777" w:rsidR="00643A6A" w:rsidRPr="00546D76" w:rsidRDefault="00643A6A" w:rsidP="000D7F42">
      <w:pPr>
        <w:pStyle w:val="ListParagraph"/>
        <w:widowControl/>
        <w:numPr>
          <w:ilvl w:val="0"/>
          <w:numId w:val="16"/>
        </w:numPr>
        <w:autoSpaceDE/>
        <w:autoSpaceDN/>
        <w:contextualSpacing/>
        <w:rPr>
          <w:rFonts w:asciiTheme="minorHAnsi" w:hAnsiTheme="minorHAnsi" w:cstheme="minorHAnsi"/>
        </w:rPr>
      </w:pPr>
      <w:r w:rsidRPr="00546D76">
        <w:rPr>
          <w:rFonts w:asciiTheme="minorHAnsi" w:hAnsiTheme="minorHAnsi" w:cstheme="minorHAnsi"/>
        </w:rPr>
        <w:t>Demonstrate appropriate use of Controlled Area barriers to include wall, window, and door.</w:t>
      </w:r>
    </w:p>
    <w:p w14:paraId="4F5ADFFF" w14:textId="77777777" w:rsidR="00643A6A" w:rsidRPr="00546D76" w:rsidRDefault="00643A6A" w:rsidP="000D7F42">
      <w:pPr>
        <w:pStyle w:val="ListParagraph"/>
        <w:widowControl/>
        <w:numPr>
          <w:ilvl w:val="0"/>
          <w:numId w:val="16"/>
        </w:numPr>
        <w:autoSpaceDE/>
        <w:autoSpaceDN/>
        <w:contextualSpacing/>
        <w:rPr>
          <w:rFonts w:asciiTheme="minorHAnsi" w:hAnsiTheme="minorHAnsi" w:cstheme="minorHAnsi"/>
        </w:rPr>
      </w:pPr>
      <w:r w:rsidRPr="00546D76">
        <w:rPr>
          <w:rFonts w:asciiTheme="minorHAnsi" w:hAnsiTheme="minorHAnsi" w:cstheme="minorHAnsi"/>
        </w:rPr>
        <w:t>Demonstrate appropriate use of gonadal shield devices.</w:t>
      </w:r>
    </w:p>
    <w:p w14:paraId="6C500DA1" w14:textId="77777777" w:rsidR="00643A6A" w:rsidRPr="00546D76" w:rsidRDefault="00643A6A" w:rsidP="000D7F42">
      <w:pPr>
        <w:pStyle w:val="ListParagraph"/>
        <w:widowControl/>
        <w:numPr>
          <w:ilvl w:val="0"/>
          <w:numId w:val="16"/>
        </w:numPr>
        <w:autoSpaceDE/>
        <w:autoSpaceDN/>
        <w:contextualSpacing/>
        <w:rPr>
          <w:rFonts w:asciiTheme="minorHAnsi" w:hAnsiTheme="minorHAnsi" w:cstheme="minorHAnsi"/>
        </w:rPr>
      </w:pPr>
      <w:r w:rsidRPr="00546D76">
        <w:rPr>
          <w:rFonts w:asciiTheme="minorHAnsi" w:hAnsiTheme="minorHAnsi" w:cstheme="minorHAnsi"/>
        </w:rPr>
        <w:t>Identify the appropriate use of SID to reduce patient exposure.</w:t>
      </w:r>
    </w:p>
    <w:p w14:paraId="5627CB14" w14:textId="77777777" w:rsidR="00643A6A" w:rsidRPr="00546D76" w:rsidRDefault="00643A6A" w:rsidP="000D7F42">
      <w:pPr>
        <w:pStyle w:val="ListParagraph"/>
        <w:widowControl/>
        <w:numPr>
          <w:ilvl w:val="0"/>
          <w:numId w:val="16"/>
        </w:numPr>
        <w:autoSpaceDE/>
        <w:autoSpaceDN/>
        <w:contextualSpacing/>
        <w:rPr>
          <w:rFonts w:asciiTheme="minorHAnsi" w:hAnsiTheme="minorHAnsi" w:cstheme="minorHAnsi"/>
        </w:rPr>
      </w:pPr>
      <w:r w:rsidRPr="00546D76">
        <w:rPr>
          <w:rFonts w:asciiTheme="minorHAnsi" w:hAnsiTheme="minorHAnsi" w:cstheme="minorHAnsi"/>
        </w:rPr>
        <w:t>Demonstrate appropriate use of a personnel radiation monitor.</w:t>
      </w:r>
    </w:p>
    <w:p w14:paraId="4FA6A631" w14:textId="4CC8BF5B" w:rsidR="00643A6A" w:rsidRPr="00546D76" w:rsidRDefault="00643A6A" w:rsidP="000D7F42">
      <w:pPr>
        <w:pStyle w:val="ListParagraph"/>
        <w:widowControl/>
        <w:numPr>
          <w:ilvl w:val="0"/>
          <w:numId w:val="16"/>
        </w:numPr>
        <w:autoSpaceDE/>
        <w:autoSpaceDN/>
        <w:contextualSpacing/>
        <w:rPr>
          <w:rFonts w:asciiTheme="minorHAnsi" w:hAnsiTheme="minorHAnsi" w:cstheme="minorHAnsi"/>
        </w:rPr>
      </w:pPr>
      <w:r w:rsidRPr="00546D76">
        <w:rPr>
          <w:rFonts w:asciiTheme="minorHAnsi" w:hAnsiTheme="minorHAnsi" w:cstheme="minorHAnsi"/>
        </w:rPr>
        <w:t xml:space="preserve">Demonstrate procedure for determining </w:t>
      </w:r>
      <w:r w:rsidR="00653C67" w:rsidRPr="00546D76">
        <w:rPr>
          <w:rFonts w:asciiTheme="minorHAnsi" w:hAnsiTheme="minorHAnsi" w:cstheme="minorHAnsi"/>
        </w:rPr>
        <w:t>the possibility</w:t>
      </w:r>
      <w:r w:rsidRPr="00546D76">
        <w:rPr>
          <w:rFonts w:asciiTheme="minorHAnsi" w:hAnsiTheme="minorHAnsi" w:cstheme="minorHAnsi"/>
        </w:rPr>
        <w:t xml:space="preserve"> of patient pregnancy prior to exposure.</w:t>
      </w:r>
    </w:p>
    <w:p w14:paraId="47427D2B" w14:textId="77777777" w:rsidR="00643A6A" w:rsidRPr="00546D76" w:rsidRDefault="00643A6A" w:rsidP="00643A6A">
      <w:pPr>
        <w:rPr>
          <w:rFonts w:asciiTheme="minorHAnsi" w:hAnsiTheme="minorHAnsi" w:cstheme="minorHAnsi"/>
        </w:rPr>
      </w:pPr>
    </w:p>
    <w:p w14:paraId="5CC8AC84"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Assessment Methods</w:t>
      </w:r>
    </w:p>
    <w:p w14:paraId="198F3240" w14:textId="77777777" w:rsidR="00643A6A" w:rsidRPr="00546D76" w:rsidRDefault="00643A6A" w:rsidP="000D7F42">
      <w:pPr>
        <w:pStyle w:val="ListParagraph"/>
        <w:widowControl/>
        <w:numPr>
          <w:ilvl w:val="0"/>
          <w:numId w:val="17"/>
        </w:numPr>
        <w:autoSpaceDE/>
        <w:autoSpaceDN/>
        <w:contextualSpacing/>
        <w:rPr>
          <w:rFonts w:asciiTheme="minorHAnsi" w:hAnsiTheme="minorHAnsi" w:cstheme="minorHAnsi"/>
        </w:rPr>
      </w:pPr>
      <w:r w:rsidRPr="00546D76">
        <w:rPr>
          <w:rFonts w:asciiTheme="minorHAnsi" w:hAnsiTheme="minorHAnsi" w:cstheme="minorHAnsi"/>
        </w:rPr>
        <w:t>Return Demonstration Evaluation Form</w:t>
      </w:r>
    </w:p>
    <w:p w14:paraId="2587831D" w14:textId="77777777" w:rsidR="00643A6A" w:rsidRPr="00546D76" w:rsidRDefault="00643A6A" w:rsidP="00643A6A">
      <w:pPr>
        <w:rPr>
          <w:rFonts w:asciiTheme="minorHAnsi" w:hAnsiTheme="minorHAnsi" w:cstheme="minorHAnsi"/>
        </w:rPr>
      </w:pPr>
    </w:p>
    <w:p w14:paraId="5ABDBC69" w14:textId="77777777" w:rsidR="00643A6A" w:rsidRPr="00546D76" w:rsidRDefault="00643A6A" w:rsidP="00643A6A">
      <w:pPr>
        <w:rPr>
          <w:rFonts w:asciiTheme="minorHAnsi" w:hAnsiTheme="minorHAnsi" w:cstheme="minorHAnsi"/>
          <w:b/>
        </w:rPr>
      </w:pPr>
      <w:r w:rsidRPr="00546D76">
        <w:rPr>
          <w:rFonts w:asciiTheme="minorHAnsi" w:hAnsiTheme="minorHAnsi" w:cstheme="minorHAnsi"/>
          <w:b/>
        </w:rPr>
        <w:t>Unit of Instruction: Digital Radiography Image Processing</w:t>
      </w:r>
    </w:p>
    <w:p w14:paraId="3BF1EFEC"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Learning Objectives/Goals:</w:t>
      </w:r>
    </w:p>
    <w:p w14:paraId="4B8DFA2A"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At completion of this unit, the student should be able to:</w:t>
      </w:r>
    </w:p>
    <w:p w14:paraId="20C2F766" w14:textId="77777777" w:rsidR="00643A6A" w:rsidRPr="00546D76" w:rsidRDefault="00643A6A" w:rsidP="00643A6A">
      <w:pPr>
        <w:rPr>
          <w:rFonts w:asciiTheme="minorHAnsi" w:hAnsiTheme="minorHAnsi" w:cstheme="minorHAnsi"/>
        </w:rPr>
      </w:pPr>
    </w:p>
    <w:p w14:paraId="7299CB3C" w14:textId="77777777" w:rsidR="00643A6A" w:rsidRPr="00546D76" w:rsidRDefault="00643A6A" w:rsidP="000D7F42">
      <w:pPr>
        <w:pStyle w:val="ListParagraph"/>
        <w:widowControl/>
        <w:numPr>
          <w:ilvl w:val="0"/>
          <w:numId w:val="7"/>
        </w:numPr>
        <w:autoSpaceDE/>
        <w:autoSpaceDN/>
        <w:contextualSpacing/>
        <w:rPr>
          <w:rFonts w:asciiTheme="minorHAnsi" w:hAnsiTheme="minorHAnsi" w:cstheme="minorHAnsi"/>
        </w:rPr>
      </w:pPr>
      <w:r w:rsidRPr="00546D76">
        <w:rPr>
          <w:rFonts w:asciiTheme="minorHAnsi" w:hAnsiTheme="minorHAnsi" w:cstheme="minorHAnsi"/>
        </w:rPr>
        <w:t>Correctly store DR Image Receptor when not in use</w:t>
      </w:r>
    </w:p>
    <w:p w14:paraId="1116AC12" w14:textId="77777777" w:rsidR="00643A6A" w:rsidRPr="00546D76" w:rsidRDefault="00643A6A" w:rsidP="000D7F42">
      <w:pPr>
        <w:pStyle w:val="ListParagraph"/>
        <w:widowControl/>
        <w:numPr>
          <w:ilvl w:val="0"/>
          <w:numId w:val="7"/>
        </w:numPr>
        <w:autoSpaceDE/>
        <w:autoSpaceDN/>
        <w:contextualSpacing/>
        <w:rPr>
          <w:rFonts w:asciiTheme="minorHAnsi" w:hAnsiTheme="minorHAnsi" w:cstheme="minorHAnsi"/>
        </w:rPr>
      </w:pPr>
      <w:r w:rsidRPr="00546D76">
        <w:rPr>
          <w:rFonts w:asciiTheme="minorHAnsi" w:hAnsiTheme="minorHAnsi" w:cstheme="minorHAnsi"/>
        </w:rPr>
        <w:t>Demonstrate system start up to include image processing computer, monitor, and Image Receptor power.</w:t>
      </w:r>
    </w:p>
    <w:p w14:paraId="2DD3D7FA" w14:textId="77777777" w:rsidR="00643A6A" w:rsidRPr="00546D76" w:rsidRDefault="00643A6A" w:rsidP="000D7F42">
      <w:pPr>
        <w:pStyle w:val="ListParagraph"/>
        <w:widowControl/>
        <w:numPr>
          <w:ilvl w:val="0"/>
          <w:numId w:val="7"/>
        </w:numPr>
        <w:autoSpaceDE/>
        <w:autoSpaceDN/>
        <w:contextualSpacing/>
        <w:rPr>
          <w:rFonts w:asciiTheme="minorHAnsi" w:hAnsiTheme="minorHAnsi" w:cstheme="minorHAnsi"/>
        </w:rPr>
      </w:pPr>
      <w:r w:rsidRPr="00546D76">
        <w:rPr>
          <w:rFonts w:asciiTheme="minorHAnsi" w:hAnsiTheme="minorHAnsi" w:cstheme="minorHAnsi"/>
        </w:rPr>
        <w:t>Ensure DR Image Receptor is properly charged, powered on, and wirelessly connected to the processing computer.</w:t>
      </w:r>
    </w:p>
    <w:p w14:paraId="33115675" w14:textId="77777777" w:rsidR="00643A6A" w:rsidRPr="00546D76" w:rsidRDefault="00643A6A" w:rsidP="000D7F42">
      <w:pPr>
        <w:pStyle w:val="ListParagraph"/>
        <w:widowControl/>
        <w:numPr>
          <w:ilvl w:val="0"/>
          <w:numId w:val="7"/>
        </w:numPr>
        <w:autoSpaceDE/>
        <w:autoSpaceDN/>
        <w:contextualSpacing/>
        <w:rPr>
          <w:rFonts w:asciiTheme="minorHAnsi" w:hAnsiTheme="minorHAnsi" w:cstheme="minorHAnsi"/>
        </w:rPr>
      </w:pPr>
      <w:r w:rsidRPr="00546D76">
        <w:rPr>
          <w:rFonts w:asciiTheme="minorHAnsi" w:hAnsiTheme="minorHAnsi" w:cstheme="minorHAnsi"/>
        </w:rPr>
        <w:t>Identify tube side of DR Image Receptor.</w:t>
      </w:r>
    </w:p>
    <w:p w14:paraId="3B2E88AB" w14:textId="77777777" w:rsidR="00643A6A" w:rsidRPr="00546D76" w:rsidRDefault="00643A6A" w:rsidP="000D7F42">
      <w:pPr>
        <w:pStyle w:val="ListParagraph"/>
        <w:widowControl/>
        <w:numPr>
          <w:ilvl w:val="0"/>
          <w:numId w:val="7"/>
        </w:numPr>
        <w:autoSpaceDE/>
        <w:autoSpaceDN/>
        <w:contextualSpacing/>
        <w:rPr>
          <w:rFonts w:asciiTheme="minorHAnsi" w:hAnsiTheme="minorHAnsi" w:cstheme="minorHAnsi"/>
        </w:rPr>
      </w:pPr>
      <w:r w:rsidRPr="00546D76">
        <w:rPr>
          <w:rFonts w:asciiTheme="minorHAnsi" w:hAnsiTheme="minorHAnsi" w:cstheme="minorHAnsi"/>
        </w:rPr>
        <w:t xml:space="preserve">At the DR image processing computer enter appropriate patient and procedure information and select appropriate processing algorithm. </w:t>
      </w:r>
    </w:p>
    <w:p w14:paraId="033DCA83" w14:textId="77777777" w:rsidR="00643A6A" w:rsidRPr="00546D76" w:rsidRDefault="00643A6A" w:rsidP="000D7F42">
      <w:pPr>
        <w:pStyle w:val="ListParagraph"/>
        <w:widowControl/>
        <w:numPr>
          <w:ilvl w:val="0"/>
          <w:numId w:val="7"/>
        </w:numPr>
        <w:autoSpaceDE/>
        <w:autoSpaceDN/>
        <w:contextualSpacing/>
        <w:rPr>
          <w:rFonts w:asciiTheme="minorHAnsi" w:hAnsiTheme="minorHAnsi" w:cstheme="minorHAnsi"/>
        </w:rPr>
      </w:pPr>
      <w:r w:rsidRPr="00546D76">
        <w:rPr>
          <w:rFonts w:asciiTheme="minorHAnsi" w:hAnsiTheme="minorHAnsi" w:cstheme="minorHAnsi"/>
        </w:rPr>
        <w:t xml:space="preserve">Use image post processing tools to </w:t>
      </w:r>
      <w:proofErr w:type="gramStart"/>
      <w:r w:rsidRPr="00546D76">
        <w:rPr>
          <w:rFonts w:asciiTheme="minorHAnsi" w:hAnsiTheme="minorHAnsi" w:cstheme="minorHAnsi"/>
        </w:rPr>
        <w:t>include:</w:t>
      </w:r>
      <w:proofErr w:type="gramEnd"/>
      <w:r w:rsidRPr="00546D76">
        <w:rPr>
          <w:rFonts w:asciiTheme="minorHAnsi" w:hAnsiTheme="minorHAnsi" w:cstheme="minorHAnsi"/>
        </w:rPr>
        <w:t xml:space="preserve"> window level, window width, image annotation, and image orientation.</w:t>
      </w:r>
    </w:p>
    <w:p w14:paraId="748EB484" w14:textId="77777777" w:rsidR="00643A6A" w:rsidRPr="00546D76" w:rsidRDefault="00643A6A" w:rsidP="000D7F42">
      <w:pPr>
        <w:pStyle w:val="ListParagraph"/>
        <w:widowControl/>
        <w:numPr>
          <w:ilvl w:val="0"/>
          <w:numId w:val="7"/>
        </w:numPr>
        <w:autoSpaceDE/>
        <w:autoSpaceDN/>
        <w:contextualSpacing/>
        <w:rPr>
          <w:rFonts w:asciiTheme="minorHAnsi" w:hAnsiTheme="minorHAnsi" w:cstheme="minorHAnsi"/>
        </w:rPr>
      </w:pPr>
      <w:r w:rsidRPr="00546D76">
        <w:rPr>
          <w:rFonts w:asciiTheme="minorHAnsi" w:hAnsiTheme="minorHAnsi" w:cstheme="minorHAnsi"/>
        </w:rPr>
        <w:t>Identify the Exposure Indicator number and its significance.</w:t>
      </w:r>
    </w:p>
    <w:p w14:paraId="21B01D40" w14:textId="77777777" w:rsidR="00643A6A" w:rsidRPr="00546D76" w:rsidRDefault="00643A6A" w:rsidP="000D7F42">
      <w:pPr>
        <w:pStyle w:val="ListParagraph"/>
        <w:widowControl/>
        <w:numPr>
          <w:ilvl w:val="0"/>
          <w:numId w:val="7"/>
        </w:numPr>
        <w:autoSpaceDE/>
        <w:autoSpaceDN/>
        <w:contextualSpacing/>
        <w:rPr>
          <w:rFonts w:asciiTheme="minorHAnsi" w:hAnsiTheme="minorHAnsi" w:cstheme="minorHAnsi"/>
        </w:rPr>
      </w:pPr>
      <w:r w:rsidRPr="00546D76">
        <w:rPr>
          <w:rFonts w:asciiTheme="minorHAnsi" w:hAnsiTheme="minorHAnsi" w:cstheme="minorHAnsi"/>
        </w:rPr>
        <w:t>Evaluate the image for appropriate Exposure Indicator, brightness, contrast, and labeling/annotation.</w:t>
      </w:r>
    </w:p>
    <w:p w14:paraId="7C5EDD03" w14:textId="77777777" w:rsidR="00643A6A" w:rsidRPr="00546D76" w:rsidRDefault="00643A6A" w:rsidP="000D7F42">
      <w:pPr>
        <w:pStyle w:val="ListParagraph"/>
        <w:widowControl/>
        <w:numPr>
          <w:ilvl w:val="0"/>
          <w:numId w:val="7"/>
        </w:numPr>
        <w:autoSpaceDE/>
        <w:autoSpaceDN/>
        <w:contextualSpacing/>
        <w:rPr>
          <w:rFonts w:asciiTheme="minorHAnsi" w:hAnsiTheme="minorHAnsi" w:cstheme="minorHAnsi"/>
        </w:rPr>
      </w:pPr>
      <w:r w:rsidRPr="00546D76">
        <w:rPr>
          <w:rFonts w:asciiTheme="minorHAnsi" w:hAnsiTheme="minorHAnsi" w:cstheme="minorHAnsi"/>
        </w:rPr>
        <w:t>Annotate the image as appropriate.</w:t>
      </w:r>
    </w:p>
    <w:p w14:paraId="5E51C834" w14:textId="77777777" w:rsidR="00643A6A" w:rsidRPr="00546D76" w:rsidRDefault="00643A6A" w:rsidP="000D7F42">
      <w:pPr>
        <w:pStyle w:val="ListParagraph"/>
        <w:widowControl/>
        <w:numPr>
          <w:ilvl w:val="0"/>
          <w:numId w:val="7"/>
        </w:numPr>
        <w:autoSpaceDE/>
        <w:autoSpaceDN/>
        <w:contextualSpacing/>
        <w:rPr>
          <w:rFonts w:asciiTheme="minorHAnsi" w:hAnsiTheme="minorHAnsi" w:cstheme="minorHAnsi"/>
        </w:rPr>
      </w:pPr>
      <w:r w:rsidRPr="00546D76">
        <w:rPr>
          <w:rFonts w:asciiTheme="minorHAnsi" w:hAnsiTheme="minorHAnsi" w:cstheme="minorHAnsi"/>
        </w:rPr>
        <w:t>Send image to PACS.</w:t>
      </w:r>
    </w:p>
    <w:p w14:paraId="027A6682" w14:textId="77777777" w:rsidR="00643A6A" w:rsidRPr="00546D76" w:rsidRDefault="00643A6A" w:rsidP="00643A6A">
      <w:pPr>
        <w:rPr>
          <w:rFonts w:asciiTheme="minorHAnsi" w:hAnsiTheme="minorHAnsi" w:cstheme="minorHAnsi"/>
        </w:rPr>
      </w:pPr>
    </w:p>
    <w:p w14:paraId="27A42517"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Assessment Methods</w:t>
      </w:r>
    </w:p>
    <w:p w14:paraId="5F2FB001" w14:textId="77777777" w:rsidR="00643A6A" w:rsidRPr="00546D76" w:rsidRDefault="00643A6A" w:rsidP="000D7F42">
      <w:pPr>
        <w:pStyle w:val="ListParagraph"/>
        <w:widowControl/>
        <w:numPr>
          <w:ilvl w:val="0"/>
          <w:numId w:val="8"/>
        </w:numPr>
        <w:autoSpaceDE/>
        <w:autoSpaceDN/>
        <w:contextualSpacing/>
        <w:rPr>
          <w:rFonts w:asciiTheme="minorHAnsi" w:hAnsiTheme="minorHAnsi" w:cstheme="minorHAnsi"/>
        </w:rPr>
      </w:pPr>
      <w:r w:rsidRPr="00546D76">
        <w:rPr>
          <w:rFonts w:asciiTheme="minorHAnsi" w:hAnsiTheme="minorHAnsi" w:cstheme="minorHAnsi"/>
        </w:rPr>
        <w:t>Return Demonstration Evaluation Form</w:t>
      </w:r>
    </w:p>
    <w:p w14:paraId="43800F99" w14:textId="77777777" w:rsidR="00643A6A" w:rsidRPr="00546D76" w:rsidRDefault="00643A6A" w:rsidP="00643A6A">
      <w:pPr>
        <w:rPr>
          <w:rFonts w:asciiTheme="minorHAnsi" w:hAnsiTheme="minorHAnsi" w:cstheme="minorHAnsi"/>
        </w:rPr>
      </w:pPr>
    </w:p>
    <w:p w14:paraId="22E33661" w14:textId="77777777" w:rsidR="00643A6A" w:rsidRPr="00546D76" w:rsidRDefault="00643A6A" w:rsidP="00643A6A">
      <w:pPr>
        <w:rPr>
          <w:rFonts w:asciiTheme="minorHAnsi" w:hAnsiTheme="minorHAnsi" w:cstheme="minorHAnsi"/>
          <w:b/>
        </w:rPr>
      </w:pPr>
      <w:r w:rsidRPr="00546D76">
        <w:rPr>
          <w:rFonts w:asciiTheme="minorHAnsi" w:hAnsiTheme="minorHAnsi" w:cstheme="minorHAnsi"/>
          <w:b/>
        </w:rPr>
        <w:t>Unit of Instruction: Computed Radiography Image Processing</w:t>
      </w:r>
    </w:p>
    <w:p w14:paraId="01A9D9E5"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Learning Objectives/Goals:</w:t>
      </w:r>
    </w:p>
    <w:p w14:paraId="6C18D193"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At completion of this unit, the student should be able to:</w:t>
      </w:r>
    </w:p>
    <w:p w14:paraId="0F2CD4C4" w14:textId="77777777" w:rsidR="00643A6A" w:rsidRPr="00546D76" w:rsidRDefault="00643A6A" w:rsidP="00643A6A">
      <w:pPr>
        <w:rPr>
          <w:rFonts w:asciiTheme="minorHAnsi" w:hAnsiTheme="minorHAnsi" w:cstheme="minorHAnsi"/>
        </w:rPr>
      </w:pPr>
    </w:p>
    <w:p w14:paraId="45EB127C" w14:textId="77777777" w:rsidR="00643A6A" w:rsidRPr="00546D76" w:rsidRDefault="00643A6A" w:rsidP="000D7F42">
      <w:pPr>
        <w:pStyle w:val="ListParagraph"/>
        <w:widowControl/>
        <w:numPr>
          <w:ilvl w:val="0"/>
          <w:numId w:val="9"/>
        </w:numPr>
        <w:autoSpaceDE/>
        <w:autoSpaceDN/>
        <w:contextualSpacing/>
        <w:rPr>
          <w:rFonts w:asciiTheme="minorHAnsi" w:hAnsiTheme="minorHAnsi" w:cstheme="minorHAnsi"/>
        </w:rPr>
      </w:pPr>
      <w:r w:rsidRPr="00546D76">
        <w:rPr>
          <w:rFonts w:asciiTheme="minorHAnsi" w:hAnsiTheme="minorHAnsi" w:cstheme="minorHAnsi"/>
        </w:rPr>
        <w:t>Correctly store CR cassette when not in use</w:t>
      </w:r>
    </w:p>
    <w:p w14:paraId="6630EA1F" w14:textId="77777777" w:rsidR="00643A6A" w:rsidRPr="00546D76" w:rsidRDefault="00643A6A" w:rsidP="000D7F42">
      <w:pPr>
        <w:pStyle w:val="ListParagraph"/>
        <w:widowControl/>
        <w:numPr>
          <w:ilvl w:val="0"/>
          <w:numId w:val="9"/>
        </w:numPr>
        <w:autoSpaceDE/>
        <w:autoSpaceDN/>
        <w:contextualSpacing/>
        <w:rPr>
          <w:rFonts w:asciiTheme="minorHAnsi" w:hAnsiTheme="minorHAnsi" w:cstheme="minorHAnsi"/>
        </w:rPr>
      </w:pPr>
      <w:r w:rsidRPr="00546D76">
        <w:rPr>
          <w:rFonts w:asciiTheme="minorHAnsi" w:hAnsiTheme="minorHAnsi" w:cstheme="minorHAnsi"/>
        </w:rPr>
        <w:t>Demonstrate system start up to include image processing computer, monitor, and CR processor.</w:t>
      </w:r>
    </w:p>
    <w:p w14:paraId="7D92A79C" w14:textId="77777777" w:rsidR="00643A6A" w:rsidRPr="00546D76" w:rsidRDefault="00643A6A" w:rsidP="000D7F42">
      <w:pPr>
        <w:pStyle w:val="ListParagraph"/>
        <w:widowControl/>
        <w:numPr>
          <w:ilvl w:val="0"/>
          <w:numId w:val="9"/>
        </w:numPr>
        <w:autoSpaceDE/>
        <w:autoSpaceDN/>
        <w:contextualSpacing/>
        <w:rPr>
          <w:rFonts w:asciiTheme="minorHAnsi" w:hAnsiTheme="minorHAnsi" w:cstheme="minorHAnsi"/>
        </w:rPr>
      </w:pPr>
      <w:r w:rsidRPr="00546D76">
        <w:rPr>
          <w:rFonts w:asciiTheme="minorHAnsi" w:hAnsiTheme="minorHAnsi" w:cstheme="minorHAnsi"/>
        </w:rPr>
        <w:t>Primary erase CR cassette prior to use.</w:t>
      </w:r>
    </w:p>
    <w:p w14:paraId="7E3511A4" w14:textId="77777777" w:rsidR="00643A6A" w:rsidRPr="00546D76" w:rsidRDefault="00643A6A" w:rsidP="000D7F42">
      <w:pPr>
        <w:pStyle w:val="ListParagraph"/>
        <w:widowControl/>
        <w:numPr>
          <w:ilvl w:val="0"/>
          <w:numId w:val="9"/>
        </w:numPr>
        <w:autoSpaceDE/>
        <w:autoSpaceDN/>
        <w:contextualSpacing/>
        <w:rPr>
          <w:rFonts w:asciiTheme="minorHAnsi" w:hAnsiTheme="minorHAnsi" w:cstheme="minorHAnsi"/>
        </w:rPr>
      </w:pPr>
      <w:r w:rsidRPr="00546D76">
        <w:rPr>
          <w:rFonts w:asciiTheme="minorHAnsi" w:hAnsiTheme="minorHAnsi" w:cstheme="minorHAnsi"/>
        </w:rPr>
        <w:t>Identify tube side of CR cassette and proper care of PSP within cassette.</w:t>
      </w:r>
    </w:p>
    <w:p w14:paraId="54F2B816" w14:textId="77777777" w:rsidR="00643A6A" w:rsidRPr="00546D76" w:rsidRDefault="00643A6A" w:rsidP="000D7F42">
      <w:pPr>
        <w:pStyle w:val="ListParagraph"/>
        <w:widowControl/>
        <w:numPr>
          <w:ilvl w:val="0"/>
          <w:numId w:val="9"/>
        </w:numPr>
        <w:autoSpaceDE/>
        <w:autoSpaceDN/>
        <w:contextualSpacing/>
        <w:rPr>
          <w:rFonts w:asciiTheme="minorHAnsi" w:hAnsiTheme="minorHAnsi" w:cstheme="minorHAnsi"/>
        </w:rPr>
      </w:pPr>
      <w:r w:rsidRPr="00546D76">
        <w:rPr>
          <w:rFonts w:asciiTheme="minorHAnsi" w:hAnsiTheme="minorHAnsi" w:cstheme="minorHAnsi"/>
        </w:rPr>
        <w:t xml:space="preserve">At the CR processor console enter appropriate patient and procedure information and select appropriate processing algorithm. </w:t>
      </w:r>
    </w:p>
    <w:p w14:paraId="7E8D1967" w14:textId="77777777" w:rsidR="00643A6A" w:rsidRPr="00546D76" w:rsidRDefault="00643A6A" w:rsidP="000D7F42">
      <w:pPr>
        <w:pStyle w:val="ListParagraph"/>
        <w:widowControl/>
        <w:numPr>
          <w:ilvl w:val="0"/>
          <w:numId w:val="9"/>
        </w:numPr>
        <w:autoSpaceDE/>
        <w:autoSpaceDN/>
        <w:contextualSpacing/>
        <w:rPr>
          <w:rFonts w:asciiTheme="minorHAnsi" w:hAnsiTheme="minorHAnsi" w:cstheme="minorHAnsi"/>
        </w:rPr>
      </w:pPr>
      <w:r w:rsidRPr="00546D76">
        <w:rPr>
          <w:rFonts w:asciiTheme="minorHAnsi" w:hAnsiTheme="minorHAnsi" w:cstheme="minorHAnsi"/>
        </w:rPr>
        <w:t>Load the cassette into the CR processor.</w:t>
      </w:r>
    </w:p>
    <w:p w14:paraId="06147676" w14:textId="7F7E5047" w:rsidR="00643A6A" w:rsidRPr="00546D76" w:rsidRDefault="00643A6A" w:rsidP="000D7F42">
      <w:pPr>
        <w:pStyle w:val="ListParagraph"/>
        <w:widowControl/>
        <w:numPr>
          <w:ilvl w:val="0"/>
          <w:numId w:val="9"/>
        </w:numPr>
        <w:autoSpaceDE/>
        <w:autoSpaceDN/>
        <w:contextualSpacing/>
        <w:rPr>
          <w:rFonts w:asciiTheme="minorHAnsi" w:hAnsiTheme="minorHAnsi" w:cstheme="minorHAnsi"/>
        </w:rPr>
      </w:pPr>
      <w:r w:rsidRPr="00546D76">
        <w:rPr>
          <w:rFonts w:asciiTheme="minorHAnsi" w:hAnsiTheme="minorHAnsi" w:cstheme="minorHAnsi"/>
        </w:rPr>
        <w:lastRenderedPageBreak/>
        <w:t xml:space="preserve">After </w:t>
      </w:r>
      <w:r w:rsidR="00653C67" w:rsidRPr="00546D76">
        <w:rPr>
          <w:rFonts w:asciiTheme="minorHAnsi" w:hAnsiTheme="minorHAnsi" w:cstheme="minorHAnsi"/>
        </w:rPr>
        <w:t>the image</w:t>
      </w:r>
      <w:r w:rsidRPr="00546D76">
        <w:rPr>
          <w:rFonts w:asciiTheme="minorHAnsi" w:hAnsiTheme="minorHAnsi" w:cstheme="minorHAnsi"/>
        </w:rPr>
        <w:t xml:space="preserve"> is processed, remove cassette and correctly use image post processing tools to </w:t>
      </w:r>
      <w:proofErr w:type="gramStart"/>
      <w:r w:rsidRPr="00546D76">
        <w:rPr>
          <w:rFonts w:asciiTheme="minorHAnsi" w:hAnsiTheme="minorHAnsi" w:cstheme="minorHAnsi"/>
        </w:rPr>
        <w:t>include:</w:t>
      </w:r>
      <w:proofErr w:type="gramEnd"/>
      <w:r w:rsidRPr="00546D76">
        <w:rPr>
          <w:rFonts w:asciiTheme="minorHAnsi" w:hAnsiTheme="minorHAnsi" w:cstheme="minorHAnsi"/>
        </w:rPr>
        <w:t xml:space="preserve"> window level, window width, image annotation, and image orientation.</w:t>
      </w:r>
    </w:p>
    <w:p w14:paraId="5A115206" w14:textId="77777777" w:rsidR="00643A6A" w:rsidRPr="00546D76" w:rsidRDefault="00643A6A" w:rsidP="000D7F42">
      <w:pPr>
        <w:pStyle w:val="ListParagraph"/>
        <w:widowControl/>
        <w:numPr>
          <w:ilvl w:val="0"/>
          <w:numId w:val="9"/>
        </w:numPr>
        <w:autoSpaceDE/>
        <w:autoSpaceDN/>
        <w:contextualSpacing/>
        <w:rPr>
          <w:rFonts w:asciiTheme="minorHAnsi" w:hAnsiTheme="minorHAnsi" w:cstheme="minorHAnsi"/>
        </w:rPr>
      </w:pPr>
      <w:r w:rsidRPr="00546D76">
        <w:rPr>
          <w:rFonts w:asciiTheme="minorHAnsi" w:hAnsiTheme="minorHAnsi" w:cstheme="minorHAnsi"/>
        </w:rPr>
        <w:t>Identify the Exposure Indicator number (S-number), its significance, and the appropriate S-number ranges.</w:t>
      </w:r>
    </w:p>
    <w:p w14:paraId="6584A31E" w14:textId="77777777" w:rsidR="00643A6A" w:rsidRPr="00546D76" w:rsidRDefault="00643A6A" w:rsidP="000D7F42">
      <w:pPr>
        <w:pStyle w:val="ListParagraph"/>
        <w:widowControl/>
        <w:numPr>
          <w:ilvl w:val="0"/>
          <w:numId w:val="9"/>
        </w:numPr>
        <w:autoSpaceDE/>
        <w:autoSpaceDN/>
        <w:contextualSpacing/>
        <w:rPr>
          <w:rFonts w:asciiTheme="minorHAnsi" w:hAnsiTheme="minorHAnsi" w:cstheme="minorHAnsi"/>
        </w:rPr>
      </w:pPr>
      <w:r w:rsidRPr="00546D76">
        <w:rPr>
          <w:rFonts w:asciiTheme="minorHAnsi" w:hAnsiTheme="minorHAnsi" w:cstheme="minorHAnsi"/>
        </w:rPr>
        <w:t>Evaluate the image for appropriate Exposure Indicator, brightness, contrast, and labeling/annotation.</w:t>
      </w:r>
    </w:p>
    <w:p w14:paraId="2C72A82A" w14:textId="77777777" w:rsidR="00643A6A" w:rsidRPr="00546D76" w:rsidRDefault="00643A6A" w:rsidP="000D7F42">
      <w:pPr>
        <w:pStyle w:val="ListParagraph"/>
        <w:widowControl/>
        <w:numPr>
          <w:ilvl w:val="0"/>
          <w:numId w:val="9"/>
        </w:numPr>
        <w:autoSpaceDE/>
        <w:autoSpaceDN/>
        <w:contextualSpacing/>
        <w:rPr>
          <w:rFonts w:asciiTheme="minorHAnsi" w:hAnsiTheme="minorHAnsi" w:cstheme="minorHAnsi"/>
        </w:rPr>
      </w:pPr>
      <w:r w:rsidRPr="00546D76">
        <w:rPr>
          <w:rFonts w:asciiTheme="minorHAnsi" w:hAnsiTheme="minorHAnsi" w:cstheme="minorHAnsi"/>
        </w:rPr>
        <w:t>Annotate the image as appropriate.</w:t>
      </w:r>
    </w:p>
    <w:p w14:paraId="45AA2D2C" w14:textId="77777777" w:rsidR="00643A6A" w:rsidRPr="00546D76" w:rsidRDefault="00643A6A" w:rsidP="000D7F42">
      <w:pPr>
        <w:pStyle w:val="ListParagraph"/>
        <w:widowControl/>
        <w:numPr>
          <w:ilvl w:val="0"/>
          <w:numId w:val="9"/>
        </w:numPr>
        <w:autoSpaceDE/>
        <w:autoSpaceDN/>
        <w:contextualSpacing/>
        <w:rPr>
          <w:rFonts w:asciiTheme="minorHAnsi" w:hAnsiTheme="minorHAnsi" w:cstheme="minorHAnsi"/>
        </w:rPr>
      </w:pPr>
      <w:r w:rsidRPr="00546D76">
        <w:rPr>
          <w:rFonts w:asciiTheme="minorHAnsi" w:hAnsiTheme="minorHAnsi" w:cstheme="minorHAnsi"/>
        </w:rPr>
        <w:t>Send image to PACS.</w:t>
      </w:r>
    </w:p>
    <w:p w14:paraId="2C93C9A0" w14:textId="77777777" w:rsidR="00643A6A" w:rsidRPr="00546D76" w:rsidRDefault="00643A6A" w:rsidP="00643A6A">
      <w:pPr>
        <w:rPr>
          <w:rFonts w:asciiTheme="minorHAnsi" w:hAnsiTheme="minorHAnsi" w:cstheme="minorHAnsi"/>
        </w:rPr>
      </w:pPr>
    </w:p>
    <w:p w14:paraId="3CAAD465"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Assessment Methods</w:t>
      </w:r>
    </w:p>
    <w:p w14:paraId="00A2F54C" w14:textId="38EF9FD6" w:rsidR="00643A6A" w:rsidRPr="00546D76" w:rsidRDefault="00643A6A" w:rsidP="000D7F42">
      <w:pPr>
        <w:pStyle w:val="ListParagraph"/>
        <w:widowControl/>
        <w:numPr>
          <w:ilvl w:val="0"/>
          <w:numId w:val="18"/>
        </w:numPr>
        <w:autoSpaceDE/>
        <w:autoSpaceDN/>
        <w:contextualSpacing/>
        <w:rPr>
          <w:rFonts w:asciiTheme="minorHAnsi" w:hAnsiTheme="minorHAnsi" w:cstheme="minorHAnsi"/>
        </w:rPr>
      </w:pPr>
      <w:r w:rsidRPr="00546D76">
        <w:rPr>
          <w:rFonts w:asciiTheme="minorHAnsi" w:hAnsiTheme="minorHAnsi" w:cstheme="minorHAnsi"/>
        </w:rPr>
        <w:t>Return Demonstration</w:t>
      </w:r>
      <w:r w:rsidR="008534FD">
        <w:rPr>
          <w:rFonts w:asciiTheme="minorHAnsi" w:hAnsiTheme="minorHAnsi" w:cstheme="minorHAnsi"/>
        </w:rPr>
        <w:t>/Skill</w:t>
      </w:r>
      <w:r w:rsidRPr="00546D76">
        <w:rPr>
          <w:rFonts w:asciiTheme="minorHAnsi" w:hAnsiTheme="minorHAnsi" w:cstheme="minorHAnsi"/>
        </w:rPr>
        <w:t xml:space="preserve"> Evaluation Form</w:t>
      </w:r>
    </w:p>
    <w:p w14:paraId="06A9067B" w14:textId="77777777" w:rsidR="00643A6A" w:rsidRPr="00546D76" w:rsidRDefault="00643A6A" w:rsidP="00643A6A">
      <w:pPr>
        <w:rPr>
          <w:rFonts w:asciiTheme="minorHAnsi" w:hAnsiTheme="minorHAnsi" w:cstheme="minorHAnsi"/>
        </w:rPr>
      </w:pPr>
    </w:p>
    <w:p w14:paraId="1D6A540F" w14:textId="4348126D" w:rsidR="00643A6A" w:rsidRPr="00546D76" w:rsidRDefault="00643A6A" w:rsidP="00643A6A">
      <w:pPr>
        <w:rPr>
          <w:rFonts w:asciiTheme="minorHAnsi" w:hAnsiTheme="minorHAnsi" w:cstheme="minorHAnsi"/>
          <w:b/>
        </w:rPr>
      </w:pPr>
      <w:r w:rsidRPr="00546D76">
        <w:rPr>
          <w:rFonts w:asciiTheme="minorHAnsi" w:hAnsiTheme="minorHAnsi" w:cstheme="minorHAnsi"/>
          <w:b/>
        </w:rPr>
        <w:t xml:space="preserve">COURSE </w:t>
      </w:r>
      <w:r w:rsidR="00653C67">
        <w:rPr>
          <w:rFonts w:asciiTheme="minorHAnsi" w:hAnsiTheme="minorHAnsi" w:cstheme="minorHAnsi"/>
          <w:b/>
        </w:rPr>
        <w:t>CALENDAR</w:t>
      </w:r>
    </w:p>
    <w:tbl>
      <w:tblPr>
        <w:tblStyle w:val="TableGrid"/>
        <w:tblW w:w="0" w:type="auto"/>
        <w:tblLook w:val="04A0" w:firstRow="1" w:lastRow="0" w:firstColumn="1" w:lastColumn="0" w:noHBand="0" w:noVBand="1"/>
      </w:tblPr>
      <w:tblGrid>
        <w:gridCol w:w="2065"/>
        <w:gridCol w:w="6565"/>
      </w:tblGrid>
      <w:tr w:rsidR="00653C67" w14:paraId="208CF2FD" w14:textId="77777777" w:rsidTr="00653C67">
        <w:tc>
          <w:tcPr>
            <w:tcW w:w="2065" w:type="dxa"/>
          </w:tcPr>
          <w:p w14:paraId="3BB94B76" w14:textId="2BF3AB6D" w:rsidR="00653C67" w:rsidRDefault="00653C67" w:rsidP="00643A6A">
            <w:pPr>
              <w:rPr>
                <w:rFonts w:asciiTheme="minorHAnsi" w:hAnsiTheme="minorHAnsi" w:cstheme="minorHAnsi"/>
              </w:rPr>
            </w:pPr>
            <w:r>
              <w:rPr>
                <w:rFonts w:asciiTheme="minorHAnsi" w:hAnsiTheme="minorHAnsi" w:cstheme="minorHAnsi"/>
              </w:rPr>
              <w:t>Saturday, May 31</w:t>
            </w:r>
          </w:p>
        </w:tc>
        <w:tc>
          <w:tcPr>
            <w:tcW w:w="6565" w:type="dxa"/>
          </w:tcPr>
          <w:p w14:paraId="61056BDA" w14:textId="77777777" w:rsidR="00653C67" w:rsidRPr="00546D76" w:rsidRDefault="00653C67" w:rsidP="00653C67">
            <w:pPr>
              <w:rPr>
                <w:rFonts w:asciiTheme="minorHAnsi" w:hAnsiTheme="minorHAnsi" w:cstheme="minorHAnsi"/>
              </w:rPr>
            </w:pPr>
            <w:r w:rsidRPr="00546D76">
              <w:rPr>
                <w:rFonts w:asciiTheme="minorHAnsi" w:hAnsiTheme="minorHAnsi" w:cstheme="minorHAnsi"/>
              </w:rPr>
              <w:t>Patient Communication/ Positioning Terminology</w:t>
            </w:r>
          </w:p>
          <w:p w14:paraId="28076935" w14:textId="77777777" w:rsidR="00653C67" w:rsidRPr="00546D76" w:rsidRDefault="00653C67" w:rsidP="00653C67">
            <w:pPr>
              <w:rPr>
                <w:rFonts w:asciiTheme="minorHAnsi" w:hAnsiTheme="minorHAnsi" w:cstheme="minorHAnsi"/>
              </w:rPr>
            </w:pPr>
            <w:r w:rsidRPr="00546D76">
              <w:rPr>
                <w:rFonts w:asciiTheme="minorHAnsi" w:hAnsiTheme="minorHAnsi" w:cstheme="minorHAnsi"/>
              </w:rPr>
              <w:tab/>
              <w:t>Lecture</w:t>
            </w:r>
          </w:p>
          <w:p w14:paraId="3F5BD605" w14:textId="77777777" w:rsidR="00653C67" w:rsidRPr="00546D76" w:rsidRDefault="00653C67" w:rsidP="00653C67">
            <w:pPr>
              <w:rPr>
                <w:rFonts w:asciiTheme="minorHAnsi" w:hAnsiTheme="minorHAnsi" w:cstheme="minorHAnsi"/>
              </w:rPr>
            </w:pPr>
            <w:r w:rsidRPr="00546D76">
              <w:rPr>
                <w:rFonts w:asciiTheme="minorHAnsi" w:hAnsiTheme="minorHAnsi" w:cstheme="minorHAnsi"/>
              </w:rPr>
              <w:tab/>
              <w:t>Lab</w:t>
            </w:r>
          </w:p>
          <w:p w14:paraId="412E4765" w14:textId="77777777" w:rsidR="00653C67" w:rsidRPr="00546D76" w:rsidRDefault="00653C67" w:rsidP="00653C67">
            <w:pPr>
              <w:rPr>
                <w:rFonts w:asciiTheme="minorHAnsi" w:hAnsiTheme="minorHAnsi" w:cstheme="minorHAnsi"/>
              </w:rPr>
            </w:pPr>
            <w:r w:rsidRPr="00546D76">
              <w:rPr>
                <w:rFonts w:asciiTheme="minorHAnsi" w:hAnsiTheme="minorHAnsi" w:cstheme="minorHAnsi"/>
              </w:rPr>
              <w:tab/>
              <w:t>Return Demonstration</w:t>
            </w:r>
          </w:p>
          <w:p w14:paraId="2775D5C5" w14:textId="77777777" w:rsidR="00653C67" w:rsidRPr="00546D76" w:rsidRDefault="00653C67" w:rsidP="00653C67">
            <w:pPr>
              <w:rPr>
                <w:rFonts w:asciiTheme="minorHAnsi" w:hAnsiTheme="minorHAnsi" w:cstheme="minorHAnsi"/>
              </w:rPr>
            </w:pPr>
            <w:r w:rsidRPr="00546D76">
              <w:rPr>
                <w:rFonts w:asciiTheme="minorHAnsi" w:hAnsiTheme="minorHAnsi" w:cstheme="minorHAnsi"/>
              </w:rPr>
              <w:t>X-ray Machine &amp; Accessories/X-ray Generator Console</w:t>
            </w:r>
          </w:p>
          <w:p w14:paraId="6E96A581" w14:textId="77777777" w:rsidR="00653C67" w:rsidRPr="00546D76" w:rsidRDefault="00653C67" w:rsidP="00653C67">
            <w:pPr>
              <w:rPr>
                <w:rFonts w:asciiTheme="minorHAnsi" w:hAnsiTheme="minorHAnsi" w:cstheme="minorHAnsi"/>
              </w:rPr>
            </w:pPr>
            <w:r w:rsidRPr="00546D76">
              <w:rPr>
                <w:rFonts w:asciiTheme="minorHAnsi" w:hAnsiTheme="minorHAnsi" w:cstheme="minorHAnsi"/>
              </w:rPr>
              <w:tab/>
              <w:t>Lecture</w:t>
            </w:r>
          </w:p>
          <w:p w14:paraId="245835E2" w14:textId="77777777" w:rsidR="00653C67" w:rsidRPr="00546D76" w:rsidRDefault="00653C67" w:rsidP="00653C67">
            <w:pPr>
              <w:rPr>
                <w:rFonts w:asciiTheme="minorHAnsi" w:hAnsiTheme="minorHAnsi" w:cstheme="minorHAnsi"/>
              </w:rPr>
            </w:pPr>
            <w:r w:rsidRPr="00546D76">
              <w:rPr>
                <w:rFonts w:asciiTheme="minorHAnsi" w:hAnsiTheme="minorHAnsi" w:cstheme="minorHAnsi"/>
              </w:rPr>
              <w:tab/>
              <w:t>Lab</w:t>
            </w:r>
          </w:p>
          <w:p w14:paraId="6717E7DB" w14:textId="77777777" w:rsidR="00653C67" w:rsidRDefault="00653C67" w:rsidP="00653C67">
            <w:pPr>
              <w:rPr>
                <w:rFonts w:asciiTheme="minorHAnsi" w:hAnsiTheme="minorHAnsi" w:cstheme="minorHAnsi"/>
              </w:rPr>
            </w:pPr>
            <w:r w:rsidRPr="00546D76">
              <w:rPr>
                <w:rFonts w:asciiTheme="minorHAnsi" w:hAnsiTheme="minorHAnsi" w:cstheme="minorHAnsi"/>
              </w:rPr>
              <w:tab/>
              <w:t>Return Demonstration</w:t>
            </w:r>
          </w:p>
          <w:p w14:paraId="1B26A4B6" w14:textId="77777777" w:rsidR="00653C67" w:rsidRDefault="00653C67" w:rsidP="00653C67">
            <w:pPr>
              <w:rPr>
                <w:rFonts w:asciiTheme="minorHAnsi" w:hAnsiTheme="minorHAnsi" w:cstheme="minorHAnsi"/>
              </w:rPr>
            </w:pPr>
            <w:r>
              <w:rPr>
                <w:rFonts w:asciiTheme="minorHAnsi" w:hAnsiTheme="minorHAnsi" w:cstheme="minorHAnsi"/>
              </w:rPr>
              <w:t>Exposure Lab Demonstrations</w:t>
            </w:r>
          </w:p>
          <w:p w14:paraId="4E90B56D" w14:textId="77777777" w:rsidR="00653C67" w:rsidRDefault="00653C67" w:rsidP="00643A6A">
            <w:pPr>
              <w:rPr>
                <w:rFonts w:asciiTheme="minorHAnsi" w:hAnsiTheme="minorHAnsi" w:cstheme="minorHAnsi"/>
              </w:rPr>
            </w:pPr>
          </w:p>
        </w:tc>
      </w:tr>
      <w:tr w:rsidR="00653C67" w14:paraId="713814AE" w14:textId="77777777" w:rsidTr="00653C67">
        <w:tc>
          <w:tcPr>
            <w:tcW w:w="2065" w:type="dxa"/>
          </w:tcPr>
          <w:p w14:paraId="5A5285F6" w14:textId="48918A2A" w:rsidR="00653C67" w:rsidRDefault="00653C67" w:rsidP="00643A6A">
            <w:pPr>
              <w:rPr>
                <w:rFonts w:asciiTheme="minorHAnsi" w:hAnsiTheme="minorHAnsi" w:cstheme="minorHAnsi"/>
              </w:rPr>
            </w:pPr>
            <w:r>
              <w:rPr>
                <w:rFonts w:asciiTheme="minorHAnsi" w:hAnsiTheme="minorHAnsi" w:cstheme="minorHAnsi"/>
              </w:rPr>
              <w:t>Saturday, June 7</w:t>
            </w:r>
          </w:p>
        </w:tc>
        <w:tc>
          <w:tcPr>
            <w:tcW w:w="6565" w:type="dxa"/>
          </w:tcPr>
          <w:p w14:paraId="0BF699A4" w14:textId="77777777" w:rsidR="00653C67" w:rsidRPr="00546D76" w:rsidRDefault="00653C67" w:rsidP="00653C67">
            <w:pPr>
              <w:rPr>
                <w:rFonts w:asciiTheme="minorHAnsi" w:hAnsiTheme="minorHAnsi" w:cstheme="minorHAnsi"/>
              </w:rPr>
            </w:pPr>
            <w:r w:rsidRPr="00546D76">
              <w:rPr>
                <w:rFonts w:asciiTheme="minorHAnsi" w:hAnsiTheme="minorHAnsi" w:cstheme="minorHAnsi"/>
              </w:rPr>
              <w:t>Radiation Protection</w:t>
            </w:r>
          </w:p>
          <w:p w14:paraId="0E70DE88" w14:textId="77777777" w:rsidR="00653C67" w:rsidRPr="00546D76" w:rsidRDefault="00653C67" w:rsidP="00653C67">
            <w:pPr>
              <w:rPr>
                <w:rFonts w:asciiTheme="minorHAnsi" w:hAnsiTheme="minorHAnsi" w:cstheme="minorHAnsi"/>
              </w:rPr>
            </w:pPr>
            <w:r w:rsidRPr="00546D76">
              <w:rPr>
                <w:rFonts w:asciiTheme="minorHAnsi" w:hAnsiTheme="minorHAnsi" w:cstheme="minorHAnsi"/>
              </w:rPr>
              <w:tab/>
              <w:t>Lecture</w:t>
            </w:r>
          </w:p>
          <w:p w14:paraId="1B15B27E" w14:textId="77777777" w:rsidR="00653C67" w:rsidRPr="00546D76" w:rsidRDefault="00653C67" w:rsidP="00653C67">
            <w:pPr>
              <w:rPr>
                <w:rFonts w:asciiTheme="minorHAnsi" w:hAnsiTheme="minorHAnsi" w:cstheme="minorHAnsi"/>
              </w:rPr>
            </w:pPr>
            <w:r w:rsidRPr="00546D76">
              <w:rPr>
                <w:rFonts w:asciiTheme="minorHAnsi" w:hAnsiTheme="minorHAnsi" w:cstheme="minorHAnsi"/>
              </w:rPr>
              <w:tab/>
              <w:t>Lab</w:t>
            </w:r>
          </w:p>
          <w:p w14:paraId="2A6D5042" w14:textId="77777777" w:rsidR="00653C67" w:rsidRPr="00546D76" w:rsidRDefault="00653C67" w:rsidP="00653C67">
            <w:pPr>
              <w:rPr>
                <w:rFonts w:asciiTheme="minorHAnsi" w:hAnsiTheme="minorHAnsi" w:cstheme="minorHAnsi"/>
              </w:rPr>
            </w:pPr>
            <w:r w:rsidRPr="00546D76">
              <w:rPr>
                <w:rFonts w:asciiTheme="minorHAnsi" w:hAnsiTheme="minorHAnsi" w:cstheme="minorHAnsi"/>
              </w:rPr>
              <w:tab/>
              <w:t>Return Demonstration</w:t>
            </w:r>
          </w:p>
          <w:p w14:paraId="3EACCE91" w14:textId="77777777" w:rsidR="00653C67" w:rsidRPr="00546D76" w:rsidRDefault="00653C67" w:rsidP="00653C67">
            <w:pPr>
              <w:rPr>
                <w:rFonts w:asciiTheme="minorHAnsi" w:hAnsiTheme="minorHAnsi" w:cstheme="minorHAnsi"/>
              </w:rPr>
            </w:pPr>
            <w:r w:rsidRPr="00546D76">
              <w:rPr>
                <w:rFonts w:asciiTheme="minorHAnsi" w:hAnsiTheme="minorHAnsi" w:cstheme="minorHAnsi"/>
              </w:rPr>
              <w:t>DR Image Processing</w:t>
            </w:r>
          </w:p>
          <w:p w14:paraId="067D5B4F" w14:textId="77777777" w:rsidR="00653C67" w:rsidRPr="00546D76" w:rsidRDefault="00653C67" w:rsidP="00653C67">
            <w:pPr>
              <w:rPr>
                <w:rFonts w:asciiTheme="minorHAnsi" w:hAnsiTheme="minorHAnsi" w:cstheme="minorHAnsi"/>
              </w:rPr>
            </w:pPr>
            <w:r w:rsidRPr="00546D76">
              <w:rPr>
                <w:rFonts w:asciiTheme="minorHAnsi" w:hAnsiTheme="minorHAnsi" w:cstheme="minorHAnsi"/>
              </w:rPr>
              <w:tab/>
              <w:t>Lecture</w:t>
            </w:r>
          </w:p>
          <w:p w14:paraId="122495E2" w14:textId="77777777" w:rsidR="00653C67" w:rsidRPr="00546D76" w:rsidRDefault="00653C67" w:rsidP="00653C67">
            <w:pPr>
              <w:rPr>
                <w:rFonts w:asciiTheme="minorHAnsi" w:hAnsiTheme="minorHAnsi" w:cstheme="minorHAnsi"/>
              </w:rPr>
            </w:pPr>
            <w:r w:rsidRPr="00546D76">
              <w:rPr>
                <w:rFonts w:asciiTheme="minorHAnsi" w:hAnsiTheme="minorHAnsi" w:cstheme="minorHAnsi"/>
              </w:rPr>
              <w:tab/>
              <w:t>Lab</w:t>
            </w:r>
          </w:p>
          <w:p w14:paraId="2096AAB6" w14:textId="77777777" w:rsidR="00653C67" w:rsidRPr="00546D76" w:rsidRDefault="00653C67" w:rsidP="00653C67">
            <w:pPr>
              <w:rPr>
                <w:rFonts w:asciiTheme="minorHAnsi" w:hAnsiTheme="minorHAnsi" w:cstheme="minorHAnsi"/>
              </w:rPr>
            </w:pPr>
            <w:r w:rsidRPr="00546D76">
              <w:rPr>
                <w:rFonts w:asciiTheme="minorHAnsi" w:hAnsiTheme="minorHAnsi" w:cstheme="minorHAnsi"/>
              </w:rPr>
              <w:tab/>
              <w:t>Return Demonstration</w:t>
            </w:r>
          </w:p>
          <w:p w14:paraId="4F1FD704" w14:textId="10747524" w:rsidR="00653C67" w:rsidRDefault="00653C67" w:rsidP="00653C67">
            <w:pPr>
              <w:rPr>
                <w:rFonts w:asciiTheme="minorHAnsi" w:hAnsiTheme="minorHAnsi" w:cstheme="minorHAnsi"/>
              </w:rPr>
            </w:pPr>
            <w:r w:rsidRPr="00546D76">
              <w:rPr>
                <w:rFonts w:asciiTheme="minorHAnsi" w:hAnsiTheme="minorHAnsi" w:cstheme="minorHAnsi"/>
              </w:rPr>
              <w:t>Computed Radiography Image Processing</w:t>
            </w:r>
            <w:r>
              <w:rPr>
                <w:rFonts w:asciiTheme="minorHAnsi" w:hAnsiTheme="minorHAnsi" w:cstheme="minorHAnsi"/>
              </w:rPr>
              <w:t xml:space="preserve"> </w:t>
            </w:r>
          </w:p>
          <w:p w14:paraId="790AD075" w14:textId="06ECC3C9" w:rsidR="00653C67" w:rsidRPr="00546D76" w:rsidRDefault="00653C67" w:rsidP="00653C67">
            <w:pPr>
              <w:rPr>
                <w:rFonts w:asciiTheme="minorHAnsi" w:hAnsiTheme="minorHAnsi" w:cstheme="minorHAnsi"/>
              </w:rPr>
            </w:pPr>
            <w:r>
              <w:rPr>
                <w:rFonts w:asciiTheme="minorHAnsi" w:hAnsiTheme="minorHAnsi" w:cstheme="minorHAnsi"/>
              </w:rPr>
              <w:t xml:space="preserve">               </w:t>
            </w:r>
            <w:r w:rsidRPr="00546D76">
              <w:rPr>
                <w:rFonts w:asciiTheme="minorHAnsi" w:hAnsiTheme="minorHAnsi" w:cstheme="minorHAnsi"/>
              </w:rPr>
              <w:t>Lecture</w:t>
            </w:r>
          </w:p>
          <w:p w14:paraId="2EEC0959" w14:textId="77777777" w:rsidR="00653C67" w:rsidRPr="00546D76" w:rsidRDefault="00653C67" w:rsidP="00653C67">
            <w:pPr>
              <w:rPr>
                <w:rFonts w:asciiTheme="minorHAnsi" w:hAnsiTheme="minorHAnsi" w:cstheme="minorHAnsi"/>
              </w:rPr>
            </w:pPr>
            <w:r w:rsidRPr="00546D76">
              <w:rPr>
                <w:rFonts w:asciiTheme="minorHAnsi" w:hAnsiTheme="minorHAnsi" w:cstheme="minorHAnsi"/>
              </w:rPr>
              <w:tab/>
              <w:t>Lab</w:t>
            </w:r>
          </w:p>
          <w:p w14:paraId="302F6417" w14:textId="77777777" w:rsidR="00653C67" w:rsidRPr="00546D76" w:rsidRDefault="00653C67" w:rsidP="00653C67">
            <w:pPr>
              <w:rPr>
                <w:rFonts w:asciiTheme="minorHAnsi" w:hAnsiTheme="minorHAnsi" w:cstheme="minorHAnsi"/>
              </w:rPr>
            </w:pPr>
            <w:r w:rsidRPr="00546D76">
              <w:rPr>
                <w:rFonts w:asciiTheme="minorHAnsi" w:hAnsiTheme="minorHAnsi" w:cstheme="minorHAnsi"/>
              </w:rPr>
              <w:tab/>
              <w:t>Return Demonstration</w:t>
            </w:r>
          </w:p>
          <w:p w14:paraId="2AEA1518" w14:textId="77777777" w:rsidR="00653C67" w:rsidRDefault="00653C67" w:rsidP="00643A6A">
            <w:pPr>
              <w:rPr>
                <w:rFonts w:asciiTheme="minorHAnsi" w:hAnsiTheme="minorHAnsi" w:cstheme="minorHAnsi"/>
              </w:rPr>
            </w:pPr>
          </w:p>
        </w:tc>
      </w:tr>
      <w:tr w:rsidR="00653C67" w14:paraId="5FE5E84E" w14:textId="77777777" w:rsidTr="00653C67">
        <w:tc>
          <w:tcPr>
            <w:tcW w:w="2065" w:type="dxa"/>
          </w:tcPr>
          <w:p w14:paraId="0F7E44AF" w14:textId="661A7E42" w:rsidR="00653C67" w:rsidRDefault="00653C67" w:rsidP="00643A6A">
            <w:pPr>
              <w:rPr>
                <w:rFonts w:asciiTheme="minorHAnsi" w:hAnsiTheme="minorHAnsi" w:cstheme="minorHAnsi"/>
              </w:rPr>
            </w:pPr>
            <w:r>
              <w:rPr>
                <w:rFonts w:asciiTheme="minorHAnsi" w:hAnsiTheme="minorHAnsi" w:cstheme="minorHAnsi"/>
              </w:rPr>
              <w:t>Saturday, June 14</w:t>
            </w:r>
          </w:p>
        </w:tc>
        <w:tc>
          <w:tcPr>
            <w:tcW w:w="6565" w:type="dxa"/>
          </w:tcPr>
          <w:p w14:paraId="40BA2A5C" w14:textId="5EACA74B" w:rsidR="00653C67" w:rsidRDefault="00653C67" w:rsidP="00653C67">
            <w:pPr>
              <w:rPr>
                <w:rFonts w:asciiTheme="minorHAnsi" w:hAnsiTheme="minorHAnsi" w:cstheme="minorHAnsi"/>
              </w:rPr>
            </w:pPr>
            <w:r>
              <w:rPr>
                <w:rFonts w:asciiTheme="minorHAnsi" w:hAnsiTheme="minorHAnsi" w:cstheme="minorHAnsi"/>
              </w:rPr>
              <w:t>Review</w:t>
            </w:r>
          </w:p>
          <w:p w14:paraId="7A1DAF95" w14:textId="209AE30E" w:rsidR="00653C67" w:rsidRDefault="00653C67" w:rsidP="00653C67">
            <w:pPr>
              <w:rPr>
                <w:rFonts w:asciiTheme="minorHAnsi" w:hAnsiTheme="minorHAnsi" w:cstheme="minorHAnsi"/>
              </w:rPr>
            </w:pPr>
            <w:r>
              <w:rPr>
                <w:rFonts w:asciiTheme="minorHAnsi" w:hAnsiTheme="minorHAnsi" w:cstheme="minorHAnsi"/>
              </w:rPr>
              <w:t>Skill Evaluations</w:t>
            </w:r>
          </w:p>
        </w:tc>
      </w:tr>
    </w:tbl>
    <w:p w14:paraId="13278B57" w14:textId="77777777" w:rsidR="00643A6A" w:rsidRPr="00546D76" w:rsidRDefault="00643A6A" w:rsidP="00643A6A">
      <w:pPr>
        <w:rPr>
          <w:rFonts w:asciiTheme="minorHAnsi" w:hAnsiTheme="minorHAnsi" w:cstheme="minorHAnsi"/>
        </w:rPr>
      </w:pPr>
    </w:p>
    <w:p w14:paraId="76112E09" w14:textId="77777777" w:rsidR="00653C67" w:rsidRDefault="00653C67">
      <w:pPr>
        <w:rPr>
          <w:rFonts w:asciiTheme="minorHAnsi" w:hAnsiTheme="minorHAnsi" w:cstheme="minorHAnsi"/>
          <w:b/>
        </w:rPr>
      </w:pPr>
      <w:r>
        <w:rPr>
          <w:rFonts w:asciiTheme="minorHAnsi" w:hAnsiTheme="minorHAnsi" w:cstheme="minorHAnsi"/>
          <w:b/>
        </w:rPr>
        <w:br w:type="page"/>
      </w:r>
    </w:p>
    <w:p w14:paraId="3E357F40" w14:textId="71055EC2" w:rsidR="00643A6A" w:rsidRPr="00546D76" w:rsidRDefault="00643A6A" w:rsidP="00643A6A">
      <w:pPr>
        <w:rPr>
          <w:rFonts w:asciiTheme="minorHAnsi" w:hAnsiTheme="minorHAnsi" w:cstheme="minorHAnsi"/>
          <w:b/>
        </w:rPr>
      </w:pPr>
      <w:r w:rsidRPr="00546D76">
        <w:rPr>
          <w:rFonts w:asciiTheme="minorHAnsi" w:hAnsiTheme="minorHAnsi" w:cstheme="minorHAnsi"/>
          <w:b/>
        </w:rPr>
        <w:lastRenderedPageBreak/>
        <w:t xml:space="preserve">IMAG 1101 </w:t>
      </w:r>
      <w:r>
        <w:rPr>
          <w:rFonts w:asciiTheme="minorHAnsi" w:hAnsiTheme="minorHAnsi" w:cstheme="minorHAnsi"/>
          <w:b/>
        </w:rPr>
        <w:t xml:space="preserve">Skill </w:t>
      </w:r>
      <w:r w:rsidRPr="00546D76">
        <w:rPr>
          <w:rFonts w:asciiTheme="minorHAnsi" w:hAnsiTheme="minorHAnsi" w:cstheme="minorHAnsi"/>
          <w:b/>
        </w:rPr>
        <w:t>Evaluation Form</w:t>
      </w:r>
    </w:p>
    <w:p w14:paraId="255F870E" w14:textId="77777777" w:rsidR="00643A6A" w:rsidRPr="00546D76" w:rsidRDefault="00643A6A" w:rsidP="00643A6A">
      <w:pPr>
        <w:rPr>
          <w:rFonts w:asciiTheme="minorHAnsi" w:hAnsiTheme="minorHAnsi" w:cstheme="minorHAnsi"/>
        </w:rPr>
      </w:pPr>
    </w:p>
    <w:p w14:paraId="5CCCDE87"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Student Name ______________________________________  Date _____________</w:t>
      </w:r>
    </w:p>
    <w:p w14:paraId="3A81D4F5" w14:textId="77777777" w:rsidR="00643A6A" w:rsidRPr="00546D76" w:rsidRDefault="00643A6A" w:rsidP="00643A6A">
      <w:pPr>
        <w:rPr>
          <w:rFonts w:asciiTheme="minorHAnsi" w:hAnsiTheme="minorHAnsi" w:cstheme="minorHAnsi"/>
        </w:rPr>
      </w:pPr>
    </w:p>
    <w:p w14:paraId="21D394C5"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Evaluator ___________________________________________</w:t>
      </w:r>
    </w:p>
    <w:p w14:paraId="4CFF1445" w14:textId="77777777" w:rsidR="00643A6A" w:rsidRPr="00546D76" w:rsidRDefault="00643A6A" w:rsidP="00643A6A">
      <w:pPr>
        <w:rPr>
          <w:rFonts w:asciiTheme="minorHAnsi" w:hAnsiTheme="minorHAnsi" w:cstheme="minorHAnsi"/>
        </w:rPr>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846"/>
        <w:gridCol w:w="1297"/>
        <w:gridCol w:w="1297"/>
        <w:gridCol w:w="1298"/>
      </w:tblGrid>
      <w:tr w:rsidR="00643A6A" w:rsidRPr="00546D76" w14:paraId="49D5BB13"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B97893"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Patient Communication</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53939E"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Fully Competent</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52E3C0"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Minimal Competent</w:t>
            </w: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F7FDF0"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Not Yet Competent</w:t>
            </w:r>
          </w:p>
        </w:tc>
      </w:tr>
      <w:tr w:rsidR="00643A6A" w:rsidRPr="00546D76" w14:paraId="5A2FFA2D"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76AE68" w14:textId="77777777" w:rsidR="00643A6A" w:rsidRPr="00546D76" w:rsidRDefault="00643A6A" w:rsidP="00155914">
            <w:pPr>
              <w:rPr>
                <w:rFonts w:asciiTheme="minorHAnsi" w:hAnsiTheme="minorHAnsi" w:cstheme="minorHAnsi"/>
              </w:rPr>
            </w:pPr>
            <w:proofErr w:type="gramStart"/>
            <w:r w:rsidRPr="00546D76">
              <w:rPr>
                <w:rFonts w:asciiTheme="minorHAnsi" w:hAnsiTheme="minorHAnsi" w:cstheme="minorHAnsi"/>
              </w:rPr>
              <w:t>Greets</w:t>
            </w:r>
            <w:proofErr w:type="gramEnd"/>
            <w:r w:rsidRPr="00546D76">
              <w:rPr>
                <w:rFonts w:asciiTheme="minorHAnsi" w:hAnsiTheme="minorHAnsi" w:cstheme="minorHAnsi"/>
              </w:rPr>
              <w:t xml:space="preserve"> the patient using customer service skills.</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0D91D8"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A0B894"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D5C694" w14:textId="77777777" w:rsidR="00643A6A" w:rsidRPr="00546D76" w:rsidRDefault="00643A6A" w:rsidP="00155914">
            <w:pPr>
              <w:rPr>
                <w:rFonts w:asciiTheme="minorHAnsi" w:hAnsiTheme="minorHAnsi" w:cstheme="minorHAnsi"/>
              </w:rPr>
            </w:pPr>
          </w:p>
        </w:tc>
      </w:tr>
      <w:tr w:rsidR="00643A6A" w:rsidRPr="00546D76" w14:paraId="7B64EE92"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9D6517"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Assures correct patient identification and correct procedure.</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3C0DE8"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EE3C26"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86407E" w14:textId="77777777" w:rsidR="00643A6A" w:rsidRPr="00546D76" w:rsidRDefault="00643A6A" w:rsidP="00155914">
            <w:pPr>
              <w:rPr>
                <w:rFonts w:asciiTheme="minorHAnsi" w:hAnsiTheme="minorHAnsi" w:cstheme="minorHAnsi"/>
              </w:rPr>
            </w:pPr>
          </w:p>
        </w:tc>
      </w:tr>
      <w:tr w:rsidR="00643A6A" w:rsidRPr="00546D76" w14:paraId="6ED4B7A1"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215E35"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Takes a brief patient history.</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280B2C"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414A63"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CF82AA" w14:textId="77777777" w:rsidR="00643A6A" w:rsidRPr="00546D76" w:rsidRDefault="00643A6A" w:rsidP="00155914">
            <w:pPr>
              <w:rPr>
                <w:rFonts w:asciiTheme="minorHAnsi" w:hAnsiTheme="minorHAnsi" w:cstheme="minorHAnsi"/>
              </w:rPr>
            </w:pPr>
          </w:p>
        </w:tc>
      </w:tr>
      <w:tr w:rsidR="00643A6A" w:rsidRPr="00546D76" w14:paraId="40C8C042"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958FB3"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Asks about the possibility of pregnancy.</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B6BBBE"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4D294A"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35B760" w14:textId="77777777" w:rsidR="00643A6A" w:rsidRPr="00546D76" w:rsidRDefault="00643A6A" w:rsidP="00155914">
            <w:pPr>
              <w:rPr>
                <w:rFonts w:asciiTheme="minorHAnsi" w:hAnsiTheme="minorHAnsi" w:cstheme="minorHAnsi"/>
              </w:rPr>
            </w:pPr>
          </w:p>
        </w:tc>
      </w:tr>
      <w:tr w:rsidR="00643A6A" w:rsidRPr="00546D76" w14:paraId="57A51020"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846A7B"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Explains the radiographic procedure.</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F5EDF7"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B6EB2E"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69245F" w14:textId="77777777" w:rsidR="00643A6A" w:rsidRPr="00546D76" w:rsidRDefault="00643A6A" w:rsidP="00155914">
            <w:pPr>
              <w:rPr>
                <w:rFonts w:asciiTheme="minorHAnsi" w:hAnsiTheme="minorHAnsi" w:cstheme="minorHAnsi"/>
              </w:rPr>
            </w:pPr>
          </w:p>
        </w:tc>
      </w:tr>
      <w:tr w:rsidR="00643A6A" w:rsidRPr="00546D76" w14:paraId="620132F6"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687DA1"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Use active listening skills while communicating with the patient.</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A879CF"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5B877"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9284E5" w14:textId="77777777" w:rsidR="00643A6A" w:rsidRPr="00546D76" w:rsidRDefault="00643A6A" w:rsidP="00155914">
            <w:pPr>
              <w:rPr>
                <w:rFonts w:asciiTheme="minorHAnsi" w:hAnsiTheme="minorHAnsi" w:cstheme="minorHAnsi"/>
              </w:rPr>
            </w:pPr>
          </w:p>
        </w:tc>
      </w:tr>
      <w:tr w:rsidR="00643A6A" w:rsidRPr="00546D76" w14:paraId="4B81F76F"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0CE540"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Protect patient privacy according to HIPAA.</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C3B8F2"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9AD695"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26F497" w14:textId="77777777" w:rsidR="00643A6A" w:rsidRPr="00546D76" w:rsidRDefault="00643A6A" w:rsidP="00155914">
            <w:pPr>
              <w:rPr>
                <w:rFonts w:asciiTheme="minorHAnsi" w:hAnsiTheme="minorHAnsi" w:cstheme="minorHAnsi"/>
              </w:rPr>
            </w:pPr>
          </w:p>
        </w:tc>
      </w:tr>
    </w:tbl>
    <w:p w14:paraId="53FE281A" w14:textId="77777777" w:rsidR="00643A6A" w:rsidRPr="00546D76" w:rsidRDefault="00643A6A" w:rsidP="00643A6A">
      <w:pPr>
        <w:rPr>
          <w:rFonts w:asciiTheme="minorHAnsi" w:hAnsiTheme="minorHAnsi" w:cstheme="minorHAnsi"/>
        </w:rPr>
      </w:pPr>
    </w:p>
    <w:p w14:paraId="585551EC"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__ Pass</w:t>
      </w:r>
      <w:r w:rsidRPr="00546D76">
        <w:rPr>
          <w:rFonts w:asciiTheme="minorHAnsi" w:hAnsiTheme="minorHAnsi" w:cstheme="minorHAnsi"/>
        </w:rPr>
        <w:tab/>
        <w:t>__ Non Pass</w:t>
      </w:r>
    </w:p>
    <w:p w14:paraId="5C34BAD3" w14:textId="77777777" w:rsidR="00643A6A" w:rsidRPr="00546D76" w:rsidRDefault="00643A6A" w:rsidP="00643A6A">
      <w:pPr>
        <w:rPr>
          <w:rFonts w:asciiTheme="minorHAnsi" w:hAnsiTheme="minorHAnsi" w:cstheme="minorHAnsi"/>
        </w:rPr>
      </w:pPr>
    </w:p>
    <w:p w14:paraId="6DF026A9" w14:textId="77777777" w:rsidR="00643A6A" w:rsidRPr="00546D76" w:rsidRDefault="00643A6A" w:rsidP="00643A6A">
      <w:pPr>
        <w:rPr>
          <w:rFonts w:asciiTheme="minorHAnsi" w:hAnsiTheme="minorHAnsi" w:cstheme="minorHAnsi"/>
        </w:rPr>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843"/>
        <w:gridCol w:w="1298"/>
        <w:gridCol w:w="1298"/>
        <w:gridCol w:w="1299"/>
      </w:tblGrid>
      <w:tr w:rsidR="00643A6A" w:rsidRPr="00546D76" w14:paraId="68B918E1"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0824D2"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Positioning Terminology</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7956D8"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Fully Competent</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056C0A"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Minimal Competent</w:t>
            </w: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0EB816"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Not Yet Competent</w:t>
            </w:r>
          </w:p>
        </w:tc>
      </w:tr>
      <w:tr w:rsidR="00643A6A" w:rsidRPr="00546D76" w14:paraId="5F01B86B"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FC575E"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Use appropriate patient position terminology to include supine, prone, lateral, decubitus, oblique.</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B06CA5"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44B1F6"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6BF0CE" w14:textId="77777777" w:rsidR="00643A6A" w:rsidRPr="00546D76" w:rsidRDefault="00643A6A" w:rsidP="00155914">
            <w:pPr>
              <w:rPr>
                <w:rFonts w:asciiTheme="minorHAnsi" w:hAnsiTheme="minorHAnsi" w:cstheme="minorHAnsi"/>
              </w:rPr>
            </w:pPr>
          </w:p>
        </w:tc>
      </w:tr>
      <w:tr w:rsidR="00643A6A" w:rsidRPr="00546D76" w14:paraId="2A55196B"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0CD9CE"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Use appropriate x-ray beam projection terminology to include PA, AP, lateral, Axial, and Tangential.</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0C941E"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9B2C66"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03154D" w14:textId="77777777" w:rsidR="00643A6A" w:rsidRPr="00546D76" w:rsidRDefault="00643A6A" w:rsidP="00155914">
            <w:pPr>
              <w:rPr>
                <w:rFonts w:asciiTheme="minorHAnsi" w:hAnsiTheme="minorHAnsi" w:cstheme="minorHAnsi"/>
              </w:rPr>
            </w:pPr>
          </w:p>
        </w:tc>
      </w:tr>
      <w:tr w:rsidR="00643A6A" w:rsidRPr="00546D76" w14:paraId="66189772"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BCEDD2"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Use appropriate x-ray beam angulation terminology to include caudad and cephalad.</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FC63DB"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8FCF35"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0CE778" w14:textId="77777777" w:rsidR="00643A6A" w:rsidRPr="00546D76" w:rsidRDefault="00643A6A" w:rsidP="00155914">
            <w:pPr>
              <w:rPr>
                <w:rFonts w:asciiTheme="minorHAnsi" w:hAnsiTheme="minorHAnsi" w:cstheme="minorHAnsi"/>
              </w:rPr>
            </w:pPr>
          </w:p>
        </w:tc>
      </w:tr>
      <w:tr w:rsidR="00643A6A" w:rsidRPr="00546D76" w14:paraId="5788A9F1"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76DABC"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 xml:space="preserve">Use appropriate patient anatomy relationships terminology to </w:t>
            </w:r>
            <w:proofErr w:type="gramStart"/>
            <w:r w:rsidRPr="00546D76">
              <w:rPr>
                <w:rFonts w:asciiTheme="minorHAnsi" w:hAnsiTheme="minorHAnsi" w:cstheme="minorHAnsi"/>
              </w:rPr>
              <w:t>include:</w:t>
            </w:r>
            <w:proofErr w:type="gramEnd"/>
            <w:r w:rsidRPr="00546D76">
              <w:rPr>
                <w:rFonts w:asciiTheme="minorHAnsi" w:hAnsiTheme="minorHAnsi" w:cstheme="minorHAnsi"/>
              </w:rPr>
              <w:t xml:space="preserve"> superior, inferior, medial, lateral, distal, proximal.</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B254D5"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6D56DA"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A9E37A" w14:textId="77777777" w:rsidR="00643A6A" w:rsidRPr="00546D76" w:rsidRDefault="00643A6A" w:rsidP="00155914">
            <w:pPr>
              <w:rPr>
                <w:rFonts w:asciiTheme="minorHAnsi" w:hAnsiTheme="minorHAnsi" w:cstheme="minorHAnsi"/>
              </w:rPr>
            </w:pPr>
          </w:p>
        </w:tc>
      </w:tr>
    </w:tbl>
    <w:p w14:paraId="30EC6EAC" w14:textId="77777777" w:rsidR="00643A6A" w:rsidRPr="00546D76" w:rsidRDefault="00643A6A" w:rsidP="00643A6A">
      <w:pPr>
        <w:rPr>
          <w:rFonts w:asciiTheme="minorHAnsi" w:hAnsiTheme="minorHAnsi" w:cstheme="minorHAnsi"/>
        </w:rPr>
      </w:pPr>
    </w:p>
    <w:p w14:paraId="795E9A71"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__ Pass</w:t>
      </w:r>
      <w:r w:rsidRPr="00546D76">
        <w:rPr>
          <w:rFonts w:asciiTheme="minorHAnsi" w:hAnsiTheme="minorHAnsi" w:cstheme="minorHAnsi"/>
        </w:rPr>
        <w:tab/>
        <w:t>__ Non Pass</w:t>
      </w:r>
    </w:p>
    <w:p w14:paraId="3D57D8B6" w14:textId="77777777" w:rsidR="00643A6A" w:rsidRPr="00546D76" w:rsidRDefault="00643A6A" w:rsidP="00643A6A">
      <w:pPr>
        <w:rPr>
          <w:rFonts w:asciiTheme="minorHAnsi" w:hAnsiTheme="minorHAnsi" w:cstheme="minorHAnsi"/>
        </w:rPr>
      </w:pPr>
    </w:p>
    <w:p w14:paraId="6E219B1A" w14:textId="77777777" w:rsidR="00643A6A" w:rsidRPr="00546D76" w:rsidRDefault="00643A6A" w:rsidP="00643A6A">
      <w:pPr>
        <w:rPr>
          <w:rFonts w:asciiTheme="minorHAnsi" w:hAnsiTheme="minorHAnsi" w:cstheme="minorHAnsi"/>
        </w:rPr>
      </w:pPr>
    </w:p>
    <w:p w14:paraId="1A481E3F" w14:textId="77777777" w:rsidR="00643A6A" w:rsidRPr="00546D76" w:rsidRDefault="00643A6A" w:rsidP="00643A6A">
      <w:pPr>
        <w:rPr>
          <w:rFonts w:asciiTheme="minorHAnsi" w:hAnsiTheme="minorHAnsi" w:cstheme="minorHAnsi"/>
        </w:rPr>
      </w:pPr>
    </w:p>
    <w:p w14:paraId="5BBD1CA5" w14:textId="77777777" w:rsidR="00643A6A" w:rsidRPr="00546D76" w:rsidRDefault="00643A6A" w:rsidP="00643A6A">
      <w:pPr>
        <w:rPr>
          <w:rFonts w:asciiTheme="minorHAnsi" w:hAnsiTheme="minorHAnsi" w:cstheme="minorHAnsi"/>
        </w:rPr>
      </w:pPr>
    </w:p>
    <w:p w14:paraId="0100C3E8" w14:textId="77777777" w:rsidR="00643A6A" w:rsidRPr="00546D76" w:rsidRDefault="00643A6A" w:rsidP="00643A6A">
      <w:pPr>
        <w:rPr>
          <w:rFonts w:asciiTheme="minorHAnsi" w:hAnsiTheme="minorHAnsi" w:cstheme="minorHAnsi"/>
        </w:rPr>
      </w:pPr>
    </w:p>
    <w:p w14:paraId="15684638" w14:textId="77777777" w:rsidR="00643A6A" w:rsidRPr="00546D76" w:rsidRDefault="00643A6A" w:rsidP="00643A6A">
      <w:pPr>
        <w:rPr>
          <w:rFonts w:asciiTheme="minorHAnsi" w:hAnsiTheme="minorHAnsi" w:cstheme="minorHAnsi"/>
        </w:rPr>
      </w:pPr>
    </w:p>
    <w:p w14:paraId="5C5A88E4" w14:textId="77777777" w:rsidR="00643A6A" w:rsidRPr="00546D76" w:rsidRDefault="00643A6A" w:rsidP="00643A6A">
      <w:pPr>
        <w:rPr>
          <w:rFonts w:asciiTheme="minorHAnsi" w:hAnsiTheme="minorHAnsi" w:cstheme="minorHAnsi"/>
        </w:rPr>
      </w:pPr>
    </w:p>
    <w:p w14:paraId="1842812A" w14:textId="77777777" w:rsidR="00643A6A" w:rsidRPr="00546D76" w:rsidRDefault="00643A6A" w:rsidP="00643A6A">
      <w:pPr>
        <w:rPr>
          <w:rFonts w:asciiTheme="minorHAnsi" w:hAnsiTheme="minorHAnsi" w:cstheme="minorHAnsi"/>
        </w:rPr>
      </w:pPr>
    </w:p>
    <w:p w14:paraId="4A61DA76" w14:textId="77777777" w:rsidR="00643A6A" w:rsidRPr="00546D76" w:rsidRDefault="00643A6A" w:rsidP="00643A6A">
      <w:pPr>
        <w:rPr>
          <w:rFonts w:asciiTheme="minorHAnsi" w:hAnsiTheme="minorHAnsi" w:cstheme="minorHAnsi"/>
        </w:rPr>
      </w:pPr>
    </w:p>
    <w:p w14:paraId="2706AF2B" w14:textId="77777777" w:rsidR="00643A6A" w:rsidRPr="00546D76" w:rsidRDefault="00643A6A" w:rsidP="00643A6A">
      <w:pPr>
        <w:rPr>
          <w:rFonts w:asciiTheme="minorHAnsi" w:hAnsiTheme="minorHAnsi" w:cstheme="minorHAnsi"/>
        </w:rPr>
      </w:pPr>
    </w:p>
    <w:p w14:paraId="467AD758" w14:textId="77777777" w:rsidR="00643A6A" w:rsidRPr="00546D76" w:rsidRDefault="00643A6A" w:rsidP="00643A6A">
      <w:pPr>
        <w:rPr>
          <w:rFonts w:asciiTheme="minorHAnsi" w:hAnsiTheme="minorHAnsi" w:cstheme="minorHAnsi"/>
        </w:rPr>
      </w:pPr>
    </w:p>
    <w:p w14:paraId="71A412D3" w14:textId="77777777" w:rsidR="00643A6A" w:rsidRPr="00546D76" w:rsidRDefault="00643A6A" w:rsidP="00643A6A">
      <w:pPr>
        <w:rPr>
          <w:rFonts w:asciiTheme="minorHAnsi" w:hAnsiTheme="minorHAnsi" w:cstheme="minorHAnsi"/>
        </w:rPr>
      </w:pPr>
    </w:p>
    <w:p w14:paraId="3E7309E9" w14:textId="77777777" w:rsidR="00643A6A" w:rsidRPr="00546D76" w:rsidRDefault="00643A6A" w:rsidP="00643A6A">
      <w:pPr>
        <w:rPr>
          <w:rFonts w:asciiTheme="minorHAnsi" w:hAnsiTheme="minorHAnsi" w:cstheme="minorHAnsi"/>
        </w:rPr>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843"/>
        <w:gridCol w:w="1298"/>
        <w:gridCol w:w="1298"/>
        <w:gridCol w:w="1299"/>
      </w:tblGrid>
      <w:tr w:rsidR="00643A6A" w:rsidRPr="00546D76" w14:paraId="601B5A21"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5000CA"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lastRenderedPageBreak/>
              <w:t>X-ray Machine and Accessories</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3B3AB9"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Fully Competent</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488FEC"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Minimal Competent</w:t>
            </w: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C5F380"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Not Yet Competent</w:t>
            </w:r>
          </w:p>
        </w:tc>
      </w:tr>
      <w:tr w:rsidR="00643A6A" w:rsidRPr="00546D76" w14:paraId="4BF18AAB"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5D871F"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 xml:space="preserve">Demonstrate appropriate use of x-ray tube release locks to  </w:t>
            </w:r>
            <w:proofErr w:type="gramStart"/>
            <w:r w:rsidRPr="00546D76">
              <w:rPr>
                <w:rFonts w:asciiTheme="minorHAnsi" w:hAnsiTheme="minorHAnsi" w:cstheme="minorHAnsi"/>
              </w:rPr>
              <w:t>include:</w:t>
            </w:r>
            <w:proofErr w:type="gramEnd"/>
            <w:r w:rsidRPr="00546D76">
              <w:rPr>
                <w:rFonts w:asciiTheme="minorHAnsi" w:hAnsiTheme="minorHAnsi" w:cstheme="minorHAnsi"/>
              </w:rPr>
              <w:t xml:space="preserve"> vertical, longitudinal, transverse, rotational, angulation.</w:t>
            </w:r>
          </w:p>
          <w:p w14:paraId="63156FA6"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6926C5"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0129E3"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B0A689" w14:textId="77777777" w:rsidR="00643A6A" w:rsidRPr="00546D76" w:rsidRDefault="00643A6A" w:rsidP="00155914">
            <w:pPr>
              <w:rPr>
                <w:rFonts w:asciiTheme="minorHAnsi" w:hAnsiTheme="minorHAnsi" w:cstheme="minorHAnsi"/>
              </w:rPr>
            </w:pPr>
          </w:p>
        </w:tc>
      </w:tr>
      <w:tr w:rsidR="00643A6A" w:rsidRPr="00546D76" w14:paraId="342B3F8D"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61A51B"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Identify the x-ray tube  protective housing</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07AE44"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B515AF"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0DB024" w14:textId="77777777" w:rsidR="00643A6A" w:rsidRPr="00546D76" w:rsidRDefault="00643A6A" w:rsidP="00155914">
            <w:pPr>
              <w:rPr>
                <w:rFonts w:asciiTheme="minorHAnsi" w:hAnsiTheme="minorHAnsi" w:cstheme="minorHAnsi"/>
              </w:rPr>
            </w:pPr>
          </w:p>
        </w:tc>
      </w:tr>
      <w:tr w:rsidR="00643A6A" w:rsidRPr="00546D76" w14:paraId="3DD3D52A"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31E267"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Identify the high voltage generator and high voltage cables</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C795FB"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D1B519"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1D3DAD" w14:textId="77777777" w:rsidR="00643A6A" w:rsidRPr="00546D76" w:rsidRDefault="00643A6A" w:rsidP="00155914">
            <w:pPr>
              <w:rPr>
                <w:rFonts w:asciiTheme="minorHAnsi" w:hAnsiTheme="minorHAnsi" w:cstheme="minorHAnsi"/>
              </w:rPr>
            </w:pPr>
          </w:p>
        </w:tc>
      </w:tr>
      <w:tr w:rsidR="00643A6A" w:rsidRPr="00546D76" w14:paraId="3A73B631"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A57265"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 xml:space="preserve">Operate the collimator to include manual and automatic collimation. </w:t>
            </w:r>
          </w:p>
          <w:p w14:paraId="202240C5"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1B8242"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6113C5"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400E5C" w14:textId="77777777" w:rsidR="00643A6A" w:rsidRPr="00546D76" w:rsidRDefault="00643A6A" w:rsidP="00155914">
            <w:pPr>
              <w:rPr>
                <w:rFonts w:asciiTheme="minorHAnsi" w:hAnsiTheme="minorHAnsi" w:cstheme="minorHAnsi"/>
              </w:rPr>
            </w:pPr>
          </w:p>
        </w:tc>
      </w:tr>
      <w:tr w:rsidR="00643A6A" w:rsidRPr="00546D76" w14:paraId="5522C974"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213651"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Identify and use the SID indicator and SID measuring tape.</w:t>
            </w:r>
          </w:p>
          <w:p w14:paraId="092D83F7"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2C5999"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760544"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B4F4DE" w14:textId="77777777" w:rsidR="00643A6A" w:rsidRPr="00546D76" w:rsidRDefault="00643A6A" w:rsidP="00155914">
            <w:pPr>
              <w:rPr>
                <w:rFonts w:asciiTheme="minorHAnsi" w:hAnsiTheme="minorHAnsi" w:cstheme="minorHAnsi"/>
              </w:rPr>
            </w:pPr>
          </w:p>
        </w:tc>
      </w:tr>
      <w:tr w:rsidR="00643A6A" w:rsidRPr="00546D76" w14:paraId="707CFCE5"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975B0E"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Identify and use the detent settings for table and upright Bucky.</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8D01D9"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8CD2E7"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839F24" w14:textId="77777777" w:rsidR="00643A6A" w:rsidRPr="00546D76" w:rsidRDefault="00643A6A" w:rsidP="00155914">
            <w:pPr>
              <w:rPr>
                <w:rFonts w:asciiTheme="minorHAnsi" w:hAnsiTheme="minorHAnsi" w:cstheme="minorHAnsi"/>
              </w:rPr>
            </w:pPr>
          </w:p>
        </w:tc>
      </w:tr>
      <w:tr w:rsidR="00643A6A" w:rsidRPr="00546D76" w14:paraId="57C21D1C"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FECEB6"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Position the Bucky device and correctly load and unload a cassette in the Bucky.</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4CD6CA"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D8BF79"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3678B9" w14:textId="77777777" w:rsidR="00643A6A" w:rsidRPr="00546D76" w:rsidRDefault="00643A6A" w:rsidP="00155914">
            <w:pPr>
              <w:rPr>
                <w:rFonts w:asciiTheme="minorHAnsi" w:hAnsiTheme="minorHAnsi" w:cstheme="minorHAnsi"/>
              </w:rPr>
            </w:pPr>
          </w:p>
        </w:tc>
      </w:tr>
      <w:tr w:rsidR="00643A6A" w:rsidRPr="00546D76" w14:paraId="67960284"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E39516"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Demonstrate procedure to align the x-ray beam with a cassette in the Bucky.</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DB45A2"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0B2D1E"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CECCDD" w14:textId="77777777" w:rsidR="00643A6A" w:rsidRPr="00546D76" w:rsidRDefault="00643A6A" w:rsidP="00155914">
            <w:pPr>
              <w:rPr>
                <w:rFonts w:asciiTheme="minorHAnsi" w:hAnsiTheme="minorHAnsi" w:cstheme="minorHAnsi"/>
              </w:rPr>
            </w:pPr>
          </w:p>
        </w:tc>
      </w:tr>
      <w:tr w:rsidR="00643A6A" w:rsidRPr="00546D76" w14:paraId="53AC77D4"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EB5FB1"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Identify the appropriate use of positioning sponges, lead markers, and lead blockers.</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C2C5B1"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270094"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4DF493" w14:textId="77777777" w:rsidR="00643A6A" w:rsidRPr="00546D76" w:rsidRDefault="00643A6A" w:rsidP="00155914">
            <w:pPr>
              <w:rPr>
                <w:rFonts w:asciiTheme="minorHAnsi" w:hAnsiTheme="minorHAnsi" w:cstheme="minorHAnsi"/>
              </w:rPr>
            </w:pPr>
          </w:p>
        </w:tc>
      </w:tr>
    </w:tbl>
    <w:p w14:paraId="1A7DE459" w14:textId="77777777" w:rsidR="00643A6A" w:rsidRPr="00546D76" w:rsidRDefault="00643A6A" w:rsidP="00643A6A">
      <w:pPr>
        <w:rPr>
          <w:rFonts w:asciiTheme="minorHAnsi" w:hAnsiTheme="minorHAnsi" w:cstheme="minorHAnsi"/>
        </w:rPr>
      </w:pPr>
    </w:p>
    <w:p w14:paraId="6AADE61F"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__ Pass</w:t>
      </w:r>
      <w:r w:rsidRPr="00546D76">
        <w:rPr>
          <w:rFonts w:asciiTheme="minorHAnsi" w:hAnsiTheme="minorHAnsi" w:cstheme="minorHAnsi"/>
        </w:rPr>
        <w:tab/>
        <w:t>__ Non Pass</w:t>
      </w:r>
    </w:p>
    <w:p w14:paraId="2C623184" w14:textId="77777777" w:rsidR="00643A6A" w:rsidRPr="00546D76" w:rsidRDefault="00643A6A" w:rsidP="00643A6A">
      <w:pPr>
        <w:rPr>
          <w:rFonts w:asciiTheme="minorHAnsi" w:hAnsiTheme="minorHAnsi" w:cstheme="minorHAnsi"/>
        </w:rPr>
      </w:pPr>
    </w:p>
    <w:p w14:paraId="4E127144" w14:textId="77777777" w:rsidR="00643A6A" w:rsidRPr="00546D76" w:rsidRDefault="00643A6A" w:rsidP="00643A6A">
      <w:pPr>
        <w:rPr>
          <w:rFonts w:asciiTheme="minorHAnsi" w:hAnsiTheme="minorHAnsi" w:cstheme="minorHAnsi"/>
        </w:rPr>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852"/>
        <w:gridCol w:w="1295"/>
        <w:gridCol w:w="1295"/>
        <w:gridCol w:w="1296"/>
      </w:tblGrid>
      <w:tr w:rsidR="00643A6A" w:rsidRPr="00546D76" w14:paraId="5BF23AD9"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900F27"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X-ray Generator Operation</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A20FA8"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Fully Competent</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3F5443"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Minimal Competent</w:t>
            </w: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90329A"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Not Yet Competent</w:t>
            </w:r>
          </w:p>
        </w:tc>
      </w:tr>
      <w:tr w:rsidR="00643A6A" w:rsidRPr="00546D76" w14:paraId="66734370"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C88F2A"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 xml:space="preserve">Identify and operate all x-ray generator controls at the control panel to </w:t>
            </w:r>
            <w:proofErr w:type="gramStart"/>
            <w:r w:rsidRPr="00546D76">
              <w:rPr>
                <w:rFonts w:asciiTheme="minorHAnsi" w:hAnsiTheme="minorHAnsi" w:cstheme="minorHAnsi"/>
              </w:rPr>
              <w:t>include:</w:t>
            </w:r>
            <w:proofErr w:type="gramEnd"/>
            <w:r w:rsidRPr="00546D76">
              <w:rPr>
                <w:rFonts w:asciiTheme="minorHAnsi" w:hAnsiTheme="minorHAnsi" w:cstheme="minorHAnsi"/>
              </w:rPr>
              <w:t xml:space="preserve"> on/off, mA selection, timer selection, </w:t>
            </w:r>
            <w:proofErr w:type="spellStart"/>
            <w:r w:rsidRPr="00546D76">
              <w:rPr>
                <w:rFonts w:asciiTheme="minorHAnsi" w:hAnsiTheme="minorHAnsi" w:cstheme="minorHAnsi"/>
              </w:rPr>
              <w:t>kVp</w:t>
            </w:r>
            <w:proofErr w:type="spellEnd"/>
            <w:r w:rsidRPr="00546D76">
              <w:rPr>
                <w:rFonts w:asciiTheme="minorHAnsi" w:hAnsiTheme="minorHAnsi" w:cstheme="minorHAnsi"/>
              </w:rPr>
              <w:t xml:space="preserve"> selection, AEC selection, FSS selection, patient size selection, exposure/rotor button, and all anatomically programmed technique selections.</w:t>
            </w:r>
          </w:p>
          <w:p w14:paraId="07293386"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AA597F"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38315B"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CA5031" w14:textId="77777777" w:rsidR="00643A6A" w:rsidRPr="00546D76" w:rsidRDefault="00643A6A" w:rsidP="00155914">
            <w:pPr>
              <w:rPr>
                <w:rFonts w:asciiTheme="minorHAnsi" w:hAnsiTheme="minorHAnsi" w:cstheme="minorHAnsi"/>
              </w:rPr>
            </w:pPr>
          </w:p>
        </w:tc>
      </w:tr>
      <w:tr w:rsidR="00643A6A" w:rsidRPr="00546D76" w14:paraId="29DC052C"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EEFF25"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 xml:space="preserve">Identify the technique/exposure chart and tissue thickness calipers and use both to set appropriate exposure settings on the console. </w:t>
            </w:r>
          </w:p>
          <w:p w14:paraId="61BF1803"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0928BE"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6CF251"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98D97A" w14:textId="77777777" w:rsidR="00643A6A" w:rsidRPr="00546D76" w:rsidRDefault="00643A6A" w:rsidP="00155914">
            <w:pPr>
              <w:rPr>
                <w:rFonts w:asciiTheme="minorHAnsi" w:hAnsiTheme="minorHAnsi" w:cstheme="minorHAnsi"/>
              </w:rPr>
            </w:pPr>
          </w:p>
        </w:tc>
      </w:tr>
      <w:tr w:rsidR="00643A6A" w:rsidRPr="00546D76" w14:paraId="7794D834"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BF3961"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Use the appropriate procedure to warm up the x-ray generator.</w:t>
            </w:r>
          </w:p>
          <w:p w14:paraId="5B093A9E"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1AAD52"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77E82B"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12C177" w14:textId="77777777" w:rsidR="00643A6A" w:rsidRPr="00546D76" w:rsidRDefault="00643A6A" w:rsidP="00155914">
            <w:pPr>
              <w:rPr>
                <w:rFonts w:asciiTheme="minorHAnsi" w:hAnsiTheme="minorHAnsi" w:cstheme="minorHAnsi"/>
              </w:rPr>
            </w:pPr>
          </w:p>
        </w:tc>
      </w:tr>
      <w:tr w:rsidR="00643A6A" w:rsidRPr="00546D76" w14:paraId="78D99828"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374B56"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 xml:space="preserve">Correctly use the x-ray exposure button and rotor mode </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51F33D"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ED528F"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852B43" w14:textId="77777777" w:rsidR="00643A6A" w:rsidRPr="00546D76" w:rsidRDefault="00643A6A" w:rsidP="00155914">
            <w:pPr>
              <w:rPr>
                <w:rFonts w:asciiTheme="minorHAnsi" w:hAnsiTheme="minorHAnsi" w:cstheme="minorHAnsi"/>
              </w:rPr>
            </w:pPr>
          </w:p>
        </w:tc>
      </w:tr>
      <w:tr w:rsidR="00643A6A" w:rsidRPr="00546D76" w14:paraId="70485D21"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AF293F"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Set control console to use automatic exposure control and manual exposure factors.</w:t>
            </w:r>
          </w:p>
          <w:p w14:paraId="30CE3353"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93BE08"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EE32AA"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1A840B" w14:textId="77777777" w:rsidR="00643A6A" w:rsidRPr="00546D76" w:rsidRDefault="00643A6A" w:rsidP="00155914">
            <w:pPr>
              <w:rPr>
                <w:rFonts w:asciiTheme="minorHAnsi" w:hAnsiTheme="minorHAnsi" w:cstheme="minorHAnsi"/>
              </w:rPr>
            </w:pPr>
          </w:p>
        </w:tc>
      </w:tr>
      <w:tr w:rsidR="00643A6A" w:rsidRPr="00546D76" w14:paraId="1043A0B7"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29B19A"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Set generator console for a typical tabletop extremity examination.</w:t>
            </w:r>
          </w:p>
          <w:p w14:paraId="118F291B"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28A136"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BD7B7E"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3779AC" w14:textId="77777777" w:rsidR="00643A6A" w:rsidRPr="00546D76" w:rsidRDefault="00643A6A" w:rsidP="00155914">
            <w:pPr>
              <w:rPr>
                <w:rFonts w:asciiTheme="minorHAnsi" w:hAnsiTheme="minorHAnsi" w:cstheme="minorHAnsi"/>
              </w:rPr>
            </w:pPr>
          </w:p>
        </w:tc>
      </w:tr>
      <w:tr w:rsidR="00643A6A" w:rsidRPr="00546D76" w14:paraId="1BB7F7A1"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794F2C"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Set generator console for a typical table Bucky examination.</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DEF16D"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E09D0A"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F57C8D" w14:textId="77777777" w:rsidR="00643A6A" w:rsidRPr="00546D76" w:rsidRDefault="00643A6A" w:rsidP="00155914">
            <w:pPr>
              <w:rPr>
                <w:rFonts w:asciiTheme="minorHAnsi" w:hAnsiTheme="minorHAnsi" w:cstheme="minorHAnsi"/>
              </w:rPr>
            </w:pPr>
          </w:p>
        </w:tc>
      </w:tr>
      <w:tr w:rsidR="00643A6A" w:rsidRPr="00546D76" w14:paraId="4A726931"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A39D1F"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Set generator console for a typical upright Bucky examination.</w:t>
            </w:r>
          </w:p>
          <w:p w14:paraId="4ECFB2F6"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115539"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FF149E"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C6D1FB" w14:textId="77777777" w:rsidR="00643A6A" w:rsidRPr="00546D76" w:rsidRDefault="00643A6A" w:rsidP="00155914">
            <w:pPr>
              <w:rPr>
                <w:rFonts w:asciiTheme="minorHAnsi" w:hAnsiTheme="minorHAnsi" w:cstheme="minorHAnsi"/>
              </w:rPr>
            </w:pPr>
          </w:p>
        </w:tc>
      </w:tr>
    </w:tbl>
    <w:p w14:paraId="223A62EE" w14:textId="77777777" w:rsidR="00643A6A" w:rsidRPr="00546D76" w:rsidRDefault="00643A6A" w:rsidP="00643A6A">
      <w:pPr>
        <w:rPr>
          <w:rFonts w:asciiTheme="minorHAnsi" w:hAnsiTheme="minorHAnsi" w:cstheme="minorHAnsi"/>
        </w:rPr>
      </w:pPr>
    </w:p>
    <w:p w14:paraId="34F20E0B"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__ Pass</w:t>
      </w:r>
      <w:r w:rsidRPr="00546D76">
        <w:rPr>
          <w:rFonts w:asciiTheme="minorHAnsi" w:hAnsiTheme="minorHAnsi" w:cstheme="minorHAnsi"/>
        </w:rPr>
        <w:tab/>
        <w:t>__ Non Pass</w:t>
      </w:r>
    </w:p>
    <w:p w14:paraId="45117DB5" w14:textId="77777777" w:rsidR="00643A6A" w:rsidRPr="00546D76" w:rsidRDefault="00643A6A" w:rsidP="00643A6A">
      <w:pPr>
        <w:rPr>
          <w:rFonts w:asciiTheme="minorHAnsi" w:hAnsiTheme="minorHAnsi" w:cstheme="minorHAnsi"/>
        </w:rPr>
      </w:pPr>
    </w:p>
    <w:p w14:paraId="4B106E0E" w14:textId="77777777" w:rsidR="00643A6A" w:rsidRPr="00546D76" w:rsidRDefault="00643A6A" w:rsidP="00643A6A">
      <w:pPr>
        <w:rPr>
          <w:rFonts w:asciiTheme="minorHAnsi" w:hAnsiTheme="minorHAnsi" w:cstheme="minorHAnsi"/>
        </w:rPr>
      </w:pPr>
    </w:p>
    <w:p w14:paraId="505AFF1A" w14:textId="77777777" w:rsidR="00643A6A" w:rsidRPr="00546D76" w:rsidRDefault="00643A6A" w:rsidP="00643A6A">
      <w:pPr>
        <w:rPr>
          <w:rFonts w:asciiTheme="minorHAnsi" w:hAnsiTheme="minorHAnsi" w:cstheme="minorHAnsi"/>
        </w:rPr>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843"/>
        <w:gridCol w:w="1298"/>
        <w:gridCol w:w="1298"/>
        <w:gridCol w:w="1299"/>
      </w:tblGrid>
      <w:tr w:rsidR="00643A6A" w:rsidRPr="00546D76" w14:paraId="38E700B9"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F9777D"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Radiation Protection</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69D797"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Fully Competent</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80AC3F"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Minimal Competent</w:t>
            </w: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5CD869"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Not Yet Competent</w:t>
            </w:r>
          </w:p>
        </w:tc>
      </w:tr>
      <w:tr w:rsidR="00643A6A" w:rsidRPr="00546D76" w14:paraId="281CB4DD" w14:textId="77777777" w:rsidTr="00155914">
        <w:trPr>
          <w:trHeight w:val="674"/>
        </w:trPr>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13851D"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 xml:space="preserve">Demonstrate appropriate use of protective apparel to include lead </w:t>
            </w:r>
            <w:proofErr w:type="gramStart"/>
            <w:r w:rsidRPr="00546D76">
              <w:rPr>
                <w:rFonts w:asciiTheme="minorHAnsi" w:hAnsiTheme="minorHAnsi" w:cstheme="minorHAnsi"/>
              </w:rPr>
              <w:t>apron</w:t>
            </w:r>
            <w:proofErr w:type="gramEnd"/>
            <w:r w:rsidRPr="00546D76">
              <w:rPr>
                <w:rFonts w:asciiTheme="minorHAnsi" w:hAnsiTheme="minorHAnsi" w:cstheme="minorHAnsi"/>
              </w:rPr>
              <w:t>, lead gloves</w:t>
            </w:r>
            <w:proofErr w:type="gramStart"/>
            <w:r w:rsidRPr="00546D76">
              <w:rPr>
                <w:rFonts w:asciiTheme="minorHAnsi" w:hAnsiTheme="minorHAnsi" w:cstheme="minorHAnsi"/>
              </w:rPr>
              <w:t>, thyroid collar</w:t>
            </w:r>
            <w:proofErr w:type="gramEnd"/>
            <w:r w:rsidRPr="00546D76">
              <w:rPr>
                <w:rFonts w:asciiTheme="minorHAnsi" w:hAnsiTheme="minorHAnsi" w:cstheme="minorHAnsi"/>
              </w:rPr>
              <w:t>.</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E65D16"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8DEDA3"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E2351E" w14:textId="77777777" w:rsidR="00643A6A" w:rsidRPr="00546D76" w:rsidRDefault="00643A6A" w:rsidP="00155914">
            <w:pPr>
              <w:rPr>
                <w:rFonts w:asciiTheme="minorHAnsi" w:hAnsiTheme="minorHAnsi" w:cstheme="minorHAnsi"/>
              </w:rPr>
            </w:pPr>
          </w:p>
        </w:tc>
      </w:tr>
      <w:tr w:rsidR="00643A6A" w:rsidRPr="00546D76" w14:paraId="5D5CA3D1"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534A83"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Demonstrate appropriate use of collimation for radiation safety.</w:t>
            </w:r>
          </w:p>
          <w:p w14:paraId="465E87B0"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84DC5"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1C4873"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41B00" w14:textId="77777777" w:rsidR="00643A6A" w:rsidRPr="00546D76" w:rsidRDefault="00643A6A" w:rsidP="00155914">
            <w:pPr>
              <w:rPr>
                <w:rFonts w:asciiTheme="minorHAnsi" w:hAnsiTheme="minorHAnsi" w:cstheme="minorHAnsi"/>
              </w:rPr>
            </w:pPr>
          </w:p>
        </w:tc>
      </w:tr>
      <w:tr w:rsidR="00643A6A" w:rsidRPr="00546D76" w14:paraId="6852EAE4"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57A71"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Demonstrate appropriate use of Controlled Area barriers to include wall, window, and door.</w:t>
            </w:r>
          </w:p>
          <w:p w14:paraId="5B372202"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208236"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304981"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80A551" w14:textId="77777777" w:rsidR="00643A6A" w:rsidRPr="00546D76" w:rsidRDefault="00643A6A" w:rsidP="00155914">
            <w:pPr>
              <w:rPr>
                <w:rFonts w:asciiTheme="minorHAnsi" w:hAnsiTheme="minorHAnsi" w:cstheme="minorHAnsi"/>
              </w:rPr>
            </w:pPr>
          </w:p>
        </w:tc>
      </w:tr>
      <w:tr w:rsidR="00643A6A" w:rsidRPr="00546D76" w14:paraId="1431C5F0"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0A1E32"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Demonstrate appropriate use of gonadal shield devices.</w:t>
            </w:r>
          </w:p>
          <w:p w14:paraId="2F353730"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92E9CE"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20549C"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5AB72B" w14:textId="77777777" w:rsidR="00643A6A" w:rsidRPr="00546D76" w:rsidRDefault="00643A6A" w:rsidP="00155914">
            <w:pPr>
              <w:rPr>
                <w:rFonts w:asciiTheme="minorHAnsi" w:hAnsiTheme="minorHAnsi" w:cstheme="minorHAnsi"/>
              </w:rPr>
            </w:pPr>
          </w:p>
        </w:tc>
      </w:tr>
      <w:tr w:rsidR="00643A6A" w:rsidRPr="00546D76" w14:paraId="5BAC08B0"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834F72"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Identify the appropriate use of SID to reduce patient exposure.</w:t>
            </w:r>
          </w:p>
          <w:p w14:paraId="4C8B984A"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5E1A7D"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2AEB74"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9783E6" w14:textId="77777777" w:rsidR="00643A6A" w:rsidRPr="00546D76" w:rsidRDefault="00643A6A" w:rsidP="00155914">
            <w:pPr>
              <w:rPr>
                <w:rFonts w:asciiTheme="minorHAnsi" w:hAnsiTheme="minorHAnsi" w:cstheme="minorHAnsi"/>
              </w:rPr>
            </w:pPr>
          </w:p>
        </w:tc>
      </w:tr>
      <w:tr w:rsidR="00643A6A" w:rsidRPr="00546D76" w14:paraId="543C72E6"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D624C5"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Demonstrate appropriate use of a personnel radiation monitor.</w:t>
            </w:r>
          </w:p>
          <w:p w14:paraId="3F4D9BCB"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5E88E6"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B6A458"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CB6DB4" w14:textId="77777777" w:rsidR="00643A6A" w:rsidRPr="00546D76" w:rsidRDefault="00643A6A" w:rsidP="00155914">
            <w:pPr>
              <w:rPr>
                <w:rFonts w:asciiTheme="minorHAnsi" w:hAnsiTheme="minorHAnsi" w:cstheme="minorHAnsi"/>
              </w:rPr>
            </w:pPr>
          </w:p>
        </w:tc>
      </w:tr>
      <w:tr w:rsidR="00643A6A" w:rsidRPr="00546D76" w14:paraId="068757C2"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10B999"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Demonstrate procedure for determining possibility of patient pregnancy prior to exposure.</w:t>
            </w:r>
          </w:p>
          <w:p w14:paraId="52ACE677"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1252CC"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FF47B5"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6EBE4C" w14:textId="77777777" w:rsidR="00643A6A" w:rsidRPr="00546D76" w:rsidRDefault="00643A6A" w:rsidP="00155914">
            <w:pPr>
              <w:rPr>
                <w:rFonts w:asciiTheme="minorHAnsi" w:hAnsiTheme="minorHAnsi" w:cstheme="minorHAnsi"/>
              </w:rPr>
            </w:pPr>
          </w:p>
        </w:tc>
      </w:tr>
    </w:tbl>
    <w:p w14:paraId="113E618E" w14:textId="77777777" w:rsidR="00643A6A" w:rsidRPr="00546D76" w:rsidRDefault="00643A6A" w:rsidP="00643A6A">
      <w:pPr>
        <w:rPr>
          <w:rFonts w:asciiTheme="minorHAnsi" w:hAnsiTheme="minorHAnsi" w:cstheme="minorHAnsi"/>
        </w:rPr>
      </w:pPr>
    </w:p>
    <w:p w14:paraId="21314148"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__ Pass</w:t>
      </w:r>
      <w:r w:rsidRPr="00546D76">
        <w:rPr>
          <w:rFonts w:asciiTheme="minorHAnsi" w:hAnsiTheme="minorHAnsi" w:cstheme="minorHAnsi"/>
        </w:rPr>
        <w:tab/>
        <w:t>__ Non Pass</w:t>
      </w:r>
    </w:p>
    <w:p w14:paraId="79A21F93" w14:textId="77777777" w:rsidR="00643A6A" w:rsidRPr="00546D76" w:rsidRDefault="00643A6A" w:rsidP="00643A6A">
      <w:pPr>
        <w:rPr>
          <w:rFonts w:asciiTheme="minorHAnsi" w:hAnsiTheme="minorHAnsi" w:cstheme="minorHAnsi"/>
        </w:rPr>
      </w:pPr>
    </w:p>
    <w:p w14:paraId="5BA241FD" w14:textId="77777777" w:rsidR="00643A6A" w:rsidRPr="00546D76" w:rsidRDefault="00643A6A" w:rsidP="00643A6A">
      <w:pPr>
        <w:rPr>
          <w:rFonts w:asciiTheme="minorHAnsi" w:hAnsiTheme="minorHAnsi" w:cstheme="minorHAnsi"/>
        </w:rPr>
      </w:pPr>
    </w:p>
    <w:p w14:paraId="7ACA5CDA" w14:textId="77777777" w:rsidR="00643A6A" w:rsidRPr="00546D76" w:rsidRDefault="00643A6A" w:rsidP="00643A6A">
      <w:pPr>
        <w:rPr>
          <w:rFonts w:asciiTheme="minorHAnsi" w:hAnsiTheme="minorHAnsi" w:cstheme="minorHAnsi"/>
        </w:rPr>
      </w:pPr>
    </w:p>
    <w:p w14:paraId="4058FE26" w14:textId="77777777" w:rsidR="00643A6A" w:rsidRPr="00546D76" w:rsidRDefault="00643A6A" w:rsidP="00643A6A">
      <w:pPr>
        <w:rPr>
          <w:rFonts w:asciiTheme="minorHAnsi" w:hAnsiTheme="minorHAnsi" w:cstheme="minorHAnsi"/>
        </w:rPr>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882"/>
        <w:gridCol w:w="1285"/>
        <w:gridCol w:w="1285"/>
        <w:gridCol w:w="1286"/>
      </w:tblGrid>
      <w:tr w:rsidR="00643A6A" w:rsidRPr="00546D76" w14:paraId="68FD21B3" w14:textId="77777777" w:rsidTr="00155914">
        <w:tc>
          <w:tcPr>
            <w:tcW w:w="4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1AC176" w14:textId="77777777" w:rsidR="00643A6A" w:rsidRPr="002E285F" w:rsidRDefault="00643A6A" w:rsidP="00155914">
            <w:pPr>
              <w:rPr>
                <w:rFonts w:asciiTheme="minorHAnsi" w:hAnsiTheme="minorHAnsi" w:cstheme="minorHAnsi"/>
                <w:b/>
                <w:bCs/>
              </w:rPr>
            </w:pPr>
            <w:r w:rsidRPr="002E285F">
              <w:rPr>
                <w:rFonts w:asciiTheme="minorHAnsi" w:hAnsiTheme="minorHAnsi" w:cstheme="minorHAnsi"/>
                <w:b/>
                <w:bCs/>
              </w:rPr>
              <w:t>DR Image Processing</w:t>
            </w: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7C948C" w14:textId="77777777" w:rsidR="00643A6A" w:rsidRPr="002E285F" w:rsidRDefault="00643A6A" w:rsidP="00155914">
            <w:pPr>
              <w:rPr>
                <w:rFonts w:asciiTheme="minorHAnsi" w:hAnsiTheme="minorHAnsi" w:cstheme="minorHAnsi"/>
                <w:b/>
                <w:bCs/>
              </w:rPr>
            </w:pPr>
            <w:r w:rsidRPr="002E285F">
              <w:rPr>
                <w:rFonts w:asciiTheme="minorHAnsi" w:hAnsiTheme="minorHAnsi" w:cstheme="minorHAnsi"/>
                <w:b/>
                <w:bCs/>
              </w:rPr>
              <w:t>Fully Competent</w:t>
            </w: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5BA00B" w14:textId="77777777" w:rsidR="00643A6A" w:rsidRPr="002E285F" w:rsidRDefault="00643A6A" w:rsidP="00155914">
            <w:pPr>
              <w:rPr>
                <w:rFonts w:asciiTheme="minorHAnsi" w:hAnsiTheme="minorHAnsi" w:cstheme="minorHAnsi"/>
                <w:b/>
                <w:bCs/>
              </w:rPr>
            </w:pPr>
            <w:r w:rsidRPr="002E285F">
              <w:rPr>
                <w:rFonts w:asciiTheme="minorHAnsi" w:hAnsiTheme="minorHAnsi" w:cstheme="minorHAnsi"/>
                <w:b/>
                <w:bCs/>
              </w:rPr>
              <w:t>Minimal Competent</w:t>
            </w:r>
          </w:p>
        </w:tc>
        <w:tc>
          <w:tcPr>
            <w:tcW w:w="12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179006" w14:textId="77777777" w:rsidR="00643A6A" w:rsidRPr="002E285F" w:rsidRDefault="00643A6A" w:rsidP="00155914">
            <w:pPr>
              <w:rPr>
                <w:rFonts w:asciiTheme="minorHAnsi" w:hAnsiTheme="minorHAnsi" w:cstheme="minorHAnsi"/>
                <w:b/>
                <w:bCs/>
              </w:rPr>
            </w:pPr>
            <w:r w:rsidRPr="002E285F">
              <w:rPr>
                <w:rFonts w:asciiTheme="minorHAnsi" w:hAnsiTheme="minorHAnsi" w:cstheme="minorHAnsi"/>
                <w:b/>
                <w:bCs/>
              </w:rPr>
              <w:t>Not Yet Competent</w:t>
            </w:r>
          </w:p>
        </w:tc>
      </w:tr>
      <w:tr w:rsidR="00643A6A" w:rsidRPr="00546D76" w14:paraId="54B3FAEC" w14:textId="77777777" w:rsidTr="00155914">
        <w:trPr>
          <w:trHeight w:val="674"/>
        </w:trPr>
        <w:tc>
          <w:tcPr>
            <w:tcW w:w="4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02C30B" w14:textId="77777777" w:rsidR="00643A6A" w:rsidRDefault="00643A6A" w:rsidP="00155914">
            <w:pPr>
              <w:rPr>
                <w:rFonts w:asciiTheme="minorHAnsi" w:hAnsiTheme="minorHAnsi" w:cstheme="minorHAnsi"/>
              </w:rPr>
            </w:pPr>
            <w:r>
              <w:rPr>
                <w:rFonts w:asciiTheme="minorHAnsi" w:hAnsiTheme="minorHAnsi" w:cstheme="minorHAnsi"/>
              </w:rPr>
              <w:t>Correctly store the DR plate when not in use.</w:t>
            </w: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014FDE" w14:textId="77777777" w:rsidR="00643A6A" w:rsidRPr="00546D76" w:rsidRDefault="00643A6A" w:rsidP="00155914">
            <w:pPr>
              <w:rPr>
                <w:rFonts w:asciiTheme="minorHAnsi" w:hAnsiTheme="minorHAnsi" w:cstheme="minorHAnsi"/>
              </w:rPr>
            </w:pP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61CD72" w14:textId="77777777" w:rsidR="00643A6A" w:rsidRPr="00546D76" w:rsidRDefault="00643A6A" w:rsidP="00155914">
            <w:pPr>
              <w:rPr>
                <w:rFonts w:asciiTheme="minorHAnsi" w:hAnsiTheme="minorHAnsi" w:cstheme="minorHAnsi"/>
              </w:rPr>
            </w:pPr>
          </w:p>
        </w:tc>
        <w:tc>
          <w:tcPr>
            <w:tcW w:w="12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134111" w14:textId="77777777" w:rsidR="00643A6A" w:rsidRPr="00546D76" w:rsidRDefault="00643A6A" w:rsidP="00155914">
            <w:pPr>
              <w:rPr>
                <w:rFonts w:asciiTheme="minorHAnsi" w:hAnsiTheme="minorHAnsi" w:cstheme="minorHAnsi"/>
              </w:rPr>
            </w:pPr>
          </w:p>
        </w:tc>
      </w:tr>
      <w:tr w:rsidR="00643A6A" w:rsidRPr="00546D76" w14:paraId="786EFCA8" w14:textId="77777777" w:rsidTr="00155914">
        <w:trPr>
          <w:trHeight w:val="674"/>
        </w:trPr>
        <w:tc>
          <w:tcPr>
            <w:tcW w:w="4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AE1E7B"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lastRenderedPageBreak/>
              <w:t>Correctly prepare the Image Receptor for an exposure.</w:t>
            </w:r>
            <w:r>
              <w:rPr>
                <w:rFonts w:asciiTheme="minorHAnsi" w:hAnsiTheme="minorHAnsi" w:cstheme="minorHAnsi"/>
              </w:rPr>
              <w:t xml:space="preserve">  Turn plate on, check battery charge, network connection. Identify the Tube side.</w:t>
            </w: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D419FF" w14:textId="77777777" w:rsidR="00643A6A" w:rsidRPr="00546D76" w:rsidRDefault="00643A6A" w:rsidP="00155914">
            <w:pPr>
              <w:rPr>
                <w:rFonts w:asciiTheme="minorHAnsi" w:hAnsiTheme="minorHAnsi" w:cstheme="minorHAnsi"/>
              </w:rPr>
            </w:pP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F5FFCA" w14:textId="77777777" w:rsidR="00643A6A" w:rsidRPr="00546D76" w:rsidRDefault="00643A6A" w:rsidP="00155914">
            <w:pPr>
              <w:rPr>
                <w:rFonts w:asciiTheme="minorHAnsi" w:hAnsiTheme="minorHAnsi" w:cstheme="minorHAnsi"/>
              </w:rPr>
            </w:pPr>
          </w:p>
        </w:tc>
        <w:tc>
          <w:tcPr>
            <w:tcW w:w="12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62AC0C" w14:textId="77777777" w:rsidR="00643A6A" w:rsidRPr="00546D76" w:rsidRDefault="00643A6A" w:rsidP="00155914">
            <w:pPr>
              <w:rPr>
                <w:rFonts w:asciiTheme="minorHAnsi" w:hAnsiTheme="minorHAnsi" w:cstheme="minorHAnsi"/>
              </w:rPr>
            </w:pPr>
          </w:p>
        </w:tc>
      </w:tr>
      <w:tr w:rsidR="00643A6A" w:rsidRPr="00546D76" w14:paraId="7E31724B" w14:textId="77777777" w:rsidTr="00155914">
        <w:tc>
          <w:tcPr>
            <w:tcW w:w="4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DFB0FE" w14:textId="77777777" w:rsidR="00643A6A" w:rsidRPr="00546D76" w:rsidRDefault="00643A6A" w:rsidP="00155914">
            <w:pPr>
              <w:rPr>
                <w:rFonts w:asciiTheme="minorHAnsi" w:hAnsiTheme="minorHAnsi" w:cstheme="minorHAnsi"/>
              </w:rPr>
            </w:pPr>
            <w:r>
              <w:rPr>
                <w:rFonts w:asciiTheme="minorHAnsi" w:hAnsiTheme="minorHAnsi" w:cstheme="minorHAnsi"/>
              </w:rPr>
              <w:t>Orient the DR plate either landscape or portrait in Bucky.</w:t>
            </w: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95D2C6" w14:textId="77777777" w:rsidR="00643A6A" w:rsidRPr="00546D76" w:rsidRDefault="00643A6A" w:rsidP="00155914">
            <w:pPr>
              <w:rPr>
                <w:rFonts w:asciiTheme="minorHAnsi" w:hAnsiTheme="minorHAnsi" w:cstheme="minorHAnsi"/>
              </w:rPr>
            </w:pP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C3A8E2" w14:textId="77777777" w:rsidR="00643A6A" w:rsidRPr="00546D76" w:rsidRDefault="00643A6A" w:rsidP="00155914">
            <w:pPr>
              <w:rPr>
                <w:rFonts w:asciiTheme="minorHAnsi" w:hAnsiTheme="minorHAnsi" w:cstheme="minorHAnsi"/>
              </w:rPr>
            </w:pPr>
          </w:p>
        </w:tc>
        <w:tc>
          <w:tcPr>
            <w:tcW w:w="12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32AD5C" w14:textId="77777777" w:rsidR="00643A6A" w:rsidRPr="00546D76" w:rsidRDefault="00643A6A" w:rsidP="00155914">
            <w:pPr>
              <w:rPr>
                <w:rFonts w:asciiTheme="minorHAnsi" w:hAnsiTheme="minorHAnsi" w:cstheme="minorHAnsi"/>
              </w:rPr>
            </w:pPr>
          </w:p>
        </w:tc>
      </w:tr>
      <w:tr w:rsidR="00643A6A" w:rsidRPr="00546D76" w14:paraId="6722C0AD" w14:textId="77777777" w:rsidTr="00155914">
        <w:tc>
          <w:tcPr>
            <w:tcW w:w="4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FA9936"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Prepare the image processing computer for a new patient and new exam</w:t>
            </w:r>
            <w:r>
              <w:rPr>
                <w:rFonts w:asciiTheme="minorHAnsi" w:hAnsiTheme="minorHAnsi" w:cstheme="minorHAnsi"/>
              </w:rPr>
              <w:t>.</w:t>
            </w: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D49119" w14:textId="77777777" w:rsidR="00643A6A" w:rsidRPr="00546D76" w:rsidRDefault="00643A6A" w:rsidP="00155914">
            <w:pPr>
              <w:rPr>
                <w:rFonts w:asciiTheme="minorHAnsi" w:hAnsiTheme="minorHAnsi" w:cstheme="minorHAnsi"/>
              </w:rPr>
            </w:pP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CF35D0" w14:textId="77777777" w:rsidR="00643A6A" w:rsidRPr="00546D76" w:rsidRDefault="00643A6A" w:rsidP="00155914">
            <w:pPr>
              <w:rPr>
                <w:rFonts w:asciiTheme="minorHAnsi" w:hAnsiTheme="minorHAnsi" w:cstheme="minorHAnsi"/>
              </w:rPr>
            </w:pPr>
          </w:p>
        </w:tc>
        <w:tc>
          <w:tcPr>
            <w:tcW w:w="12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503C35" w14:textId="77777777" w:rsidR="00643A6A" w:rsidRPr="00546D76" w:rsidRDefault="00643A6A" w:rsidP="00155914">
            <w:pPr>
              <w:rPr>
                <w:rFonts w:asciiTheme="minorHAnsi" w:hAnsiTheme="minorHAnsi" w:cstheme="minorHAnsi"/>
              </w:rPr>
            </w:pPr>
          </w:p>
        </w:tc>
      </w:tr>
      <w:tr w:rsidR="00643A6A" w:rsidRPr="00546D76" w14:paraId="5F386520" w14:textId="77777777" w:rsidTr="00155914">
        <w:tc>
          <w:tcPr>
            <w:tcW w:w="4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469DC4"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Use the suggested technical factors to set the x-ray generator</w:t>
            </w:r>
            <w:r>
              <w:rPr>
                <w:rFonts w:asciiTheme="minorHAnsi" w:hAnsiTheme="minorHAnsi" w:cstheme="minorHAnsi"/>
              </w:rPr>
              <w:t xml:space="preserve"> for exposure.</w:t>
            </w:r>
          </w:p>
          <w:p w14:paraId="1F1F37C8" w14:textId="77777777" w:rsidR="00643A6A" w:rsidRPr="00546D76" w:rsidRDefault="00643A6A" w:rsidP="00155914">
            <w:pPr>
              <w:rPr>
                <w:rFonts w:asciiTheme="minorHAnsi" w:hAnsiTheme="minorHAnsi" w:cstheme="minorHAnsi"/>
              </w:rPr>
            </w:pP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ABA364" w14:textId="77777777" w:rsidR="00643A6A" w:rsidRPr="00546D76" w:rsidRDefault="00643A6A" w:rsidP="00155914">
            <w:pPr>
              <w:rPr>
                <w:rFonts w:asciiTheme="minorHAnsi" w:hAnsiTheme="minorHAnsi" w:cstheme="minorHAnsi"/>
              </w:rPr>
            </w:pP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A7DB7D" w14:textId="77777777" w:rsidR="00643A6A" w:rsidRPr="00546D76" w:rsidRDefault="00643A6A" w:rsidP="00155914">
            <w:pPr>
              <w:rPr>
                <w:rFonts w:asciiTheme="minorHAnsi" w:hAnsiTheme="minorHAnsi" w:cstheme="minorHAnsi"/>
              </w:rPr>
            </w:pPr>
          </w:p>
        </w:tc>
        <w:tc>
          <w:tcPr>
            <w:tcW w:w="12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9C320A" w14:textId="77777777" w:rsidR="00643A6A" w:rsidRPr="00546D76" w:rsidRDefault="00643A6A" w:rsidP="00155914">
            <w:pPr>
              <w:rPr>
                <w:rFonts w:asciiTheme="minorHAnsi" w:hAnsiTheme="minorHAnsi" w:cstheme="minorHAnsi"/>
              </w:rPr>
            </w:pPr>
          </w:p>
        </w:tc>
      </w:tr>
      <w:tr w:rsidR="00643A6A" w:rsidRPr="00546D76" w14:paraId="65333081" w14:textId="77777777" w:rsidTr="00155914">
        <w:tc>
          <w:tcPr>
            <w:tcW w:w="4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8C5F02"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Expose a phantom image.</w:t>
            </w:r>
          </w:p>
          <w:p w14:paraId="51259629" w14:textId="77777777" w:rsidR="00643A6A" w:rsidRPr="00546D76" w:rsidRDefault="00643A6A" w:rsidP="00155914">
            <w:pPr>
              <w:rPr>
                <w:rFonts w:asciiTheme="minorHAnsi" w:hAnsiTheme="minorHAnsi" w:cstheme="minorHAnsi"/>
              </w:rPr>
            </w:pP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FE72D8" w14:textId="77777777" w:rsidR="00643A6A" w:rsidRPr="00546D76" w:rsidRDefault="00643A6A" w:rsidP="00155914">
            <w:pPr>
              <w:rPr>
                <w:rFonts w:asciiTheme="minorHAnsi" w:hAnsiTheme="minorHAnsi" w:cstheme="minorHAnsi"/>
              </w:rPr>
            </w:pP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889B0B" w14:textId="77777777" w:rsidR="00643A6A" w:rsidRPr="00546D76" w:rsidRDefault="00643A6A" w:rsidP="00155914">
            <w:pPr>
              <w:rPr>
                <w:rFonts w:asciiTheme="minorHAnsi" w:hAnsiTheme="minorHAnsi" w:cstheme="minorHAnsi"/>
              </w:rPr>
            </w:pPr>
          </w:p>
        </w:tc>
        <w:tc>
          <w:tcPr>
            <w:tcW w:w="12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B0AEEB" w14:textId="77777777" w:rsidR="00643A6A" w:rsidRPr="00546D76" w:rsidRDefault="00643A6A" w:rsidP="00155914">
            <w:pPr>
              <w:rPr>
                <w:rFonts w:asciiTheme="minorHAnsi" w:hAnsiTheme="minorHAnsi" w:cstheme="minorHAnsi"/>
              </w:rPr>
            </w:pPr>
          </w:p>
        </w:tc>
      </w:tr>
      <w:tr w:rsidR="00643A6A" w:rsidRPr="00546D76" w14:paraId="7E582D20" w14:textId="77777777" w:rsidTr="00155914">
        <w:tc>
          <w:tcPr>
            <w:tcW w:w="4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D8BB79"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Evaluate the image for appropriate Exposure Indicator, brightness, contrast, penetration, and orientation.</w:t>
            </w: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9CFF67" w14:textId="77777777" w:rsidR="00643A6A" w:rsidRPr="00546D76" w:rsidRDefault="00643A6A" w:rsidP="00155914">
            <w:pPr>
              <w:rPr>
                <w:rFonts w:asciiTheme="minorHAnsi" w:hAnsiTheme="minorHAnsi" w:cstheme="minorHAnsi"/>
              </w:rPr>
            </w:pP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FEE25E" w14:textId="77777777" w:rsidR="00643A6A" w:rsidRPr="00546D76" w:rsidRDefault="00643A6A" w:rsidP="00155914">
            <w:pPr>
              <w:rPr>
                <w:rFonts w:asciiTheme="minorHAnsi" w:hAnsiTheme="minorHAnsi" w:cstheme="minorHAnsi"/>
              </w:rPr>
            </w:pPr>
          </w:p>
        </w:tc>
        <w:tc>
          <w:tcPr>
            <w:tcW w:w="12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3F02B9" w14:textId="77777777" w:rsidR="00643A6A" w:rsidRPr="00546D76" w:rsidRDefault="00643A6A" w:rsidP="00155914">
            <w:pPr>
              <w:rPr>
                <w:rFonts w:asciiTheme="minorHAnsi" w:hAnsiTheme="minorHAnsi" w:cstheme="minorHAnsi"/>
              </w:rPr>
            </w:pPr>
          </w:p>
        </w:tc>
      </w:tr>
      <w:tr w:rsidR="00643A6A" w:rsidRPr="00546D76" w14:paraId="1DB282B7" w14:textId="77777777" w:rsidTr="00155914">
        <w:tc>
          <w:tcPr>
            <w:tcW w:w="4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C80E20"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Use the processing computer to annotate, orient, and adjust window level and width of the image.</w:t>
            </w: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D2B1DF" w14:textId="77777777" w:rsidR="00643A6A" w:rsidRPr="00546D76" w:rsidRDefault="00643A6A" w:rsidP="00155914">
            <w:pPr>
              <w:rPr>
                <w:rFonts w:asciiTheme="minorHAnsi" w:hAnsiTheme="minorHAnsi" w:cstheme="minorHAnsi"/>
              </w:rPr>
            </w:pP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FEA674" w14:textId="77777777" w:rsidR="00643A6A" w:rsidRPr="00546D76" w:rsidRDefault="00643A6A" w:rsidP="00155914">
            <w:pPr>
              <w:rPr>
                <w:rFonts w:asciiTheme="minorHAnsi" w:hAnsiTheme="minorHAnsi" w:cstheme="minorHAnsi"/>
              </w:rPr>
            </w:pPr>
          </w:p>
        </w:tc>
        <w:tc>
          <w:tcPr>
            <w:tcW w:w="12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44A675" w14:textId="77777777" w:rsidR="00643A6A" w:rsidRPr="00546D76" w:rsidRDefault="00643A6A" w:rsidP="00155914">
            <w:pPr>
              <w:rPr>
                <w:rFonts w:asciiTheme="minorHAnsi" w:hAnsiTheme="minorHAnsi" w:cstheme="minorHAnsi"/>
              </w:rPr>
            </w:pPr>
          </w:p>
        </w:tc>
      </w:tr>
      <w:tr w:rsidR="00643A6A" w:rsidRPr="00546D76" w14:paraId="0DD4AC74" w14:textId="77777777" w:rsidTr="00155914">
        <w:tc>
          <w:tcPr>
            <w:tcW w:w="4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4D6066"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Send the image to PACS</w:t>
            </w: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78128F" w14:textId="77777777" w:rsidR="00643A6A" w:rsidRPr="00546D76" w:rsidRDefault="00643A6A" w:rsidP="00155914">
            <w:pPr>
              <w:rPr>
                <w:rFonts w:asciiTheme="minorHAnsi" w:hAnsiTheme="minorHAnsi" w:cstheme="minorHAnsi"/>
              </w:rPr>
            </w:pPr>
          </w:p>
        </w:tc>
        <w:tc>
          <w:tcPr>
            <w:tcW w:w="12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6CA1D6" w14:textId="77777777" w:rsidR="00643A6A" w:rsidRPr="00546D76" w:rsidRDefault="00643A6A" w:rsidP="00155914">
            <w:pPr>
              <w:rPr>
                <w:rFonts w:asciiTheme="minorHAnsi" w:hAnsiTheme="minorHAnsi" w:cstheme="minorHAnsi"/>
              </w:rPr>
            </w:pPr>
          </w:p>
        </w:tc>
        <w:tc>
          <w:tcPr>
            <w:tcW w:w="12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8956D2" w14:textId="77777777" w:rsidR="00643A6A" w:rsidRPr="00546D76" w:rsidRDefault="00643A6A" w:rsidP="00155914">
            <w:pPr>
              <w:rPr>
                <w:rFonts w:asciiTheme="minorHAnsi" w:hAnsiTheme="minorHAnsi" w:cstheme="minorHAnsi"/>
              </w:rPr>
            </w:pPr>
          </w:p>
        </w:tc>
      </w:tr>
    </w:tbl>
    <w:p w14:paraId="32E8A2DA" w14:textId="77777777" w:rsidR="00643A6A" w:rsidRPr="00546D76" w:rsidRDefault="00643A6A" w:rsidP="00643A6A">
      <w:pPr>
        <w:rPr>
          <w:rFonts w:asciiTheme="minorHAnsi" w:hAnsiTheme="minorHAnsi" w:cstheme="minorHAnsi"/>
        </w:rPr>
      </w:pPr>
    </w:p>
    <w:p w14:paraId="21BC4E54"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__ Pass</w:t>
      </w:r>
      <w:r w:rsidRPr="00546D76">
        <w:rPr>
          <w:rFonts w:asciiTheme="minorHAnsi" w:hAnsiTheme="minorHAnsi" w:cstheme="minorHAnsi"/>
        </w:rPr>
        <w:tab/>
        <w:t>__ Non Pass</w:t>
      </w:r>
    </w:p>
    <w:p w14:paraId="5015AAC8" w14:textId="77777777" w:rsidR="00643A6A" w:rsidRPr="00546D76" w:rsidRDefault="00643A6A" w:rsidP="00643A6A">
      <w:pPr>
        <w:rPr>
          <w:rFonts w:asciiTheme="minorHAnsi" w:hAnsiTheme="minorHAnsi" w:cstheme="minorHAnsi"/>
        </w:rPr>
      </w:pPr>
    </w:p>
    <w:p w14:paraId="6A459252" w14:textId="77777777" w:rsidR="00643A6A" w:rsidRPr="00546D76" w:rsidRDefault="00643A6A" w:rsidP="00643A6A">
      <w:pPr>
        <w:rPr>
          <w:rFonts w:asciiTheme="minorHAnsi" w:hAnsiTheme="minorHAnsi" w:cstheme="minorHAnsi"/>
        </w:rPr>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841"/>
        <w:gridCol w:w="1299"/>
        <w:gridCol w:w="1299"/>
        <w:gridCol w:w="1299"/>
      </w:tblGrid>
      <w:tr w:rsidR="00643A6A" w:rsidRPr="00546D76" w14:paraId="5292FE29"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0B4190" w14:textId="77777777" w:rsidR="00643A6A" w:rsidRPr="002E285F" w:rsidRDefault="00643A6A" w:rsidP="00155914">
            <w:pPr>
              <w:rPr>
                <w:rFonts w:asciiTheme="minorHAnsi" w:hAnsiTheme="minorHAnsi" w:cstheme="minorHAnsi"/>
                <w:b/>
                <w:bCs/>
              </w:rPr>
            </w:pPr>
            <w:r w:rsidRPr="002E285F">
              <w:rPr>
                <w:rFonts w:asciiTheme="minorHAnsi" w:hAnsiTheme="minorHAnsi" w:cstheme="minorHAnsi"/>
                <w:b/>
                <w:bCs/>
              </w:rPr>
              <w:t>Computed Radiography Image Processing</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DEE8C2" w14:textId="77777777" w:rsidR="00643A6A" w:rsidRPr="002E285F" w:rsidRDefault="00643A6A" w:rsidP="00155914">
            <w:pPr>
              <w:rPr>
                <w:rFonts w:asciiTheme="minorHAnsi" w:hAnsiTheme="minorHAnsi" w:cstheme="minorHAnsi"/>
                <w:b/>
                <w:bCs/>
              </w:rPr>
            </w:pPr>
            <w:r w:rsidRPr="002E285F">
              <w:rPr>
                <w:rFonts w:asciiTheme="minorHAnsi" w:hAnsiTheme="minorHAnsi" w:cstheme="minorHAnsi"/>
                <w:b/>
                <w:bCs/>
              </w:rPr>
              <w:t>Fully Competent</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44433" w14:textId="77777777" w:rsidR="00643A6A" w:rsidRPr="002E285F" w:rsidRDefault="00643A6A" w:rsidP="00155914">
            <w:pPr>
              <w:rPr>
                <w:rFonts w:asciiTheme="minorHAnsi" w:hAnsiTheme="minorHAnsi" w:cstheme="minorHAnsi"/>
                <w:b/>
                <w:bCs/>
              </w:rPr>
            </w:pPr>
            <w:r w:rsidRPr="002E285F">
              <w:rPr>
                <w:rFonts w:asciiTheme="minorHAnsi" w:hAnsiTheme="minorHAnsi" w:cstheme="minorHAnsi"/>
                <w:b/>
                <w:bCs/>
              </w:rPr>
              <w:t>Minimal Competent</w:t>
            </w: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093DC1" w14:textId="77777777" w:rsidR="00643A6A" w:rsidRPr="002E285F" w:rsidRDefault="00643A6A" w:rsidP="00155914">
            <w:pPr>
              <w:rPr>
                <w:rFonts w:asciiTheme="minorHAnsi" w:hAnsiTheme="minorHAnsi" w:cstheme="minorHAnsi"/>
                <w:b/>
                <w:bCs/>
              </w:rPr>
            </w:pPr>
            <w:r w:rsidRPr="002E285F">
              <w:rPr>
                <w:rFonts w:asciiTheme="minorHAnsi" w:hAnsiTheme="minorHAnsi" w:cstheme="minorHAnsi"/>
                <w:b/>
                <w:bCs/>
              </w:rPr>
              <w:t>Not Yet Competent</w:t>
            </w:r>
          </w:p>
        </w:tc>
      </w:tr>
      <w:tr w:rsidR="00643A6A" w:rsidRPr="00546D76" w14:paraId="4C8AFD6E" w14:textId="77777777" w:rsidTr="00155914">
        <w:trPr>
          <w:trHeight w:val="674"/>
        </w:trPr>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2D5E0F"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Correctly store CR cassette when not in use</w:t>
            </w:r>
          </w:p>
          <w:p w14:paraId="237E4642"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5A1F87"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7857CF"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CD6AE6" w14:textId="77777777" w:rsidR="00643A6A" w:rsidRPr="00546D76" w:rsidRDefault="00643A6A" w:rsidP="00155914">
            <w:pPr>
              <w:rPr>
                <w:rFonts w:asciiTheme="minorHAnsi" w:hAnsiTheme="minorHAnsi" w:cstheme="minorHAnsi"/>
              </w:rPr>
            </w:pPr>
          </w:p>
        </w:tc>
      </w:tr>
      <w:tr w:rsidR="00643A6A" w:rsidRPr="00546D76" w14:paraId="7915D3C2"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2932D1"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Demonstrate system start up to include image processing computer, monitor, and CR processor.</w:t>
            </w:r>
          </w:p>
          <w:p w14:paraId="468F24D6"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850652"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507D2A"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DE7406" w14:textId="77777777" w:rsidR="00643A6A" w:rsidRPr="00546D76" w:rsidRDefault="00643A6A" w:rsidP="00155914">
            <w:pPr>
              <w:rPr>
                <w:rFonts w:asciiTheme="minorHAnsi" w:hAnsiTheme="minorHAnsi" w:cstheme="minorHAnsi"/>
              </w:rPr>
            </w:pPr>
          </w:p>
        </w:tc>
      </w:tr>
      <w:tr w:rsidR="00643A6A" w:rsidRPr="00546D76" w14:paraId="6CDD5295"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69A18D"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Primary erase CR cassette prior to use.</w:t>
            </w:r>
          </w:p>
          <w:p w14:paraId="5067839A"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307B92"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01549A"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175323" w14:textId="77777777" w:rsidR="00643A6A" w:rsidRPr="00546D76" w:rsidRDefault="00643A6A" w:rsidP="00155914">
            <w:pPr>
              <w:rPr>
                <w:rFonts w:asciiTheme="minorHAnsi" w:hAnsiTheme="minorHAnsi" w:cstheme="minorHAnsi"/>
              </w:rPr>
            </w:pPr>
          </w:p>
        </w:tc>
      </w:tr>
      <w:tr w:rsidR="00643A6A" w:rsidRPr="00546D76" w14:paraId="69E65B0D"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B61B7D"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Identify tube side of CR cassette and proper care of PSP within cassette.</w:t>
            </w:r>
          </w:p>
          <w:p w14:paraId="4249398A"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3146A5"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6FD474"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361592" w14:textId="77777777" w:rsidR="00643A6A" w:rsidRPr="00546D76" w:rsidRDefault="00643A6A" w:rsidP="00155914">
            <w:pPr>
              <w:rPr>
                <w:rFonts w:asciiTheme="minorHAnsi" w:hAnsiTheme="minorHAnsi" w:cstheme="minorHAnsi"/>
              </w:rPr>
            </w:pPr>
          </w:p>
        </w:tc>
      </w:tr>
      <w:tr w:rsidR="00643A6A" w:rsidRPr="00546D76" w14:paraId="0AA16057"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3FF9D5" w14:textId="77777777" w:rsidR="00643A6A" w:rsidRPr="00546D76" w:rsidRDefault="00643A6A" w:rsidP="00155914">
            <w:pPr>
              <w:rPr>
                <w:rFonts w:asciiTheme="minorHAnsi" w:hAnsiTheme="minorHAnsi" w:cstheme="minorHAnsi"/>
              </w:rPr>
            </w:pPr>
            <w:r>
              <w:rPr>
                <w:rFonts w:asciiTheme="minorHAnsi" w:hAnsiTheme="minorHAnsi" w:cstheme="minorHAnsi"/>
              </w:rPr>
              <w:t xml:space="preserve">Expose the CR cassette using a phantom. </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6040BD"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A05CC5"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139756" w14:textId="77777777" w:rsidR="00643A6A" w:rsidRPr="00546D76" w:rsidRDefault="00643A6A" w:rsidP="00155914">
            <w:pPr>
              <w:rPr>
                <w:rFonts w:asciiTheme="minorHAnsi" w:hAnsiTheme="minorHAnsi" w:cstheme="minorHAnsi"/>
              </w:rPr>
            </w:pPr>
          </w:p>
        </w:tc>
      </w:tr>
      <w:tr w:rsidR="00643A6A" w:rsidRPr="00546D76" w14:paraId="354F7C3F"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F99B04"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 xml:space="preserve">At the CR processor console enter appropriate patient and procedure information and select appropriate processing algorithm. </w:t>
            </w:r>
          </w:p>
          <w:p w14:paraId="61BCDF04"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C48B6D"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258874"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F071EE" w14:textId="77777777" w:rsidR="00643A6A" w:rsidRPr="00546D76" w:rsidRDefault="00643A6A" w:rsidP="00155914">
            <w:pPr>
              <w:rPr>
                <w:rFonts w:asciiTheme="minorHAnsi" w:hAnsiTheme="minorHAnsi" w:cstheme="minorHAnsi"/>
              </w:rPr>
            </w:pPr>
          </w:p>
        </w:tc>
      </w:tr>
      <w:tr w:rsidR="00643A6A" w:rsidRPr="00546D76" w14:paraId="1298CB25"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5E5B5F"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Load the cassette into the CR processor.</w:t>
            </w:r>
          </w:p>
          <w:p w14:paraId="4FE42739"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C19C21"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8FA9CD"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721B93" w14:textId="77777777" w:rsidR="00643A6A" w:rsidRPr="00546D76" w:rsidRDefault="00643A6A" w:rsidP="00155914">
            <w:pPr>
              <w:rPr>
                <w:rFonts w:asciiTheme="minorHAnsi" w:hAnsiTheme="minorHAnsi" w:cstheme="minorHAnsi"/>
              </w:rPr>
            </w:pPr>
          </w:p>
        </w:tc>
      </w:tr>
      <w:tr w:rsidR="00643A6A" w:rsidRPr="00546D76" w14:paraId="52F23F8E"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B5FDEC"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 xml:space="preserve">After image is processed, remove cassette and correctly use image post processing tools to </w:t>
            </w:r>
            <w:proofErr w:type="gramStart"/>
            <w:r w:rsidRPr="00546D76">
              <w:rPr>
                <w:rFonts w:asciiTheme="minorHAnsi" w:hAnsiTheme="minorHAnsi" w:cstheme="minorHAnsi"/>
              </w:rPr>
              <w:t>include:</w:t>
            </w:r>
            <w:proofErr w:type="gramEnd"/>
            <w:r w:rsidRPr="00546D76">
              <w:rPr>
                <w:rFonts w:asciiTheme="minorHAnsi" w:hAnsiTheme="minorHAnsi" w:cstheme="minorHAnsi"/>
              </w:rPr>
              <w:t xml:space="preserve"> window level, window width, image annotation, and image orientation.</w:t>
            </w: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DAF20C"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846963"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CBC932" w14:textId="77777777" w:rsidR="00643A6A" w:rsidRPr="00546D76" w:rsidRDefault="00643A6A" w:rsidP="00155914">
            <w:pPr>
              <w:rPr>
                <w:rFonts w:asciiTheme="minorHAnsi" w:hAnsiTheme="minorHAnsi" w:cstheme="minorHAnsi"/>
              </w:rPr>
            </w:pPr>
          </w:p>
        </w:tc>
      </w:tr>
      <w:tr w:rsidR="00643A6A" w:rsidRPr="00546D76" w14:paraId="5BBEB062"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7D13DD"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Identify the Exposure Indicator number (S-number), its significance, and the appropriate S-</w:t>
            </w:r>
            <w:r w:rsidRPr="00546D76">
              <w:rPr>
                <w:rFonts w:asciiTheme="minorHAnsi" w:hAnsiTheme="minorHAnsi" w:cstheme="minorHAnsi"/>
              </w:rPr>
              <w:lastRenderedPageBreak/>
              <w:t>number ranges.</w:t>
            </w:r>
          </w:p>
          <w:p w14:paraId="036FC0A2"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3DB4EE"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53037F"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BA14D9" w14:textId="77777777" w:rsidR="00643A6A" w:rsidRPr="00546D76" w:rsidRDefault="00643A6A" w:rsidP="00155914">
            <w:pPr>
              <w:rPr>
                <w:rFonts w:asciiTheme="minorHAnsi" w:hAnsiTheme="minorHAnsi" w:cstheme="minorHAnsi"/>
              </w:rPr>
            </w:pPr>
          </w:p>
        </w:tc>
      </w:tr>
      <w:tr w:rsidR="00643A6A" w:rsidRPr="00546D76" w14:paraId="259A8D1F"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817AA4"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Evaluate the image for appropriate Exposure Indicator, brightness, contrast, and labeling/annotation.</w:t>
            </w:r>
          </w:p>
          <w:p w14:paraId="2B4AB3A8"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DAF1D8"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7CE60D"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9260DB" w14:textId="77777777" w:rsidR="00643A6A" w:rsidRPr="00546D76" w:rsidRDefault="00643A6A" w:rsidP="00155914">
            <w:pPr>
              <w:rPr>
                <w:rFonts w:asciiTheme="minorHAnsi" w:hAnsiTheme="minorHAnsi" w:cstheme="minorHAnsi"/>
              </w:rPr>
            </w:pPr>
          </w:p>
        </w:tc>
      </w:tr>
      <w:tr w:rsidR="00643A6A" w:rsidRPr="00546D76" w14:paraId="2C08C8C3"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24B6C1"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Annotate the image as appropriate.</w:t>
            </w:r>
          </w:p>
          <w:p w14:paraId="5C83D172"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06D941"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C98075"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51ED48" w14:textId="77777777" w:rsidR="00643A6A" w:rsidRPr="00546D76" w:rsidRDefault="00643A6A" w:rsidP="00155914">
            <w:pPr>
              <w:rPr>
                <w:rFonts w:asciiTheme="minorHAnsi" w:hAnsiTheme="minorHAnsi" w:cstheme="minorHAnsi"/>
              </w:rPr>
            </w:pPr>
          </w:p>
        </w:tc>
      </w:tr>
      <w:tr w:rsidR="00643A6A" w:rsidRPr="00546D76" w14:paraId="60B7EF49" w14:textId="77777777" w:rsidTr="00155914">
        <w:tc>
          <w:tcPr>
            <w:tcW w:w="5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0AA001" w14:textId="77777777" w:rsidR="00643A6A" w:rsidRPr="00546D76" w:rsidRDefault="00643A6A" w:rsidP="00155914">
            <w:pPr>
              <w:rPr>
                <w:rFonts w:asciiTheme="minorHAnsi" w:hAnsiTheme="minorHAnsi" w:cstheme="minorHAnsi"/>
              </w:rPr>
            </w:pPr>
            <w:r w:rsidRPr="00546D76">
              <w:rPr>
                <w:rFonts w:asciiTheme="minorHAnsi" w:hAnsiTheme="minorHAnsi" w:cstheme="minorHAnsi"/>
              </w:rPr>
              <w:t>Send image to PACS.</w:t>
            </w:r>
          </w:p>
          <w:p w14:paraId="7AA924EB"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FA546A" w14:textId="77777777" w:rsidR="00643A6A" w:rsidRPr="00546D76" w:rsidRDefault="00643A6A" w:rsidP="00155914">
            <w:pPr>
              <w:rPr>
                <w:rFonts w:asciiTheme="minorHAnsi" w:hAnsiTheme="minorHAnsi" w:cstheme="minorHAnsi"/>
              </w:rPr>
            </w:pPr>
          </w:p>
        </w:tc>
        <w:tc>
          <w:tcPr>
            <w:tcW w:w="1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8548E4" w14:textId="77777777" w:rsidR="00643A6A" w:rsidRPr="00546D76" w:rsidRDefault="00643A6A" w:rsidP="00155914">
            <w:pPr>
              <w:rPr>
                <w:rFonts w:asciiTheme="minorHAnsi" w:hAnsiTheme="minorHAnsi" w:cstheme="minorHAnsi"/>
              </w:rPr>
            </w:pP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4A1943" w14:textId="77777777" w:rsidR="00643A6A" w:rsidRPr="00546D76" w:rsidRDefault="00643A6A" w:rsidP="00155914">
            <w:pPr>
              <w:rPr>
                <w:rFonts w:asciiTheme="minorHAnsi" w:hAnsiTheme="minorHAnsi" w:cstheme="minorHAnsi"/>
              </w:rPr>
            </w:pPr>
          </w:p>
        </w:tc>
      </w:tr>
    </w:tbl>
    <w:p w14:paraId="0B63BC75" w14:textId="77777777" w:rsidR="00643A6A" w:rsidRPr="00546D76" w:rsidRDefault="00643A6A" w:rsidP="00643A6A">
      <w:pPr>
        <w:rPr>
          <w:rFonts w:asciiTheme="minorHAnsi" w:hAnsiTheme="minorHAnsi" w:cstheme="minorHAnsi"/>
        </w:rPr>
      </w:pPr>
    </w:p>
    <w:p w14:paraId="0C418E6D" w14:textId="77777777" w:rsidR="00643A6A" w:rsidRPr="00546D76" w:rsidRDefault="00643A6A" w:rsidP="00643A6A">
      <w:pPr>
        <w:rPr>
          <w:rFonts w:asciiTheme="minorHAnsi" w:hAnsiTheme="minorHAnsi" w:cstheme="minorHAnsi"/>
        </w:rPr>
      </w:pPr>
      <w:r w:rsidRPr="00546D76">
        <w:rPr>
          <w:rFonts w:asciiTheme="minorHAnsi" w:hAnsiTheme="minorHAnsi" w:cstheme="minorHAnsi"/>
        </w:rPr>
        <w:t>__ Pass</w:t>
      </w:r>
      <w:r w:rsidRPr="00546D76">
        <w:rPr>
          <w:rFonts w:asciiTheme="minorHAnsi" w:hAnsiTheme="minorHAnsi" w:cstheme="minorHAnsi"/>
        </w:rPr>
        <w:tab/>
        <w:t>__ Non Pass</w:t>
      </w:r>
    </w:p>
    <w:p w14:paraId="4A01AEBC" w14:textId="77777777" w:rsidR="00643A6A" w:rsidRPr="00546D76" w:rsidRDefault="00643A6A" w:rsidP="00643A6A">
      <w:pPr>
        <w:rPr>
          <w:rFonts w:asciiTheme="minorHAnsi" w:hAnsiTheme="minorHAnsi" w:cstheme="minorHAnsi"/>
        </w:rPr>
      </w:pPr>
    </w:p>
    <w:sectPr w:rsidR="00643A6A" w:rsidRPr="00546D76" w:rsidSect="00643A6A">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1" w15:restartNumberingAfterBreak="0">
    <w:nsid w:val="0000000D"/>
    <w:multiLevelType w:val="singleLevel"/>
    <w:tmpl w:val="0000000D"/>
    <w:name w:val="WW8Num13"/>
    <w:lvl w:ilvl="0">
      <w:start w:val="2"/>
      <w:numFmt w:val="decimal"/>
      <w:lvlText w:val="%1."/>
      <w:lvlJc w:val="left"/>
      <w:pPr>
        <w:tabs>
          <w:tab w:val="num" w:pos="720"/>
        </w:tabs>
        <w:ind w:left="720" w:hanging="360"/>
      </w:pPr>
      <w:rPr>
        <w:rFonts w:cs="Times New Roman"/>
      </w:rPr>
    </w:lvl>
  </w:abstractNum>
  <w:abstractNum w:abstractNumId="2" w15:restartNumberingAfterBreak="0">
    <w:nsid w:val="0000000E"/>
    <w:multiLevelType w:val="singleLevel"/>
    <w:tmpl w:val="0000000E"/>
    <w:name w:val="WW8Num14"/>
    <w:lvl w:ilvl="0">
      <w:start w:val="1"/>
      <w:numFmt w:val="decimal"/>
      <w:lvlText w:val="%1."/>
      <w:lvlJc w:val="left"/>
      <w:pPr>
        <w:tabs>
          <w:tab w:val="num" w:pos="0"/>
        </w:tabs>
        <w:ind w:left="720" w:hanging="360"/>
      </w:pPr>
      <w:rPr>
        <w:rFonts w:cs="Times New Roman"/>
      </w:rPr>
    </w:lvl>
  </w:abstractNum>
  <w:abstractNum w:abstractNumId="3" w15:restartNumberingAfterBreak="0">
    <w:nsid w:val="00000015"/>
    <w:multiLevelType w:val="singleLevel"/>
    <w:tmpl w:val="00000015"/>
    <w:name w:val="WW8Num21"/>
    <w:lvl w:ilvl="0">
      <w:start w:val="1"/>
      <w:numFmt w:val="decimal"/>
      <w:lvlText w:val="%1."/>
      <w:lvlJc w:val="left"/>
      <w:pPr>
        <w:tabs>
          <w:tab w:val="num" w:pos="0"/>
        </w:tabs>
        <w:ind w:left="720" w:hanging="360"/>
      </w:pPr>
      <w:rPr>
        <w:rFonts w:cs="Times New Roman"/>
      </w:rPr>
    </w:lvl>
  </w:abstractNum>
  <w:abstractNum w:abstractNumId="4" w15:restartNumberingAfterBreak="0">
    <w:nsid w:val="00000017"/>
    <w:multiLevelType w:val="multilevel"/>
    <w:tmpl w:val="00000017"/>
    <w:name w:val="WW8Num2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9"/>
    <w:multiLevelType w:val="singleLevel"/>
    <w:tmpl w:val="00000019"/>
    <w:name w:val="WW8Num25"/>
    <w:lvl w:ilvl="0">
      <w:start w:val="1"/>
      <w:numFmt w:val="decimal"/>
      <w:lvlText w:val="%1."/>
      <w:lvlJc w:val="left"/>
      <w:pPr>
        <w:tabs>
          <w:tab w:val="num" w:pos="720"/>
        </w:tabs>
        <w:ind w:left="720" w:hanging="360"/>
      </w:pPr>
      <w:rPr>
        <w:rFonts w:cs="Times New Roman"/>
      </w:rPr>
    </w:lvl>
  </w:abstractNum>
  <w:abstractNum w:abstractNumId="6" w15:restartNumberingAfterBreak="0">
    <w:nsid w:val="0000001E"/>
    <w:multiLevelType w:val="multilevel"/>
    <w:tmpl w:val="0000001E"/>
    <w:name w:val="WW8Num30"/>
    <w:lvl w:ilvl="0">
      <w:start w:val="1"/>
      <w:numFmt w:val="decimal"/>
      <w:lvlText w:val="%1."/>
      <w:lvlJc w:val="left"/>
      <w:pPr>
        <w:tabs>
          <w:tab w:val="num" w:pos="0"/>
        </w:tabs>
        <w:ind w:left="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7" w15:restartNumberingAfterBreak="0">
    <w:nsid w:val="0000001F"/>
    <w:multiLevelType w:val="singleLevel"/>
    <w:tmpl w:val="0000001F"/>
    <w:name w:val="WW8Num31"/>
    <w:lvl w:ilvl="0">
      <w:start w:val="1"/>
      <w:numFmt w:val="decimal"/>
      <w:lvlText w:val="%1."/>
      <w:lvlJc w:val="left"/>
      <w:pPr>
        <w:tabs>
          <w:tab w:val="num" w:pos="720"/>
        </w:tabs>
        <w:ind w:left="720" w:hanging="360"/>
      </w:pPr>
      <w:rPr>
        <w:rFonts w:cs="Times New Roman"/>
      </w:rPr>
    </w:lvl>
  </w:abstractNum>
  <w:abstractNum w:abstractNumId="8" w15:restartNumberingAfterBreak="0">
    <w:nsid w:val="00000021"/>
    <w:multiLevelType w:val="singleLevel"/>
    <w:tmpl w:val="00000021"/>
    <w:name w:val="WW8Num33"/>
    <w:lvl w:ilvl="0">
      <w:start w:val="1"/>
      <w:numFmt w:val="decimal"/>
      <w:lvlText w:val="%1."/>
      <w:lvlJc w:val="left"/>
      <w:pPr>
        <w:tabs>
          <w:tab w:val="num" w:pos="0"/>
        </w:tabs>
        <w:ind w:left="720" w:hanging="360"/>
      </w:pPr>
      <w:rPr>
        <w:rFonts w:cs="Times New Roman"/>
      </w:rPr>
    </w:lvl>
  </w:abstractNum>
  <w:abstractNum w:abstractNumId="9" w15:restartNumberingAfterBreak="0">
    <w:nsid w:val="00000024"/>
    <w:multiLevelType w:val="singleLevel"/>
    <w:tmpl w:val="00000024"/>
    <w:name w:val="WW8Num36"/>
    <w:lvl w:ilvl="0">
      <w:start w:val="1"/>
      <w:numFmt w:val="decimal"/>
      <w:lvlText w:val="%1."/>
      <w:lvlJc w:val="left"/>
      <w:pPr>
        <w:tabs>
          <w:tab w:val="num" w:pos="720"/>
        </w:tabs>
        <w:ind w:left="720" w:hanging="360"/>
      </w:pPr>
      <w:rPr>
        <w:rFonts w:cs="Times New Roman"/>
      </w:rPr>
    </w:lvl>
  </w:abstractNum>
  <w:abstractNum w:abstractNumId="10" w15:restartNumberingAfterBreak="0">
    <w:nsid w:val="00000025"/>
    <w:multiLevelType w:val="singleLevel"/>
    <w:tmpl w:val="00000025"/>
    <w:name w:val="WW8Num37"/>
    <w:lvl w:ilvl="0">
      <w:start w:val="1"/>
      <w:numFmt w:val="decimal"/>
      <w:lvlText w:val="%1."/>
      <w:lvlJc w:val="left"/>
      <w:pPr>
        <w:tabs>
          <w:tab w:val="num" w:pos="720"/>
        </w:tabs>
        <w:ind w:left="720" w:hanging="360"/>
      </w:pPr>
      <w:rPr>
        <w:rFonts w:cs="Times New Roman"/>
      </w:rPr>
    </w:lvl>
  </w:abstractNum>
  <w:abstractNum w:abstractNumId="11" w15:restartNumberingAfterBreak="0">
    <w:nsid w:val="00000026"/>
    <w:multiLevelType w:val="singleLevel"/>
    <w:tmpl w:val="00000026"/>
    <w:name w:val="WW8Num38"/>
    <w:lvl w:ilvl="0">
      <w:start w:val="1"/>
      <w:numFmt w:val="decimal"/>
      <w:lvlText w:val="%1."/>
      <w:lvlJc w:val="left"/>
      <w:pPr>
        <w:tabs>
          <w:tab w:val="num" w:pos="0"/>
        </w:tabs>
        <w:ind w:left="720" w:hanging="360"/>
      </w:pPr>
      <w:rPr>
        <w:rFonts w:cs="Times New Roman"/>
      </w:rPr>
    </w:lvl>
  </w:abstractNum>
  <w:abstractNum w:abstractNumId="12" w15:restartNumberingAfterBreak="0">
    <w:nsid w:val="00000027"/>
    <w:multiLevelType w:val="singleLevel"/>
    <w:tmpl w:val="00000027"/>
    <w:name w:val="WW8Num39"/>
    <w:lvl w:ilvl="0">
      <w:start w:val="1"/>
      <w:numFmt w:val="decimal"/>
      <w:lvlText w:val="%1."/>
      <w:lvlJc w:val="left"/>
      <w:pPr>
        <w:tabs>
          <w:tab w:val="num" w:pos="720"/>
        </w:tabs>
        <w:ind w:left="720" w:hanging="360"/>
      </w:pPr>
      <w:rPr>
        <w:rFonts w:cs="Times New Roman"/>
      </w:rPr>
    </w:lvl>
  </w:abstractNum>
  <w:abstractNum w:abstractNumId="13" w15:restartNumberingAfterBreak="0">
    <w:nsid w:val="0000002A"/>
    <w:multiLevelType w:val="singleLevel"/>
    <w:tmpl w:val="0000002A"/>
    <w:name w:val="WW8Num42"/>
    <w:lvl w:ilvl="0">
      <w:start w:val="1"/>
      <w:numFmt w:val="decimal"/>
      <w:lvlText w:val="%1."/>
      <w:lvlJc w:val="left"/>
      <w:pPr>
        <w:tabs>
          <w:tab w:val="num" w:pos="0"/>
        </w:tabs>
        <w:ind w:left="720" w:hanging="360"/>
      </w:pPr>
      <w:rPr>
        <w:rFonts w:cs="Times New Roman"/>
      </w:rPr>
    </w:lvl>
  </w:abstractNum>
  <w:abstractNum w:abstractNumId="14" w15:restartNumberingAfterBreak="0">
    <w:nsid w:val="0000002F"/>
    <w:multiLevelType w:val="singleLevel"/>
    <w:tmpl w:val="0000002F"/>
    <w:name w:val="WW8Num48"/>
    <w:lvl w:ilvl="0">
      <w:start w:val="1"/>
      <w:numFmt w:val="decimal"/>
      <w:lvlText w:val="%1."/>
      <w:lvlJc w:val="left"/>
      <w:pPr>
        <w:tabs>
          <w:tab w:val="num" w:pos="720"/>
        </w:tabs>
        <w:ind w:left="720" w:hanging="360"/>
      </w:pPr>
      <w:rPr>
        <w:rFonts w:cs="Times New Roman"/>
      </w:rPr>
    </w:lvl>
  </w:abstractNum>
  <w:abstractNum w:abstractNumId="15" w15:restartNumberingAfterBreak="0">
    <w:nsid w:val="0391764A"/>
    <w:multiLevelType w:val="multilevel"/>
    <w:tmpl w:val="8102B19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E64462A"/>
    <w:multiLevelType w:val="multilevel"/>
    <w:tmpl w:val="0018F1B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E906FB2"/>
    <w:multiLevelType w:val="multilevel"/>
    <w:tmpl w:val="9948E26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A2942A2"/>
    <w:multiLevelType w:val="multilevel"/>
    <w:tmpl w:val="2B968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6E22B2"/>
    <w:multiLevelType w:val="multilevel"/>
    <w:tmpl w:val="9AC4D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CB1AA2"/>
    <w:multiLevelType w:val="multilevel"/>
    <w:tmpl w:val="D3528AFE"/>
    <w:lvl w:ilvl="0">
      <w:start w:val="1"/>
      <w:numFmt w:val="decimal"/>
      <w:lvlText w:val="%1."/>
      <w:lvlJc w:val="left"/>
      <w:pPr>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FA41E52"/>
    <w:multiLevelType w:val="multilevel"/>
    <w:tmpl w:val="C7DCF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3B75B27"/>
    <w:multiLevelType w:val="multilevel"/>
    <w:tmpl w:val="76CE1CE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5D75AE8"/>
    <w:multiLevelType w:val="multilevel"/>
    <w:tmpl w:val="7126439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74B1989"/>
    <w:multiLevelType w:val="multilevel"/>
    <w:tmpl w:val="96C6A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A72399"/>
    <w:multiLevelType w:val="multilevel"/>
    <w:tmpl w:val="A0DC9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AD3DD5"/>
    <w:multiLevelType w:val="multilevel"/>
    <w:tmpl w:val="8AD0EBE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7" w15:restartNumberingAfterBreak="0">
    <w:nsid w:val="5C6C7110"/>
    <w:multiLevelType w:val="multilevel"/>
    <w:tmpl w:val="6DBC624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28E36E9"/>
    <w:multiLevelType w:val="multilevel"/>
    <w:tmpl w:val="77FA0E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2B33FA1"/>
    <w:multiLevelType w:val="multilevel"/>
    <w:tmpl w:val="A472120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6C361FA9"/>
    <w:multiLevelType w:val="hybridMultilevel"/>
    <w:tmpl w:val="91366530"/>
    <w:name w:val="WW8Num4222"/>
    <w:lvl w:ilvl="0" w:tplc="CC4296AA">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7122076F"/>
    <w:multiLevelType w:val="multilevel"/>
    <w:tmpl w:val="ADCC114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A613A7D"/>
    <w:multiLevelType w:val="multilevel"/>
    <w:tmpl w:val="FF5615D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AFD21B3"/>
    <w:multiLevelType w:val="hybridMultilevel"/>
    <w:tmpl w:val="122A27DE"/>
    <w:lvl w:ilvl="0" w:tplc="9E52249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863860">
    <w:abstractNumId w:val="26"/>
  </w:num>
  <w:num w:numId="2" w16cid:durableId="1407679934">
    <w:abstractNumId w:val="28"/>
  </w:num>
  <w:num w:numId="3" w16cid:durableId="1184243972">
    <w:abstractNumId w:val="20"/>
  </w:num>
  <w:num w:numId="4" w16cid:durableId="1922979859">
    <w:abstractNumId w:val="4"/>
  </w:num>
  <w:num w:numId="5" w16cid:durableId="1197161964">
    <w:abstractNumId w:val="25"/>
  </w:num>
  <w:num w:numId="6" w16cid:durableId="410853393">
    <w:abstractNumId w:val="21"/>
  </w:num>
  <w:num w:numId="7" w16cid:durableId="1235121199">
    <w:abstractNumId w:val="24"/>
  </w:num>
  <w:num w:numId="8" w16cid:durableId="1929776075">
    <w:abstractNumId w:val="19"/>
  </w:num>
  <w:num w:numId="9" w16cid:durableId="606960108">
    <w:abstractNumId w:val="18"/>
  </w:num>
  <w:num w:numId="10" w16cid:durableId="1086925280">
    <w:abstractNumId w:val="29"/>
  </w:num>
  <w:num w:numId="11" w16cid:durableId="40449138">
    <w:abstractNumId w:val="16"/>
  </w:num>
  <w:num w:numId="12" w16cid:durableId="335771545">
    <w:abstractNumId w:val="32"/>
  </w:num>
  <w:num w:numId="13" w16cid:durableId="1218663989">
    <w:abstractNumId w:val="27"/>
  </w:num>
  <w:num w:numId="14" w16cid:durableId="1890603206">
    <w:abstractNumId w:val="31"/>
  </w:num>
  <w:num w:numId="15" w16cid:durableId="1523008373">
    <w:abstractNumId w:val="22"/>
  </w:num>
  <w:num w:numId="16" w16cid:durableId="2134983627">
    <w:abstractNumId w:val="23"/>
  </w:num>
  <w:num w:numId="17" w16cid:durableId="834564356">
    <w:abstractNumId w:val="15"/>
  </w:num>
  <w:num w:numId="18" w16cid:durableId="373235841">
    <w:abstractNumId w:val="17"/>
  </w:num>
  <w:num w:numId="19" w16cid:durableId="1226642374">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rTK9m2UEns0ZoxwgCn4wOYX8X5BMFZkOoYpGIGXohswcCZFh7JPb3JsmvJqLM0WYb2OFykf5KHzMh3cV/ZtqJg==" w:salt="T76ToUTvi4FV3tv+Wrk+T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D7F42"/>
    <w:rsid w:val="000E7320"/>
    <w:rsid w:val="001010B5"/>
    <w:rsid w:val="00104EE2"/>
    <w:rsid w:val="001649F1"/>
    <w:rsid w:val="00193C79"/>
    <w:rsid w:val="001B235B"/>
    <w:rsid w:val="00212F06"/>
    <w:rsid w:val="002133B5"/>
    <w:rsid w:val="00233C0A"/>
    <w:rsid w:val="002850CD"/>
    <w:rsid w:val="002A1744"/>
    <w:rsid w:val="002C5628"/>
    <w:rsid w:val="00326809"/>
    <w:rsid w:val="0032791C"/>
    <w:rsid w:val="003449E0"/>
    <w:rsid w:val="003452D9"/>
    <w:rsid w:val="003A38B3"/>
    <w:rsid w:val="003A7728"/>
    <w:rsid w:val="003B65D9"/>
    <w:rsid w:val="003C6959"/>
    <w:rsid w:val="003D46AB"/>
    <w:rsid w:val="003F58AF"/>
    <w:rsid w:val="003F7549"/>
    <w:rsid w:val="00412883"/>
    <w:rsid w:val="00460031"/>
    <w:rsid w:val="004677A2"/>
    <w:rsid w:val="004C0FE3"/>
    <w:rsid w:val="00503FBA"/>
    <w:rsid w:val="00506459"/>
    <w:rsid w:val="00637F8E"/>
    <w:rsid w:val="00643A6A"/>
    <w:rsid w:val="006462E0"/>
    <w:rsid w:val="00653C67"/>
    <w:rsid w:val="00663EB9"/>
    <w:rsid w:val="0067368A"/>
    <w:rsid w:val="006A56D2"/>
    <w:rsid w:val="00723E6B"/>
    <w:rsid w:val="0074349D"/>
    <w:rsid w:val="00766DD0"/>
    <w:rsid w:val="007778B7"/>
    <w:rsid w:val="007D2CFA"/>
    <w:rsid w:val="008534FD"/>
    <w:rsid w:val="00865B05"/>
    <w:rsid w:val="00882AD1"/>
    <w:rsid w:val="008F714C"/>
    <w:rsid w:val="00940F7F"/>
    <w:rsid w:val="00946548"/>
    <w:rsid w:val="0096265E"/>
    <w:rsid w:val="009826D0"/>
    <w:rsid w:val="009B1EEA"/>
    <w:rsid w:val="009D3B85"/>
    <w:rsid w:val="009E7A36"/>
    <w:rsid w:val="00A20E65"/>
    <w:rsid w:val="00A3608A"/>
    <w:rsid w:val="00A53D60"/>
    <w:rsid w:val="00A86695"/>
    <w:rsid w:val="00AF4922"/>
    <w:rsid w:val="00B07643"/>
    <w:rsid w:val="00B5661F"/>
    <w:rsid w:val="00BC74D8"/>
    <w:rsid w:val="00BD5E66"/>
    <w:rsid w:val="00BD7C14"/>
    <w:rsid w:val="00BF7036"/>
    <w:rsid w:val="00C046A0"/>
    <w:rsid w:val="00C60D37"/>
    <w:rsid w:val="00CF1A84"/>
    <w:rsid w:val="00D326A8"/>
    <w:rsid w:val="00D457F1"/>
    <w:rsid w:val="00D91EA6"/>
    <w:rsid w:val="00D9759C"/>
    <w:rsid w:val="00DE7C33"/>
    <w:rsid w:val="00EA3874"/>
    <w:rsid w:val="00EC46EC"/>
    <w:rsid w:val="00F34264"/>
    <w:rsid w:val="00F67E0F"/>
    <w:rsid w:val="00FB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9"/>
    <w:qFormat/>
    <w:rsid w:val="00326809"/>
    <w:pPr>
      <w:keepNext/>
      <w:tabs>
        <w:tab w:val="left" w:pos="0"/>
      </w:tabs>
      <w:suppressAutoHyphens/>
      <w:outlineLvl w:val="0"/>
    </w:pPr>
    <w:rPr>
      <w:rFonts w:ascii="Helvetica" w:eastAsia="Times New Roman" w:hAnsi="Helvetica" w:cs="Helvetica"/>
      <w:b/>
      <w:bCs/>
    </w:rPr>
  </w:style>
  <w:style w:type="paragraph" w:styleId="Heading2">
    <w:name w:val="heading 2"/>
    <w:basedOn w:val="Normal"/>
    <w:next w:val="Normal"/>
    <w:link w:val="Heading2Char"/>
    <w:semiHidden/>
    <w:unhideWhenUsed/>
    <w:qFormat/>
    <w:rsid w:val="00326809"/>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26809"/>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Heading1Char">
    <w:name w:val="Heading 1 Char"/>
    <w:basedOn w:val="DefaultParagraphFont"/>
    <w:link w:val="Heading1"/>
    <w:uiPriority w:val="99"/>
    <w:rsid w:val="00326809"/>
    <w:rPr>
      <w:rFonts w:ascii="Helvetica" w:eastAsia="Times New Roman" w:hAnsi="Helvetica" w:cs="Helvetica"/>
      <w:b/>
      <w:bCs/>
    </w:rPr>
  </w:style>
  <w:style w:type="character" w:customStyle="1" w:styleId="Heading2Char">
    <w:name w:val="Heading 2 Char"/>
    <w:basedOn w:val="DefaultParagraphFont"/>
    <w:link w:val="Heading2"/>
    <w:semiHidden/>
    <w:rsid w:val="0032680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32680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326809"/>
    <w:pPr>
      <w:widowControl/>
      <w:autoSpaceDE/>
      <w:autoSpaceDN/>
      <w:spacing w:before="100" w:beforeAutospacing="1" w:after="100" w:afterAutospacing="1"/>
    </w:pPr>
    <w:rPr>
      <w:rFonts w:ascii="Times New Roman" w:eastAsia="Times New Roman" w:hAnsi="Times New Roman" w:cs="Times New Roman"/>
      <w:color w:val="000000"/>
      <w:sz w:val="24"/>
      <w:szCs w:val="24"/>
    </w:rPr>
  </w:style>
  <w:style w:type="table" w:styleId="TableGrid">
    <w:name w:val="Table Grid"/>
    <w:basedOn w:val="TableNormal"/>
    <w:uiPriority w:val="39"/>
    <w:rsid w:val="00653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dmaste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0CABD-0B9F-4477-AA13-60B756543DD1}">
  <ds:schemaRefs>
    <ds:schemaRef ds:uri="f552d619-a814-41a5-861f-a2ef599b663b"/>
    <ds:schemaRef ds:uri="http://schemas.microsoft.com/office/2006/documentManagement/types"/>
    <ds:schemaRef ds:uri="http://schemas.microsoft.com/office/2006/metadata/properties"/>
    <ds:schemaRef ds:uri="http://schemas.microsoft.com/office/infopath/2007/PartnerControls"/>
    <ds:schemaRef ds:uri="98ad6beb-2ba3-451f-a949-3a93e836162d"/>
    <ds:schemaRef ds:uri="http://schemas.openxmlformats.org/package/2006/metadata/core-properties"/>
    <ds:schemaRef ds:uri="http://purl.org/dc/dcmitype/"/>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80C71FED-CC98-40FA-BC27-419F5917F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0AE61-22BE-4D1B-8B76-59E1EAE1D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3071</Words>
  <Characters>17507</Characters>
  <Application>Microsoft Office Word</Application>
  <DocSecurity>8</DocSecurity>
  <Lines>145</Lines>
  <Paragraphs>41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2025-07-15T20:37:00Z</dcterms:created>
  <dcterms:modified xsi:type="dcterms:W3CDTF">2026-05-12T20:30:00Z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