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520F" w14:textId="788B6DDD" w:rsidR="000F19C4" w:rsidRPr="009F611F" w:rsidRDefault="002B5981"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30BCD7DA" wp14:editId="78EEB465">
            <wp:extent cx="1625600" cy="952500"/>
            <wp:effectExtent l="0" t="0" r="0" b="1270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281CAB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84A89F9" w14:textId="77777777" w:rsidR="00C50314" w:rsidRPr="00A052FB" w:rsidRDefault="003F719B" w:rsidP="00C50314">
      <w:pPr>
        <w:jc w:val="center"/>
        <w:rPr>
          <w:rFonts w:ascii="Calibri" w:hAnsi="Calibri" w:cs="Arial"/>
          <w:b/>
          <w:sz w:val="28"/>
        </w:rPr>
      </w:pPr>
      <w:r>
        <w:rPr>
          <w:rFonts w:ascii="Calibri" w:hAnsi="Calibri" w:cs="Arial"/>
          <w:b/>
          <w:sz w:val="28"/>
        </w:rPr>
        <w:t xml:space="preserve">Hospitality </w:t>
      </w:r>
      <w:r w:rsidR="00C50314" w:rsidRPr="00A052FB">
        <w:rPr>
          <w:rFonts w:ascii="Calibri" w:hAnsi="Calibri" w:cs="Arial"/>
          <w:b/>
          <w:sz w:val="28"/>
        </w:rPr>
        <w:t>Department</w:t>
      </w:r>
    </w:p>
    <w:p w14:paraId="1E9BF7D7" w14:textId="77777777" w:rsidR="00A052FB" w:rsidRDefault="003F719B" w:rsidP="00A052FB">
      <w:pPr>
        <w:jc w:val="center"/>
        <w:rPr>
          <w:rFonts w:ascii="Calibri" w:hAnsi="Calibri" w:cs="Arial"/>
          <w:b/>
          <w:sz w:val="28"/>
        </w:rPr>
      </w:pPr>
      <w:r>
        <w:rPr>
          <w:rFonts w:ascii="Calibri" w:hAnsi="Calibri" w:cs="Arial"/>
          <w:b/>
          <w:sz w:val="28"/>
        </w:rPr>
        <w:t>Hospitality</w:t>
      </w:r>
      <w:r w:rsidR="00A052FB" w:rsidRPr="00A052FB">
        <w:rPr>
          <w:rFonts w:ascii="Calibri" w:hAnsi="Calibri" w:cs="Arial"/>
          <w:b/>
          <w:sz w:val="28"/>
        </w:rPr>
        <w:t xml:space="preserve"> </w:t>
      </w:r>
      <w:r w:rsidR="00A052FB">
        <w:rPr>
          <w:rFonts w:ascii="Calibri" w:hAnsi="Calibri" w:cs="Arial"/>
          <w:b/>
          <w:sz w:val="28"/>
        </w:rPr>
        <w:t>Technology</w:t>
      </w:r>
    </w:p>
    <w:p w14:paraId="607FB989" w14:textId="77777777" w:rsidR="003C3743" w:rsidRPr="00A052FB" w:rsidRDefault="003C3743" w:rsidP="003C3743">
      <w:pPr>
        <w:rPr>
          <w:rFonts w:ascii="Calibri" w:hAnsi="Calibri" w:cs="Arial"/>
          <w:b/>
          <w:sz w:val="28"/>
        </w:rPr>
      </w:pPr>
    </w:p>
    <w:p w14:paraId="1EFDB315" w14:textId="1F374EC2" w:rsidR="008E39CD" w:rsidRDefault="008E39CD" w:rsidP="008E39CD">
      <w:pPr>
        <w:rPr>
          <w:rFonts w:ascii="Calibri" w:hAnsi="Calibri" w:cs="Arial"/>
          <w:b/>
        </w:rPr>
      </w:pPr>
      <w:r>
        <w:rPr>
          <w:rFonts w:ascii="Calibri" w:hAnsi="Calibri" w:cs="Arial"/>
          <w:b/>
        </w:rPr>
        <w:t>COURSE</w:t>
      </w:r>
      <w:r w:rsidRPr="00F923CC">
        <w:rPr>
          <w:rFonts w:ascii="Calibri" w:hAnsi="Calibri" w:cs="Arial"/>
          <w:b/>
        </w:rPr>
        <w:t>:</w:t>
      </w:r>
      <w:r w:rsidR="00C511D1">
        <w:rPr>
          <w:rFonts w:ascii="Calibri" w:hAnsi="Calibri" w:cs="Arial"/>
          <w:b/>
        </w:rPr>
        <w:t xml:space="preserve"> </w:t>
      </w:r>
      <w:r w:rsidR="008D6A2F">
        <w:rPr>
          <w:rFonts w:ascii="Calibri" w:hAnsi="Calibri" w:cs="Arial"/>
          <w:b/>
        </w:rPr>
        <w:t>HOSP 2902</w:t>
      </w:r>
      <w:r w:rsidR="00DD58CE">
        <w:rPr>
          <w:rFonts w:ascii="Calibri" w:hAnsi="Calibri" w:cs="Arial"/>
          <w:b/>
        </w:rPr>
        <w:t xml:space="preserve"> </w:t>
      </w:r>
      <w:r>
        <w:rPr>
          <w:rFonts w:ascii="Calibri" w:hAnsi="Calibri" w:cs="Arial"/>
          <w:b/>
        </w:rPr>
        <w:t>Hospitality Co-op II</w:t>
      </w:r>
      <w:r>
        <w:rPr>
          <w:rFonts w:ascii="Calibri" w:hAnsi="Calibri" w:cs="Arial"/>
          <w:b/>
        </w:rPr>
        <w:tab/>
      </w:r>
    </w:p>
    <w:p w14:paraId="7E0A27CF" w14:textId="3858B1E3" w:rsidR="008E39CD" w:rsidRDefault="008E39CD" w:rsidP="008E39CD">
      <w:pPr>
        <w:rPr>
          <w:rFonts w:ascii="Calibri" w:hAnsi="Calibri" w:cs="Arial"/>
          <w:b/>
        </w:rPr>
      </w:pPr>
      <w:r>
        <w:rPr>
          <w:rFonts w:ascii="Calibri" w:hAnsi="Calibri" w:cs="Arial"/>
          <w:b/>
        </w:rPr>
        <w:t>INSTRUCTOR:</w:t>
      </w:r>
      <w:r w:rsidR="00837479">
        <w:rPr>
          <w:rFonts w:ascii="Calibri" w:hAnsi="Calibri" w:cs="Arial"/>
          <w:b/>
        </w:rPr>
        <w:t xml:space="preserve"> </w:t>
      </w:r>
      <w:r w:rsidR="00DD58CE">
        <w:rPr>
          <w:rFonts w:ascii="Calibri" w:hAnsi="Calibri" w:cs="Arial"/>
          <w:b/>
        </w:rPr>
        <w:t xml:space="preserve"> </w:t>
      </w:r>
      <w:r w:rsidR="00837479">
        <w:rPr>
          <w:rFonts w:ascii="Calibri" w:hAnsi="Calibri" w:cs="Arial"/>
          <w:b/>
        </w:rPr>
        <w:t xml:space="preserve"> </w:t>
      </w:r>
    </w:p>
    <w:p w14:paraId="06B01BB1" w14:textId="36B988A4" w:rsidR="00C85DDA" w:rsidRDefault="008E39CD" w:rsidP="008E39CD">
      <w:pPr>
        <w:rPr>
          <w:rFonts w:ascii="Calibri" w:hAnsi="Calibri" w:cs="Arial"/>
          <w:b/>
        </w:rPr>
      </w:pPr>
      <w:r>
        <w:rPr>
          <w:rFonts w:ascii="Calibri" w:hAnsi="Calibri" w:cs="Arial"/>
          <w:b/>
        </w:rPr>
        <w:t>CONTACT INFO:</w:t>
      </w:r>
      <w:r w:rsidR="00837479">
        <w:rPr>
          <w:rFonts w:ascii="Calibri" w:hAnsi="Calibri" w:cs="Arial"/>
          <w:b/>
        </w:rPr>
        <w:t xml:space="preserve"> </w:t>
      </w:r>
      <w:r w:rsidR="00DD58CE">
        <w:rPr>
          <w:rFonts w:ascii="Calibri" w:hAnsi="Calibri" w:cs="Arial"/>
          <w:b/>
        </w:rPr>
        <w:t xml:space="preserve"> </w:t>
      </w:r>
    </w:p>
    <w:p w14:paraId="479C4D59" w14:textId="2EA959C1" w:rsidR="00837479" w:rsidRDefault="00837479" w:rsidP="008E39CD">
      <w:pPr>
        <w:rPr>
          <w:rFonts w:ascii="Calibri" w:hAnsi="Calibri" w:cs="Arial"/>
          <w:b/>
        </w:rPr>
      </w:pPr>
      <w:r>
        <w:rPr>
          <w:rFonts w:ascii="Calibri" w:hAnsi="Calibri" w:cs="Arial"/>
          <w:b/>
        </w:rPr>
        <w:t xml:space="preserve">EMAIL: </w:t>
      </w:r>
      <w:hyperlink r:id="rId9" w:history="1"/>
      <w:r w:rsidR="00DD58CE">
        <w:t xml:space="preserve"> </w:t>
      </w:r>
      <w:r>
        <w:rPr>
          <w:rFonts w:ascii="Calibri" w:hAnsi="Calibri" w:cs="Arial"/>
          <w:b/>
        </w:rPr>
        <w:t xml:space="preserve"> </w:t>
      </w:r>
    </w:p>
    <w:p w14:paraId="7ECEB82C" w14:textId="38EB168E" w:rsidR="008E39CD" w:rsidRDefault="008E39CD" w:rsidP="008E39CD">
      <w:pPr>
        <w:rPr>
          <w:rFonts w:ascii="Calibri" w:hAnsi="Calibri" w:cs="Arial"/>
          <w:b/>
        </w:rPr>
      </w:pPr>
      <w:r>
        <w:rPr>
          <w:rFonts w:ascii="Calibri" w:hAnsi="Calibri" w:cs="Arial"/>
          <w:b/>
        </w:rPr>
        <w:t>MAILBOX</w:t>
      </w:r>
      <w:r w:rsidR="00DD6D1F">
        <w:rPr>
          <w:rFonts w:ascii="Calibri" w:hAnsi="Calibri" w:cs="Arial"/>
          <w:b/>
        </w:rPr>
        <w:t xml:space="preserve">: </w:t>
      </w:r>
      <w:r w:rsidR="00DD58CE">
        <w:rPr>
          <w:rFonts w:ascii="Calibri" w:hAnsi="Calibri" w:cs="Arial"/>
          <w:b/>
        </w:rPr>
        <w:t xml:space="preserve"> </w:t>
      </w:r>
    </w:p>
    <w:p w14:paraId="4CBB37B5" w14:textId="3281ABA1" w:rsidR="008E39CD" w:rsidRDefault="008E39CD" w:rsidP="008E39CD">
      <w:pPr>
        <w:rPr>
          <w:rFonts w:ascii="Calibri" w:hAnsi="Calibri" w:cs="Arial"/>
          <w:b/>
        </w:rPr>
      </w:pPr>
      <w:r>
        <w:rPr>
          <w:rFonts w:ascii="Calibri" w:hAnsi="Calibri" w:cs="Arial"/>
          <w:b/>
        </w:rPr>
        <w:t>OFFICE HOURS:</w:t>
      </w:r>
      <w:r w:rsidR="00DD6D1F">
        <w:rPr>
          <w:rFonts w:ascii="Calibri" w:hAnsi="Calibri" w:cs="Arial"/>
          <w:b/>
        </w:rPr>
        <w:t xml:space="preserve"> </w:t>
      </w:r>
      <w:r w:rsidR="00DD58CE">
        <w:rPr>
          <w:rFonts w:ascii="Calibri" w:hAnsi="Calibri" w:cs="Arial"/>
          <w:b/>
        </w:rPr>
        <w:t xml:space="preserve"> </w:t>
      </w:r>
    </w:p>
    <w:p w14:paraId="19C6DA80" w14:textId="6C0BC4B0" w:rsidR="00C85DDA" w:rsidRDefault="00C56020" w:rsidP="00C50314">
      <w:pPr>
        <w:rPr>
          <w:rFonts w:ascii="Calibri" w:hAnsi="Calibri" w:cs="Arial"/>
          <w:b/>
        </w:rPr>
      </w:pPr>
      <w:r>
        <w:rPr>
          <w:rFonts w:ascii="Calibri" w:hAnsi="Calibri" w:cs="Arial"/>
          <w:b/>
        </w:rPr>
        <w:t>CLASS MEETING TIME</w:t>
      </w:r>
      <w:r w:rsidR="00B7425F">
        <w:rPr>
          <w:rFonts w:ascii="Calibri" w:hAnsi="Calibri" w:cs="Arial"/>
          <w:b/>
        </w:rPr>
        <w:t xml:space="preserve"> </w:t>
      </w:r>
      <w:r w:rsidR="00DD58CE">
        <w:rPr>
          <w:rFonts w:ascii="Calibri" w:hAnsi="Calibri" w:cs="Arial"/>
          <w:b/>
        </w:rPr>
        <w:t xml:space="preserve"> </w:t>
      </w:r>
      <w:r w:rsidR="00B7425F">
        <w:rPr>
          <w:rFonts w:ascii="Calibri" w:hAnsi="Calibri" w:cs="Arial"/>
          <w:b/>
        </w:rPr>
        <w:t xml:space="preserve"> </w:t>
      </w:r>
    </w:p>
    <w:p w14:paraId="7DD26D2A" w14:textId="0D132E8F" w:rsidR="00C85DDA" w:rsidRDefault="00C85DDA" w:rsidP="00C50314">
      <w:pPr>
        <w:rPr>
          <w:rFonts w:ascii="Calibri" w:hAnsi="Calibri" w:cs="Arial"/>
          <w:b/>
        </w:rPr>
      </w:pPr>
      <w:r>
        <w:rPr>
          <w:rFonts w:ascii="Calibri" w:hAnsi="Calibri" w:cs="Arial"/>
          <w:b/>
        </w:rPr>
        <w:t xml:space="preserve">COURSE MEETING DATES: </w:t>
      </w:r>
      <w:r w:rsidR="00DD58CE">
        <w:rPr>
          <w:rFonts w:ascii="Calibri" w:hAnsi="Calibri" w:cs="Arial"/>
          <w:b/>
        </w:rPr>
        <w:t xml:space="preserve"> </w:t>
      </w:r>
      <w:r w:rsidR="00C511D1">
        <w:rPr>
          <w:rFonts w:ascii="Calibri" w:hAnsi="Calibri" w:cs="Arial"/>
          <w:b/>
        </w:rPr>
        <w:t xml:space="preserve">             </w:t>
      </w:r>
    </w:p>
    <w:p w14:paraId="59871AEB" w14:textId="473A5916" w:rsidR="00C50314" w:rsidRPr="00F923CC" w:rsidRDefault="00C56020" w:rsidP="00C50314">
      <w:pPr>
        <w:rPr>
          <w:rFonts w:ascii="Calibri" w:hAnsi="Calibri" w:cs="Arial"/>
          <w:b/>
        </w:rPr>
      </w:pPr>
      <w:r>
        <w:rPr>
          <w:rFonts w:ascii="Calibri" w:hAnsi="Calibri" w:cs="Arial"/>
          <w:b/>
        </w:rPr>
        <w:t>CLASSROOM:</w:t>
      </w:r>
      <w:r>
        <w:rPr>
          <w:rFonts w:ascii="Calibri" w:hAnsi="Calibri" w:cs="Arial"/>
          <w:b/>
        </w:rPr>
        <w:tab/>
      </w:r>
      <w:r w:rsidR="00DD58CE">
        <w:rPr>
          <w:rFonts w:ascii="Calibri" w:hAnsi="Calibri" w:cs="Arial"/>
          <w:b/>
        </w:rPr>
        <w:t xml:space="preserve"> </w:t>
      </w:r>
      <w:r>
        <w:rPr>
          <w:rFonts w:ascii="Calibri" w:hAnsi="Calibri" w:cs="Arial"/>
          <w:b/>
        </w:rPr>
        <w:tab/>
      </w:r>
      <w:r>
        <w:rPr>
          <w:rFonts w:ascii="Calibri" w:hAnsi="Calibri" w:cs="Arial"/>
          <w:b/>
        </w:rPr>
        <w:tab/>
      </w:r>
    </w:p>
    <w:p w14:paraId="2F209139" w14:textId="77777777" w:rsidR="00C50314" w:rsidRPr="00F923CC" w:rsidRDefault="00C50314" w:rsidP="00C50314">
      <w:pPr>
        <w:rPr>
          <w:rFonts w:ascii="Calibri" w:hAnsi="Calibri" w:cs="Arial"/>
          <w:b/>
        </w:rPr>
      </w:pPr>
    </w:p>
    <w:p w14:paraId="0F70081C" w14:textId="247888B2" w:rsidR="003F719B" w:rsidRDefault="00C50314" w:rsidP="00C50314">
      <w:pPr>
        <w:rPr>
          <w:rFonts w:ascii="Calibri" w:hAnsi="Calibri" w:cs="Arial"/>
          <w:b/>
        </w:rPr>
      </w:pPr>
      <w:r w:rsidRPr="00F923CC">
        <w:rPr>
          <w:rFonts w:ascii="Calibri" w:hAnsi="Calibri" w:cs="Arial"/>
          <w:b/>
        </w:rPr>
        <w:t>CREDITS:</w:t>
      </w:r>
      <w:r w:rsidR="008312E9">
        <w:rPr>
          <w:rFonts w:ascii="Calibri" w:hAnsi="Calibri" w:cs="Arial"/>
          <w:b/>
        </w:rPr>
        <w:t xml:space="preserve">  </w:t>
      </w:r>
      <w:r w:rsidR="002F4890">
        <w:rPr>
          <w:rFonts w:ascii="Calibri" w:hAnsi="Calibri" w:cs="Arial"/>
          <w:b/>
        </w:rPr>
        <w:t>2</w:t>
      </w:r>
      <w:r w:rsidR="008312E9">
        <w:rPr>
          <w:rFonts w:ascii="Calibri" w:hAnsi="Calibri" w:cs="Arial"/>
          <w:b/>
        </w:rPr>
        <w:tab/>
      </w:r>
    </w:p>
    <w:p w14:paraId="57F3C9D3" w14:textId="77777777" w:rsidR="003F719B" w:rsidRDefault="003F719B" w:rsidP="00C50314">
      <w:pPr>
        <w:rPr>
          <w:rFonts w:ascii="Calibri" w:hAnsi="Calibri" w:cs="Arial"/>
          <w:b/>
        </w:rPr>
      </w:pPr>
    </w:p>
    <w:p w14:paraId="3E929193" w14:textId="2A81EEC6" w:rsidR="003F719B" w:rsidRDefault="00C50314" w:rsidP="003F719B">
      <w:pPr>
        <w:rPr>
          <w:rFonts w:ascii="Calibri" w:hAnsi="Calibri" w:cs="Arial"/>
          <w:b/>
          <w:bCs/>
        </w:rPr>
      </w:pPr>
      <w:r w:rsidRPr="00F923CC">
        <w:rPr>
          <w:rFonts w:ascii="Calibri" w:hAnsi="Calibri" w:cs="Arial"/>
          <w:b/>
        </w:rPr>
        <w:t>PREREQUISITES:</w:t>
      </w:r>
      <w:r w:rsidR="00D81C5F" w:rsidRPr="00F923CC">
        <w:rPr>
          <w:rFonts w:ascii="Calibri" w:hAnsi="Calibri" w:cs="Arial"/>
          <w:b/>
        </w:rPr>
        <w:t xml:space="preserve"> </w:t>
      </w:r>
      <w:r w:rsidR="003F719B" w:rsidRPr="003F719B">
        <w:rPr>
          <w:rFonts w:ascii="Calibri" w:hAnsi="Calibri" w:cs="Arial"/>
          <w:b/>
          <w:bCs/>
        </w:rPr>
        <w:t>Instructor permission required</w:t>
      </w:r>
    </w:p>
    <w:p w14:paraId="55B1DBD9" w14:textId="77777777" w:rsidR="008307B7" w:rsidRPr="00C511D1" w:rsidRDefault="008307B7" w:rsidP="003F719B">
      <w:pPr>
        <w:rPr>
          <w:rFonts w:ascii="Calibri" w:hAnsi="Calibri" w:cs="Arial"/>
          <w:b/>
          <w:bCs/>
        </w:rPr>
      </w:pPr>
    </w:p>
    <w:p w14:paraId="666969F7" w14:textId="77777777" w:rsidR="008307B7" w:rsidRPr="00C511D1" w:rsidRDefault="008307B7" w:rsidP="008307B7">
      <w:pPr>
        <w:rPr>
          <w:rFonts w:asciiTheme="majorHAnsi" w:hAnsiTheme="majorHAnsi" w:cstheme="majorHAnsi"/>
          <w:b/>
          <w:bCs/>
          <w:color w:val="000000"/>
        </w:rPr>
      </w:pPr>
      <w:r w:rsidRPr="00C511D1">
        <w:rPr>
          <w:rFonts w:asciiTheme="majorHAnsi" w:hAnsiTheme="majorHAnsi" w:cstheme="majorHAnsi"/>
          <w:b/>
          <w:bCs/>
          <w:color w:val="000000"/>
        </w:rPr>
        <w:t>Hospitality Programs Mission Statement</w:t>
      </w:r>
    </w:p>
    <w:p w14:paraId="78A0A6D1" w14:textId="77777777" w:rsidR="008307B7" w:rsidRPr="008307B7" w:rsidRDefault="008307B7" w:rsidP="008307B7">
      <w:pPr>
        <w:rPr>
          <w:rFonts w:asciiTheme="majorHAnsi" w:hAnsiTheme="majorHAnsi" w:cstheme="majorHAnsi"/>
          <w:color w:val="000000"/>
        </w:rPr>
      </w:pPr>
      <w:r w:rsidRPr="008307B7">
        <w:rPr>
          <w:rFonts w:asciiTheme="majorHAnsi" w:hAnsiTheme="majorHAnsi" w:cstheme="majorHAnsi"/>
          <w:color w:val="000000"/>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58F4E2BB" w14:textId="77777777" w:rsidR="00C511D1" w:rsidRDefault="00C511D1" w:rsidP="00C511D1">
      <w:pPr>
        <w:rPr>
          <w:rFonts w:ascii="Calibri" w:hAnsi="Calibri" w:cs="Calibri"/>
          <w:b/>
          <w:bCs/>
        </w:rPr>
      </w:pPr>
    </w:p>
    <w:p w14:paraId="0F074493" w14:textId="5D63CE79" w:rsidR="00C511D1" w:rsidRPr="00127AA2" w:rsidRDefault="00C511D1" w:rsidP="00C511D1">
      <w:pPr>
        <w:rPr>
          <w:rFonts w:ascii="Calibri" w:hAnsi="Calibri" w:cs="Calibri"/>
          <w:bCs/>
        </w:rPr>
      </w:pPr>
      <w:r w:rsidRPr="00127AA2">
        <w:rPr>
          <w:rFonts w:ascii="Calibri" w:hAnsi="Calibri" w:cs="Calibri"/>
          <w:b/>
          <w:bCs/>
        </w:rPr>
        <w:t>HOSPITALITY PROGRAMS VISION STATEMENT</w:t>
      </w:r>
      <w:r w:rsidRPr="00127AA2">
        <w:rPr>
          <w:rFonts w:ascii="Calibri" w:hAnsi="Calibri" w:cs="Calibri"/>
          <w:bCs/>
        </w:rPr>
        <w:t>:</w:t>
      </w:r>
    </w:p>
    <w:p w14:paraId="24DE86B5" w14:textId="77777777" w:rsidR="00C511D1" w:rsidRPr="00127AA2" w:rsidRDefault="00C511D1" w:rsidP="00C511D1">
      <w:pPr>
        <w:rPr>
          <w:rFonts w:ascii="Calibri" w:hAnsi="Calibri" w:cs="Calibri"/>
          <w:bCs/>
        </w:rPr>
      </w:pPr>
      <w:r w:rsidRPr="00127AA2">
        <w:rPr>
          <w:rFonts w:ascii="Calibri" w:hAnsi="Calibri" w:cs="Calibri"/>
          <w:bCs/>
        </w:rPr>
        <w:t>The School of Hospitality Management &amp; Culinary Arts at Columbus State Community College will be a leader in developing our students in the hospitality industry through teaching excellence, community engagement, and industry partnerships.</w:t>
      </w:r>
    </w:p>
    <w:p w14:paraId="17E779CA" w14:textId="77777777" w:rsidR="00C50314" w:rsidRPr="00F923CC" w:rsidRDefault="00C50314" w:rsidP="00C50314">
      <w:pPr>
        <w:rPr>
          <w:rFonts w:ascii="Calibri" w:hAnsi="Calibri" w:cs="Arial"/>
          <w:b/>
        </w:rPr>
      </w:pPr>
    </w:p>
    <w:p w14:paraId="2637F581" w14:textId="77777777" w:rsidR="00C50314" w:rsidRDefault="00C50314" w:rsidP="00C50314">
      <w:pPr>
        <w:rPr>
          <w:rFonts w:ascii="Calibri" w:hAnsi="Calibri" w:cs="Arial"/>
          <w:b/>
        </w:rPr>
      </w:pPr>
      <w:r w:rsidRPr="00F923CC">
        <w:rPr>
          <w:rFonts w:ascii="Calibri" w:hAnsi="Calibri" w:cs="Arial"/>
          <w:b/>
        </w:rPr>
        <w:t xml:space="preserve">DESCRIPTION OF COURSE </w:t>
      </w:r>
    </w:p>
    <w:p w14:paraId="4BD21567" w14:textId="77777777" w:rsidR="003F719B" w:rsidRPr="003F719B" w:rsidRDefault="003F719B" w:rsidP="003F719B">
      <w:pPr>
        <w:rPr>
          <w:rFonts w:ascii="Calibri" w:hAnsi="Calibri" w:cs="Arial"/>
        </w:rPr>
      </w:pPr>
      <w:r w:rsidRPr="003F719B">
        <w:rPr>
          <w:rFonts w:ascii="Calibri" w:hAnsi="Calibri" w:cs="Arial"/>
        </w:rPr>
        <w:t>This course offers a work experience in the hospitality/tourism industry. A minimum of 300 hours will be spent in cooperative work experience, with one classroom hour per week in an on-campus seminar. This course is required for the 1st year apprentices. It consist</w:t>
      </w:r>
      <w:r w:rsidR="00AD1CE0">
        <w:rPr>
          <w:rFonts w:ascii="Calibri" w:hAnsi="Calibri" w:cs="Arial"/>
        </w:rPr>
        <w:t>s</w:t>
      </w:r>
      <w:r w:rsidRPr="003F719B">
        <w:rPr>
          <w:rFonts w:ascii="Calibri" w:hAnsi="Calibri" w:cs="Arial"/>
        </w:rPr>
        <w:t xml:space="preserve"> of on-the-job training in the food service industry following the guidelines of the American Culinary Federation (ACF) national apprenticeship training program for cooks. The equivalent of one hour per week will be spent in an on-campus seminar related to culinary profession. Students will maintain membership in the ACF as "student members".</w:t>
      </w:r>
    </w:p>
    <w:p w14:paraId="558BEB74" w14:textId="77777777" w:rsidR="003F719B" w:rsidRPr="00F923CC" w:rsidRDefault="003F719B" w:rsidP="00C50314">
      <w:pPr>
        <w:rPr>
          <w:rFonts w:ascii="Calibri" w:hAnsi="Calibri" w:cs="Arial"/>
          <w:b/>
        </w:rPr>
      </w:pPr>
    </w:p>
    <w:p w14:paraId="73D4B594" w14:textId="77777777" w:rsidR="000945CF"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4246D2F2" w14:textId="77777777" w:rsidR="00C50314" w:rsidRPr="000945CF" w:rsidRDefault="003F719B" w:rsidP="00C50314">
      <w:pPr>
        <w:rPr>
          <w:rFonts w:ascii="Calibri" w:hAnsi="Calibri" w:cs="Arial"/>
        </w:rPr>
      </w:pPr>
      <w:r w:rsidRPr="000945CF">
        <w:rPr>
          <w:rFonts w:ascii="Calibri" w:hAnsi="Calibri" w:cs="Arial"/>
        </w:rPr>
        <w:t>Upon completion of this course, the student will:</w:t>
      </w:r>
    </w:p>
    <w:p w14:paraId="32176236" w14:textId="77777777" w:rsidR="000945CF" w:rsidRPr="000945CF" w:rsidRDefault="000945CF" w:rsidP="000945CF">
      <w:pPr>
        <w:numPr>
          <w:ilvl w:val="0"/>
          <w:numId w:val="4"/>
        </w:numPr>
        <w:rPr>
          <w:rFonts w:ascii="Calibri" w:hAnsi="Calibri" w:cs="Arial"/>
        </w:rPr>
      </w:pPr>
      <w:r w:rsidRPr="000945CF">
        <w:rPr>
          <w:rFonts w:ascii="Calibri" w:hAnsi="Calibri" w:cs="Arial"/>
        </w:rPr>
        <w:t xml:space="preserve">be able to perform basic functions in a selected hospitality/tourism operation, </w:t>
      </w:r>
    </w:p>
    <w:p w14:paraId="461F725B" w14:textId="77777777" w:rsidR="000945CF" w:rsidRPr="000945CF" w:rsidRDefault="000945CF" w:rsidP="000945CF">
      <w:pPr>
        <w:numPr>
          <w:ilvl w:val="0"/>
          <w:numId w:val="4"/>
        </w:numPr>
        <w:rPr>
          <w:rFonts w:ascii="Calibri" w:hAnsi="Calibri" w:cs="Arial"/>
        </w:rPr>
      </w:pPr>
      <w:r w:rsidRPr="000945CF">
        <w:rPr>
          <w:rFonts w:ascii="Calibri" w:hAnsi="Calibri" w:cs="Arial"/>
        </w:rPr>
        <w:t xml:space="preserve">adhere to dress and grooming codes required of the industry </w:t>
      </w:r>
    </w:p>
    <w:p w14:paraId="3F72E480" w14:textId="5815FE76" w:rsidR="000945CF" w:rsidRPr="000945CF" w:rsidRDefault="000945CF" w:rsidP="000945CF">
      <w:pPr>
        <w:numPr>
          <w:ilvl w:val="0"/>
          <w:numId w:val="4"/>
        </w:numPr>
        <w:rPr>
          <w:rFonts w:ascii="Calibri" w:hAnsi="Calibri" w:cs="Arial"/>
        </w:rPr>
      </w:pPr>
      <w:r w:rsidRPr="000945CF">
        <w:rPr>
          <w:rFonts w:ascii="Calibri" w:hAnsi="Calibri" w:cs="Arial"/>
        </w:rPr>
        <w:t xml:space="preserve">communicate with management, </w:t>
      </w:r>
      <w:r w:rsidR="00DD6D1F" w:rsidRPr="000945CF">
        <w:rPr>
          <w:rFonts w:ascii="Calibri" w:hAnsi="Calibri" w:cs="Arial"/>
        </w:rPr>
        <w:t>employees,</w:t>
      </w:r>
      <w:r w:rsidRPr="000945CF">
        <w:rPr>
          <w:rFonts w:ascii="Calibri" w:hAnsi="Calibri" w:cs="Arial"/>
        </w:rPr>
        <w:t xml:space="preserve"> and customers. </w:t>
      </w:r>
    </w:p>
    <w:p w14:paraId="35B4DB5E" w14:textId="77777777" w:rsidR="000945CF" w:rsidRPr="000945CF" w:rsidRDefault="000945CF" w:rsidP="000945CF">
      <w:pPr>
        <w:numPr>
          <w:ilvl w:val="0"/>
          <w:numId w:val="4"/>
        </w:numPr>
        <w:rPr>
          <w:rFonts w:ascii="Calibri" w:hAnsi="Calibri" w:cs="Arial"/>
        </w:rPr>
      </w:pPr>
      <w:r w:rsidRPr="000945CF">
        <w:rPr>
          <w:rFonts w:ascii="Calibri" w:hAnsi="Calibri" w:cs="Arial"/>
        </w:rPr>
        <w:lastRenderedPageBreak/>
        <w:t>be registered as Culinary Apprentices with the American Culinary Federation (ACF) and will become “Student” members of the ACF.</w:t>
      </w:r>
    </w:p>
    <w:p w14:paraId="765068F5" w14:textId="77777777" w:rsidR="000945CF" w:rsidRPr="000945CF" w:rsidRDefault="000945CF" w:rsidP="000945CF">
      <w:pPr>
        <w:ind w:left="720"/>
        <w:rPr>
          <w:rFonts w:ascii="Calibri" w:hAnsi="Calibri" w:cs="Arial"/>
        </w:rPr>
      </w:pPr>
    </w:p>
    <w:p w14:paraId="05D7679C" w14:textId="77777777" w:rsidR="000945CF" w:rsidRPr="000945CF" w:rsidRDefault="000945CF" w:rsidP="000945CF">
      <w:pPr>
        <w:rPr>
          <w:rFonts w:ascii="Calibri" w:hAnsi="Calibri" w:cs="Arial"/>
        </w:rPr>
      </w:pPr>
      <w:r w:rsidRPr="000945CF">
        <w:rPr>
          <w:rFonts w:ascii="Calibri" w:hAnsi="Calibri" w:cs="Arial"/>
        </w:rPr>
        <w:t xml:space="preserve"> </w:t>
      </w:r>
      <w:r w:rsidRPr="000945CF">
        <w:rPr>
          <w:rFonts w:ascii="Calibri" w:hAnsi="Calibri" w:cs="Arial"/>
        </w:rPr>
        <w:tab/>
      </w:r>
      <w:r w:rsidRPr="000945CF">
        <w:rPr>
          <w:rFonts w:ascii="Calibri" w:hAnsi="Calibri" w:cs="Arial"/>
        </w:rPr>
        <w:tab/>
        <w:t>As student members of the ACF, a student must:</w:t>
      </w:r>
    </w:p>
    <w:p w14:paraId="33AE6EAA" w14:textId="77777777" w:rsidR="000945CF" w:rsidRPr="000945CF" w:rsidRDefault="000945CF" w:rsidP="000945CF">
      <w:pPr>
        <w:rPr>
          <w:rFonts w:ascii="Calibri" w:hAnsi="Calibri" w:cs="Arial"/>
        </w:rPr>
      </w:pPr>
    </w:p>
    <w:p w14:paraId="45D842EE" w14:textId="77777777" w:rsidR="000945CF" w:rsidRPr="000945CF" w:rsidRDefault="000945CF" w:rsidP="000945CF">
      <w:pPr>
        <w:numPr>
          <w:ilvl w:val="0"/>
          <w:numId w:val="3"/>
        </w:numPr>
        <w:rPr>
          <w:rFonts w:ascii="Calibri" w:hAnsi="Calibri" w:cs="Arial"/>
        </w:rPr>
      </w:pPr>
      <w:r w:rsidRPr="000945CF">
        <w:rPr>
          <w:rFonts w:ascii="Calibri" w:hAnsi="Calibri" w:cs="Arial"/>
        </w:rPr>
        <w:t>Meet on-the-job training requirements of American Culinary Federation National Apprenticeship Training   Program</w:t>
      </w:r>
    </w:p>
    <w:p w14:paraId="148C6FC4" w14:textId="77777777" w:rsidR="000945CF" w:rsidRPr="000945CF" w:rsidRDefault="000945CF" w:rsidP="000945CF">
      <w:pPr>
        <w:numPr>
          <w:ilvl w:val="0"/>
          <w:numId w:val="3"/>
        </w:numPr>
        <w:rPr>
          <w:rFonts w:ascii="Calibri" w:hAnsi="Calibri" w:cs="Arial"/>
        </w:rPr>
      </w:pPr>
      <w:r w:rsidRPr="000945CF">
        <w:rPr>
          <w:rFonts w:ascii="Calibri" w:hAnsi="Calibri" w:cs="Arial"/>
        </w:rPr>
        <w:t>Verify that Training Log entries are complete and current, including index. (30entries)</w:t>
      </w:r>
    </w:p>
    <w:p w14:paraId="6AA87ABB" w14:textId="77777777" w:rsidR="000945CF" w:rsidRPr="000945CF" w:rsidRDefault="000945CF" w:rsidP="000945CF">
      <w:pPr>
        <w:numPr>
          <w:ilvl w:val="0"/>
          <w:numId w:val="3"/>
        </w:numPr>
        <w:rPr>
          <w:rFonts w:ascii="Calibri" w:hAnsi="Calibri" w:cs="Arial"/>
        </w:rPr>
      </w:pPr>
      <w:r w:rsidRPr="000945CF">
        <w:rPr>
          <w:rFonts w:ascii="Calibri" w:hAnsi="Calibri" w:cs="Arial"/>
        </w:rPr>
        <w:t>Verify that demonstration of competencies in the Apprenticeship Training Log are checked off and evaluated to date by supervising chef.</w:t>
      </w:r>
    </w:p>
    <w:p w14:paraId="5C79518A" w14:textId="452C63DA" w:rsidR="000945CF" w:rsidRPr="000945CF" w:rsidRDefault="000945CF" w:rsidP="000945CF">
      <w:pPr>
        <w:numPr>
          <w:ilvl w:val="0"/>
          <w:numId w:val="3"/>
        </w:numPr>
        <w:rPr>
          <w:rFonts w:ascii="Calibri" w:hAnsi="Calibri" w:cs="Arial"/>
        </w:rPr>
      </w:pPr>
      <w:r w:rsidRPr="000945CF">
        <w:rPr>
          <w:rFonts w:ascii="Calibri" w:hAnsi="Calibri" w:cs="Arial"/>
        </w:rPr>
        <w:t xml:space="preserve">Enter on-the-job training hours in weekly Training Log ledger and evaluate progress to </w:t>
      </w:r>
      <w:r w:rsidR="00DD6D1F" w:rsidRPr="000945CF">
        <w:rPr>
          <w:rFonts w:ascii="Calibri" w:hAnsi="Calibri" w:cs="Arial"/>
        </w:rPr>
        <w:t>date. (</w:t>
      </w:r>
      <w:r w:rsidRPr="000945CF">
        <w:rPr>
          <w:rFonts w:ascii="Calibri" w:hAnsi="Calibri" w:cs="Arial"/>
        </w:rPr>
        <w:t>Three months completed)</w:t>
      </w:r>
    </w:p>
    <w:p w14:paraId="353A13C5" w14:textId="77777777" w:rsidR="000945CF" w:rsidRPr="000945CF" w:rsidRDefault="000945CF" w:rsidP="000945CF">
      <w:pPr>
        <w:numPr>
          <w:ilvl w:val="0"/>
          <w:numId w:val="3"/>
        </w:numPr>
        <w:rPr>
          <w:rFonts w:ascii="Calibri" w:hAnsi="Calibri" w:cs="Arial"/>
        </w:rPr>
      </w:pPr>
      <w:r w:rsidRPr="000945CF">
        <w:rPr>
          <w:rFonts w:ascii="Calibri" w:hAnsi="Calibri" w:cs="Arial"/>
        </w:rPr>
        <w:t>Perform community service by planning and presenting an educational program, including demonstration, which promotes good nutrition to an organized group of children.</w:t>
      </w:r>
    </w:p>
    <w:p w14:paraId="101530FB" w14:textId="389D8DF5" w:rsidR="000945CF" w:rsidRPr="000945CF" w:rsidRDefault="000945CF" w:rsidP="000945CF">
      <w:pPr>
        <w:numPr>
          <w:ilvl w:val="0"/>
          <w:numId w:val="3"/>
        </w:numPr>
        <w:rPr>
          <w:rFonts w:ascii="Calibri" w:hAnsi="Calibri" w:cs="Arial"/>
        </w:rPr>
      </w:pPr>
      <w:r w:rsidRPr="000945CF">
        <w:rPr>
          <w:rFonts w:ascii="Calibri" w:hAnsi="Calibri" w:cs="Arial"/>
        </w:rPr>
        <w:t>Participate in ACF Colu</w:t>
      </w:r>
      <w:r w:rsidR="00DD6D1F">
        <w:rPr>
          <w:rFonts w:ascii="Calibri" w:hAnsi="Calibri" w:cs="Arial"/>
        </w:rPr>
        <w:t>mbus</w:t>
      </w:r>
      <w:r w:rsidRPr="000945CF">
        <w:rPr>
          <w:rFonts w:ascii="Calibri" w:hAnsi="Calibri" w:cs="Arial"/>
        </w:rPr>
        <w:t xml:space="preserve"> Chapter and other activities for demonstration of </w:t>
      </w:r>
      <w:r w:rsidR="00DD6D1F" w:rsidRPr="000945CF">
        <w:rPr>
          <w:rFonts w:ascii="Calibri" w:hAnsi="Calibri" w:cs="Arial"/>
        </w:rPr>
        <w:t>professionalism.</w:t>
      </w:r>
    </w:p>
    <w:p w14:paraId="1804BA71" w14:textId="77777777" w:rsidR="00A83BCC" w:rsidRDefault="00A83BCC" w:rsidP="00C50314">
      <w:pPr>
        <w:rPr>
          <w:rFonts w:ascii="Calibri" w:hAnsi="Calibri" w:cs="Arial"/>
        </w:rPr>
      </w:pPr>
    </w:p>
    <w:p w14:paraId="08714FCE" w14:textId="77777777" w:rsidR="000945CF" w:rsidRPr="000945CF" w:rsidRDefault="000945CF" w:rsidP="00C50314">
      <w:pPr>
        <w:rPr>
          <w:rFonts w:ascii="Calibri" w:hAnsi="Calibri" w:cs="Arial"/>
        </w:rPr>
      </w:pPr>
    </w:p>
    <w:p w14:paraId="7E0F41A3" w14:textId="77777777" w:rsidR="00C50314" w:rsidRPr="00F923CC" w:rsidRDefault="001C137E" w:rsidP="00C50314">
      <w:pPr>
        <w:rPr>
          <w:rFonts w:ascii="Calibri" w:hAnsi="Calibri" w:cs="Arial"/>
          <w:b/>
        </w:rPr>
      </w:pPr>
      <w:r>
        <w:rPr>
          <w:rFonts w:ascii="Calibri" w:hAnsi="Calibri" w:cs="Arial"/>
          <w:b/>
        </w:rPr>
        <w:t>INSTITUTIONAL LEARNING GOALS</w:t>
      </w:r>
    </w:p>
    <w:p w14:paraId="2A560613"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000945CF">
        <w:rPr>
          <w:rFonts w:ascii="Calibri" w:hAnsi="Calibri" w:cs="Tahoma"/>
        </w:rPr>
        <w:t xml:space="preserve"> for this course</w:t>
      </w:r>
      <w:r w:rsidRPr="00DA2F7C">
        <w:rPr>
          <w:rFonts w:ascii="Calibri" w:hAnsi="Calibri" w:cs="Tahoma"/>
        </w:rPr>
        <w:t>:</w:t>
      </w:r>
    </w:p>
    <w:p w14:paraId="4133C41E"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79F79C18" w14:textId="77777777" w:rsidR="000F19C4" w:rsidRDefault="007137DB" w:rsidP="000F19C4">
      <w:pPr>
        <w:numPr>
          <w:ilvl w:val="0"/>
          <w:numId w:val="1"/>
        </w:numPr>
        <w:tabs>
          <w:tab w:val="clear" w:pos="3600"/>
        </w:tabs>
        <w:ind w:left="720" w:hanging="720"/>
        <w:rPr>
          <w:rFonts w:ascii="Calibri" w:hAnsi="Calibri" w:cs="Tahoma"/>
        </w:rPr>
      </w:pPr>
      <w:r>
        <w:rPr>
          <w:rFonts w:ascii="Calibri" w:hAnsi="Calibri" w:cs="Tahoma"/>
        </w:rPr>
        <w:t xml:space="preserve">Cultural </w:t>
      </w:r>
      <w:r w:rsidR="006B5955">
        <w:rPr>
          <w:rFonts w:ascii="Calibri" w:hAnsi="Calibri" w:cs="Tahoma"/>
        </w:rPr>
        <w:t xml:space="preserve">and </w:t>
      </w:r>
      <w:r>
        <w:rPr>
          <w:rFonts w:ascii="Calibri" w:hAnsi="Calibri" w:cs="Tahoma"/>
        </w:rPr>
        <w:t xml:space="preserve">Social </w:t>
      </w:r>
      <w:r w:rsidR="006B5955">
        <w:rPr>
          <w:rFonts w:ascii="Calibri" w:hAnsi="Calibri" w:cs="Tahoma"/>
        </w:rPr>
        <w:t>Awareness</w:t>
      </w:r>
      <w:r w:rsidR="000F19C4" w:rsidRPr="00BF7B34">
        <w:rPr>
          <w:rFonts w:ascii="Calibri" w:hAnsi="Calibri" w:cs="Tahoma"/>
        </w:rPr>
        <w:t xml:space="preserve"> </w:t>
      </w:r>
    </w:p>
    <w:p w14:paraId="2B2C45D2"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5C7F61EE" w14:textId="77777777" w:rsidR="000F19C4" w:rsidRPr="00DA2F7C" w:rsidRDefault="000F19C4" w:rsidP="000F19C4">
      <w:pPr>
        <w:rPr>
          <w:rStyle w:val="Strong"/>
          <w:rFonts w:ascii="Calibri" w:hAnsi="Calibri" w:cs="Tahoma"/>
          <w:b w:val="0"/>
        </w:rPr>
      </w:pPr>
    </w:p>
    <w:p w14:paraId="1DDCBCBB"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38412089" w14:textId="77777777" w:rsidR="000945CF" w:rsidRPr="000945CF" w:rsidRDefault="000945CF" w:rsidP="00C31DB1">
      <w:pPr>
        <w:ind w:firstLine="720"/>
        <w:rPr>
          <w:rFonts w:ascii="Calibri" w:hAnsi="Calibri" w:cs="Arial"/>
          <w:bCs/>
        </w:rPr>
      </w:pPr>
      <w:r w:rsidRPr="000945CF">
        <w:rPr>
          <w:rFonts w:ascii="Calibri" w:hAnsi="Calibri" w:cs="Arial"/>
          <w:bCs/>
        </w:rPr>
        <w:t xml:space="preserve">Written agreement with hospitality/tourism organizations to offer their facilities and </w:t>
      </w:r>
    </w:p>
    <w:p w14:paraId="3589F000" w14:textId="77777777" w:rsidR="00C31DB1" w:rsidRDefault="000945CF" w:rsidP="00C31DB1">
      <w:pPr>
        <w:ind w:firstLine="720"/>
        <w:rPr>
          <w:rFonts w:ascii="Calibri" w:hAnsi="Calibri" w:cs="Arial"/>
          <w:bCs/>
        </w:rPr>
      </w:pPr>
      <w:r w:rsidRPr="000945CF">
        <w:rPr>
          <w:rFonts w:ascii="Calibri" w:hAnsi="Calibri" w:cs="Arial"/>
          <w:bCs/>
        </w:rPr>
        <w:t xml:space="preserve">management personnel to provide supervised work experience.  </w:t>
      </w:r>
    </w:p>
    <w:p w14:paraId="07C90DBD" w14:textId="77777777" w:rsidR="00C31DB1" w:rsidRDefault="00C31DB1" w:rsidP="00C31DB1">
      <w:pPr>
        <w:ind w:firstLine="720"/>
        <w:rPr>
          <w:rFonts w:ascii="Calibri" w:hAnsi="Calibri" w:cs="Arial"/>
          <w:bCs/>
        </w:rPr>
      </w:pPr>
    </w:p>
    <w:p w14:paraId="4720C80D" w14:textId="77777777" w:rsidR="000945CF" w:rsidRDefault="000945CF" w:rsidP="00C31DB1">
      <w:pPr>
        <w:ind w:firstLine="720"/>
        <w:rPr>
          <w:rFonts w:ascii="Calibri" w:hAnsi="Calibri" w:cs="Arial"/>
          <w:bCs/>
        </w:rPr>
      </w:pPr>
      <w:r w:rsidRPr="000945CF">
        <w:rPr>
          <w:rFonts w:ascii="Calibri" w:hAnsi="Calibri" w:cs="Arial"/>
          <w:bCs/>
        </w:rPr>
        <w:t xml:space="preserve">Students will be given assistance, if needed, but are ultimately responsible for securing </w:t>
      </w:r>
      <w:r w:rsidR="00C31DB1">
        <w:rPr>
          <w:rFonts w:ascii="Calibri" w:hAnsi="Calibri" w:cs="Arial"/>
          <w:bCs/>
        </w:rPr>
        <w:tab/>
      </w:r>
      <w:r w:rsidRPr="000945CF">
        <w:rPr>
          <w:rFonts w:ascii="Calibri" w:hAnsi="Calibri" w:cs="Arial"/>
          <w:bCs/>
        </w:rPr>
        <w:t xml:space="preserve">their own employment.   </w:t>
      </w:r>
    </w:p>
    <w:p w14:paraId="4FA783FF" w14:textId="77777777" w:rsidR="00C31DB1" w:rsidRPr="000945CF" w:rsidRDefault="00C31DB1" w:rsidP="00C31DB1">
      <w:pPr>
        <w:ind w:firstLine="720"/>
        <w:rPr>
          <w:rFonts w:ascii="Calibri" w:hAnsi="Calibri" w:cs="Arial"/>
          <w:bCs/>
        </w:rPr>
      </w:pPr>
    </w:p>
    <w:p w14:paraId="687FAF57" w14:textId="77777777" w:rsidR="00C31DB1" w:rsidRDefault="000945CF" w:rsidP="00C31DB1">
      <w:pPr>
        <w:ind w:firstLine="720"/>
        <w:rPr>
          <w:rFonts w:ascii="Calibri" w:hAnsi="Calibri" w:cs="Arial"/>
          <w:bCs/>
        </w:rPr>
      </w:pPr>
      <w:r w:rsidRPr="000945CF">
        <w:rPr>
          <w:rFonts w:ascii="Calibri" w:hAnsi="Calibri" w:cs="Arial"/>
          <w:bCs/>
        </w:rPr>
        <w:t xml:space="preserve">A student will be expected to begin this period of employment by the end of the 4th </w:t>
      </w:r>
      <w:r w:rsidR="00CA430F">
        <w:rPr>
          <w:rFonts w:ascii="Calibri" w:hAnsi="Calibri" w:cs="Arial"/>
          <w:bCs/>
        </w:rPr>
        <w:tab/>
      </w:r>
      <w:r w:rsidRPr="000945CF">
        <w:rPr>
          <w:rFonts w:ascii="Calibri" w:hAnsi="Calibri" w:cs="Arial"/>
          <w:bCs/>
        </w:rPr>
        <w:t xml:space="preserve">week </w:t>
      </w:r>
      <w:r w:rsidR="00CA430F">
        <w:rPr>
          <w:rFonts w:ascii="Calibri" w:hAnsi="Calibri" w:cs="Arial"/>
          <w:bCs/>
        </w:rPr>
        <w:t>of t</w:t>
      </w:r>
      <w:r w:rsidRPr="000945CF">
        <w:rPr>
          <w:rFonts w:ascii="Calibri" w:hAnsi="Calibri" w:cs="Arial"/>
          <w:bCs/>
        </w:rPr>
        <w:t xml:space="preserve">he semester in which enrolled, or the student should withdraw from the </w:t>
      </w:r>
      <w:r w:rsidR="00CA430F">
        <w:rPr>
          <w:rFonts w:ascii="Calibri" w:hAnsi="Calibri" w:cs="Arial"/>
          <w:bCs/>
        </w:rPr>
        <w:tab/>
      </w:r>
      <w:r w:rsidRPr="000945CF">
        <w:rPr>
          <w:rFonts w:ascii="Calibri" w:hAnsi="Calibri" w:cs="Arial"/>
          <w:bCs/>
        </w:rPr>
        <w:t>course</w:t>
      </w:r>
      <w:r w:rsidR="00CA430F">
        <w:rPr>
          <w:rFonts w:ascii="Calibri" w:hAnsi="Calibri" w:cs="Arial"/>
          <w:bCs/>
        </w:rPr>
        <w:t xml:space="preserve">. </w:t>
      </w:r>
    </w:p>
    <w:p w14:paraId="0576976B" w14:textId="77777777" w:rsidR="00C31DB1" w:rsidRDefault="00C31DB1" w:rsidP="00C31DB1">
      <w:pPr>
        <w:ind w:firstLine="720"/>
        <w:rPr>
          <w:rFonts w:ascii="Calibri" w:hAnsi="Calibri" w:cs="Arial"/>
          <w:bCs/>
        </w:rPr>
      </w:pPr>
    </w:p>
    <w:p w14:paraId="319B8C2F" w14:textId="77777777" w:rsidR="000945CF" w:rsidRPr="000945CF" w:rsidRDefault="000945CF" w:rsidP="00C31DB1">
      <w:pPr>
        <w:ind w:firstLine="720"/>
        <w:rPr>
          <w:rFonts w:ascii="Calibri" w:hAnsi="Calibri" w:cs="Arial"/>
          <w:bCs/>
        </w:rPr>
      </w:pPr>
      <w:r w:rsidRPr="000945CF">
        <w:rPr>
          <w:rFonts w:ascii="Calibri" w:hAnsi="Calibri" w:cs="Arial"/>
          <w:bCs/>
        </w:rPr>
        <w:t xml:space="preserve">Student will provide own transportation and will adhere to the policies and </w:t>
      </w:r>
      <w:r w:rsidR="00CA430F">
        <w:rPr>
          <w:rFonts w:ascii="Calibri" w:hAnsi="Calibri" w:cs="Arial"/>
          <w:bCs/>
        </w:rPr>
        <w:tab/>
      </w:r>
      <w:r w:rsidRPr="000945CF">
        <w:rPr>
          <w:rFonts w:ascii="Calibri" w:hAnsi="Calibri" w:cs="Arial"/>
          <w:bCs/>
        </w:rPr>
        <w:t xml:space="preserve">procedures of the employer. </w:t>
      </w:r>
    </w:p>
    <w:p w14:paraId="375DB646" w14:textId="77777777" w:rsidR="00C50314" w:rsidRPr="00046BEC" w:rsidRDefault="00C50314" w:rsidP="000945CF">
      <w:pPr>
        <w:ind w:firstLine="720"/>
        <w:rPr>
          <w:rFonts w:ascii="Calibri" w:hAnsi="Calibri" w:cs="Arial"/>
        </w:rPr>
      </w:pPr>
    </w:p>
    <w:p w14:paraId="2B86AA80" w14:textId="77777777" w:rsidR="00C511D1" w:rsidRDefault="00C511D1" w:rsidP="00C50314">
      <w:pPr>
        <w:rPr>
          <w:rFonts w:ascii="Calibri" w:hAnsi="Calibri" w:cs="Arial"/>
          <w:b/>
        </w:rPr>
      </w:pPr>
    </w:p>
    <w:p w14:paraId="245E2676" w14:textId="77777777" w:rsidR="00C511D1" w:rsidRDefault="00C511D1" w:rsidP="00C50314">
      <w:pPr>
        <w:rPr>
          <w:rFonts w:ascii="Calibri" w:hAnsi="Calibri" w:cs="Arial"/>
          <w:b/>
        </w:rPr>
      </w:pPr>
    </w:p>
    <w:p w14:paraId="6532E8E7" w14:textId="77777777" w:rsidR="00C511D1" w:rsidRDefault="00C511D1" w:rsidP="00C50314">
      <w:pPr>
        <w:rPr>
          <w:rFonts w:ascii="Calibri" w:hAnsi="Calibri" w:cs="Arial"/>
          <w:b/>
        </w:rPr>
      </w:pPr>
    </w:p>
    <w:p w14:paraId="7F743D5C" w14:textId="77777777" w:rsidR="00837479" w:rsidRDefault="00837479" w:rsidP="00C50314">
      <w:pPr>
        <w:rPr>
          <w:rFonts w:ascii="Calibri" w:hAnsi="Calibri" w:cs="Arial"/>
          <w:b/>
        </w:rPr>
      </w:pPr>
    </w:p>
    <w:p w14:paraId="530E60F0" w14:textId="77777777" w:rsidR="00837479" w:rsidRDefault="00837479" w:rsidP="00C50314">
      <w:pPr>
        <w:rPr>
          <w:rFonts w:ascii="Calibri" w:hAnsi="Calibri" w:cs="Arial"/>
          <w:b/>
        </w:rPr>
      </w:pPr>
    </w:p>
    <w:p w14:paraId="2126750C" w14:textId="2962EC42" w:rsidR="00C50314" w:rsidRDefault="00C50314" w:rsidP="00C50314">
      <w:pPr>
        <w:rPr>
          <w:rFonts w:ascii="Calibri" w:hAnsi="Calibri" w:cs="Arial"/>
          <w:b/>
        </w:rPr>
      </w:pPr>
      <w:r w:rsidRPr="00F923CC">
        <w:rPr>
          <w:rFonts w:ascii="Calibri" w:hAnsi="Calibri" w:cs="Arial"/>
          <w:b/>
        </w:rPr>
        <w:t>TEXTBOOK, MANUALS, REFERENCES, AND OTHER READINGS</w:t>
      </w:r>
    </w:p>
    <w:p w14:paraId="5B650A20" w14:textId="77777777" w:rsidR="000945CF" w:rsidRDefault="00C31DB1" w:rsidP="00C50314">
      <w:pPr>
        <w:rPr>
          <w:rFonts w:ascii="Calibri" w:hAnsi="Calibri" w:cs="Arial"/>
          <w:b/>
        </w:rPr>
      </w:pPr>
      <w:r>
        <w:rPr>
          <w:rFonts w:ascii="Calibri" w:hAnsi="Calibri" w:cs="Arial"/>
          <w:b/>
        </w:rPr>
        <w:t>REQUIRED:</w:t>
      </w:r>
    </w:p>
    <w:p w14:paraId="2CC8692A" w14:textId="631459CF" w:rsidR="00C31DB1" w:rsidRPr="00B17294" w:rsidRDefault="00C31DB1" w:rsidP="00B17294">
      <w:pPr>
        <w:rPr>
          <w:rFonts w:ascii="Calibri" w:hAnsi="Calibri" w:cs="Arial"/>
          <w:color w:val="0000FF"/>
          <w:u w:val="single"/>
        </w:rPr>
      </w:pPr>
      <w:r>
        <w:rPr>
          <w:rFonts w:ascii="Calibri" w:hAnsi="Calibri" w:cs="Arial"/>
          <w:b/>
        </w:rPr>
        <w:tab/>
      </w:r>
      <w:r w:rsidRPr="00C31DB1">
        <w:rPr>
          <w:rFonts w:ascii="Calibri" w:hAnsi="Calibri" w:cs="Arial"/>
        </w:rPr>
        <w:t xml:space="preserve">ACF National Apprenticeship Portal at: </w:t>
      </w:r>
      <w:hyperlink r:id="rId10" w:history="1">
        <w:r w:rsidRPr="00C31DB1">
          <w:rPr>
            <w:rStyle w:val="Hyperlink"/>
            <w:rFonts w:ascii="Calibri" w:hAnsi="Calibri" w:cs="Arial"/>
          </w:rPr>
          <w:t>www.acfchefs.org</w:t>
        </w:r>
      </w:hyperlink>
      <w:r w:rsidR="0095526D">
        <w:rPr>
          <w:rStyle w:val="Hyperlink"/>
          <w:rFonts w:ascii="Calibri" w:hAnsi="Calibri" w:cs="Arial"/>
        </w:rPr>
        <w:t xml:space="preserve"> – learning ce</w:t>
      </w:r>
      <w:r w:rsidR="00B17294">
        <w:rPr>
          <w:rStyle w:val="Hyperlink"/>
          <w:rFonts w:ascii="Calibri" w:hAnsi="Calibri" w:cs="Arial"/>
        </w:rPr>
        <w:t>nter</w:t>
      </w:r>
    </w:p>
    <w:p w14:paraId="3C1BAEB7" w14:textId="77777777" w:rsidR="00AE5D74" w:rsidRDefault="00AE5D74" w:rsidP="00C31DB1">
      <w:pPr>
        <w:rPr>
          <w:rFonts w:ascii="Calibri" w:hAnsi="Calibri" w:cs="Arial"/>
        </w:rPr>
      </w:pPr>
      <w:r>
        <w:rPr>
          <w:rFonts w:ascii="Calibri" w:hAnsi="Calibri" w:cs="Arial"/>
        </w:rPr>
        <w:tab/>
      </w:r>
    </w:p>
    <w:p w14:paraId="70DF8ED4" w14:textId="0D0A7E0C" w:rsidR="00AE5D74" w:rsidRPr="00C31DB1" w:rsidRDefault="00AE5D74" w:rsidP="00AE5D74">
      <w:pPr>
        <w:ind w:firstLine="720"/>
        <w:rPr>
          <w:rFonts w:ascii="Calibri" w:hAnsi="Calibri" w:cs="Arial"/>
        </w:rPr>
      </w:pPr>
      <w:r>
        <w:rPr>
          <w:rFonts w:ascii="Calibri" w:hAnsi="Calibri" w:cs="Arial"/>
        </w:rPr>
        <w:t>Apprenticeship Handbook</w:t>
      </w:r>
    </w:p>
    <w:p w14:paraId="1F774B86" w14:textId="77777777" w:rsidR="00C31DB1" w:rsidRPr="00C31DB1" w:rsidRDefault="00C31DB1" w:rsidP="00C31DB1">
      <w:pPr>
        <w:rPr>
          <w:rFonts w:ascii="Calibri" w:hAnsi="Calibri" w:cs="Arial"/>
        </w:rPr>
      </w:pPr>
      <w:r w:rsidRPr="00C31DB1">
        <w:rPr>
          <w:rFonts w:ascii="Calibri" w:hAnsi="Calibri" w:cs="Arial"/>
        </w:rPr>
        <w:tab/>
      </w:r>
    </w:p>
    <w:p w14:paraId="145A36BF" w14:textId="56B6BAB1" w:rsidR="00AE5D74" w:rsidRDefault="00C31DB1" w:rsidP="00C50314">
      <w:pPr>
        <w:rPr>
          <w:rFonts w:ascii="Calibri" w:hAnsi="Calibri" w:cs="Arial"/>
        </w:rPr>
      </w:pPr>
      <w:r w:rsidRPr="00C31DB1">
        <w:rPr>
          <w:rFonts w:ascii="Calibri" w:hAnsi="Calibri" w:cs="Arial"/>
        </w:rPr>
        <w:tab/>
        <w:t xml:space="preserve">Employee Manual if one is </w:t>
      </w:r>
      <w:r w:rsidR="003D28F6" w:rsidRPr="00C31DB1">
        <w:rPr>
          <w:rFonts w:ascii="Calibri" w:hAnsi="Calibri" w:cs="Arial"/>
        </w:rPr>
        <w:t>available.</w:t>
      </w:r>
    </w:p>
    <w:p w14:paraId="3A0878C8" w14:textId="77777777" w:rsidR="00B17294" w:rsidRDefault="00B17294" w:rsidP="00C50314">
      <w:pPr>
        <w:rPr>
          <w:rFonts w:ascii="Calibri" w:hAnsi="Calibri" w:cs="Arial"/>
        </w:rPr>
      </w:pPr>
    </w:p>
    <w:p w14:paraId="7517D81E" w14:textId="63F2EDDD" w:rsidR="00C50314" w:rsidRPr="00AE5D74" w:rsidRDefault="00E343D7" w:rsidP="00C50314">
      <w:pPr>
        <w:rPr>
          <w:rFonts w:ascii="Calibri" w:hAnsi="Calibri" w:cs="Arial"/>
        </w:rPr>
      </w:pPr>
      <w:r>
        <w:rPr>
          <w:rFonts w:ascii="Calibri" w:hAnsi="Calibri" w:cs="Arial"/>
          <w:b/>
        </w:rPr>
        <w:t>GENERAL INSTRUCTIONAL METHODS</w:t>
      </w:r>
    </w:p>
    <w:p w14:paraId="2ECAE15F"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834D7B3" w14:textId="77777777" w:rsidR="00C50314" w:rsidRPr="00F923CC" w:rsidRDefault="00C50314" w:rsidP="00C50314">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E43ADDD" w14:textId="77777777" w:rsidR="00A83BCC" w:rsidRPr="00F923CC" w:rsidRDefault="00A83BCC" w:rsidP="00C50314">
      <w:pPr>
        <w:rPr>
          <w:rFonts w:ascii="Calibri" w:hAnsi="Calibri" w:cs="Arial"/>
          <w:b/>
        </w:rPr>
      </w:pPr>
    </w:p>
    <w:p w14:paraId="6571EE32"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ECBD81E" w14:textId="764947C4" w:rsidR="00595081" w:rsidRPr="00595081" w:rsidRDefault="00595081" w:rsidP="00595081">
      <w:pPr>
        <w:rPr>
          <w:rFonts w:ascii="Calibri" w:hAnsi="Calibri" w:cs="Arial"/>
        </w:rPr>
      </w:pPr>
      <w:r w:rsidRPr="00595081">
        <w:rPr>
          <w:rFonts w:ascii="Calibri" w:hAnsi="Calibri" w:cs="Arial"/>
        </w:rPr>
        <w:t xml:space="preserve">Hospitality Management Dept. instructor will visit student and </w:t>
      </w:r>
      <w:r w:rsidR="00AE5D74">
        <w:rPr>
          <w:rFonts w:ascii="Calibri" w:hAnsi="Calibri" w:cs="Arial"/>
        </w:rPr>
        <w:t xml:space="preserve">supervisor early in the semester </w:t>
      </w:r>
      <w:r w:rsidRPr="00595081">
        <w:rPr>
          <w:rFonts w:ascii="Calibri" w:hAnsi="Calibri" w:cs="Arial"/>
        </w:rPr>
        <w:t xml:space="preserve">to formulate individualized learning objectives.  Student work performance is rated by the supervisor at the affiliated institution.  Instructor will evaluate assignments and classroom work.  A grade will be based upon the following criteria: </w:t>
      </w:r>
    </w:p>
    <w:p w14:paraId="4D2EDC93" w14:textId="77777777" w:rsidR="00595081" w:rsidRPr="00595081" w:rsidRDefault="00595081" w:rsidP="00595081">
      <w:pPr>
        <w:rPr>
          <w:rFonts w:ascii="Calibri" w:hAnsi="Calibri" w:cs="Arial"/>
        </w:rPr>
      </w:pPr>
    </w:p>
    <w:p w14:paraId="19FF3735" w14:textId="77777777" w:rsidR="00A37EC4" w:rsidRDefault="00595081" w:rsidP="00595081">
      <w:pPr>
        <w:rPr>
          <w:rFonts w:ascii="Calibri" w:hAnsi="Calibri" w:cs="Arial"/>
        </w:rPr>
      </w:pPr>
      <w:r w:rsidRPr="00595081">
        <w:rPr>
          <w:rFonts w:ascii="Calibri" w:hAnsi="Calibri" w:cs="Arial"/>
        </w:rPr>
        <w:tab/>
      </w:r>
      <w:r w:rsidRPr="00595081">
        <w:rPr>
          <w:rFonts w:ascii="Calibri" w:hAnsi="Calibri" w:cs="Arial"/>
        </w:rPr>
        <w:tab/>
      </w:r>
      <w:r w:rsidRPr="00595081">
        <w:rPr>
          <w:rFonts w:ascii="Calibri" w:hAnsi="Calibri" w:cs="Arial"/>
        </w:rPr>
        <w:tab/>
      </w:r>
    </w:p>
    <w:p w14:paraId="5FDB1C28" w14:textId="1BEE721D" w:rsidR="00A37EC4" w:rsidRDefault="00A37EC4" w:rsidP="00595081">
      <w:pPr>
        <w:rPr>
          <w:rFonts w:ascii="Calibri" w:hAnsi="Calibri" w:cs="Arial"/>
        </w:rPr>
      </w:pPr>
      <w:r>
        <w:rPr>
          <w:rFonts w:ascii="Calibri" w:hAnsi="Calibri" w:cs="Arial"/>
        </w:rPr>
        <w:t xml:space="preserve">                                        Apprenticeship Application……………………………………100 Points</w:t>
      </w:r>
    </w:p>
    <w:p w14:paraId="19D0DFE7" w14:textId="32A8AA8A" w:rsidR="00595081" w:rsidRPr="00595081" w:rsidRDefault="00A37EC4" w:rsidP="00595081">
      <w:pPr>
        <w:rPr>
          <w:rFonts w:ascii="Calibri" w:hAnsi="Calibri" w:cs="Arial"/>
        </w:rPr>
      </w:pPr>
      <w:r>
        <w:rPr>
          <w:rFonts w:ascii="Calibri" w:hAnsi="Calibri" w:cs="Arial"/>
        </w:rPr>
        <w:t xml:space="preserve">                                        </w:t>
      </w:r>
      <w:r w:rsidR="00C56B61">
        <w:rPr>
          <w:rFonts w:ascii="Calibri" w:hAnsi="Calibri" w:cs="Arial"/>
        </w:rPr>
        <w:t xml:space="preserve">4 Discussion Topics @50 points each </w:t>
      </w:r>
      <w:r w:rsidR="00595081" w:rsidRPr="00595081">
        <w:rPr>
          <w:rFonts w:ascii="Calibri" w:hAnsi="Calibri" w:cs="Arial"/>
        </w:rPr>
        <w:t>………...……</w:t>
      </w:r>
      <w:r w:rsidR="00C56B61" w:rsidRPr="00595081">
        <w:rPr>
          <w:rFonts w:ascii="Calibri" w:hAnsi="Calibri" w:cs="Arial"/>
        </w:rPr>
        <w:t>…...</w:t>
      </w:r>
      <w:r w:rsidR="00C56B61">
        <w:rPr>
          <w:rFonts w:ascii="Calibri" w:hAnsi="Calibri" w:cs="Arial"/>
        </w:rPr>
        <w:t>200 Points</w:t>
      </w:r>
    </w:p>
    <w:p w14:paraId="7D2A54FD" w14:textId="1D91A253" w:rsidR="00595081" w:rsidRPr="00595081" w:rsidRDefault="00A642D8" w:rsidP="00595081">
      <w:pPr>
        <w:rPr>
          <w:rFonts w:ascii="Calibri" w:hAnsi="Calibri" w:cs="Arial"/>
        </w:rPr>
      </w:pPr>
      <w:r>
        <w:rPr>
          <w:rFonts w:ascii="Calibri" w:hAnsi="Calibri" w:cs="Arial"/>
        </w:rPr>
        <w:tab/>
      </w:r>
      <w:r>
        <w:rPr>
          <w:rFonts w:ascii="Calibri" w:hAnsi="Calibri" w:cs="Arial"/>
        </w:rPr>
        <w:tab/>
      </w:r>
      <w:r>
        <w:rPr>
          <w:rFonts w:ascii="Calibri" w:hAnsi="Calibri" w:cs="Arial"/>
        </w:rPr>
        <w:tab/>
      </w:r>
      <w:r w:rsidR="00C56B61">
        <w:rPr>
          <w:rFonts w:ascii="Calibri" w:hAnsi="Calibri" w:cs="Arial"/>
        </w:rPr>
        <w:t>Handbook Quiz………………………………………………………100 Points</w:t>
      </w:r>
    </w:p>
    <w:p w14:paraId="5C0B7754" w14:textId="0452EE53" w:rsidR="00595081" w:rsidRPr="00595081" w:rsidRDefault="00595081" w:rsidP="00595081">
      <w:pPr>
        <w:rPr>
          <w:rFonts w:ascii="Calibri" w:hAnsi="Calibri" w:cs="Arial"/>
        </w:rPr>
      </w:pPr>
      <w:r w:rsidRPr="00595081">
        <w:rPr>
          <w:rFonts w:ascii="Calibri" w:hAnsi="Calibri" w:cs="Arial"/>
        </w:rPr>
        <w:tab/>
      </w:r>
      <w:r w:rsidRPr="00595081">
        <w:rPr>
          <w:rFonts w:ascii="Calibri" w:hAnsi="Calibri" w:cs="Arial"/>
        </w:rPr>
        <w:tab/>
      </w:r>
      <w:r w:rsidRPr="00595081">
        <w:rPr>
          <w:rFonts w:ascii="Calibri" w:hAnsi="Calibri" w:cs="Arial"/>
        </w:rPr>
        <w:tab/>
      </w:r>
      <w:r w:rsidR="00C56B61">
        <w:rPr>
          <w:rFonts w:ascii="Calibri" w:hAnsi="Calibri" w:cs="Arial"/>
        </w:rPr>
        <w:t>Signed Handbook Sheets……………………………………...</w:t>
      </w:r>
      <w:r w:rsidR="00A37EC4">
        <w:rPr>
          <w:rFonts w:ascii="Calibri" w:hAnsi="Calibri" w:cs="Arial"/>
        </w:rPr>
        <w:t>.</w:t>
      </w:r>
      <w:r w:rsidR="00C56B61">
        <w:rPr>
          <w:rFonts w:ascii="Calibri" w:hAnsi="Calibri" w:cs="Arial"/>
        </w:rPr>
        <w:t>100 Points</w:t>
      </w:r>
    </w:p>
    <w:p w14:paraId="3EEDB073" w14:textId="71432FB9" w:rsidR="00595081" w:rsidRPr="00595081" w:rsidRDefault="00595081" w:rsidP="00595081">
      <w:pPr>
        <w:rPr>
          <w:rFonts w:ascii="Calibri" w:hAnsi="Calibri" w:cs="Arial"/>
        </w:rPr>
      </w:pPr>
      <w:r w:rsidRPr="00595081">
        <w:rPr>
          <w:rFonts w:ascii="Calibri" w:hAnsi="Calibri" w:cs="Arial"/>
        </w:rPr>
        <w:tab/>
      </w:r>
      <w:r w:rsidRPr="00595081">
        <w:rPr>
          <w:rFonts w:ascii="Calibri" w:hAnsi="Calibri" w:cs="Arial"/>
        </w:rPr>
        <w:tab/>
      </w:r>
      <w:r w:rsidRPr="00595081">
        <w:rPr>
          <w:rFonts w:ascii="Calibri" w:hAnsi="Calibri" w:cs="Arial"/>
        </w:rPr>
        <w:tab/>
      </w:r>
      <w:r w:rsidR="00A37EC4">
        <w:rPr>
          <w:rFonts w:ascii="Calibri" w:hAnsi="Calibri" w:cs="Arial"/>
        </w:rPr>
        <w:t>Resume Draft…………………………………………………………100 Points</w:t>
      </w:r>
    </w:p>
    <w:p w14:paraId="3F970AF0" w14:textId="010D502A" w:rsidR="00595081" w:rsidRDefault="00595081" w:rsidP="00595081">
      <w:pPr>
        <w:rPr>
          <w:rFonts w:ascii="Calibri" w:hAnsi="Calibri" w:cs="Arial"/>
        </w:rPr>
      </w:pPr>
      <w:r w:rsidRPr="00595081">
        <w:rPr>
          <w:rFonts w:ascii="Calibri" w:hAnsi="Calibri" w:cs="Arial"/>
        </w:rPr>
        <w:tab/>
      </w:r>
      <w:r w:rsidRPr="00595081">
        <w:rPr>
          <w:rFonts w:ascii="Calibri" w:hAnsi="Calibri" w:cs="Arial"/>
        </w:rPr>
        <w:tab/>
      </w:r>
      <w:r w:rsidRPr="00595081">
        <w:rPr>
          <w:rFonts w:ascii="Calibri" w:hAnsi="Calibri" w:cs="Arial"/>
        </w:rPr>
        <w:tab/>
      </w:r>
      <w:r w:rsidR="00A37EC4">
        <w:rPr>
          <w:rFonts w:ascii="Calibri" w:hAnsi="Calibri" w:cs="Arial"/>
        </w:rPr>
        <w:t>Final Resume………………………………………………………….100 Points</w:t>
      </w:r>
    </w:p>
    <w:p w14:paraId="226B14E5" w14:textId="3EFF09DE" w:rsidR="00A37EC4" w:rsidRPr="00595081" w:rsidRDefault="00A37EC4" w:rsidP="00595081">
      <w:pPr>
        <w:rPr>
          <w:rFonts w:ascii="Calibri" w:hAnsi="Calibri" w:cs="Arial"/>
        </w:rPr>
      </w:pPr>
      <w:r>
        <w:rPr>
          <w:rFonts w:ascii="Calibri" w:hAnsi="Calibri" w:cs="Arial"/>
        </w:rPr>
        <w:t xml:space="preserve">                                        Total………………………………………………………………………700 Points</w:t>
      </w:r>
    </w:p>
    <w:p w14:paraId="208B66E4" w14:textId="77777777" w:rsidR="00595081" w:rsidRPr="00595081" w:rsidRDefault="00595081" w:rsidP="00595081">
      <w:pPr>
        <w:rPr>
          <w:rFonts w:ascii="Calibri" w:hAnsi="Calibri" w:cs="Arial"/>
        </w:rPr>
      </w:pPr>
    </w:p>
    <w:p w14:paraId="1EF6FA2B" w14:textId="77777777" w:rsidR="00C50314" w:rsidRDefault="00E343D7" w:rsidP="00C50314">
      <w:pPr>
        <w:rPr>
          <w:rFonts w:ascii="Calibri" w:hAnsi="Calibri" w:cs="Arial"/>
          <w:b/>
        </w:rPr>
      </w:pPr>
      <w:r>
        <w:rPr>
          <w:rFonts w:ascii="Calibri" w:hAnsi="Calibri" w:cs="Arial"/>
          <w:b/>
        </w:rPr>
        <w:t>GRADING SCALE</w:t>
      </w:r>
    </w:p>
    <w:p w14:paraId="03E80616" w14:textId="12F94224" w:rsidR="00595081" w:rsidRPr="0060675E" w:rsidRDefault="0060675E" w:rsidP="00595081">
      <w:pPr>
        <w:rPr>
          <w:rFonts w:ascii="Calibri" w:hAnsi="Calibri" w:cs="Arial"/>
          <w:b/>
          <w:bCs/>
        </w:rPr>
      </w:pPr>
      <w:r w:rsidRPr="0060675E">
        <w:rPr>
          <w:rFonts w:ascii="Calibri" w:hAnsi="Calibri" w:cs="Arial"/>
          <w:b/>
          <w:bCs/>
        </w:rPr>
        <w:t>700 – 645 = A</w:t>
      </w:r>
    </w:p>
    <w:p w14:paraId="773E31E3" w14:textId="3204FBFC" w:rsidR="00595081" w:rsidRPr="0060675E" w:rsidRDefault="0060675E" w:rsidP="00595081">
      <w:pPr>
        <w:rPr>
          <w:rFonts w:ascii="Calibri" w:hAnsi="Calibri" w:cs="Arial"/>
          <w:b/>
          <w:bCs/>
        </w:rPr>
      </w:pPr>
      <w:r w:rsidRPr="0060675E">
        <w:rPr>
          <w:rFonts w:ascii="Calibri" w:hAnsi="Calibri" w:cs="Arial"/>
          <w:b/>
          <w:bCs/>
        </w:rPr>
        <w:t>644</w:t>
      </w:r>
      <w:r>
        <w:rPr>
          <w:rFonts w:ascii="Calibri" w:hAnsi="Calibri" w:cs="Arial"/>
          <w:b/>
          <w:bCs/>
        </w:rPr>
        <w:t xml:space="preserve"> </w:t>
      </w:r>
      <w:r w:rsidRPr="0060675E">
        <w:rPr>
          <w:rFonts w:ascii="Calibri" w:hAnsi="Calibri" w:cs="Arial"/>
          <w:b/>
          <w:bCs/>
        </w:rPr>
        <w:t xml:space="preserve">- </w:t>
      </w:r>
      <w:proofErr w:type="gramStart"/>
      <w:r w:rsidRPr="0060675E">
        <w:rPr>
          <w:rFonts w:ascii="Calibri" w:hAnsi="Calibri" w:cs="Arial"/>
          <w:b/>
          <w:bCs/>
        </w:rPr>
        <w:t xml:space="preserve">580 </w:t>
      </w:r>
      <w:r w:rsidR="00595081" w:rsidRPr="0060675E">
        <w:rPr>
          <w:rFonts w:ascii="Calibri" w:hAnsi="Calibri" w:cs="Arial"/>
          <w:b/>
          <w:bCs/>
        </w:rPr>
        <w:t xml:space="preserve"> =</w:t>
      </w:r>
      <w:proofErr w:type="gramEnd"/>
      <w:r w:rsidR="00595081" w:rsidRPr="0060675E">
        <w:rPr>
          <w:rFonts w:ascii="Calibri" w:hAnsi="Calibri" w:cs="Arial"/>
          <w:b/>
          <w:bCs/>
        </w:rPr>
        <w:t xml:space="preserve"> B</w:t>
      </w:r>
    </w:p>
    <w:p w14:paraId="280CBEA3" w14:textId="71DFBD58" w:rsidR="00595081" w:rsidRPr="0060675E" w:rsidRDefault="0060675E" w:rsidP="00595081">
      <w:pPr>
        <w:rPr>
          <w:rFonts w:ascii="Calibri" w:hAnsi="Calibri" w:cs="Arial"/>
          <w:b/>
          <w:bCs/>
        </w:rPr>
      </w:pPr>
      <w:r w:rsidRPr="0060675E">
        <w:rPr>
          <w:rFonts w:ascii="Calibri" w:hAnsi="Calibri" w:cs="Arial"/>
          <w:b/>
          <w:bCs/>
        </w:rPr>
        <w:t>579 - 515 =</w:t>
      </w:r>
      <w:r w:rsidR="00595081" w:rsidRPr="0060675E">
        <w:rPr>
          <w:rFonts w:ascii="Calibri" w:hAnsi="Calibri" w:cs="Arial"/>
          <w:b/>
          <w:bCs/>
        </w:rPr>
        <w:t xml:space="preserve"> C</w:t>
      </w:r>
    </w:p>
    <w:p w14:paraId="0BFA3FB8" w14:textId="50D1E0AA" w:rsidR="00595081" w:rsidRPr="0060675E" w:rsidRDefault="0060675E" w:rsidP="00595081">
      <w:pPr>
        <w:rPr>
          <w:rFonts w:ascii="Calibri" w:hAnsi="Calibri" w:cs="Arial"/>
          <w:b/>
          <w:bCs/>
        </w:rPr>
      </w:pPr>
      <w:r w:rsidRPr="0060675E">
        <w:rPr>
          <w:rFonts w:ascii="Calibri" w:hAnsi="Calibri" w:cs="Arial"/>
          <w:b/>
          <w:bCs/>
        </w:rPr>
        <w:t>514 - 451 =</w:t>
      </w:r>
      <w:r w:rsidR="00595081" w:rsidRPr="0060675E">
        <w:rPr>
          <w:rFonts w:ascii="Calibri" w:hAnsi="Calibri" w:cs="Arial"/>
          <w:b/>
          <w:bCs/>
        </w:rPr>
        <w:t xml:space="preserve"> D</w:t>
      </w:r>
    </w:p>
    <w:p w14:paraId="1A6B3AC8" w14:textId="7A420132" w:rsidR="00595081" w:rsidRPr="0060675E" w:rsidRDefault="0060675E" w:rsidP="00595081">
      <w:pPr>
        <w:rPr>
          <w:rFonts w:ascii="Calibri" w:hAnsi="Calibri" w:cs="Arial"/>
          <w:b/>
          <w:bCs/>
        </w:rPr>
      </w:pPr>
      <w:r w:rsidRPr="0060675E">
        <w:rPr>
          <w:rFonts w:ascii="Calibri" w:hAnsi="Calibri" w:cs="Arial"/>
          <w:b/>
          <w:bCs/>
        </w:rPr>
        <w:t>450 or Below</w:t>
      </w:r>
      <w:r w:rsidR="00595081" w:rsidRPr="0060675E">
        <w:rPr>
          <w:rFonts w:ascii="Calibri" w:hAnsi="Calibri" w:cs="Arial"/>
          <w:b/>
          <w:bCs/>
        </w:rPr>
        <w:t xml:space="preserve"> = E</w:t>
      </w:r>
      <w:r w:rsidRPr="0060675E">
        <w:rPr>
          <w:rFonts w:ascii="Calibri" w:hAnsi="Calibri" w:cs="Arial"/>
          <w:b/>
          <w:bCs/>
        </w:rPr>
        <w:t xml:space="preserve"> (failing)</w:t>
      </w:r>
    </w:p>
    <w:p w14:paraId="36BFF240" w14:textId="77777777" w:rsidR="0060675E" w:rsidRDefault="0060675E" w:rsidP="00595081">
      <w:pPr>
        <w:rPr>
          <w:rFonts w:ascii="Calibri" w:hAnsi="Calibri" w:cs="Arial"/>
          <w:b/>
        </w:rPr>
      </w:pPr>
    </w:p>
    <w:p w14:paraId="08172AA0" w14:textId="77777777" w:rsidR="0060675E" w:rsidRDefault="0060675E" w:rsidP="00595081">
      <w:pPr>
        <w:rPr>
          <w:rFonts w:ascii="Calibri" w:hAnsi="Calibri" w:cs="Arial"/>
          <w:b/>
        </w:rPr>
      </w:pPr>
    </w:p>
    <w:p w14:paraId="1EBAC255" w14:textId="7CBD5FF5" w:rsidR="00595081" w:rsidRPr="00F923CC" w:rsidRDefault="00595081" w:rsidP="00595081">
      <w:pPr>
        <w:rPr>
          <w:rFonts w:ascii="Calibri" w:hAnsi="Calibri" w:cs="Arial"/>
          <w:b/>
        </w:rPr>
      </w:pPr>
      <w:r w:rsidRPr="00595081">
        <w:rPr>
          <w:rFonts w:ascii="Calibri" w:hAnsi="Calibri" w:cs="Arial"/>
          <w:b/>
        </w:rPr>
        <w:tab/>
      </w:r>
      <w:r w:rsidRPr="00595081">
        <w:rPr>
          <w:rFonts w:ascii="Calibri" w:hAnsi="Calibri" w:cs="Arial"/>
          <w:b/>
        </w:rPr>
        <w:tab/>
      </w:r>
      <w:r w:rsidRPr="00595081">
        <w:rPr>
          <w:rFonts w:ascii="Calibri" w:hAnsi="Calibri" w:cs="Arial"/>
          <w:b/>
        </w:rPr>
        <w:tab/>
      </w:r>
    </w:p>
    <w:p w14:paraId="7DBDE8C7" w14:textId="77777777" w:rsidR="00C50314" w:rsidRDefault="00E343D7" w:rsidP="00C50314">
      <w:pPr>
        <w:rPr>
          <w:rFonts w:ascii="Calibri" w:hAnsi="Calibri" w:cs="Arial"/>
          <w:b/>
        </w:rPr>
      </w:pPr>
      <w:r>
        <w:rPr>
          <w:rFonts w:ascii="Calibri" w:hAnsi="Calibri" w:cs="Arial"/>
          <w:b/>
        </w:rPr>
        <w:lastRenderedPageBreak/>
        <w:t>SPECIAL COURSE REQUIREMENTS</w:t>
      </w:r>
    </w:p>
    <w:p w14:paraId="79981971" w14:textId="302E481E" w:rsidR="00595081" w:rsidRPr="00595081" w:rsidRDefault="00595081" w:rsidP="00595081">
      <w:pPr>
        <w:rPr>
          <w:rFonts w:ascii="Calibri" w:hAnsi="Calibri" w:cs="Arial"/>
        </w:rPr>
      </w:pPr>
      <w:r w:rsidRPr="00595081">
        <w:rPr>
          <w:rFonts w:ascii="Calibri" w:hAnsi="Calibri" w:cs="Arial"/>
        </w:rPr>
        <w:t xml:space="preserve">The supervising chef’s evaluation, Training Log pages, </w:t>
      </w:r>
      <w:r w:rsidR="00DD6D1F" w:rsidRPr="00595081">
        <w:rPr>
          <w:rFonts w:ascii="Calibri" w:hAnsi="Calibri" w:cs="Arial"/>
        </w:rPr>
        <w:t>Ledger,</w:t>
      </w:r>
      <w:r w:rsidRPr="00595081">
        <w:rPr>
          <w:rFonts w:ascii="Calibri" w:hAnsi="Calibri" w:cs="Arial"/>
        </w:rPr>
        <w:t xml:space="preserve"> and Index document on-the-job training. </w:t>
      </w:r>
    </w:p>
    <w:p w14:paraId="0B6A7A87" w14:textId="40ACE2BF" w:rsidR="00A642D8" w:rsidRDefault="00595081" w:rsidP="00595081">
      <w:pPr>
        <w:rPr>
          <w:rFonts w:ascii="Calibri" w:hAnsi="Calibri" w:cs="Arial"/>
        </w:rPr>
      </w:pPr>
      <w:r w:rsidRPr="00595081">
        <w:rPr>
          <w:rFonts w:ascii="Calibri" w:hAnsi="Calibri" w:cs="Arial"/>
          <w:bCs/>
          <w:u w:val="single"/>
        </w:rPr>
        <w:t>No grade</w:t>
      </w:r>
      <w:r w:rsidRPr="00595081">
        <w:rPr>
          <w:rFonts w:ascii="Calibri" w:hAnsi="Calibri" w:cs="Arial"/>
          <w:bCs/>
        </w:rPr>
        <w:t xml:space="preserve"> </w:t>
      </w:r>
      <w:r w:rsidRPr="00595081">
        <w:rPr>
          <w:rFonts w:ascii="Calibri" w:hAnsi="Calibri" w:cs="Arial"/>
        </w:rPr>
        <w:t xml:space="preserve">will be given for the course until all documentation is received by the instructor and demonstration has been completed. Last day to turn in assignments is:   </w:t>
      </w:r>
      <w:proofErr w:type="gramStart"/>
      <w:r w:rsidRPr="00595081">
        <w:rPr>
          <w:rFonts w:ascii="Calibri" w:hAnsi="Calibri" w:cs="Arial"/>
        </w:rPr>
        <w:t xml:space="preserve">  </w:t>
      </w:r>
      <w:r w:rsidR="00A642D8">
        <w:rPr>
          <w:rFonts w:ascii="Calibri" w:hAnsi="Calibri" w:cs="Arial"/>
        </w:rPr>
        <w:t>.</w:t>
      </w:r>
      <w:proofErr w:type="gramEnd"/>
      <w:r w:rsidRPr="00595081">
        <w:rPr>
          <w:rFonts w:ascii="Calibri" w:hAnsi="Calibri" w:cs="Arial"/>
        </w:rPr>
        <w:t xml:space="preserve"> </w:t>
      </w:r>
    </w:p>
    <w:p w14:paraId="5B150DB1" w14:textId="0EEB33DC" w:rsidR="00595081" w:rsidRPr="00595081" w:rsidRDefault="00A642D8" w:rsidP="00595081">
      <w:pPr>
        <w:rPr>
          <w:rFonts w:ascii="Calibri" w:hAnsi="Calibri" w:cs="Arial"/>
          <w:bCs/>
        </w:rPr>
      </w:pPr>
      <w:r>
        <w:rPr>
          <w:rFonts w:ascii="Calibri" w:hAnsi="Calibri" w:cs="Arial"/>
        </w:rPr>
        <w:t xml:space="preserve">                               </w:t>
      </w:r>
    </w:p>
    <w:p w14:paraId="2A2F9D31" w14:textId="77777777" w:rsidR="00C511D1" w:rsidRDefault="00C511D1" w:rsidP="00F923CC">
      <w:pPr>
        <w:rPr>
          <w:rFonts w:ascii="Calibri" w:hAnsi="Calibri" w:cs="Arial"/>
          <w:b/>
        </w:rPr>
      </w:pPr>
    </w:p>
    <w:p w14:paraId="15A2DF02" w14:textId="6CAC5E08" w:rsidR="00F923CC" w:rsidRDefault="00F923CC" w:rsidP="00F923CC">
      <w:pPr>
        <w:rPr>
          <w:rFonts w:ascii="Calibri" w:hAnsi="Calibri" w:cs="Arial"/>
          <w:b/>
        </w:rPr>
      </w:pPr>
      <w:r w:rsidRPr="00F923CC">
        <w:rPr>
          <w:rFonts w:ascii="Calibri" w:hAnsi="Calibri" w:cs="Arial"/>
          <w:b/>
        </w:rPr>
        <w:t>ATTENDANCE POLICY</w:t>
      </w:r>
    </w:p>
    <w:p w14:paraId="2451FC50" w14:textId="77777777" w:rsidR="00595081" w:rsidRPr="00595081" w:rsidRDefault="00595081" w:rsidP="00595081">
      <w:pPr>
        <w:rPr>
          <w:rFonts w:ascii="Calibri" w:hAnsi="Calibri" w:cs="Arial"/>
        </w:rPr>
      </w:pPr>
      <w:r w:rsidRPr="00595081">
        <w:rPr>
          <w:rFonts w:ascii="Calibri" w:hAnsi="Calibri" w:cs="Arial"/>
        </w:rPr>
        <w:t>Students are expected to attend each class and laboratory experience.  Students who are absent more than two class sessions could be asked to drop the course.</w:t>
      </w:r>
    </w:p>
    <w:p w14:paraId="78493F75" w14:textId="77777777" w:rsidR="00595081" w:rsidRDefault="00595081" w:rsidP="00F923CC">
      <w:pPr>
        <w:rPr>
          <w:rFonts w:ascii="Calibri" w:hAnsi="Calibri" w:cs="Arial"/>
          <w:b/>
        </w:rPr>
      </w:pPr>
    </w:p>
    <w:p w14:paraId="2D1466C3" w14:textId="77777777" w:rsidR="007E5416" w:rsidRDefault="007E5416" w:rsidP="007E5416">
      <w:pPr>
        <w:rPr>
          <w:rFonts w:ascii="Calibri" w:hAnsi="Calibri" w:cs="Arial"/>
        </w:rPr>
      </w:pPr>
      <w:r w:rsidRPr="007E5416">
        <w:rPr>
          <w:rFonts w:ascii="Calibri" w:hAnsi="Calibri" w:cs="Arial"/>
        </w:rPr>
        <w:t>Failure to officially withdraw from a course will result in a failing grade recorded on your transcript.  Schedule Adjustment Forms are available in the Hospitality Department Office, Counseling Center (UN 048) or the Registration Office. </w:t>
      </w:r>
    </w:p>
    <w:p w14:paraId="625C9EFE" w14:textId="77777777" w:rsidR="00A642D8" w:rsidRDefault="00A642D8" w:rsidP="007E5416">
      <w:pPr>
        <w:rPr>
          <w:rFonts w:ascii="Calibri" w:hAnsi="Calibri" w:cs="Arial"/>
        </w:rPr>
      </w:pPr>
    </w:p>
    <w:p w14:paraId="76968470" w14:textId="77777777" w:rsidR="00D859D6" w:rsidRPr="00D859D6" w:rsidRDefault="00D859D6" w:rsidP="00D859D6">
      <w:pPr>
        <w:rPr>
          <w:rFonts w:ascii="Calibri" w:hAnsi="Calibri" w:cs="Calibri"/>
          <w:b/>
          <w:bCs/>
          <w:spacing w:val="20"/>
          <w14:ligatures w14:val="standardContextual"/>
        </w:rPr>
      </w:pPr>
      <w:bookmarkStart w:id="0" w:name="_Hlk143601915"/>
      <w:r w:rsidRPr="00D859D6">
        <w:rPr>
          <w:rFonts w:ascii="Calibri" w:hAnsi="Calibri" w:cs="Calibri"/>
          <w:b/>
          <w:bCs/>
          <w:spacing w:val="20"/>
          <w14:ligatures w14:val="standardContextual"/>
        </w:rPr>
        <w:t xml:space="preserve">STUDENT RESOURCES, RIGHTS, AND RESPONSIBILITIES: </w:t>
      </w:r>
    </w:p>
    <w:p w14:paraId="0763B1BB"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STUDENT HANDBOOK</w:t>
      </w:r>
    </w:p>
    <w:p w14:paraId="16A5FBEC"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11" w:history="1">
        <w:r w:rsidRPr="00D859D6">
          <w:rPr>
            <w:rFonts w:ascii="Calibri" w:hAnsi="Calibri" w:cs="Calibri"/>
            <w:color w:val="0000FF"/>
            <w:u w:val="single"/>
            <w14:ligatures w14:val="standardContextual"/>
          </w:rPr>
          <w:t>https://www.cscc.edu/services/student-handbook.shtml</w:t>
        </w:r>
      </w:hyperlink>
    </w:p>
    <w:p w14:paraId="78BE4DEB"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ADVISING</w:t>
      </w:r>
    </w:p>
    <w:p w14:paraId="37C031A0"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Academic Advising at Columbus State helps students develop their schedules and academic plans. For a list of available Academic Advising services, please visit: </w:t>
      </w:r>
      <w:hyperlink r:id="rId12" w:history="1">
        <w:r w:rsidRPr="00D859D6">
          <w:rPr>
            <w:rFonts w:ascii="Calibri" w:hAnsi="Calibri" w:cs="Calibri"/>
            <w:color w:val="0000FF"/>
            <w:u w:val="single"/>
            <w14:ligatures w14:val="standardContextual"/>
          </w:rPr>
          <w:t>https://www.cscc.edu/services/advising/</w:t>
        </w:r>
      </w:hyperlink>
      <w:r w:rsidRPr="00D859D6">
        <w:rPr>
          <w:rFonts w:ascii="Calibri" w:hAnsi="Calibri" w:cs="Calibri"/>
          <w14:ligatures w14:val="standardContextual"/>
        </w:rPr>
        <w:t>.</w:t>
      </w:r>
    </w:p>
    <w:p w14:paraId="633C8756"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FINANCIAL AID RESOURCES</w:t>
      </w:r>
    </w:p>
    <w:p w14:paraId="2420E1A2"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The Columbus State Financial Aid Office helps students process grants, loans, and scholarships. For full information please visit: </w:t>
      </w:r>
      <w:hyperlink r:id="rId13" w:history="1">
        <w:r w:rsidRPr="00D859D6">
          <w:rPr>
            <w:rFonts w:ascii="Calibri" w:hAnsi="Calibri" w:cs="Calibri"/>
            <w:color w:val="0000FF"/>
            <w:u w:val="single"/>
            <w14:ligatures w14:val="standardContextual"/>
          </w:rPr>
          <w:t>https://www.cscc.edu/services/financial-aid/</w:t>
        </w:r>
      </w:hyperlink>
      <w:r w:rsidRPr="00D859D6">
        <w:rPr>
          <w:rFonts w:ascii="Calibri" w:hAnsi="Calibri" w:cs="Calibri"/>
          <w14:ligatures w14:val="standardContextual"/>
        </w:rPr>
        <w:t>.</w:t>
      </w:r>
    </w:p>
    <w:p w14:paraId="1C7CD334"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STUDENT CENTRAL</w:t>
      </w:r>
    </w:p>
    <w:p w14:paraId="7BBF3313"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 Visit Student Central for help with: </w:t>
      </w:r>
      <w:hyperlink r:id="rId14" w:history="1">
        <w:r w:rsidRPr="00D859D6">
          <w:rPr>
            <w:rFonts w:ascii="Calibri" w:hAnsi="Calibri" w:cs="Calibri"/>
            <w:color w:val="0000FF"/>
            <w:u w:val="single"/>
            <w14:ligatures w14:val="standardContextual"/>
          </w:rPr>
          <w:t>Financial Aid</w:t>
        </w:r>
      </w:hyperlink>
      <w:r w:rsidRPr="00D859D6">
        <w:rPr>
          <w:rFonts w:ascii="Calibri" w:hAnsi="Calibri" w:cs="Calibri"/>
          <w14:ligatures w14:val="standardContextual"/>
        </w:rPr>
        <w:t xml:space="preserve">, </w:t>
      </w:r>
      <w:hyperlink r:id="rId15" w:history="1">
        <w:r w:rsidRPr="00D859D6">
          <w:rPr>
            <w:rFonts w:ascii="Calibri" w:hAnsi="Calibri" w:cs="Calibri"/>
            <w:color w:val="0000FF"/>
            <w:u w:val="single"/>
            <w14:ligatures w14:val="standardContextual"/>
          </w:rPr>
          <w:t>Registration</w:t>
        </w:r>
      </w:hyperlink>
      <w:r w:rsidRPr="00D859D6">
        <w:rPr>
          <w:rFonts w:ascii="Calibri" w:hAnsi="Calibri" w:cs="Calibri"/>
          <w14:ligatures w14:val="standardContextual"/>
        </w:rPr>
        <w:t xml:space="preserve">, </w:t>
      </w:r>
      <w:hyperlink r:id="rId16" w:history="1">
        <w:r w:rsidRPr="00D859D6">
          <w:rPr>
            <w:rFonts w:ascii="Calibri" w:hAnsi="Calibri" w:cs="Calibri"/>
            <w:color w:val="0000FF"/>
            <w:u w:val="single"/>
            <w14:ligatures w14:val="standardContextual"/>
          </w:rPr>
          <w:t>Student Records</w:t>
        </w:r>
      </w:hyperlink>
      <w:r w:rsidRPr="00D859D6">
        <w:rPr>
          <w:rFonts w:ascii="Calibri" w:hAnsi="Calibri" w:cs="Calibri"/>
          <w14:ligatures w14:val="standardContextual"/>
        </w:rPr>
        <w:t xml:space="preserve">, </w:t>
      </w:r>
      <w:hyperlink r:id="rId17" w:anchor="cougarID" w:history="1">
        <w:proofErr w:type="spellStart"/>
        <w:r w:rsidRPr="00D859D6">
          <w:rPr>
            <w:rFonts w:ascii="Calibri" w:hAnsi="Calibri" w:cs="Calibri"/>
            <w:color w:val="0000FF"/>
            <w:u w:val="single"/>
            <w14:ligatures w14:val="standardContextual"/>
          </w:rPr>
          <w:t>CougarID</w:t>
        </w:r>
        <w:proofErr w:type="spellEnd"/>
        <w:r w:rsidRPr="00D859D6">
          <w:rPr>
            <w:rFonts w:ascii="Calibri" w:hAnsi="Calibri" w:cs="Calibri"/>
            <w:color w:val="0000FF"/>
            <w:u w:val="single"/>
            <w14:ligatures w14:val="standardContextual"/>
          </w:rPr>
          <w:t xml:space="preserve"> Cards</w:t>
        </w:r>
      </w:hyperlink>
      <w:r w:rsidRPr="00D859D6">
        <w:rPr>
          <w:rFonts w:ascii="Calibri" w:hAnsi="Calibri" w:cs="Calibri"/>
          <w14:ligatures w14:val="standardContextual"/>
        </w:rPr>
        <w:t xml:space="preserve">, </w:t>
      </w:r>
      <w:hyperlink r:id="rId18" w:history="1">
        <w:r w:rsidRPr="00D859D6">
          <w:rPr>
            <w:rFonts w:ascii="Calibri" w:hAnsi="Calibri" w:cs="Calibri"/>
            <w:color w:val="0000FF"/>
            <w:u w:val="single"/>
            <w14:ligatures w14:val="standardContextual"/>
          </w:rPr>
          <w:t>Ohio Residency</w:t>
        </w:r>
      </w:hyperlink>
      <w:r w:rsidRPr="00D859D6">
        <w:rPr>
          <w:rFonts w:ascii="Calibri" w:hAnsi="Calibri" w:cs="Calibri"/>
          <w14:ligatures w14:val="standardContextual"/>
        </w:rPr>
        <w:t xml:space="preserve">, and </w:t>
      </w:r>
      <w:hyperlink r:id="rId19" w:history="1">
        <w:r w:rsidRPr="00D859D6">
          <w:rPr>
            <w:rFonts w:ascii="Calibri" w:hAnsi="Calibri" w:cs="Calibri"/>
            <w:color w:val="0000FF"/>
            <w:u w:val="single"/>
            <w14:ligatures w14:val="standardContextual"/>
          </w:rPr>
          <w:t>Franklin County Department of Job &amp; Family Services</w:t>
        </w:r>
      </w:hyperlink>
      <w:r w:rsidRPr="00D859D6">
        <w:rPr>
          <w:rFonts w:ascii="Calibri" w:hAnsi="Calibri" w:cs="Calibri"/>
          <w14:ligatures w14:val="standardContextual"/>
        </w:rPr>
        <w:t>.</w:t>
      </w:r>
    </w:p>
    <w:p w14:paraId="71176127"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ACADEMIC CALENDAR</w:t>
      </w:r>
    </w:p>
    <w:p w14:paraId="28F6FBBF"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The Academic Calendar for the current and future semesters, detailing all important dates and deadlines, can be found at: </w:t>
      </w:r>
      <w:hyperlink r:id="rId20" w:history="1">
        <w:r w:rsidRPr="00D859D6">
          <w:rPr>
            <w:rFonts w:ascii="Calibri" w:hAnsi="Calibri" w:cs="Calibri"/>
            <w:color w:val="0000FF"/>
            <w:u w:val="single"/>
            <w14:ligatures w14:val="standardContextual"/>
          </w:rPr>
          <w:t>https://www.cscc.edu/academics/calendar/</w:t>
        </w:r>
      </w:hyperlink>
    </w:p>
    <w:p w14:paraId="26249B7D"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TESTING CENTER</w:t>
      </w:r>
    </w:p>
    <w:p w14:paraId="656DE0BA"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The Testing Center provides testing services for online courses as well as make up exams for face-to-face courses.</w:t>
      </w:r>
    </w:p>
    <w:p w14:paraId="43532300"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The Testing Center has multiple locations:</w:t>
      </w:r>
    </w:p>
    <w:p w14:paraId="67729243" w14:textId="77777777" w:rsidR="00D859D6" w:rsidRPr="00D859D6" w:rsidRDefault="00D859D6" w:rsidP="00D859D6">
      <w:pPr>
        <w:numPr>
          <w:ilvl w:val="0"/>
          <w:numId w:val="6"/>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Columbus Campus, Aquinas Hall (AQ), Room 002</w:t>
      </w:r>
    </w:p>
    <w:p w14:paraId="3161F752" w14:textId="77777777" w:rsidR="00D859D6" w:rsidRPr="00D859D6" w:rsidRDefault="00D859D6" w:rsidP="00D859D6">
      <w:pPr>
        <w:numPr>
          <w:ilvl w:val="0"/>
          <w:numId w:val="6"/>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Delaware Campus, Moeller Hall (MO), Room 157</w:t>
      </w:r>
    </w:p>
    <w:p w14:paraId="1659DC9C" w14:textId="77777777" w:rsidR="00D859D6" w:rsidRPr="00D859D6" w:rsidRDefault="00D859D6" w:rsidP="00D859D6">
      <w:pPr>
        <w:numPr>
          <w:ilvl w:val="0"/>
          <w:numId w:val="6"/>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Dublin Center, Room 311</w:t>
      </w:r>
    </w:p>
    <w:p w14:paraId="1070FBA8" w14:textId="77777777" w:rsidR="00D859D6" w:rsidRPr="00D859D6" w:rsidRDefault="00D859D6" w:rsidP="00D859D6">
      <w:pPr>
        <w:numPr>
          <w:ilvl w:val="0"/>
          <w:numId w:val="6"/>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Reynoldsburg Center, Room 115</w:t>
      </w:r>
    </w:p>
    <w:p w14:paraId="59730B3C"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Your instructor will give you specific instructions regarding exams. Testing Center hours vary by semester and are updated here: </w:t>
      </w:r>
      <w:hyperlink r:id="rId21" w:history="1">
        <w:r w:rsidRPr="00D859D6">
          <w:rPr>
            <w:rFonts w:ascii="Calibri" w:hAnsi="Calibri" w:cs="Calibri"/>
            <w:color w:val="0000FF"/>
            <w:u w:val="single"/>
            <w14:ligatures w14:val="standardContextual"/>
          </w:rPr>
          <w:t>Testing Center Hours</w:t>
        </w:r>
      </w:hyperlink>
      <w:r w:rsidRPr="00D859D6">
        <w:rPr>
          <w:rFonts w:ascii="Calibri" w:hAnsi="Calibri" w:cs="Calibri"/>
          <w14:ligatures w14:val="standardContextual"/>
        </w:rPr>
        <w:t>.</w:t>
      </w:r>
    </w:p>
    <w:p w14:paraId="2D82E745"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For more information, please visit </w:t>
      </w:r>
      <w:hyperlink r:id="rId22" w:history="1">
        <w:r w:rsidRPr="00D859D6">
          <w:rPr>
            <w:rFonts w:ascii="Calibri" w:hAnsi="Calibri" w:cs="Calibri"/>
            <w:color w:val="0000FF"/>
            <w:u w:val="single"/>
            <w14:ligatures w14:val="standardContextual"/>
          </w:rPr>
          <w:t>http://www.cscc.edu/services/testingcenter/</w:t>
        </w:r>
      </w:hyperlink>
      <w:r w:rsidRPr="00D859D6">
        <w:rPr>
          <w:rFonts w:ascii="Calibri" w:hAnsi="Calibri" w:cs="Calibri"/>
          <w14:ligatures w14:val="standardContextual"/>
        </w:rPr>
        <w:t xml:space="preserve"> or call 614-287-2478.</w:t>
      </w:r>
    </w:p>
    <w:p w14:paraId="11EF202E"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INFORMATION TECHNOLOGY SUPPORT CENTER</w:t>
      </w:r>
    </w:p>
    <w:p w14:paraId="1DB23D95"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The Information Technology (IT) Support Center provides related services and support to Columbus State Community College staff, faculty, and students. If you have technical questions about Blackboard, or if you are receiving error messages, they can </w:t>
      </w:r>
      <w:proofErr w:type="gramStart"/>
      <w:r w:rsidRPr="00D859D6">
        <w:rPr>
          <w:rFonts w:ascii="Calibri" w:hAnsi="Calibri" w:cs="Calibri"/>
          <w14:ligatures w14:val="standardContextual"/>
        </w:rPr>
        <w:t>offer assistance</w:t>
      </w:r>
      <w:proofErr w:type="gramEnd"/>
      <w:r w:rsidRPr="00D859D6">
        <w:rPr>
          <w:rFonts w:ascii="Calibri" w:hAnsi="Calibri" w:cs="Calibri"/>
          <w14:ligatures w14:val="standardContextual"/>
        </w:rPr>
        <w:t xml:space="preserve">. Please contact the IT Support Center at: </w:t>
      </w:r>
      <w:hyperlink r:id="rId23" w:history="1">
        <w:r w:rsidRPr="00D859D6">
          <w:rPr>
            <w:rFonts w:ascii="Calibri" w:hAnsi="Calibri" w:cs="Calibri"/>
            <w:color w:val="0000FF"/>
            <w:u w:val="single"/>
            <w14:ligatures w14:val="standardContextual"/>
          </w:rPr>
          <w:t>helpdesk@cscc.edu</w:t>
        </w:r>
      </w:hyperlink>
      <w:r w:rsidRPr="00D859D6">
        <w:rPr>
          <w:rFonts w:ascii="Calibri" w:hAnsi="Calibri" w:cs="Calibri"/>
          <w14:ligatures w14:val="standardContextual"/>
        </w:rPr>
        <w:t xml:space="preserve">, 614-287-5050, or </w:t>
      </w:r>
      <w:hyperlink r:id="rId24" w:history="1">
        <w:r w:rsidRPr="00D859D6">
          <w:rPr>
            <w:rFonts w:ascii="Calibri" w:hAnsi="Calibri" w:cs="Calibri"/>
            <w:color w:val="0000FF"/>
            <w:u w:val="single"/>
            <w14:ligatures w14:val="standardContextual"/>
          </w:rPr>
          <w:t>https://www.cscc.edu/services/itsc/</w:t>
        </w:r>
      </w:hyperlink>
      <w:r w:rsidRPr="00D859D6">
        <w:rPr>
          <w:rFonts w:ascii="Calibri" w:hAnsi="Calibri" w:cs="Calibri"/>
          <w14:ligatures w14:val="standardContextual"/>
        </w:rPr>
        <w:t>.</w:t>
      </w:r>
    </w:p>
    <w:p w14:paraId="59F151CC"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TECH REQUIRMENTS</w:t>
      </w:r>
    </w:p>
    <w:p w14:paraId="19DBE2B1"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You will need access to certain technology to be successful in your courses. In general, you will need a computer that is less than 3 years old, Internet access, and a compatible Internet browser (Columbus State recommends Firefox, which can be downloaded for free here: </w:t>
      </w:r>
      <w:hyperlink r:id="rId25" w:history="1">
        <w:r w:rsidRPr="00D859D6">
          <w:rPr>
            <w:rFonts w:ascii="Calibri" w:hAnsi="Calibri" w:cs="Calibri"/>
            <w:color w:val="0000FF"/>
            <w:u w:val="single"/>
            <w14:ligatures w14:val="standardContextual"/>
          </w:rPr>
          <w:t>https://www.mozilla.org/en-US/firefox/new/</w:t>
        </w:r>
      </w:hyperlink>
      <w:r w:rsidRPr="00D859D6">
        <w:rPr>
          <w:rFonts w:ascii="Calibri" w:hAnsi="Calibri" w:cs="Calibri"/>
          <w14:ligatures w14:val="standardContextual"/>
        </w:rPr>
        <w:t>).</w:t>
      </w:r>
    </w:p>
    <w:p w14:paraId="2394632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Full details about technical requirements can be found here: </w:t>
      </w:r>
      <w:hyperlink r:id="rId26" w:history="1">
        <w:r w:rsidRPr="00D859D6">
          <w:rPr>
            <w:rFonts w:ascii="Calibri" w:hAnsi="Calibri" w:cs="Calibri"/>
            <w:color w:val="0000FF"/>
            <w:u w:val="single"/>
            <w14:ligatures w14:val="standardContextual"/>
          </w:rPr>
          <w:t>https://help.blackboard.com/Learn/Student/Original/Getting_Started/Browser_Support</w:t>
        </w:r>
      </w:hyperlink>
      <w:r w:rsidRPr="00D859D6">
        <w:rPr>
          <w:rFonts w:ascii="Calibri" w:hAnsi="Calibri" w:cs="Calibri"/>
          <w14:ligatures w14:val="standardContextual"/>
        </w:rPr>
        <w:t>.</w:t>
      </w:r>
    </w:p>
    <w:p w14:paraId="0EAC1075"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LIBRARY</w:t>
      </w:r>
    </w:p>
    <w:p w14:paraId="7A000AB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lastRenderedPageBreak/>
        <w:t xml:space="preserve">The Columbus campus library </w:t>
      </w:r>
      <w:proofErr w:type="gramStart"/>
      <w:r w:rsidRPr="00D859D6">
        <w:rPr>
          <w:rFonts w:ascii="Calibri" w:hAnsi="Calibri" w:cs="Calibri"/>
          <w14:ligatures w14:val="standardContextual"/>
        </w:rPr>
        <w:t>is located in</w:t>
      </w:r>
      <w:proofErr w:type="gramEnd"/>
      <w:r w:rsidRPr="00D859D6">
        <w:rPr>
          <w:rFonts w:ascii="Calibri" w:hAnsi="Calibri" w:cs="Calibri"/>
          <w14:ligatures w14:val="standardContextual"/>
        </w:rPr>
        <w:t xml:space="preserve"> Columbus Hall (CO). Their phone numbers </w:t>
      </w:r>
      <w:proofErr w:type="gramStart"/>
      <w:r w:rsidRPr="00D859D6">
        <w:rPr>
          <w:rFonts w:ascii="Calibri" w:hAnsi="Calibri" w:cs="Calibri"/>
          <w14:ligatures w14:val="standardContextual"/>
        </w:rPr>
        <w:t>are:</w:t>
      </w:r>
      <w:proofErr w:type="gramEnd"/>
      <w:r w:rsidRPr="00D859D6">
        <w:rPr>
          <w:rFonts w:ascii="Calibri" w:hAnsi="Calibri" w:cs="Calibri"/>
          <w14:ligatures w14:val="standardContextual"/>
        </w:rPr>
        <w:t xml:space="preserve"> Circulation Desk 614-287-2465 (Circulation Desk) and 614-287-2460 (Reference Desk).</w:t>
      </w:r>
    </w:p>
    <w:p w14:paraId="6EA7900D"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The Delaware campus Learning Center </w:t>
      </w:r>
      <w:proofErr w:type="gramStart"/>
      <w:r w:rsidRPr="00D859D6">
        <w:rPr>
          <w:rFonts w:ascii="Calibri" w:hAnsi="Calibri" w:cs="Calibri"/>
          <w14:ligatures w14:val="standardContextual"/>
        </w:rPr>
        <w:t>is located in</w:t>
      </w:r>
      <w:proofErr w:type="gramEnd"/>
      <w:r w:rsidRPr="00D859D6">
        <w:rPr>
          <w:rFonts w:ascii="Calibri" w:hAnsi="Calibri" w:cs="Calibri"/>
          <w14:ligatures w14:val="standardContextual"/>
        </w:rPr>
        <w:t xml:space="preserve"> Moeller Hall (MO). Their phone numbers </w:t>
      </w:r>
      <w:proofErr w:type="gramStart"/>
      <w:r w:rsidRPr="00D859D6">
        <w:rPr>
          <w:rFonts w:ascii="Calibri" w:hAnsi="Calibri" w:cs="Calibri"/>
          <w14:ligatures w14:val="standardContextual"/>
        </w:rPr>
        <w:t>are:</w:t>
      </w:r>
      <w:proofErr w:type="gramEnd"/>
      <w:r w:rsidRPr="00D859D6">
        <w:rPr>
          <w:rFonts w:ascii="Calibri" w:hAnsi="Calibri" w:cs="Calibri"/>
          <w14:ligatures w14:val="standardContextual"/>
        </w:rPr>
        <w:t xml:space="preserve"> Circulation Desk 740-203-8183 (Circulation Desk) and 740-203-8183 (Reference Desk).</w:t>
      </w:r>
    </w:p>
    <w:p w14:paraId="2D4E3BE2"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Additional information and library resources can be found at: </w:t>
      </w:r>
      <w:hyperlink r:id="rId27" w:history="1">
        <w:r w:rsidRPr="00D859D6">
          <w:rPr>
            <w:rFonts w:ascii="Calibri" w:hAnsi="Calibri" w:cs="Calibri"/>
            <w:color w:val="0000FF"/>
            <w:u w:val="single"/>
            <w14:ligatures w14:val="standardContextual"/>
          </w:rPr>
          <w:t>https://library.cscc.edu/home</w:t>
        </w:r>
      </w:hyperlink>
    </w:p>
    <w:p w14:paraId="2D5C1C01"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TUTORING SERVICES</w:t>
      </w:r>
    </w:p>
    <w:p w14:paraId="41AB101B"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Online and in-person tutoring for many subjects is provided free of charge to current Columbus State students. </w:t>
      </w:r>
      <w:hyperlink r:id="rId28" w:history="1">
        <w:r w:rsidRPr="00D859D6">
          <w:rPr>
            <w:rFonts w:ascii="Calibri" w:hAnsi="Calibri" w:cs="Calibri"/>
            <w:color w:val="0000FF"/>
            <w:u w:val="single"/>
            <w14:ligatures w14:val="standardContextual"/>
          </w:rPr>
          <w:t>https://www.cscc.edu/services/tutoring.shtml</w:t>
        </w:r>
      </w:hyperlink>
    </w:p>
    <w:p w14:paraId="5A95A90F" w14:textId="77777777" w:rsidR="00D859D6" w:rsidRPr="00D859D6" w:rsidRDefault="00D859D6" w:rsidP="00D859D6">
      <w:pPr>
        <w:spacing w:before="100" w:beforeAutospacing="1" w:after="100" w:afterAutospacing="1"/>
        <w:rPr>
          <w:rFonts w:ascii="Calibri" w:hAnsi="Calibri" w:cs="Calibri"/>
          <w:b/>
          <w:bCs/>
          <w14:ligatures w14:val="standardContextual"/>
        </w:rPr>
      </w:pPr>
    </w:p>
    <w:p w14:paraId="3A8388B4"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WRITING CENTER (IN-PERSON AND ONLINE)</w:t>
      </w:r>
    </w:p>
    <w:p w14:paraId="63203C94"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The Columbus State Community College Writing Center is a free one-on-one tutorial service for students, faculty, and staff. These services are offered in-person and online. Tutors work with writers on a variety of assignments such as critical essays, research papers, reviews, resumes, formal business letters, lab reports, case studies, poems, and job applications. Tutors do not write papers, edit final drafts, or discuss grades, but they do help clients improve grammar, punctuation, organization, spelling, vocabulary, and other skills related to writing. Tutors are experts at helping clients develop confidence in their own ability to write for success across the curriculum. The Writing Center provides tutoring services in 102 Columbus Hall (first floor of the </w:t>
      </w:r>
      <w:proofErr w:type="gramStart"/>
      <w:r w:rsidRPr="00D859D6">
        <w:rPr>
          <w:rFonts w:ascii="Calibri" w:hAnsi="Calibri" w:cs="Calibri"/>
          <w14:ligatures w14:val="standardContextual"/>
        </w:rPr>
        <w:t>Library</w:t>
      </w:r>
      <w:proofErr w:type="gramEnd"/>
      <w:r w:rsidRPr="00D859D6">
        <w:rPr>
          <w:rFonts w:ascii="Calibri" w:hAnsi="Calibri" w:cs="Calibri"/>
          <w14:ligatures w14:val="standardContextual"/>
        </w:rPr>
        <w:t xml:space="preserve">), at the Delaware campus, at some Regional Learning Centers, and online. For additional information about the Writing Center, please visit: </w:t>
      </w:r>
      <w:hyperlink r:id="rId29" w:history="1">
        <w:r w:rsidRPr="00D859D6">
          <w:rPr>
            <w:rFonts w:ascii="Calibri" w:hAnsi="Calibri" w:cs="Calibri"/>
            <w:color w:val="0000FF"/>
            <w:u w:val="single"/>
            <w14:ligatures w14:val="standardContextual"/>
          </w:rPr>
          <w:t>https://www.cscc.edu/academics/departments/english/writing-center.shtml</w:t>
        </w:r>
      </w:hyperlink>
    </w:p>
    <w:p w14:paraId="66C0D5C7"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STUDENT ADVOCACY &amp; FINANCIAL STABILITY</w:t>
      </w:r>
    </w:p>
    <w:p w14:paraId="0ED60F3C"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Team members in Student Advocacy and Financial Stability focus on developing a "culture of care" by educating the college community on ways to help students navigate barriers to success and access resources for support. Our C State CARES mission is to provide students with Connections and Resources for Economic Stability.</w:t>
      </w:r>
    </w:p>
    <w:p w14:paraId="45131F67" w14:textId="77777777" w:rsidR="00D859D6" w:rsidRPr="00D859D6" w:rsidRDefault="00D859D6" w:rsidP="00D859D6">
      <w:pPr>
        <w:spacing w:before="100" w:beforeAutospacing="1" w:after="100" w:afterAutospacing="1"/>
        <w:rPr>
          <w:rFonts w:ascii="Calibri" w:hAnsi="Calibri" w:cs="Calibri"/>
          <w14:ligatures w14:val="standardContextual"/>
        </w:rPr>
      </w:pPr>
      <w:hyperlink r:id="rId30" w:tgtFrame="_blank" w:history="1">
        <w:r w:rsidRPr="00D859D6">
          <w:rPr>
            <w:rFonts w:ascii="Calibri" w:hAnsi="Calibri" w:cs="Calibri"/>
            <w:color w:val="0000FF"/>
            <w:u w:val="single"/>
            <w14:ligatures w14:val="standardContextual"/>
          </w:rPr>
          <w:t>Student Advocacy &amp; Financial Stability</w:t>
        </w:r>
      </w:hyperlink>
    </w:p>
    <w:p w14:paraId="09A88B83" w14:textId="77777777" w:rsidR="00D859D6" w:rsidRPr="00D859D6" w:rsidRDefault="00D859D6" w:rsidP="00D859D6">
      <w:pPr>
        <w:tabs>
          <w:tab w:val="left" w:pos="1999"/>
        </w:tabs>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MILITARY AND VETERANS’ SERVICES</w:t>
      </w:r>
    </w:p>
    <w:p w14:paraId="21FCD2F2" w14:textId="77777777" w:rsidR="00D859D6" w:rsidRPr="00D859D6" w:rsidRDefault="00D859D6" w:rsidP="00D859D6">
      <w:pPr>
        <w:tabs>
          <w:tab w:val="left" w:pos="1999"/>
        </w:tabs>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The Columbus State Military and Veterans Services Department provides individualized enrollment and referral services to assist community members in successfully meeting their educational and career goals. They are committed to providing uncompromising service by adhering to the highest standards of compassion, commitment, excellence, professionalism, integrity, accountability and stewardship. More information can be found at: </w:t>
      </w:r>
      <w:hyperlink r:id="rId31" w:history="1">
        <w:r w:rsidRPr="00D859D6">
          <w:rPr>
            <w:rFonts w:ascii="Calibri" w:hAnsi="Calibri" w:cs="Calibri"/>
            <w:color w:val="0000FF"/>
            <w:u w:val="single"/>
            <w14:ligatures w14:val="standardContextual"/>
          </w:rPr>
          <w:t>https://www.cscc.edu/services/military-veterans/</w:t>
        </w:r>
      </w:hyperlink>
      <w:r w:rsidRPr="00D859D6">
        <w:rPr>
          <w:rFonts w:ascii="Calibri" w:hAnsi="Calibri" w:cs="Calibri"/>
          <w14:ligatures w14:val="standardContextual"/>
        </w:rPr>
        <w:t>.</w:t>
      </w:r>
    </w:p>
    <w:p w14:paraId="7B3543C9" w14:textId="77777777" w:rsidR="00D859D6" w:rsidRPr="00D859D6" w:rsidRDefault="00D859D6" w:rsidP="00D859D6">
      <w:pPr>
        <w:tabs>
          <w:tab w:val="left" w:pos="1999"/>
        </w:tabs>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lastRenderedPageBreak/>
        <w:t>ACCESSIBILITY SERVICES</w:t>
      </w:r>
    </w:p>
    <w:p w14:paraId="457666DD"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w:t>
      </w:r>
      <w:hyperlink r:id="rId32" w:history="1">
        <w:r w:rsidRPr="00D859D6">
          <w:rPr>
            <w:rFonts w:ascii="Calibri" w:hAnsi="Calibri" w:cs="Calibri"/>
            <w:color w:val="0000FF"/>
            <w:u w:val="single"/>
            <w14:ligatures w14:val="standardContextual"/>
          </w:rPr>
          <w:t>Accessibility Services</w:t>
        </w:r>
      </w:hyperlink>
      <w:r w:rsidRPr="00D859D6">
        <w:rPr>
          <w:rFonts w:ascii="Calibri" w:hAnsi="Calibri" w:cs="Calibri"/>
          <w14:ligatures w14:val="standardContextual"/>
        </w:rPr>
        <w:t>: 101 Eibling Hall, (614) 287-2570. Delaware Campus students may contact an Advisor in the Student Services Center on the first floor of Moeller Hall, (740)203-8345.</w:t>
      </w:r>
    </w:p>
    <w:p w14:paraId="6A54F50A"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TITLE IX, DISCRIMINATION/HARASSMENT AND RETALIATION</w:t>
      </w:r>
    </w:p>
    <w:p w14:paraId="584968C8"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b/>
          <w:bCs/>
          <w14:ligatures w14:val="standardContextual"/>
        </w:rPr>
        <w:t>TITLE IX</w:t>
      </w:r>
      <w:r w:rsidRPr="00D859D6">
        <w:rPr>
          <w:rFonts w:ascii="Calibri" w:hAnsi="Calibri" w:cs="Calibri"/>
          <w14:ligatures w14:val="standardContextual"/>
        </w:rPr>
        <w:t xml:space="preserve"> </w:t>
      </w:r>
    </w:p>
    <w:p w14:paraId="1345ACEE"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Columbus State is committed to supporting a safe, respectful and productive learning, athletic and working environment and prohibits sexual misconduct in any form. This includes sexual harassment, sexual violence and other unwelcome or nonconsensual behavior that is of a sexual nature or based on sex and is directed towards or is by students, employees, persons participating in a college program or activity, vendors and college visitors. The College will address the behavior and/or its impact when it affects the learning, athletic and/or working environment, any other college program or activity or a substantial interest of the college, </w:t>
      </w:r>
      <w:proofErr w:type="gramStart"/>
      <w:r w:rsidRPr="00D859D6">
        <w:rPr>
          <w:rFonts w:ascii="Calibri" w:hAnsi="Calibri" w:cs="Calibri"/>
          <w14:ligatures w14:val="standardContextual"/>
        </w:rPr>
        <w:t>whether or not</w:t>
      </w:r>
      <w:proofErr w:type="gramEnd"/>
      <w:r w:rsidRPr="00D859D6">
        <w:rPr>
          <w:rFonts w:ascii="Calibri" w:hAnsi="Calibri" w:cs="Calibri"/>
          <w14:ligatures w14:val="standardContextual"/>
        </w:rPr>
        <w:t xml:space="preserve"> the behavior occurred on or off college property.</w:t>
      </w:r>
    </w:p>
    <w:p w14:paraId="7307EBFE" w14:textId="77777777" w:rsidR="00D859D6" w:rsidRPr="00D859D6" w:rsidRDefault="00D859D6" w:rsidP="00D859D6">
      <w:pPr>
        <w:spacing w:before="100" w:beforeAutospacing="1" w:after="100" w:afterAutospacing="1"/>
        <w:outlineLvl w:val="2"/>
        <w:rPr>
          <w:rFonts w:ascii="Calibri" w:hAnsi="Calibri" w:cs="Calibri"/>
          <w:b/>
          <w:bCs/>
          <w14:ligatures w14:val="standardContextual"/>
        </w:rPr>
      </w:pPr>
      <w:r w:rsidRPr="00D859D6">
        <w:rPr>
          <w:rFonts w:ascii="Calibri" w:hAnsi="Calibri" w:cs="Calibri"/>
          <w:b/>
          <w:bCs/>
          <w14:ligatures w14:val="standardContextual"/>
        </w:rPr>
        <w:t>Discrimination, Harassment and Retaliation</w:t>
      </w:r>
    </w:p>
    <w:p w14:paraId="11F55EB2"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Columbus State is committed to supporting a respectful and productive learning, athletic and working environment free of discrimination, harassment, and retaliation. The College prohibits discriminatory or harassing behavior </w:t>
      </w:r>
      <w:r w:rsidRPr="00D859D6">
        <w:rPr>
          <w:rFonts w:ascii="Calibri" w:hAnsi="Calibri" w:cs="Calibri"/>
          <w:b/>
          <w:bCs/>
          <w14:ligatures w14:val="standardContextual"/>
        </w:rPr>
        <w:t>based on a protected class</w:t>
      </w:r>
      <w:r w:rsidRPr="00D859D6">
        <w:rPr>
          <w:rFonts w:ascii="Calibri" w:hAnsi="Calibri" w:cs="Calibri"/>
          <w14:ligatures w14:val="standardContextual"/>
        </w:rPr>
        <w:t xml:space="preserve"> by or against students, employees, persons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status as a nursing mother and gender identity and expression.</w:t>
      </w:r>
    </w:p>
    <w:p w14:paraId="0D3E8A0A"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w:t>
      </w:r>
    </w:p>
    <w:p w14:paraId="33425E07"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While the College does not tolerate retaliatory behavior of any kind, the type of retaliation addressed by the Compliance Office is retaliation based on bringing forth a good faith allegation of</w:t>
      </w:r>
      <w:r w:rsidRPr="00D859D6">
        <w:rPr>
          <w:rFonts w:ascii="Calibri" w:hAnsi="Calibri" w:cs="Calibri"/>
          <w14:ligatures w14:val="standardContextual"/>
        </w:rPr>
        <w:br/>
        <w:t>discrimination and/or harassment and/or participating in an investigation of discrimination and/or</w:t>
      </w:r>
      <w:r w:rsidRPr="00D859D6">
        <w:rPr>
          <w:rFonts w:ascii="Calibri" w:hAnsi="Calibri" w:cs="Calibri"/>
          <w14:ligatures w14:val="standardContextual"/>
        </w:rPr>
        <w:br/>
        <w:t>harassment and/or supporting someone involved in a report of discrimination and/or harassment and/or an individual’s exercise of rights under the Americans with Disabilities Act and its Amendments (ADA/ADAAA) and/or under the Family and Medical Leave Act (FMLA) and/or the Pregnant Workers Fairness Act (PWFA).</w:t>
      </w:r>
    </w:p>
    <w:p w14:paraId="141DF575"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To answer questions or address concerns related to these protections, please contact any of the following:</w:t>
      </w:r>
    </w:p>
    <w:p w14:paraId="5C5E44D9"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lastRenderedPageBreak/>
        <w:t>Joan Cook, Title IX Coordinator/Compliance Supervisor</w:t>
      </w:r>
      <w:r w:rsidRPr="00D859D6">
        <w:rPr>
          <w:rFonts w:ascii="Calibri" w:hAnsi="Calibri" w:cs="Calibri"/>
          <w14:ligatures w14:val="standardContextual"/>
        </w:rPr>
        <w:br/>
      </w:r>
      <w:hyperlink r:id="rId33" w:history="1">
        <w:r w:rsidRPr="00D859D6">
          <w:rPr>
            <w:rFonts w:ascii="Calibri" w:hAnsi="Calibri" w:cs="Calibri"/>
            <w:color w:val="0000FF"/>
            <w:u w:val="single"/>
            <w14:ligatures w14:val="standardContextual"/>
          </w:rPr>
          <w:t>jcook60@cscc.edu</w:t>
        </w:r>
      </w:hyperlink>
      <w:r w:rsidRPr="00D859D6">
        <w:rPr>
          <w:rFonts w:ascii="Calibri" w:hAnsi="Calibri" w:cs="Calibri"/>
          <w14:ligatures w14:val="standardContextual"/>
        </w:rPr>
        <w:br/>
        <w:t>614-287-2636</w:t>
      </w:r>
    </w:p>
    <w:p w14:paraId="27840D47"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Jolene </w:t>
      </w:r>
      <w:proofErr w:type="spellStart"/>
      <w:r w:rsidRPr="00D859D6">
        <w:rPr>
          <w:rFonts w:ascii="Calibri" w:hAnsi="Calibri" w:cs="Calibri"/>
          <w14:ligatures w14:val="standardContextual"/>
        </w:rPr>
        <w:t>Broshious</w:t>
      </w:r>
      <w:proofErr w:type="spellEnd"/>
      <w:r w:rsidRPr="00D859D6">
        <w:rPr>
          <w:rFonts w:ascii="Calibri" w:hAnsi="Calibri" w:cs="Calibri"/>
          <w14:ligatures w14:val="standardContextual"/>
        </w:rPr>
        <w:t>, Senior Compliance Officer</w:t>
      </w:r>
      <w:r w:rsidRPr="00D859D6">
        <w:rPr>
          <w:rFonts w:ascii="Calibri" w:hAnsi="Calibri" w:cs="Calibri"/>
          <w14:ligatures w14:val="standardContextual"/>
        </w:rPr>
        <w:br/>
      </w:r>
      <w:hyperlink r:id="rId34" w:history="1">
        <w:r w:rsidRPr="00D859D6">
          <w:rPr>
            <w:rFonts w:ascii="Calibri" w:hAnsi="Calibri" w:cs="Calibri"/>
            <w:color w:val="0000FF"/>
            <w:u w:val="single"/>
            <w14:ligatures w14:val="standardContextual"/>
          </w:rPr>
          <w:t>jbroshious@cscc.edu</w:t>
        </w:r>
      </w:hyperlink>
      <w:r w:rsidRPr="00D859D6">
        <w:rPr>
          <w:rFonts w:ascii="Calibri" w:hAnsi="Calibri" w:cs="Calibri"/>
          <w14:ligatures w14:val="standardContextual"/>
        </w:rPr>
        <w:br/>
        <w:t>614-287-5106 </w:t>
      </w:r>
    </w:p>
    <w:p w14:paraId="0FFE2B79"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Jordan Lochard, Compliance Officer</w:t>
      </w:r>
      <w:r w:rsidRPr="00D859D6">
        <w:rPr>
          <w:rFonts w:ascii="Calibri" w:hAnsi="Calibri" w:cs="Calibri"/>
          <w14:ligatures w14:val="standardContextual"/>
        </w:rPr>
        <w:br/>
      </w:r>
      <w:hyperlink r:id="rId35" w:history="1">
        <w:r w:rsidRPr="00D859D6">
          <w:rPr>
            <w:rFonts w:ascii="Calibri" w:hAnsi="Calibri" w:cs="Calibri"/>
            <w:color w:val="0000FF"/>
            <w:u w:val="single"/>
            <w14:ligatures w14:val="standardContextual"/>
          </w:rPr>
          <w:t>jlochard@cscc.edu</w:t>
        </w:r>
      </w:hyperlink>
      <w:r w:rsidRPr="00D859D6">
        <w:rPr>
          <w:rFonts w:ascii="Calibri" w:hAnsi="Calibri" w:cs="Calibri"/>
          <w14:ligatures w14:val="standardContextual"/>
        </w:rPr>
        <w:br/>
        <w:t>614-287-3955</w:t>
      </w:r>
    </w:p>
    <w:p w14:paraId="24D669CC"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For additional information about these protections or to file a secure, online complaint, please visit the Compliance Office webpage at: </w:t>
      </w:r>
      <w:hyperlink r:id="rId36" w:history="1">
        <w:r w:rsidRPr="00D859D6">
          <w:rPr>
            <w:rFonts w:ascii="Calibri" w:hAnsi="Calibri" w:cs="Calibri"/>
            <w:color w:val="0000FF"/>
            <w:u w:val="single"/>
            <w14:ligatures w14:val="standardContextual"/>
          </w:rPr>
          <w:t>http://www.cscc.edu/services/title-ix/</w:t>
        </w:r>
      </w:hyperlink>
    </w:p>
    <w:p w14:paraId="50A56A5C"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COUNSELING SERVICES</w:t>
      </w:r>
    </w:p>
    <w:p w14:paraId="74EE2E8D"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37" w:history="1">
        <w:r w:rsidRPr="00D859D6">
          <w:rPr>
            <w:rFonts w:ascii="Calibri" w:hAnsi="Calibri" w:cs="Calibri"/>
            <w:color w:val="0000FF"/>
            <w:u w:val="single"/>
            <w14:ligatures w14:val="standardContextual"/>
          </w:rPr>
          <w:t>www.cscc.edu/services/counseling</w:t>
        </w:r>
      </w:hyperlink>
    </w:p>
    <w:p w14:paraId="707CBCF9" w14:textId="77777777" w:rsidR="00D859D6" w:rsidRPr="00D859D6" w:rsidRDefault="00D859D6" w:rsidP="00D859D6">
      <w:pPr>
        <w:tabs>
          <w:tab w:val="left" w:pos="1999"/>
        </w:tabs>
        <w:spacing w:before="100" w:beforeAutospacing="1" w:after="100" w:afterAutospacing="1"/>
        <w:rPr>
          <w:rFonts w:ascii="Calibri" w:hAnsi="Calibri" w:cs="Calibri"/>
          <w:color w:val="2E74B5"/>
          <w14:ligatures w14:val="standardContextual"/>
        </w:rPr>
      </w:pPr>
      <w:r w:rsidRPr="00D859D6">
        <w:rPr>
          <w:rFonts w:ascii="Calibri" w:hAnsi="Calibri" w:cs="Calibri"/>
          <w:color w:val="2E74B5"/>
          <w14:ligatures w14:val="standardContextual"/>
        </w:rPr>
        <w:tab/>
      </w:r>
    </w:p>
    <w:p w14:paraId="7C6A9011" w14:textId="77777777" w:rsidR="00D859D6" w:rsidRPr="00D859D6" w:rsidRDefault="00D859D6" w:rsidP="00D859D6">
      <w:pPr>
        <w:tabs>
          <w:tab w:val="left" w:pos="1999"/>
        </w:tabs>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CAMPUS POLICE</w:t>
      </w:r>
    </w:p>
    <w:p w14:paraId="1F25E6DF"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The Columbus State Police Department maintains close relationships with students and faculty to provide a safe and accessible environment which is conducive to learning. If you do not feel safe while walking to or from your vehicle, or while walking on campus, you can call the Columbus State Police to request a security escort to assist you.  </w:t>
      </w:r>
      <w:proofErr w:type="gramStart"/>
      <w:r w:rsidRPr="00D859D6">
        <w:rPr>
          <w:rFonts w:ascii="Calibri" w:hAnsi="Calibri" w:cs="Calibri"/>
          <w14:ligatures w14:val="standardContextual"/>
        </w:rPr>
        <w:t>As long as</w:t>
      </w:r>
      <w:proofErr w:type="gramEnd"/>
      <w:r w:rsidRPr="00D859D6">
        <w:rPr>
          <w:rFonts w:ascii="Calibri" w:hAnsi="Calibri" w:cs="Calibri"/>
          <w14:ligatures w14:val="standardContextual"/>
        </w:rPr>
        <w:t xml:space="preserve"> someone is available, a police officer or security specialist will gladly walk you anywhere on campus. You can also utilize the RAVE Guardian app for a ‘virtual escort’ 24 hours a day, 7 days a week or receive emergency alerts on your phone by utilizing the RAVE MOBILE SAFETY program: </w:t>
      </w:r>
      <w:hyperlink r:id="rId38" w:history="1">
        <w:r w:rsidRPr="00D859D6">
          <w:rPr>
            <w:rFonts w:ascii="Calibri" w:hAnsi="Calibri" w:cs="Calibri"/>
            <w:color w:val="0000FF"/>
            <w:u w:val="single"/>
            <w14:ligatures w14:val="standardContextual"/>
          </w:rPr>
          <w:t>https://www.cscc.edu/services/rave/</w:t>
        </w:r>
      </w:hyperlink>
      <w:r w:rsidRPr="00D859D6">
        <w:rPr>
          <w:rFonts w:ascii="Calibri" w:hAnsi="Calibri" w:cs="Calibri"/>
          <w14:ligatures w14:val="standardContextual"/>
        </w:rPr>
        <w:t>.</w:t>
      </w:r>
    </w:p>
    <w:p w14:paraId="0C16B4E2"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lastRenderedPageBreak/>
        <w:t xml:space="preserve">During an emergency, call 911. For non-emergencies, contact the Columbus State Police Department at 614-287-2525 or visit them at: </w:t>
      </w:r>
      <w:hyperlink r:id="rId39" w:history="1">
        <w:r w:rsidRPr="00D859D6">
          <w:rPr>
            <w:rFonts w:ascii="Calibri" w:hAnsi="Calibri" w:cs="Calibri"/>
            <w:color w:val="0000FF"/>
            <w:u w:val="single"/>
            <w14:ligatures w14:val="standardContextual"/>
          </w:rPr>
          <w:t>https://www.cscc.edu/services/police/index.shtml</w:t>
        </w:r>
      </w:hyperlink>
      <w:r w:rsidRPr="00D859D6">
        <w:rPr>
          <w:rFonts w:ascii="Calibri" w:hAnsi="Calibri" w:cs="Calibri"/>
          <w14:ligatures w14:val="standardContextual"/>
        </w:rPr>
        <w:t>.</w:t>
      </w:r>
    </w:p>
    <w:p w14:paraId="5E25FA99"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ASSISTANCE PROGRAMS</w:t>
      </w:r>
    </w:p>
    <w:p w14:paraId="720B97C5"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Students who qualify for Federal Student Aid may also qualify for community support like food assistance, childcare assistance, health coverage, and more.</w:t>
      </w:r>
    </w:p>
    <w:p w14:paraId="41CA58C0"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Franklin County Department of Job and Family Services (FCDJFS) is on-site at CSCC to assist students, staff and faculty in learning more about and accessing public assistance benefits and support services by completing the application/redetermination process on-site, providing direct referrals to the appropriate work units at JFS, completing updates and case changes, answering questions and concerns and making community referrals. For more information, please visit: </w:t>
      </w:r>
      <w:hyperlink r:id="rId40" w:history="1">
        <w:r w:rsidRPr="00D859D6">
          <w:rPr>
            <w:rFonts w:ascii="Calibri" w:hAnsi="Calibri" w:cs="Calibri"/>
            <w:color w:val="0000FF"/>
            <w:u w:val="single"/>
            <w14:ligatures w14:val="standardContextual"/>
          </w:rPr>
          <w:t>https://www.cscc.edu/services/essential-needs/community-resources.shtml</w:t>
        </w:r>
      </w:hyperlink>
      <w:r w:rsidRPr="00D859D6">
        <w:rPr>
          <w:rFonts w:ascii="Calibri" w:hAnsi="Calibri" w:cs="Calibri"/>
          <w14:ligatures w14:val="standardContextual"/>
        </w:rPr>
        <w:t>.</w:t>
      </w:r>
    </w:p>
    <w:p w14:paraId="0ABBA51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Peer Advocates are student employees who provide peer to peer support by listening to students and educating them about resources on campus and in the community to address barriers to their academic and personal success. To connect with a Peer Advocate and learn more about college and community resources call 614-287-5192,  email </w:t>
      </w:r>
      <w:hyperlink r:id="rId41" w:history="1">
        <w:r w:rsidRPr="00D859D6">
          <w:rPr>
            <w:rFonts w:ascii="Calibri" w:hAnsi="Calibri" w:cs="Calibri"/>
            <w:color w:val="0000FF"/>
            <w:u w:val="single"/>
            <w14:ligatures w14:val="standardContextual"/>
          </w:rPr>
          <w:t>peeradvocates@cscc.edu</w:t>
        </w:r>
      </w:hyperlink>
      <w:r w:rsidRPr="00D859D6">
        <w:rPr>
          <w:rFonts w:ascii="Calibri" w:hAnsi="Calibri" w:cs="Calibri"/>
          <w14:ligatures w14:val="standardContextual"/>
        </w:rPr>
        <w:t xml:space="preserve">, or visit: </w:t>
      </w:r>
      <w:hyperlink r:id="rId42" w:history="1">
        <w:r w:rsidRPr="00D859D6">
          <w:rPr>
            <w:rFonts w:ascii="Calibri" w:hAnsi="Calibri" w:cs="Calibri"/>
            <w:color w:val="0000FF"/>
            <w:u w:val="single"/>
            <w14:ligatures w14:val="standardContextual"/>
          </w:rPr>
          <w:t>https://www.cscc.edu/services/essential-needs/peer.shtml</w:t>
        </w:r>
      </w:hyperlink>
      <w:r w:rsidRPr="00D859D6">
        <w:rPr>
          <w:rFonts w:ascii="Calibri" w:hAnsi="Calibri" w:cs="Calibri"/>
          <w14:ligatures w14:val="standardContextual"/>
        </w:rPr>
        <w:t>.</w:t>
      </w:r>
    </w:p>
    <w:p w14:paraId="5BB8B63F"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FACILITIES TO SUPPORT STUDENTS’ NEEDS</w:t>
      </w:r>
    </w:p>
    <w:p w14:paraId="583481C0"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All-gender, single-user bathrooms </w:t>
      </w:r>
      <w:proofErr w:type="gramStart"/>
      <w:r w:rsidRPr="00D859D6">
        <w:rPr>
          <w:rFonts w:ascii="Calibri" w:hAnsi="Calibri" w:cs="Calibri"/>
          <w14:ligatures w14:val="standardContextual"/>
        </w:rPr>
        <w:t>are located in</w:t>
      </w:r>
      <w:proofErr w:type="gramEnd"/>
      <w:r w:rsidRPr="00D859D6">
        <w:rPr>
          <w:rFonts w:ascii="Calibri" w:hAnsi="Calibri" w:cs="Calibri"/>
          <w14:ligatures w14:val="standardContextual"/>
        </w:rPr>
        <w:t xml:space="preserve"> Nestor Hall on the Basement Level, in Delaware Hall outside the cafeteria, in Workforce Development on the 4th Floor, and in Mitchell Hall.</w:t>
      </w:r>
    </w:p>
    <w:p w14:paraId="71628E0B"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A Lactation Room </w:t>
      </w:r>
      <w:proofErr w:type="gramStart"/>
      <w:r w:rsidRPr="00D859D6">
        <w:rPr>
          <w:rFonts w:ascii="Calibri" w:hAnsi="Calibri" w:cs="Calibri"/>
          <w14:ligatures w14:val="standardContextual"/>
        </w:rPr>
        <w:t>is located in</w:t>
      </w:r>
      <w:proofErr w:type="gramEnd"/>
      <w:r w:rsidRPr="00D859D6">
        <w:rPr>
          <w:rFonts w:ascii="Calibri" w:hAnsi="Calibri" w:cs="Calibri"/>
          <w14:ligatures w14:val="standardContextual"/>
        </w:rPr>
        <w:t xml:space="preserve"> Nestor Hall 019B, Monday-Friday, 8 am to 5 pm. Extended room availability beyond 5 pm is dependent upon staffing availability and the Public Safety Department. To reserve the room, employees should exchange their ID for the room key located in the </w:t>
      </w:r>
      <w:proofErr w:type="spellStart"/>
      <w:r w:rsidRPr="00D859D6">
        <w:rPr>
          <w:rFonts w:ascii="Calibri" w:hAnsi="Calibri" w:cs="Calibri"/>
          <w14:ligatures w14:val="standardContextual"/>
        </w:rPr>
        <w:t>SEaL</w:t>
      </w:r>
      <w:proofErr w:type="spellEnd"/>
      <w:r w:rsidRPr="00D859D6">
        <w:rPr>
          <w:rFonts w:ascii="Calibri" w:hAnsi="Calibri" w:cs="Calibri"/>
          <w14:ligatures w14:val="standardContextual"/>
        </w:rPr>
        <w:t xml:space="preserve"> Department Office in Nestor East Lounge.</w:t>
      </w:r>
    </w:p>
    <w:p w14:paraId="6CF0406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Rooms for prayer or meditation </w:t>
      </w:r>
      <w:proofErr w:type="gramStart"/>
      <w:r w:rsidRPr="00D859D6">
        <w:rPr>
          <w:rFonts w:ascii="Calibri" w:hAnsi="Calibri" w:cs="Calibri"/>
          <w14:ligatures w14:val="standardContextual"/>
        </w:rPr>
        <w:t>are located in</w:t>
      </w:r>
      <w:proofErr w:type="gramEnd"/>
      <w:r w:rsidRPr="00D859D6">
        <w:rPr>
          <w:rFonts w:ascii="Calibri" w:hAnsi="Calibri" w:cs="Calibri"/>
          <w14:ligatures w14:val="standardContextual"/>
        </w:rPr>
        <w:t xml:space="preserve"> Nestor Hall 028 on the Columbus Campus or Moeller Hall 242 on the Delaware Campus. </w:t>
      </w:r>
    </w:p>
    <w:p w14:paraId="57E33B08"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If you are hungry while on campus and unable to purchase food, please visit one of the Campus Cupboards for a free snack. Locations of these Campus Cupboards can be found here: </w:t>
      </w:r>
      <w:hyperlink r:id="rId43" w:history="1">
        <w:r w:rsidRPr="00D859D6">
          <w:rPr>
            <w:rFonts w:ascii="Calibri" w:hAnsi="Calibri" w:cs="Calibri"/>
            <w:color w:val="0000FF"/>
            <w:u w:val="single"/>
            <w14:ligatures w14:val="standardContextual"/>
          </w:rPr>
          <w:t>https://www.cscc.edu/services/essential-needs/pdf/CampusCupboardSign.pdf</w:t>
        </w:r>
      </w:hyperlink>
    </w:p>
    <w:p w14:paraId="435C81BD"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COLLEGE CREDIT PLUS INFORMATION</w:t>
      </w:r>
    </w:p>
    <w:p w14:paraId="4EEA15B6"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Through the College Credit Plus (CCP) program students in grades 7-12 can take Columbus State classes and earn both high school credit to satisfy graduation requirements, and college credit that will be on their Columbus State transcript. For more information on the CCP program visit: </w:t>
      </w:r>
      <w:hyperlink r:id="rId44" w:history="1">
        <w:r w:rsidRPr="00D859D6">
          <w:rPr>
            <w:rFonts w:ascii="Calibri" w:hAnsi="Calibri" w:cs="Calibri"/>
            <w:color w:val="0000FF"/>
            <w:u w:val="single"/>
            <w14:ligatures w14:val="standardContextual"/>
          </w:rPr>
          <w:t>https://www.cscc.edu/academics/college-credit-plus/</w:t>
        </w:r>
      </w:hyperlink>
    </w:p>
    <w:p w14:paraId="054FD018"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lastRenderedPageBreak/>
        <w:t xml:space="preserve">CCP Grades: If you enroll in a Columbus State course as a    CCP student, the final grade you earn for the course will be recorded on both the college transcript and the high school transcript. The final letter grade will be the same on both transcripts regardless of whether the college    and the high school grading scales    match. CCP courses will be weighted in the same manner as Advanced Placement (AP), International Baccalaureate (IB), or honors courses, if your district weights any of those courses in this same subject area. If you receive a failing grade for a College Credit Plus course, your school district may seek reimbursement </w:t>
      </w:r>
      <w:proofErr w:type="gramStart"/>
      <w:r w:rsidRPr="00D859D6">
        <w:rPr>
          <w:rFonts w:ascii="Calibri" w:hAnsi="Calibri" w:cs="Calibri"/>
          <w14:ligatures w14:val="standardContextual"/>
        </w:rPr>
        <w:t>for the amount of</w:t>
      </w:r>
      <w:proofErr w:type="gramEnd"/>
      <w:r w:rsidRPr="00D859D6">
        <w:rPr>
          <w:rFonts w:ascii="Calibri" w:hAnsi="Calibri" w:cs="Calibri"/>
          <w14:ligatures w14:val="standardContextual"/>
        </w:rPr>
        <w:t xml:space="preserve"> state funds paid to the college on your behalf for that    college    course. The school district may withhold grades and credits received for high school courses taken until reimbursement has been made. Consult your school Counselor for questions about    your district policy. For more information visit: </w:t>
      </w:r>
    </w:p>
    <w:p w14:paraId="61EEEE8D" w14:textId="77777777" w:rsidR="00D859D6" w:rsidRPr="00D859D6" w:rsidRDefault="00D859D6" w:rsidP="00D859D6">
      <w:pPr>
        <w:spacing w:before="100" w:beforeAutospacing="1" w:after="100" w:afterAutospacing="1"/>
        <w:rPr>
          <w:rFonts w:ascii="Calibri" w:hAnsi="Calibri" w:cs="Calibri"/>
          <w14:ligatures w14:val="standardContextual"/>
        </w:rPr>
      </w:pPr>
      <w:hyperlink r:id="rId45" w:history="1">
        <w:r w:rsidRPr="00D859D6">
          <w:rPr>
            <w:rFonts w:ascii="Calibri" w:hAnsi="Calibri" w:cs="Calibri"/>
            <w:color w:val="0000FF"/>
            <w:u w:val="single"/>
            <w14:ligatures w14:val="standardContextual"/>
          </w:rPr>
          <w:t>https://www.ohiohighered.org/ccp/faqs</w:t>
        </w:r>
      </w:hyperlink>
    </w:p>
    <w:p w14:paraId="26427C27"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CCP students in need of support can reach out to a CCP advisor by emailing </w:t>
      </w:r>
      <w:hyperlink r:id="rId46" w:history="1">
        <w:r w:rsidRPr="00D859D6">
          <w:rPr>
            <w:rFonts w:ascii="Calibri" w:hAnsi="Calibri" w:cs="Calibri"/>
            <w:color w:val="0000FF"/>
            <w:u w:val="single"/>
            <w14:ligatures w14:val="standardContextual"/>
          </w:rPr>
          <w:t>ccpadvising@cscc.edu</w:t>
        </w:r>
      </w:hyperlink>
    </w:p>
    <w:p w14:paraId="5FA1B158"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INSTITUTIONAL LEARNING GOALS</w:t>
      </w:r>
    </w:p>
    <w:p w14:paraId="591D5A41"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Columbus State Community College's Institutional Learning Goals are an integral part of the curriculum and central to the mission of the college. The faculty at Columbus State have identified the following institutional learning goals:</w:t>
      </w:r>
    </w:p>
    <w:p w14:paraId="561C4EEC"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Critical Thinking</w:t>
      </w:r>
    </w:p>
    <w:p w14:paraId="170C8F60"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Ethical Reasoning</w:t>
      </w:r>
    </w:p>
    <w:p w14:paraId="57E50EF8"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Quantitative Skills</w:t>
      </w:r>
    </w:p>
    <w:p w14:paraId="097C29AC"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Scientific Literacy</w:t>
      </w:r>
    </w:p>
    <w:p w14:paraId="7B575C56"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Technological Competence</w:t>
      </w:r>
    </w:p>
    <w:p w14:paraId="617E3990"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Communication Competence</w:t>
      </w:r>
    </w:p>
    <w:p w14:paraId="42733FED"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Cultural and Social Awareness</w:t>
      </w:r>
    </w:p>
    <w:p w14:paraId="5A682F2D" w14:textId="77777777" w:rsidR="00D859D6" w:rsidRPr="00D859D6" w:rsidRDefault="00D859D6" w:rsidP="00D859D6">
      <w:pPr>
        <w:numPr>
          <w:ilvl w:val="0"/>
          <w:numId w:val="7"/>
        </w:num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Professional &amp; Life Skills</w:t>
      </w:r>
    </w:p>
    <w:p w14:paraId="69E6C782"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i/>
          <w:iCs/>
          <w14:ligatures w14:val="standardContextual"/>
        </w:rPr>
        <w:t>In-class students are assessed on their achievement of the outcomes outlined in their specific course syllabus. Names will not be used when reporting results. Outcomes-based assessment is used to improve instructional planning and design and the quality of student learning throughout the college. Please see the course syllabus for more information.</w:t>
      </w:r>
    </w:p>
    <w:p w14:paraId="5580B139"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STUDENT RIGHTS AND RESPONSIBILITIES</w:t>
      </w:r>
    </w:p>
    <w:p w14:paraId="451BC03B"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STUDENT CODE OF CONDUCT</w:t>
      </w:r>
    </w:p>
    <w:p w14:paraId="54AA802F"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w:t>
      </w:r>
      <w:r w:rsidRPr="00D859D6">
        <w:rPr>
          <w:rFonts w:ascii="Calibri" w:hAnsi="Calibri" w:cs="Calibri"/>
          <w14:ligatures w14:val="standardContextual"/>
        </w:rPr>
        <w:lastRenderedPageBreak/>
        <w:t xml:space="preserve">Policy and Procedure 7-10. The full Student Code of Conduct can be found at: </w:t>
      </w:r>
      <w:hyperlink r:id="rId47" w:history="1">
        <w:r w:rsidRPr="00D859D6">
          <w:rPr>
            <w:rFonts w:ascii="Calibri" w:hAnsi="Calibri" w:cs="Calibri"/>
            <w:color w:val="0000FF"/>
            <w:u w:val="single"/>
            <w14:ligatures w14:val="standardContextual"/>
          </w:rPr>
          <w:t>https://www.cscc.edu/services/student-conduct/code-of-conduct.shtml</w:t>
        </w:r>
      </w:hyperlink>
    </w:p>
    <w:p w14:paraId="2C04625E"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FINANCIAL AID ATTENDANCE REPORTING</w:t>
      </w:r>
    </w:p>
    <w:p w14:paraId="3F3E7B1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w:t>
      </w:r>
    </w:p>
    <w:p w14:paraId="5B047A51"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Please contact the Financial Aid Office for information regarding the impact of course withdrawals on financial aid eligibility. </w:t>
      </w:r>
      <w:hyperlink r:id="rId48" w:history="1">
        <w:r w:rsidRPr="00D859D6">
          <w:rPr>
            <w:rFonts w:ascii="Calibri" w:hAnsi="Calibri" w:cs="Calibri"/>
            <w:color w:val="0000FF"/>
            <w:u w:val="single"/>
            <w14:ligatures w14:val="standardContextual"/>
          </w:rPr>
          <w:t>https://www.cscc.edu/services/financial-aid/index.shtml</w:t>
        </w:r>
      </w:hyperlink>
    </w:p>
    <w:p w14:paraId="55D55D46"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ACCESSING ACCOMMODATIONS THROUGH THE OFFICE OF ACCESSIBILITY SERVICES</w:t>
      </w:r>
    </w:p>
    <w:p w14:paraId="75683D30"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614-287-2570. Email or give your instructor a copy of your accommodations letter from Accessibility Services as soon as possible. Accommodations do not start until the letter is received, and accommodations are not retroactive. Delaware Campus students may contact an advisor in the Student Services Center on the first floor of Moeller Hall, 740-203-8345. More information can be found at: </w:t>
      </w:r>
      <w:hyperlink r:id="rId49" w:history="1">
        <w:r w:rsidRPr="00D859D6">
          <w:rPr>
            <w:rFonts w:ascii="Calibri" w:hAnsi="Calibri" w:cs="Calibri"/>
            <w:color w:val="0000FF"/>
            <w:u w:val="single"/>
            <w14:ligatures w14:val="standardContextual"/>
          </w:rPr>
          <w:t>https://www.cscc.edu/services/disability/</w:t>
        </w:r>
      </w:hyperlink>
    </w:p>
    <w:p w14:paraId="3B0056D2"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AUDIO/VIDEO RECORDING OF CLASS</w:t>
      </w:r>
    </w:p>
    <w:p w14:paraId="170F7DD9" w14:textId="77777777" w:rsidR="00D859D6" w:rsidRPr="00D859D6" w:rsidRDefault="00D859D6" w:rsidP="00D859D6">
      <w:pPr>
        <w:spacing w:before="100" w:beforeAutospacing="1" w:after="100" w:afterAutospacing="1"/>
        <w:rPr>
          <w:rFonts w:ascii="Calibri" w:hAnsi="Calibri" w:cs="Calibri"/>
          <w:color w:val="2E74B5"/>
          <w14:ligatures w14:val="standardContextual"/>
        </w:rPr>
      </w:pPr>
      <w:r w:rsidRPr="00D859D6">
        <w:rPr>
          <w:rFonts w:ascii="Calibri" w:hAnsi="Calibri" w:cs="Calibri"/>
          <w14:ligatures w14:val="standardContextual"/>
        </w:rPr>
        <w:t xml:space="preserve">Audio- 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w:t>
      </w:r>
      <w:proofErr w:type="gramStart"/>
      <w:r w:rsidRPr="00D859D6">
        <w:rPr>
          <w:rFonts w:ascii="Calibri" w:hAnsi="Calibri" w:cs="Calibri"/>
          <w14:ligatures w14:val="standardContextual"/>
        </w:rPr>
        <w:t>particular course</w:t>
      </w:r>
      <w:proofErr w:type="gramEnd"/>
      <w:r w:rsidRPr="00D859D6">
        <w:rPr>
          <w:rFonts w:ascii="Calibri" w:hAnsi="Calibri" w:cs="Calibri"/>
          <w14:ligatures w14:val="standardContextual"/>
        </w:rPr>
        <w:t>. Transmitting, sharing, or distributing course content onto public, commercial, or social media sites is strictly prohibited. </w:t>
      </w:r>
    </w:p>
    <w:p w14:paraId="485BB337"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TOBACCO-FREE COLUMBUS STATE</w:t>
      </w:r>
    </w:p>
    <w:p w14:paraId="00F72677"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tobacco-free policy which prohibits the use of all tobacco-related products on </w:t>
      </w:r>
      <w:proofErr w:type="gramStart"/>
      <w:r w:rsidRPr="00D859D6">
        <w:rPr>
          <w:rFonts w:ascii="Calibri" w:hAnsi="Calibri" w:cs="Calibri"/>
          <w14:ligatures w14:val="standardContextual"/>
        </w:rPr>
        <w:t>College</w:t>
      </w:r>
      <w:proofErr w:type="gramEnd"/>
      <w:r w:rsidRPr="00D859D6">
        <w:rPr>
          <w:rFonts w:ascii="Calibri" w:hAnsi="Calibri" w:cs="Calibri"/>
          <w14:ligatures w14:val="standardContextual"/>
        </w:rPr>
        <w:t xml:space="preserve"> property. The primary emphasis of </w:t>
      </w:r>
      <w:r w:rsidRPr="00D859D6">
        <w:rPr>
          <w:rFonts w:ascii="Calibri" w:hAnsi="Calibri" w:cs="Calibri"/>
          <w14:ligatures w14:val="standardContextual"/>
        </w:rPr>
        <w:lastRenderedPageBreak/>
        <w:t>this approach is to focus on the elimination of tobacco use on all College property with cessation left as a choice for the individual. The effective date for the tobacco-free policy was July 1, 2015. </w:t>
      </w:r>
    </w:p>
    <w:p w14:paraId="248B62C6" w14:textId="77777777" w:rsidR="00D859D6" w:rsidRPr="00D859D6" w:rsidRDefault="00D859D6" w:rsidP="00D859D6">
      <w:pPr>
        <w:spacing w:before="100" w:beforeAutospacing="1" w:after="100" w:afterAutospacing="1"/>
        <w:rPr>
          <w:rFonts w:ascii="Calibri" w:hAnsi="Calibri" w:cs="Calibri"/>
          <w:b/>
          <w:bCs/>
          <w14:ligatures w14:val="standardContextual"/>
        </w:rPr>
      </w:pPr>
    </w:p>
    <w:p w14:paraId="1258FA9C"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CONCEALED CARRY POLICY</w:t>
      </w:r>
    </w:p>
    <w:p w14:paraId="7A92E5E2"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Concealed weapons are not permitted on any property controlled by Columbus State, with the exception that a person with a valid concealed handgun license may store a firearm and ammunition inside the trunk, glove box, or other enclosed compartment or container in the person's privately owned vehicle. For additional information see</w:t>
      </w:r>
      <w:hyperlink r:id="rId50" w:history="1">
        <w:r w:rsidRPr="00D859D6">
          <w:rPr>
            <w:rFonts w:ascii="Calibri" w:hAnsi="Calibri" w:cs="Calibri"/>
            <w:color w:val="0000FF"/>
            <w:u w:val="single"/>
            <w14:ligatures w14:val="standardContextual"/>
          </w:rPr>
          <w:t xml:space="preserve"> College Policy 3-45</w:t>
        </w:r>
      </w:hyperlink>
      <w:r w:rsidRPr="00D859D6">
        <w:rPr>
          <w:rFonts w:ascii="Calibri" w:hAnsi="Calibri" w:cs="Calibri"/>
          <w14:ligatures w14:val="standardContextual"/>
        </w:rPr>
        <w:t>.</w:t>
      </w:r>
    </w:p>
    <w:p w14:paraId="708A01ED"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FERPA (FAMILY EDUCATIONAL RIGHTS AND PRIVACY ACT)</w:t>
      </w:r>
    </w:p>
    <w:p w14:paraId="7978DC3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FERPA protects the privacy of student education records and prohibits their disclosure without student consent (unless otherwise required by law) to individuals outside of the College or to individuals within the College without a legitimate educational interest. Additional information, including details about  how to withhold personal information from the directory, can be found at: </w:t>
      </w:r>
      <w:hyperlink r:id="rId51" w:history="1">
        <w:r w:rsidRPr="00D859D6">
          <w:rPr>
            <w:rFonts w:ascii="Calibri" w:hAnsi="Calibri" w:cs="Calibri"/>
            <w:color w:val="0000FF"/>
            <w:u w:val="single"/>
            <w14:ligatures w14:val="standardContextual"/>
          </w:rPr>
          <w:t>https://www.cscc.edu/services/registrar/withhold-information.shtml</w:t>
        </w:r>
      </w:hyperlink>
    </w:p>
    <w:p w14:paraId="2CA4A184"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The College exercises the utmost sensitivity with respect to the privacy concerns of complainants who have been the target of discrimination, especially sexual misconduct. However, privacy interests of the reporting source are balanced with the College’s obligations under state and federal law, its need to protect the College community and to </w:t>
      </w:r>
      <w:proofErr w:type="gramStart"/>
      <w:r w:rsidRPr="00D859D6">
        <w:rPr>
          <w:rFonts w:ascii="Calibri" w:hAnsi="Calibri" w:cs="Calibri"/>
          <w14:ligatures w14:val="standardContextual"/>
        </w:rPr>
        <w:t>insure</w:t>
      </w:r>
      <w:proofErr w:type="gramEnd"/>
      <w:r w:rsidRPr="00D859D6">
        <w:rPr>
          <w:rFonts w:ascii="Calibri" w:hAnsi="Calibri" w:cs="Calibri"/>
          <w14:ligatures w14:val="standardContextual"/>
        </w:rPr>
        <w:t xml:space="preserve"> that appropriate investigative and/or disciplinary processes are implemented. Information about how the College will protect the confidentiality of complainants, including how publicly-available recordkeeping will be accomplished without the inclusion of identifying information about the complainant, to the extent permissible by law, can be found at: </w:t>
      </w:r>
      <w:hyperlink r:id="rId52" w:history="1">
        <w:r w:rsidRPr="00D859D6">
          <w:rPr>
            <w:rFonts w:ascii="Calibri" w:hAnsi="Calibri" w:cs="Calibri"/>
            <w:color w:val="0000FF"/>
            <w:u w:val="single"/>
            <w14:ligatures w14:val="standardContextual"/>
          </w:rPr>
          <w:t>https://www.cscc.edu/services/title-ix/privacy-info.shtml</w:t>
        </w:r>
      </w:hyperlink>
    </w:p>
    <w:p w14:paraId="42D50AB6"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 STUDENT HANDBOOK</w:t>
      </w:r>
    </w:p>
    <w:p w14:paraId="0208C615"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The Student Handbook is an introduction to the important academic and job-related skills that you will need to master, and it details the considerable resources available to help you maximize your success at Columbus State. The Student Handbook’s initial sections cover skills such as time management, project planning, teamwork and persistence, and guide 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53" w:history="1">
        <w:r w:rsidRPr="00D859D6">
          <w:rPr>
            <w:rFonts w:ascii="Calibri" w:hAnsi="Calibri" w:cs="Calibri"/>
            <w:color w:val="0000FF"/>
            <w:u w:val="single"/>
            <w14:ligatures w14:val="standardContextual"/>
          </w:rPr>
          <w:t>https://www.cscc.edu/services/student-handbook.shtml</w:t>
        </w:r>
      </w:hyperlink>
    </w:p>
    <w:p w14:paraId="25A3BE91"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INCLEMENT WEATHER OR OTHER EMERGENCIES</w:t>
      </w:r>
    </w:p>
    <w:p w14:paraId="15D2773B"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In the event of severe weather or other emergencies that could force the college to close or to cancel classes, such information will be broadcast on radio stations and television stations. </w:t>
      </w:r>
      <w:r w:rsidRPr="00D859D6">
        <w:rPr>
          <w:rFonts w:ascii="Calibri" w:hAnsi="Calibri" w:cs="Calibri"/>
          <w14:ligatures w14:val="standardContextual"/>
        </w:rPr>
        <w:lastRenderedPageBreak/>
        <w:t>Students who reside in areas that fall under a Level III emergency should not attempt to drive to the college even if the college remains open.</w:t>
      </w:r>
    </w:p>
    <w:p w14:paraId="4634BF8A"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70A4F84E"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w:t>
      </w:r>
    </w:p>
    <w:p w14:paraId="03D6CD1D"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62877FEA"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For more information please visit: </w:t>
      </w:r>
      <w:hyperlink r:id="rId54" w:history="1">
        <w:r w:rsidRPr="00D859D6">
          <w:rPr>
            <w:rFonts w:ascii="Calibri" w:hAnsi="Calibri" w:cs="Calibri"/>
            <w:color w:val="0000FF"/>
            <w:u w:val="single"/>
            <w14:ligatures w14:val="standardContextual"/>
          </w:rPr>
          <w:t>https://www.cscc.edu/about/severe-weather.shtml</w:t>
        </w:r>
      </w:hyperlink>
    </w:p>
    <w:p w14:paraId="03431E8F"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b/>
          <w:bCs/>
          <w14:ligatures w14:val="standardContextual"/>
        </w:rPr>
        <w:t>RELIGIOUS ACCOMMODATIONS</w:t>
      </w:r>
    </w:p>
    <w:p w14:paraId="40F812AA" w14:textId="77777777" w:rsidR="00D859D6" w:rsidRPr="00D859D6" w:rsidRDefault="00D859D6" w:rsidP="00D859D6">
      <w:pPr>
        <w:spacing w:before="100" w:beforeAutospacing="1" w:after="100" w:afterAutospacing="1"/>
        <w:rPr>
          <w:rFonts w:ascii="Calibri" w:hAnsi="Calibri" w:cs="Calibri"/>
          <w:b/>
          <w:bCs/>
          <w14:ligatures w14:val="standardContextual"/>
        </w:rPr>
      </w:pPr>
      <w:r w:rsidRPr="00D859D6">
        <w:rPr>
          <w:rFonts w:ascii="Calibri" w:hAnsi="Calibri" w:cs="Calibri"/>
          <w14:ligatures w14:val="standardContextual"/>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07F0DEE0"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3EA2FD0F" w14:textId="77777777" w:rsidR="00D859D6" w:rsidRPr="00D859D6" w:rsidRDefault="00D859D6" w:rsidP="00D859D6">
      <w:pPr>
        <w:spacing w:before="100" w:beforeAutospacing="1" w:after="100" w:afterAutospacing="1"/>
        <w:rPr>
          <w:rFonts w:ascii="Calibri" w:hAnsi="Calibri" w:cs="Calibri"/>
          <w14:ligatures w14:val="standardContextual"/>
        </w:rPr>
      </w:pPr>
      <w:r w:rsidRPr="00D859D6">
        <w:rPr>
          <w:rFonts w:ascii="Calibri" w:hAnsi="Calibri" w:cs="Calibri"/>
          <w14:ligatures w14:val="standardContextual"/>
        </w:rPr>
        <w:t xml:space="preserve">Students with concerns should refer to the grievance process within Policy 7-16, Student Religious Accommodations. Students with concerns can also contact the Executive Assistant for the Office of Academic Affairs at </w:t>
      </w:r>
      <w:hyperlink r:id="rId55" w:history="1">
        <w:r w:rsidRPr="00D859D6">
          <w:rPr>
            <w:rFonts w:ascii="Calibri" w:hAnsi="Calibri" w:cs="Calibri"/>
            <w:color w:val="0000FF"/>
            <w:u w:val="single"/>
            <w14:ligatures w14:val="standardContextual"/>
          </w:rPr>
          <w:t xml:space="preserve">academicaffairs@cscc.edu </w:t>
        </w:r>
      </w:hyperlink>
      <w:r w:rsidRPr="00D859D6">
        <w:rPr>
          <w:rFonts w:ascii="Calibri" w:hAnsi="Calibri" w:cs="Calibri"/>
          <w14:ligatures w14:val="standardContextual"/>
        </w:rPr>
        <w:t>or 614-287-5024.</w:t>
      </w:r>
    </w:p>
    <w:p w14:paraId="0DD2FF72" w14:textId="77777777" w:rsidR="00D859D6" w:rsidRPr="00D859D6" w:rsidRDefault="00D859D6" w:rsidP="00D859D6">
      <w:pPr>
        <w:spacing w:before="100" w:beforeAutospacing="1" w:after="100" w:afterAutospacing="1"/>
        <w:rPr>
          <w:rFonts w:ascii="Calibri" w:hAnsi="Calibri" w:cs="Calibri"/>
          <w14:ligatures w14:val="standardContextual"/>
        </w:rPr>
      </w:pPr>
      <w:hyperlink r:id="rId56" w:tgtFrame="_blank" w:history="1">
        <w:r w:rsidRPr="00D859D6">
          <w:rPr>
            <w:rFonts w:ascii="Calibri" w:hAnsi="Calibri" w:cs="Calibri"/>
            <w:color w:val="0000FF"/>
            <w:u w:val="single"/>
            <w14:ligatures w14:val="standardContextual"/>
          </w:rPr>
          <w:t>Non-Exhaustive List of Religious Holidays and Festivals</w:t>
        </w:r>
      </w:hyperlink>
      <w:r w:rsidRPr="00D859D6">
        <w:rPr>
          <w:rFonts w:ascii="Calibri" w:hAnsi="Calibri" w:cs="Calibri"/>
          <w14:ligatures w14:val="standardContextual"/>
        </w:rPr>
        <w:t> </w:t>
      </w:r>
    </w:p>
    <w:p w14:paraId="729E6777" w14:textId="77777777" w:rsidR="00D859D6" w:rsidRPr="00D859D6" w:rsidRDefault="00D859D6" w:rsidP="00D859D6">
      <w:pPr>
        <w:rPr>
          <w:rFonts w:ascii="Calibri" w:hAnsi="Calibri" w:cs="Calibri"/>
        </w:rPr>
      </w:pPr>
    </w:p>
    <w:p w14:paraId="41F44321" w14:textId="77777777" w:rsidR="00D859D6" w:rsidRPr="00D859D6" w:rsidRDefault="00D859D6" w:rsidP="00D859D6">
      <w:pPr>
        <w:rPr>
          <w:rFonts w:ascii="Calibri" w:hAnsi="Calibri" w:cs="Calibri"/>
        </w:rPr>
      </w:pPr>
    </w:p>
    <w:bookmarkEnd w:id="0"/>
    <w:p w14:paraId="08D02A83" w14:textId="77777777" w:rsidR="005850F5" w:rsidRPr="005850F5" w:rsidRDefault="005850F5" w:rsidP="00F923CC">
      <w:pPr>
        <w:rPr>
          <w:rFonts w:ascii="Calibri" w:hAnsi="Calibri" w:cs="Arial"/>
          <w:b/>
        </w:rPr>
      </w:pPr>
      <w:r w:rsidRPr="005850F5">
        <w:rPr>
          <w:rFonts w:ascii="Calibri" w:hAnsi="Calibri" w:cs="Arial"/>
          <w:b/>
        </w:rPr>
        <w:lastRenderedPageBreak/>
        <w:t xml:space="preserve">NOTE:  </w:t>
      </w:r>
    </w:p>
    <w:p w14:paraId="33EA8CD2" w14:textId="58E8352A" w:rsidR="00A052FB" w:rsidRPr="00874980" w:rsidRDefault="005850F5" w:rsidP="00C50314">
      <w:pPr>
        <w:rPr>
          <w:rFonts w:ascii="Calibri" w:hAnsi="Calibri" w:cs="Arial"/>
        </w:rPr>
        <w:sectPr w:rsidR="00A052FB" w:rsidRPr="00874980" w:rsidSect="00C10873">
          <w:headerReference w:type="default" r:id="rId57"/>
          <w:footerReference w:type="default" r:id="rId58"/>
          <w:pgSz w:w="12240" w:h="15840"/>
          <w:pgMar w:top="1152" w:right="1440" w:bottom="1152" w:left="1440" w:header="720" w:footer="720" w:gutter="0"/>
          <w:cols w:space="720"/>
          <w:docGrid w:linePitch="360"/>
        </w:sectPr>
      </w:pPr>
      <w:r w:rsidRPr="005850F5">
        <w:rPr>
          <w:rFonts w:ascii="Calibri" w:hAnsi="Calibri" w:cs="Arial"/>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p>
    <w:p w14:paraId="6ED899C9" w14:textId="77777777" w:rsidR="00BE14B2" w:rsidRDefault="00595081" w:rsidP="00C50314">
      <w:pPr>
        <w:rPr>
          <w:rFonts w:ascii="Calibri" w:hAnsi="Calibri" w:cs="Arial"/>
          <w:b/>
        </w:rPr>
      </w:pPr>
      <w:r>
        <w:rPr>
          <w:rFonts w:ascii="Calibri" w:hAnsi="Calibri" w:cs="Arial"/>
          <w:b/>
        </w:rPr>
        <w:lastRenderedPageBreak/>
        <w:t xml:space="preserve">HOSP 2902 </w:t>
      </w:r>
      <w:r w:rsidR="00BE14B2">
        <w:rPr>
          <w:rFonts w:ascii="Calibri" w:hAnsi="Calibri" w:cs="Arial"/>
          <w:b/>
        </w:rPr>
        <w:t>HOSPITALITY COOPERATIVE WORK EXPERIENCE II</w:t>
      </w:r>
    </w:p>
    <w:p w14:paraId="0690B7E6" w14:textId="77777777" w:rsidR="00C50314" w:rsidRPr="00F923CC" w:rsidRDefault="00C50314" w:rsidP="00C50314">
      <w:pPr>
        <w:rPr>
          <w:rFonts w:ascii="Calibri" w:hAnsi="Calibri" w:cs="Arial"/>
          <w:b/>
        </w:rPr>
      </w:pPr>
      <w:r w:rsidRPr="00F923CC">
        <w:rPr>
          <w:rFonts w:ascii="Calibri" w:hAnsi="Calibri" w:cs="Arial"/>
          <w:b/>
        </w:rPr>
        <w:t>UNITS OF INSTRUCTION</w:t>
      </w:r>
    </w:p>
    <w:p w14:paraId="78EB9A0A" w14:textId="28E24EAA" w:rsidR="00D41651" w:rsidRPr="00F923CC" w:rsidRDefault="001D1133" w:rsidP="00C50314">
      <w:pPr>
        <w:rPr>
          <w:rFonts w:ascii="Calibri" w:hAnsi="Calibri" w:cs="Arial"/>
        </w:rPr>
      </w:pPr>
      <w:r>
        <w:rPr>
          <w:rFonts w:ascii="Calibri" w:hAnsi="Calibri" w:cs="Arial"/>
        </w:rPr>
        <w:t>*Schedule &amp; Assignments are Subject to Change*</w:t>
      </w: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453"/>
        <w:gridCol w:w="1620"/>
        <w:gridCol w:w="1530"/>
        <w:gridCol w:w="2317"/>
        <w:gridCol w:w="1620"/>
      </w:tblGrid>
      <w:tr w:rsidR="00A052FB" w:rsidRPr="00333132" w14:paraId="37F027F9" w14:textId="77777777" w:rsidTr="00C533AC">
        <w:tc>
          <w:tcPr>
            <w:tcW w:w="1800" w:type="dxa"/>
          </w:tcPr>
          <w:p w14:paraId="01816746" w14:textId="77777777" w:rsidR="00A052FB" w:rsidRPr="00333132" w:rsidRDefault="00A052FB" w:rsidP="00E80D66">
            <w:pPr>
              <w:rPr>
                <w:rFonts w:ascii="Calibri" w:hAnsi="Calibri" w:cs="Arial"/>
                <w:b/>
                <w:sz w:val="16"/>
                <w:szCs w:val="16"/>
              </w:rPr>
            </w:pPr>
            <w:r w:rsidRPr="00333132">
              <w:rPr>
                <w:rFonts w:ascii="Calibri" w:hAnsi="Calibri" w:cs="Arial"/>
                <w:b/>
                <w:sz w:val="16"/>
                <w:szCs w:val="16"/>
              </w:rPr>
              <w:t>WEEK</w:t>
            </w:r>
          </w:p>
        </w:tc>
        <w:tc>
          <w:tcPr>
            <w:tcW w:w="2453" w:type="dxa"/>
          </w:tcPr>
          <w:p w14:paraId="5C63A2CC" w14:textId="77777777" w:rsidR="00A052FB" w:rsidRPr="00333132" w:rsidRDefault="00A052FB" w:rsidP="00E80D66">
            <w:pPr>
              <w:rPr>
                <w:rFonts w:ascii="Calibri" w:hAnsi="Calibri" w:cs="Arial"/>
                <w:b/>
                <w:sz w:val="16"/>
                <w:szCs w:val="16"/>
              </w:rPr>
            </w:pPr>
            <w:r w:rsidRPr="00333132">
              <w:rPr>
                <w:rFonts w:ascii="Calibri" w:hAnsi="Calibri" w:cs="Arial"/>
                <w:b/>
                <w:sz w:val="16"/>
                <w:szCs w:val="16"/>
              </w:rPr>
              <w:t>UNIT OF INSTRUCTION</w:t>
            </w:r>
          </w:p>
        </w:tc>
        <w:tc>
          <w:tcPr>
            <w:tcW w:w="1620" w:type="dxa"/>
          </w:tcPr>
          <w:p w14:paraId="7569590E" w14:textId="77777777" w:rsidR="005A5258" w:rsidRPr="00333132" w:rsidRDefault="00A052FB" w:rsidP="00E80D66">
            <w:pPr>
              <w:rPr>
                <w:rFonts w:ascii="Calibri" w:hAnsi="Calibri" w:cs="Arial"/>
                <w:b/>
                <w:sz w:val="16"/>
                <w:szCs w:val="16"/>
              </w:rPr>
            </w:pPr>
            <w:r w:rsidRPr="00333132">
              <w:rPr>
                <w:rFonts w:ascii="Calibri" w:hAnsi="Calibri" w:cs="Arial"/>
                <w:b/>
                <w:sz w:val="16"/>
                <w:szCs w:val="16"/>
              </w:rPr>
              <w:t>LEARNING OBJECTIVES/</w:t>
            </w:r>
          </w:p>
          <w:p w14:paraId="658A576F" w14:textId="77777777" w:rsidR="00A052FB" w:rsidRPr="00333132" w:rsidRDefault="00A052FB" w:rsidP="00E80D66">
            <w:pPr>
              <w:rPr>
                <w:rFonts w:ascii="Calibri" w:hAnsi="Calibri" w:cs="Arial"/>
                <w:b/>
                <w:sz w:val="16"/>
                <w:szCs w:val="16"/>
              </w:rPr>
            </w:pPr>
            <w:r w:rsidRPr="00333132">
              <w:rPr>
                <w:rFonts w:ascii="Calibri" w:hAnsi="Calibri" w:cs="Arial"/>
                <w:b/>
                <w:sz w:val="16"/>
                <w:szCs w:val="16"/>
              </w:rPr>
              <w:t>GOALS</w:t>
            </w:r>
          </w:p>
        </w:tc>
        <w:tc>
          <w:tcPr>
            <w:tcW w:w="1530" w:type="dxa"/>
          </w:tcPr>
          <w:p w14:paraId="07492627" w14:textId="77777777" w:rsidR="00A052FB" w:rsidRPr="00333132" w:rsidRDefault="00A052FB" w:rsidP="00E80D66">
            <w:pPr>
              <w:rPr>
                <w:rFonts w:ascii="Calibri" w:hAnsi="Calibri" w:cs="Arial"/>
                <w:b/>
                <w:sz w:val="16"/>
                <w:szCs w:val="16"/>
              </w:rPr>
            </w:pPr>
            <w:r w:rsidRPr="00333132">
              <w:rPr>
                <w:rFonts w:ascii="Calibri" w:hAnsi="Calibri" w:cs="Arial"/>
                <w:b/>
                <w:sz w:val="16"/>
                <w:szCs w:val="16"/>
              </w:rPr>
              <w:t>ASSESSMENT METHODS</w:t>
            </w:r>
          </w:p>
        </w:tc>
        <w:tc>
          <w:tcPr>
            <w:tcW w:w="2317" w:type="dxa"/>
          </w:tcPr>
          <w:p w14:paraId="1C495E11" w14:textId="77777777" w:rsidR="00A052FB" w:rsidRPr="00333132" w:rsidRDefault="00A052FB" w:rsidP="00E80D66">
            <w:pPr>
              <w:rPr>
                <w:rFonts w:ascii="Calibri" w:hAnsi="Calibri" w:cs="Arial"/>
                <w:b/>
                <w:sz w:val="16"/>
                <w:szCs w:val="16"/>
              </w:rPr>
            </w:pPr>
            <w:r w:rsidRPr="00333132">
              <w:rPr>
                <w:rFonts w:ascii="Calibri" w:hAnsi="Calibri" w:cs="Arial"/>
                <w:b/>
                <w:sz w:val="16"/>
                <w:szCs w:val="16"/>
              </w:rPr>
              <w:t>ASSIGNMENTS</w:t>
            </w:r>
          </w:p>
        </w:tc>
        <w:tc>
          <w:tcPr>
            <w:tcW w:w="1620" w:type="dxa"/>
          </w:tcPr>
          <w:p w14:paraId="45AA78FC" w14:textId="77777777" w:rsidR="00A052FB" w:rsidRPr="00333132" w:rsidRDefault="00A052FB" w:rsidP="00E80D66">
            <w:pPr>
              <w:rPr>
                <w:rFonts w:ascii="Calibri" w:hAnsi="Calibri" w:cs="Arial"/>
                <w:b/>
                <w:sz w:val="16"/>
                <w:szCs w:val="16"/>
              </w:rPr>
            </w:pPr>
            <w:r w:rsidRPr="00333132">
              <w:rPr>
                <w:rFonts w:ascii="Calibri" w:hAnsi="Calibri" w:cs="Arial"/>
                <w:b/>
                <w:sz w:val="16"/>
                <w:szCs w:val="16"/>
              </w:rPr>
              <w:t>ASSIGNMENT DUE DATE</w:t>
            </w:r>
          </w:p>
        </w:tc>
      </w:tr>
      <w:tr w:rsidR="00825CF0" w:rsidRPr="00333132" w14:paraId="6F38851E" w14:textId="77777777" w:rsidTr="00C533AC">
        <w:tc>
          <w:tcPr>
            <w:tcW w:w="1800" w:type="dxa"/>
          </w:tcPr>
          <w:p w14:paraId="133A5FCA"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1</w:t>
            </w:r>
          </w:p>
          <w:p w14:paraId="4179842D" w14:textId="0CD7347F" w:rsidR="00825CF0" w:rsidRPr="00333132" w:rsidRDefault="00825CF0" w:rsidP="00825CF0">
            <w:pPr>
              <w:rPr>
                <w:rFonts w:ascii="Calibri" w:hAnsi="Calibri" w:cs="Arial"/>
                <w:b/>
                <w:sz w:val="20"/>
                <w:szCs w:val="20"/>
              </w:rPr>
            </w:pPr>
          </w:p>
        </w:tc>
        <w:tc>
          <w:tcPr>
            <w:tcW w:w="2453" w:type="dxa"/>
          </w:tcPr>
          <w:p w14:paraId="7FE85F43" w14:textId="52169AD3" w:rsidR="00825CF0" w:rsidRDefault="00825CF0" w:rsidP="00825CF0">
            <w:pPr>
              <w:rPr>
                <w:rFonts w:ascii="Calibri" w:hAnsi="Calibri" w:cs="Arial"/>
                <w:b/>
                <w:sz w:val="20"/>
                <w:szCs w:val="20"/>
              </w:rPr>
            </w:pPr>
          </w:p>
          <w:p w14:paraId="017225A7" w14:textId="0C53BA94" w:rsidR="00825CF0" w:rsidRPr="00333132" w:rsidRDefault="00825CF0" w:rsidP="00825CF0">
            <w:pPr>
              <w:rPr>
                <w:rFonts w:ascii="Calibri" w:hAnsi="Calibri" w:cs="Arial"/>
                <w:b/>
                <w:sz w:val="20"/>
                <w:szCs w:val="20"/>
              </w:rPr>
            </w:pPr>
            <w:r>
              <w:rPr>
                <w:rFonts w:ascii="Calibri" w:hAnsi="Calibri" w:cs="Arial"/>
                <w:b/>
                <w:sz w:val="20"/>
                <w:szCs w:val="20"/>
              </w:rPr>
              <w:t>see assignments and be ready</w:t>
            </w:r>
            <w:r w:rsidR="00E72A0B">
              <w:rPr>
                <w:rFonts w:ascii="Calibri" w:hAnsi="Calibri" w:cs="Arial"/>
                <w:b/>
                <w:sz w:val="20"/>
                <w:szCs w:val="20"/>
              </w:rPr>
              <w:t xml:space="preserve"> for discussion on</w:t>
            </w:r>
          </w:p>
          <w:p w14:paraId="6B7644A6" w14:textId="77777777" w:rsidR="00825CF0" w:rsidRDefault="00825CF0" w:rsidP="00825CF0">
            <w:pPr>
              <w:rPr>
                <w:rFonts w:ascii="Calibri" w:hAnsi="Calibri" w:cs="Arial"/>
                <w:sz w:val="20"/>
                <w:szCs w:val="20"/>
              </w:rPr>
            </w:pPr>
            <w:r w:rsidRPr="00333132">
              <w:rPr>
                <w:rFonts w:ascii="Calibri" w:hAnsi="Calibri" w:cs="Arial"/>
                <w:sz w:val="20"/>
                <w:szCs w:val="20"/>
              </w:rPr>
              <w:t>Course Overview and Requirement Discussion</w:t>
            </w:r>
          </w:p>
          <w:p w14:paraId="6DD08A3C" w14:textId="31AA406C" w:rsidR="00825CF0" w:rsidRPr="00333132" w:rsidRDefault="00825CF0" w:rsidP="00825CF0">
            <w:pPr>
              <w:rPr>
                <w:rFonts w:ascii="Calibri" w:hAnsi="Calibri" w:cs="Arial"/>
                <w:sz w:val="20"/>
                <w:szCs w:val="20"/>
              </w:rPr>
            </w:pPr>
          </w:p>
        </w:tc>
        <w:tc>
          <w:tcPr>
            <w:tcW w:w="1620" w:type="dxa"/>
          </w:tcPr>
          <w:p w14:paraId="30EA1656" w14:textId="77777777" w:rsidR="00825CF0" w:rsidRPr="00333132" w:rsidRDefault="00825CF0" w:rsidP="00825CF0">
            <w:pPr>
              <w:rPr>
                <w:rFonts w:ascii="Calibri" w:hAnsi="Calibri" w:cs="Arial"/>
                <w:sz w:val="20"/>
                <w:szCs w:val="20"/>
              </w:rPr>
            </w:pPr>
            <w:r w:rsidRPr="00333132">
              <w:rPr>
                <w:rFonts w:ascii="Calibri" w:hAnsi="Calibri" w:cs="Arial"/>
                <w:sz w:val="20"/>
                <w:szCs w:val="20"/>
              </w:rPr>
              <w:t>Critical Thinking</w:t>
            </w:r>
          </w:p>
          <w:p w14:paraId="1F67B6F6" w14:textId="77777777" w:rsidR="00825CF0" w:rsidRPr="00333132" w:rsidRDefault="00825CF0" w:rsidP="00825CF0">
            <w:pPr>
              <w:rPr>
                <w:rFonts w:ascii="Calibri" w:hAnsi="Calibri" w:cs="Arial"/>
                <w:sz w:val="20"/>
                <w:szCs w:val="20"/>
              </w:rPr>
            </w:pPr>
          </w:p>
          <w:p w14:paraId="68E2CD69" w14:textId="77777777" w:rsidR="00825CF0" w:rsidRPr="00333132" w:rsidRDefault="00825CF0" w:rsidP="00825CF0">
            <w:pPr>
              <w:rPr>
                <w:rFonts w:ascii="Calibri" w:hAnsi="Calibri" w:cs="Arial"/>
                <w:sz w:val="20"/>
                <w:szCs w:val="20"/>
              </w:rPr>
            </w:pPr>
            <w:r w:rsidRPr="00333132">
              <w:rPr>
                <w:rFonts w:ascii="Calibri" w:hAnsi="Calibri" w:cs="Arial"/>
                <w:sz w:val="20"/>
                <w:szCs w:val="20"/>
              </w:rPr>
              <w:t>Communication Competence</w:t>
            </w:r>
          </w:p>
          <w:p w14:paraId="5FEF3160" w14:textId="77777777" w:rsidR="00825CF0" w:rsidRPr="00333132" w:rsidRDefault="00825CF0" w:rsidP="00825CF0">
            <w:pPr>
              <w:rPr>
                <w:rFonts w:ascii="Calibri" w:hAnsi="Calibri" w:cs="Arial"/>
                <w:sz w:val="20"/>
                <w:szCs w:val="20"/>
              </w:rPr>
            </w:pPr>
          </w:p>
          <w:p w14:paraId="76460FDB" w14:textId="77777777" w:rsidR="00825CF0" w:rsidRPr="00333132" w:rsidRDefault="00825CF0" w:rsidP="00825CF0">
            <w:pPr>
              <w:rPr>
                <w:rFonts w:ascii="Calibri" w:hAnsi="Calibri" w:cs="Arial"/>
                <w:sz w:val="20"/>
                <w:szCs w:val="20"/>
              </w:rPr>
            </w:pPr>
            <w:r w:rsidRPr="00333132">
              <w:rPr>
                <w:rFonts w:ascii="Calibri" w:hAnsi="Calibri" w:cs="Arial"/>
                <w:sz w:val="20"/>
                <w:szCs w:val="20"/>
              </w:rPr>
              <w:t>Cultural and Social Awareness</w:t>
            </w:r>
          </w:p>
          <w:p w14:paraId="78DB388B" w14:textId="77777777" w:rsidR="00825CF0" w:rsidRPr="00333132" w:rsidRDefault="00825CF0" w:rsidP="00825CF0">
            <w:pPr>
              <w:rPr>
                <w:rFonts w:ascii="Calibri" w:hAnsi="Calibri" w:cs="Arial"/>
                <w:sz w:val="20"/>
                <w:szCs w:val="20"/>
              </w:rPr>
            </w:pPr>
          </w:p>
          <w:p w14:paraId="74542278" w14:textId="0D153398" w:rsidR="00825CF0" w:rsidRPr="00333132" w:rsidRDefault="00825CF0" w:rsidP="00825CF0">
            <w:pPr>
              <w:rPr>
                <w:rFonts w:ascii="Calibri" w:hAnsi="Calibri" w:cs="Arial"/>
                <w:sz w:val="20"/>
                <w:szCs w:val="20"/>
              </w:rPr>
            </w:pPr>
            <w:r w:rsidRPr="00333132">
              <w:rPr>
                <w:rFonts w:ascii="Calibri" w:hAnsi="Calibri" w:cs="Arial"/>
                <w:sz w:val="20"/>
                <w:szCs w:val="20"/>
              </w:rPr>
              <w:t>Professional and Life Skills</w:t>
            </w:r>
          </w:p>
        </w:tc>
        <w:tc>
          <w:tcPr>
            <w:tcW w:w="1530" w:type="dxa"/>
          </w:tcPr>
          <w:p w14:paraId="5ABB4D67" w14:textId="77777777" w:rsidR="00825CF0" w:rsidRPr="00333132" w:rsidRDefault="00825CF0" w:rsidP="00825CF0">
            <w:pPr>
              <w:rPr>
                <w:rFonts w:ascii="Calibri" w:hAnsi="Calibri" w:cs="Arial"/>
                <w:sz w:val="20"/>
                <w:szCs w:val="20"/>
              </w:rPr>
            </w:pPr>
          </w:p>
        </w:tc>
        <w:tc>
          <w:tcPr>
            <w:tcW w:w="2317" w:type="dxa"/>
            <w:shd w:val="pct5" w:color="000000" w:fill="FFFFFF"/>
          </w:tcPr>
          <w:p w14:paraId="5E955357" w14:textId="77777777" w:rsidR="00825CF0" w:rsidRPr="00333132" w:rsidRDefault="00825CF0" w:rsidP="00825CF0">
            <w:pPr>
              <w:widowControl w:val="0"/>
              <w:tabs>
                <w:tab w:val="left" w:pos="2160"/>
                <w:tab w:val="left" w:pos="3780"/>
              </w:tabs>
              <w:autoSpaceDE w:val="0"/>
              <w:autoSpaceDN w:val="0"/>
              <w:adjustRightInd w:val="0"/>
              <w:rPr>
                <w:rFonts w:ascii="Calibri" w:hAnsi="Calibri" w:cs="TimesNewRomanPSMT"/>
                <w:sz w:val="20"/>
                <w:szCs w:val="20"/>
              </w:rPr>
            </w:pPr>
            <w:r w:rsidRPr="00333132">
              <w:rPr>
                <w:rFonts w:ascii="Calibri" w:hAnsi="Calibri" w:cs="TimesNewRomanPSMT"/>
                <w:sz w:val="20"/>
                <w:szCs w:val="20"/>
              </w:rPr>
              <w:t>Course expectation and calendar</w:t>
            </w:r>
          </w:p>
          <w:p w14:paraId="2D6DC032" w14:textId="2D9ACA8E" w:rsidR="00BE6A99" w:rsidRDefault="00CE0A27" w:rsidP="00CE0A27">
            <w:pPr>
              <w:pStyle w:val="BodyTextIndent"/>
              <w:tabs>
                <w:tab w:val="clear" w:pos="1440"/>
                <w:tab w:val="left" w:pos="2160"/>
                <w:tab w:val="left" w:pos="3780"/>
              </w:tabs>
              <w:ind w:left="0"/>
              <w:rPr>
                <w:rFonts w:ascii="Calibri" w:hAnsi="Calibri" w:cs="TimesNewRomanPSMT"/>
                <w:sz w:val="20"/>
                <w:szCs w:val="20"/>
              </w:rPr>
            </w:pPr>
            <w:r>
              <w:rPr>
                <w:rFonts w:ascii="Calibri" w:hAnsi="Calibri" w:cs="TimesNewRomanPSMT"/>
                <w:sz w:val="20"/>
                <w:szCs w:val="20"/>
              </w:rPr>
              <w:t>ACF Registration form</w:t>
            </w:r>
          </w:p>
          <w:p w14:paraId="5B07312E" w14:textId="28D46910" w:rsidR="00CE0A27" w:rsidRDefault="00CE0A27" w:rsidP="00CE0A27">
            <w:pPr>
              <w:pStyle w:val="BodyTextIndent"/>
              <w:tabs>
                <w:tab w:val="clear" w:pos="1440"/>
                <w:tab w:val="left" w:pos="2160"/>
                <w:tab w:val="left" w:pos="3780"/>
              </w:tabs>
              <w:ind w:left="0"/>
              <w:rPr>
                <w:rFonts w:ascii="Calibri" w:hAnsi="Calibri" w:cs="TimesNewRomanPSMT"/>
                <w:sz w:val="20"/>
                <w:szCs w:val="20"/>
              </w:rPr>
            </w:pPr>
            <w:r>
              <w:rPr>
                <w:rFonts w:ascii="Calibri" w:hAnsi="Calibri" w:cs="TimesNewRomanPSMT"/>
                <w:sz w:val="20"/>
                <w:szCs w:val="20"/>
              </w:rPr>
              <w:t>Apprentice Handbook</w:t>
            </w:r>
          </w:p>
          <w:p w14:paraId="68472401" w14:textId="38C1231C" w:rsidR="00CE0A27" w:rsidRDefault="00CE0A27" w:rsidP="00CE0A27">
            <w:pPr>
              <w:pStyle w:val="BodyTextIndent"/>
              <w:tabs>
                <w:tab w:val="clear" w:pos="1440"/>
                <w:tab w:val="left" w:pos="2160"/>
                <w:tab w:val="left" w:pos="3780"/>
              </w:tabs>
              <w:ind w:left="0"/>
              <w:rPr>
                <w:rFonts w:ascii="Calibri" w:hAnsi="Calibri" w:cs="TimesNewRomanPSMT"/>
                <w:sz w:val="20"/>
                <w:szCs w:val="20"/>
              </w:rPr>
            </w:pPr>
            <w:r>
              <w:rPr>
                <w:rFonts w:ascii="Calibri" w:hAnsi="Calibri" w:cs="TimesNewRomanPSMT"/>
                <w:sz w:val="20"/>
                <w:szCs w:val="20"/>
              </w:rPr>
              <w:t>Apprentice Resume</w:t>
            </w:r>
          </w:p>
          <w:p w14:paraId="5172F105" w14:textId="77777777" w:rsidR="00CE0A27" w:rsidRDefault="00CE0A27" w:rsidP="00825CF0">
            <w:pPr>
              <w:pStyle w:val="BodyTextIndent"/>
              <w:tabs>
                <w:tab w:val="clear" w:pos="1440"/>
                <w:tab w:val="left" w:pos="2160"/>
                <w:tab w:val="left" w:pos="3780"/>
              </w:tabs>
              <w:ind w:left="0"/>
              <w:rPr>
                <w:rFonts w:ascii="Calibri" w:hAnsi="Calibri" w:cs="TimesNewRomanPSMT"/>
                <w:sz w:val="20"/>
                <w:szCs w:val="20"/>
              </w:rPr>
            </w:pPr>
          </w:p>
          <w:p w14:paraId="21AB122A" w14:textId="19B1F6D8" w:rsidR="00825CF0" w:rsidRPr="008D251C" w:rsidRDefault="00825CF0" w:rsidP="00825CF0">
            <w:pPr>
              <w:widowControl w:val="0"/>
              <w:tabs>
                <w:tab w:val="left" w:pos="2160"/>
                <w:tab w:val="left" w:pos="3780"/>
              </w:tabs>
              <w:autoSpaceDE w:val="0"/>
              <w:autoSpaceDN w:val="0"/>
              <w:adjustRightInd w:val="0"/>
              <w:rPr>
                <w:rFonts w:ascii="Calibri" w:hAnsi="Calibri" w:cs="TimesNewRomanPSMT"/>
                <w:sz w:val="20"/>
                <w:szCs w:val="20"/>
              </w:rPr>
            </w:pPr>
          </w:p>
        </w:tc>
        <w:tc>
          <w:tcPr>
            <w:tcW w:w="1620" w:type="dxa"/>
          </w:tcPr>
          <w:p w14:paraId="27C682F9" w14:textId="36204A69" w:rsidR="00F9353E" w:rsidRDefault="00F9353E" w:rsidP="00F9353E">
            <w:pPr>
              <w:pStyle w:val="BodyTextIndent"/>
              <w:tabs>
                <w:tab w:val="clear" w:pos="1440"/>
                <w:tab w:val="left" w:pos="2160"/>
                <w:tab w:val="left" w:pos="3780"/>
              </w:tabs>
              <w:ind w:left="0"/>
              <w:rPr>
                <w:rFonts w:ascii="Calibri" w:hAnsi="Calibri" w:cs="TimesNewRomanPSMT"/>
                <w:b/>
                <w:bCs/>
                <w:color w:val="FF0000"/>
                <w:sz w:val="20"/>
                <w:szCs w:val="20"/>
              </w:rPr>
            </w:pPr>
            <w:r w:rsidRPr="00F9353E">
              <w:rPr>
                <w:rFonts w:ascii="Calibri" w:hAnsi="Calibri" w:cs="TimesNewRomanPSMT"/>
                <w:b/>
                <w:bCs/>
                <w:color w:val="FF0000"/>
                <w:sz w:val="20"/>
                <w:szCs w:val="20"/>
              </w:rPr>
              <w:t>Apprentice Registration Form</w:t>
            </w:r>
            <w:r w:rsidR="00CE0A27">
              <w:rPr>
                <w:rFonts w:ascii="Calibri" w:hAnsi="Calibri" w:cs="TimesNewRomanPSMT"/>
                <w:b/>
                <w:bCs/>
                <w:color w:val="FF0000"/>
                <w:sz w:val="20"/>
                <w:szCs w:val="20"/>
              </w:rPr>
              <w:t xml:space="preserve"> </w:t>
            </w:r>
          </w:p>
          <w:p w14:paraId="5860946C" w14:textId="2803D572" w:rsidR="00BE6A99" w:rsidRDefault="00CE0A27" w:rsidP="00CE0A27">
            <w:pPr>
              <w:pStyle w:val="BodyTextIndent"/>
              <w:tabs>
                <w:tab w:val="clear" w:pos="1440"/>
                <w:tab w:val="left" w:pos="2160"/>
                <w:tab w:val="left" w:pos="3780"/>
              </w:tabs>
              <w:ind w:left="0"/>
              <w:rPr>
                <w:rFonts w:ascii="Calibri" w:hAnsi="Calibri" w:cs="TimesNewRomanPSMT"/>
                <w:b/>
                <w:bCs/>
                <w:color w:val="FF0000"/>
                <w:sz w:val="20"/>
                <w:szCs w:val="20"/>
              </w:rPr>
            </w:pPr>
            <w:r>
              <w:rPr>
                <w:rFonts w:ascii="Calibri" w:hAnsi="Calibri" w:cs="TimesNewRomanPSMT"/>
                <w:b/>
                <w:bCs/>
                <w:color w:val="FF0000"/>
                <w:sz w:val="20"/>
                <w:szCs w:val="20"/>
              </w:rPr>
              <w:t xml:space="preserve">Handbook Quiz </w:t>
            </w:r>
          </w:p>
          <w:p w14:paraId="2C56A327" w14:textId="0346089D" w:rsidR="00ED4406" w:rsidRDefault="00CE0A27" w:rsidP="00CE0A27">
            <w:pPr>
              <w:pStyle w:val="BodyTextIndent"/>
              <w:tabs>
                <w:tab w:val="clear" w:pos="1440"/>
                <w:tab w:val="left" w:pos="2160"/>
                <w:tab w:val="left" w:pos="3780"/>
              </w:tabs>
              <w:ind w:left="0"/>
              <w:rPr>
                <w:rFonts w:ascii="Calibri" w:hAnsi="Calibri" w:cs="TimesNewRomanPSMT"/>
                <w:b/>
                <w:bCs/>
                <w:color w:val="FF0000"/>
                <w:sz w:val="20"/>
                <w:szCs w:val="20"/>
              </w:rPr>
            </w:pPr>
            <w:r>
              <w:rPr>
                <w:rFonts w:ascii="Calibri" w:hAnsi="Calibri" w:cs="TimesNewRomanPSMT"/>
                <w:b/>
                <w:bCs/>
                <w:color w:val="FF0000"/>
                <w:sz w:val="20"/>
                <w:szCs w:val="20"/>
              </w:rPr>
              <w:t xml:space="preserve">Apprentice Resume </w:t>
            </w:r>
            <w:r w:rsidR="00ED4406">
              <w:rPr>
                <w:rFonts w:ascii="Calibri" w:hAnsi="Calibri" w:cs="TimesNewRomanPSMT"/>
                <w:b/>
                <w:bCs/>
                <w:color w:val="FF0000"/>
                <w:sz w:val="20"/>
                <w:szCs w:val="20"/>
              </w:rPr>
              <w:t xml:space="preserve">draft. </w:t>
            </w:r>
          </w:p>
          <w:p w14:paraId="3AE49BC4" w14:textId="37059D4A" w:rsidR="00CE0A27" w:rsidRPr="00333132" w:rsidRDefault="00CE0A27" w:rsidP="00CE0A27">
            <w:pPr>
              <w:pStyle w:val="BodyTextIndent"/>
              <w:tabs>
                <w:tab w:val="clear" w:pos="1440"/>
                <w:tab w:val="left" w:pos="2160"/>
                <w:tab w:val="left" w:pos="3780"/>
              </w:tabs>
              <w:ind w:left="0"/>
              <w:rPr>
                <w:rFonts w:ascii="Calibri" w:hAnsi="Calibri" w:cs="Arial"/>
              </w:rPr>
            </w:pPr>
          </w:p>
        </w:tc>
      </w:tr>
      <w:tr w:rsidR="00825CF0" w:rsidRPr="00333132" w14:paraId="3EC8CCC2" w14:textId="77777777" w:rsidTr="00C533AC">
        <w:tc>
          <w:tcPr>
            <w:tcW w:w="1800" w:type="dxa"/>
          </w:tcPr>
          <w:p w14:paraId="6657C4B6"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2</w:t>
            </w:r>
          </w:p>
          <w:p w14:paraId="50225AD9" w14:textId="0FD36960" w:rsidR="00825CF0" w:rsidRPr="00333132" w:rsidRDefault="00825CF0" w:rsidP="00825CF0">
            <w:pPr>
              <w:rPr>
                <w:rFonts w:ascii="Calibri" w:hAnsi="Calibri" w:cs="Arial"/>
                <w:b/>
                <w:sz w:val="20"/>
                <w:szCs w:val="20"/>
              </w:rPr>
            </w:pPr>
          </w:p>
        </w:tc>
        <w:tc>
          <w:tcPr>
            <w:tcW w:w="2453" w:type="dxa"/>
            <w:shd w:val="pct20" w:color="000000" w:fill="FFFFFF"/>
          </w:tcPr>
          <w:p w14:paraId="61D0F779" w14:textId="1B2D0FDD" w:rsidR="00825CF0" w:rsidRPr="00333132" w:rsidRDefault="00825CF0" w:rsidP="00825CF0">
            <w:pPr>
              <w:rPr>
                <w:rFonts w:ascii="Calibri" w:hAnsi="Calibri" w:cs="Arial"/>
                <w:b/>
                <w:sz w:val="20"/>
                <w:szCs w:val="20"/>
              </w:rPr>
            </w:pPr>
          </w:p>
          <w:p w14:paraId="66F53F58" w14:textId="088506B1" w:rsidR="00825CF0" w:rsidRDefault="00825CF0" w:rsidP="00825CF0">
            <w:pPr>
              <w:pStyle w:val="BodyTextIndent"/>
              <w:tabs>
                <w:tab w:val="clear" w:pos="1440"/>
                <w:tab w:val="left" w:pos="2160"/>
                <w:tab w:val="left" w:pos="3780"/>
              </w:tabs>
              <w:ind w:left="0"/>
              <w:rPr>
                <w:rFonts w:ascii="Calibri" w:hAnsi="Calibri"/>
                <w:sz w:val="20"/>
                <w:szCs w:val="20"/>
              </w:rPr>
            </w:pPr>
            <w:r w:rsidRPr="00333132">
              <w:rPr>
                <w:rFonts w:ascii="Calibri" w:hAnsi="Calibri"/>
                <w:sz w:val="20"/>
                <w:szCs w:val="20"/>
              </w:rPr>
              <w:t xml:space="preserve">Course expectation and calendar Apprentice self-evaluations and information forms completed in class, competitions, apprentice </w:t>
            </w:r>
            <w:r w:rsidR="001B4522" w:rsidRPr="00333132">
              <w:rPr>
                <w:rFonts w:ascii="Calibri" w:hAnsi="Calibri"/>
                <w:sz w:val="20"/>
                <w:szCs w:val="20"/>
              </w:rPr>
              <w:t>handbook.</w:t>
            </w:r>
          </w:p>
          <w:p w14:paraId="698C11D2" w14:textId="77777777" w:rsidR="00825CF0" w:rsidRPr="00333132" w:rsidRDefault="00825CF0" w:rsidP="00825CF0">
            <w:pPr>
              <w:widowControl w:val="0"/>
              <w:tabs>
                <w:tab w:val="left" w:pos="2160"/>
                <w:tab w:val="left" w:pos="3780"/>
              </w:tabs>
              <w:autoSpaceDE w:val="0"/>
              <w:autoSpaceDN w:val="0"/>
              <w:adjustRightInd w:val="0"/>
              <w:rPr>
                <w:rFonts w:ascii="Calibri" w:hAnsi="Calibri" w:cs="TimesNewRomanPSMT"/>
                <w:sz w:val="20"/>
                <w:szCs w:val="20"/>
              </w:rPr>
            </w:pPr>
            <w:r w:rsidRPr="00333132">
              <w:rPr>
                <w:rFonts w:ascii="Calibri" w:hAnsi="Calibri" w:cs="TimesNewRomanPSMT"/>
                <w:b/>
                <w:bCs/>
                <w:sz w:val="20"/>
                <w:szCs w:val="20"/>
              </w:rPr>
              <w:t>Discussion Topic # 1</w:t>
            </w:r>
          </w:p>
          <w:p w14:paraId="510423C7" w14:textId="77777777" w:rsidR="00825CF0" w:rsidRPr="00333132" w:rsidRDefault="00825CF0" w:rsidP="00825CF0">
            <w:pPr>
              <w:pStyle w:val="BodyTextIndent"/>
              <w:tabs>
                <w:tab w:val="clear" w:pos="1440"/>
                <w:tab w:val="left" w:pos="2160"/>
                <w:tab w:val="left" w:pos="3780"/>
              </w:tabs>
              <w:ind w:left="0"/>
              <w:rPr>
                <w:rFonts w:ascii="Calibri" w:hAnsi="Calibri"/>
                <w:sz w:val="20"/>
                <w:szCs w:val="20"/>
              </w:rPr>
            </w:pPr>
          </w:p>
        </w:tc>
        <w:tc>
          <w:tcPr>
            <w:tcW w:w="1620" w:type="dxa"/>
          </w:tcPr>
          <w:p w14:paraId="26DD672E" w14:textId="77777777" w:rsidR="00825CF0" w:rsidRPr="00333132" w:rsidRDefault="00825CF0" w:rsidP="00825CF0">
            <w:pPr>
              <w:rPr>
                <w:rFonts w:ascii="Calibri" w:hAnsi="Calibri" w:cs="Arial"/>
                <w:sz w:val="20"/>
                <w:szCs w:val="20"/>
              </w:rPr>
            </w:pPr>
            <w:r w:rsidRPr="00333132">
              <w:rPr>
                <w:rFonts w:ascii="Calibri" w:hAnsi="Calibri" w:cs="Arial"/>
                <w:sz w:val="20"/>
                <w:szCs w:val="20"/>
              </w:rPr>
              <w:t>Critical Thinking</w:t>
            </w:r>
          </w:p>
          <w:p w14:paraId="16CC1A0B" w14:textId="77777777" w:rsidR="00825CF0" w:rsidRPr="00333132" w:rsidRDefault="00825CF0" w:rsidP="00825CF0">
            <w:pPr>
              <w:rPr>
                <w:rFonts w:ascii="Calibri" w:hAnsi="Calibri" w:cs="Arial"/>
                <w:sz w:val="20"/>
                <w:szCs w:val="20"/>
              </w:rPr>
            </w:pPr>
          </w:p>
          <w:p w14:paraId="2F0FD2AB" w14:textId="77777777" w:rsidR="00825CF0" w:rsidRPr="00333132" w:rsidRDefault="00825CF0" w:rsidP="00825CF0">
            <w:pPr>
              <w:rPr>
                <w:rFonts w:ascii="Calibri" w:hAnsi="Calibri" w:cs="Arial"/>
                <w:sz w:val="20"/>
                <w:szCs w:val="20"/>
              </w:rPr>
            </w:pPr>
            <w:r w:rsidRPr="00333132">
              <w:rPr>
                <w:rFonts w:ascii="Calibri" w:hAnsi="Calibri" w:cs="Arial"/>
                <w:sz w:val="20"/>
                <w:szCs w:val="20"/>
              </w:rPr>
              <w:t>Communication Competence</w:t>
            </w:r>
          </w:p>
          <w:p w14:paraId="0D11A638" w14:textId="77777777" w:rsidR="00825CF0" w:rsidRPr="00333132" w:rsidRDefault="00825CF0" w:rsidP="00825CF0">
            <w:pPr>
              <w:rPr>
                <w:rFonts w:ascii="Calibri" w:hAnsi="Calibri" w:cs="Arial"/>
                <w:sz w:val="20"/>
                <w:szCs w:val="20"/>
              </w:rPr>
            </w:pPr>
          </w:p>
          <w:p w14:paraId="79225961" w14:textId="77777777" w:rsidR="00825CF0" w:rsidRPr="00333132" w:rsidRDefault="00825CF0" w:rsidP="00825CF0">
            <w:pPr>
              <w:rPr>
                <w:rFonts w:ascii="Calibri" w:hAnsi="Calibri" w:cs="Arial"/>
                <w:sz w:val="20"/>
                <w:szCs w:val="20"/>
              </w:rPr>
            </w:pPr>
            <w:r w:rsidRPr="00333132">
              <w:rPr>
                <w:rFonts w:ascii="Calibri" w:hAnsi="Calibri" w:cs="Arial"/>
                <w:sz w:val="20"/>
                <w:szCs w:val="20"/>
              </w:rPr>
              <w:t>Cultural and Social Awareness</w:t>
            </w:r>
          </w:p>
          <w:p w14:paraId="35CBD06E" w14:textId="77777777" w:rsidR="00825CF0" w:rsidRPr="00333132" w:rsidRDefault="00825CF0" w:rsidP="00825CF0">
            <w:pPr>
              <w:rPr>
                <w:rFonts w:ascii="Calibri" w:hAnsi="Calibri" w:cs="Arial"/>
                <w:sz w:val="20"/>
                <w:szCs w:val="20"/>
              </w:rPr>
            </w:pPr>
          </w:p>
          <w:p w14:paraId="6707DEE8"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Professional and Life Skills</w:t>
            </w:r>
          </w:p>
        </w:tc>
        <w:tc>
          <w:tcPr>
            <w:tcW w:w="1530" w:type="dxa"/>
          </w:tcPr>
          <w:p w14:paraId="33FF470B" w14:textId="77777777" w:rsidR="00825CF0" w:rsidRPr="00333132" w:rsidRDefault="00825CF0" w:rsidP="00825CF0">
            <w:pPr>
              <w:rPr>
                <w:rFonts w:ascii="Calibri" w:hAnsi="Calibri" w:cs="Arial"/>
                <w:sz w:val="20"/>
                <w:szCs w:val="20"/>
              </w:rPr>
            </w:pPr>
            <w:r w:rsidRPr="00333132">
              <w:rPr>
                <w:rFonts w:ascii="Calibri" w:hAnsi="Calibri" w:cs="Arial"/>
                <w:sz w:val="20"/>
                <w:szCs w:val="20"/>
              </w:rPr>
              <w:t>Site Evaluation</w:t>
            </w:r>
          </w:p>
          <w:p w14:paraId="635545E3" w14:textId="77777777" w:rsidR="00825CF0" w:rsidRPr="00333132" w:rsidRDefault="00825CF0" w:rsidP="00825CF0">
            <w:pPr>
              <w:rPr>
                <w:rFonts w:ascii="Calibri" w:hAnsi="Calibri" w:cs="Arial"/>
                <w:sz w:val="20"/>
                <w:szCs w:val="20"/>
              </w:rPr>
            </w:pPr>
          </w:p>
          <w:p w14:paraId="59670DF3" w14:textId="77777777" w:rsidR="00825CF0" w:rsidRPr="00333132" w:rsidRDefault="00825CF0" w:rsidP="00825CF0">
            <w:pPr>
              <w:rPr>
                <w:rFonts w:ascii="Calibri" w:hAnsi="Calibri" w:cs="Arial"/>
                <w:sz w:val="20"/>
                <w:szCs w:val="20"/>
              </w:rPr>
            </w:pPr>
            <w:r w:rsidRPr="00333132">
              <w:rPr>
                <w:rFonts w:ascii="Calibri" w:hAnsi="Calibri" w:cs="Arial"/>
                <w:sz w:val="20"/>
                <w:szCs w:val="20"/>
              </w:rPr>
              <w:t>Portal/Logbook Entries</w:t>
            </w:r>
          </w:p>
          <w:p w14:paraId="618F001D" w14:textId="77777777" w:rsidR="00825CF0" w:rsidRPr="00333132" w:rsidRDefault="00825CF0" w:rsidP="00825CF0">
            <w:pPr>
              <w:rPr>
                <w:rFonts w:ascii="Calibri" w:hAnsi="Calibri" w:cs="Arial"/>
                <w:sz w:val="20"/>
                <w:szCs w:val="20"/>
              </w:rPr>
            </w:pPr>
          </w:p>
          <w:p w14:paraId="46043466" w14:textId="77777777" w:rsidR="00825CF0" w:rsidRPr="00333132" w:rsidRDefault="00825CF0" w:rsidP="00825CF0">
            <w:pPr>
              <w:rPr>
                <w:rFonts w:ascii="Calibri" w:hAnsi="Calibri" w:cs="Arial"/>
                <w:sz w:val="20"/>
                <w:szCs w:val="20"/>
              </w:rPr>
            </w:pPr>
            <w:r w:rsidRPr="00333132">
              <w:rPr>
                <w:rFonts w:ascii="Calibri" w:hAnsi="Calibri" w:cs="Arial"/>
                <w:sz w:val="20"/>
                <w:szCs w:val="20"/>
              </w:rPr>
              <w:t>Journal Entries</w:t>
            </w:r>
          </w:p>
          <w:p w14:paraId="2A5AFB0F" w14:textId="77777777" w:rsidR="00825CF0" w:rsidRPr="00333132" w:rsidRDefault="00825CF0" w:rsidP="00825CF0">
            <w:pPr>
              <w:rPr>
                <w:rFonts w:ascii="Calibri" w:hAnsi="Calibri" w:cs="Arial"/>
                <w:sz w:val="20"/>
                <w:szCs w:val="20"/>
              </w:rPr>
            </w:pPr>
          </w:p>
          <w:p w14:paraId="7F5E254B"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Project or demo</w:t>
            </w:r>
          </w:p>
          <w:p w14:paraId="59C9ACF3" w14:textId="77777777" w:rsidR="00825CF0" w:rsidRPr="00333132" w:rsidRDefault="00825CF0" w:rsidP="00825CF0">
            <w:pPr>
              <w:rPr>
                <w:rFonts w:ascii="Calibri" w:hAnsi="Calibri" w:cs="Arial"/>
                <w:sz w:val="20"/>
                <w:szCs w:val="20"/>
              </w:rPr>
            </w:pPr>
          </w:p>
          <w:p w14:paraId="03998C52" w14:textId="77777777" w:rsidR="00825CF0" w:rsidRDefault="00825CF0" w:rsidP="00825CF0">
            <w:pPr>
              <w:rPr>
                <w:rFonts w:ascii="Calibri" w:hAnsi="Calibri" w:cs="Arial"/>
                <w:sz w:val="20"/>
                <w:szCs w:val="20"/>
              </w:rPr>
            </w:pPr>
            <w:r w:rsidRPr="00333132">
              <w:rPr>
                <w:rFonts w:ascii="Calibri" w:hAnsi="Calibri" w:cs="Arial"/>
                <w:sz w:val="20"/>
                <w:szCs w:val="20"/>
              </w:rPr>
              <w:t>ACF Chapter and other events</w:t>
            </w:r>
          </w:p>
          <w:p w14:paraId="28FCC61D" w14:textId="33349735" w:rsidR="00825CF0" w:rsidRPr="00333132" w:rsidRDefault="00825CF0" w:rsidP="00825CF0">
            <w:pPr>
              <w:rPr>
                <w:rFonts w:ascii="Calibri" w:hAnsi="Calibri" w:cs="Arial"/>
                <w:sz w:val="20"/>
                <w:szCs w:val="20"/>
              </w:rPr>
            </w:pPr>
          </w:p>
        </w:tc>
        <w:tc>
          <w:tcPr>
            <w:tcW w:w="2317" w:type="dxa"/>
            <w:shd w:val="pct20" w:color="000000" w:fill="FFFFFF"/>
          </w:tcPr>
          <w:p w14:paraId="0449063A" w14:textId="6CFC1C46" w:rsidR="00825CF0" w:rsidRPr="00333132" w:rsidRDefault="00825CF0" w:rsidP="00825CF0">
            <w:pPr>
              <w:widowControl w:val="0"/>
              <w:tabs>
                <w:tab w:val="left" w:pos="2160"/>
                <w:tab w:val="left" w:pos="3780"/>
              </w:tabs>
              <w:autoSpaceDE w:val="0"/>
              <w:autoSpaceDN w:val="0"/>
              <w:adjustRightInd w:val="0"/>
              <w:rPr>
                <w:rFonts w:ascii="Calibri" w:hAnsi="Calibri" w:cs="TimesNewRomanPSMT"/>
                <w:sz w:val="20"/>
                <w:szCs w:val="20"/>
              </w:rPr>
            </w:pPr>
          </w:p>
          <w:p w14:paraId="7CB1ACD6" w14:textId="77777777" w:rsidR="00825CF0" w:rsidRDefault="00825CF0" w:rsidP="00825CF0">
            <w:pPr>
              <w:widowControl w:val="0"/>
              <w:tabs>
                <w:tab w:val="left" w:pos="2160"/>
                <w:tab w:val="left" w:pos="3780"/>
              </w:tabs>
              <w:autoSpaceDE w:val="0"/>
              <w:autoSpaceDN w:val="0"/>
              <w:adjustRightInd w:val="0"/>
              <w:rPr>
                <w:rFonts w:ascii="Calibri" w:hAnsi="Calibri"/>
                <w:b/>
                <w:sz w:val="20"/>
                <w:szCs w:val="20"/>
              </w:rPr>
            </w:pPr>
            <w:r w:rsidRPr="008D251C">
              <w:rPr>
                <w:rFonts w:ascii="Calibri" w:hAnsi="Calibri"/>
                <w:b/>
                <w:sz w:val="20"/>
                <w:szCs w:val="20"/>
              </w:rPr>
              <w:t xml:space="preserve">Discussion Topic # </w:t>
            </w:r>
            <w:r>
              <w:rPr>
                <w:rFonts w:ascii="Calibri" w:hAnsi="Calibri"/>
                <w:b/>
                <w:sz w:val="20"/>
                <w:szCs w:val="20"/>
              </w:rPr>
              <w:t>1</w:t>
            </w:r>
          </w:p>
          <w:p w14:paraId="61C77C68" w14:textId="1ED5A776" w:rsidR="00825CF0" w:rsidRPr="008D251C" w:rsidRDefault="00825CF0" w:rsidP="00825CF0">
            <w:pPr>
              <w:widowControl w:val="0"/>
              <w:tabs>
                <w:tab w:val="left" w:pos="2160"/>
                <w:tab w:val="left" w:pos="3780"/>
              </w:tabs>
              <w:autoSpaceDE w:val="0"/>
              <w:autoSpaceDN w:val="0"/>
              <w:adjustRightInd w:val="0"/>
              <w:rPr>
                <w:rFonts w:ascii="Calibri" w:hAnsi="Calibri"/>
                <w:b/>
                <w:sz w:val="20"/>
                <w:szCs w:val="20"/>
              </w:rPr>
            </w:pPr>
            <w:r>
              <w:rPr>
                <w:rFonts w:ascii="Calibri" w:hAnsi="Calibri"/>
                <w:b/>
                <w:sz w:val="20"/>
                <w:szCs w:val="20"/>
              </w:rPr>
              <w:t>Professionalism</w:t>
            </w:r>
            <w:r w:rsidR="00A71DAA">
              <w:rPr>
                <w:rFonts w:ascii="Calibri" w:hAnsi="Calibri"/>
                <w:b/>
                <w:sz w:val="20"/>
                <w:szCs w:val="20"/>
              </w:rPr>
              <w:t xml:space="preserve"> </w:t>
            </w:r>
          </w:p>
        </w:tc>
        <w:tc>
          <w:tcPr>
            <w:tcW w:w="1620" w:type="dxa"/>
          </w:tcPr>
          <w:p w14:paraId="6AE72287" w14:textId="3C7E4970" w:rsidR="00CE0A27" w:rsidRDefault="00CE0A27" w:rsidP="00CE0A27">
            <w:pPr>
              <w:pStyle w:val="BodyTextIndent"/>
              <w:tabs>
                <w:tab w:val="clear" w:pos="1440"/>
                <w:tab w:val="left" w:pos="2160"/>
                <w:tab w:val="left" w:pos="3780"/>
              </w:tabs>
              <w:ind w:left="0"/>
              <w:rPr>
                <w:rFonts w:ascii="Calibri" w:hAnsi="Calibri" w:cs="TimesNewRomanPSMT"/>
                <w:b/>
                <w:bCs/>
                <w:color w:val="FF0000"/>
                <w:sz w:val="20"/>
                <w:szCs w:val="20"/>
              </w:rPr>
            </w:pPr>
            <w:r>
              <w:rPr>
                <w:rFonts w:ascii="Calibri" w:hAnsi="Calibri" w:cs="TimesNewRomanPSMT"/>
                <w:b/>
                <w:bCs/>
                <w:color w:val="FF0000"/>
                <w:sz w:val="20"/>
                <w:szCs w:val="20"/>
              </w:rPr>
              <w:t xml:space="preserve">Handbook Quiz </w:t>
            </w:r>
          </w:p>
          <w:p w14:paraId="5B578CCA" w14:textId="77777777" w:rsidR="00825CF0" w:rsidRDefault="00825CF0" w:rsidP="00825CF0">
            <w:pPr>
              <w:rPr>
                <w:rFonts w:ascii="Calibri" w:hAnsi="Calibri" w:cs="Arial"/>
                <w:b/>
                <w:sz w:val="20"/>
                <w:szCs w:val="20"/>
              </w:rPr>
            </w:pPr>
          </w:p>
          <w:p w14:paraId="5F2BBC02" w14:textId="3E7F2A04" w:rsidR="00CE0A27" w:rsidRPr="00A71DAA" w:rsidRDefault="00A71DAA" w:rsidP="00CE0A27">
            <w:pPr>
              <w:rPr>
                <w:rFonts w:ascii="Calibri" w:hAnsi="Calibri" w:cs="Arial"/>
                <w:color w:val="FF0000"/>
                <w:sz w:val="20"/>
                <w:szCs w:val="20"/>
              </w:rPr>
            </w:pPr>
            <w:r w:rsidRPr="00A71DAA">
              <w:rPr>
                <w:rFonts w:ascii="Calibri" w:hAnsi="Calibri" w:cs="Arial"/>
                <w:b/>
                <w:color w:val="FF0000"/>
                <w:sz w:val="20"/>
                <w:szCs w:val="20"/>
              </w:rPr>
              <w:t>Handbook signatures pages</w:t>
            </w:r>
            <w:r>
              <w:rPr>
                <w:rFonts w:ascii="Calibri" w:hAnsi="Calibri" w:cs="Arial"/>
                <w:b/>
                <w:color w:val="FF0000"/>
                <w:sz w:val="20"/>
                <w:szCs w:val="20"/>
              </w:rPr>
              <w:t xml:space="preserve"> </w:t>
            </w:r>
          </w:p>
          <w:p w14:paraId="3CFC86B6" w14:textId="40249339" w:rsidR="00BE6A99" w:rsidRPr="001D1133" w:rsidRDefault="00BE6A99" w:rsidP="00825CF0">
            <w:pPr>
              <w:rPr>
                <w:rFonts w:ascii="Calibri" w:hAnsi="Calibri" w:cs="Arial"/>
                <w:sz w:val="20"/>
                <w:szCs w:val="20"/>
              </w:rPr>
            </w:pPr>
          </w:p>
        </w:tc>
      </w:tr>
      <w:tr w:rsidR="00825CF0" w:rsidRPr="00333132" w14:paraId="2868B2C6" w14:textId="77777777" w:rsidTr="00C533AC">
        <w:tc>
          <w:tcPr>
            <w:tcW w:w="1800" w:type="dxa"/>
          </w:tcPr>
          <w:p w14:paraId="386403BF"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3</w:t>
            </w:r>
          </w:p>
          <w:p w14:paraId="6FF084FC" w14:textId="2F7BC182" w:rsidR="00825CF0" w:rsidRPr="00333132" w:rsidRDefault="00825CF0" w:rsidP="00825CF0">
            <w:pPr>
              <w:rPr>
                <w:rFonts w:ascii="Calibri" w:hAnsi="Calibri" w:cs="Arial"/>
                <w:b/>
                <w:sz w:val="20"/>
                <w:szCs w:val="20"/>
              </w:rPr>
            </w:pPr>
          </w:p>
        </w:tc>
        <w:tc>
          <w:tcPr>
            <w:tcW w:w="2453" w:type="dxa"/>
            <w:shd w:val="pct5" w:color="000000" w:fill="FFFFFF"/>
          </w:tcPr>
          <w:p w14:paraId="28B2D85E" w14:textId="64371181" w:rsidR="00825CF0" w:rsidRPr="00333132" w:rsidRDefault="00825CF0" w:rsidP="00825CF0">
            <w:pPr>
              <w:rPr>
                <w:rFonts w:ascii="Calibri" w:hAnsi="Calibri" w:cs="Arial"/>
                <w:b/>
                <w:sz w:val="20"/>
                <w:szCs w:val="20"/>
              </w:rPr>
            </w:pPr>
          </w:p>
          <w:p w14:paraId="792AA623" w14:textId="7BB51C59" w:rsidR="00825CF0" w:rsidRPr="00333132" w:rsidRDefault="00825CF0" w:rsidP="00825CF0">
            <w:pPr>
              <w:widowControl w:val="0"/>
              <w:tabs>
                <w:tab w:val="left" w:pos="2160"/>
                <w:tab w:val="left" w:pos="3780"/>
              </w:tabs>
              <w:autoSpaceDE w:val="0"/>
              <w:autoSpaceDN w:val="0"/>
              <w:adjustRightInd w:val="0"/>
              <w:rPr>
                <w:rFonts w:ascii="Calibri" w:hAnsi="Calibri" w:cs="TimesNewRomanPSMT"/>
                <w:b/>
                <w:bCs/>
                <w:sz w:val="20"/>
                <w:szCs w:val="20"/>
              </w:rPr>
            </w:pPr>
            <w:r>
              <w:rPr>
                <w:rFonts w:ascii="Calibri" w:hAnsi="Calibri" w:cs="TimesNewRomanPSMT"/>
                <w:b/>
                <w:bCs/>
                <w:sz w:val="20"/>
                <w:szCs w:val="20"/>
              </w:rPr>
              <w:t>Discussion of</w:t>
            </w:r>
            <w:r w:rsidRPr="00333132">
              <w:rPr>
                <w:rFonts w:ascii="Calibri" w:hAnsi="Calibri" w:cs="TimesNewRomanPSMT"/>
                <w:b/>
                <w:bCs/>
                <w:sz w:val="20"/>
                <w:szCs w:val="20"/>
              </w:rPr>
              <w:t xml:space="preserve"> representation for ACF Columbus Board, Report on professional activities will be completed in class, </w:t>
            </w:r>
            <w:r>
              <w:rPr>
                <w:rFonts w:ascii="Calibri" w:hAnsi="Calibri" w:cs="TimesNewRomanPSMT"/>
                <w:b/>
                <w:bCs/>
                <w:sz w:val="20"/>
                <w:szCs w:val="20"/>
              </w:rPr>
              <w:t xml:space="preserve">time </w:t>
            </w:r>
            <w:r w:rsidR="001B4522">
              <w:rPr>
                <w:rFonts w:ascii="Calibri" w:hAnsi="Calibri" w:cs="TimesNewRomanPSMT"/>
                <w:b/>
                <w:bCs/>
                <w:sz w:val="20"/>
                <w:szCs w:val="20"/>
              </w:rPr>
              <w:t>mgmt.</w:t>
            </w:r>
          </w:p>
          <w:p w14:paraId="2F2B4080" w14:textId="77777777" w:rsidR="00825CF0" w:rsidRDefault="00825CF0" w:rsidP="00825CF0">
            <w:pPr>
              <w:pStyle w:val="BodyTextIndent"/>
              <w:tabs>
                <w:tab w:val="clear" w:pos="1440"/>
                <w:tab w:val="left" w:pos="2160"/>
                <w:tab w:val="left" w:pos="3780"/>
              </w:tabs>
              <w:ind w:left="0"/>
              <w:rPr>
                <w:rFonts w:ascii="Calibri" w:hAnsi="Calibri"/>
                <w:sz w:val="20"/>
                <w:szCs w:val="20"/>
              </w:rPr>
            </w:pPr>
            <w:r w:rsidRPr="00333132">
              <w:rPr>
                <w:rFonts w:ascii="Calibri" w:hAnsi="Calibri"/>
                <w:sz w:val="20"/>
                <w:szCs w:val="20"/>
              </w:rPr>
              <w:t>Discussion Topic # 2</w:t>
            </w:r>
          </w:p>
          <w:p w14:paraId="1FA45E65" w14:textId="6ECF79DB" w:rsidR="00825CF0" w:rsidRPr="00333132" w:rsidRDefault="00825CF0" w:rsidP="00825CF0">
            <w:pPr>
              <w:widowControl w:val="0"/>
              <w:tabs>
                <w:tab w:val="left" w:pos="2160"/>
                <w:tab w:val="left" w:pos="3780"/>
              </w:tabs>
              <w:autoSpaceDE w:val="0"/>
              <w:autoSpaceDN w:val="0"/>
              <w:adjustRightInd w:val="0"/>
              <w:rPr>
                <w:rFonts w:ascii="Calibri" w:hAnsi="Calibri"/>
                <w:b/>
                <w:sz w:val="20"/>
                <w:szCs w:val="20"/>
              </w:rPr>
            </w:pPr>
          </w:p>
        </w:tc>
        <w:tc>
          <w:tcPr>
            <w:tcW w:w="1620" w:type="dxa"/>
          </w:tcPr>
          <w:p w14:paraId="7FC612A4" w14:textId="77777777" w:rsidR="00825CF0" w:rsidRPr="00333132" w:rsidRDefault="00825CF0" w:rsidP="00825CF0">
            <w:pPr>
              <w:rPr>
                <w:rFonts w:ascii="Calibri" w:hAnsi="Calibri" w:cs="Arial"/>
                <w:sz w:val="20"/>
                <w:szCs w:val="20"/>
              </w:rPr>
            </w:pPr>
            <w:r w:rsidRPr="00333132">
              <w:rPr>
                <w:rFonts w:ascii="Calibri" w:hAnsi="Calibri" w:cs="Arial"/>
                <w:sz w:val="20"/>
                <w:szCs w:val="20"/>
              </w:rPr>
              <w:t>Critical Thinking</w:t>
            </w:r>
          </w:p>
          <w:p w14:paraId="6CC6287E" w14:textId="77777777" w:rsidR="00825CF0" w:rsidRPr="00333132" w:rsidRDefault="00825CF0" w:rsidP="00825CF0">
            <w:pPr>
              <w:rPr>
                <w:rFonts w:ascii="Calibri" w:hAnsi="Calibri" w:cs="Arial"/>
                <w:sz w:val="20"/>
                <w:szCs w:val="20"/>
              </w:rPr>
            </w:pPr>
          </w:p>
          <w:p w14:paraId="090C60FD" w14:textId="77777777" w:rsidR="00825CF0" w:rsidRPr="00333132" w:rsidRDefault="00825CF0" w:rsidP="00825CF0">
            <w:pPr>
              <w:rPr>
                <w:rFonts w:ascii="Calibri" w:hAnsi="Calibri" w:cs="Arial"/>
                <w:sz w:val="20"/>
                <w:szCs w:val="20"/>
              </w:rPr>
            </w:pPr>
            <w:r w:rsidRPr="00333132">
              <w:rPr>
                <w:rFonts w:ascii="Calibri" w:hAnsi="Calibri" w:cs="Arial"/>
                <w:sz w:val="20"/>
                <w:szCs w:val="20"/>
              </w:rPr>
              <w:t>Communication Competence</w:t>
            </w:r>
          </w:p>
          <w:p w14:paraId="3AF17D16" w14:textId="77777777" w:rsidR="00825CF0" w:rsidRPr="00333132" w:rsidRDefault="00825CF0" w:rsidP="00825CF0">
            <w:pPr>
              <w:rPr>
                <w:rFonts w:ascii="Calibri" w:hAnsi="Calibri" w:cs="Arial"/>
                <w:sz w:val="20"/>
                <w:szCs w:val="20"/>
              </w:rPr>
            </w:pPr>
          </w:p>
          <w:p w14:paraId="5D589127" w14:textId="77777777" w:rsidR="00825CF0" w:rsidRPr="00333132" w:rsidRDefault="00825CF0" w:rsidP="00825CF0">
            <w:pPr>
              <w:rPr>
                <w:rFonts w:ascii="Calibri" w:hAnsi="Calibri" w:cs="Arial"/>
                <w:sz w:val="20"/>
                <w:szCs w:val="20"/>
              </w:rPr>
            </w:pPr>
            <w:r w:rsidRPr="00333132">
              <w:rPr>
                <w:rFonts w:ascii="Calibri" w:hAnsi="Calibri" w:cs="Arial"/>
                <w:sz w:val="20"/>
                <w:szCs w:val="20"/>
              </w:rPr>
              <w:t>Cultural and Social Awareness</w:t>
            </w:r>
          </w:p>
          <w:p w14:paraId="29C56F0B" w14:textId="77777777" w:rsidR="00825CF0" w:rsidRPr="00333132" w:rsidRDefault="00825CF0" w:rsidP="00825CF0">
            <w:pPr>
              <w:rPr>
                <w:rFonts w:ascii="Calibri" w:hAnsi="Calibri" w:cs="Arial"/>
                <w:sz w:val="20"/>
                <w:szCs w:val="20"/>
              </w:rPr>
            </w:pPr>
          </w:p>
          <w:p w14:paraId="4E616354" w14:textId="16BBD7D4" w:rsidR="00825CF0" w:rsidRDefault="00825CF0" w:rsidP="00825CF0">
            <w:pPr>
              <w:rPr>
                <w:rFonts w:ascii="Calibri" w:hAnsi="Calibri" w:cs="Arial"/>
                <w:sz w:val="20"/>
                <w:szCs w:val="20"/>
              </w:rPr>
            </w:pPr>
            <w:r w:rsidRPr="00333132">
              <w:rPr>
                <w:rFonts w:ascii="Calibri" w:hAnsi="Calibri" w:cs="Arial"/>
                <w:sz w:val="20"/>
                <w:szCs w:val="20"/>
              </w:rPr>
              <w:t>Professional and Life Skills</w:t>
            </w:r>
          </w:p>
          <w:p w14:paraId="3F53AF11" w14:textId="77777777" w:rsidR="00825CF0" w:rsidRDefault="00825CF0" w:rsidP="00825CF0">
            <w:pPr>
              <w:rPr>
                <w:rFonts w:ascii="Calibri" w:hAnsi="Calibri" w:cs="Arial"/>
                <w:sz w:val="20"/>
                <w:szCs w:val="20"/>
              </w:rPr>
            </w:pPr>
          </w:p>
          <w:p w14:paraId="1641C5BA" w14:textId="34A8E4E1" w:rsidR="00825CF0" w:rsidRPr="00333132" w:rsidRDefault="00825CF0" w:rsidP="00825CF0">
            <w:pPr>
              <w:rPr>
                <w:rFonts w:ascii="Calibri" w:hAnsi="Calibri" w:cs="Arial"/>
                <w:sz w:val="20"/>
                <w:szCs w:val="20"/>
              </w:rPr>
            </w:pPr>
          </w:p>
        </w:tc>
        <w:tc>
          <w:tcPr>
            <w:tcW w:w="1530" w:type="dxa"/>
          </w:tcPr>
          <w:p w14:paraId="744B240B" w14:textId="77777777" w:rsidR="00825CF0" w:rsidRPr="00333132" w:rsidRDefault="00825CF0" w:rsidP="00825CF0">
            <w:pPr>
              <w:rPr>
                <w:rFonts w:ascii="Calibri" w:hAnsi="Calibri" w:cs="Arial"/>
                <w:sz w:val="20"/>
                <w:szCs w:val="20"/>
              </w:rPr>
            </w:pPr>
            <w:r w:rsidRPr="00333132">
              <w:rPr>
                <w:rFonts w:ascii="Calibri" w:hAnsi="Calibri" w:cs="Arial"/>
                <w:sz w:val="20"/>
                <w:szCs w:val="20"/>
              </w:rPr>
              <w:t>Site Evaluation</w:t>
            </w:r>
          </w:p>
          <w:p w14:paraId="01B2B209" w14:textId="77777777" w:rsidR="00825CF0" w:rsidRPr="00333132" w:rsidRDefault="00825CF0" w:rsidP="00825CF0">
            <w:pPr>
              <w:rPr>
                <w:rFonts w:ascii="Calibri" w:hAnsi="Calibri" w:cs="Arial"/>
                <w:sz w:val="20"/>
                <w:szCs w:val="20"/>
              </w:rPr>
            </w:pPr>
          </w:p>
          <w:p w14:paraId="3F64B672" w14:textId="77777777" w:rsidR="00825CF0" w:rsidRPr="00333132" w:rsidRDefault="00825CF0" w:rsidP="00825CF0">
            <w:pPr>
              <w:rPr>
                <w:rFonts w:ascii="Calibri" w:hAnsi="Calibri" w:cs="Arial"/>
                <w:sz w:val="20"/>
                <w:szCs w:val="20"/>
              </w:rPr>
            </w:pPr>
            <w:r w:rsidRPr="00333132">
              <w:rPr>
                <w:rFonts w:ascii="Calibri" w:hAnsi="Calibri" w:cs="Arial"/>
                <w:sz w:val="20"/>
                <w:szCs w:val="20"/>
              </w:rPr>
              <w:t>Portal/Logbook Entries</w:t>
            </w:r>
          </w:p>
          <w:p w14:paraId="15B80F95" w14:textId="77777777" w:rsidR="00825CF0" w:rsidRPr="00333132" w:rsidRDefault="00825CF0" w:rsidP="00825CF0">
            <w:pPr>
              <w:rPr>
                <w:rFonts w:ascii="Calibri" w:hAnsi="Calibri" w:cs="Arial"/>
                <w:sz w:val="20"/>
                <w:szCs w:val="20"/>
              </w:rPr>
            </w:pPr>
          </w:p>
          <w:p w14:paraId="513A7B47" w14:textId="77777777" w:rsidR="00825CF0" w:rsidRPr="00333132" w:rsidRDefault="00825CF0" w:rsidP="00825CF0">
            <w:pPr>
              <w:rPr>
                <w:rFonts w:ascii="Calibri" w:hAnsi="Calibri" w:cs="Arial"/>
                <w:sz w:val="20"/>
                <w:szCs w:val="20"/>
              </w:rPr>
            </w:pPr>
            <w:r w:rsidRPr="00333132">
              <w:rPr>
                <w:rFonts w:ascii="Calibri" w:hAnsi="Calibri" w:cs="Arial"/>
                <w:sz w:val="20"/>
                <w:szCs w:val="20"/>
              </w:rPr>
              <w:t>Journal Entries</w:t>
            </w:r>
          </w:p>
          <w:p w14:paraId="4B983CD1" w14:textId="77777777" w:rsidR="00825CF0" w:rsidRPr="00333132" w:rsidRDefault="00825CF0" w:rsidP="00825CF0">
            <w:pPr>
              <w:rPr>
                <w:rFonts w:ascii="Calibri" w:hAnsi="Calibri" w:cs="Arial"/>
                <w:sz w:val="20"/>
                <w:szCs w:val="20"/>
              </w:rPr>
            </w:pPr>
          </w:p>
          <w:p w14:paraId="2A61F897"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Project or demo</w:t>
            </w:r>
          </w:p>
          <w:p w14:paraId="0B8A8A75" w14:textId="77777777" w:rsidR="00825CF0" w:rsidRPr="00333132" w:rsidRDefault="00825CF0" w:rsidP="00825CF0">
            <w:pPr>
              <w:rPr>
                <w:rFonts w:ascii="Calibri" w:hAnsi="Calibri" w:cs="Arial"/>
                <w:sz w:val="20"/>
                <w:szCs w:val="20"/>
              </w:rPr>
            </w:pPr>
          </w:p>
        </w:tc>
        <w:tc>
          <w:tcPr>
            <w:tcW w:w="2317" w:type="dxa"/>
            <w:shd w:val="pct5" w:color="000000" w:fill="FFFFFF"/>
          </w:tcPr>
          <w:p w14:paraId="1AB47190" w14:textId="5C1E9996" w:rsidR="00825CF0" w:rsidRDefault="00825CF0" w:rsidP="00825CF0">
            <w:pPr>
              <w:pStyle w:val="BodyTextIndent"/>
              <w:tabs>
                <w:tab w:val="clear" w:pos="1440"/>
                <w:tab w:val="left" w:pos="2160"/>
                <w:tab w:val="left" w:pos="3780"/>
              </w:tabs>
              <w:ind w:left="0"/>
              <w:rPr>
                <w:rFonts w:ascii="Calibri" w:hAnsi="Calibri"/>
                <w:sz w:val="20"/>
                <w:szCs w:val="20"/>
              </w:rPr>
            </w:pPr>
            <w:r w:rsidRPr="00333132">
              <w:rPr>
                <w:rFonts w:ascii="Calibri" w:hAnsi="Calibri"/>
                <w:sz w:val="20"/>
                <w:szCs w:val="20"/>
              </w:rPr>
              <w:t xml:space="preserve">Discuss &amp; explain Journal </w:t>
            </w:r>
            <w:r w:rsidR="001B4522" w:rsidRPr="00333132">
              <w:rPr>
                <w:rFonts w:ascii="Calibri" w:hAnsi="Calibri"/>
                <w:sz w:val="20"/>
                <w:szCs w:val="20"/>
              </w:rPr>
              <w:t>entries.</w:t>
            </w:r>
          </w:p>
          <w:p w14:paraId="12CEABE0" w14:textId="77777777" w:rsidR="00825CF0" w:rsidRDefault="00825CF0" w:rsidP="00825CF0">
            <w:pPr>
              <w:widowControl w:val="0"/>
              <w:tabs>
                <w:tab w:val="left" w:pos="2160"/>
                <w:tab w:val="left" w:pos="3780"/>
              </w:tabs>
              <w:autoSpaceDE w:val="0"/>
              <w:autoSpaceDN w:val="0"/>
              <w:adjustRightInd w:val="0"/>
              <w:rPr>
                <w:rFonts w:ascii="Calibri" w:hAnsi="Calibri"/>
                <w:b/>
                <w:sz w:val="20"/>
                <w:szCs w:val="20"/>
              </w:rPr>
            </w:pPr>
            <w:r w:rsidRPr="008D251C">
              <w:rPr>
                <w:rFonts w:ascii="Calibri" w:hAnsi="Calibri"/>
                <w:b/>
                <w:sz w:val="20"/>
                <w:szCs w:val="20"/>
              </w:rPr>
              <w:t>Discussion Topic # 2</w:t>
            </w:r>
          </w:p>
          <w:p w14:paraId="272270DE" w14:textId="77777777" w:rsidR="00825CF0" w:rsidRDefault="00825CF0" w:rsidP="00825CF0">
            <w:pPr>
              <w:widowControl w:val="0"/>
              <w:tabs>
                <w:tab w:val="left" w:pos="2160"/>
                <w:tab w:val="left" w:pos="3780"/>
              </w:tabs>
              <w:autoSpaceDE w:val="0"/>
              <w:autoSpaceDN w:val="0"/>
              <w:adjustRightInd w:val="0"/>
              <w:rPr>
                <w:rFonts w:ascii="Calibri" w:hAnsi="Calibri"/>
                <w:b/>
                <w:sz w:val="20"/>
                <w:szCs w:val="20"/>
              </w:rPr>
            </w:pPr>
            <w:r>
              <w:rPr>
                <w:rFonts w:ascii="Calibri" w:hAnsi="Calibri"/>
                <w:b/>
                <w:sz w:val="20"/>
                <w:szCs w:val="20"/>
              </w:rPr>
              <w:t>Self-Management</w:t>
            </w:r>
          </w:p>
          <w:p w14:paraId="07A73EC3" w14:textId="77777777" w:rsidR="00A03408" w:rsidRDefault="00A03408" w:rsidP="00825CF0">
            <w:pPr>
              <w:widowControl w:val="0"/>
              <w:tabs>
                <w:tab w:val="left" w:pos="2160"/>
                <w:tab w:val="left" w:pos="3780"/>
              </w:tabs>
              <w:autoSpaceDE w:val="0"/>
              <w:autoSpaceDN w:val="0"/>
              <w:adjustRightInd w:val="0"/>
              <w:rPr>
                <w:rFonts w:ascii="Calibri" w:hAnsi="Calibri"/>
                <w:b/>
                <w:sz w:val="20"/>
                <w:szCs w:val="20"/>
              </w:rPr>
            </w:pPr>
          </w:p>
          <w:p w14:paraId="5CEE568F" w14:textId="6DA00D62" w:rsidR="00A03408" w:rsidRPr="00333132" w:rsidRDefault="00A03408" w:rsidP="00825CF0">
            <w:pPr>
              <w:widowControl w:val="0"/>
              <w:tabs>
                <w:tab w:val="left" w:pos="2160"/>
                <w:tab w:val="left" w:pos="3780"/>
              </w:tabs>
              <w:autoSpaceDE w:val="0"/>
              <w:autoSpaceDN w:val="0"/>
              <w:adjustRightInd w:val="0"/>
              <w:rPr>
                <w:rFonts w:ascii="Calibri" w:hAnsi="Calibri"/>
                <w:sz w:val="20"/>
                <w:szCs w:val="20"/>
              </w:rPr>
            </w:pPr>
            <w:r>
              <w:rPr>
                <w:rFonts w:ascii="Calibri" w:hAnsi="Calibri"/>
                <w:b/>
                <w:sz w:val="20"/>
                <w:szCs w:val="20"/>
              </w:rPr>
              <w:t xml:space="preserve">Apprentice Resume rough draft </w:t>
            </w:r>
          </w:p>
        </w:tc>
        <w:tc>
          <w:tcPr>
            <w:tcW w:w="1620" w:type="dxa"/>
          </w:tcPr>
          <w:p w14:paraId="6AA577A6" w14:textId="7BE9BE31" w:rsidR="00ED4406" w:rsidRDefault="00A03408" w:rsidP="00825CF0">
            <w:pPr>
              <w:rPr>
                <w:rFonts w:ascii="Calibri" w:hAnsi="Calibri" w:cs="TimesNewRomanPSMT"/>
                <w:b/>
                <w:bCs/>
                <w:color w:val="FF0000"/>
                <w:sz w:val="20"/>
                <w:szCs w:val="20"/>
              </w:rPr>
            </w:pPr>
            <w:r>
              <w:rPr>
                <w:rFonts w:ascii="Calibri" w:hAnsi="Calibri" w:cs="TimesNewRomanPSMT"/>
                <w:b/>
                <w:bCs/>
                <w:color w:val="FF0000"/>
                <w:sz w:val="20"/>
                <w:szCs w:val="20"/>
              </w:rPr>
              <w:t>Apprentice Resume</w:t>
            </w:r>
            <w:r w:rsidR="00ED4406">
              <w:rPr>
                <w:rFonts w:ascii="Calibri" w:hAnsi="Calibri" w:cs="TimesNewRomanPSMT"/>
                <w:b/>
                <w:bCs/>
                <w:color w:val="FF0000"/>
                <w:sz w:val="20"/>
                <w:szCs w:val="20"/>
              </w:rPr>
              <w:t xml:space="preserve"> draft. </w:t>
            </w:r>
          </w:p>
          <w:p w14:paraId="3E7BA4A9" w14:textId="39BB5AD7" w:rsidR="00825CF0" w:rsidRPr="00333132" w:rsidRDefault="00825CF0" w:rsidP="00825CF0">
            <w:pPr>
              <w:rPr>
                <w:rFonts w:ascii="Calibri" w:hAnsi="Calibri" w:cs="Arial"/>
              </w:rPr>
            </w:pPr>
          </w:p>
        </w:tc>
      </w:tr>
      <w:tr w:rsidR="00825CF0" w:rsidRPr="00333132" w14:paraId="7E3E3D3E" w14:textId="77777777" w:rsidTr="00C533AC">
        <w:tc>
          <w:tcPr>
            <w:tcW w:w="1800" w:type="dxa"/>
          </w:tcPr>
          <w:p w14:paraId="539F256E"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4</w:t>
            </w:r>
          </w:p>
          <w:p w14:paraId="18974010" w14:textId="77777777" w:rsidR="00ED4406" w:rsidRDefault="00842120" w:rsidP="00825CF0">
            <w:pPr>
              <w:rPr>
                <w:rFonts w:ascii="Calibri" w:hAnsi="Calibri" w:cs="Arial"/>
                <w:b/>
                <w:sz w:val="20"/>
                <w:szCs w:val="20"/>
              </w:rPr>
            </w:pPr>
            <w:r>
              <w:rPr>
                <w:rFonts w:ascii="Calibri" w:hAnsi="Calibri" w:cs="Arial"/>
                <w:b/>
                <w:sz w:val="20"/>
                <w:szCs w:val="20"/>
              </w:rPr>
              <w:t>April 9</w:t>
            </w:r>
            <w:r w:rsidRPr="00842120">
              <w:rPr>
                <w:rFonts w:ascii="Calibri" w:hAnsi="Calibri" w:cs="Arial"/>
                <w:b/>
                <w:sz w:val="20"/>
                <w:szCs w:val="20"/>
                <w:vertAlign w:val="superscript"/>
              </w:rPr>
              <w:t>th</w:t>
            </w:r>
            <w:r>
              <w:rPr>
                <w:rFonts w:ascii="Calibri" w:hAnsi="Calibri" w:cs="Arial"/>
                <w:b/>
                <w:sz w:val="20"/>
                <w:szCs w:val="20"/>
              </w:rPr>
              <w:t xml:space="preserve"> </w:t>
            </w:r>
          </w:p>
          <w:p w14:paraId="663CDE33" w14:textId="77777777" w:rsidR="00ED4406" w:rsidRDefault="00ED4406" w:rsidP="00825CF0">
            <w:pPr>
              <w:rPr>
                <w:rFonts w:ascii="Calibri" w:hAnsi="Calibri" w:cs="Arial"/>
                <w:b/>
                <w:sz w:val="20"/>
                <w:szCs w:val="20"/>
              </w:rPr>
            </w:pPr>
          </w:p>
          <w:p w14:paraId="56F918E7" w14:textId="77777777" w:rsidR="00ED4406" w:rsidRDefault="00ED4406" w:rsidP="00825CF0">
            <w:pPr>
              <w:rPr>
                <w:rFonts w:ascii="Calibri" w:hAnsi="Calibri" w:cs="Arial"/>
                <w:b/>
                <w:sz w:val="20"/>
                <w:szCs w:val="20"/>
              </w:rPr>
            </w:pPr>
          </w:p>
          <w:p w14:paraId="1F46F82F" w14:textId="77777777" w:rsidR="00ED4406" w:rsidRDefault="00ED4406" w:rsidP="00825CF0">
            <w:pPr>
              <w:rPr>
                <w:rFonts w:ascii="Calibri" w:hAnsi="Calibri" w:cs="Arial"/>
                <w:b/>
                <w:sz w:val="20"/>
                <w:szCs w:val="20"/>
              </w:rPr>
            </w:pPr>
          </w:p>
          <w:p w14:paraId="603238C4" w14:textId="77777777" w:rsidR="00ED4406" w:rsidRDefault="00ED4406" w:rsidP="00825CF0">
            <w:pPr>
              <w:rPr>
                <w:rFonts w:ascii="Calibri" w:hAnsi="Calibri" w:cs="Arial"/>
                <w:b/>
                <w:sz w:val="20"/>
                <w:szCs w:val="20"/>
              </w:rPr>
            </w:pPr>
          </w:p>
          <w:p w14:paraId="22BD97D2" w14:textId="77777777" w:rsidR="00ED4406" w:rsidRDefault="00ED4406" w:rsidP="00825CF0">
            <w:pPr>
              <w:rPr>
                <w:rFonts w:ascii="Calibri" w:hAnsi="Calibri" w:cs="Arial"/>
                <w:b/>
                <w:sz w:val="20"/>
                <w:szCs w:val="20"/>
              </w:rPr>
            </w:pPr>
          </w:p>
          <w:p w14:paraId="7449EF35" w14:textId="77777777" w:rsidR="00ED4406" w:rsidRDefault="00ED4406" w:rsidP="00825CF0">
            <w:pPr>
              <w:rPr>
                <w:rFonts w:ascii="Calibri" w:hAnsi="Calibri" w:cs="Arial"/>
                <w:b/>
                <w:sz w:val="20"/>
                <w:szCs w:val="20"/>
              </w:rPr>
            </w:pPr>
          </w:p>
          <w:p w14:paraId="3FE32690" w14:textId="77777777" w:rsidR="00ED4406" w:rsidRDefault="00ED4406" w:rsidP="00825CF0">
            <w:pPr>
              <w:rPr>
                <w:rFonts w:ascii="Calibri" w:hAnsi="Calibri" w:cs="Arial"/>
                <w:b/>
                <w:sz w:val="20"/>
                <w:szCs w:val="20"/>
              </w:rPr>
            </w:pPr>
          </w:p>
          <w:p w14:paraId="4B68FDA8" w14:textId="77777777" w:rsidR="00ED4406" w:rsidRDefault="00ED4406" w:rsidP="00825CF0">
            <w:pPr>
              <w:rPr>
                <w:rFonts w:ascii="Calibri" w:hAnsi="Calibri" w:cs="Arial"/>
                <w:b/>
                <w:sz w:val="20"/>
                <w:szCs w:val="20"/>
              </w:rPr>
            </w:pPr>
          </w:p>
          <w:p w14:paraId="17877648" w14:textId="77777777" w:rsidR="00ED4406" w:rsidRDefault="00ED4406" w:rsidP="00825CF0">
            <w:pPr>
              <w:rPr>
                <w:rFonts w:ascii="Calibri" w:hAnsi="Calibri" w:cs="Arial"/>
                <w:b/>
                <w:sz w:val="20"/>
                <w:szCs w:val="20"/>
              </w:rPr>
            </w:pPr>
          </w:p>
          <w:p w14:paraId="7764289D" w14:textId="77777777" w:rsidR="00ED4406" w:rsidRDefault="00ED4406" w:rsidP="00825CF0">
            <w:pPr>
              <w:rPr>
                <w:rFonts w:ascii="Calibri" w:hAnsi="Calibri" w:cs="Arial"/>
                <w:b/>
                <w:sz w:val="20"/>
                <w:szCs w:val="20"/>
              </w:rPr>
            </w:pPr>
          </w:p>
          <w:p w14:paraId="1B6BBC16" w14:textId="42D16D8A" w:rsidR="00825CF0" w:rsidRPr="00333132" w:rsidRDefault="009C0BAE" w:rsidP="00825CF0">
            <w:pPr>
              <w:rPr>
                <w:rFonts w:ascii="Calibri" w:hAnsi="Calibri" w:cs="Arial"/>
                <w:b/>
                <w:sz w:val="20"/>
                <w:szCs w:val="20"/>
              </w:rPr>
            </w:pPr>
            <w:r>
              <w:rPr>
                <w:rFonts w:ascii="Calibri" w:hAnsi="Calibri" w:cs="Arial"/>
                <w:b/>
                <w:sz w:val="20"/>
                <w:szCs w:val="20"/>
              </w:rPr>
              <w:t xml:space="preserve"> </w:t>
            </w:r>
            <w:r w:rsidR="00F9353E">
              <w:rPr>
                <w:rFonts w:ascii="Calibri" w:hAnsi="Calibri" w:cs="Arial"/>
                <w:b/>
                <w:sz w:val="20"/>
                <w:szCs w:val="20"/>
              </w:rPr>
              <w:t xml:space="preserve"> </w:t>
            </w:r>
            <w:r w:rsidR="00FF7E82">
              <w:rPr>
                <w:rFonts w:ascii="Calibri" w:hAnsi="Calibri" w:cs="Arial"/>
                <w:b/>
                <w:sz w:val="20"/>
                <w:szCs w:val="20"/>
              </w:rPr>
              <w:t xml:space="preserve"> </w:t>
            </w:r>
            <w:r w:rsidR="00AA7277">
              <w:rPr>
                <w:rFonts w:ascii="Calibri" w:hAnsi="Calibri" w:cs="Arial"/>
                <w:b/>
                <w:sz w:val="20"/>
                <w:szCs w:val="20"/>
              </w:rPr>
              <w:t xml:space="preserve"> </w:t>
            </w:r>
          </w:p>
        </w:tc>
        <w:tc>
          <w:tcPr>
            <w:tcW w:w="2453" w:type="dxa"/>
            <w:shd w:val="pct20" w:color="000000" w:fill="FFFFFF"/>
          </w:tcPr>
          <w:p w14:paraId="702347D7" w14:textId="6EBED43E" w:rsidR="00825CF0" w:rsidRPr="00333132" w:rsidRDefault="00825CF0" w:rsidP="00825CF0">
            <w:pPr>
              <w:rPr>
                <w:rFonts w:ascii="Calibri" w:hAnsi="Calibri" w:cs="Arial"/>
                <w:b/>
                <w:sz w:val="20"/>
                <w:szCs w:val="20"/>
              </w:rPr>
            </w:pPr>
          </w:p>
          <w:p w14:paraId="0F1B6AA4" w14:textId="57FD1AF5" w:rsidR="00825CF0" w:rsidRPr="00333132" w:rsidRDefault="00825CF0" w:rsidP="00825CF0">
            <w:pPr>
              <w:pStyle w:val="BodyTextIndent"/>
              <w:tabs>
                <w:tab w:val="clear" w:pos="1440"/>
                <w:tab w:val="left" w:pos="2160"/>
                <w:tab w:val="left" w:pos="3780"/>
              </w:tabs>
              <w:ind w:left="0"/>
              <w:rPr>
                <w:rFonts w:ascii="Calibri" w:hAnsi="Calibri" w:cs="TimesNewRomanPSMT"/>
                <w:b/>
                <w:bCs/>
                <w:sz w:val="20"/>
                <w:szCs w:val="20"/>
              </w:rPr>
            </w:pPr>
            <w:r w:rsidRPr="00333132">
              <w:rPr>
                <w:rFonts w:ascii="Calibri" w:hAnsi="Calibri" w:cs="TimesNewRomanPSMT"/>
                <w:b/>
                <w:bCs/>
                <w:sz w:val="20"/>
                <w:szCs w:val="20"/>
              </w:rPr>
              <w:t>Columbus Board</w:t>
            </w:r>
          </w:p>
          <w:p w14:paraId="59E9743D" w14:textId="77777777" w:rsidR="00825CF0" w:rsidRDefault="00825CF0" w:rsidP="00825CF0">
            <w:pPr>
              <w:pStyle w:val="BodyTextIndent"/>
              <w:tabs>
                <w:tab w:val="clear" w:pos="1440"/>
                <w:tab w:val="left" w:pos="2160"/>
                <w:tab w:val="left" w:pos="3780"/>
              </w:tabs>
              <w:ind w:left="0"/>
              <w:rPr>
                <w:rFonts w:ascii="Calibri" w:hAnsi="Calibri" w:cs="TimesNewRomanPSMT"/>
                <w:b/>
                <w:bCs/>
                <w:sz w:val="20"/>
                <w:szCs w:val="20"/>
              </w:rPr>
            </w:pPr>
            <w:r w:rsidRPr="00333132">
              <w:rPr>
                <w:rFonts w:ascii="Calibri" w:hAnsi="Calibri" w:cs="TimesNewRomanPSMT"/>
                <w:b/>
                <w:bCs/>
                <w:sz w:val="20"/>
                <w:szCs w:val="20"/>
              </w:rPr>
              <w:t>ACF Apprenticeship Portal</w:t>
            </w:r>
          </w:p>
          <w:p w14:paraId="29D6D678" w14:textId="78176A95" w:rsidR="00825CF0" w:rsidRPr="00333132" w:rsidRDefault="00825CF0" w:rsidP="00825CF0">
            <w:pPr>
              <w:pStyle w:val="BodyTextIndent"/>
              <w:tabs>
                <w:tab w:val="clear" w:pos="1440"/>
                <w:tab w:val="left" w:pos="2160"/>
                <w:tab w:val="left" w:pos="3780"/>
              </w:tabs>
              <w:ind w:left="0"/>
              <w:rPr>
                <w:rFonts w:ascii="Calibri" w:hAnsi="Calibri"/>
                <w:b/>
                <w:sz w:val="20"/>
                <w:szCs w:val="20"/>
              </w:rPr>
            </w:pPr>
            <w:r>
              <w:rPr>
                <w:rFonts w:ascii="Calibri" w:hAnsi="Calibri"/>
                <w:sz w:val="20"/>
                <w:szCs w:val="20"/>
              </w:rPr>
              <w:t>Discussion Topic</w:t>
            </w:r>
            <w:r w:rsidRPr="00333132">
              <w:rPr>
                <w:rFonts w:ascii="Calibri" w:hAnsi="Calibri"/>
                <w:sz w:val="20"/>
                <w:szCs w:val="20"/>
              </w:rPr>
              <w:t>#3</w:t>
            </w:r>
          </w:p>
        </w:tc>
        <w:tc>
          <w:tcPr>
            <w:tcW w:w="1620" w:type="dxa"/>
          </w:tcPr>
          <w:p w14:paraId="31EE789C" w14:textId="77777777" w:rsidR="00825CF0" w:rsidRPr="00333132" w:rsidRDefault="00825CF0" w:rsidP="00825CF0">
            <w:pPr>
              <w:rPr>
                <w:rFonts w:ascii="Calibri" w:hAnsi="Calibri" w:cs="Arial"/>
                <w:sz w:val="20"/>
                <w:szCs w:val="20"/>
              </w:rPr>
            </w:pPr>
            <w:r w:rsidRPr="00333132">
              <w:rPr>
                <w:rFonts w:ascii="Calibri" w:hAnsi="Calibri" w:cs="Arial"/>
                <w:sz w:val="20"/>
                <w:szCs w:val="20"/>
              </w:rPr>
              <w:t>Critical Thinking</w:t>
            </w:r>
          </w:p>
          <w:p w14:paraId="2495C94C" w14:textId="77777777" w:rsidR="00825CF0" w:rsidRPr="00333132" w:rsidRDefault="00825CF0" w:rsidP="00825CF0">
            <w:pPr>
              <w:rPr>
                <w:rFonts w:ascii="Calibri" w:hAnsi="Calibri" w:cs="Arial"/>
                <w:sz w:val="20"/>
                <w:szCs w:val="20"/>
              </w:rPr>
            </w:pPr>
          </w:p>
          <w:p w14:paraId="21582D2C" w14:textId="77777777" w:rsidR="00825CF0" w:rsidRPr="00333132" w:rsidRDefault="00825CF0" w:rsidP="00825CF0">
            <w:pPr>
              <w:rPr>
                <w:rFonts w:ascii="Calibri" w:hAnsi="Calibri" w:cs="Arial"/>
                <w:sz w:val="20"/>
                <w:szCs w:val="20"/>
              </w:rPr>
            </w:pPr>
            <w:r w:rsidRPr="00333132">
              <w:rPr>
                <w:rFonts w:ascii="Calibri" w:hAnsi="Calibri" w:cs="Arial"/>
                <w:sz w:val="20"/>
                <w:szCs w:val="20"/>
              </w:rPr>
              <w:t>Communication Competence</w:t>
            </w:r>
          </w:p>
          <w:p w14:paraId="4EC9AC2D" w14:textId="77777777" w:rsidR="00825CF0" w:rsidRPr="00333132" w:rsidRDefault="00825CF0" w:rsidP="00825CF0">
            <w:pPr>
              <w:rPr>
                <w:rFonts w:ascii="Calibri" w:hAnsi="Calibri" w:cs="Arial"/>
                <w:sz w:val="20"/>
                <w:szCs w:val="20"/>
              </w:rPr>
            </w:pPr>
          </w:p>
          <w:p w14:paraId="29DF2738" w14:textId="77777777" w:rsidR="00825CF0" w:rsidRPr="00333132" w:rsidRDefault="00825CF0" w:rsidP="00825CF0">
            <w:pPr>
              <w:rPr>
                <w:rFonts w:ascii="Calibri" w:hAnsi="Calibri" w:cs="Arial"/>
                <w:sz w:val="20"/>
                <w:szCs w:val="20"/>
              </w:rPr>
            </w:pPr>
            <w:r w:rsidRPr="00333132">
              <w:rPr>
                <w:rFonts w:ascii="Calibri" w:hAnsi="Calibri" w:cs="Arial"/>
                <w:sz w:val="20"/>
                <w:szCs w:val="20"/>
              </w:rPr>
              <w:t>Cultural and Social Awareness</w:t>
            </w:r>
          </w:p>
          <w:p w14:paraId="70F06642" w14:textId="77777777" w:rsidR="00825CF0" w:rsidRPr="00333132" w:rsidRDefault="00825CF0" w:rsidP="00825CF0">
            <w:pPr>
              <w:rPr>
                <w:rFonts w:ascii="Calibri" w:hAnsi="Calibri" w:cs="Arial"/>
                <w:sz w:val="20"/>
                <w:szCs w:val="20"/>
              </w:rPr>
            </w:pPr>
          </w:p>
          <w:p w14:paraId="0977295C" w14:textId="3B7A7169" w:rsidR="00825CF0" w:rsidRDefault="00825CF0" w:rsidP="00825CF0">
            <w:pPr>
              <w:rPr>
                <w:rFonts w:ascii="Calibri" w:hAnsi="Calibri" w:cs="Arial"/>
                <w:sz w:val="20"/>
                <w:szCs w:val="20"/>
              </w:rPr>
            </w:pPr>
            <w:r w:rsidRPr="00333132">
              <w:rPr>
                <w:rFonts w:ascii="Calibri" w:hAnsi="Calibri" w:cs="Arial"/>
                <w:sz w:val="20"/>
                <w:szCs w:val="20"/>
              </w:rPr>
              <w:t>Professional and Life Skills</w:t>
            </w:r>
          </w:p>
          <w:p w14:paraId="635D8B74" w14:textId="77777777" w:rsidR="00825CF0" w:rsidRDefault="00825CF0" w:rsidP="00825CF0">
            <w:pPr>
              <w:rPr>
                <w:rFonts w:ascii="Calibri" w:hAnsi="Calibri" w:cs="Arial"/>
                <w:sz w:val="20"/>
                <w:szCs w:val="20"/>
              </w:rPr>
            </w:pPr>
          </w:p>
          <w:p w14:paraId="518FE6CA" w14:textId="092C7452" w:rsidR="00825CF0" w:rsidRPr="00333132" w:rsidRDefault="00825CF0" w:rsidP="00825CF0">
            <w:pPr>
              <w:rPr>
                <w:rFonts w:ascii="Calibri" w:hAnsi="Calibri" w:cs="Arial"/>
                <w:sz w:val="20"/>
                <w:szCs w:val="20"/>
              </w:rPr>
            </w:pPr>
          </w:p>
        </w:tc>
        <w:tc>
          <w:tcPr>
            <w:tcW w:w="1530" w:type="dxa"/>
          </w:tcPr>
          <w:p w14:paraId="1895B41E" w14:textId="77777777" w:rsidR="00825CF0" w:rsidRPr="00333132" w:rsidRDefault="00825CF0" w:rsidP="00825CF0">
            <w:pPr>
              <w:rPr>
                <w:rFonts w:ascii="Calibri" w:hAnsi="Calibri" w:cs="Arial"/>
                <w:sz w:val="20"/>
                <w:szCs w:val="20"/>
              </w:rPr>
            </w:pPr>
            <w:r w:rsidRPr="00333132">
              <w:rPr>
                <w:rFonts w:ascii="Calibri" w:hAnsi="Calibri" w:cs="Arial"/>
                <w:sz w:val="20"/>
                <w:szCs w:val="20"/>
              </w:rPr>
              <w:t>Site Evaluation</w:t>
            </w:r>
          </w:p>
          <w:p w14:paraId="422BA97B" w14:textId="77777777" w:rsidR="00825CF0" w:rsidRPr="00333132" w:rsidRDefault="00825CF0" w:rsidP="00825CF0">
            <w:pPr>
              <w:rPr>
                <w:rFonts w:ascii="Calibri" w:hAnsi="Calibri" w:cs="Arial"/>
                <w:sz w:val="20"/>
                <w:szCs w:val="20"/>
              </w:rPr>
            </w:pPr>
          </w:p>
          <w:p w14:paraId="2011B192" w14:textId="77777777" w:rsidR="00825CF0" w:rsidRPr="00333132" w:rsidRDefault="00825CF0" w:rsidP="00825CF0">
            <w:pPr>
              <w:rPr>
                <w:rFonts w:ascii="Calibri" w:hAnsi="Calibri" w:cs="Arial"/>
                <w:sz w:val="20"/>
                <w:szCs w:val="20"/>
              </w:rPr>
            </w:pPr>
            <w:r w:rsidRPr="00333132">
              <w:rPr>
                <w:rFonts w:ascii="Calibri" w:hAnsi="Calibri" w:cs="Arial"/>
                <w:sz w:val="20"/>
                <w:szCs w:val="20"/>
              </w:rPr>
              <w:t>Portal/Logbook Entries</w:t>
            </w:r>
          </w:p>
          <w:p w14:paraId="61D5F85E" w14:textId="77777777" w:rsidR="00825CF0" w:rsidRPr="00333132" w:rsidRDefault="00825CF0" w:rsidP="00825CF0">
            <w:pPr>
              <w:rPr>
                <w:rFonts w:ascii="Calibri" w:hAnsi="Calibri" w:cs="Arial"/>
                <w:sz w:val="20"/>
                <w:szCs w:val="20"/>
              </w:rPr>
            </w:pPr>
          </w:p>
          <w:p w14:paraId="68A60F2E" w14:textId="77777777" w:rsidR="00825CF0" w:rsidRPr="00333132" w:rsidRDefault="00825CF0" w:rsidP="00825CF0">
            <w:pPr>
              <w:rPr>
                <w:rFonts w:ascii="Calibri" w:hAnsi="Calibri" w:cs="Arial"/>
                <w:sz w:val="20"/>
                <w:szCs w:val="20"/>
              </w:rPr>
            </w:pPr>
            <w:r w:rsidRPr="00333132">
              <w:rPr>
                <w:rFonts w:ascii="Calibri" w:hAnsi="Calibri" w:cs="Arial"/>
                <w:sz w:val="20"/>
                <w:szCs w:val="20"/>
              </w:rPr>
              <w:t>Journal Entries</w:t>
            </w:r>
          </w:p>
          <w:p w14:paraId="45A13A2B" w14:textId="77777777" w:rsidR="00825CF0" w:rsidRPr="00333132" w:rsidRDefault="00825CF0" w:rsidP="00825CF0">
            <w:pPr>
              <w:rPr>
                <w:rFonts w:ascii="Calibri" w:hAnsi="Calibri" w:cs="Arial"/>
                <w:sz w:val="20"/>
                <w:szCs w:val="20"/>
              </w:rPr>
            </w:pPr>
          </w:p>
          <w:p w14:paraId="55415105" w14:textId="77777777" w:rsidR="00825CF0" w:rsidRPr="00333132" w:rsidRDefault="00825CF0" w:rsidP="00825CF0">
            <w:pPr>
              <w:rPr>
                <w:rFonts w:ascii="Calibri" w:hAnsi="Calibri" w:cs="Arial"/>
                <w:sz w:val="20"/>
                <w:szCs w:val="20"/>
              </w:rPr>
            </w:pPr>
            <w:r w:rsidRPr="00333132">
              <w:rPr>
                <w:rFonts w:ascii="Calibri" w:hAnsi="Calibri" w:cs="Arial"/>
                <w:sz w:val="20"/>
                <w:szCs w:val="20"/>
              </w:rPr>
              <w:t>Graded assignment</w:t>
            </w:r>
          </w:p>
        </w:tc>
        <w:tc>
          <w:tcPr>
            <w:tcW w:w="2317" w:type="dxa"/>
            <w:shd w:val="pct20" w:color="000000" w:fill="FFFFFF"/>
          </w:tcPr>
          <w:p w14:paraId="3D409DF5" w14:textId="5FA9E9C1" w:rsidR="00825CF0" w:rsidRPr="00333132" w:rsidRDefault="00825CF0" w:rsidP="00825CF0">
            <w:pPr>
              <w:pStyle w:val="BodyTextIndent"/>
              <w:tabs>
                <w:tab w:val="clear" w:pos="1440"/>
                <w:tab w:val="left" w:pos="2160"/>
                <w:tab w:val="left" w:pos="3780"/>
              </w:tabs>
              <w:ind w:left="0"/>
              <w:rPr>
                <w:rFonts w:ascii="Calibri" w:hAnsi="Calibri"/>
                <w:b/>
                <w:sz w:val="20"/>
                <w:szCs w:val="20"/>
              </w:rPr>
            </w:pPr>
            <w:r w:rsidRPr="00333132">
              <w:rPr>
                <w:rFonts w:ascii="Calibri" w:hAnsi="Calibri"/>
                <w:b/>
                <w:sz w:val="20"/>
                <w:szCs w:val="20"/>
              </w:rPr>
              <w:t xml:space="preserve">Discussion Topic </w:t>
            </w:r>
          </w:p>
          <w:p w14:paraId="7AC637C0" w14:textId="77777777" w:rsidR="00825CF0" w:rsidRDefault="00825CF0" w:rsidP="00825CF0">
            <w:pPr>
              <w:pStyle w:val="BodyTextIndent"/>
              <w:tabs>
                <w:tab w:val="clear" w:pos="1440"/>
                <w:tab w:val="left" w:pos="2160"/>
                <w:tab w:val="left" w:pos="3780"/>
              </w:tabs>
              <w:ind w:left="0"/>
              <w:rPr>
                <w:rFonts w:ascii="Calibri" w:hAnsi="Calibri"/>
                <w:b/>
                <w:sz w:val="20"/>
                <w:szCs w:val="20"/>
              </w:rPr>
            </w:pPr>
            <w:r w:rsidRPr="00820B31">
              <w:rPr>
                <w:rFonts w:ascii="Calibri" w:hAnsi="Calibri"/>
                <w:b/>
                <w:sz w:val="20"/>
                <w:szCs w:val="20"/>
              </w:rPr>
              <w:t>Passion</w:t>
            </w:r>
            <w:r w:rsidR="00ED4406">
              <w:rPr>
                <w:rFonts w:ascii="Calibri" w:hAnsi="Calibri"/>
                <w:b/>
                <w:sz w:val="20"/>
                <w:szCs w:val="20"/>
              </w:rPr>
              <w:t xml:space="preserve"> in class</w:t>
            </w:r>
          </w:p>
          <w:p w14:paraId="45CE1F02" w14:textId="0C4BCCA1" w:rsidR="00ED4406" w:rsidRPr="00820B31" w:rsidRDefault="00ED4406" w:rsidP="00825CF0">
            <w:pPr>
              <w:pStyle w:val="BodyTextIndent"/>
              <w:tabs>
                <w:tab w:val="clear" w:pos="1440"/>
                <w:tab w:val="left" w:pos="2160"/>
                <w:tab w:val="left" w:pos="3780"/>
              </w:tabs>
              <w:ind w:left="0"/>
              <w:rPr>
                <w:rFonts w:ascii="Calibri" w:hAnsi="Calibri"/>
                <w:b/>
                <w:sz w:val="20"/>
                <w:szCs w:val="20"/>
              </w:rPr>
            </w:pPr>
            <w:r>
              <w:rPr>
                <w:rFonts w:ascii="Calibri" w:hAnsi="Calibri"/>
                <w:b/>
                <w:sz w:val="20"/>
                <w:szCs w:val="20"/>
              </w:rPr>
              <w:t xml:space="preserve">Work on apprentice portal </w:t>
            </w:r>
          </w:p>
        </w:tc>
        <w:tc>
          <w:tcPr>
            <w:tcW w:w="1620" w:type="dxa"/>
          </w:tcPr>
          <w:p w14:paraId="0F8862AD" w14:textId="0BA93755" w:rsidR="00825CF0" w:rsidRPr="00F57EF0" w:rsidRDefault="001F026B" w:rsidP="00825CF0">
            <w:pPr>
              <w:rPr>
                <w:rFonts w:ascii="Calibri" w:hAnsi="Calibri" w:cs="Arial"/>
                <w:color w:val="FF0000"/>
                <w:sz w:val="20"/>
                <w:szCs w:val="20"/>
              </w:rPr>
            </w:pPr>
            <w:r>
              <w:rPr>
                <w:rFonts w:ascii="Calibri" w:hAnsi="Calibri" w:cs="Arial"/>
                <w:b/>
                <w:color w:val="FF0000"/>
                <w:sz w:val="20"/>
                <w:szCs w:val="20"/>
              </w:rPr>
              <w:t xml:space="preserve"> </w:t>
            </w:r>
          </w:p>
        </w:tc>
      </w:tr>
      <w:tr w:rsidR="00825CF0" w:rsidRPr="00333132" w14:paraId="2FDCF0CC" w14:textId="77777777" w:rsidTr="00C533AC">
        <w:tc>
          <w:tcPr>
            <w:tcW w:w="1800" w:type="dxa"/>
          </w:tcPr>
          <w:p w14:paraId="3F2C6DD0" w14:textId="77777777" w:rsidR="001B4522" w:rsidRDefault="001B4522" w:rsidP="00825CF0">
            <w:pPr>
              <w:rPr>
                <w:rFonts w:ascii="Calibri" w:hAnsi="Calibri" w:cs="Arial"/>
                <w:b/>
                <w:sz w:val="20"/>
                <w:szCs w:val="20"/>
              </w:rPr>
            </w:pPr>
          </w:p>
          <w:p w14:paraId="34C06EC8" w14:textId="611008BF" w:rsidR="00825CF0" w:rsidRPr="00333132" w:rsidRDefault="00825CF0" w:rsidP="00825CF0">
            <w:pPr>
              <w:rPr>
                <w:rFonts w:ascii="Calibri" w:hAnsi="Calibri" w:cs="Arial"/>
                <w:b/>
                <w:sz w:val="20"/>
                <w:szCs w:val="20"/>
              </w:rPr>
            </w:pPr>
            <w:r w:rsidRPr="00333132">
              <w:rPr>
                <w:rFonts w:ascii="Calibri" w:hAnsi="Calibri" w:cs="Arial"/>
                <w:b/>
                <w:sz w:val="20"/>
                <w:szCs w:val="20"/>
              </w:rPr>
              <w:t>Week 5</w:t>
            </w:r>
          </w:p>
          <w:p w14:paraId="5566C0DA" w14:textId="323480B1" w:rsidR="00AA7277" w:rsidRPr="00333132" w:rsidRDefault="00AA7277" w:rsidP="00DD58CE">
            <w:pPr>
              <w:rPr>
                <w:rFonts w:ascii="Calibri" w:hAnsi="Calibri" w:cs="Arial"/>
                <w:b/>
                <w:sz w:val="20"/>
                <w:szCs w:val="20"/>
              </w:rPr>
            </w:pPr>
          </w:p>
        </w:tc>
        <w:tc>
          <w:tcPr>
            <w:tcW w:w="2453" w:type="dxa"/>
            <w:shd w:val="pct20" w:color="000000" w:fill="FFFFFF"/>
          </w:tcPr>
          <w:p w14:paraId="1487FE11" w14:textId="696C8291" w:rsidR="00825CF0" w:rsidRDefault="00825CF0" w:rsidP="00825CF0">
            <w:pPr>
              <w:rPr>
                <w:rFonts w:ascii="Calibri" w:hAnsi="Calibri" w:cs="Arial"/>
                <w:b/>
                <w:sz w:val="20"/>
                <w:szCs w:val="20"/>
              </w:rPr>
            </w:pPr>
          </w:p>
          <w:p w14:paraId="02D9F6D5" w14:textId="0A1C7CC4" w:rsidR="00DF3412" w:rsidRDefault="00ED4406" w:rsidP="00FF7E82">
            <w:pPr>
              <w:rPr>
                <w:rFonts w:ascii="Calibri" w:hAnsi="Calibri" w:cs="Arial"/>
                <w:b/>
                <w:sz w:val="20"/>
                <w:szCs w:val="20"/>
              </w:rPr>
            </w:pPr>
            <w:r>
              <w:rPr>
                <w:rFonts w:ascii="Calibri" w:hAnsi="Calibri" w:cs="Arial"/>
                <w:b/>
                <w:sz w:val="20"/>
                <w:szCs w:val="20"/>
              </w:rPr>
              <w:t xml:space="preserve">Apprentices’ files </w:t>
            </w:r>
          </w:p>
          <w:p w14:paraId="31A9260B" w14:textId="6E26F78F" w:rsidR="00ED4406" w:rsidRDefault="00ED4406" w:rsidP="00FF7E82">
            <w:pPr>
              <w:rPr>
                <w:rFonts w:ascii="Calibri" w:hAnsi="Calibri" w:cs="Arial"/>
                <w:b/>
                <w:sz w:val="20"/>
                <w:szCs w:val="20"/>
              </w:rPr>
            </w:pPr>
            <w:r>
              <w:rPr>
                <w:rFonts w:ascii="Calibri" w:hAnsi="Calibri" w:cs="Arial"/>
                <w:b/>
                <w:sz w:val="20"/>
                <w:szCs w:val="20"/>
              </w:rPr>
              <w:t xml:space="preserve">Performance evaluation </w:t>
            </w:r>
          </w:p>
          <w:p w14:paraId="2EE509C6" w14:textId="77777777" w:rsidR="00ED4406" w:rsidRDefault="00ED4406" w:rsidP="00FF7E82">
            <w:pPr>
              <w:rPr>
                <w:rFonts w:ascii="Calibri" w:hAnsi="Calibri" w:cs="Arial"/>
                <w:b/>
                <w:sz w:val="20"/>
                <w:szCs w:val="20"/>
              </w:rPr>
            </w:pPr>
          </w:p>
          <w:p w14:paraId="66C01CAC" w14:textId="77777777" w:rsidR="00ED4406" w:rsidRPr="00333132" w:rsidRDefault="00ED4406" w:rsidP="00FF7E82">
            <w:pPr>
              <w:rPr>
                <w:rFonts w:ascii="Calibri" w:hAnsi="Calibri" w:cs="Arial"/>
                <w:b/>
                <w:sz w:val="20"/>
                <w:szCs w:val="20"/>
              </w:rPr>
            </w:pPr>
          </w:p>
          <w:p w14:paraId="62014EFF" w14:textId="4F3A3001" w:rsidR="00825CF0" w:rsidRPr="00333132" w:rsidRDefault="00825CF0" w:rsidP="00825CF0">
            <w:pPr>
              <w:pStyle w:val="BodyTextIndent"/>
              <w:tabs>
                <w:tab w:val="clear" w:pos="1440"/>
                <w:tab w:val="left" w:pos="2160"/>
                <w:tab w:val="left" w:pos="3780"/>
              </w:tabs>
              <w:ind w:left="0"/>
              <w:rPr>
                <w:rFonts w:ascii="Calibri" w:hAnsi="Calibri"/>
                <w:bCs/>
                <w:sz w:val="20"/>
                <w:szCs w:val="20"/>
              </w:rPr>
            </w:pPr>
          </w:p>
        </w:tc>
        <w:tc>
          <w:tcPr>
            <w:tcW w:w="1620" w:type="dxa"/>
          </w:tcPr>
          <w:p w14:paraId="3CFD74EB" w14:textId="6A1A3B28" w:rsidR="00825CF0" w:rsidRPr="00333132" w:rsidRDefault="00825CF0" w:rsidP="00825CF0">
            <w:pPr>
              <w:rPr>
                <w:rFonts w:ascii="Calibri" w:hAnsi="Calibri" w:cs="Arial"/>
                <w:sz w:val="20"/>
                <w:szCs w:val="20"/>
              </w:rPr>
            </w:pPr>
          </w:p>
        </w:tc>
        <w:tc>
          <w:tcPr>
            <w:tcW w:w="1530" w:type="dxa"/>
          </w:tcPr>
          <w:p w14:paraId="1D4BD38A" w14:textId="7033A3A0" w:rsidR="00825CF0" w:rsidRPr="00333132" w:rsidRDefault="00825CF0" w:rsidP="00825CF0">
            <w:pPr>
              <w:rPr>
                <w:rFonts w:ascii="Calibri" w:hAnsi="Calibri" w:cs="Arial"/>
                <w:sz w:val="20"/>
                <w:szCs w:val="20"/>
              </w:rPr>
            </w:pPr>
          </w:p>
        </w:tc>
        <w:tc>
          <w:tcPr>
            <w:tcW w:w="2317" w:type="dxa"/>
            <w:shd w:val="pct20" w:color="000000" w:fill="FFFFFF"/>
          </w:tcPr>
          <w:p w14:paraId="53CE3BDE" w14:textId="77777777" w:rsidR="00DF3412" w:rsidRDefault="00DF3412" w:rsidP="00825CF0">
            <w:pPr>
              <w:pStyle w:val="BodyTextIndent"/>
              <w:tabs>
                <w:tab w:val="clear" w:pos="1440"/>
                <w:tab w:val="left" w:pos="2160"/>
                <w:tab w:val="left" w:pos="3780"/>
              </w:tabs>
              <w:ind w:left="0"/>
              <w:rPr>
                <w:rFonts w:ascii="Calibri" w:hAnsi="Calibri"/>
                <w:b/>
                <w:bCs/>
                <w:sz w:val="20"/>
                <w:szCs w:val="20"/>
              </w:rPr>
            </w:pPr>
          </w:p>
          <w:p w14:paraId="3FB5A286" w14:textId="7CFD6A6E" w:rsidR="00ED4406" w:rsidRDefault="00ED4406" w:rsidP="00ED4406">
            <w:pPr>
              <w:rPr>
                <w:rFonts w:ascii="Calibri" w:hAnsi="Calibri" w:cs="Arial"/>
                <w:b/>
                <w:sz w:val="20"/>
                <w:szCs w:val="20"/>
              </w:rPr>
            </w:pPr>
            <w:r>
              <w:rPr>
                <w:rFonts w:ascii="Calibri" w:hAnsi="Calibri"/>
                <w:b/>
                <w:bCs/>
                <w:sz w:val="20"/>
                <w:szCs w:val="20"/>
              </w:rPr>
              <w:t xml:space="preserve">Review in class </w:t>
            </w:r>
            <w:r>
              <w:rPr>
                <w:rFonts w:ascii="Calibri" w:hAnsi="Calibri" w:cs="Arial"/>
                <w:b/>
                <w:sz w:val="20"/>
                <w:szCs w:val="20"/>
              </w:rPr>
              <w:t xml:space="preserve">Apprentices’ files. </w:t>
            </w:r>
          </w:p>
          <w:p w14:paraId="3628D27C" w14:textId="77777777" w:rsidR="00ED4406" w:rsidRDefault="00ED4406" w:rsidP="00ED4406">
            <w:pPr>
              <w:rPr>
                <w:rFonts w:ascii="Calibri" w:hAnsi="Calibri" w:cs="Arial"/>
                <w:b/>
                <w:sz w:val="20"/>
                <w:szCs w:val="20"/>
              </w:rPr>
            </w:pPr>
            <w:r>
              <w:rPr>
                <w:rFonts w:ascii="Calibri" w:hAnsi="Calibri" w:cs="Arial"/>
                <w:b/>
                <w:sz w:val="20"/>
                <w:szCs w:val="20"/>
              </w:rPr>
              <w:t xml:space="preserve">Performance evaluation </w:t>
            </w:r>
          </w:p>
          <w:p w14:paraId="00FF2469" w14:textId="571FB6C9" w:rsidR="00825CF0" w:rsidRPr="00333132" w:rsidRDefault="00825CF0" w:rsidP="00A03408">
            <w:pPr>
              <w:pStyle w:val="BodyTextIndent"/>
              <w:tabs>
                <w:tab w:val="clear" w:pos="1440"/>
                <w:tab w:val="left" w:pos="2160"/>
                <w:tab w:val="left" w:pos="3780"/>
              </w:tabs>
              <w:ind w:left="0"/>
              <w:rPr>
                <w:rFonts w:ascii="Calibri" w:hAnsi="Calibri"/>
                <w:b/>
                <w:bCs/>
                <w:sz w:val="20"/>
                <w:szCs w:val="20"/>
              </w:rPr>
            </w:pPr>
          </w:p>
        </w:tc>
        <w:tc>
          <w:tcPr>
            <w:tcW w:w="1620" w:type="dxa"/>
          </w:tcPr>
          <w:p w14:paraId="002697B5" w14:textId="77777777" w:rsidR="00273C8F" w:rsidRDefault="00273C8F" w:rsidP="00825CF0">
            <w:pPr>
              <w:rPr>
                <w:rFonts w:ascii="Calibri" w:hAnsi="Calibri" w:cs="Arial"/>
                <w:b/>
                <w:color w:val="FF0000"/>
                <w:sz w:val="20"/>
                <w:szCs w:val="20"/>
              </w:rPr>
            </w:pPr>
          </w:p>
          <w:p w14:paraId="57248A5D" w14:textId="34C18C0D" w:rsidR="00273C8F" w:rsidRPr="00926AF4" w:rsidRDefault="00273C8F" w:rsidP="001B4522">
            <w:pPr>
              <w:rPr>
                <w:rFonts w:ascii="Calibri" w:hAnsi="Calibri" w:cs="Arial"/>
                <w:b/>
                <w:sz w:val="20"/>
                <w:szCs w:val="20"/>
              </w:rPr>
            </w:pPr>
          </w:p>
        </w:tc>
      </w:tr>
      <w:tr w:rsidR="00825CF0" w:rsidRPr="00333132" w14:paraId="60671AC6" w14:textId="77777777" w:rsidTr="00C533AC">
        <w:tc>
          <w:tcPr>
            <w:tcW w:w="1800" w:type="dxa"/>
          </w:tcPr>
          <w:p w14:paraId="4A0E8D56"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6</w:t>
            </w:r>
          </w:p>
          <w:p w14:paraId="08FAFED1" w14:textId="77777777" w:rsidR="009C0BAE" w:rsidRDefault="009C0BAE" w:rsidP="00825CF0">
            <w:pPr>
              <w:rPr>
                <w:rFonts w:ascii="Calibri" w:hAnsi="Calibri" w:cs="Arial"/>
                <w:b/>
                <w:sz w:val="20"/>
                <w:szCs w:val="20"/>
              </w:rPr>
            </w:pPr>
          </w:p>
          <w:p w14:paraId="2B51042B" w14:textId="64FFDFEA" w:rsidR="00825CF0" w:rsidRPr="009C0BAE" w:rsidRDefault="00825CF0" w:rsidP="00825CF0">
            <w:pPr>
              <w:rPr>
                <w:rFonts w:ascii="Calibri" w:hAnsi="Calibri" w:cs="Arial"/>
                <w:b/>
                <w:color w:val="FF0000"/>
                <w:sz w:val="28"/>
                <w:szCs w:val="28"/>
              </w:rPr>
            </w:pPr>
          </w:p>
        </w:tc>
        <w:tc>
          <w:tcPr>
            <w:tcW w:w="2453" w:type="dxa"/>
            <w:shd w:val="pct5" w:color="000000" w:fill="FFFFFF"/>
          </w:tcPr>
          <w:p w14:paraId="3F42834A" w14:textId="77777777" w:rsidR="001B4522" w:rsidRPr="001B4522" w:rsidRDefault="001B4522" w:rsidP="001B4522">
            <w:pPr>
              <w:rPr>
                <w:rFonts w:ascii="Calibri" w:hAnsi="Calibri" w:cs="Arial"/>
                <w:b/>
                <w:sz w:val="20"/>
                <w:szCs w:val="20"/>
              </w:rPr>
            </w:pPr>
            <w:r w:rsidRPr="001B4522">
              <w:rPr>
                <w:rFonts w:ascii="Calibri" w:hAnsi="Calibri" w:cs="Arial"/>
                <w:b/>
                <w:sz w:val="20"/>
                <w:szCs w:val="20"/>
              </w:rPr>
              <w:t>Logbook recipe format</w:t>
            </w:r>
          </w:p>
          <w:p w14:paraId="5160125F" w14:textId="75B3834C" w:rsidR="00825CF0" w:rsidRPr="00C56020" w:rsidRDefault="001B4522" w:rsidP="001B4522">
            <w:pPr>
              <w:rPr>
                <w:rFonts w:ascii="Calibri" w:hAnsi="Calibri" w:cs="Arial"/>
                <w:b/>
                <w:sz w:val="20"/>
                <w:szCs w:val="20"/>
              </w:rPr>
            </w:pPr>
            <w:r w:rsidRPr="001B4522">
              <w:rPr>
                <w:rFonts w:ascii="Calibri" w:hAnsi="Calibri" w:cs="Arial"/>
                <w:b/>
                <w:sz w:val="20"/>
                <w:szCs w:val="20"/>
              </w:rPr>
              <w:t>Discussion Topic #4</w:t>
            </w:r>
          </w:p>
          <w:p w14:paraId="5E19BCFC" w14:textId="1694461C" w:rsidR="00825CF0" w:rsidRPr="00333132" w:rsidRDefault="00825CF0" w:rsidP="00825CF0">
            <w:pPr>
              <w:pStyle w:val="BodyTextIndent"/>
              <w:tabs>
                <w:tab w:val="clear" w:pos="1440"/>
                <w:tab w:val="left" w:pos="2160"/>
                <w:tab w:val="left" w:pos="3780"/>
              </w:tabs>
              <w:ind w:left="0"/>
              <w:rPr>
                <w:rFonts w:ascii="Calibri" w:hAnsi="Calibri"/>
                <w:sz w:val="20"/>
                <w:szCs w:val="20"/>
              </w:rPr>
            </w:pPr>
          </w:p>
        </w:tc>
        <w:tc>
          <w:tcPr>
            <w:tcW w:w="1620" w:type="dxa"/>
          </w:tcPr>
          <w:p w14:paraId="723E4A3C" w14:textId="77777777" w:rsidR="00825CF0" w:rsidRDefault="00825CF0" w:rsidP="00825CF0">
            <w:pPr>
              <w:rPr>
                <w:rFonts w:ascii="Calibri" w:hAnsi="Calibri" w:cs="Arial"/>
                <w:sz w:val="20"/>
                <w:szCs w:val="20"/>
              </w:rPr>
            </w:pPr>
            <w:r w:rsidRPr="00333132">
              <w:rPr>
                <w:rFonts w:ascii="Calibri" w:hAnsi="Calibri" w:cs="Arial"/>
                <w:sz w:val="20"/>
                <w:szCs w:val="20"/>
              </w:rPr>
              <w:t>Professional and Life Skills</w:t>
            </w:r>
          </w:p>
          <w:p w14:paraId="41BBBA8A" w14:textId="77777777" w:rsidR="001B4522" w:rsidRPr="001B4522" w:rsidRDefault="001B4522" w:rsidP="001B4522">
            <w:pPr>
              <w:rPr>
                <w:rFonts w:ascii="Calibri" w:hAnsi="Calibri" w:cs="Arial"/>
                <w:sz w:val="20"/>
                <w:szCs w:val="20"/>
              </w:rPr>
            </w:pPr>
            <w:r w:rsidRPr="001B4522">
              <w:rPr>
                <w:rFonts w:ascii="Calibri" w:hAnsi="Calibri" w:cs="Arial"/>
                <w:sz w:val="20"/>
                <w:szCs w:val="20"/>
              </w:rPr>
              <w:t>Critical Thinking</w:t>
            </w:r>
          </w:p>
          <w:p w14:paraId="59F0097D" w14:textId="77777777" w:rsidR="001B4522" w:rsidRPr="001B4522" w:rsidRDefault="001B4522" w:rsidP="001B4522">
            <w:pPr>
              <w:rPr>
                <w:rFonts w:ascii="Calibri" w:hAnsi="Calibri" w:cs="Arial"/>
                <w:sz w:val="20"/>
                <w:szCs w:val="20"/>
              </w:rPr>
            </w:pPr>
          </w:p>
          <w:p w14:paraId="68A8D394" w14:textId="77777777" w:rsidR="001B4522" w:rsidRPr="001B4522" w:rsidRDefault="001B4522" w:rsidP="001B4522">
            <w:pPr>
              <w:rPr>
                <w:rFonts w:ascii="Calibri" w:hAnsi="Calibri" w:cs="Arial"/>
                <w:sz w:val="20"/>
                <w:szCs w:val="20"/>
              </w:rPr>
            </w:pPr>
            <w:r w:rsidRPr="001B4522">
              <w:rPr>
                <w:rFonts w:ascii="Calibri" w:hAnsi="Calibri" w:cs="Arial"/>
                <w:sz w:val="20"/>
                <w:szCs w:val="20"/>
              </w:rPr>
              <w:t>Communication Competence</w:t>
            </w:r>
          </w:p>
          <w:p w14:paraId="2FC9C66F" w14:textId="77777777" w:rsidR="001B4522" w:rsidRPr="001B4522" w:rsidRDefault="001B4522" w:rsidP="001B4522">
            <w:pPr>
              <w:rPr>
                <w:rFonts w:ascii="Calibri" w:hAnsi="Calibri" w:cs="Arial"/>
                <w:sz w:val="20"/>
                <w:szCs w:val="20"/>
              </w:rPr>
            </w:pPr>
          </w:p>
          <w:p w14:paraId="6ACE58DA" w14:textId="77777777" w:rsidR="001B4522" w:rsidRPr="001B4522" w:rsidRDefault="001B4522" w:rsidP="001B4522">
            <w:pPr>
              <w:rPr>
                <w:rFonts w:ascii="Calibri" w:hAnsi="Calibri" w:cs="Arial"/>
                <w:sz w:val="20"/>
                <w:szCs w:val="20"/>
              </w:rPr>
            </w:pPr>
            <w:r w:rsidRPr="001B4522">
              <w:rPr>
                <w:rFonts w:ascii="Calibri" w:hAnsi="Calibri" w:cs="Arial"/>
                <w:sz w:val="20"/>
                <w:szCs w:val="20"/>
              </w:rPr>
              <w:t>Cultural and Social Awareness</w:t>
            </w:r>
          </w:p>
          <w:p w14:paraId="09339CCF" w14:textId="77777777" w:rsidR="001B4522" w:rsidRPr="001B4522" w:rsidRDefault="001B4522" w:rsidP="001B4522">
            <w:pPr>
              <w:rPr>
                <w:rFonts w:ascii="Calibri" w:hAnsi="Calibri" w:cs="Arial"/>
                <w:sz w:val="20"/>
                <w:szCs w:val="20"/>
              </w:rPr>
            </w:pPr>
          </w:p>
          <w:p w14:paraId="1C7407CF" w14:textId="1C135D2F" w:rsidR="001B4522" w:rsidRPr="00333132" w:rsidRDefault="001B4522" w:rsidP="001B4522">
            <w:pPr>
              <w:rPr>
                <w:rFonts w:ascii="Calibri" w:hAnsi="Calibri" w:cs="Arial"/>
                <w:sz w:val="20"/>
                <w:szCs w:val="20"/>
              </w:rPr>
            </w:pPr>
            <w:r w:rsidRPr="001B4522">
              <w:rPr>
                <w:rFonts w:ascii="Calibri" w:hAnsi="Calibri" w:cs="Arial"/>
                <w:sz w:val="20"/>
                <w:szCs w:val="20"/>
              </w:rPr>
              <w:t>Professional and Life Skills</w:t>
            </w:r>
          </w:p>
        </w:tc>
        <w:tc>
          <w:tcPr>
            <w:tcW w:w="1530" w:type="dxa"/>
          </w:tcPr>
          <w:p w14:paraId="2A5C5822" w14:textId="77777777" w:rsidR="00825CF0" w:rsidRPr="00333132" w:rsidRDefault="00825CF0" w:rsidP="00825CF0">
            <w:pPr>
              <w:rPr>
                <w:rFonts w:ascii="Calibri" w:hAnsi="Calibri" w:cs="Arial"/>
                <w:sz w:val="20"/>
                <w:szCs w:val="20"/>
              </w:rPr>
            </w:pPr>
            <w:r w:rsidRPr="00333132">
              <w:rPr>
                <w:rFonts w:ascii="Calibri" w:hAnsi="Calibri" w:cs="Arial"/>
                <w:sz w:val="20"/>
                <w:szCs w:val="20"/>
              </w:rPr>
              <w:t>Site Evaluation</w:t>
            </w:r>
          </w:p>
          <w:p w14:paraId="33ADD237" w14:textId="77777777" w:rsidR="00825CF0" w:rsidRPr="00333132" w:rsidRDefault="00825CF0" w:rsidP="00825CF0">
            <w:pPr>
              <w:rPr>
                <w:rFonts w:ascii="Calibri" w:hAnsi="Calibri" w:cs="Arial"/>
                <w:sz w:val="20"/>
                <w:szCs w:val="20"/>
              </w:rPr>
            </w:pPr>
          </w:p>
          <w:p w14:paraId="2E6654DC" w14:textId="77777777" w:rsidR="00825CF0" w:rsidRPr="00333132" w:rsidRDefault="00825CF0" w:rsidP="00825CF0">
            <w:pPr>
              <w:rPr>
                <w:rFonts w:ascii="Calibri" w:hAnsi="Calibri" w:cs="Arial"/>
                <w:sz w:val="20"/>
                <w:szCs w:val="20"/>
              </w:rPr>
            </w:pPr>
            <w:r w:rsidRPr="00333132">
              <w:rPr>
                <w:rFonts w:ascii="Calibri" w:hAnsi="Calibri" w:cs="Arial"/>
                <w:sz w:val="20"/>
                <w:szCs w:val="20"/>
              </w:rPr>
              <w:t>Portal/Logbook Entries</w:t>
            </w:r>
          </w:p>
          <w:p w14:paraId="26D23D56" w14:textId="77777777" w:rsidR="00825CF0" w:rsidRPr="00333132" w:rsidRDefault="00825CF0" w:rsidP="00825CF0">
            <w:pPr>
              <w:rPr>
                <w:rFonts w:ascii="Calibri" w:hAnsi="Calibri" w:cs="Arial"/>
                <w:sz w:val="20"/>
                <w:szCs w:val="20"/>
              </w:rPr>
            </w:pPr>
          </w:p>
          <w:p w14:paraId="47D148EB" w14:textId="77777777" w:rsidR="00825CF0" w:rsidRDefault="00825CF0" w:rsidP="00825CF0">
            <w:pPr>
              <w:rPr>
                <w:rFonts w:ascii="Calibri" w:hAnsi="Calibri" w:cs="Arial"/>
                <w:sz w:val="20"/>
                <w:szCs w:val="20"/>
              </w:rPr>
            </w:pPr>
            <w:r>
              <w:rPr>
                <w:rFonts w:ascii="Calibri" w:hAnsi="Calibri" w:cs="Arial"/>
                <w:sz w:val="20"/>
                <w:szCs w:val="20"/>
              </w:rPr>
              <w:t>Journal Entries</w:t>
            </w:r>
          </w:p>
          <w:p w14:paraId="42E74C51" w14:textId="77777777" w:rsidR="001B4522" w:rsidRPr="00333132" w:rsidRDefault="001B4522" w:rsidP="001B4522">
            <w:pPr>
              <w:rPr>
                <w:rFonts w:ascii="Calibri" w:hAnsi="Calibri" w:cs="Arial"/>
                <w:sz w:val="20"/>
                <w:szCs w:val="20"/>
              </w:rPr>
            </w:pPr>
            <w:r w:rsidRPr="00333132">
              <w:rPr>
                <w:rFonts w:ascii="Calibri" w:hAnsi="Calibri" w:cs="Arial"/>
                <w:sz w:val="20"/>
                <w:szCs w:val="20"/>
              </w:rPr>
              <w:t>Site Evaluation</w:t>
            </w:r>
          </w:p>
          <w:p w14:paraId="3E679D50" w14:textId="77777777" w:rsidR="001B4522" w:rsidRPr="00333132" w:rsidRDefault="001B4522" w:rsidP="001B4522">
            <w:pPr>
              <w:rPr>
                <w:rFonts w:ascii="Calibri" w:hAnsi="Calibri" w:cs="Arial"/>
                <w:sz w:val="20"/>
                <w:szCs w:val="20"/>
              </w:rPr>
            </w:pPr>
          </w:p>
          <w:p w14:paraId="280AD065" w14:textId="77777777" w:rsidR="001B4522" w:rsidRPr="00333132" w:rsidRDefault="001B4522" w:rsidP="001B4522">
            <w:pPr>
              <w:rPr>
                <w:rFonts w:ascii="Calibri" w:hAnsi="Calibri" w:cs="Arial"/>
                <w:sz w:val="20"/>
                <w:szCs w:val="20"/>
              </w:rPr>
            </w:pPr>
            <w:r w:rsidRPr="00333132">
              <w:rPr>
                <w:rFonts w:ascii="Calibri" w:hAnsi="Calibri" w:cs="Arial"/>
                <w:sz w:val="20"/>
                <w:szCs w:val="20"/>
              </w:rPr>
              <w:t>Portal/Logbook Entries</w:t>
            </w:r>
          </w:p>
          <w:p w14:paraId="41E96D5C" w14:textId="77777777" w:rsidR="001B4522" w:rsidRPr="00333132" w:rsidRDefault="001B4522" w:rsidP="001B4522">
            <w:pPr>
              <w:rPr>
                <w:rFonts w:ascii="Calibri" w:hAnsi="Calibri" w:cs="Arial"/>
                <w:sz w:val="20"/>
                <w:szCs w:val="20"/>
              </w:rPr>
            </w:pPr>
          </w:p>
          <w:p w14:paraId="331544E1" w14:textId="77777777" w:rsidR="001B4522" w:rsidRPr="00333132" w:rsidRDefault="001B4522" w:rsidP="001B4522">
            <w:pPr>
              <w:rPr>
                <w:rFonts w:ascii="Calibri" w:hAnsi="Calibri" w:cs="Arial"/>
                <w:sz w:val="20"/>
                <w:szCs w:val="20"/>
              </w:rPr>
            </w:pPr>
            <w:r w:rsidRPr="00333132">
              <w:rPr>
                <w:rFonts w:ascii="Calibri" w:hAnsi="Calibri" w:cs="Arial"/>
                <w:sz w:val="20"/>
                <w:szCs w:val="20"/>
              </w:rPr>
              <w:t>Journal Entries</w:t>
            </w:r>
          </w:p>
          <w:p w14:paraId="52003923" w14:textId="77777777" w:rsidR="001B4522" w:rsidRPr="00333132" w:rsidRDefault="001B4522" w:rsidP="001B4522">
            <w:pPr>
              <w:rPr>
                <w:rFonts w:ascii="Calibri" w:hAnsi="Calibri" w:cs="Arial"/>
                <w:sz w:val="20"/>
                <w:szCs w:val="20"/>
              </w:rPr>
            </w:pPr>
          </w:p>
          <w:p w14:paraId="6D9CE5E7" w14:textId="77777777" w:rsidR="001B4522" w:rsidRPr="00333132" w:rsidRDefault="001B4522" w:rsidP="001B4522">
            <w:pPr>
              <w:rPr>
                <w:rFonts w:ascii="Calibri" w:hAnsi="Calibri" w:cs="Arial"/>
                <w:sz w:val="20"/>
                <w:szCs w:val="20"/>
              </w:rPr>
            </w:pPr>
            <w:r w:rsidRPr="00333132">
              <w:rPr>
                <w:rFonts w:ascii="Calibri" w:hAnsi="Calibri" w:cs="Arial"/>
                <w:sz w:val="20"/>
                <w:szCs w:val="20"/>
              </w:rPr>
              <w:t>Project or demo</w:t>
            </w:r>
          </w:p>
          <w:p w14:paraId="372CC83A" w14:textId="77777777" w:rsidR="001B4522" w:rsidRPr="00333132" w:rsidRDefault="001B4522" w:rsidP="001B4522">
            <w:pPr>
              <w:rPr>
                <w:rFonts w:ascii="Calibri" w:hAnsi="Calibri" w:cs="Arial"/>
                <w:sz w:val="20"/>
                <w:szCs w:val="20"/>
              </w:rPr>
            </w:pPr>
          </w:p>
          <w:p w14:paraId="781D019F" w14:textId="4C0A35E8" w:rsidR="001B4522" w:rsidRPr="00333132" w:rsidRDefault="001B4522" w:rsidP="001B4522">
            <w:pPr>
              <w:rPr>
                <w:rFonts w:ascii="Calibri" w:hAnsi="Calibri" w:cs="Arial"/>
                <w:sz w:val="20"/>
                <w:szCs w:val="20"/>
              </w:rPr>
            </w:pPr>
            <w:r w:rsidRPr="00333132">
              <w:rPr>
                <w:rFonts w:ascii="Calibri" w:hAnsi="Calibri" w:cs="Arial"/>
                <w:sz w:val="20"/>
                <w:szCs w:val="20"/>
              </w:rPr>
              <w:t>ACF Chapter and other events</w:t>
            </w:r>
          </w:p>
        </w:tc>
        <w:tc>
          <w:tcPr>
            <w:tcW w:w="2317" w:type="dxa"/>
            <w:shd w:val="pct5" w:color="000000" w:fill="FFFFFF"/>
          </w:tcPr>
          <w:p w14:paraId="0EE1D817" w14:textId="77777777" w:rsidR="001B4522" w:rsidRDefault="001B4522" w:rsidP="001B4522">
            <w:pPr>
              <w:pStyle w:val="BodyTextIndent"/>
              <w:tabs>
                <w:tab w:val="clear" w:pos="1440"/>
                <w:tab w:val="left" w:pos="2160"/>
                <w:tab w:val="left" w:pos="3780"/>
              </w:tabs>
              <w:ind w:left="0"/>
              <w:rPr>
                <w:rFonts w:ascii="Calibri" w:hAnsi="Calibri" w:cs="TimesNewRomanPSMT"/>
                <w:b/>
                <w:bCs/>
                <w:sz w:val="20"/>
                <w:szCs w:val="20"/>
              </w:rPr>
            </w:pPr>
            <w:r w:rsidRPr="00333132">
              <w:rPr>
                <w:rFonts w:ascii="Calibri" w:hAnsi="Calibri" w:cs="TimesNewRomanPSMT"/>
                <w:b/>
                <w:bCs/>
                <w:sz w:val="20"/>
                <w:szCs w:val="20"/>
              </w:rPr>
              <w:t>Discussion Topic # 4</w:t>
            </w:r>
          </w:p>
          <w:p w14:paraId="434F943E" w14:textId="77777777" w:rsidR="00825CF0" w:rsidRDefault="001B4522" w:rsidP="001B4522">
            <w:pPr>
              <w:pStyle w:val="BodyTextIndent"/>
              <w:tabs>
                <w:tab w:val="clear" w:pos="1440"/>
                <w:tab w:val="left" w:pos="2160"/>
                <w:tab w:val="left" w:pos="3780"/>
              </w:tabs>
              <w:ind w:left="0"/>
              <w:rPr>
                <w:rFonts w:ascii="Calibri" w:hAnsi="Calibri" w:cs="TimesNewRomanPSMT"/>
                <w:b/>
                <w:bCs/>
                <w:sz w:val="20"/>
                <w:szCs w:val="20"/>
              </w:rPr>
            </w:pPr>
            <w:r>
              <w:rPr>
                <w:rFonts w:ascii="Calibri" w:hAnsi="Calibri" w:cs="TimesNewRomanPSMT"/>
                <w:b/>
                <w:bCs/>
                <w:sz w:val="20"/>
                <w:szCs w:val="20"/>
              </w:rPr>
              <w:t>Dealing with Problems</w:t>
            </w:r>
          </w:p>
          <w:p w14:paraId="403D34F8" w14:textId="77777777" w:rsidR="009C0BAE" w:rsidRDefault="009C0BAE" w:rsidP="001B4522">
            <w:pPr>
              <w:pStyle w:val="BodyTextIndent"/>
              <w:tabs>
                <w:tab w:val="clear" w:pos="1440"/>
                <w:tab w:val="left" w:pos="2160"/>
                <w:tab w:val="left" w:pos="3780"/>
              </w:tabs>
              <w:ind w:left="0"/>
              <w:rPr>
                <w:rFonts w:ascii="Calibri" w:hAnsi="Calibri" w:cs="TimesNewRomanPSMT"/>
                <w:b/>
                <w:bCs/>
                <w:sz w:val="20"/>
                <w:szCs w:val="20"/>
              </w:rPr>
            </w:pPr>
          </w:p>
          <w:p w14:paraId="1EE512DD" w14:textId="0BAC5932" w:rsidR="00ED4406" w:rsidRDefault="00ED4406" w:rsidP="00ED4406">
            <w:pPr>
              <w:rPr>
                <w:rFonts w:ascii="Calibri" w:hAnsi="Calibri" w:cs="TimesNewRomanPSMT"/>
                <w:b/>
                <w:bCs/>
                <w:color w:val="FF0000"/>
                <w:sz w:val="20"/>
                <w:szCs w:val="20"/>
              </w:rPr>
            </w:pPr>
            <w:r>
              <w:rPr>
                <w:rFonts w:ascii="Calibri" w:hAnsi="Calibri" w:cs="TimesNewRomanPSMT"/>
                <w:b/>
                <w:bCs/>
                <w:color w:val="FF0000"/>
                <w:sz w:val="20"/>
                <w:szCs w:val="20"/>
              </w:rPr>
              <w:t xml:space="preserve">Apprentice Resume final. </w:t>
            </w:r>
          </w:p>
          <w:p w14:paraId="0BD41E4F" w14:textId="6398AFF0" w:rsidR="009C0BAE" w:rsidRPr="00820B31" w:rsidRDefault="00ED4406" w:rsidP="00ED4406">
            <w:pPr>
              <w:pStyle w:val="BodyTextIndent"/>
              <w:tabs>
                <w:tab w:val="clear" w:pos="1440"/>
                <w:tab w:val="left" w:pos="2160"/>
                <w:tab w:val="left" w:pos="3780"/>
              </w:tabs>
              <w:ind w:left="0"/>
              <w:rPr>
                <w:rFonts w:ascii="Calibri" w:hAnsi="Calibri"/>
                <w:b/>
                <w:sz w:val="20"/>
                <w:szCs w:val="20"/>
              </w:rPr>
            </w:pPr>
            <w:r>
              <w:rPr>
                <w:rFonts w:ascii="Calibri" w:hAnsi="Calibri" w:cs="TimesNewRomanPSMT"/>
                <w:b/>
                <w:bCs/>
                <w:color w:val="FF0000"/>
                <w:sz w:val="20"/>
                <w:szCs w:val="20"/>
              </w:rPr>
              <w:t xml:space="preserve"> </w:t>
            </w:r>
          </w:p>
        </w:tc>
        <w:tc>
          <w:tcPr>
            <w:tcW w:w="1620" w:type="dxa"/>
          </w:tcPr>
          <w:p w14:paraId="639B85C1" w14:textId="72D6D741" w:rsidR="001B4522" w:rsidRPr="00926AF4" w:rsidRDefault="001B4522" w:rsidP="00F9353E">
            <w:pPr>
              <w:rPr>
                <w:rFonts w:ascii="Calibri" w:hAnsi="Calibri" w:cs="Arial"/>
                <w:b/>
                <w:sz w:val="20"/>
                <w:szCs w:val="20"/>
              </w:rPr>
            </w:pPr>
          </w:p>
        </w:tc>
      </w:tr>
      <w:tr w:rsidR="00825CF0" w:rsidRPr="00333132" w14:paraId="747FF18E" w14:textId="77777777" w:rsidTr="00C533AC">
        <w:trPr>
          <w:trHeight w:val="2753"/>
        </w:trPr>
        <w:tc>
          <w:tcPr>
            <w:tcW w:w="1800" w:type="dxa"/>
          </w:tcPr>
          <w:p w14:paraId="6E7AF9B7"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7</w:t>
            </w:r>
          </w:p>
          <w:p w14:paraId="7ECACEDF" w14:textId="73A26F1D" w:rsidR="008D2F7C" w:rsidRPr="00333132" w:rsidRDefault="008D2F7C" w:rsidP="00825CF0">
            <w:pPr>
              <w:rPr>
                <w:rFonts w:ascii="Calibri" w:hAnsi="Calibri" w:cs="Arial"/>
                <w:b/>
                <w:sz w:val="20"/>
                <w:szCs w:val="20"/>
              </w:rPr>
            </w:pPr>
          </w:p>
        </w:tc>
        <w:tc>
          <w:tcPr>
            <w:tcW w:w="2453" w:type="dxa"/>
            <w:shd w:val="pct20" w:color="000000" w:fill="FFFFFF"/>
          </w:tcPr>
          <w:p w14:paraId="60174F45" w14:textId="1B7583B0" w:rsidR="00825CF0" w:rsidRPr="00AC6F53" w:rsidRDefault="00825CF0" w:rsidP="00825CF0">
            <w:pPr>
              <w:rPr>
                <w:rFonts w:ascii="Calibri" w:hAnsi="Calibri" w:cs="Arial"/>
                <w:b/>
                <w:sz w:val="20"/>
                <w:szCs w:val="20"/>
              </w:rPr>
            </w:pPr>
          </w:p>
          <w:p w14:paraId="54E99089" w14:textId="02E34034" w:rsidR="00825CF0" w:rsidRDefault="00AD5158" w:rsidP="00825CF0">
            <w:pPr>
              <w:pStyle w:val="BodyTextIndent"/>
              <w:tabs>
                <w:tab w:val="clear" w:pos="1440"/>
                <w:tab w:val="left" w:pos="2160"/>
                <w:tab w:val="left" w:pos="3780"/>
              </w:tabs>
              <w:ind w:left="0"/>
              <w:rPr>
                <w:rFonts w:ascii="Calibri" w:hAnsi="Calibri"/>
                <w:sz w:val="20"/>
                <w:szCs w:val="20"/>
              </w:rPr>
            </w:pPr>
            <w:r>
              <w:rPr>
                <w:rFonts w:ascii="Calibri" w:hAnsi="Calibri"/>
                <w:sz w:val="20"/>
                <w:szCs w:val="20"/>
              </w:rPr>
              <w:t xml:space="preserve">Discussion Topic </w:t>
            </w:r>
            <w:r w:rsidRPr="00333132">
              <w:rPr>
                <w:rFonts w:ascii="Calibri" w:hAnsi="Calibri"/>
                <w:sz w:val="20"/>
                <w:szCs w:val="20"/>
              </w:rPr>
              <w:t>Entry of work hours</w:t>
            </w:r>
          </w:p>
          <w:p w14:paraId="28E339E2" w14:textId="57CC51EE" w:rsidR="00226E9E" w:rsidRDefault="00226E9E" w:rsidP="00226E9E">
            <w:pPr>
              <w:pStyle w:val="BodyTextIndent"/>
              <w:tabs>
                <w:tab w:val="clear" w:pos="1440"/>
                <w:tab w:val="left" w:pos="2160"/>
                <w:tab w:val="left" w:pos="3780"/>
              </w:tabs>
              <w:ind w:left="0"/>
              <w:rPr>
                <w:rFonts w:ascii="Calibri" w:hAnsi="Calibri"/>
                <w:sz w:val="20"/>
                <w:szCs w:val="20"/>
              </w:rPr>
            </w:pPr>
            <w:r>
              <w:rPr>
                <w:rFonts w:ascii="Calibri" w:hAnsi="Calibri"/>
                <w:sz w:val="20"/>
                <w:szCs w:val="20"/>
              </w:rPr>
              <w:t>Review ACF website information Local and national.</w:t>
            </w:r>
          </w:p>
          <w:p w14:paraId="6726D605" w14:textId="77777777" w:rsidR="00226E9E" w:rsidRPr="00D4232C" w:rsidRDefault="00226E9E" w:rsidP="00226E9E">
            <w:pPr>
              <w:pStyle w:val="BodyTextIndent"/>
              <w:tabs>
                <w:tab w:val="clear" w:pos="1440"/>
                <w:tab w:val="left" w:pos="2160"/>
                <w:tab w:val="left" w:pos="3780"/>
              </w:tabs>
              <w:ind w:left="0"/>
              <w:rPr>
                <w:rFonts w:ascii="Calibri" w:hAnsi="Calibri"/>
                <w:sz w:val="20"/>
                <w:szCs w:val="20"/>
              </w:rPr>
            </w:pPr>
          </w:p>
          <w:p w14:paraId="43616A08" w14:textId="6D2CF8E7" w:rsidR="00923C87" w:rsidRDefault="00923C87" w:rsidP="00923C87">
            <w:pPr>
              <w:rPr>
                <w:rFonts w:ascii="Calibri" w:hAnsi="Calibri" w:cs="Arial"/>
                <w:b/>
                <w:sz w:val="20"/>
                <w:szCs w:val="20"/>
              </w:rPr>
            </w:pPr>
            <w:r>
              <w:rPr>
                <w:rFonts w:ascii="Calibri" w:hAnsi="Calibri" w:cs="Arial"/>
                <w:b/>
                <w:sz w:val="20"/>
                <w:szCs w:val="20"/>
              </w:rPr>
              <w:t>Schedule individual appointments</w:t>
            </w:r>
          </w:p>
          <w:p w14:paraId="4A45374D" w14:textId="77777777" w:rsidR="00226E9E" w:rsidRPr="00333132" w:rsidRDefault="00226E9E" w:rsidP="00923C87">
            <w:pPr>
              <w:rPr>
                <w:rFonts w:ascii="Calibri" w:hAnsi="Calibri" w:cs="Arial"/>
                <w:b/>
                <w:sz w:val="20"/>
                <w:szCs w:val="20"/>
              </w:rPr>
            </w:pPr>
          </w:p>
          <w:p w14:paraId="456F48B5" w14:textId="2BFBBB26" w:rsidR="00923C87" w:rsidRPr="007B24E8" w:rsidRDefault="00923C87" w:rsidP="00923C87">
            <w:pPr>
              <w:pStyle w:val="BodyTextIndent"/>
              <w:tabs>
                <w:tab w:val="clear" w:pos="1440"/>
                <w:tab w:val="left" w:pos="2160"/>
                <w:tab w:val="left" w:pos="3780"/>
              </w:tabs>
              <w:ind w:left="0"/>
              <w:rPr>
                <w:rFonts w:ascii="Calibri" w:hAnsi="Calibri"/>
                <w:b/>
                <w:sz w:val="20"/>
                <w:szCs w:val="20"/>
              </w:rPr>
            </w:pPr>
            <w:r w:rsidRPr="00333132">
              <w:rPr>
                <w:rFonts w:ascii="Calibri" w:hAnsi="Calibri"/>
                <w:sz w:val="20"/>
                <w:szCs w:val="20"/>
              </w:rPr>
              <w:t>ACF events &amp; competition</w:t>
            </w:r>
            <w:r w:rsidRPr="00333132">
              <w:rPr>
                <w:rFonts w:ascii="Calibri" w:hAnsi="Calibri"/>
                <w:b/>
                <w:sz w:val="20"/>
                <w:szCs w:val="20"/>
              </w:rPr>
              <w:t xml:space="preserve"> </w:t>
            </w:r>
            <w:r w:rsidRPr="00C56020">
              <w:rPr>
                <w:rFonts w:ascii="Calibri" w:hAnsi="Calibri"/>
                <w:sz w:val="20"/>
                <w:szCs w:val="20"/>
              </w:rPr>
              <w:t>community service</w:t>
            </w:r>
          </w:p>
        </w:tc>
        <w:tc>
          <w:tcPr>
            <w:tcW w:w="1620" w:type="dxa"/>
          </w:tcPr>
          <w:p w14:paraId="59451FCB" w14:textId="77777777" w:rsidR="00825CF0" w:rsidRPr="00333132" w:rsidRDefault="00825CF0" w:rsidP="00825CF0">
            <w:pPr>
              <w:rPr>
                <w:rFonts w:ascii="Calibri" w:hAnsi="Calibri" w:cs="Arial"/>
                <w:sz w:val="20"/>
                <w:szCs w:val="20"/>
              </w:rPr>
            </w:pPr>
            <w:r w:rsidRPr="00333132">
              <w:rPr>
                <w:rFonts w:ascii="Calibri" w:hAnsi="Calibri" w:cs="Arial"/>
                <w:sz w:val="20"/>
                <w:szCs w:val="20"/>
              </w:rPr>
              <w:t>Critical Thinking</w:t>
            </w:r>
          </w:p>
          <w:p w14:paraId="4BE198FE" w14:textId="77777777" w:rsidR="00825CF0" w:rsidRPr="00333132" w:rsidRDefault="00825CF0" w:rsidP="00825CF0">
            <w:pPr>
              <w:rPr>
                <w:rFonts w:ascii="Calibri" w:hAnsi="Calibri" w:cs="Arial"/>
                <w:sz w:val="20"/>
                <w:szCs w:val="20"/>
              </w:rPr>
            </w:pPr>
          </w:p>
          <w:p w14:paraId="28B737D8" w14:textId="77777777" w:rsidR="00825CF0" w:rsidRPr="00333132" w:rsidRDefault="00825CF0" w:rsidP="00825CF0">
            <w:pPr>
              <w:rPr>
                <w:rFonts w:ascii="Calibri" w:hAnsi="Calibri" w:cs="Arial"/>
                <w:sz w:val="20"/>
                <w:szCs w:val="20"/>
              </w:rPr>
            </w:pPr>
            <w:r w:rsidRPr="00333132">
              <w:rPr>
                <w:rFonts w:ascii="Calibri" w:hAnsi="Calibri" w:cs="Arial"/>
                <w:sz w:val="20"/>
                <w:szCs w:val="20"/>
              </w:rPr>
              <w:t>Communication Competence</w:t>
            </w:r>
          </w:p>
          <w:p w14:paraId="17E61EB5" w14:textId="77777777" w:rsidR="00825CF0" w:rsidRPr="00333132" w:rsidRDefault="00825CF0" w:rsidP="00825CF0">
            <w:pPr>
              <w:rPr>
                <w:rFonts w:ascii="Calibri" w:hAnsi="Calibri" w:cs="Arial"/>
                <w:sz w:val="20"/>
                <w:szCs w:val="20"/>
              </w:rPr>
            </w:pPr>
          </w:p>
          <w:p w14:paraId="7234B2EF" w14:textId="77777777" w:rsidR="00825CF0" w:rsidRPr="00333132" w:rsidRDefault="00825CF0" w:rsidP="00825CF0">
            <w:pPr>
              <w:rPr>
                <w:rFonts w:ascii="Calibri" w:hAnsi="Calibri" w:cs="Arial"/>
                <w:sz w:val="20"/>
                <w:szCs w:val="20"/>
              </w:rPr>
            </w:pPr>
            <w:r w:rsidRPr="00333132">
              <w:rPr>
                <w:rFonts w:ascii="Calibri" w:hAnsi="Calibri" w:cs="Arial"/>
                <w:sz w:val="20"/>
                <w:szCs w:val="20"/>
              </w:rPr>
              <w:t>Cultural and Social Awareness</w:t>
            </w:r>
          </w:p>
          <w:p w14:paraId="6AC168F7" w14:textId="77777777" w:rsidR="00825CF0" w:rsidRPr="00333132" w:rsidRDefault="00825CF0" w:rsidP="00825CF0">
            <w:pPr>
              <w:rPr>
                <w:rFonts w:ascii="Calibri" w:hAnsi="Calibri" w:cs="Arial"/>
                <w:sz w:val="20"/>
                <w:szCs w:val="20"/>
              </w:rPr>
            </w:pPr>
          </w:p>
          <w:p w14:paraId="18E4CC89"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Professional and Life Skills</w:t>
            </w:r>
          </w:p>
        </w:tc>
        <w:tc>
          <w:tcPr>
            <w:tcW w:w="1530" w:type="dxa"/>
          </w:tcPr>
          <w:p w14:paraId="1C876077" w14:textId="77777777" w:rsidR="00825CF0" w:rsidRPr="00333132" w:rsidRDefault="00825CF0" w:rsidP="00825CF0">
            <w:pPr>
              <w:rPr>
                <w:rFonts w:ascii="Calibri" w:hAnsi="Calibri" w:cs="Arial"/>
                <w:sz w:val="20"/>
                <w:szCs w:val="20"/>
              </w:rPr>
            </w:pPr>
            <w:r w:rsidRPr="00333132">
              <w:rPr>
                <w:rFonts w:ascii="Calibri" w:hAnsi="Calibri" w:cs="Arial"/>
                <w:sz w:val="20"/>
                <w:szCs w:val="20"/>
              </w:rPr>
              <w:t>Site Evaluation</w:t>
            </w:r>
          </w:p>
          <w:p w14:paraId="108C6DA8" w14:textId="77777777" w:rsidR="00825CF0" w:rsidRPr="00333132" w:rsidRDefault="00825CF0" w:rsidP="00825CF0">
            <w:pPr>
              <w:rPr>
                <w:rFonts w:ascii="Calibri" w:hAnsi="Calibri" w:cs="Arial"/>
                <w:sz w:val="20"/>
                <w:szCs w:val="20"/>
              </w:rPr>
            </w:pPr>
          </w:p>
          <w:p w14:paraId="765770E3" w14:textId="77777777" w:rsidR="00825CF0" w:rsidRPr="00333132" w:rsidRDefault="00825CF0" w:rsidP="00825CF0">
            <w:pPr>
              <w:rPr>
                <w:rFonts w:ascii="Calibri" w:hAnsi="Calibri" w:cs="Arial"/>
                <w:sz w:val="20"/>
                <w:szCs w:val="20"/>
              </w:rPr>
            </w:pPr>
            <w:r w:rsidRPr="00333132">
              <w:rPr>
                <w:rFonts w:ascii="Calibri" w:hAnsi="Calibri" w:cs="Arial"/>
                <w:sz w:val="20"/>
                <w:szCs w:val="20"/>
              </w:rPr>
              <w:t>Portal/Logbook Entries</w:t>
            </w:r>
          </w:p>
          <w:p w14:paraId="1392B0C6" w14:textId="77777777" w:rsidR="00825CF0" w:rsidRPr="00333132" w:rsidRDefault="00825CF0" w:rsidP="00825CF0">
            <w:pPr>
              <w:rPr>
                <w:rFonts w:ascii="Calibri" w:hAnsi="Calibri" w:cs="Arial"/>
                <w:sz w:val="20"/>
                <w:szCs w:val="20"/>
              </w:rPr>
            </w:pPr>
          </w:p>
          <w:p w14:paraId="7D945C97" w14:textId="77777777" w:rsidR="00825CF0" w:rsidRPr="00333132" w:rsidRDefault="00825CF0" w:rsidP="00825CF0">
            <w:pPr>
              <w:rPr>
                <w:rFonts w:ascii="Calibri" w:hAnsi="Calibri" w:cs="Arial"/>
                <w:sz w:val="20"/>
                <w:szCs w:val="20"/>
              </w:rPr>
            </w:pPr>
            <w:r w:rsidRPr="00333132">
              <w:rPr>
                <w:rFonts w:ascii="Calibri" w:hAnsi="Calibri" w:cs="Arial"/>
                <w:sz w:val="20"/>
                <w:szCs w:val="20"/>
              </w:rPr>
              <w:t>Journal Entries</w:t>
            </w:r>
          </w:p>
          <w:p w14:paraId="04E77A71"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Project or demo</w:t>
            </w:r>
          </w:p>
          <w:p w14:paraId="3F50EC0F" w14:textId="77777777" w:rsidR="00825CF0" w:rsidRPr="00333132" w:rsidRDefault="00825CF0" w:rsidP="00825CF0">
            <w:pPr>
              <w:rPr>
                <w:rFonts w:ascii="Calibri" w:hAnsi="Calibri" w:cs="Arial"/>
                <w:sz w:val="20"/>
                <w:szCs w:val="20"/>
              </w:rPr>
            </w:pPr>
          </w:p>
          <w:p w14:paraId="1E7CDF55" w14:textId="77777777" w:rsidR="00825CF0" w:rsidRPr="00333132" w:rsidRDefault="00825CF0" w:rsidP="00825CF0">
            <w:pPr>
              <w:rPr>
                <w:rFonts w:ascii="Calibri" w:hAnsi="Calibri" w:cs="Arial"/>
                <w:sz w:val="20"/>
                <w:szCs w:val="20"/>
              </w:rPr>
            </w:pPr>
            <w:r w:rsidRPr="00333132">
              <w:rPr>
                <w:rFonts w:ascii="Calibri" w:hAnsi="Calibri" w:cs="Arial"/>
                <w:sz w:val="20"/>
                <w:szCs w:val="20"/>
              </w:rPr>
              <w:t>ACF Chapter and other events</w:t>
            </w:r>
          </w:p>
        </w:tc>
        <w:tc>
          <w:tcPr>
            <w:tcW w:w="2317" w:type="dxa"/>
            <w:shd w:val="pct20" w:color="000000" w:fill="FFFFFF"/>
          </w:tcPr>
          <w:p w14:paraId="69956242" w14:textId="77777777" w:rsidR="00AD5158" w:rsidRDefault="00AD5158" w:rsidP="00AD5158">
            <w:pPr>
              <w:pStyle w:val="BodyTextIndent"/>
              <w:tabs>
                <w:tab w:val="clear" w:pos="1440"/>
                <w:tab w:val="left" w:pos="2160"/>
                <w:tab w:val="left" w:pos="3780"/>
              </w:tabs>
              <w:ind w:left="0"/>
              <w:rPr>
                <w:rFonts w:ascii="Calibri" w:hAnsi="Calibri"/>
                <w:b/>
                <w:sz w:val="20"/>
                <w:szCs w:val="20"/>
              </w:rPr>
            </w:pPr>
            <w:r w:rsidRPr="00333132">
              <w:rPr>
                <w:rFonts w:ascii="Calibri" w:hAnsi="Calibri"/>
                <w:b/>
                <w:sz w:val="20"/>
                <w:szCs w:val="20"/>
              </w:rPr>
              <w:t>Discussion</w:t>
            </w:r>
            <w:r>
              <w:rPr>
                <w:rFonts w:ascii="Calibri" w:hAnsi="Calibri"/>
                <w:b/>
                <w:sz w:val="20"/>
                <w:szCs w:val="20"/>
              </w:rPr>
              <w:t xml:space="preserve"> Topic</w:t>
            </w:r>
            <w:r w:rsidRPr="00333132">
              <w:rPr>
                <w:rFonts w:ascii="Calibri" w:hAnsi="Calibri"/>
                <w:b/>
                <w:sz w:val="20"/>
                <w:szCs w:val="20"/>
              </w:rPr>
              <w:t xml:space="preserve"> # 5</w:t>
            </w:r>
          </w:p>
          <w:p w14:paraId="7B417F4B" w14:textId="77777777" w:rsidR="00825CF0" w:rsidRDefault="00AD5158" w:rsidP="00AD5158">
            <w:pPr>
              <w:pStyle w:val="BodyTextIndent"/>
              <w:tabs>
                <w:tab w:val="clear" w:pos="1440"/>
                <w:tab w:val="left" w:pos="2160"/>
                <w:tab w:val="left" w:pos="3780"/>
              </w:tabs>
              <w:ind w:left="0"/>
              <w:rPr>
                <w:rFonts w:ascii="Calibri" w:hAnsi="Calibri"/>
                <w:b/>
                <w:sz w:val="20"/>
                <w:szCs w:val="20"/>
              </w:rPr>
            </w:pPr>
            <w:r>
              <w:rPr>
                <w:rFonts w:ascii="Calibri" w:hAnsi="Calibri"/>
                <w:b/>
                <w:sz w:val="20"/>
                <w:szCs w:val="20"/>
              </w:rPr>
              <w:t>Dealing with Multi-Media</w:t>
            </w:r>
          </w:p>
          <w:p w14:paraId="72A65921" w14:textId="77777777" w:rsidR="00923C87" w:rsidRDefault="00923C87" w:rsidP="00923C87">
            <w:pPr>
              <w:pStyle w:val="BodyTextIndent"/>
              <w:tabs>
                <w:tab w:val="clear" w:pos="1440"/>
                <w:tab w:val="left" w:pos="2160"/>
                <w:tab w:val="left" w:pos="3780"/>
              </w:tabs>
              <w:ind w:left="0"/>
              <w:rPr>
                <w:rFonts w:ascii="Calibri" w:hAnsi="Calibri"/>
                <w:sz w:val="20"/>
                <w:szCs w:val="20"/>
              </w:rPr>
            </w:pPr>
          </w:p>
          <w:p w14:paraId="1ABD59DB" w14:textId="18429EAB" w:rsidR="00923C87" w:rsidRPr="00226E9E" w:rsidRDefault="00923C87" w:rsidP="00923C87">
            <w:pPr>
              <w:pStyle w:val="BodyTextIndent"/>
              <w:tabs>
                <w:tab w:val="clear" w:pos="1440"/>
                <w:tab w:val="left" w:pos="2160"/>
                <w:tab w:val="left" w:pos="3780"/>
              </w:tabs>
              <w:ind w:left="0"/>
              <w:rPr>
                <w:rFonts w:ascii="Calibri" w:hAnsi="Calibri"/>
                <w:b/>
                <w:bCs/>
                <w:color w:val="FF0000"/>
                <w:sz w:val="20"/>
                <w:szCs w:val="20"/>
              </w:rPr>
            </w:pPr>
            <w:r w:rsidRPr="00226E9E">
              <w:rPr>
                <w:rFonts w:ascii="Calibri" w:hAnsi="Calibri"/>
                <w:b/>
                <w:bCs/>
                <w:color w:val="FF0000"/>
                <w:sz w:val="20"/>
                <w:szCs w:val="20"/>
              </w:rPr>
              <w:t>Review ACF website information</w:t>
            </w:r>
            <w:r w:rsidR="00D55E4D" w:rsidRPr="00226E9E">
              <w:rPr>
                <w:rFonts w:ascii="Calibri" w:hAnsi="Calibri"/>
                <w:b/>
                <w:bCs/>
                <w:color w:val="FF0000"/>
                <w:sz w:val="20"/>
                <w:szCs w:val="20"/>
              </w:rPr>
              <w:t xml:space="preserve"> Local and </w:t>
            </w:r>
            <w:r w:rsidR="00226E9E" w:rsidRPr="00226E9E">
              <w:rPr>
                <w:rFonts w:ascii="Calibri" w:hAnsi="Calibri"/>
                <w:b/>
                <w:bCs/>
                <w:color w:val="FF0000"/>
                <w:sz w:val="20"/>
                <w:szCs w:val="20"/>
              </w:rPr>
              <w:t>national.</w:t>
            </w:r>
            <w:r w:rsidR="00226E9E">
              <w:rPr>
                <w:rFonts w:ascii="Calibri" w:hAnsi="Calibri"/>
                <w:b/>
                <w:bCs/>
                <w:color w:val="FF0000"/>
                <w:sz w:val="20"/>
                <w:szCs w:val="20"/>
              </w:rPr>
              <w:t xml:space="preserve"> In class</w:t>
            </w:r>
          </w:p>
          <w:p w14:paraId="3C611353" w14:textId="427E1D94" w:rsidR="00923C87" w:rsidRPr="00333132" w:rsidRDefault="00923C87" w:rsidP="00AD5158">
            <w:pPr>
              <w:pStyle w:val="BodyTextIndent"/>
              <w:tabs>
                <w:tab w:val="clear" w:pos="1440"/>
                <w:tab w:val="left" w:pos="2160"/>
                <w:tab w:val="left" w:pos="3780"/>
              </w:tabs>
              <w:ind w:left="0"/>
              <w:rPr>
                <w:rFonts w:ascii="Calibri" w:hAnsi="Calibri"/>
                <w:b/>
                <w:sz w:val="20"/>
                <w:szCs w:val="20"/>
              </w:rPr>
            </w:pPr>
          </w:p>
        </w:tc>
        <w:tc>
          <w:tcPr>
            <w:tcW w:w="1620" w:type="dxa"/>
          </w:tcPr>
          <w:p w14:paraId="732F3137" w14:textId="75BC6CA0" w:rsidR="00273C8F" w:rsidRPr="00273C8F" w:rsidRDefault="001B4522" w:rsidP="00825CF0">
            <w:pPr>
              <w:rPr>
                <w:rFonts w:ascii="Calibri" w:hAnsi="Calibri" w:cs="Arial"/>
                <w:b/>
                <w:color w:val="FF0000"/>
                <w:sz w:val="20"/>
                <w:szCs w:val="20"/>
              </w:rPr>
            </w:pPr>
            <w:r>
              <w:rPr>
                <w:rFonts w:ascii="Calibri" w:hAnsi="Calibri" w:cs="Arial"/>
                <w:b/>
                <w:color w:val="FF0000"/>
                <w:sz w:val="20"/>
                <w:szCs w:val="20"/>
              </w:rPr>
              <w:t xml:space="preserve"> </w:t>
            </w:r>
          </w:p>
        </w:tc>
      </w:tr>
      <w:tr w:rsidR="00825CF0" w:rsidRPr="00333132" w14:paraId="47D937D0" w14:textId="77777777" w:rsidTr="00C533AC">
        <w:trPr>
          <w:trHeight w:val="2951"/>
        </w:trPr>
        <w:tc>
          <w:tcPr>
            <w:tcW w:w="1800" w:type="dxa"/>
          </w:tcPr>
          <w:p w14:paraId="6B62C80C" w14:textId="77777777" w:rsidR="00825CF0" w:rsidRPr="00333132" w:rsidRDefault="00825CF0" w:rsidP="00825CF0">
            <w:pPr>
              <w:rPr>
                <w:rFonts w:ascii="Calibri" w:hAnsi="Calibri" w:cs="Arial"/>
                <w:b/>
                <w:sz w:val="20"/>
                <w:szCs w:val="20"/>
              </w:rPr>
            </w:pPr>
            <w:r w:rsidRPr="00333132">
              <w:rPr>
                <w:rFonts w:ascii="Calibri" w:hAnsi="Calibri" w:cs="Arial"/>
                <w:b/>
                <w:sz w:val="20"/>
                <w:szCs w:val="20"/>
              </w:rPr>
              <w:t>Week 8</w:t>
            </w:r>
          </w:p>
          <w:p w14:paraId="47A1711D" w14:textId="60B9A2FA" w:rsidR="00F57EF0" w:rsidRPr="00F57EF0" w:rsidRDefault="00F57EF0" w:rsidP="00DD58CE">
            <w:pPr>
              <w:rPr>
                <w:rFonts w:ascii="Calibri" w:hAnsi="Calibri" w:cs="Arial"/>
                <w:b/>
                <w:color w:val="FF0000"/>
                <w:sz w:val="20"/>
                <w:szCs w:val="20"/>
              </w:rPr>
            </w:pPr>
          </w:p>
        </w:tc>
        <w:tc>
          <w:tcPr>
            <w:tcW w:w="2453" w:type="dxa"/>
            <w:shd w:val="pct5" w:color="000000" w:fill="FFFFFF"/>
          </w:tcPr>
          <w:p w14:paraId="177D5003" w14:textId="068932D2" w:rsidR="00825CF0" w:rsidRPr="00333132" w:rsidRDefault="00923C87" w:rsidP="00825CF0">
            <w:pPr>
              <w:pStyle w:val="BodyTextIndent"/>
              <w:tabs>
                <w:tab w:val="clear" w:pos="1440"/>
                <w:tab w:val="left" w:pos="2160"/>
                <w:tab w:val="left" w:pos="3780"/>
              </w:tabs>
              <w:ind w:left="0"/>
              <w:rPr>
                <w:rFonts w:ascii="Calibri" w:hAnsi="Calibri"/>
                <w:sz w:val="20"/>
                <w:szCs w:val="20"/>
              </w:rPr>
            </w:pPr>
            <w:r>
              <w:rPr>
                <w:rFonts w:ascii="Calibri" w:hAnsi="Calibri"/>
                <w:sz w:val="20"/>
                <w:szCs w:val="20"/>
              </w:rPr>
              <w:t>Review portal submission of recipes and ledger submissions</w:t>
            </w:r>
          </w:p>
        </w:tc>
        <w:tc>
          <w:tcPr>
            <w:tcW w:w="1620" w:type="dxa"/>
          </w:tcPr>
          <w:p w14:paraId="3D733AD6" w14:textId="77777777" w:rsidR="00825CF0" w:rsidRPr="00333132" w:rsidRDefault="00825CF0" w:rsidP="00825CF0">
            <w:pPr>
              <w:rPr>
                <w:rFonts w:ascii="Calibri" w:hAnsi="Calibri" w:cs="Arial"/>
                <w:sz w:val="20"/>
                <w:szCs w:val="20"/>
              </w:rPr>
            </w:pPr>
            <w:r w:rsidRPr="00333132">
              <w:rPr>
                <w:rFonts w:ascii="Calibri" w:hAnsi="Calibri" w:cs="Arial"/>
                <w:sz w:val="20"/>
                <w:szCs w:val="20"/>
              </w:rPr>
              <w:t>Critical Thinking</w:t>
            </w:r>
          </w:p>
          <w:p w14:paraId="08A502FB" w14:textId="77777777" w:rsidR="00825CF0" w:rsidRPr="00333132" w:rsidRDefault="00825CF0" w:rsidP="00825CF0">
            <w:pPr>
              <w:rPr>
                <w:rFonts w:ascii="Calibri" w:hAnsi="Calibri" w:cs="Arial"/>
                <w:sz w:val="20"/>
                <w:szCs w:val="20"/>
              </w:rPr>
            </w:pPr>
          </w:p>
          <w:p w14:paraId="3D70057D" w14:textId="77777777" w:rsidR="00825CF0" w:rsidRPr="00333132" w:rsidRDefault="00825CF0" w:rsidP="00825CF0">
            <w:pPr>
              <w:rPr>
                <w:rFonts w:ascii="Calibri" w:hAnsi="Calibri" w:cs="Arial"/>
                <w:sz w:val="20"/>
                <w:szCs w:val="20"/>
              </w:rPr>
            </w:pPr>
            <w:r w:rsidRPr="00333132">
              <w:rPr>
                <w:rFonts w:ascii="Calibri" w:hAnsi="Calibri" w:cs="Arial"/>
                <w:sz w:val="20"/>
                <w:szCs w:val="20"/>
              </w:rPr>
              <w:t>Communication Competence</w:t>
            </w:r>
          </w:p>
          <w:p w14:paraId="0D8F6FFE" w14:textId="77777777" w:rsidR="00825CF0" w:rsidRPr="00333132" w:rsidRDefault="00825CF0" w:rsidP="00825CF0">
            <w:pPr>
              <w:rPr>
                <w:rFonts w:ascii="Calibri" w:hAnsi="Calibri" w:cs="Arial"/>
                <w:sz w:val="20"/>
                <w:szCs w:val="20"/>
              </w:rPr>
            </w:pPr>
          </w:p>
          <w:p w14:paraId="52C8261C" w14:textId="77777777" w:rsidR="00825CF0" w:rsidRPr="00333132" w:rsidRDefault="00825CF0" w:rsidP="00825CF0">
            <w:pPr>
              <w:rPr>
                <w:rFonts w:ascii="Calibri" w:hAnsi="Calibri" w:cs="Arial"/>
                <w:sz w:val="20"/>
                <w:szCs w:val="20"/>
              </w:rPr>
            </w:pPr>
            <w:r w:rsidRPr="00333132">
              <w:rPr>
                <w:rFonts w:ascii="Calibri" w:hAnsi="Calibri" w:cs="Arial"/>
                <w:sz w:val="20"/>
                <w:szCs w:val="20"/>
              </w:rPr>
              <w:t>Cultural and Social Awareness</w:t>
            </w:r>
          </w:p>
          <w:p w14:paraId="636ADAE8" w14:textId="77777777" w:rsidR="00825CF0" w:rsidRPr="00333132" w:rsidRDefault="00825CF0" w:rsidP="00825CF0">
            <w:pPr>
              <w:rPr>
                <w:rFonts w:ascii="Calibri" w:hAnsi="Calibri" w:cs="Arial"/>
                <w:sz w:val="20"/>
                <w:szCs w:val="20"/>
              </w:rPr>
            </w:pPr>
          </w:p>
          <w:p w14:paraId="155CF536"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Professional and Life Skills</w:t>
            </w:r>
          </w:p>
        </w:tc>
        <w:tc>
          <w:tcPr>
            <w:tcW w:w="1530" w:type="dxa"/>
          </w:tcPr>
          <w:p w14:paraId="2A37E6EB" w14:textId="77777777" w:rsidR="00825CF0" w:rsidRPr="00333132" w:rsidRDefault="00825CF0" w:rsidP="00825CF0">
            <w:pPr>
              <w:rPr>
                <w:rFonts w:ascii="Calibri" w:hAnsi="Calibri" w:cs="Arial"/>
                <w:sz w:val="20"/>
                <w:szCs w:val="20"/>
              </w:rPr>
            </w:pPr>
            <w:r w:rsidRPr="00333132">
              <w:rPr>
                <w:rFonts w:ascii="Calibri" w:hAnsi="Calibri" w:cs="Arial"/>
                <w:sz w:val="20"/>
                <w:szCs w:val="20"/>
              </w:rPr>
              <w:t>Site Evaluation</w:t>
            </w:r>
          </w:p>
          <w:p w14:paraId="3DA29818" w14:textId="77777777" w:rsidR="00825CF0" w:rsidRPr="00333132" w:rsidRDefault="00825CF0" w:rsidP="00825CF0">
            <w:pPr>
              <w:rPr>
                <w:rFonts w:ascii="Calibri" w:hAnsi="Calibri" w:cs="Arial"/>
                <w:sz w:val="20"/>
                <w:szCs w:val="20"/>
              </w:rPr>
            </w:pPr>
          </w:p>
          <w:p w14:paraId="21B19894" w14:textId="77777777" w:rsidR="00825CF0" w:rsidRPr="00333132" w:rsidRDefault="00825CF0" w:rsidP="00825CF0">
            <w:pPr>
              <w:rPr>
                <w:rFonts w:ascii="Calibri" w:hAnsi="Calibri" w:cs="Arial"/>
                <w:sz w:val="20"/>
                <w:szCs w:val="20"/>
              </w:rPr>
            </w:pPr>
            <w:r w:rsidRPr="00333132">
              <w:rPr>
                <w:rFonts w:ascii="Calibri" w:hAnsi="Calibri" w:cs="Arial"/>
                <w:sz w:val="20"/>
                <w:szCs w:val="20"/>
              </w:rPr>
              <w:t>Portal/Logbook Entries</w:t>
            </w:r>
          </w:p>
          <w:p w14:paraId="353720A9" w14:textId="77777777" w:rsidR="00825CF0" w:rsidRPr="00333132" w:rsidRDefault="00825CF0" w:rsidP="00825CF0">
            <w:pPr>
              <w:rPr>
                <w:rFonts w:ascii="Calibri" w:hAnsi="Calibri" w:cs="Arial"/>
                <w:sz w:val="20"/>
                <w:szCs w:val="20"/>
              </w:rPr>
            </w:pPr>
          </w:p>
          <w:p w14:paraId="1EECC465" w14:textId="77777777" w:rsidR="00825CF0" w:rsidRPr="00333132" w:rsidRDefault="00825CF0" w:rsidP="00825CF0">
            <w:pPr>
              <w:rPr>
                <w:rFonts w:ascii="Calibri" w:hAnsi="Calibri" w:cs="Arial"/>
                <w:sz w:val="20"/>
                <w:szCs w:val="20"/>
              </w:rPr>
            </w:pPr>
            <w:r w:rsidRPr="00333132">
              <w:rPr>
                <w:rFonts w:ascii="Calibri" w:hAnsi="Calibri" w:cs="Arial"/>
                <w:sz w:val="20"/>
                <w:szCs w:val="20"/>
              </w:rPr>
              <w:t>Journal Entries</w:t>
            </w:r>
          </w:p>
          <w:p w14:paraId="7C3717BA" w14:textId="77777777" w:rsidR="00825CF0" w:rsidRPr="00333132" w:rsidRDefault="00825CF0" w:rsidP="00825CF0">
            <w:pPr>
              <w:rPr>
                <w:rFonts w:ascii="Calibri" w:hAnsi="Calibri" w:cs="Arial"/>
                <w:sz w:val="20"/>
                <w:szCs w:val="20"/>
              </w:rPr>
            </w:pPr>
          </w:p>
          <w:p w14:paraId="68962DE2" w14:textId="77777777" w:rsidR="00825CF0" w:rsidRPr="00333132" w:rsidRDefault="00825CF0" w:rsidP="00825CF0">
            <w:pPr>
              <w:rPr>
                <w:rFonts w:ascii="Calibri" w:hAnsi="Calibri" w:cs="Arial"/>
                <w:sz w:val="20"/>
                <w:szCs w:val="20"/>
              </w:rPr>
            </w:pPr>
            <w:r w:rsidRPr="00333132">
              <w:rPr>
                <w:rFonts w:ascii="Calibri" w:hAnsi="Calibri" w:cs="Arial"/>
                <w:sz w:val="20"/>
                <w:szCs w:val="20"/>
              </w:rPr>
              <w:t>Project or demo</w:t>
            </w:r>
          </w:p>
          <w:p w14:paraId="7D9A9B02" w14:textId="77777777" w:rsidR="00825CF0" w:rsidRPr="00333132" w:rsidRDefault="00825CF0" w:rsidP="00825CF0">
            <w:pPr>
              <w:rPr>
                <w:rFonts w:ascii="Calibri" w:hAnsi="Calibri" w:cs="Arial"/>
                <w:sz w:val="20"/>
                <w:szCs w:val="20"/>
              </w:rPr>
            </w:pPr>
            <w:r w:rsidRPr="00333132">
              <w:rPr>
                <w:rFonts w:ascii="Calibri" w:hAnsi="Calibri" w:cs="Arial"/>
                <w:sz w:val="20"/>
                <w:szCs w:val="20"/>
              </w:rPr>
              <w:t>Graded assignment</w:t>
            </w:r>
          </w:p>
        </w:tc>
        <w:tc>
          <w:tcPr>
            <w:tcW w:w="2317" w:type="dxa"/>
            <w:shd w:val="pct5" w:color="000000" w:fill="FFFFFF"/>
          </w:tcPr>
          <w:p w14:paraId="5A02B302" w14:textId="77777777" w:rsidR="00923C87" w:rsidRPr="00226E9E" w:rsidRDefault="00923C87" w:rsidP="00923C87">
            <w:pPr>
              <w:pStyle w:val="BodyTextIndent"/>
              <w:tabs>
                <w:tab w:val="clear" w:pos="1440"/>
                <w:tab w:val="left" w:pos="2160"/>
                <w:tab w:val="left" w:pos="3780"/>
              </w:tabs>
              <w:ind w:left="0"/>
              <w:rPr>
                <w:rFonts w:ascii="Calibri" w:hAnsi="Calibri"/>
                <w:b/>
                <w:bCs/>
                <w:color w:val="FF0000"/>
                <w:sz w:val="20"/>
                <w:szCs w:val="20"/>
              </w:rPr>
            </w:pPr>
            <w:r w:rsidRPr="00226E9E">
              <w:rPr>
                <w:rFonts w:ascii="Calibri" w:hAnsi="Calibri"/>
                <w:b/>
                <w:bCs/>
                <w:color w:val="FF0000"/>
                <w:sz w:val="20"/>
                <w:szCs w:val="20"/>
              </w:rPr>
              <w:t>First submission of hours</w:t>
            </w:r>
          </w:p>
          <w:p w14:paraId="349A34FC" w14:textId="77777777" w:rsidR="00923C87" w:rsidRPr="00226E9E" w:rsidRDefault="00923C87" w:rsidP="00923C87">
            <w:pPr>
              <w:pStyle w:val="BodyTextIndent"/>
              <w:tabs>
                <w:tab w:val="clear" w:pos="1440"/>
                <w:tab w:val="left" w:pos="2160"/>
                <w:tab w:val="left" w:pos="3780"/>
              </w:tabs>
              <w:ind w:left="0"/>
              <w:rPr>
                <w:rFonts w:ascii="Calibri" w:hAnsi="Calibri"/>
                <w:b/>
                <w:bCs/>
                <w:color w:val="FF0000"/>
                <w:sz w:val="20"/>
                <w:szCs w:val="20"/>
              </w:rPr>
            </w:pPr>
            <w:r w:rsidRPr="00226E9E">
              <w:rPr>
                <w:rFonts w:ascii="Calibri" w:hAnsi="Calibri"/>
                <w:b/>
                <w:bCs/>
                <w:color w:val="FF0000"/>
                <w:sz w:val="20"/>
                <w:szCs w:val="20"/>
              </w:rPr>
              <w:t>on portal &amp; recipe format</w:t>
            </w:r>
          </w:p>
          <w:p w14:paraId="1AEF788C" w14:textId="1E336B4E" w:rsidR="00923C87" w:rsidRPr="00226E9E" w:rsidRDefault="00923C87" w:rsidP="00923C87">
            <w:pPr>
              <w:pStyle w:val="BodyTextIndent"/>
              <w:tabs>
                <w:tab w:val="clear" w:pos="1440"/>
                <w:tab w:val="left" w:pos="2160"/>
                <w:tab w:val="left" w:pos="3780"/>
              </w:tabs>
              <w:ind w:left="0"/>
              <w:rPr>
                <w:rFonts w:ascii="Calibri" w:hAnsi="Calibri" w:cs="TimesNewRomanPSMT"/>
                <w:b/>
                <w:bCs/>
                <w:color w:val="FF0000"/>
                <w:sz w:val="20"/>
                <w:szCs w:val="20"/>
              </w:rPr>
            </w:pPr>
            <w:r w:rsidRPr="00226E9E">
              <w:rPr>
                <w:rFonts w:ascii="Calibri" w:hAnsi="Calibri" w:cs="TimesNewRomanPSMT"/>
                <w:b/>
                <w:bCs/>
                <w:color w:val="FF0000"/>
                <w:sz w:val="20"/>
                <w:szCs w:val="20"/>
              </w:rPr>
              <w:t xml:space="preserve"> portal submissions and ledger</w:t>
            </w:r>
          </w:p>
          <w:p w14:paraId="54940308" w14:textId="77777777" w:rsidR="00923C87" w:rsidRPr="00226E9E" w:rsidRDefault="00923C87" w:rsidP="00923C87">
            <w:pPr>
              <w:pStyle w:val="BodyTextIndent"/>
              <w:tabs>
                <w:tab w:val="clear" w:pos="1440"/>
                <w:tab w:val="left" w:pos="2160"/>
                <w:tab w:val="left" w:pos="3780"/>
              </w:tabs>
              <w:ind w:left="0"/>
              <w:rPr>
                <w:rFonts w:ascii="Calibri" w:hAnsi="Calibri"/>
                <w:b/>
                <w:bCs/>
                <w:color w:val="FF0000"/>
                <w:sz w:val="20"/>
                <w:szCs w:val="20"/>
              </w:rPr>
            </w:pPr>
          </w:p>
          <w:p w14:paraId="71CF6B81" w14:textId="72B63ECC" w:rsidR="00923C87" w:rsidRDefault="00923C87" w:rsidP="00923C87">
            <w:pPr>
              <w:pStyle w:val="BodyTextIndent"/>
              <w:tabs>
                <w:tab w:val="clear" w:pos="1440"/>
                <w:tab w:val="left" w:pos="2160"/>
                <w:tab w:val="left" w:pos="3780"/>
              </w:tabs>
              <w:ind w:left="0"/>
              <w:rPr>
                <w:rFonts w:ascii="Calibri" w:hAnsi="Calibri" w:cs="TimesNewRomanPSMT"/>
                <w:b/>
                <w:bCs/>
                <w:sz w:val="20"/>
                <w:szCs w:val="20"/>
              </w:rPr>
            </w:pPr>
            <w:r w:rsidRPr="00226E9E">
              <w:rPr>
                <w:rFonts w:ascii="Calibri" w:hAnsi="Calibri" w:cs="TimesNewRomanPSMT"/>
                <w:b/>
                <w:bCs/>
                <w:color w:val="FF0000"/>
                <w:sz w:val="20"/>
                <w:szCs w:val="20"/>
              </w:rPr>
              <w:t>Site Evaluation Due, Job performance evaluation</w:t>
            </w:r>
            <w:r w:rsidRPr="00333132">
              <w:rPr>
                <w:rFonts w:ascii="Calibri" w:hAnsi="Calibri" w:cs="TimesNewRomanPSMT"/>
                <w:b/>
                <w:bCs/>
                <w:sz w:val="20"/>
                <w:szCs w:val="20"/>
              </w:rPr>
              <w:t>.</w:t>
            </w:r>
          </w:p>
          <w:p w14:paraId="4991A37F" w14:textId="5C201EFF" w:rsidR="00226E9E" w:rsidRDefault="00226E9E" w:rsidP="00923C87">
            <w:pPr>
              <w:pStyle w:val="BodyTextIndent"/>
              <w:tabs>
                <w:tab w:val="clear" w:pos="1440"/>
                <w:tab w:val="left" w:pos="2160"/>
                <w:tab w:val="left" w:pos="3780"/>
              </w:tabs>
              <w:ind w:left="0"/>
              <w:rPr>
                <w:rFonts w:ascii="Calibri" w:hAnsi="Calibri" w:cs="TimesNewRomanPSMT"/>
                <w:b/>
                <w:bCs/>
                <w:sz w:val="20"/>
                <w:szCs w:val="20"/>
              </w:rPr>
            </w:pPr>
            <w:r>
              <w:rPr>
                <w:rFonts w:ascii="Calibri" w:hAnsi="Calibri" w:cs="TimesNewRomanPSMT"/>
                <w:b/>
                <w:bCs/>
                <w:sz w:val="20"/>
                <w:szCs w:val="20"/>
              </w:rPr>
              <w:t>In class</w:t>
            </w:r>
          </w:p>
          <w:p w14:paraId="3D5C22AF" w14:textId="77777777" w:rsidR="00923C87" w:rsidRDefault="00923C87" w:rsidP="00923C87">
            <w:pPr>
              <w:pStyle w:val="BodyTextIndent"/>
              <w:tabs>
                <w:tab w:val="clear" w:pos="1440"/>
                <w:tab w:val="left" w:pos="2160"/>
                <w:tab w:val="left" w:pos="3780"/>
              </w:tabs>
              <w:ind w:left="0"/>
              <w:rPr>
                <w:rFonts w:ascii="Calibri" w:hAnsi="Calibri"/>
                <w:b/>
                <w:sz w:val="20"/>
                <w:szCs w:val="20"/>
              </w:rPr>
            </w:pPr>
          </w:p>
          <w:p w14:paraId="4F9B9128" w14:textId="35A8582B" w:rsidR="00825CF0" w:rsidRPr="00333132" w:rsidRDefault="00825CF0" w:rsidP="00923C87">
            <w:pPr>
              <w:pStyle w:val="BodyTextIndent"/>
              <w:tabs>
                <w:tab w:val="clear" w:pos="1440"/>
                <w:tab w:val="left" w:pos="2160"/>
                <w:tab w:val="left" w:pos="3780"/>
              </w:tabs>
              <w:ind w:left="0"/>
              <w:rPr>
                <w:rFonts w:ascii="Calibri" w:hAnsi="Calibri"/>
                <w:b/>
                <w:sz w:val="20"/>
                <w:szCs w:val="20"/>
              </w:rPr>
            </w:pPr>
          </w:p>
        </w:tc>
        <w:tc>
          <w:tcPr>
            <w:tcW w:w="1620" w:type="dxa"/>
          </w:tcPr>
          <w:p w14:paraId="1E1C89A5" w14:textId="27B0E475" w:rsidR="00825CF0" w:rsidRPr="00DF1792" w:rsidRDefault="00825CF0" w:rsidP="00AD5158">
            <w:pPr>
              <w:rPr>
                <w:rFonts w:ascii="Calibri" w:hAnsi="Calibri" w:cs="TimesNewRomanPSMT"/>
                <w:b/>
                <w:bCs/>
                <w:sz w:val="20"/>
                <w:szCs w:val="20"/>
              </w:rPr>
            </w:pPr>
          </w:p>
        </w:tc>
      </w:tr>
    </w:tbl>
    <w:p w14:paraId="3769514B" w14:textId="77777777" w:rsidR="00AE5D74" w:rsidRPr="00DC5ABA" w:rsidRDefault="00AE5D74" w:rsidP="00AE5D74">
      <w:pPr>
        <w:pStyle w:val="BodyTextIndent"/>
        <w:tabs>
          <w:tab w:val="clear" w:pos="1440"/>
          <w:tab w:val="left" w:pos="2160"/>
          <w:tab w:val="left" w:pos="3780"/>
        </w:tabs>
        <w:ind w:left="288"/>
      </w:pPr>
      <w:r w:rsidRPr="009A32AA">
        <w:t>*Schedule &amp; assignments subject to change*</w:t>
      </w:r>
    </w:p>
    <w:p w14:paraId="535C6E34" w14:textId="19F153F3" w:rsidR="00354575" w:rsidRPr="00DD58CE" w:rsidRDefault="007E5005" w:rsidP="00354575">
      <w:pPr>
        <w:rPr>
          <w:rFonts w:ascii="Calibri" w:hAnsi="Calibri" w:cs="Arial"/>
          <w:b/>
        </w:rPr>
      </w:pPr>
      <w:r>
        <w:rPr>
          <w:rFonts w:ascii="Calibri" w:hAnsi="Calibri" w:cs="Arial"/>
          <w:b/>
        </w:rPr>
        <w:br w:type="page"/>
      </w:r>
    </w:p>
    <w:p w14:paraId="7CDD1AD1" w14:textId="592E0B0D" w:rsidR="000052F0" w:rsidRDefault="000052F0" w:rsidP="00DD58CE">
      <w:pPr>
        <w:jc w:val="center"/>
        <w:rPr>
          <w:b/>
        </w:rPr>
      </w:pPr>
      <w:r>
        <w:rPr>
          <w:b/>
        </w:rPr>
        <w:lastRenderedPageBreak/>
        <w:t>ACF COLUMBUS CHAPTER</w:t>
      </w:r>
    </w:p>
    <w:p w14:paraId="495AC5B4" w14:textId="77777777" w:rsidR="000052F0" w:rsidRPr="001A5F8D" w:rsidRDefault="000052F0" w:rsidP="000052F0">
      <w:pPr>
        <w:jc w:val="center"/>
        <w:rPr>
          <w:b/>
        </w:rPr>
      </w:pPr>
      <w:r w:rsidRPr="001A5F8D">
        <w:rPr>
          <w:b/>
        </w:rPr>
        <w:t xml:space="preserve">COLUMBUS </w:t>
      </w:r>
      <w:r>
        <w:rPr>
          <w:b/>
        </w:rPr>
        <w:t xml:space="preserve">STATE </w:t>
      </w:r>
      <w:r w:rsidRPr="001A5F8D">
        <w:rPr>
          <w:b/>
        </w:rPr>
        <w:t>COMMUNITY COLL</w:t>
      </w:r>
      <w:r>
        <w:rPr>
          <w:b/>
        </w:rPr>
        <w:t>EGE</w:t>
      </w:r>
      <w:r w:rsidRPr="001A5F8D">
        <w:rPr>
          <w:b/>
        </w:rPr>
        <w:br/>
      </w:r>
      <w:r w:rsidRPr="001A5F8D">
        <w:rPr>
          <w:b/>
          <w:u w:val="single"/>
        </w:rPr>
        <w:t>WORK PERFORMANCE EVALUATION</w:t>
      </w:r>
    </w:p>
    <w:p w14:paraId="3A5F54F2" w14:textId="70DA76E3" w:rsidR="000052F0" w:rsidRDefault="00F96218" w:rsidP="000052F0">
      <w:pPr>
        <w:jc w:val="center"/>
        <w:rPr>
          <w:b/>
          <w:u w:val="single"/>
        </w:rPr>
      </w:pPr>
      <w:r>
        <w:t xml:space="preserve">Semester </w:t>
      </w:r>
      <w:r w:rsidR="000052F0" w:rsidRPr="008A6356">
        <w:t xml:space="preserve">  Year</w:t>
      </w:r>
      <w:r w:rsidR="000052F0">
        <w:t xml:space="preserve"> </w:t>
      </w:r>
    </w:p>
    <w:p w14:paraId="764A977C" w14:textId="77777777" w:rsidR="000052F0" w:rsidRDefault="000052F0" w:rsidP="000052F0">
      <w:pPr>
        <w:jc w:val="center"/>
        <w:rPr>
          <w:b/>
          <w:sz w:val="8"/>
          <w:szCs w:val="8"/>
          <w:u w:val="single"/>
        </w:rPr>
      </w:pPr>
    </w:p>
    <w:tbl>
      <w:tblPr>
        <w:tblpPr w:leftFromText="180" w:rightFromText="180" w:vertAnchor="text" w:horzAnchor="margin" w:tblpXSpec="center" w:tblpY="413"/>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990"/>
        <w:gridCol w:w="900"/>
        <w:gridCol w:w="900"/>
        <w:gridCol w:w="900"/>
        <w:gridCol w:w="900"/>
        <w:gridCol w:w="810"/>
        <w:gridCol w:w="900"/>
        <w:gridCol w:w="900"/>
      </w:tblGrid>
      <w:tr w:rsidR="001E42DD" w:rsidRPr="006A68D3" w14:paraId="7FECC74E" w14:textId="77777777" w:rsidTr="001E42DD">
        <w:trPr>
          <w:cantSplit/>
          <w:trHeight w:val="395"/>
        </w:trPr>
        <w:tc>
          <w:tcPr>
            <w:tcW w:w="3708" w:type="dxa"/>
          </w:tcPr>
          <w:p w14:paraId="42C77881" w14:textId="77777777" w:rsidR="001E42DD" w:rsidRPr="006A68D3" w:rsidRDefault="001E42DD" w:rsidP="001E42DD">
            <w:pPr>
              <w:jc w:val="center"/>
              <w:rPr>
                <w:sz w:val="20"/>
                <w:szCs w:val="20"/>
              </w:rPr>
            </w:pPr>
            <w:r w:rsidRPr="006A68D3">
              <w:rPr>
                <w:sz w:val="20"/>
                <w:szCs w:val="20"/>
              </w:rPr>
              <w:t>Personal Qualities</w:t>
            </w:r>
          </w:p>
        </w:tc>
        <w:tc>
          <w:tcPr>
            <w:tcW w:w="1890" w:type="dxa"/>
            <w:gridSpan w:val="2"/>
          </w:tcPr>
          <w:p w14:paraId="7966C640" w14:textId="77777777" w:rsidR="001E42DD" w:rsidRPr="006A68D3" w:rsidRDefault="001E42DD" w:rsidP="001E42DD">
            <w:pPr>
              <w:jc w:val="center"/>
            </w:pPr>
            <w:r w:rsidRPr="006A68D3">
              <w:rPr>
                <w:sz w:val="20"/>
                <w:szCs w:val="20"/>
              </w:rPr>
              <w:t>Needs Improvement</w:t>
            </w:r>
          </w:p>
        </w:tc>
        <w:tc>
          <w:tcPr>
            <w:tcW w:w="1800" w:type="dxa"/>
            <w:gridSpan w:val="2"/>
          </w:tcPr>
          <w:p w14:paraId="76D079D6" w14:textId="77777777" w:rsidR="001E42DD" w:rsidRPr="006A68D3" w:rsidRDefault="001E42DD" w:rsidP="001E42DD">
            <w:pPr>
              <w:jc w:val="center"/>
            </w:pPr>
            <w:r w:rsidRPr="006A68D3">
              <w:rPr>
                <w:sz w:val="20"/>
                <w:szCs w:val="20"/>
              </w:rPr>
              <w:t>Acceptable</w:t>
            </w:r>
          </w:p>
        </w:tc>
        <w:tc>
          <w:tcPr>
            <w:tcW w:w="1710" w:type="dxa"/>
            <w:gridSpan w:val="2"/>
          </w:tcPr>
          <w:p w14:paraId="36DEF8DC" w14:textId="77777777" w:rsidR="001E42DD" w:rsidRPr="006A68D3" w:rsidRDefault="001E42DD" w:rsidP="001E42DD">
            <w:pPr>
              <w:jc w:val="center"/>
            </w:pPr>
            <w:r w:rsidRPr="006A68D3">
              <w:rPr>
                <w:sz w:val="20"/>
                <w:szCs w:val="20"/>
              </w:rPr>
              <w:t>Good</w:t>
            </w:r>
          </w:p>
        </w:tc>
        <w:tc>
          <w:tcPr>
            <w:tcW w:w="1800" w:type="dxa"/>
            <w:gridSpan w:val="2"/>
          </w:tcPr>
          <w:p w14:paraId="22FDDBFA" w14:textId="77777777" w:rsidR="001E42DD" w:rsidRPr="006A68D3" w:rsidRDefault="001E42DD" w:rsidP="001E42DD">
            <w:pPr>
              <w:jc w:val="center"/>
            </w:pPr>
            <w:r w:rsidRPr="006A68D3">
              <w:rPr>
                <w:sz w:val="20"/>
                <w:szCs w:val="20"/>
              </w:rPr>
              <w:t>Exceptional</w:t>
            </w:r>
          </w:p>
        </w:tc>
      </w:tr>
      <w:tr w:rsidR="001E42DD" w:rsidRPr="006A68D3" w14:paraId="65039BDC" w14:textId="77777777" w:rsidTr="001E42DD">
        <w:trPr>
          <w:cantSplit/>
          <w:trHeight w:val="305"/>
        </w:trPr>
        <w:tc>
          <w:tcPr>
            <w:tcW w:w="3708" w:type="dxa"/>
          </w:tcPr>
          <w:p w14:paraId="39A6F219" w14:textId="77777777" w:rsidR="001E42DD" w:rsidRPr="006A68D3" w:rsidRDefault="001E42DD" w:rsidP="001E42DD">
            <w:pPr>
              <w:rPr>
                <w:sz w:val="20"/>
                <w:szCs w:val="20"/>
              </w:rPr>
            </w:pPr>
          </w:p>
        </w:tc>
        <w:tc>
          <w:tcPr>
            <w:tcW w:w="990" w:type="dxa"/>
          </w:tcPr>
          <w:p w14:paraId="54A27F2C" w14:textId="77777777" w:rsidR="001E42DD" w:rsidRPr="006A68D3" w:rsidRDefault="001E42DD" w:rsidP="001E42DD">
            <w:pPr>
              <w:jc w:val="center"/>
              <w:rPr>
                <w:sz w:val="20"/>
                <w:szCs w:val="20"/>
              </w:rPr>
            </w:pPr>
            <w:r w:rsidRPr="006A68D3">
              <w:rPr>
                <w:sz w:val="20"/>
                <w:szCs w:val="20"/>
              </w:rPr>
              <w:t>1</w:t>
            </w:r>
          </w:p>
        </w:tc>
        <w:tc>
          <w:tcPr>
            <w:tcW w:w="900" w:type="dxa"/>
          </w:tcPr>
          <w:p w14:paraId="78F5AFDF" w14:textId="77777777" w:rsidR="001E42DD" w:rsidRPr="006A68D3" w:rsidRDefault="001E42DD" w:rsidP="001E42DD">
            <w:pPr>
              <w:jc w:val="center"/>
              <w:rPr>
                <w:sz w:val="20"/>
                <w:szCs w:val="20"/>
              </w:rPr>
            </w:pPr>
            <w:r w:rsidRPr="006A68D3">
              <w:rPr>
                <w:sz w:val="20"/>
                <w:szCs w:val="20"/>
              </w:rPr>
              <w:t>2</w:t>
            </w:r>
          </w:p>
        </w:tc>
        <w:tc>
          <w:tcPr>
            <w:tcW w:w="900" w:type="dxa"/>
          </w:tcPr>
          <w:p w14:paraId="0468E5A4" w14:textId="77777777" w:rsidR="001E42DD" w:rsidRPr="006A68D3" w:rsidRDefault="001E42DD" w:rsidP="001E42DD">
            <w:pPr>
              <w:jc w:val="center"/>
              <w:rPr>
                <w:sz w:val="20"/>
                <w:szCs w:val="20"/>
              </w:rPr>
            </w:pPr>
            <w:r w:rsidRPr="006A68D3">
              <w:rPr>
                <w:sz w:val="20"/>
                <w:szCs w:val="20"/>
              </w:rPr>
              <w:t>3</w:t>
            </w:r>
          </w:p>
        </w:tc>
        <w:tc>
          <w:tcPr>
            <w:tcW w:w="900" w:type="dxa"/>
          </w:tcPr>
          <w:p w14:paraId="473E8025" w14:textId="77777777" w:rsidR="001E42DD" w:rsidRPr="006A68D3" w:rsidRDefault="001E42DD" w:rsidP="001E42DD">
            <w:pPr>
              <w:jc w:val="center"/>
              <w:rPr>
                <w:sz w:val="20"/>
                <w:szCs w:val="20"/>
              </w:rPr>
            </w:pPr>
            <w:r w:rsidRPr="006A68D3">
              <w:rPr>
                <w:sz w:val="20"/>
                <w:szCs w:val="20"/>
              </w:rPr>
              <w:t>4</w:t>
            </w:r>
          </w:p>
        </w:tc>
        <w:tc>
          <w:tcPr>
            <w:tcW w:w="900" w:type="dxa"/>
          </w:tcPr>
          <w:p w14:paraId="43C6F4CA" w14:textId="77777777" w:rsidR="001E42DD" w:rsidRPr="006A68D3" w:rsidRDefault="001E42DD" w:rsidP="001E42DD">
            <w:pPr>
              <w:jc w:val="center"/>
              <w:rPr>
                <w:sz w:val="20"/>
                <w:szCs w:val="20"/>
              </w:rPr>
            </w:pPr>
            <w:r w:rsidRPr="006A68D3">
              <w:rPr>
                <w:sz w:val="20"/>
                <w:szCs w:val="20"/>
              </w:rPr>
              <w:t>5</w:t>
            </w:r>
          </w:p>
        </w:tc>
        <w:tc>
          <w:tcPr>
            <w:tcW w:w="810" w:type="dxa"/>
          </w:tcPr>
          <w:p w14:paraId="42A9D20F" w14:textId="77777777" w:rsidR="001E42DD" w:rsidRPr="006A68D3" w:rsidRDefault="001E42DD" w:rsidP="001E42DD">
            <w:pPr>
              <w:jc w:val="center"/>
              <w:rPr>
                <w:sz w:val="20"/>
                <w:szCs w:val="20"/>
              </w:rPr>
            </w:pPr>
            <w:r w:rsidRPr="006A68D3">
              <w:rPr>
                <w:sz w:val="20"/>
                <w:szCs w:val="20"/>
              </w:rPr>
              <w:t>6</w:t>
            </w:r>
          </w:p>
        </w:tc>
        <w:tc>
          <w:tcPr>
            <w:tcW w:w="900" w:type="dxa"/>
          </w:tcPr>
          <w:p w14:paraId="07EC59C7" w14:textId="77777777" w:rsidR="001E42DD" w:rsidRPr="006A68D3" w:rsidRDefault="001E42DD" w:rsidP="001E42DD">
            <w:pPr>
              <w:jc w:val="center"/>
              <w:rPr>
                <w:sz w:val="20"/>
                <w:szCs w:val="20"/>
              </w:rPr>
            </w:pPr>
            <w:r w:rsidRPr="006A68D3">
              <w:rPr>
                <w:sz w:val="20"/>
                <w:szCs w:val="20"/>
              </w:rPr>
              <w:t>7</w:t>
            </w:r>
          </w:p>
        </w:tc>
        <w:tc>
          <w:tcPr>
            <w:tcW w:w="900" w:type="dxa"/>
          </w:tcPr>
          <w:p w14:paraId="113CCFFB" w14:textId="77777777" w:rsidR="001E42DD" w:rsidRPr="006A68D3" w:rsidRDefault="001E42DD" w:rsidP="001E42DD">
            <w:pPr>
              <w:jc w:val="center"/>
              <w:rPr>
                <w:sz w:val="20"/>
                <w:szCs w:val="20"/>
              </w:rPr>
            </w:pPr>
            <w:r w:rsidRPr="006A68D3">
              <w:rPr>
                <w:sz w:val="20"/>
                <w:szCs w:val="20"/>
              </w:rPr>
              <w:t>8</w:t>
            </w:r>
          </w:p>
        </w:tc>
      </w:tr>
      <w:tr w:rsidR="001E42DD" w:rsidRPr="006A68D3" w14:paraId="03944F36" w14:textId="77777777" w:rsidTr="001E42DD">
        <w:trPr>
          <w:cantSplit/>
          <w:trHeight w:val="233"/>
        </w:trPr>
        <w:tc>
          <w:tcPr>
            <w:tcW w:w="3708" w:type="dxa"/>
          </w:tcPr>
          <w:p w14:paraId="567F324B" w14:textId="77777777" w:rsidR="001E42DD" w:rsidRPr="006A68D3" w:rsidRDefault="001E42DD" w:rsidP="001E42DD">
            <w:pPr>
              <w:rPr>
                <w:sz w:val="20"/>
                <w:szCs w:val="20"/>
              </w:rPr>
            </w:pPr>
            <w:r w:rsidRPr="006A68D3">
              <w:rPr>
                <w:sz w:val="20"/>
                <w:szCs w:val="20"/>
              </w:rPr>
              <w:t>Appearance</w:t>
            </w:r>
          </w:p>
        </w:tc>
        <w:tc>
          <w:tcPr>
            <w:tcW w:w="990" w:type="dxa"/>
          </w:tcPr>
          <w:p w14:paraId="68B94C3F" w14:textId="77777777" w:rsidR="001E42DD" w:rsidRPr="006A68D3" w:rsidRDefault="001E42DD" w:rsidP="001E42DD"/>
        </w:tc>
        <w:tc>
          <w:tcPr>
            <w:tcW w:w="900" w:type="dxa"/>
          </w:tcPr>
          <w:p w14:paraId="27AF0765" w14:textId="77777777" w:rsidR="001E42DD" w:rsidRPr="006A68D3" w:rsidRDefault="001E42DD" w:rsidP="001E42DD"/>
        </w:tc>
        <w:tc>
          <w:tcPr>
            <w:tcW w:w="900" w:type="dxa"/>
          </w:tcPr>
          <w:p w14:paraId="00BB86DC" w14:textId="77777777" w:rsidR="001E42DD" w:rsidRPr="006A68D3" w:rsidRDefault="001E42DD" w:rsidP="001E42DD"/>
        </w:tc>
        <w:tc>
          <w:tcPr>
            <w:tcW w:w="900" w:type="dxa"/>
          </w:tcPr>
          <w:p w14:paraId="35315F3E" w14:textId="77777777" w:rsidR="001E42DD" w:rsidRPr="006A68D3" w:rsidRDefault="001E42DD" w:rsidP="001E42DD"/>
        </w:tc>
        <w:tc>
          <w:tcPr>
            <w:tcW w:w="900" w:type="dxa"/>
          </w:tcPr>
          <w:p w14:paraId="421FA5A4" w14:textId="77777777" w:rsidR="001E42DD" w:rsidRPr="006A68D3" w:rsidRDefault="001E42DD" w:rsidP="001E42DD"/>
        </w:tc>
        <w:tc>
          <w:tcPr>
            <w:tcW w:w="810" w:type="dxa"/>
          </w:tcPr>
          <w:p w14:paraId="53225AEF" w14:textId="77777777" w:rsidR="001E42DD" w:rsidRPr="006A68D3" w:rsidRDefault="001E42DD" w:rsidP="001E42DD"/>
        </w:tc>
        <w:tc>
          <w:tcPr>
            <w:tcW w:w="900" w:type="dxa"/>
          </w:tcPr>
          <w:p w14:paraId="68075698" w14:textId="77777777" w:rsidR="001E42DD" w:rsidRPr="006A68D3" w:rsidRDefault="001E42DD" w:rsidP="001E42DD"/>
        </w:tc>
        <w:tc>
          <w:tcPr>
            <w:tcW w:w="900" w:type="dxa"/>
          </w:tcPr>
          <w:p w14:paraId="7C91E1E7" w14:textId="77777777" w:rsidR="001E42DD" w:rsidRPr="006A68D3" w:rsidRDefault="001E42DD" w:rsidP="001E42DD"/>
        </w:tc>
      </w:tr>
      <w:tr w:rsidR="001E42DD" w:rsidRPr="006A68D3" w14:paraId="2E3F00CB" w14:textId="77777777" w:rsidTr="001E42DD">
        <w:trPr>
          <w:cantSplit/>
          <w:trHeight w:val="278"/>
        </w:trPr>
        <w:tc>
          <w:tcPr>
            <w:tcW w:w="3708" w:type="dxa"/>
          </w:tcPr>
          <w:p w14:paraId="6BAF7A7E" w14:textId="77777777" w:rsidR="001E42DD" w:rsidRPr="006A68D3" w:rsidRDefault="001E42DD" w:rsidP="001E42DD">
            <w:pPr>
              <w:rPr>
                <w:sz w:val="20"/>
                <w:szCs w:val="20"/>
              </w:rPr>
            </w:pPr>
            <w:r w:rsidRPr="006A68D3">
              <w:rPr>
                <w:sz w:val="20"/>
                <w:szCs w:val="20"/>
              </w:rPr>
              <w:t>Attendance &amp; Punctuality</w:t>
            </w:r>
          </w:p>
        </w:tc>
        <w:tc>
          <w:tcPr>
            <w:tcW w:w="990" w:type="dxa"/>
          </w:tcPr>
          <w:p w14:paraId="45FB3699" w14:textId="77777777" w:rsidR="001E42DD" w:rsidRPr="006A68D3" w:rsidRDefault="001E42DD" w:rsidP="001E42DD"/>
        </w:tc>
        <w:tc>
          <w:tcPr>
            <w:tcW w:w="900" w:type="dxa"/>
          </w:tcPr>
          <w:p w14:paraId="516A6B1D" w14:textId="77777777" w:rsidR="001E42DD" w:rsidRPr="006A68D3" w:rsidRDefault="001E42DD" w:rsidP="001E42DD"/>
        </w:tc>
        <w:tc>
          <w:tcPr>
            <w:tcW w:w="900" w:type="dxa"/>
          </w:tcPr>
          <w:p w14:paraId="7A9C2813" w14:textId="77777777" w:rsidR="001E42DD" w:rsidRPr="006A68D3" w:rsidRDefault="001E42DD" w:rsidP="001E42DD"/>
        </w:tc>
        <w:tc>
          <w:tcPr>
            <w:tcW w:w="900" w:type="dxa"/>
          </w:tcPr>
          <w:p w14:paraId="53BA5A5C" w14:textId="77777777" w:rsidR="001E42DD" w:rsidRPr="006A68D3" w:rsidRDefault="001E42DD" w:rsidP="001E42DD"/>
        </w:tc>
        <w:tc>
          <w:tcPr>
            <w:tcW w:w="900" w:type="dxa"/>
          </w:tcPr>
          <w:p w14:paraId="2F296632" w14:textId="77777777" w:rsidR="001E42DD" w:rsidRPr="006A68D3" w:rsidRDefault="001E42DD" w:rsidP="001E42DD"/>
        </w:tc>
        <w:tc>
          <w:tcPr>
            <w:tcW w:w="810" w:type="dxa"/>
          </w:tcPr>
          <w:p w14:paraId="62425FC8" w14:textId="77777777" w:rsidR="001E42DD" w:rsidRPr="006A68D3" w:rsidRDefault="001E42DD" w:rsidP="001E42DD"/>
        </w:tc>
        <w:tc>
          <w:tcPr>
            <w:tcW w:w="900" w:type="dxa"/>
          </w:tcPr>
          <w:p w14:paraId="276170C5" w14:textId="77777777" w:rsidR="001E42DD" w:rsidRPr="006A68D3" w:rsidRDefault="001E42DD" w:rsidP="001E42DD"/>
        </w:tc>
        <w:tc>
          <w:tcPr>
            <w:tcW w:w="900" w:type="dxa"/>
          </w:tcPr>
          <w:p w14:paraId="60300BBB" w14:textId="77777777" w:rsidR="001E42DD" w:rsidRPr="006A68D3" w:rsidRDefault="001E42DD" w:rsidP="001E42DD"/>
        </w:tc>
      </w:tr>
      <w:tr w:rsidR="001E42DD" w:rsidRPr="006A68D3" w14:paraId="59CEC50A" w14:textId="77777777" w:rsidTr="001E42DD">
        <w:trPr>
          <w:cantSplit/>
          <w:trHeight w:val="70"/>
        </w:trPr>
        <w:tc>
          <w:tcPr>
            <w:tcW w:w="3708" w:type="dxa"/>
          </w:tcPr>
          <w:p w14:paraId="420E28E3" w14:textId="77777777" w:rsidR="001E42DD" w:rsidRPr="006A68D3" w:rsidRDefault="001E42DD" w:rsidP="001E42DD">
            <w:pPr>
              <w:rPr>
                <w:sz w:val="20"/>
                <w:szCs w:val="20"/>
              </w:rPr>
            </w:pPr>
            <w:r w:rsidRPr="006A68D3">
              <w:rPr>
                <w:sz w:val="20"/>
                <w:szCs w:val="20"/>
              </w:rPr>
              <w:t>Dependability</w:t>
            </w:r>
          </w:p>
        </w:tc>
        <w:tc>
          <w:tcPr>
            <w:tcW w:w="990" w:type="dxa"/>
          </w:tcPr>
          <w:p w14:paraId="34436EB2" w14:textId="77777777" w:rsidR="001E42DD" w:rsidRPr="006A68D3" w:rsidRDefault="001E42DD" w:rsidP="001E42DD"/>
        </w:tc>
        <w:tc>
          <w:tcPr>
            <w:tcW w:w="900" w:type="dxa"/>
          </w:tcPr>
          <w:p w14:paraId="19FA8187" w14:textId="77777777" w:rsidR="001E42DD" w:rsidRPr="006A68D3" w:rsidRDefault="001E42DD" w:rsidP="001E42DD"/>
        </w:tc>
        <w:tc>
          <w:tcPr>
            <w:tcW w:w="900" w:type="dxa"/>
          </w:tcPr>
          <w:p w14:paraId="3A47C9DF" w14:textId="77777777" w:rsidR="001E42DD" w:rsidRPr="006A68D3" w:rsidRDefault="001E42DD" w:rsidP="001E42DD"/>
        </w:tc>
        <w:tc>
          <w:tcPr>
            <w:tcW w:w="900" w:type="dxa"/>
          </w:tcPr>
          <w:p w14:paraId="6F1841D5" w14:textId="77777777" w:rsidR="001E42DD" w:rsidRPr="006A68D3" w:rsidRDefault="001E42DD" w:rsidP="001E42DD"/>
        </w:tc>
        <w:tc>
          <w:tcPr>
            <w:tcW w:w="900" w:type="dxa"/>
          </w:tcPr>
          <w:p w14:paraId="10A26FB5" w14:textId="77777777" w:rsidR="001E42DD" w:rsidRPr="006A68D3" w:rsidRDefault="001E42DD" w:rsidP="001E42DD"/>
        </w:tc>
        <w:tc>
          <w:tcPr>
            <w:tcW w:w="810" w:type="dxa"/>
          </w:tcPr>
          <w:p w14:paraId="42A438D0" w14:textId="77777777" w:rsidR="001E42DD" w:rsidRPr="006A68D3" w:rsidRDefault="001E42DD" w:rsidP="001E42DD"/>
        </w:tc>
        <w:tc>
          <w:tcPr>
            <w:tcW w:w="900" w:type="dxa"/>
          </w:tcPr>
          <w:p w14:paraId="31245709" w14:textId="77777777" w:rsidR="001E42DD" w:rsidRPr="006A68D3" w:rsidRDefault="001E42DD" w:rsidP="001E42DD"/>
        </w:tc>
        <w:tc>
          <w:tcPr>
            <w:tcW w:w="900" w:type="dxa"/>
          </w:tcPr>
          <w:p w14:paraId="5A2BB515" w14:textId="77777777" w:rsidR="001E42DD" w:rsidRPr="006A68D3" w:rsidRDefault="001E42DD" w:rsidP="001E42DD"/>
        </w:tc>
      </w:tr>
      <w:tr w:rsidR="001E42DD" w:rsidRPr="006A68D3" w14:paraId="6FBDB346" w14:textId="77777777" w:rsidTr="001E42DD">
        <w:trPr>
          <w:cantSplit/>
          <w:trHeight w:val="485"/>
        </w:trPr>
        <w:tc>
          <w:tcPr>
            <w:tcW w:w="3708" w:type="dxa"/>
          </w:tcPr>
          <w:p w14:paraId="6C69E560" w14:textId="77777777" w:rsidR="001E42DD" w:rsidRPr="006A68D3" w:rsidRDefault="001E42DD" w:rsidP="001E42DD">
            <w:pPr>
              <w:rPr>
                <w:sz w:val="20"/>
                <w:szCs w:val="20"/>
              </w:rPr>
            </w:pPr>
            <w:r w:rsidRPr="006A68D3">
              <w:rPr>
                <w:sz w:val="20"/>
                <w:szCs w:val="20"/>
              </w:rPr>
              <w:t xml:space="preserve">Attitude toward advice – </w:t>
            </w:r>
            <w:r w:rsidRPr="006A68D3">
              <w:rPr>
                <w:sz w:val="20"/>
                <w:szCs w:val="20"/>
              </w:rPr>
              <w:br/>
              <w:t>Constructive Criticism</w:t>
            </w:r>
          </w:p>
        </w:tc>
        <w:tc>
          <w:tcPr>
            <w:tcW w:w="990" w:type="dxa"/>
          </w:tcPr>
          <w:p w14:paraId="35917E6D" w14:textId="77777777" w:rsidR="001E42DD" w:rsidRPr="006A68D3" w:rsidRDefault="001E42DD" w:rsidP="001E42DD"/>
        </w:tc>
        <w:tc>
          <w:tcPr>
            <w:tcW w:w="900" w:type="dxa"/>
          </w:tcPr>
          <w:p w14:paraId="29ABDA77" w14:textId="77777777" w:rsidR="001E42DD" w:rsidRPr="006A68D3" w:rsidRDefault="001E42DD" w:rsidP="001E42DD"/>
        </w:tc>
        <w:tc>
          <w:tcPr>
            <w:tcW w:w="900" w:type="dxa"/>
          </w:tcPr>
          <w:p w14:paraId="40E8C9EB" w14:textId="77777777" w:rsidR="001E42DD" w:rsidRPr="006A68D3" w:rsidRDefault="001E42DD" w:rsidP="001E42DD"/>
        </w:tc>
        <w:tc>
          <w:tcPr>
            <w:tcW w:w="900" w:type="dxa"/>
          </w:tcPr>
          <w:p w14:paraId="3D97092C" w14:textId="77777777" w:rsidR="001E42DD" w:rsidRPr="006A68D3" w:rsidRDefault="001E42DD" w:rsidP="001E42DD"/>
        </w:tc>
        <w:tc>
          <w:tcPr>
            <w:tcW w:w="900" w:type="dxa"/>
          </w:tcPr>
          <w:p w14:paraId="6647BDCA" w14:textId="77777777" w:rsidR="001E42DD" w:rsidRPr="006A68D3" w:rsidRDefault="001E42DD" w:rsidP="001E42DD"/>
        </w:tc>
        <w:tc>
          <w:tcPr>
            <w:tcW w:w="810" w:type="dxa"/>
          </w:tcPr>
          <w:p w14:paraId="6948E24B" w14:textId="77777777" w:rsidR="001E42DD" w:rsidRPr="006A68D3" w:rsidRDefault="001E42DD" w:rsidP="001E42DD"/>
        </w:tc>
        <w:tc>
          <w:tcPr>
            <w:tcW w:w="900" w:type="dxa"/>
          </w:tcPr>
          <w:p w14:paraId="2C1E5760" w14:textId="77777777" w:rsidR="001E42DD" w:rsidRPr="006A68D3" w:rsidRDefault="001E42DD" w:rsidP="001E42DD"/>
        </w:tc>
        <w:tc>
          <w:tcPr>
            <w:tcW w:w="900" w:type="dxa"/>
          </w:tcPr>
          <w:p w14:paraId="230AC895" w14:textId="77777777" w:rsidR="001E42DD" w:rsidRPr="006A68D3" w:rsidRDefault="001E42DD" w:rsidP="001E42DD"/>
        </w:tc>
      </w:tr>
      <w:tr w:rsidR="001E42DD" w:rsidRPr="006A68D3" w14:paraId="69596182" w14:textId="77777777" w:rsidTr="001E42DD">
        <w:trPr>
          <w:cantSplit/>
          <w:trHeight w:val="278"/>
        </w:trPr>
        <w:tc>
          <w:tcPr>
            <w:tcW w:w="3708" w:type="dxa"/>
          </w:tcPr>
          <w:p w14:paraId="5B9378A4" w14:textId="77777777" w:rsidR="001E42DD" w:rsidRPr="006A68D3" w:rsidRDefault="001E42DD" w:rsidP="001E42DD">
            <w:pPr>
              <w:rPr>
                <w:sz w:val="20"/>
                <w:szCs w:val="20"/>
              </w:rPr>
            </w:pPr>
            <w:r w:rsidRPr="006A68D3">
              <w:rPr>
                <w:sz w:val="20"/>
                <w:szCs w:val="20"/>
              </w:rPr>
              <w:t>Ability to Learn</w:t>
            </w:r>
          </w:p>
        </w:tc>
        <w:tc>
          <w:tcPr>
            <w:tcW w:w="990" w:type="dxa"/>
          </w:tcPr>
          <w:p w14:paraId="4388214A" w14:textId="77777777" w:rsidR="001E42DD" w:rsidRPr="006A68D3" w:rsidRDefault="001E42DD" w:rsidP="001E42DD"/>
        </w:tc>
        <w:tc>
          <w:tcPr>
            <w:tcW w:w="900" w:type="dxa"/>
          </w:tcPr>
          <w:p w14:paraId="5871FB6F" w14:textId="77777777" w:rsidR="001E42DD" w:rsidRPr="006A68D3" w:rsidRDefault="001E42DD" w:rsidP="001E42DD"/>
        </w:tc>
        <w:tc>
          <w:tcPr>
            <w:tcW w:w="900" w:type="dxa"/>
          </w:tcPr>
          <w:p w14:paraId="27C7AC37" w14:textId="77777777" w:rsidR="001E42DD" w:rsidRPr="006A68D3" w:rsidRDefault="001E42DD" w:rsidP="001E42DD"/>
        </w:tc>
        <w:tc>
          <w:tcPr>
            <w:tcW w:w="900" w:type="dxa"/>
          </w:tcPr>
          <w:p w14:paraId="32267A1F" w14:textId="77777777" w:rsidR="001E42DD" w:rsidRPr="006A68D3" w:rsidRDefault="001E42DD" w:rsidP="001E42DD"/>
        </w:tc>
        <w:tc>
          <w:tcPr>
            <w:tcW w:w="900" w:type="dxa"/>
          </w:tcPr>
          <w:p w14:paraId="0927BD53" w14:textId="77777777" w:rsidR="001E42DD" w:rsidRPr="006A68D3" w:rsidRDefault="001E42DD" w:rsidP="001E42DD"/>
        </w:tc>
        <w:tc>
          <w:tcPr>
            <w:tcW w:w="810" w:type="dxa"/>
          </w:tcPr>
          <w:p w14:paraId="5496C642" w14:textId="77777777" w:rsidR="001E42DD" w:rsidRPr="006A68D3" w:rsidRDefault="001E42DD" w:rsidP="001E42DD"/>
        </w:tc>
        <w:tc>
          <w:tcPr>
            <w:tcW w:w="900" w:type="dxa"/>
          </w:tcPr>
          <w:p w14:paraId="3740B927" w14:textId="77777777" w:rsidR="001E42DD" w:rsidRPr="006A68D3" w:rsidRDefault="001E42DD" w:rsidP="001E42DD"/>
        </w:tc>
        <w:tc>
          <w:tcPr>
            <w:tcW w:w="900" w:type="dxa"/>
          </w:tcPr>
          <w:p w14:paraId="490BEB94" w14:textId="77777777" w:rsidR="001E42DD" w:rsidRPr="006A68D3" w:rsidRDefault="001E42DD" w:rsidP="001E42DD"/>
        </w:tc>
      </w:tr>
      <w:tr w:rsidR="001E42DD" w:rsidRPr="006A68D3" w14:paraId="36B3CC04" w14:textId="77777777" w:rsidTr="001E42DD">
        <w:trPr>
          <w:cantSplit/>
          <w:trHeight w:val="70"/>
        </w:trPr>
        <w:tc>
          <w:tcPr>
            <w:tcW w:w="3708" w:type="dxa"/>
          </w:tcPr>
          <w:p w14:paraId="24FEA2C7" w14:textId="77777777" w:rsidR="001E42DD" w:rsidRPr="006A68D3" w:rsidRDefault="001E42DD" w:rsidP="001E42DD">
            <w:pPr>
              <w:rPr>
                <w:sz w:val="20"/>
                <w:szCs w:val="20"/>
              </w:rPr>
            </w:pPr>
            <w:r w:rsidRPr="006A68D3">
              <w:rPr>
                <w:sz w:val="20"/>
                <w:szCs w:val="20"/>
              </w:rPr>
              <w:t>Enthusiasm toward work assignment</w:t>
            </w:r>
          </w:p>
        </w:tc>
        <w:tc>
          <w:tcPr>
            <w:tcW w:w="990" w:type="dxa"/>
          </w:tcPr>
          <w:p w14:paraId="57B76B02" w14:textId="77777777" w:rsidR="001E42DD" w:rsidRPr="006A68D3" w:rsidRDefault="001E42DD" w:rsidP="001E42DD"/>
        </w:tc>
        <w:tc>
          <w:tcPr>
            <w:tcW w:w="900" w:type="dxa"/>
          </w:tcPr>
          <w:p w14:paraId="329106D7" w14:textId="77777777" w:rsidR="001E42DD" w:rsidRPr="006A68D3" w:rsidRDefault="001E42DD" w:rsidP="001E42DD"/>
        </w:tc>
        <w:tc>
          <w:tcPr>
            <w:tcW w:w="900" w:type="dxa"/>
          </w:tcPr>
          <w:p w14:paraId="00C03B27" w14:textId="77777777" w:rsidR="001E42DD" w:rsidRPr="006A68D3" w:rsidRDefault="001E42DD" w:rsidP="001E42DD"/>
        </w:tc>
        <w:tc>
          <w:tcPr>
            <w:tcW w:w="900" w:type="dxa"/>
          </w:tcPr>
          <w:p w14:paraId="69AA00DC" w14:textId="77777777" w:rsidR="001E42DD" w:rsidRPr="006A68D3" w:rsidRDefault="001E42DD" w:rsidP="001E42DD"/>
        </w:tc>
        <w:tc>
          <w:tcPr>
            <w:tcW w:w="900" w:type="dxa"/>
          </w:tcPr>
          <w:p w14:paraId="39EFF2E2" w14:textId="77777777" w:rsidR="001E42DD" w:rsidRPr="006A68D3" w:rsidRDefault="001E42DD" w:rsidP="001E42DD"/>
        </w:tc>
        <w:tc>
          <w:tcPr>
            <w:tcW w:w="810" w:type="dxa"/>
          </w:tcPr>
          <w:p w14:paraId="454589D0" w14:textId="77777777" w:rsidR="001E42DD" w:rsidRPr="006A68D3" w:rsidRDefault="001E42DD" w:rsidP="001E42DD"/>
        </w:tc>
        <w:tc>
          <w:tcPr>
            <w:tcW w:w="900" w:type="dxa"/>
          </w:tcPr>
          <w:p w14:paraId="17C4D5DE" w14:textId="77777777" w:rsidR="001E42DD" w:rsidRPr="006A68D3" w:rsidRDefault="001E42DD" w:rsidP="001E42DD"/>
        </w:tc>
        <w:tc>
          <w:tcPr>
            <w:tcW w:w="900" w:type="dxa"/>
          </w:tcPr>
          <w:p w14:paraId="754D6F4D" w14:textId="77777777" w:rsidR="001E42DD" w:rsidRPr="006A68D3" w:rsidRDefault="001E42DD" w:rsidP="001E42DD"/>
        </w:tc>
      </w:tr>
      <w:tr w:rsidR="001E42DD" w:rsidRPr="006A68D3" w14:paraId="3BDBB3D7" w14:textId="77777777" w:rsidTr="001E42DD">
        <w:trPr>
          <w:cantSplit/>
          <w:trHeight w:val="70"/>
        </w:trPr>
        <w:tc>
          <w:tcPr>
            <w:tcW w:w="3708" w:type="dxa"/>
          </w:tcPr>
          <w:p w14:paraId="2AA696C9" w14:textId="77777777" w:rsidR="001E42DD" w:rsidRPr="006A68D3" w:rsidRDefault="001E42DD" w:rsidP="001E42DD">
            <w:pPr>
              <w:rPr>
                <w:sz w:val="20"/>
                <w:szCs w:val="20"/>
              </w:rPr>
            </w:pPr>
            <w:r w:rsidRPr="006A68D3">
              <w:rPr>
                <w:sz w:val="20"/>
                <w:szCs w:val="20"/>
              </w:rPr>
              <w:t>Alertness</w:t>
            </w:r>
          </w:p>
        </w:tc>
        <w:tc>
          <w:tcPr>
            <w:tcW w:w="990" w:type="dxa"/>
          </w:tcPr>
          <w:p w14:paraId="53F374FC" w14:textId="77777777" w:rsidR="001E42DD" w:rsidRPr="006A68D3" w:rsidRDefault="001E42DD" w:rsidP="001E42DD"/>
        </w:tc>
        <w:tc>
          <w:tcPr>
            <w:tcW w:w="900" w:type="dxa"/>
          </w:tcPr>
          <w:p w14:paraId="3DDBCAD4" w14:textId="77777777" w:rsidR="001E42DD" w:rsidRPr="006A68D3" w:rsidRDefault="001E42DD" w:rsidP="001E42DD"/>
        </w:tc>
        <w:tc>
          <w:tcPr>
            <w:tcW w:w="900" w:type="dxa"/>
          </w:tcPr>
          <w:p w14:paraId="3400F458" w14:textId="77777777" w:rsidR="001E42DD" w:rsidRPr="006A68D3" w:rsidRDefault="001E42DD" w:rsidP="001E42DD"/>
        </w:tc>
        <w:tc>
          <w:tcPr>
            <w:tcW w:w="900" w:type="dxa"/>
          </w:tcPr>
          <w:p w14:paraId="23AA98D4" w14:textId="77777777" w:rsidR="001E42DD" w:rsidRPr="006A68D3" w:rsidRDefault="001E42DD" w:rsidP="001E42DD"/>
        </w:tc>
        <w:tc>
          <w:tcPr>
            <w:tcW w:w="900" w:type="dxa"/>
          </w:tcPr>
          <w:p w14:paraId="62B5D415" w14:textId="77777777" w:rsidR="001E42DD" w:rsidRPr="006A68D3" w:rsidRDefault="001E42DD" w:rsidP="001E42DD"/>
        </w:tc>
        <w:tc>
          <w:tcPr>
            <w:tcW w:w="810" w:type="dxa"/>
          </w:tcPr>
          <w:p w14:paraId="74960603" w14:textId="77777777" w:rsidR="001E42DD" w:rsidRPr="006A68D3" w:rsidRDefault="001E42DD" w:rsidP="001E42DD"/>
        </w:tc>
        <w:tc>
          <w:tcPr>
            <w:tcW w:w="900" w:type="dxa"/>
          </w:tcPr>
          <w:p w14:paraId="3A719FDF" w14:textId="77777777" w:rsidR="001E42DD" w:rsidRPr="006A68D3" w:rsidRDefault="001E42DD" w:rsidP="001E42DD"/>
        </w:tc>
        <w:tc>
          <w:tcPr>
            <w:tcW w:w="900" w:type="dxa"/>
          </w:tcPr>
          <w:p w14:paraId="340EEE60" w14:textId="77777777" w:rsidR="001E42DD" w:rsidRPr="006A68D3" w:rsidRDefault="001E42DD" w:rsidP="001E42DD"/>
        </w:tc>
      </w:tr>
      <w:tr w:rsidR="001E42DD" w:rsidRPr="006A68D3" w14:paraId="2E0D83FD" w14:textId="77777777" w:rsidTr="001E42DD">
        <w:trPr>
          <w:cantSplit/>
          <w:trHeight w:val="143"/>
        </w:trPr>
        <w:tc>
          <w:tcPr>
            <w:tcW w:w="3708" w:type="dxa"/>
          </w:tcPr>
          <w:p w14:paraId="768F0636" w14:textId="77777777" w:rsidR="001E42DD" w:rsidRPr="006A68D3" w:rsidRDefault="001E42DD" w:rsidP="001E42DD">
            <w:pPr>
              <w:rPr>
                <w:sz w:val="20"/>
                <w:szCs w:val="20"/>
              </w:rPr>
            </w:pPr>
            <w:r w:rsidRPr="006A68D3">
              <w:rPr>
                <w:sz w:val="20"/>
                <w:szCs w:val="20"/>
              </w:rPr>
              <w:t>Cooperation with others</w:t>
            </w:r>
          </w:p>
        </w:tc>
        <w:tc>
          <w:tcPr>
            <w:tcW w:w="990" w:type="dxa"/>
          </w:tcPr>
          <w:p w14:paraId="67EE2DEA" w14:textId="77777777" w:rsidR="001E42DD" w:rsidRPr="006A68D3" w:rsidRDefault="001E42DD" w:rsidP="001E42DD"/>
        </w:tc>
        <w:tc>
          <w:tcPr>
            <w:tcW w:w="900" w:type="dxa"/>
          </w:tcPr>
          <w:p w14:paraId="37646437" w14:textId="77777777" w:rsidR="001E42DD" w:rsidRPr="006A68D3" w:rsidRDefault="001E42DD" w:rsidP="001E42DD"/>
        </w:tc>
        <w:tc>
          <w:tcPr>
            <w:tcW w:w="900" w:type="dxa"/>
          </w:tcPr>
          <w:p w14:paraId="216575A3" w14:textId="77777777" w:rsidR="001E42DD" w:rsidRPr="006A68D3" w:rsidRDefault="001E42DD" w:rsidP="001E42DD"/>
        </w:tc>
        <w:tc>
          <w:tcPr>
            <w:tcW w:w="900" w:type="dxa"/>
          </w:tcPr>
          <w:p w14:paraId="4C5EB805" w14:textId="77777777" w:rsidR="001E42DD" w:rsidRPr="006A68D3" w:rsidRDefault="001E42DD" w:rsidP="001E42DD"/>
        </w:tc>
        <w:tc>
          <w:tcPr>
            <w:tcW w:w="900" w:type="dxa"/>
          </w:tcPr>
          <w:p w14:paraId="68C66E6E" w14:textId="77777777" w:rsidR="001E42DD" w:rsidRPr="006A68D3" w:rsidRDefault="001E42DD" w:rsidP="001E42DD"/>
        </w:tc>
        <w:tc>
          <w:tcPr>
            <w:tcW w:w="810" w:type="dxa"/>
          </w:tcPr>
          <w:p w14:paraId="1F877144" w14:textId="77777777" w:rsidR="001E42DD" w:rsidRPr="006A68D3" w:rsidRDefault="001E42DD" w:rsidP="001E42DD"/>
        </w:tc>
        <w:tc>
          <w:tcPr>
            <w:tcW w:w="900" w:type="dxa"/>
          </w:tcPr>
          <w:p w14:paraId="2A11087C" w14:textId="77777777" w:rsidR="001E42DD" w:rsidRPr="006A68D3" w:rsidRDefault="001E42DD" w:rsidP="001E42DD"/>
        </w:tc>
        <w:tc>
          <w:tcPr>
            <w:tcW w:w="900" w:type="dxa"/>
          </w:tcPr>
          <w:p w14:paraId="6A7F3B29" w14:textId="77777777" w:rsidR="001E42DD" w:rsidRPr="006A68D3" w:rsidRDefault="001E42DD" w:rsidP="001E42DD"/>
        </w:tc>
      </w:tr>
      <w:tr w:rsidR="001E42DD" w:rsidRPr="006A68D3" w14:paraId="058103C6" w14:textId="77777777" w:rsidTr="001E42DD">
        <w:trPr>
          <w:cantSplit/>
          <w:trHeight w:val="70"/>
        </w:trPr>
        <w:tc>
          <w:tcPr>
            <w:tcW w:w="3708" w:type="dxa"/>
          </w:tcPr>
          <w:p w14:paraId="578D508F" w14:textId="77777777" w:rsidR="001E42DD" w:rsidRPr="006A68D3" w:rsidRDefault="001E42DD" w:rsidP="001E42DD">
            <w:pPr>
              <w:rPr>
                <w:sz w:val="20"/>
                <w:szCs w:val="20"/>
              </w:rPr>
            </w:pPr>
            <w:r w:rsidRPr="006A68D3">
              <w:rPr>
                <w:sz w:val="20"/>
                <w:szCs w:val="20"/>
              </w:rPr>
              <w:t>Use and Care of equipment</w:t>
            </w:r>
          </w:p>
        </w:tc>
        <w:tc>
          <w:tcPr>
            <w:tcW w:w="990" w:type="dxa"/>
          </w:tcPr>
          <w:p w14:paraId="63585B02" w14:textId="77777777" w:rsidR="001E42DD" w:rsidRPr="006A68D3" w:rsidRDefault="001E42DD" w:rsidP="001E42DD"/>
        </w:tc>
        <w:tc>
          <w:tcPr>
            <w:tcW w:w="900" w:type="dxa"/>
          </w:tcPr>
          <w:p w14:paraId="4FA84C7E" w14:textId="77777777" w:rsidR="001E42DD" w:rsidRPr="006A68D3" w:rsidRDefault="001E42DD" w:rsidP="001E42DD"/>
        </w:tc>
        <w:tc>
          <w:tcPr>
            <w:tcW w:w="900" w:type="dxa"/>
          </w:tcPr>
          <w:p w14:paraId="068B65C7" w14:textId="77777777" w:rsidR="001E42DD" w:rsidRPr="006A68D3" w:rsidRDefault="001E42DD" w:rsidP="001E42DD"/>
        </w:tc>
        <w:tc>
          <w:tcPr>
            <w:tcW w:w="900" w:type="dxa"/>
          </w:tcPr>
          <w:p w14:paraId="2CCC3B44" w14:textId="77777777" w:rsidR="001E42DD" w:rsidRPr="006A68D3" w:rsidRDefault="001E42DD" w:rsidP="001E42DD"/>
        </w:tc>
        <w:tc>
          <w:tcPr>
            <w:tcW w:w="900" w:type="dxa"/>
          </w:tcPr>
          <w:p w14:paraId="320A6D7B" w14:textId="77777777" w:rsidR="001E42DD" w:rsidRPr="006A68D3" w:rsidRDefault="001E42DD" w:rsidP="001E42DD"/>
        </w:tc>
        <w:tc>
          <w:tcPr>
            <w:tcW w:w="810" w:type="dxa"/>
          </w:tcPr>
          <w:p w14:paraId="5516CFFD" w14:textId="77777777" w:rsidR="001E42DD" w:rsidRPr="006A68D3" w:rsidRDefault="001E42DD" w:rsidP="001E42DD"/>
        </w:tc>
        <w:tc>
          <w:tcPr>
            <w:tcW w:w="900" w:type="dxa"/>
          </w:tcPr>
          <w:p w14:paraId="6736019D" w14:textId="77777777" w:rsidR="001E42DD" w:rsidRPr="006A68D3" w:rsidRDefault="001E42DD" w:rsidP="001E42DD"/>
        </w:tc>
        <w:tc>
          <w:tcPr>
            <w:tcW w:w="900" w:type="dxa"/>
          </w:tcPr>
          <w:p w14:paraId="1DE8C2AC" w14:textId="77777777" w:rsidR="001E42DD" w:rsidRPr="006A68D3" w:rsidRDefault="001E42DD" w:rsidP="001E42DD"/>
        </w:tc>
      </w:tr>
      <w:tr w:rsidR="001E42DD" w:rsidRPr="006A68D3" w14:paraId="43BCE038" w14:textId="77777777" w:rsidTr="001E42DD">
        <w:trPr>
          <w:cantSplit/>
          <w:trHeight w:val="152"/>
        </w:trPr>
        <w:tc>
          <w:tcPr>
            <w:tcW w:w="3708" w:type="dxa"/>
          </w:tcPr>
          <w:p w14:paraId="417A7AC0" w14:textId="77777777" w:rsidR="001E42DD" w:rsidRPr="006A68D3" w:rsidRDefault="001E42DD" w:rsidP="001E42DD">
            <w:pPr>
              <w:rPr>
                <w:sz w:val="20"/>
                <w:szCs w:val="20"/>
              </w:rPr>
            </w:pPr>
            <w:r w:rsidRPr="006A68D3">
              <w:rPr>
                <w:sz w:val="20"/>
                <w:szCs w:val="20"/>
              </w:rPr>
              <w:t>Initiative / Effective use of time</w:t>
            </w:r>
          </w:p>
        </w:tc>
        <w:tc>
          <w:tcPr>
            <w:tcW w:w="990" w:type="dxa"/>
          </w:tcPr>
          <w:p w14:paraId="12C3FDF5" w14:textId="77777777" w:rsidR="001E42DD" w:rsidRPr="006A68D3" w:rsidRDefault="001E42DD" w:rsidP="001E42DD"/>
        </w:tc>
        <w:tc>
          <w:tcPr>
            <w:tcW w:w="900" w:type="dxa"/>
          </w:tcPr>
          <w:p w14:paraId="03F24A31" w14:textId="77777777" w:rsidR="001E42DD" w:rsidRPr="006A68D3" w:rsidRDefault="001E42DD" w:rsidP="001E42DD"/>
        </w:tc>
        <w:tc>
          <w:tcPr>
            <w:tcW w:w="900" w:type="dxa"/>
          </w:tcPr>
          <w:p w14:paraId="0114F765" w14:textId="77777777" w:rsidR="001E42DD" w:rsidRPr="006A68D3" w:rsidRDefault="001E42DD" w:rsidP="001E42DD"/>
        </w:tc>
        <w:tc>
          <w:tcPr>
            <w:tcW w:w="900" w:type="dxa"/>
          </w:tcPr>
          <w:p w14:paraId="1C639D02" w14:textId="77777777" w:rsidR="001E42DD" w:rsidRPr="006A68D3" w:rsidRDefault="001E42DD" w:rsidP="001E42DD"/>
        </w:tc>
        <w:tc>
          <w:tcPr>
            <w:tcW w:w="900" w:type="dxa"/>
          </w:tcPr>
          <w:p w14:paraId="348B1BDD" w14:textId="77777777" w:rsidR="001E42DD" w:rsidRPr="006A68D3" w:rsidRDefault="001E42DD" w:rsidP="001E42DD"/>
        </w:tc>
        <w:tc>
          <w:tcPr>
            <w:tcW w:w="810" w:type="dxa"/>
          </w:tcPr>
          <w:p w14:paraId="57B8ACDC" w14:textId="77777777" w:rsidR="001E42DD" w:rsidRPr="006A68D3" w:rsidRDefault="001E42DD" w:rsidP="001E42DD"/>
        </w:tc>
        <w:tc>
          <w:tcPr>
            <w:tcW w:w="900" w:type="dxa"/>
          </w:tcPr>
          <w:p w14:paraId="62CC65A0" w14:textId="77777777" w:rsidR="001E42DD" w:rsidRPr="006A68D3" w:rsidRDefault="001E42DD" w:rsidP="001E42DD"/>
        </w:tc>
        <w:tc>
          <w:tcPr>
            <w:tcW w:w="900" w:type="dxa"/>
          </w:tcPr>
          <w:p w14:paraId="56638A48" w14:textId="77777777" w:rsidR="001E42DD" w:rsidRPr="006A68D3" w:rsidRDefault="001E42DD" w:rsidP="001E42DD"/>
        </w:tc>
      </w:tr>
      <w:tr w:rsidR="001E42DD" w:rsidRPr="006A68D3" w14:paraId="7D29496A" w14:textId="77777777" w:rsidTr="001E42DD">
        <w:trPr>
          <w:cantSplit/>
          <w:trHeight w:val="170"/>
        </w:trPr>
        <w:tc>
          <w:tcPr>
            <w:tcW w:w="3708" w:type="dxa"/>
          </w:tcPr>
          <w:p w14:paraId="3FF2AC0B" w14:textId="77777777" w:rsidR="001E42DD" w:rsidRPr="006A68D3" w:rsidRDefault="001E42DD" w:rsidP="001E42DD">
            <w:pPr>
              <w:rPr>
                <w:sz w:val="20"/>
                <w:szCs w:val="20"/>
              </w:rPr>
            </w:pPr>
            <w:r w:rsidRPr="006A68D3">
              <w:rPr>
                <w:sz w:val="20"/>
                <w:szCs w:val="20"/>
              </w:rPr>
              <w:t>Ability to communicate with others</w:t>
            </w:r>
          </w:p>
        </w:tc>
        <w:tc>
          <w:tcPr>
            <w:tcW w:w="990" w:type="dxa"/>
          </w:tcPr>
          <w:p w14:paraId="5BBF0AD2" w14:textId="77777777" w:rsidR="001E42DD" w:rsidRPr="006A68D3" w:rsidRDefault="001E42DD" w:rsidP="001E42DD"/>
        </w:tc>
        <w:tc>
          <w:tcPr>
            <w:tcW w:w="900" w:type="dxa"/>
          </w:tcPr>
          <w:p w14:paraId="4B0EF88C" w14:textId="77777777" w:rsidR="001E42DD" w:rsidRPr="006A68D3" w:rsidRDefault="001E42DD" w:rsidP="001E42DD"/>
        </w:tc>
        <w:tc>
          <w:tcPr>
            <w:tcW w:w="900" w:type="dxa"/>
          </w:tcPr>
          <w:p w14:paraId="18620008" w14:textId="77777777" w:rsidR="001E42DD" w:rsidRPr="006A68D3" w:rsidRDefault="001E42DD" w:rsidP="001E42DD"/>
        </w:tc>
        <w:tc>
          <w:tcPr>
            <w:tcW w:w="900" w:type="dxa"/>
          </w:tcPr>
          <w:p w14:paraId="02A7FF56" w14:textId="77777777" w:rsidR="001E42DD" w:rsidRPr="006A68D3" w:rsidRDefault="001E42DD" w:rsidP="001E42DD"/>
        </w:tc>
        <w:tc>
          <w:tcPr>
            <w:tcW w:w="900" w:type="dxa"/>
          </w:tcPr>
          <w:p w14:paraId="01FB4436" w14:textId="77777777" w:rsidR="001E42DD" w:rsidRPr="006A68D3" w:rsidRDefault="001E42DD" w:rsidP="001E42DD"/>
        </w:tc>
        <w:tc>
          <w:tcPr>
            <w:tcW w:w="810" w:type="dxa"/>
          </w:tcPr>
          <w:p w14:paraId="1F74876A" w14:textId="77777777" w:rsidR="001E42DD" w:rsidRPr="006A68D3" w:rsidRDefault="001E42DD" w:rsidP="001E42DD"/>
        </w:tc>
        <w:tc>
          <w:tcPr>
            <w:tcW w:w="900" w:type="dxa"/>
          </w:tcPr>
          <w:p w14:paraId="547BB608" w14:textId="77777777" w:rsidR="001E42DD" w:rsidRPr="006A68D3" w:rsidRDefault="001E42DD" w:rsidP="001E42DD"/>
        </w:tc>
        <w:tc>
          <w:tcPr>
            <w:tcW w:w="900" w:type="dxa"/>
          </w:tcPr>
          <w:p w14:paraId="290342E0" w14:textId="77777777" w:rsidR="001E42DD" w:rsidRPr="006A68D3" w:rsidRDefault="001E42DD" w:rsidP="001E42DD"/>
        </w:tc>
      </w:tr>
      <w:tr w:rsidR="001E42DD" w:rsidRPr="006A68D3" w14:paraId="18082652" w14:textId="77777777" w:rsidTr="001E42DD">
        <w:trPr>
          <w:cantSplit/>
          <w:trHeight w:val="98"/>
        </w:trPr>
        <w:tc>
          <w:tcPr>
            <w:tcW w:w="3708" w:type="dxa"/>
          </w:tcPr>
          <w:p w14:paraId="33F250A2" w14:textId="77777777" w:rsidR="001E42DD" w:rsidRPr="006A68D3" w:rsidRDefault="001E42DD" w:rsidP="001E42DD">
            <w:pPr>
              <w:rPr>
                <w:sz w:val="20"/>
                <w:szCs w:val="20"/>
              </w:rPr>
            </w:pPr>
            <w:r w:rsidRPr="006A68D3">
              <w:rPr>
                <w:sz w:val="20"/>
                <w:szCs w:val="20"/>
              </w:rPr>
              <w:t>Ability to assume responsibility</w:t>
            </w:r>
          </w:p>
        </w:tc>
        <w:tc>
          <w:tcPr>
            <w:tcW w:w="990" w:type="dxa"/>
          </w:tcPr>
          <w:p w14:paraId="720C2AB2" w14:textId="77777777" w:rsidR="001E42DD" w:rsidRPr="006A68D3" w:rsidRDefault="001E42DD" w:rsidP="001E42DD"/>
        </w:tc>
        <w:tc>
          <w:tcPr>
            <w:tcW w:w="900" w:type="dxa"/>
          </w:tcPr>
          <w:p w14:paraId="57CED251" w14:textId="77777777" w:rsidR="001E42DD" w:rsidRPr="006A68D3" w:rsidRDefault="001E42DD" w:rsidP="001E42DD"/>
        </w:tc>
        <w:tc>
          <w:tcPr>
            <w:tcW w:w="900" w:type="dxa"/>
          </w:tcPr>
          <w:p w14:paraId="34675DBF" w14:textId="77777777" w:rsidR="001E42DD" w:rsidRPr="006A68D3" w:rsidRDefault="001E42DD" w:rsidP="001E42DD"/>
        </w:tc>
        <w:tc>
          <w:tcPr>
            <w:tcW w:w="900" w:type="dxa"/>
          </w:tcPr>
          <w:p w14:paraId="7C842693" w14:textId="77777777" w:rsidR="001E42DD" w:rsidRPr="006A68D3" w:rsidRDefault="001E42DD" w:rsidP="001E42DD"/>
        </w:tc>
        <w:tc>
          <w:tcPr>
            <w:tcW w:w="900" w:type="dxa"/>
          </w:tcPr>
          <w:p w14:paraId="74C8CC76" w14:textId="77777777" w:rsidR="001E42DD" w:rsidRPr="006A68D3" w:rsidRDefault="001E42DD" w:rsidP="001E42DD"/>
        </w:tc>
        <w:tc>
          <w:tcPr>
            <w:tcW w:w="810" w:type="dxa"/>
          </w:tcPr>
          <w:p w14:paraId="5658BCD5" w14:textId="77777777" w:rsidR="001E42DD" w:rsidRPr="006A68D3" w:rsidRDefault="001E42DD" w:rsidP="001E42DD"/>
        </w:tc>
        <w:tc>
          <w:tcPr>
            <w:tcW w:w="900" w:type="dxa"/>
          </w:tcPr>
          <w:p w14:paraId="25511BDC" w14:textId="77777777" w:rsidR="001E42DD" w:rsidRPr="006A68D3" w:rsidRDefault="001E42DD" w:rsidP="001E42DD"/>
        </w:tc>
        <w:tc>
          <w:tcPr>
            <w:tcW w:w="900" w:type="dxa"/>
          </w:tcPr>
          <w:p w14:paraId="33A690A7" w14:textId="77777777" w:rsidR="001E42DD" w:rsidRPr="006A68D3" w:rsidRDefault="001E42DD" w:rsidP="001E42DD"/>
        </w:tc>
      </w:tr>
      <w:tr w:rsidR="001E42DD" w:rsidRPr="006A68D3" w14:paraId="65F34D52" w14:textId="77777777" w:rsidTr="001E42DD">
        <w:trPr>
          <w:cantSplit/>
          <w:trHeight w:val="197"/>
        </w:trPr>
        <w:tc>
          <w:tcPr>
            <w:tcW w:w="3708" w:type="dxa"/>
          </w:tcPr>
          <w:p w14:paraId="0BB2CE7E" w14:textId="77777777" w:rsidR="001E42DD" w:rsidRPr="006A68D3" w:rsidRDefault="001E42DD" w:rsidP="001E42DD">
            <w:pPr>
              <w:rPr>
                <w:sz w:val="20"/>
                <w:szCs w:val="20"/>
              </w:rPr>
            </w:pPr>
            <w:r w:rsidRPr="006A68D3">
              <w:rPr>
                <w:sz w:val="20"/>
                <w:szCs w:val="20"/>
              </w:rPr>
              <w:t>Overall work performance</w:t>
            </w:r>
          </w:p>
        </w:tc>
        <w:tc>
          <w:tcPr>
            <w:tcW w:w="990" w:type="dxa"/>
          </w:tcPr>
          <w:p w14:paraId="65A85BD0" w14:textId="77777777" w:rsidR="001E42DD" w:rsidRPr="006A68D3" w:rsidRDefault="001E42DD" w:rsidP="001E42DD"/>
        </w:tc>
        <w:tc>
          <w:tcPr>
            <w:tcW w:w="900" w:type="dxa"/>
          </w:tcPr>
          <w:p w14:paraId="06D72291" w14:textId="77777777" w:rsidR="001E42DD" w:rsidRPr="006A68D3" w:rsidRDefault="001E42DD" w:rsidP="001E42DD"/>
        </w:tc>
        <w:tc>
          <w:tcPr>
            <w:tcW w:w="900" w:type="dxa"/>
          </w:tcPr>
          <w:p w14:paraId="0655CCA7" w14:textId="77777777" w:rsidR="001E42DD" w:rsidRPr="006A68D3" w:rsidRDefault="001E42DD" w:rsidP="001E42DD"/>
        </w:tc>
        <w:tc>
          <w:tcPr>
            <w:tcW w:w="900" w:type="dxa"/>
          </w:tcPr>
          <w:p w14:paraId="2498CA15" w14:textId="77777777" w:rsidR="001E42DD" w:rsidRPr="006A68D3" w:rsidRDefault="001E42DD" w:rsidP="001E42DD"/>
        </w:tc>
        <w:tc>
          <w:tcPr>
            <w:tcW w:w="900" w:type="dxa"/>
          </w:tcPr>
          <w:p w14:paraId="148D4FF0" w14:textId="77777777" w:rsidR="001E42DD" w:rsidRPr="006A68D3" w:rsidRDefault="001E42DD" w:rsidP="001E42DD"/>
        </w:tc>
        <w:tc>
          <w:tcPr>
            <w:tcW w:w="810" w:type="dxa"/>
          </w:tcPr>
          <w:p w14:paraId="0C406888" w14:textId="77777777" w:rsidR="001E42DD" w:rsidRPr="006A68D3" w:rsidRDefault="001E42DD" w:rsidP="001E42DD"/>
        </w:tc>
        <w:tc>
          <w:tcPr>
            <w:tcW w:w="900" w:type="dxa"/>
          </w:tcPr>
          <w:p w14:paraId="1DF6E1AE" w14:textId="77777777" w:rsidR="001E42DD" w:rsidRPr="006A68D3" w:rsidRDefault="001E42DD" w:rsidP="001E42DD"/>
        </w:tc>
        <w:tc>
          <w:tcPr>
            <w:tcW w:w="900" w:type="dxa"/>
          </w:tcPr>
          <w:p w14:paraId="233C9380" w14:textId="77777777" w:rsidR="001E42DD" w:rsidRPr="006A68D3" w:rsidRDefault="001E42DD" w:rsidP="001E42DD"/>
        </w:tc>
      </w:tr>
    </w:tbl>
    <w:p w14:paraId="26A26C81" w14:textId="77777777" w:rsidR="000052F0" w:rsidRPr="00DD1A46" w:rsidRDefault="000052F0" w:rsidP="000052F0">
      <w:pPr>
        <w:jc w:val="center"/>
        <w:rPr>
          <w:b/>
          <w:sz w:val="8"/>
          <w:szCs w:val="8"/>
          <w:u w:val="single"/>
        </w:rPr>
      </w:pPr>
      <w:r w:rsidRPr="008A6356">
        <w:t>PLEASE COMPLETE THIS CHECKLIST OF THE PERSONAL QUALITIES OF THE APPRENTICE:</w:t>
      </w:r>
    </w:p>
    <w:p w14:paraId="4B8338D6" w14:textId="77777777" w:rsidR="000052F0" w:rsidRDefault="000052F0" w:rsidP="000052F0">
      <w:r w:rsidRPr="008A6356">
        <w:t xml:space="preserve">BASED UPON WORK PERFORMANCE, I WOULD GIVE THIS APPRENTICE A GRADE OF   </w:t>
      </w:r>
      <w:r>
        <w:t xml:space="preserve"> </w:t>
      </w:r>
      <w:r w:rsidRPr="008A6356">
        <w:t xml:space="preserve">A  </w:t>
      </w:r>
      <w:r>
        <w:t xml:space="preserve">  </w:t>
      </w:r>
      <w:r w:rsidRPr="008A6356">
        <w:t xml:space="preserve"> B   </w:t>
      </w:r>
      <w:r>
        <w:t xml:space="preserve">  </w:t>
      </w:r>
      <w:r w:rsidRPr="008A6356">
        <w:t xml:space="preserve">C   </w:t>
      </w:r>
      <w:r>
        <w:t xml:space="preserve">  </w:t>
      </w:r>
      <w:r w:rsidRPr="008A6356">
        <w:t xml:space="preserve">D   </w:t>
      </w:r>
      <w:r>
        <w:t xml:space="preserve">  </w:t>
      </w:r>
      <w:r w:rsidRPr="008A6356">
        <w:t>E</w:t>
      </w:r>
      <w:r>
        <w:br/>
        <w:t xml:space="preserve">                                                                                                                                                                       </w:t>
      </w:r>
      <w:proofErr w:type="gramStart"/>
      <w:r>
        <w:t xml:space="preserve">   (</w:t>
      </w:r>
      <w:proofErr w:type="gramEnd"/>
      <w:r>
        <w:t>Circle One)</w:t>
      </w:r>
      <w:r>
        <w:rPr>
          <w:sz w:val="8"/>
          <w:szCs w:val="8"/>
        </w:rPr>
        <w:br/>
      </w:r>
      <w:r>
        <w:t xml:space="preserve">ADDITIONAL COMMENTS AND RECOMMENDATIONS: </w:t>
      </w:r>
    </w:p>
    <w:p w14:paraId="042858CA" w14:textId="77777777" w:rsidR="000052F0" w:rsidRDefault="000052F0" w:rsidP="000052F0">
      <w:r>
        <w:br/>
        <w:t>Evaluator’s Printed Name:_________________________________________________  Date: ______________________</w:t>
      </w:r>
      <w:r>
        <w:br/>
      </w:r>
      <w:r>
        <w:br/>
        <w:t>Evaluator’s Signature:_____________________________________________________ Date: _____________________</w:t>
      </w:r>
    </w:p>
    <w:p w14:paraId="1AE2F834" w14:textId="77777777" w:rsidR="000052F0" w:rsidRPr="00BB000B" w:rsidRDefault="000052F0" w:rsidP="000052F0">
      <w:pPr>
        <w:rPr>
          <w:sz w:val="8"/>
          <w:szCs w:val="8"/>
        </w:rPr>
      </w:pPr>
      <w:r>
        <w:t>Evaluator’s e-mail:_________________@______________________________________</w:t>
      </w:r>
      <w:r>
        <w:br/>
      </w:r>
      <w:r>
        <w:br/>
        <w:t>Name of Establishment: _________________________________________Phone:(____)__________________________</w:t>
      </w:r>
      <w:r>
        <w:br/>
      </w:r>
      <w:r>
        <w:br/>
        <w:t>Apprentice Name___________________________________ Apprentice Signature_______________________________</w:t>
      </w:r>
      <w:r w:rsidRPr="008A6356">
        <w:br/>
        <w:t xml:space="preserve">      </w:t>
      </w:r>
      <w:r>
        <w:t>revised:7/14</w:t>
      </w:r>
    </w:p>
    <w:p w14:paraId="63F75E33" w14:textId="77777777" w:rsidR="00C81E93" w:rsidRDefault="00C81E93" w:rsidP="00C81E93">
      <w:pPr>
        <w:rPr>
          <w:rFonts w:ascii="Calibri" w:hAnsi="Calibri" w:cs="Arial"/>
          <w:b/>
        </w:rPr>
      </w:pPr>
    </w:p>
    <w:p w14:paraId="3BC59CFC" w14:textId="77777777" w:rsidR="00C81E93" w:rsidRDefault="00C81E93" w:rsidP="00C81E93">
      <w:pPr>
        <w:rPr>
          <w:rFonts w:ascii="Calibri" w:hAnsi="Calibri" w:cs="Arial"/>
          <w:b/>
        </w:rPr>
      </w:pPr>
    </w:p>
    <w:p w14:paraId="35DE0F9D" w14:textId="77777777" w:rsidR="00C81E93" w:rsidRDefault="00C81E93" w:rsidP="00C81E93">
      <w:pPr>
        <w:rPr>
          <w:rFonts w:ascii="Calibri" w:hAnsi="Calibri" w:cs="Arial"/>
          <w:b/>
        </w:rPr>
      </w:pPr>
    </w:p>
    <w:p w14:paraId="47F5CDDF" w14:textId="77777777" w:rsidR="00C81E93" w:rsidRDefault="00C81E93" w:rsidP="00C81E93">
      <w:pPr>
        <w:rPr>
          <w:rFonts w:ascii="Calibri" w:hAnsi="Calibri" w:cs="Arial"/>
          <w:b/>
        </w:rPr>
      </w:pPr>
    </w:p>
    <w:p w14:paraId="42F296CF" w14:textId="77777777" w:rsidR="00C81E93" w:rsidRDefault="00C81E93" w:rsidP="00C81E93">
      <w:pPr>
        <w:rPr>
          <w:rFonts w:ascii="Calibri" w:hAnsi="Calibri" w:cs="Arial"/>
          <w:b/>
        </w:rPr>
      </w:pPr>
    </w:p>
    <w:p w14:paraId="0ED29658" w14:textId="3BE7B409" w:rsidR="00BE14B2" w:rsidRPr="00A17455" w:rsidRDefault="00BE14B2" w:rsidP="00C81E93">
      <w:pPr>
        <w:jc w:val="center"/>
        <w:rPr>
          <w:rFonts w:ascii="Calibri" w:hAnsi="Calibri" w:cs="Arial"/>
          <w:b/>
          <w:color w:val="FF0000"/>
        </w:rPr>
      </w:pPr>
      <w:r w:rsidRPr="00A17455">
        <w:rPr>
          <w:rFonts w:ascii="Calibri" w:hAnsi="Calibri" w:cs="Arial"/>
          <w:b/>
          <w:color w:val="FF0000"/>
        </w:rPr>
        <w:lastRenderedPageBreak/>
        <w:t xml:space="preserve">Student </w:t>
      </w:r>
      <w:r w:rsidR="00A17455">
        <w:rPr>
          <w:rFonts w:ascii="Calibri" w:hAnsi="Calibri" w:cs="Arial"/>
          <w:b/>
          <w:color w:val="FF0000"/>
        </w:rPr>
        <w:t>completes this page</w:t>
      </w:r>
      <w:r w:rsidR="00907BD0" w:rsidRPr="00A17455">
        <w:rPr>
          <w:rFonts w:ascii="Calibri" w:hAnsi="Calibri" w:cs="Arial"/>
          <w:b/>
          <w:color w:val="FF0000"/>
        </w:rPr>
        <w:t>.</w:t>
      </w:r>
      <w:r w:rsidRPr="00A17455">
        <w:rPr>
          <w:rFonts w:ascii="Calibri" w:hAnsi="Calibri" w:cs="Arial"/>
          <w:b/>
          <w:color w:val="FF0000"/>
        </w:rPr>
        <w:t xml:space="preserve">  Due end of semester.</w:t>
      </w:r>
    </w:p>
    <w:p w14:paraId="0652509E" w14:textId="77777777" w:rsidR="00C81E93" w:rsidRDefault="00BA681A" w:rsidP="00C81E93">
      <w:pPr>
        <w:widowControl w:val="0"/>
        <w:autoSpaceDE w:val="0"/>
        <w:autoSpaceDN w:val="0"/>
        <w:adjustRightInd w:val="0"/>
        <w:spacing w:after="200"/>
        <w:jc w:val="center"/>
        <w:rPr>
          <w:rFonts w:ascii="MS Mincho" w:eastAsia="MS Mincho" w:hAnsi="MS Mincho" w:cs="MS Mincho"/>
          <w:b/>
          <w:bCs/>
          <w:sz w:val="28"/>
          <w:szCs w:val="28"/>
        </w:rPr>
      </w:pPr>
      <w:r>
        <w:rPr>
          <w:rFonts w:ascii="TimesNewRomanPSMT" w:hAnsi="TimesNewRomanPSMT" w:cs="TimesNewRomanPSMT"/>
          <w:b/>
          <w:bCs/>
          <w:sz w:val="28"/>
          <w:szCs w:val="28"/>
        </w:rPr>
        <w:t>ACF Columbus Chapter</w:t>
      </w:r>
      <w:r>
        <w:rPr>
          <w:rFonts w:ascii="MS Mincho" w:eastAsia="MS Mincho" w:hAnsi="MS Mincho" w:cs="MS Mincho" w:hint="eastAsia"/>
          <w:b/>
          <w:bCs/>
          <w:sz w:val="28"/>
          <w:szCs w:val="28"/>
        </w:rPr>
        <w:t> </w:t>
      </w:r>
      <w:r>
        <w:rPr>
          <w:rFonts w:ascii="TimesNewRomanPSMT" w:hAnsi="TimesNewRomanPSMT" w:cs="TimesNewRomanPSMT"/>
          <w:b/>
          <w:bCs/>
          <w:sz w:val="28"/>
          <w:szCs w:val="28"/>
        </w:rPr>
        <w:t>Columbus State Community College</w:t>
      </w:r>
      <w:r>
        <w:rPr>
          <w:rFonts w:ascii="MS Mincho" w:eastAsia="MS Mincho" w:hAnsi="MS Mincho" w:cs="MS Mincho" w:hint="eastAsia"/>
          <w:b/>
          <w:bCs/>
          <w:sz w:val="28"/>
          <w:szCs w:val="28"/>
        </w:rPr>
        <w:t> </w:t>
      </w:r>
    </w:p>
    <w:p w14:paraId="1652FDD2" w14:textId="1EEB6FD4" w:rsidR="00BA681A" w:rsidRPr="00C81E93" w:rsidRDefault="00C81E93" w:rsidP="00C81E93">
      <w:pPr>
        <w:widowControl w:val="0"/>
        <w:autoSpaceDE w:val="0"/>
        <w:autoSpaceDN w:val="0"/>
        <w:adjustRightInd w:val="0"/>
        <w:spacing w:after="200"/>
        <w:jc w:val="center"/>
        <w:rPr>
          <w:rFonts w:ascii="MS Mincho" w:eastAsia="MS Mincho" w:hAnsi="MS Mincho" w:cs="MS Mincho"/>
          <w:b/>
          <w:bCs/>
          <w:sz w:val="28"/>
          <w:szCs w:val="28"/>
        </w:rPr>
      </w:pPr>
      <w:r>
        <w:rPr>
          <w:rFonts w:ascii="TimesNewRomanPSMT" w:hAnsi="TimesNewRomanPSMT" w:cs="TimesNewRomanPSMT"/>
          <w:b/>
          <w:bCs/>
          <w:sz w:val="28"/>
          <w:szCs w:val="28"/>
        </w:rPr>
        <w:t>Hospitality</w:t>
      </w:r>
      <w:r w:rsidR="00BA681A">
        <w:rPr>
          <w:rFonts w:ascii="TimesNewRomanPSMT" w:hAnsi="TimesNewRomanPSMT" w:cs="TimesNewRomanPSMT"/>
          <w:b/>
          <w:bCs/>
          <w:sz w:val="28"/>
          <w:szCs w:val="28"/>
        </w:rPr>
        <w:t xml:space="preserve"> Department - Site Eval</w:t>
      </w:r>
    </w:p>
    <w:p w14:paraId="08E03177" w14:textId="1AE9D5AD" w:rsidR="00BA681A" w:rsidRDefault="00BA681A" w:rsidP="00C81E93">
      <w:pPr>
        <w:widowControl w:val="0"/>
        <w:autoSpaceDE w:val="0"/>
        <w:autoSpaceDN w:val="0"/>
        <w:adjustRightInd w:val="0"/>
        <w:spacing w:after="200"/>
        <w:rPr>
          <w:rFonts w:ascii="TimesNewRomanPSMT" w:hAnsi="TimesNewRomanPSMT" w:cs="TimesNewRomanPSMT"/>
          <w:b/>
          <w:bCs/>
        </w:rPr>
      </w:pPr>
      <w:r>
        <w:rPr>
          <w:rFonts w:ascii="TimesNewRomanPSMT" w:hAnsi="TimesNewRomanPSMT" w:cs="TimesNewRomanPSMT"/>
          <w:b/>
          <w:bCs/>
        </w:rPr>
        <w:t xml:space="preserve">Directions:  Please circle the appropriate </w:t>
      </w:r>
      <w:r w:rsidR="001E42DD">
        <w:rPr>
          <w:rFonts w:ascii="TimesNewRomanPSMT" w:hAnsi="TimesNewRomanPSMT" w:cs="TimesNewRomanPSMT"/>
          <w:b/>
          <w:bCs/>
        </w:rPr>
        <w:t>class: HOSP</w:t>
      </w:r>
      <w:r>
        <w:rPr>
          <w:rFonts w:ascii="TimesNewRomanPSMT" w:hAnsi="TimesNewRomanPSMT" w:cs="TimesNewRomanPSMT"/>
          <w:b/>
          <w:bCs/>
        </w:rPr>
        <w:t xml:space="preserve"> 2902 or HOSP 2214</w:t>
      </w:r>
      <w:r>
        <w:rPr>
          <w:rFonts w:ascii="TimesNewRomanPSMT" w:hAnsi="TimesNewRomanPSMT" w:cs="TimesNewRomanPSMT"/>
          <w:b/>
          <w:bCs/>
          <w:u w:val="single"/>
        </w:rPr>
        <w:t xml:space="preserve"> </w:t>
      </w:r>
      <w:r w:rsidR="00F96218">
        <w:rPr>
          <w:rFonts w:ascii="TimesNewRomanPSMT" w:hAnsi="TimesNewRomanPSMT" w:cs="TimesNewRomanPSMT"/>
          <w:b/>
          <w:bCs/>
          <w:color w:val="FF0000"/>
          <w:u w:val="single"/>
        </w:rPr>
        <w:t>Autumn 2023</w:t>
      </w:r>
    </w:p>
    <w:p w14:paraId="1BD66358" w14:textId="77777777" w:rsidR="00BA681A" w:rsidRDefault="00BA681A" w:rsidP="00C81E93">
      <w:pPr>
        <w:widowControl w:val="0"/>
        <w:autoSpaceDE w:val="0"/>
        <w:autoSpaceDN w:val="0"/>
        <w:adjustRightInd w:val="0"/>
        <w:spacing w:after="200"/>
        <w:jc w:val="center"/>
        <w:rPr>
          <w:rFonts w:ascii="TimesNewRomanPSMT" w:hAnsi="TimesNewRomanPSMT" w:cs="TimesNewRomanPSMT"/>
          <w:b/>
          <w:bCs/>
          <w:u w:val="single"/>
        </w:rPr>
      </w:pPr>
      <w:r>
        <w:rPr>
          <w:rFonts w:ascii="TimesNewRomanPSMT" w:hAnsi="TimesNewRomanPSMT" w:cs="TimesNewRomanPSMT"/>
          <w:b/>
          <w:bCs/>
          <w:u w:val="single"/>
        </w:rPr>
        <w:t>PLEASE PRINT NEATLY</w:t>
      </w:r>
    </w:p>
    <w:p w14:paraId="0AADFAE4"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Name of Apprentice: ____________________________________________________________</w:t>
      </w:r>
    </w:p>
    <w:p w14:paraId="4F7EC116"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Date: ___________________________________</w:t>
      </w:r>
    </w:p>
    <w:p w14:paraId="4CC2550A"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Information Data Sheet for Chef Apprenticeship Committee</w:t>
      </w:r>
    </w:p>
    <w:p w14:paraId="564537A0"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1.</w:t>
      </w:r>
      <w:r>
        <w:rPr>
          <w:rFonts w:ascii="TimesNewRomanPSMT" w:hAnsi="TimesNewRomanPSMT" w:cs="TimesNewRomanPSMT"/>
        </w:rPr>
        <w:tab/>
        <w:t>Name of the establishment __________________________________________________</w:t>
      </w:r>
    </w:p>
    <w:p w14:paraId="3873CA8B"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2.</w:t>
      </w:r>
      <w:r>
        <w:rPr>
          <w:rFonts w:ascii="TimesNewRomanPSMT" w:hAnsi="TimesNewRomanPSMT" w:cs="TimesNewRomanPSMT"/>
        </w:rPr>
        <w:tab/>
        <w:t>Address ________________________________________________________________</w:t>
      </w:r>
    </w:p>
    <w:p w14:paraId="4D2E1308"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3.</w:t>
      </w:r>
      <w:r>
        <w:rPr>
          <w:rFonts w:ascii="TimesNewRomanPSMT" w:hAnsi="TimesNewRomanPSMT" w:cs="TimesNewRomanPSMT"/>
        </w:rPr>
        <w:tab/>
        <w:t>Telephone Number ________________________________________________________</w:t>
      </w:r>
    </w:p>
    <w:p w14:paraId="7B9D0041"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4.</w:t>
      </w:r>
      <w:r>
        <w:rPr>
          <w:rFonts w:ascii="TimesNewRomanPSMT" w:hAnsi="TimesNewRomanPSMT" w:cs="TimesNewRomanPSMT"/>
        </w:rPr>
        <w:tab/>
        <w:t>Supervising Chef _________________________________________________________</w:t>
      </w:r>
    </w:p>
    <w:p w14:paraId="511FC276" w14:textId="77777777" w:rsidR="00BA681A" w:rsidRDefault="00BA681A" w:rsidP="00BA681A">
      <w:pPr>
        <w:widowControl w:val="0"/>
        <w:autoSpaceDE w:val="0"/>
        <w:autoSpaceDN w:val="0"/>
        <w:adjustRightInd w:val="0"/>
        <w:spacing w:after="200" w:line="276" w:lineRule="auto"/>
        <w:rPr>
          <w:rFonts w:ascii="TimesNewRomanPSMT" w:hAnsi="TimesNewRomanPSMT" w:cs="TimesNewRomanPSMT"/>
        </w:rPr>
      </w:pPr>
      <w:r>
        <w:rPr>
          <w:rFonts w:ascii="TimesNewRomanPSMT" w:hAnsi="TimesNewRomanPSMT" w:cs="TimesNewRomanPSMT"/>
        </w:rPr>
        <w:t>5.</w:t>
      </w:r>
      <w:r>
        <w:rPr>
          <w:rFonts w:ascii="TimesNewRomanPSMT" w:hAnsi="TimesNewRomanPSMT" w:cs="TimesNewRomanPSMT"/>
        </w:rPr>
        <w:tab/>
        <w:t>Supervising Chef e-mail____________________________________________________</w:t>
      </w:r>
    </w:p>
    <w:p w14:paraId="4A7404A7" w14:textId="77777777" w:rsidR="00BA681A" w:rsidRDefault="00BA681A" w:rsidP="00BA681A">
      <w:pPr>
        <w:widowControl w:val="0"/>
        <w:autoSpaceDE w:val="0"/>
        <w:autoSpaceDN w:val="0"/>
        <w:adjustRightInd w:val="0"/>
        <w:spacing w:after="200" w:line="276" w:lineRule="auto"/>
        <w:rPr>
          <w:rFonts w:ascii="MS Mincho" w:eastAsia="MS Mincho" w:hAnsi="MS Mincho" w:cs="MS Mincho"/>
        </w:rPr>
      </w:pPr>
      <w:r>
        <w:rPr>
          <w:rFonts w:ascii="TimesNewRomanPSMT" w:hAnsi="TimesNewRomanPSMT" w:cs="TimesNewRomanPSMT"/>
        </w:rPr>
        <w:t>6.</w:t>
      </w:r>
      <w:r>
        <w:rPr>
          <w:rFonts w:ascii="TimesNewRomanPSMT" w:hAnsi="TimesNewRomanPSMT" w:cs="TimesNewRomanPSMT"/>
        </w:rPr>
        <w:tab/>
        <w:t>Type of establishment _____________________________________________________</w:t>
      </w:r>
    </w:p>
    <w:p w14:paraId="5FE36810" w14:textId="1A061F71" w:rsidR="00BA681A" w:rsidRDefault="00F96218" w:rsidP="00BA681A">
      <w:pPr>
        <w:widowControl w:val="0"/>
        <w:autoSpaceDE w:val="0"/>
        <w:autoSpaceDN w:val="0"/>
        <w:adjustRightInd w:val="0"/>
        <w:spacing w:after="200" w:line="480" w:lineRule="auto"/>
        <w:rPr>
          <w:rFonts w:ascii="TimesNewRomanPSMT" w:hAnsi="TimesNewRomanPSMT" w:cs="TimesNewRomanPSMT"/>
        </w:rPr>
      </w:pPr>
      <w:proofErr w:type="gramStart"/>
      <w:r>
        <w:rPr>
          <w:rFonts w:ascii="TimesNewRomanPSMT" w:hAnsi="TimesNewRomanPSMT" w:cs="TimesNewRomanPSMT"/>
        </w:rPr>
        <w:t>( )</w:t>
      </w:r>
      <w:proofErr w:type="gramEnd"/>
      <w:r w:rsidR="00BA681A">
        <w:rPr>
          <w:rFonts w:ascii="TimesNewRomanPSMT" w:hAnsi="TimesNewRomanPSMT" w:cs="TimesNewRomanPSMT"/>
        </w:rPr>
        <w:t xml:space="preserve"> Restaurant</w:t>
      </w:r>
      <w:r w:rsidR="00BA681A">
        <w:rPr>
          <w:rFonts w:ascii="TimesNewRomanPSMT" w:hAnsi="TimesNewRomanPSMT" w:cs="TimesNewRomanPSMT"/>
        </w:rPr>
        <w:tab/>
      </w:r>
      <w:r w:rsidR="00BA681A">
        <w:rPr>
          <w:rFonts w:ascii="TimesNewRomanPSMT" w:hAnsi="TimesNewRomanPSMT" w:cs="TimesNewRomanPSMT"/>
        </w:rPr>
        <w:tab/>
        <w:t xml:space="preserve">( ) Hotel </w:t>
      </w:r>
      <w:r w:rsidR="00BA681A">
        <w:rPr>
          <w:rFonts w:ascii="TimesNewRomanPSMT" w:hAnsi="TimesNewRomanPSMT" w:cs="TimesNewRomanPSMT"/>
        </w:rPr>
        <w:tab/>
        <w:t>( ) Club</w:t>
      </w:r>
      <w:r w:rsidR="00BA681A">
        <w:rPr>
          <w:rFonts w:ascii="TimesNewRomanPSMT" w:hAnsi="TimesNewRomanPSMT" w:cs="TimesNewRomanPSMT"/>
        </w:rPr>
        <w:tab/>
        <w:t xml:space="preserve">( ) Catering </w:t>
      </w:r>
      <w:r w:rsidR="00BA681A">
        <w:rPr>
          <w:rFonts w:ascii="TimesNewRomanPSMT" w:hAnsi="TimesNewRomanPSMT" w:cs="TimesNewRomanPSMT"/>
        </w:rPr>
        <w:tab/>
        <w:t xml:space="preserve">( ) Other </w:t>
      </w:r>
    </w:p>
    <w:p w14:paraId="321C0F25" w14:textId="77777777" w:rsidR="00BA681A" w:rsidRDefault="00BA681A" w:rsidP="00BA681A">
      <w:pPr>
        <w:widowControl w:val="0"/>
        <w:autoSpaceDE w:val="0"/>
        <w:autoSpaceDN w:val="0"/>
        <w:adjustRightInd w:val="0"/>
        <w:spacing w:after="200" w:line="360" w:lineRule="auto"/>
        <w:rPr>
          <w:rFonts w:ascii="TimesNewRomanPSMT" w:hAnsi="TimesNewRomanPSMT" w:cs="TimesNewRomanPSMT"/>
        </w:rPr>
      </w:pPr>
      <w:r>
        <w:rPr>
          <w:rFonts w:ascii="TimesNewRomanPSMT" w:hAnsi="TimesNewRomanPSMT" w:cs="TimesNewRomanPSMT"/>
        </w:rPr>
        <w:t>7.</w:t>
      </w:r>
      <w:r>
        <w:rPr>
          <w:rFonts w:ascii="TimesNewRomanPSMT" w:hAnsi="TimesNewRomanPSMT" w:cs="TimesNewRomanPSMT"/>
        </w:rPr>
        <w:tab/>
        <w:t>What is your current work assignment? ________________________________________</w:t>
      </w:r>
    </w:p>
    <w:p w14:paraId="797DD667" w14:textId="7CF4A169" w:rsidR="00BA681A" w:rsidRDefault="00BA681A" w:rsidP="00BA681A">
      <w:pPr>
        <w:widowControl w:val="0"/>
        <w:autoSpaceDE w:val="0"/>
        <w:autoSpaceDN w:val="0"/>
        <w:adjustRightInd w:val="0"/>
        <w:spacing w:after="200" w:line="360" w:lineRule="auto"/>
        <w:rPr>
          <w:rFonts w:ascii="TimesNewRomanPSMT" w:hAnsi="TimesNewRomanPSMT" w:cs="TimesNewRomanPSMT"/>
        </w:rPr>
      </w:pPr>
      <w:r>
        <w:rPr>
          <w:rFonts w:ascii="TimesNewRomanPSMT" w:hAnsi="TimesNewRomanPSMT" w:cs="TimesNewRomanPSMT"/>
        </w:rPr>
        <w:t>8.</w:t>
      </w:r>
      <w:r>
        <w:rPr>
          <w:rFonts w:ascii="TimesNewRomanPSMT" w:hAnsi="TimesNewRomanPSMT" w:cs="TimesNewRomanPSMT"/>
        </w:rPr>
        <w:tab/>
        <w:t xml:space="preserve">How many hours of work per shift?  ______What is your current hourly </w:t>
      </w:r>
      <w:r w:rsidR="00F96218">
        <w:rPr>
          <w:rFonts w:ascii="TimesNewRomanPSMT" w:hAnsi="TimesNewRomanPSMT" w:cs="TimesNewRomanPSMT"/>
        </w:rPr>
        <w:t>wage? _</w:t>
      </w:r>
      <w:r>
        <w:rPr>
          <w:rFonts w:ascii="TimesNewRomanPSMT" w:hAnsi="TimesNewRomanPSMT" w:cs="TimesNewRomanPSMT"/>
        </w:rPr>
        <w:t>_______</w:t>
      </w:r>
    </w:p>
    <w:p w14:paraId="6B97370F" w14:textId="77777777" w:rsidR="00BA681A" w:rsidRDefault="00BA681A" w:rsidP="00BA681A">
      <w:pPr>
        <w:widowControl w:val="0"/>
        <w:autoSpaceDE w:val="0"/>
        <w:autoSpaceDN w:val="0"/>
        <w:adjustRightInd w:val="0"/>
        <w:spacing w:after="200" w:line="360" w:lineRule="auto"/>
        <w:rPr>
          <w:rFonts w:ascii="TimesNewRomanPSMT" w:hAnsi="TimesNewRomanPSMT" w:cs="TimesNewRomanPSMT"/>
        </w:rPr>
      </w:pPr>
      <w:r>
        <w:rPr>
          <w:rFonts w:ascii="TimesNewRomanPSMT" w:hAnsi="TimesNewRomanPSMT" w:cs="TimesNewRomanPSMT"/>
        </w:rPr>
        <w:t>9.</w:t>
      </w:r>
      <w:r>
        <w:rPr>
          <w:rFonts w:ascii="TimesNewRomanPSMT" w:hAnsi="TimesNewRomanPSMT" w:cs="TimesNewRomanPSMT"/>
        </w:rPr>
        <w:tab/>
        <w:t>Describe the system of apprentice training at your establishment.</w:t>
      </w:r>
    </w:p>
    <w:p w14:paraId="23282E37" w14:textId="77777777" w:rsidR="00BA681A" w:rsidRDefault="00BA681A" w:rsidP="00BA681A">
      <w:pPr>
        <w:widowControl w:val="0"/>
        <w:autoSpaceDE w:val="0"/>
        <w:autoSpaceDN w:val="0"/>
        <w:adjustRightInd w:val="0"/>
        <w:spacing w:after="200" w:line="360" w:lineRule="auto"/>
        <w:rPr>
          <w:rFonts w:ascii="TimesNewRomanPSMT" w:hAnsi="TimesNewRomanPSMT" w:cs="TimesNewRomanPSMT"/>
        </w:rPr>
      </w:pPr>
      <w:r>
        <w:rPr>
          <w:rFonts w:ascii="TimesNewRomanPSMT" w:hAnsi="TimesNewRomanPSMT" w:cs="TimesNewRomanPSMT"/>
        </w:rPr>
        <w:t>10.</w:t>
      </w:r>
      <w:r>
        <w:rPr>
          <w:rFonts w:ascii="TimesNewRomanPSMT" w:hAnsi="TimesNewRomanPSMT" w:cs="TimesNewRomanPSMT"/>
        </w:rPr>
        <w:tab/>
        <w:t>Please evaluate your training facility in terms of the following:</w:t>
      </w:r>
      <w:r>
        <w:rPr>
          <w:rFonts w:ascii="MS Mincho" w:eastAsia="MS Mincho" w:hAnsi="MS Mincho" w:cs="MS Mincho" w:hint="eastAsia"/>
        </w:rPr>
        <w:t> </w:t>
      </w:r>
    </w:p>
    <w:tbl>
      <w:tblPr>
        <w:tblW w:w="9564"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594"/>
        <w:gridCol w:w="2520"/>
        <w:gridCol w:w="4450"/>
      </w:tblGrid>
      <w:tr w:rsidR="00BA681A" w14:paraId="0B260AFE" w14:textId="77777777" w:rsidTr="00BA681A">
        <w:tc>
          <w:tcPr>
            <w:tcW w:w="2594" w:type="dxa"/>
            <w:tcBorders>
              <w:top w:val="single" w:sz="4" w:space="0" w:color="BFBFBF"/>
              <w:bottom w:val="single" w:sz="4" w:space="0" w:color="BFBFBF"/>
              <w:right w:val="single" w:sz="4" w:space="0" w:color="BFBFBF"/>
            </w:tcBorders>
          </w:tcPr>
          <w:p w14:paraId="5781BFE2" w14:textId="77777777" w:rsidR="00BA681A" w:rsidRDefault="00BA681A" w:rsidP="00BA681A">
            <w:pPr>
              <w:widowControl w:val="0"/>
              <w:tabs>
                <w:tab w:val="left" w:pos="1862"/>
              </w:tabs>
              <w:autoSpaceDE w:val="0"/>
              <w:autoSpaceDN w:val="0"/>
              <w:adjustRightInd w:val="0"/>
              <w:jc w:val="center"/>
              <w:rPr>
                <w:rFonts w:ascii="TimesNewRomanPSMT" w:hAnsi="TimesNewRomanPSMT" w:cs="TimesNewRomanPSMT"/>
                <w:b/>
                <w:bCs/>
              </w:rPr>
            </w:pPr>
            <w:r>
              <w:rPr>
                <w:rFonts w:ascii="TimesNewRomanPSMT" w:hAnsi="TimesNewRomanPSMT" w:cs="TimesNewRomanPSMT"/>
                <w:b/>
                <w:bCs/>
              </w:rPr>
              <w:t>FACTORY</w:t>
            </w:r>
          </w:p>
        </w:tc>
        <w:tc>
          <w:tcPr>
            <w:tcW w:w="2520" w:type="dxa"/>
            <w:tcBorders>
              <w:top w:val="single" w:sz="4" w:space="0" w:color="BFBFBF"/>
              <w:left w:val="single" w:sz="4" w:space="0" w:color="BFBFBF"/>
              <w:bottom w:val="single" w:sz="4" w:space="0" w:color="BFBFBF"/>
              <w:right w:val="single" w:sz="4" w:space="0" w:color="BFBFBF"/>
            </w:tcBorders>
          </w:tcPr>
          <w:p w14:paraId="27AB1B04" w14:textId="77777777" w:rsidR="00BA681A" w:rsidRDefault="00BA681A" w:rsidP="00BA681A">
            <w:pPr>
              <w:widowControl w:val="0"/>
              <w:autoSpaceDE w:val="0"/>
              <w:autoSpaceDN w:val="0"/>
              <w:adjustRightInd w:val="0"/>
              <w:jc w:val="center"/>
              <w:rPr>
                <w:rFonts w:ascii="TimesNewRomanPSMT" w:hAnsi="TimesNewRomanPSMT" w:cs="TimesNewRomanPSMT"/>
                <w:b/>
                <w:bCs/>
              </w:rPr>
            </w:pPr>
            <w:r>
              <w:rPr>
                <w:rFonts w:ascii="TimesNewRomanPSMT" w:hAnsi="TimesNewRomanPSMT" w:cs="TimesNewRomanPSMT"/>
                <w:b/>
                <w:bCs/>
              </w:rPr>
              <w:t>SATISFACTORY / UNSATISFACTORY</w:t>
            </w:r>
          </w:p>
        </w:tc>
        <w:tc>
          <w:tcPr>
            <w:tcW w:w="4450" w:type="dxa"/>
            <w:tcBorders>
              <w:top w:val="single" w:sz="4" w:space="0" w:color="BFBFBF"/>
              <w:left w:val="single" w:sz="4" w:space="0" w:color="BFBFBF"/>
              <w:bottom w:val="single" w:sz="4" w:space="0" w:color="BFBFBF"/>
            </w:tcBorders>
          </w:tcPr>
          <w:p w14:paraId="6A384117" w14:textId="77777777" w:rsidR="00BA681A" w:rsidRDefault="00BA681A" w:rsidP="00BA681A">
            <w:pPr>
              <w:widowControl w:val="0"/>
              <w:autoSpaceDE w:val="0"/>
              <w:autoSpaceDN w:val="0"/>
              <w:adjustRightInd w:val="0"/>
              <w:jc w:val="center"/>
              <w:rPr>
                <w:rFonts w:ascii="TimesNewRomanPSMT" w:hAnsi="TimesNewRomanPSMT" w:cs="TimesNewRomanPSMT"/>
                <w:b/>
                <w:bCs/>
              </w:rPr>
            </w:pPr>
            <w:r>
              <w:rPr>
                <w:rFonts w:ascii="TimesNewRomanPSMT" w:hAnsi="TimesNewRomanPSMT" w:cs="TimesNewRomanPSMT"/>
                <w:b/>
                <w:bCs/>
              </w:rPr>
              <w:t>COMMENTS</w:t>
            </w:r>
          </w:p>
        </w:tc>
      </w:tr>
      <w:tr w:rsidR="00BA681A" w14:paraId="17B639F0" w14:textId="77777777" w:rsidTr="00BA681A">
        <w:tblPrEx>
          <w:tblBorders>
            <w:top w:val="none" w:sz="0" w:space="0" w:color="auto"/>
          </w:tblBorders>
        </w:tblPrEx>
        <w:tc>
          <w:tcPr>
            <w:tcW w:w="2594" w:type="dxa"/>
            <w:tcBorders>
              <w:top w:val="single" w:sz="4" w:space="0" w:color="BFBFBF"/>
              <w:bottom w:val="single" w:sz="4" w:space="0" w:color="BFBFBF"/>
              <w:right w:val="single" w:sz="4" w:space="0" w:color="BFBFBF"/>
            </w:tcBorders>
          </w:tcPr>
          <w:p w14:paraId="4D805A82" w14:textId="77777777" w:rsidR="00BA681A" w:rsidRDefault="00BA681A" w:rsidP="00BA681A">
            <w:pPr>
              <w:widowControl w:val="0"/>
              <w:autoSpaceDE w:val="0"/>
              <w:autoSpaceDN w:val="0"/>
              <w:adjustRightInd w:val="0"/>
              <w:rPr>
                <w:rFonts w:ascii="TimesNewRomanPSMT" w:hAnsi="TimesNewRomanPSMT" w:cs="TimesNewRomanPSMT"/>
                <w:b/>
                <w:bCs/>
                <w:sz w:val="20"/>
                <w:szCs w:val="20"/>
              </w:rPr>
            </w:pPr>
            <w:r>
              <w:rPr>
                <w:rFonts w:ascii="TimesNewRomanPSMT" w:hAnsi="TimesNewRomanPSMT" w:cs="TimesNewRomanPSMT"/>
                <w:b/>
                <w:bCs/>
                <w:sz w:val="20"/>
                <w:szCs w:val="20"/>
              </w:rPr>
              <w:t>Kitchen Sanitation</w:t>
            </w:r>
          </w:p>
        </w:tc>
        <w:tc>
          <w:tcPr>
            <w:tcW w:w="2520" w:type="dxa"/>
            <w:tcBorders>
              <w:top w:val="single" w:sz="4" w:space="0" w:color="BFBFBF"/>
              <w:left w:val="single" w:sz="4" w:space="0" w:color="BFBFBF"/>
              <w:bottom w:val="single" w:sz="4" w:space="0" w:color="BFBFBF"/>
              <w:right w:val="single" w:sz="4" w:space="0" w:color="BFBFBF"/>
            </w:tcBorders>
          </w:tcPr>
          <w:p w14:paraId="501D1BD2" w14:textId="77777777" w:rsidR="00BA681A" w:rsidRDefault="00BA681A" w:rsidP="00BA681A">
            <w:pPr>
              <w:widowControl w:val="0"/>
              <w:autoSpaceDE w:val="0"/>
              <w:autoSpaceDN w:val="0"/>
              <w:adjustRightInd w:val="0"/>
              <w:rPr>
                <w:rFonts w:ascii="TimesNewRomanPSMT" w:hAnsi="TimesNewRomanPSMT" w:cs="TimesNewRomanPSMT"/>
              </w:rPr>
            </w:pPr>
          </w:p>
        </w:tc>
        <w:tc>
          <w:tcPr>
            <w:tcW w:w="4450" w:type="dxa"/>
            <w:tcBorders>
              <w:top w:val="single" w:sz="4" w:space="0" w:color="BFBFBF"/>
              <w:left w:val="single" w:sz="4" w:space="0" w:color="BFBFBF"/>
              <w:bottom w:val="single" w:sz="4" w:space="0" w:color="BFBFBF"/>
            </w:tcBorders>
          </w:tcPr>
          <w:p w14:paraId="07C12507" w14:textId="77777777" w:rsidR="00BA681A" w:rsidRDefault="00BA681A" w:rsidP="00BA681A">
            <w:pPr>
              <w:widowControl w:val="0"/>
              <w:autoSpaceDE w:val="0"/>
              <w:autoSpaceDN w:val="0"/>
              <w:adjustRightInd w:val="0"/>
              <w:rPr>
                <w:rFonts w:ascii="TimesNewRomanPSMT" w:hAnsi="TimesNewRomanPSMT" w:cs="TimesNewRomanPSMT"/>
              </w:rPr>
            </w:pPr>
          </w:p>
        </w:tc>
      </w:tr>
      <w:tr w:rsidR="00BA681A" w14:paraId="79AF73B0" w14:textId="77777777" w:rsidTr="00BA681A">
        <w:tblPrEx>
          <w:tblBorders>
            <w:top w:val="none" w:sz="0" w:space="0" w:color="auto"/>
          </w:tblBorders>
        </w:tblPrEx>
        <w:tc>
          <w:tcPr>
            <w:tcW w:w="2594" w:type="dxa"/>
            <w:tcBorders>
              <w:top w:val="single" w:sz="4" w:space="0" w:color="BFBFBF"/>
              <w:bottom w:val="single" w:sz="4" w:space="0" w:color="BFBFBF"/>
              <w:right w:val="single" w:sz="4" w:space="0" w:color="BFBFBF"/>
            </w:tcBorders>
          </w:tcPr>
          <w:p w14:paraId="44D96F19" w14:textId="77777777" w:rsidR="00BA681A" w:rsidRDefault="00BA681A" w:rsidP="00BA681A">
            <w:pPr>
              <w:widowControl w:val="0"/>
              <w:autoSpaceDE w:val="0"/>
              <w:autoSpaceDN w:val="0"/>
              <w:adjustRightInd w:val="0"/>
              <w:rPr>
                <w:rFonts w:ascii="TimesNewRomanPSMT" w:hAnsi="TimesNewRomanPSMT" w:cs="TimesNewRomanPSMT"/>
                <w:b/>
                <w:bCs/>
                <w:sz w:val="20"/>
                <w:szCs w:val="20"/>
              </w:rPr>
            </w:pPr>
            <w:r>
              <w:rPr>
                <w:rFonts w:ascii="TimesNewRomanPSMT" w:hAnsi="TimesNewRomanPSMT" w:cs="TimesNewRomanPSMT"/>
                <w:b/>
                <w:bCs/>
                <w:sz w:val="20"/>
                <w:szCs w:val="20"/>
              </w:rPr>
              <w:t xml:space="preserve">Professional </w:t>
            </w:r>
            <w:r>
              <w:rPr>
                <w:rFonts w:ascii="MS Mincho" w:eastAsia="MS Mincho" w:hAnsi="MS Mincho" w:cs="MS Mincho" w:hint="eastAsia"/>
                <w:b/>
                <w:bCs/>
                <w:sz w:val="20"/>
                <w:szCs w:val="20"/>
              </w:rPr>
              <w:t> </w:t>
            </w:r>
            <w:r>
              <w:rPr>
                <w:rFonts w:ascii="TimesNewRomanPSMT" w:hAnsi="TimesNewRomanPSMT" w:cs="TimesNewRomanPSMT"/>
                <w:b/>
                <w:bCs/>
                <w:sz w:val="20"/>
                <w:szCs w:val="20"/>
              </w:rPr>
              <w:t xml:space="preserve">Environment / Attitude </w:t>
            </w:r>
          </w:p>
        </w:tc>
        <w:tc>
          <w:tcPr>
            <w:tcW w:w="2520" w:type="dxa"/>
            <w:tcBorders>
              <w:top w:val="single" w:sz="4" w:space="0" w:color="BFBFBF"/>
              <w:left w:val="single" w:sz="4" w:space="0" w:color="BFBFBF"/>
              <w:bottom w:val="single" w:sz="4" w:space="0" w:color="BFBFBF"/>
              <w:right w:val="single" w:sz="4" w:space="0" w:color="BFBFBF"/>
            </w:tcBorders>
          </w:tcPr>
          <w:p w14:paraId="6487F3C9" w14:textId="77777777" w:rsidR="00BA681A" w:rsidRDefault="00BA681A" w:rsidP="00BA681A">
            <w:pPr>
              <w:widowControl w:val="0"/>
              <w:autoSpaceDE w:val="0"/>
              <w:autoSpaceDN w:val="0"/>
              <w:adjustRightInd w:val="0"/>
              <w:rPr>
                <w:rFonts w:ascii="TimesNewRomanPSMT" w:hAnsi="TimesNewRomanPSMT" w:cs="TimesNewRomanPSMT"/>
              </w:rPr>
            </w:pPr>
          </w:p>
        </w:tc>
        <w:tc>
          <w:tcPr>
            <w:tcW w:w="4450" w:type="dxa"/>
            <w:tcBorders>
              <w:top w:val="single" w:sz="4" w:space="0" w:color="BFBFBF"/>
              <w:left w:val="single" w:sz="4" w:space="0" w:color="BFBFBF"/>
              <w:bottom w:val="single" w:sz="4" w:space="0" w:color="BFBFBF"/>
            </w:tcBorders>
          </w:tcPr>
          <w:p w14:paraId="4EA060D4" w14:textId="77777777" w:rsidR="00BA681A" w:rsidRDefault="00BA681A" w:rsidP="00BA681A">
            <w:pPr>
              <w:widowControl w:val="0"/>
              <w:autoSpaceDE w:val="0"/>
              <w:autoSpaceDN w:val="0"/>
              <w:adjustRightInd w:val="0"/>
              <w:rPr>
                <w:rFonts w:ascii="TimesNewRomanPSMT" w:hAnsi="TimesNewRomanPSMT" w:cs="TimesNewRomanPSMT"/>
              </w:rPr>
            </w:pPr>
          </w:p>
        </w:tc>
      </w:tr>
      <w:tr w:rsidR="00BA681A" w14:paraId="782E0C66" w14:textId="77777777" w:rsidTr="00BA681A">
        <w:tblPrEx>
          <w:tblBorders>
            <w:top w:val="none" w:sz="0" w:space="0" w:color="auto"/>
          </w:tblBorders>
        </w:tblPrEx>
        <w:tc>
          <w:tcPr>
            <w:tcW w:w="2594" w:type="dxa"/>
            <w:tcBorders>
              <w:top w:val="single" w:sz="4" w:space="0" w:color="BFBFBF"/>
              <w:bottom w:val="single" w:sz="4" w:space="0" w:color="BFBFBF"/>
              <w:right w:val="single" w:sz="4" w:space="0" w:color="BFBFBF"/>
            </w:tcBorders>
          </w:tcPr>
          <w:p w14:paraId="5AF61C80" w14:textId="5669F5C0" w:rsidR="00BA681A" w:rsidRDefault="00BA681A" w:rsidP="00BA681A">
            <w:pPr>
              <w:widowControl w:val="0"/>
              <w:autoSpaceDE w:val="0"/>
              <w:autoSpaceDN w:val="0"/>
              <w:adjustRightInd w:val="0"/>
              <w:rPr>
                <w:rFonts w:ascii="TimesNewRomanPSMT" w:hAnsi="TimesNewRomanPSMT" w:cs="TimesNewRomanPSMT"/>
                <w:b/>
                <w:bCs/>
                <w:sz w:val="20"/>
                <w:szCs w:val="20"/>
              </w:rPr>
            </w:pPr>
            <w:r>
              <w:rPr>
                <w:rFonts w:ascii="TimesNewRomanPSMT" w:hAnsi="TimesNewRomanPSMT" w:cs="TimesNewRomanPSMT"/>
                <w:b/>
                <w:bCs/>
                <w:sz w:val="20"/>
                <w:szCs w:val="20"/>
              </w:rPr>
              <w:t xml:space="preserve">Rotation of </w:t>
            </w:r>
            <w:r w:rsidR="001E42DD">
              <w:rPr>
                <w:rFonts w:ascii="TimesNewRomanPSMT" w:hAnsi="TimesNewRomanPSMT" w:cs="TimesNewRomanPSMT"/>
                <w:b/>
                <w:bCs/>
                <w:sz w:val="20"/>
                <w:szCs w:val="20"/>
              </w:rPr>
              <w:t>Workstation</w:t>
            </w:r>
          </w:p>
        </w:tc>
        <w:tc>
          <w:tcPr>
            <w:tcW w:w="2520" w:type="dxa"/>
            <w:tcBorders>
              <w:top w:val="single" w:sz="4" w:space="0" w:color="BFBFBF"/>
              <w:left w:val="single" w:sz="4" w:space="0" w:color="BFBFBF"/>
              <w:bottom w:val="single" w:sz="4" w:space="0" w:color="BFBFBF"/>
              <w:right w:val="single" w:sz="4" w:space="0" w:color="BFBFBF"/>
            </w:tcBorders>
          </w:tcPr>
          <w:p w14:paraId="2EB03431" w14:textId="77777777" w:rsidR="00BA681A" w:rsidRDefault="00BA681A" w:rsidP="00BA681A">
            <w:pPr>
              <w:widowControl w:val="0"/>
              <w:autoSpaceDE w:val="0"/>
              <w:autoSpaceDN w:val="0"/>
              <w:adjustRightInd w:val="0"/>
              <w:rPr>
                <w:rFonts w:ascii="TimesNewRomanPSMT" w:hAnsi="TimesNewRomanPSMT" w:cs="TimesNewRomanPSMT"/>
              </w:rPr>
            </w:pPr>
          </w:p>
        </w:tc>
        <w:tc>
          <w:tcPr>
            <w:tcW w:w="4450" w:type="dxa"/>
            <w:tcBorders>
              <w:top w:val="single" w:sz="4" w:space="0" w:color="BFBFBF"/>
              <w:left w:val="single" w:sz="4" w:space="0" w:color="BFBFBF"/>
              <w:bottom w:val="single" w:sz="4" w:space="0" w:color="BFBFBF"/>
            </w:tcBorders>
          </w:tcPr>
          <w:p w14:paraId="38CEFF89" w14:textId="77777777" w:rsidR="00BA681A" w:rsidRDefault="00BA681A" w:rsidP="00BA681A">
            <w:pPr>
              <w:widowControl w:val="0"/>
              <w:autoSpaceDE w:val="0"/>
              <w:autoSpaceDN w:val="0"/>
              <w:adjustRightInd w:val="0"/>
              <w:rPr>
                <w:rFonts w:ascii="TimesNewRomanPSMT" w:hAnsi="TimesNewRomanPSMT" w:cs="TimesNewRomanPSMT"/>
              </w:rPr>
            </w:pPr>
          </w:p>
        </w:tc>
      </w:tr>
      <w:tr w:rsidR="00BA681A" w14:paraId="5125285D" w14:textId="77777777" w:rsidTr="00BA681A">
        <w:tblPrEx>
          <w:tblBorders>
            <w:top w:val="none" w:sz="0" w:space="0" w:color="auto"/>
          </w:tblBorders>
        </w:tblPrEx>
        <w:tc>
          <w:tcPr>
            <w:tcW w:w="2594" w:type="dxa"/>
            <w:tcBorders>
              <w:top w:val="single" w:sz="4" w:space="0" w:color="BFBFBF"/>
              <w:bottom w:val="single" w:sz="4" w:space="0" w:color="BFBFBF"/>
              <w:right w:val="single" w:sz="4" w:space="0" w:color="BFBFBF"/>
            </w:tcBorders>
          </w:tcPr>
          <w:p w14:paraId="199E98E6" w14:textId="77777777" w:rsidR="00BA681A" w:rsidRDefault="00BA681A" w:rsidP="00BA681A">
            <w:pPr>
              <w:widowControl w:val="0"/>
              <w:autoSpaceDE w:val="0"/>
              <w:autoSpaceDN w:val="0"/>
              <w:adjustRightInd w:val="0"/>
              <w:rPr>
                <w:rFonts w:ascii="TimesNewRomanPSMT" w:hAnsi="TimesNewRomanPSMT" w:cs="TimesNewRomanPSMT"/>
                <w:b/>
                <w:bCs/>
                <w:sz w:val="20"/>
                <w:szCs w:val="20"/>
              </w:rPr>
            </w:pPr>
            <w:r>
              <w:rPr>
                <w:rFonts w:ascii="TimesNewRomanPSMT" w:hAnsi="TimesNewRomanPSMT" w:cs="TimesNewRomanPSMT"/>
                <w:b/>
                <w:bCs/>
                <w:sz w:val="20"/>
                <w:szCs w:val="20"/>
              </w:rPr>
              <w:t>Chef / Apprentice Communications</w:t>
            </w:r>
          </w:p>
        </w:tc>
        <w:tc>
          <w:tcPr>
            <w:tcW w:w="2520" w:type="dxa"/>
            <w:tcBorders>
              <w:top w:val="single" w:sz="4" w:space="0" w:color="BFBFBF"/>
              <w:left w:val="single" w:sz="4" w:space="0" w:color="BFBFBF"/>
              <w:bottom w:val="single" w:sz="4" w:space="0" w:color="BFBFBF"/>
              <w:right w:val="single" w:sz="4" w:space="0" w:color="BFBFBF"/>
            </w:tcBorders>
          </w:tcPr>
          <w:p w14:paraId="745C5C22" w14:textId="77777777" w:rsidR="00BA681A" w:rsidRDefault="00BA681A" w:rsidP="00BA681A">
            <w:pPr>
              <w:widowControl w:val="0"/>
              <w:autoSpaceDE w:val="0"/>
              <w:autoSpaceDN w:val="0"/>
              <w:adjustRightInd w:val="0"/>
              <w:rPr>
                <w:rFonts w:ascii="TimesNewRomanPSMT" w:hAnsi="TimesNewRomanPSMT" w:cs="TimesNewRomanPSMT"/>
              </w:rPr>
            </w:pPr>
          </w:p>
        </w:tc>
        <w:tc>
          <w:tcPr>
            <w:tcW w:w="4450" w:type="dxa"/>
            <w:tcBorders>
              <w:top w:val="single" w:sz="4" w:space="0" w:color="BFBFBF"/>
              <w:left w:val="single" w:sz="4" w:space="0" w:color="BFBFBF"/>
              <w:bottom w:val="single" w:sz="4" w:space="0" w:color="BFBFBF"/>
            </w:tcBorders>
          </w:tcPr>
          <w:p w14:paraId="1647877B" w14:textId="77777777" w:rsidR="00BA681A" w:rsidRDefault="00BA681A" w:rsidP="00BA681A">
            <w:pPr>
              <w:widowControl w:val="0"/>
              <w:autoSpaceDE w:val="0"/>
              <w:autoSpaceDN w:val="0"/>
              <w:adjustRightInd w:val="0"/>
              <w:rPr>
                <w:rFonts w:ascii="TimesNewRomanPSMT" w:hAnsi="TimesNewRomanPSMT" w:cs="TimesNewRomanPSMT"/>
              </w:rPr>
            </w:pPr>
          </w:p>
        </w:tc>
      </w:tr>
      <w:tr w:rsidR="00BA681A" w14:paraId="3E43D48E" w14:textId="77777777" w:rsidTr="00BA681A">
        <w:tblPrEx>
          <w:tblBorders>
            <w:top w:val="none" w:sz="0" w:space="0" w:color="auto"/>
            <w:bottom w:val="single" w:sz="4" w:space="0" w:color="BFBFBF"/>
          </w:tblBorders>
        </w:tblPrEx>
        <w:tc>
          <w:tcPr>
            <w:tcW w:w="2594" w:type="dxa"/>
            <w:tcBorders>
              <w:top w:val="single" w:sz="4" w:space="0" w:color="BFBFBF"/>
              <w:bottom w:val="single" w:sz="4" w:space="0" w:color="BFBFBF"/>
              <w:right w:val="single" w:sz="4" w:space="0" w:color="BFBFBF"/>
            </w:tcBorders>
          </w:tcPr>
          <w:p w14:paraId="198A57D9" w14:textId="77777777" w:rsidR="00BA681A" w:rsidRDefault="00BA681A" w:rsidP="00BA681A">
            <w:pPr>
              <w:widowControl w:val="0"/>
              <w:autoSpaceDE w:val="0"/>
              <w:autoSpaceDN w:val="0"/>
              <w:adjustRightInd w:val="0"/>
              <w:rPr>
                <w:rFonts w:ascii="TimesNewRomanPSMT" w:hAnsi="TimesNewRomanPSMT" w:cs="TimesNewRomanPSMT"/>
                <w:b/>
                <w:bCs/>
                <w:sz w:val="20"/>
                <w:szCs w:val="20"/>
              </w:rPr>
            </w:pPr>
            <w:r>
              <w:rPr>
                <w:rFonts w:ascii="TimesNewRomanPSMT" w:hAnsi="TimesNewRomanPSMT" w:cs="TimesNewRomanPSMT"/>
                <w:b/>
                <w:bCs/>
                <w:sz w:val="20"/>
                <w:szCs w:val="20"/>
              </w:rPr>
              <w:t>Training Effectiveness</w:t>
            </w:r>
          </w:p>
        </w:tc>
        <w:tc>
          <w:tcPr>
            <w:tcW w:w="2520" w:type="dxa"/>
            <w:tcBorders>
              <w:top w:val="single" w:sz="4" w:space="0" w:color="BFBFBF"/>
              <w:left w:val="single" w:sz="4" w:space="0" w:color="BFBFBF"/>
              <w:bottom w:val="single" w:sz="4" w:space="0" w:color="BFBFBF"/>
              <w:right w:val="single" w:sz="4" w:space="0" w:color="BFBFBF"/>
            </w:tcBorders>
          </w:tcPr>
          <w:p w14:paraId="6B58CE0F" w14:textId="77777777" w:rsidR="00BA681A" w:rsidRDefault="00BA681A" w:rsidP="00BA681A">
            <w:pPr>
              <w:widowControl w:val="0"/>
              <w:autoSpaceDE w:val="0"/>
              <w:autoSpaceDN w:val="0"/>
              <w:adjustRightInd w:val="0"/>
              <w:rPr>
                <w:rFonts w:ascii="TimesNewRomanPSMT" w:hAnsi="TimesNewRomanPSMT" w:cs="TimesNewRomanPSMT"/>
              </w:rPr>
            </w:pPr>
          </w:p>
        </w:tc>
        <w:tc>
          <w:tcPr>
            <w:tcW w:w="4450" w:type="dxa"/>
            <w:tcBorders>
              <w:top w:val="single" w:sz="4" w:space="0" w:color="BFBFBF"/>
              <w:left w:val="single" w:sz="4" w:space="0" w:color="BFBFBF"/>
              <w:bottom w:val="single" w:sz="4" w:space="0" w:color="BFBFBF"/>
            </w:tcBorders>
          </w:tcPr>
          <w:p w14:paraId="48E6186C" w14:textId="77777777" w:rsidR="00BA681A" w:rsidRDefault="00BA681A" w:rsidP="00BA681A">
            <w:pPr>
              <w:widowControl w:val="0"/>
              <w:autoSpaceDE w:val="0"/>
              <w:autoSpaceDN w:val="0"/>
              <w:adjustRightInd w:val="0"/>
              <w:rPr>
                <w:rFonts w:ascii="TimesNewRomanPSMT" w:hAnsi="TimesNewRomanPSMT" w:cs="TimesNewRomanPSMT"/>
              </w:rPr>
            </w:pPr>
          </w:p>
        </w:tc>
      </w:tr>
    </w:tbl>
    <w:p w14:paraId="4B3E25F3" w14:textId="77777777" w:rsidR="00BA681A" w:rsidRDefault="00BA681A" w:rsidP="00BA681A">
      <w:pPr>
        <w:widowControl w:val="0"/>
        <w:autoSpaceDE w:val="0"/>
        <w:autoSpaceDN w:val="0"/>
        <w:adjustRightInd w:val="0"/>
        <w:spacing w:after="200"/>
        <w:ind w:left="720"/>
        <w:rPr>
          <w:rFonts w:ascii="TimesNewRomanPSMT" w:hAnsi="TimesNewRomanPSMT" w:cs="TimesNewRomanPSMT"/>
        </w:rPr>
      </w:pPr>
    </w:p>
    <w:p w14:paraId="2A42B75E" w14:textId="77777777" w:rsidR="00BA681A" w:rsidRDefault="00BA681A" w:rsidP="00BA681A">
      <w:pPr>
        <w:widowControl w:val="0"/>
        <w:autoSpaceDE w:val="0"/>
        <w:autoSpaceDN w:val="0"/>
        <w:adjustRightInd w:val="0"/>
        <w:spacing w:after="200"/>
        <w:rPr>
          <w:rFonts w:ascii="TimesNewRomanPSMT" w:hAnsi="TimesNewRomanPSMT" w:cs="TimesNewRomanPSMT"/>
        </w:rPr>
      </w:pPr>
      <w:r>
        <w:rPr>
          <w:rFonts w:ascii="TimesNewRomanPSMT" w:hAnsi="TimesNewRomanPSMT" w:cs="TimesNewRomanPSMT"/>
        </w:rPr>
        <w:t>11.</w:t>
      </w:r>
      <w:r>
        <w:rPr>
          <w:rFonts w:ascii="TimesNewRomanPSMT" w:hAnsi="TimesNewRomanPSMT" w:cs="TimesNewRomanPSMT"/>
        </w:rPr>
        <w:tab/>
        <w:t>Please list any suggestions to make this a better training facility for apprentices.</w:t>
      </w:r>
    </w:p>
    <w:p w14:paraId="5C814DB0" w14:textId="77777777" w:rsidR="00BA681A" w:rsidRDefault="00BA681A" w:rsidP="00BA681A">
      <w:pPr>
        <w:widowControl w:val="0"/>
        <w:autoSpaceDE w:val="0"/>
        <w:autoSpaceDN w:val="0"/>
        <w:adjustRightInd w:val="0"/>
        <w:spacing w:after="200"/>
        <w:jc w:val="center"/>
        <w:rPr>
          <w:rFonts w:ascii="MS Mincho" w:eastAsia="MS Mincho" w:hAnsi="MS Mincho" w:cs="MS Mincho"/>
          <w:b/>
          <w:bCs/>
          <w:sz w:val="28"/>
          <w:szCs w:val="28"/>
        </w:rPr>
      </w:pPr>
    </w:p>
    <w:p w14:paraId="678E5025" w14:textId="77777777" w:rsidR="00BA681A" w:rsidRDefault="00BA681A" w:rsidP="00BA681A">
      <w:pPr>
        <w:widowControl w:val="0"/>
        <w:autoSpaceDE w:val="0"/>
        <w:autoSpaceDN w:val="0"/>
        <w:adjustRightInd w:val="0"/>
        <w:spacing w:after="200"/>
        <w:jc w:val="center"/>
        <w:rPr>
          <w:rFonts w:ascii="TimesNewRomanPSMT" w:hAnsi="TimesNewRomanPSMT" w:cs="TimesNewRomanPSMT"/>
          <w:b/>
          <w:bCs/>
          <w:sz w:val="28"/>
          <w:szCs w:val="28"/>
        </w:rPr>
      </w:pPr>
      <w:r>
        <w:rPr>
          <w:rFonts w:ascii="MS Mincho" w:eastAsia="MS Mincho" w:hAnsi="MS Mincho" w:cs="MS Mincho" w:hint="eastAsia"/>
          <w:b/>
          <w:bCs/>
          <w:sz w:val="28"/>
          <w:szCs w:val="28"/>
        </w:rPr>
        <w:t> </w:t>
      </w:r>
      <w:r>
        <w:rPr>
          <w:rFonts w:ascii="TimesNewRomanPSMT" w:hAnsi="TimesNewRomanPSMT" w:cs="TimesNewRomanPSMT"/>
          <w:b/>
          <w:bCs/>
          <w:sz w:val="28"/>
          <w:szCs w:val="28"/>
          <w:u w:val="single"/>
        </w:rPr>
        <w:t>Chef Apprentice Self Progress Review</w:t>
      </w:r>
    </w:p>
    <w:p w14:paraId="59A59B45" w14:textId="77777777" w:rsidR="00BA681A" w:rsidRDefault="00BA681A" w:rsidP="00BA681A">
      <w:pPr>
        <w:widowControl w:val="0"/>
        <w:autoSpaceDE w:val="0"/>
        <w:autoSpaceDN w:val="0"/>
        <w:adjustRightInd w:val="0"/>
        <w:spacing w:after="200"/>
        <w:rPr>
          <w:rFonts w:ascii="TimesNewRomanPSMT" w:hAnsi="TimesNewRomanPSMT" w:cs="TimesNewRomanPSMT"/>
        </w:rPr>
      </w:pPr>
      <w:r>
        <w:rPr>
          <w:rFonts w:ascii="TimesNewRomanPSMT" w:hAnsi="TimesNewRomanPSMT" w:cs="TimesNewRomanPSMT"/>
        </w:rPr>
        <w:t>Name of Apprentice: ____________________________________________________________</w:t>
      </w:r>
    </w:p>
    <w:p w14:paraId="41427B43" w14:textId="64454506" w:rsidR="00BA681A" w:rsidRDefault="00BA681A" w:rsidP="00BA681A">
      <w:pPr>
        <w:widowControl w:val="0"/>
        <w:autoSpaceDE w:val="0"/>
        <w:autoSpaceDN w:val="0"/>
        <w:adjustRightInd w:val="0"/>
        <w:spacing w:after="200"/>
        <w:rPr>
          <w:rFonts w:ascii="TimesNewRomanPSMT" w:hAnsi="TimesNewRomanPSMT" w:cs="TimesNewRomanPSMT"/>
        </w:rPr>
      </w:pPr>
      <w:r>
        <w:rPr>
          <w:rFonts w:ascii="TimesNewRomanPSMT" w:hAnsi="TimesNewRomanPSMT" w:cs="TimesNewRomanPSMT"/>
        </w:rPr>
        <w:t>Apprentice Site: _______________________________________</w:t>
      </w:r>
      <w:r w:rsidR="001E42DD">
        <w:rPr>
          <w:rFonts w:ascii="TimesNewRomanPSMT" w:hAnsi="TimesNewRomanPSMT" w:cs="TimesNewRomanPSMT"/>
        </w:rPr>
        <w:t>Date: _</w:t>
      </w:r>
      <w:r>
        <w:rPr>
          <w:rFonts w:ascii="TimesNewRomanPSMT" w:hAnsi="TimesNewRomanPSMT" w:cs="TimesNewRomanPSMT"/>
        </w:rPr>
        <w:t>___________________</w:t>
      </w:r>
    </w:p>
    <w:tbl>
      <w:tblPr>
        <w:tblW w:w="1030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3393"/>
        <w:gridCol w:w="454"/>
        <w:gridCol w:w="454"/>
        <w:gridCol w:w="454"/>
        <w:gridCol w:w="454"/>
        <w:gridCol w:w="5099"/>
      </w:tblGrid>
      <w:tr w:rsidR="00BA681A" w14:paraId="2EAA02B0" w14:textId="77777777" w:rsidTr="00BA681A">
        <w:tc>
          <w:tcPr>
            <w:tcW w:w="3393" w:type="dxa"/>
            <w:tcBorders>
              <w:top w:val="single" w:sz="4" w:space="0" w:color="BFBFBF"/>
              <w:bottom w:val="single" w:sz="4" w:space="0" w:color="BFBFBF"/>
              <w:right w:val="single" w:sz="4" w:space="0" w:color="BFBFBF"/>
            </w:tcBorders>
          </w:tcPr>
          <w:p w14:paraId="2E7F80F9" w14:textId="77777777" w:rsidR="00BA681A" w:rsidRDefault="00BA681A" w:rsidP="00BA681A">
            <w:pPr>
              <w:widowControl w:val="0"/>
              <w:autoSpaceDE w:val="0"/>
              <w:autoSpaceDN w:val="0"/>
              <w:adjustRightInd w:val="0"/>
              <w:rPr>
                <w:rFonts w:ascii="TimesNewRomanPSMT" w:hAnsi="TimesNewRomanPSMT" w:cs="TimesNewRomanPSMT"/>
              </w:rPr>
            </w:pPr>
            <w:r>
              <w:rPr>
                <w:rFonts w:ascii="TimesNewRomanPSMT" w:hAnsi="TimesNewRomanPSMT" w:cs="TimesNewRomanPSMT"/>
              </w:rPr>
              <w:t>SKILL</w:t>
            </w:r>
          </w:p>
        </w:tc>
        <w:tc>
          <w:tcPr>
            <w:tcW w:w="454" w:type="dxa"/>
            <w:tcBorders>
              <w:top w:val="single" w:sz="4" w:space="0" w:color="BFBFBF"/>
              <w:left w:val="single" w:sz="4" w:space="0" w:color="BFBFBF"/>
              <w:bottom w:val="single" w:sz="4" w:space="0" w:color="BFBFBF"/>
              <w:right w:val="single" w:sz="4" w:space="0" w:color="BFBFBF"/>
            </w:tcBorders>
          </w:tcPr>
          <w:p w14:paraId="6C839CCE" w14:textId="77777777" w:rsidR="00BA681A" w:rsidRDefault="00BA681A" w:rsidP="00BA681A">
            <w:pPr>
              <w:widowControl w:val="0"/>
              <w:autoSpaceDE w:val="0"/>
              <w:autoSpaceDN w:val="0"/>
              <w:adjustRightInd w:val="0"/>
              <w:rPr>
                <w:rFonts w:ascii="TimesNewRomanPSMT" w:hAnsi="TimesNewRomanPSMT" w:cs="TimesNewRomanPSMT"/>
              </w:rPr>
            </w:pPr>
            <w:r>
              <w:rPr>
                <w:rFonts w:ascii="TimesNewRomanPSMT" w:hAnsi="TimesNewRomanPSMT" w:cs="TimesNewRomanPSMT"/>
              </w:rPr>
              <w:t>0</w:t>
            </w:r>
          </w:p>
        </w:tc>
        <w:tc>
          <w:tcPr>
            <w:tcW w:w="454" w:type="dxa"/>
            <w:tcBorders>
              <w:top w:val="single" w:sz="4" w:space="0" w:color="BFBFBF"/>
              <w:left w:val="single" w:sz="4" w:space="0" w:color="BFBFBF"/>
              <w:bottom w:val="single" w:sz="4" w:space="0" w:color="BFBFBF"/>
              <w:right w:val="single" w:sz="4" w:space="0" w:color="BFBFBF"/>
            </w:tcBorders>
          </w:tcPr>
          <w:p w14:paraId="10238E90" w14:textId="77777777" w:rsidR="00BA681A" w:rsidRDefault="00BA681A" w:rsidP="00BA681A">
            <w:pPr>
              <w:widowControl w:val="0"/>
              <w:autoSpaceDE w:val="0"/>
              <w:autoSpaceDN w:val="0"/>
              <w:adjustRightInd w:val="0"/>
              <w:rPr>
                <w:rFonts w:ascii="TimesNewRomanPSMT" w:hAnsi="TimesNewRomanPSMT" w:cs="TimesNewRomanPSMT"/>
              </w:rPr>
            </w:pPr>
            <w:r>
              <w:rPr>
                <w:rFonts w:ascii="TimesNewRomanPSMT" w:hAnsi="TimesNewRomanPSMT" w:cs="TimesNewRomanPSMT"/>
              </w:rPr>
              <w:t>1</w:t>
            </w:r>
          </w:p>
        </w:tc>
        <w:tc>
          <w:tcPr>
            <w:tcW w:w="454" w:type="dxa"/>
            <w:tcBorders>
              <w:top w:val="single" w:sz="4" w:space="0" w:color="BFBFBF"/>
              <w:left w:val="single" w:sz="4" w:space="0" w:color="BFBFBF"/>
              <w:bottom w:val="single" w:sz="4" w:space="0" w:color="BFBFBF"/>
              <w:right w:val="single" w:sz="4" w:space="0" w:color="BFBFBF"/>
            </w:tcBorders>
          </w:tcPr>
          <w:p w14:paraId="3F20EA60" w14:textId="77777777" w:rsidR="00BA681A" w:rsidRDefault="00BA681A" w:rsidP="00BA681A">
            <w:pPr>
              <w:widowControl w:val="0"/>
              <w:autoSpaceDE w:val="0"/>
              <w:autoSpaceDN w:val="0"/>
              <w:adjustRightInd w:val="0"/>
              <w:rPr>
                <w:rFonts w:ascii="TimesNewRomanPSMT" w:hAnsi="TimesNewRomanPSMT" w:cs="TimesNewRomanPSMT"/>
              </w:rPr>
            </w:pPr>
            <w:r>
              <w:rPr>
                <w:rFonts w:ascii="TimesNewRomanPSMT" w:hAnsi="TimesNewRomanPSMT" w:cs="TimesNewRomanPSMT"/>
              </w:rPr>
              <w:t>2</w:t>
            </w:r>
          </w:p>
        </w:tc>
        <w:tc>
          <w:tcPr>
            <w:tcW w:w="454" w:type="dxa"/>
            <w:tcBorders>
              <w:top w:val="single" w:sz="4" w:space="0" w:color="BFBFBF"/>
              <w:left w:val="single" w:sz="4" w:space="0" w:color="BFBFBF"/>
              <w:bottom w:val="single" w:sz="4" w:space="0" w:color="BFBFBF"/>
              <w:right w:val="single" w:sz="4" w:space="0" w:color="BFBFBF"/>
            </w:tcBorders>
          </w:tcPr>
          <w:p w14:paraId="6CCC4A53" w14:textId="77777777" w:rsidR="00BA681A" w:rsidRDefault="00BA681A" w:rsidP="00BA681A">
            <w:pPr>
              <w:widowControl w:val="0"/>
              <w:autoSpaceDE w:val="0"/>
              <w:autoSpaceDN w:val="0"/>
              <w:adjustRightInd w:val="0"/>
              <w:rPr>
                <w:rFonts w:ascii="TimesNewRomanPSMT" w:hAnsi="TimesNewRomanPSMT" w:cs="TimesNewRomanPSMT"/>
              </w:rPr>
            </w:pPr>
            <w:r>
              <w:rPr>
                <w:rFonts w:ascii="TimesNewRomanPSMT" w:hAnsi="TimesNewRomanPSMT" w:cs="TimesNewRomanPSMT"/>
              </w:rPr>
              <w:t>3</w:t>
            </w:r>
          </w:p>
        </w:tc>
        <w:tc>
          <w:tcPr>
            <w:tcW w:w="5099" w:type="dxa"/>
            <w:tcBorders>
              <w:top w:val="single" w:sz="4" w:space="0" w:color="BFBFBF"/>
              <w:left w:val="single" w:sz="4" w:space="0" w:color="BFBFBF"/>
              <w:bottom w:val="single" w:sz="4" w:space="0" w:color="BFBFBF"/>
            </w:tcBorders>
          </w:tcPr>
          <w:p w14:paraId="744C501B" w14:textId="77777777" w:rsidR="00BA681A" w:rsidRDefault="00BA681A" w:rsidP="00BA681A">
            <w:pPr>
              <w:widowControl w:val="0"/>
              <w:autoSpaceDE w:val="0"/>
              <w:autoSpaceDN w:val="0"/>
              <w:adjustRightInd w:val="0"/>
              <w:rPr>
                <w:rFonts w:ascii="TimesNewRomanPSMT" w:hAnsi="TimesNewRomanPSMT" w:cs="TimesNewRomanPSMT"/>
              </w:rPr>
            </w:pPr>
            <w:r>
              <w:rPr>
                <w:rFonts w:ascii="TimesNewRomanPSMT" w:hAnsi="TimesNewRomanPSMT" w:cs="TimesNewRomanPSMT"/>
              </w:rPr>
              <w:t>Explanation</w:t>
            </w:r>
          </w:p>
        </w:tc>
      </w:tr>
      <w:tr w:rsidR="00BA681A" w14:paraId="7AFE90E3"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4B35DC8C"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Knife</w:t>
            </w:r>
          </w:p>
        </w:tc>
        <w:tc>
          <w:tcPr>
            <w:tcW w:w="454" w:type="dxa"/>
            <w:tcBorders>
              <w:top w:val="single" w:sz="4" w:space="0" w:color="BFBFBF"/>
              <w:left w:val="single" w:sz="4" w:space="0" w:color="BFBFBF"/>
              <w:bottom w:val="single" w:sz="4" w:space="0" w:color="BFBFBF"/>
              <w:right w:val="single" w:sz="4" w:space="0" w:color="BFBFBF"/>
            </w:tcBorders>
          </w:tcPr>
          <w:p w14:paraId="6C5AD30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735FA503"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74A57B4"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A1378B8"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180B0D0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3B0B020B"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13095725"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Stocks (for sauces and soups)</w:t>
            </w:r>
          </w:p>
        </w:tc>
        <w:tc>
          <w:tcPr>
            <w:tcW w:w="454" w:type="dxa"/>
            <w:tcBorders>
              <w:top w:val="single" w:sz="4" w:space="0" w:color="BFBFBF"/>
              <w:left w:val="single" w:sz="4" w:space="0" w:color="BFBFBF"/>
              <w:bottom w:val="single" w:sz="4" w:space="0" w:color="BFBFBF"/>
              <w:right w:val="single" w:sz="4" w:space="0" w:color="BFBFBF"/>
            </w:tcBorders>
          </w:tcPr>
          <w:p w14:paraId="6860D186"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6552EC87"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948D1A2"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99EFE7B"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23958B3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15F8F799"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305A2EE6"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Sauces</w:t>
            </w:r>
          </w:p>
        </w:tc>
        <w:tc>
          <w:tcPr>
            <w:tcW w:w="454" w:type="dxa"/>
            <w:tcBorders>
              <w:top w:val="single" w:sz="4" w:space="0" w:color="BFBFBF"/>
              <w:left w:val="single" w:sz="4" w:space="0" w:color="BFBFBF"/>
              <w:bottom w:val="single" w:sz="4" w:space="0" w:color="BFBFBF"/>
              <w:right w:val="single" w:sz="4" w:space="0" w:color="BFBFBF"/>
            </w:tcBorders>
          </w:tcPr>
          <w:p w14:paraId="0EC5EB4D"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9E08FDC"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6FBCF2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547CC8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3E7E7FC8"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359BD590"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0B3F5731"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Soups</w:t>
            </w:r>
          </w:p>
        </w:tc>
        <w:tc>
          <w:tcPr>
            <w:tcW w:w="454" w:type="dxa"/>
            <w:tcBorders>
              <w:top w:val="single" w:sz="4" w:space="0" w:color="BFBFBF"/>
              <w:left w:val="single" w:sz="4" w:space="0" w:color="BFBFBF"/>
              <w:bottom w:val="single" w:sz="4" w:space="0" w:color="BFBFBF"/>
              <w:right w:val="single" w:sz="4" w:space="0" w:color="BFBFBF"/>
            </w:tcBorders>
          </w:tcPr>
          <w:p w14:paraId="1800A588"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6BDB04C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C5262B6"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FA1D10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4DDD15D8"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7D389BBA"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365CC3D7"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Cutting meats, fish and poultry</w:t>
            </w:r>
          </w:p>
        </w:tc>
        <w:tc>
          <w:tcPr>
            <w:tcW w:w="454" w:type="dxa"/>
            <w:tcBorders>
              <w:top w:val="single" w:sz="4" w:space="0" w:color="BFBFBF"/>
              <w:left w:val="single" w:sz="4" w:space="0" w:color="BFBFBF"/>
              <w:bottom w:val="single" w:sz="4" w:space="0" w:color="BFBFBF"/>
              <w:right w:val="single" w:sz="4" w:space="0" w:color="BFBFBF"/>
            </w:tcBorders>
          </w:tcPr>
          <w:p w14:paraId="1FD1D05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F33880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6F570B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0F315D3"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5898E93D"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77FC0102"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7FBB3537"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Line Cooking</w:t>
            </w:r>
          </w:p>
        </w:tc>
        <w:tc>
          <w:tcPr>
            <w:tcW w:w="454" w:type="dxa"/>
            <w:tcBorders>
              <w:top w:val="single" w:sz="4" w:space="0" w:color="BFBFBF"/>
              <w:left w:val="single" w:sz="4" w:space="0" w:color="BFBFBF"/>
              <w:bottom w:val="single" w:sz="4" w:space="0" w:color="BFBFBF"/>
              <w:right w:val="single" w:sz="4" w:space="0" w:color="BFBFBF"/>
            </w:tcBorders>
          </w:tcPr>
          <w:p w14:paraId="4BF5688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20B8E6E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707E10A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2F523C2D"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00DB4BE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3994F29D"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19BFA1FE"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Broiler</w:t>
            </w:r>
          </w:p>
        </w:tc>
        <w:tc>
          <w:tcPr>
            <w:tcW w:w="454" w:type="dxa"/>
            <w:tcBorders>
              <w:top w:val="single" w:sz="4" w:space="0" w:color="BFBFBF"/>
              <w:left w:val="single" w:sz="4" w:space="0" w:color="BFBFBF"/>
              <w:bottom w:val="single" w:sz="4" w:space="0" w:color="BFBFBF"/>
              <w:right w:val="single" w:sz="4" w:space="0" w:color="BFBFBF"/>
            </w:tcBorders>
          </w:tcPr>
          <w:p w14:paraId="67B63A74"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4ED624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1E064C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8882E52"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6B65C073"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0CED5EEC"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222C4E2C"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Fresh vegetable and starch preparation</w:t>
            </w:r>
          </w:p>
        </w:tc>
        <w:tc>
          <w:tcPr>
            <w:tcW w:w="454" w:type="dxa"/>
            <w:tcBorders>
              <w:top w:val="single" w:sz="4" w:space="0" w:color="BFBFBF"/>
              <w:left w:val="single" w:sz="4" w:space="0" w:color="BFBFBF"/>
              <w:bottom w:val="single" w:sz="4" w:space="0" w:color="BFBFBF"/>
              <w:right w:val="single" w:sz="4" w:space="0" w:color="BFBFBF"/>
            </w:tcBorders>
          </w:tcPr>
          <w:p w14:paraId="18BFBF5C"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F1CE9F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63477AE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84293C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3D2D4643"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732CF21B"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095F2A67"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Salad dressing</w:t>
            </w:r>
          </w:p>
        </w:tc>
        <w:tc>
          <w:tcPr>
            <w:tcW w:w="454" w:type="dxa"/>
            <w:tcBorders>
              <w:top w:val="single" w:sz="4" w:space="0" w:color="BFBFBF"/>
              <w:left w:val="single" w:sz="4" w:space="0" w:color="BFBFBF"/>
              <w:bottom w:val="single" w:sz="4" w:space="0" w:color="BFBFBF"/>
              <w:right w:val="single" w:sz="4" w:space="0" w:color="BFBFBF"/>
            </w:tcBorders>
          </w:tcPr>
          <w:p w14:paraId="22EA5A68"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39B08F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DB3ECFB"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A973FB0"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577308F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50800DDB"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1E50DCFD"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Sandwiches</w:t>
            </w:r>
          </w:p>
        </w:tc>
        <w:tc>
          <w:tcPr>
            <w:tcW w:w="454" w:type="dxa"/>
            <w:tcBorders>
              <w:top w:val="single" w:sz="4" w:space="0" w:color="BFBFBF"/>
              <w:left w:val="single" w:sz="4" w:space="0" w:color="BFBFBF"/>
              <w:bottom w:val="single" w:sz="4" w:space="0" w:color="BFBFBF"/>
              <w:right w:val="single" w:sz="4" w:space="0" w:color="BFBFBF"/>
            </w:tcBorders>
          </w:tcPr>
          <w:p w14:paraId="1F3A8E0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2467A49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72327D4"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ABBAF1B"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6D397666"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4DCEC6E3"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5BA06C7D"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Breakfast Cookery</w:t>
            </w:r>
          </w:p>
        </w:tc>
        <w:tc>
          <w:tcPr>
            <w:tcW w:w="454" w:type="dxa"/>
            <w:tcBorders>
              <w:top w:val="single" w:sz="4" w:space="0" w:color="BFBFBF"/>
              <w:left w:val="single" w:sz="4" w:space="0" w:color="BFBFBF"/>
              <w:bottom w:val="single" w:sz="4" w:space="0" w:color="BFBFBF"/>
              <w:right w:val="single" w:sz="4" w:space="0" w:color="BFBFBF"/>
            </w:tcBorders>
          </w:tcPr>
          <w:p w14:paraId="346EE0C3"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CB15B27"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B02B77D"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2462BD3"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290C095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6948D348"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10B0D779"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Buffet / Brunch</w:t>
            </w:r>
          </w:p>
        </w:tc>
        <w:tc>
          <w:tcPr>
            <w:tcW w:w="454" w:type="dxa"/>
            <w:tcBorders>
              <w:top w:val="single" w:sz="4" w:space="0" w:color="BFBFBF"/>
              <w:left w:val="single" w:sz="4" w:space="0" w:color="BFBFBF"/>
              <w:bottom w:val="single" w:sz="4" w:space="0" w:color="BFBFBF"/>
              <w:right w:val="single" w:sz="4" w:space="0" w:color="BFBFBF"/>
            </w:tcBorders>
          </w:tcPr>
          <w:p w14:paraId="6B46EABC"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AA82DD4"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0F2D77C"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F41961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5228260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35641A4E"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29DE5616" w14:textId="6557740F"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Platter </w:t>
            </w:r>
            <w:r w:rsidR="00C81E93">
              <w:rPr>
                <w:rFonts w:ascii="TimesNewRomanPSMT" w:hAnsi="TimesNewRomanPSMT" w:cs="TimesNewRomanPSMT"/>
                <w:sz w:val="20"/>
                <w:szCs w:val="20"/>
              </w:rPr>
              <w:t>presentation</w:t>
            </w:r>
          </w:p>
        </w:tc>
        <w:tc>
          <w:tcPr>
            <w:tcW w:w="454" w:type="dxa"/>
            <w:tcBorders>
              <w:top w:val="single" w:sz="4" w:space="0" w:color="BFBFBF"/>
              <w:left w:val="single" w:sz="4" w:space="0" w:color="BFBFBF"/>
              <w:bottom w:val="single" w:sz="4" w:space="0" w:color="BFBFBF"/>
              <w:right w:val="single" w:sz="4" w:space="0" w:color="BFBFBF"/>
            </w:tcBorders>
          </w:tcPr>
          <w:p w14:paraId="5199572B"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2B1E9E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7E674896"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B58A47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72AB6C3B"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222834EF"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5C51FA60"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Pantry / Garde Manger</w:t>
            </w:r>
          </w:p>
        </w:tc>
        <w:tc>
          <w:tcPr>
            <w:tcW w:w="454" w:type="dxa"/>
            <w:tcBorders>
              <w:top w:val="single" w:sz="4" w:space="0" w:color="BFBFBF"/>
              <w:left w:val="single" w:sz="4" w:space="0" w:color="BFBFBF"/>
              <w:bottom w:val="single" w:sz="4" w:space="0" w:color="BFBFBF"/>
              <w:right w:val="single" w:sz="4" w:space="0" w:color="BFBFBF"/>
            </w:tcBorders>
          </w:tcPr>
          <w:p w14:paraId="4FFF1F1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959D7D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6B9CB9D"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0C5199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147330E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0BAC2CFE"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7B8389F0"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Hot Hors d’oeuvre</w:t>
            </w:r>
          </w:p>
        </w:tc>
        <w:tc>
          <w:tcPr>
            <w:tcW w:w="454" w:type="dxa"/>
            <w:tcBorders>
              <w:top w:val="single" w:sz="4" w:space="0" w:color="BFBFBF"/>
              <w:left w:val="single" w:sz="4" w:space="0" w:color="BFBFBF"/>
              <w:bottom w:val="single" w:sz="4" w:space="0" w:color="BFBFBF"/>
              <w:right w:val="single" w:sz="4" w:space="0" w:color="BFBFBF"/>
            </w:tcBorders>
          </w:tcPr>
          <w:p w14:paraId="004FC99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0FF5035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58CF80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C13A57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28C0E8B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7978B505"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6746B974"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Baking / Pastries</w:t>
            </w:r>
          </w:p>
        </w:tc>
        <w:tc>
          <w:tcPr>
            <w:tcW w:w="454" w:type="dxa"/>
            <w:tcBorders>
              <w:top w:val="single" w:sz="4" w:space="0" w:color="BFBFBF"/>
              <w:left w:val="single" w:sz="4" w:space="0" w:color="BFBFBF"/>
              <w:bottom w:val="single" w:sz="4" w:space="0" w:color="BFBFBF"/>
              <w:right w:val="single" w:sz="4" w:space="0" w:color="BFBFBF"/>
            </w:tcBorders>
          </w:tcPr>
          <w:p w14:paraId="1F45854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49171BCF"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692A952"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3766F75"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419E859D"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36E5E3F5"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26C56A9E"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Exposure to front-of-the-house</w:t>
            </w:r>
          </w:p>
        </w:tc>
        <w:tc>
          <w:tcPr>
            <w:tcW w:w="454" w:type="dxa"/>
            <w:tcBorders>
              <w:top w:val="single" w:sz="4" w:space="0" w:color="BFBFBF"/>
              <w:left w:val="single" w:sz="4" w:space="0" w:color="BFBFBF"/>
              <w:bottom w:val="single" w:sz="4" w:space="0" w:color="BFBFBF"/>
              <w:right w:val="single" w:sz="4" w:space="0" w:color="BFBFBF"/>
            </w:tcBorders>
          </w:tcPr>
          <w:p w14:paraId="7E97F527"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26A4DD7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DD1FC3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1BC5DB32"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1076C164"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43E9458B" w14:textId="77777777" w:rsidTr="00BA681A">
        <w:tblPrEx>
          <w:tblBorders>
            <w:top w:val="none" w:sz="0" w:space="0" w:color="auto"/>
          </w:tblBorders>
        </w:tblPrEx>
        <w:tc>
          <w:tcPr>
            <w:tcW w:w="3393" w:type="dxa"/>
            <w:tcBorders>
              <w:top w:val="single" w:sz="4" w:space="0" w:color="BFBFBF"/>
              <w:bottom w:val="single" w:sz="4" w:space="0" w:color="BFBFBF"/>
              <w:right w:val="single" w:sz="4" w:space="0" w:color="BFBFBF"/>
            </w:tcBorders>
          </w:tcPr>
          <w:p w14:paraId="2C67048C" w14:textId="75CD9045"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Purchasing &amp; </w:t>
            </w:r>
            <w:r w:rsidR="00C81E93">
              <w:rPr>
                <w:rFonts w:ascii="TimesNewRomanPSMT" w:hAnsi="TimesNewRomanPSMT" w:cs="TimesNewRomanPSMT"/>
                <w:sz w:val="20"/>
                <w:szCs w:val="20"/>
              </w:rPr>
              <w:t>receiving</w:t>
            </w:r>
            <w:r>
              <w:rPr>
                <w:rFonts w:ascii="TimesNewRomanPSMT" w:hAnsi="TimesNewRomanPSMT" w:cs="TimesNewRomanPSMT"/>
                <w:sz w:val="20"/>
                <w:szCs w:val="20"/>
              </w:rPr>
              <w:t xml:space="preserve"> </w:t>
            </w:r>
          </w:p>
        </w:tc>
        <w:tc>
          <w:tcPr>
            <w:tcW w:w="454" w:type="dxa"/>
            <w:tcBorders>
              <w:top w:val="single" w:sz="4" w:space="0" w:color="BFBFBF"/>
              <w:left w:val="single" w:sz="4" w:space="0" w:color="BFBFBF"/>
              <w:bottom w:val="single" w:sz="4" w:space="0" w:color="BFBFBF"/>
              <w:right w:val="single" w:sz="4" w:space="0" w:color="BFBFBF"/>
            </w:tcBorders>
          </w:tcPr>
          <w:p w14:paraId="072640D6"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6191FA47"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83B59E6"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57F499CE"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5DBD5817"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r w:rsidR="00BA681A" w14:paraId="50D0FC87" w14:textId="77777777" w:rsidTr="00BA681A">
        <w:tblPrEx>
          <w:tblBorders>
            <w:top w:val="none" w:sz="0" w:space="0" w:color="auto"/>
            <w:bottom w:val="single" w:sz="4" w:space="0" w:color="BFBFBF"/>
          </w:tblBorders>
        </w:tblPrEx>
        <w:tc>
          <w:tcPr>
            <w:tcW w:w="3393" w:type="dxa"/>
            <w:tcBorders>
              <w:top w:val="single" w:sz="4" w:space="0" w:color="BFBFBF"/>
              <w:bottom w:val="single" w:sz="4" w:space="0" w:color="BFBFBF"/>
              <w:right w:val="single" w:sz="4" w:space="0" w:color="BFBFBF"/>
            </w:tcBorders>
          </w:tcPr>
          <w:p w14:paraId="671DC182" w14:textId="77777777" w:rsidR="00BA681A" w:rsidRDefault="00BA681A" w:rsidP="00BA681A">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Centerpiece / Display</w:t>
            </w:r>
          </w:p>
        </w:tc>
        <w:tc>
          <w:tcPr>
            <w:tcW w:w="454" w:type="dxa"/>
            <w:tcBorders>
              <w:top w:val="single" w:sz="4" w:space="0" w:color="BFBFBF"/>
              <w:left w:val="single" w:sz="4" w:space="0" w:color="BFBFBF"/>
              <w:bottom w:val="single" w:sz="4" w:space="0" w:color="BFBFBF"/>
              <w:right w:val="single" w:sz="4" w:space="0" w:color="BFBFBF"/>
            </w:tcBorders>
          </w:tcPr>
          <w:p w14:paraId="7B957429"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2F96443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32C43E50"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454" w:type="dxa"/>
            <w:tcBorders>
              <w:top w:val="single" w:sz="4" w:space="0" w:color="BFBFBF"/>
              <w:left w:val="single" w:sz="4" w:space="0" w:color="BFBFBF"/>
              <w:bottom w:val="single" w:sz="4" w:space="0" w:color="BFBFBF"/>
              <w:right w:val="single" w:sz="4" w:space="0" w:color="BFBFBF"/>
            </w:tcBorders>
          </w:tcPr>
          <w:p w14:paraId="2D97435A"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c>
          <w:tcPr>
            <w:tcW w:w="5099" w:type="dxa"/>
            <w:tcBorders>
              <w:top w:val="single" w:sz="4" w:space="0" w:color="BFBFBF"/>
              <w:left w:val="single" w:sz="4" w:space="0" w:color="BFBFBF"/>
              <w:bottom w:val="single" w:sz="4" w:space="0" w:color="BFBFBF"/>
            </w:tcBorders>
          </w:tcPr>
          <w:p w14:paraId="1EFFA7B1" w14:textId="77777777" w:rsidR="00BA681A" w:rsidRDefault="00BA681A" w:rsidP="00BA681A">
            <w:pPr>
              <w:widowControl w:val="0"/>
              <w:autoSpaceDE w:val="0"/>
              <w:autoSpaceDN w:val="0"/>
              <w:adjustRightInd w:val="0"/>
              <w:rPr>
                <w:rFonts w:ascii="TimesNewRomanPSMT" w:hAnsi="TimesNewRomanPSMT" w:cs="TimesNewRomanPSMT"/>
                <w:sz w:val="20"/>
                <w:szCs w:val="20"/>
              </w:rPr>
            </w:pPr>
          </w:p>
        </w:tc>
      </w:tr>
    </w:tbl>
    <w:p w14:paraId="7C74AEF7" w14:textId="4F3368D2" w:rsidR="00BA681A" w:rsidRDefault="00BA681A" w:rsidP="00BA681A">
      <w:pPr>
        <w:widowControl w:val="0"/>
        <w:autoSpaceDE w:val="0"/>
        <w:autoSpaceDN w:val="0"/>
        <w:adjustRightInd w:val="0"/>
        <w:spacing w:after="200"/>
        <w:rPr>
          <w:rFonts w:ascii="TimesNewRomanPSMT" w:hAnsi="TimesNewRomanPSMT" w:cs="TimesNewRomanPSMT"/>
          <w:sz w:val="20"/>
          <w:szCs w:val="20"/>
        </w:rPr>
      </w:pPr>
      <w:r>
        <w:rPr>
          <w:rFonts w:ascii="TimesNewRomanPSMT" w:hAnsi="TimesNewRomanPSMT" w:cs="TimesNewRomanPSMT"/>
        </w:rPr>
        <w:t xml:space="preserve">Skills: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Level of Proficiency:</w:t>
      </w:r>
      <w:r>
        <w:rPr>
          <w:rFonts w:ascii="MS Mincho" w:eastAsia="MS Mincho" w:hAnsi="MS Mincho" w:cs="MS Mincho" w:hint="eastAsia"/>
        </w:rPr>
        <w:t> </w:t>
      </w:r>
      <w:r>
        <w:rPr>
          <w:rFonts w:ascii="TimesNewRomanPSMT" w:hAnsi="TimesNewRomanPSMT" w:cs="TimesNewRomanPSMT"/>
          <w:sz w:val="20"/>
          <w:szCs w:val="20"/>
        </w:rPr>
        <w:t xml:space="preserve">0 = No </w:t>
      </w:r>
      <w:r w:rsidR="001E42DD">
        <w:rPr>
          <w:rFonts w:ascii="TimesNewRomanPSMT" w:hAnsi="TimesNewRomanPSMT" w:cs="TimesNewRomanPSMT"/>
          <w:sz w:val="20"/>
          <w:szCs w:val="20"/>
        </w:rPr>
        <w:t xml:space="preserve">exposure </w:t>
      </w:r>
      <w:r w:rsidR="001E42DD">
        <w:rPr>
          <w:rFonts w:ascii="TimesNewRomanPSMT" w:hAnsi="TimesNewRomanPSMT" w:cs="TimesNewRomanPSMT"/>
          <w:sz w:val="20"/>
          <w:szCs w:val="20"/>
        </w:rPr>
        <w:tab/>
      </w:r>
      <w:r>
        <w:rPr>
          <w:rFonts w:ascii="TimesNewRomanPSMT" w:hAnsi="TimesNewRomanPSMT" w:cs="TimesNewRomanPSMT"/>
          <w:sz w:val="20"/>
          <w:szCs w:val="20"/>
        </w:rPr>
        <w:tab/>
        <w:t>1= Somewhat proficient</w:t>
      </w:r>
      <w:r>
        <w:rPr>
          <w:rFonts w:ascii="TimesNewRomanPSMT" w:hAnsi="TimesNewRomanPSMT" w:cs="TimesNewRomanPSMT"/>
          <w:sz w:val="20"/>
          <w:szCs w:val="20"/>
        </w:rPr>
        <w:tab/>
      </w:r>
      <w:r>
        <w:rPr>
          <w:rFonts w:ascii="TimesNewRomanPSMT" w:hAnsi="TimesNewRomanPSMT" w:cs="TimesNewRomanPSMT"/>
          <w:sz w:val="20"/>
          <w:szCs w:val="20"/>
        </w:rPr>
        <w:tab/>
        <w:t>2=Proficient</w:t>
      </w:r>
      <w:r>
        <w:rPr>
          <w:rFonts w:ascii="TimesNewRomanPSMT" w:hAnsi="TimesNewRomanPSMT" w:cs="TimesNewRomanPSMT"/>
          <w:sz w:val="20"/>
          <w:szCs w:val="20"/>
        </w:rPr>
        <w:tab/>
      </w:r>
      <w:r>
        <w:rPr>
          <w:rFonts w:ascii="TimesNewRomanPSMT" w:hAnsi="TimesNewRomanPSMT" w:cs="TimesNewRomanPSMT"/>
          <w:sz w:val="20"/>
          <w:szCs w:val="20"/>
        </w:rPr>
        <w:tab/>
        <w:t>3= Highly Proficient</w:t>
      </w:r>
    </w:p>
    <w:p w14:paraId="23693776" w14:textId="77777777" w:rsidR="00BA681A" w:rsidRDefault="00BA681A" w:rsidP="00BA681A">
      <w:pPr>
        <w:widowControl w:val="0"/>
        <w:autoSpaceDE w:val="0"/>
        <w:autoSpaceDN w:val="0"/>
        <w:adjustRightInd w:val="0"/>
        <w:spacing w:after="200"/>
        <w:rPr>
          <w:rFonts w:ascii="TimesNewRomanPSMT" w:hAnsi="TimesNewRomanPSMT" w:cs="TimesNewRomanPSMT"/>
          <w:sz w:val="20"/>
          <w:szCs w:val="20"/>
        </w:rPr>
      </w:pPr>
    </w:p>
    <w:p w14:paraId="16817BEB" w14:textId="77777777" w:rsidR="00BA681A" w:rsidRDefault="00BA681A" w:rsidP="00BA681A">
      <w:pPr>
        <w:widowControl w:val="0"/>
        <w:autoSpaceDE w:val="0"/>
        <w:autoSpaceDN w:val="0"/>
        <w:adjustRightInd w:val="0"/>
        <w:spacing w:after="200"/>
        <w:rPr>
          <w:rFonts w:ascii="TimesNewRomanPSMT" w:hAnsi="TimesNewRomanPSMT" w:cs="TimesNewRomanPSMT"/>
          <w:sz w:val="28"/>
          <w:szCs w:val="28"/>
        </w:rPr>
      </w:pPr>
      <w:r>
        <w:rPr>
          <w:rFonts w:ascii="TimesNewRomanPSMT" w:hAnsi="TimesNewRomanPSMT" w:cs="TimesNewRomanPSMT"/>
          <w:b/>
          <w:bCs/>
          <w:sz w:val="28"/>
          <w:szCs w:val="28"/>
          <w:u w:val="single"/>
        </w:rPr>
        <w:t>Educational and Training Information</w:t>
      </w:r>
    </w:p>
    <w:p w14:paraId="007B95E1" w14:textId="2ADAD743" w:rsidR="00BA681A" w:rsidRDefault="00BA681A" w:rsidP="00BA681A">
      <w:pPr>
        <w:widowControl w:val="0"/>
        <w:autoSpaceDE w:val="0"/>
        <w:autoSpaceDN w:val="0"/>
        <w:adjustRightInd w:val="0"/>
        <w:spacing w:after="200"/>
        <w:rPr>
          <w:rFonts w:ascii="TimesNewRomanPSMT" w:hAnsi="TimesNewRomanPSMT" w:cs="TimesNewRomanPSMT"/>
        </w:rPr>
      </w:pPr>
      <w:r>
        <w:rPr>
          <w:rFonts w:ascii="TimesNewRomanPSMT" w:hAnsi="TimesNewRomanPSMT" w:cs="TimesNewRomanPSMT"/>
        </w:rPr>
        <w:t xml:space="preserve">Please comment on your on-the-job training experience and list any recommendations for making it </w:t>
      </w:r>
      <w:r w:rsidR="00C81E93">
        <w:rPr>
          <w:rFonts w:ascii="TimesNewRomanPSMT" w:hAnsi="TimesNewRomanPSMT" w:cs="TimesNewRomanPSMT"/>
        </w:rPr>
        <w:t>better.</w:t>
      </w:r>
    </w:p>
    <w:p w14:paraId="2031925C" w14:textId="77777777" w:rsidR="00BA681A" w:rsidRDefault="00BA681A" w:rsidP="00BA681A">
      <w:pPr>
        <w:widowControl w:val="0"/>
        <w:autoSpaceDE w:val="0"/>
        <w:autoSpaceDN w:val="0"/>
        <w:adjustRightInd w:val="0"/>
        <w:spacing w:after="200"/>
        <w:rPr>
          <w:rFonts w:ascii="TimesNewRomanPSMT" w:hAnsi="TimesNewRomanPSMT" w:cs="TimesNewRomanPSMT"/>
        </w:rPr>
      </w:pPr>
    </w:p>
    <w:p w14:paraId="28C8A10D" w14:textId="77777777" w:rsidR="00BA681A" w:rsidRDefault="00BA681A" w:rsidP="00BA681A">
      <w:pPr>
        <w:widowControl w:val="0"/>
        <w:autoSpaceDE w:val="0"/>
        <w:autoSpaceDN w:val="0"/>
        <w:adjustRightInd w:val="0"/>
        <w:spacing w:after="200"/>
        <w:rPr>
          <w:rFonts w:ascii="TimesNewRomanPSMT" w:hAnsi="TimesNewRomanPSMT" w:cs="TimesNewRomanPSMT"/>
        </w:rPr>
      </w:pPr>
    </w:p>
    <w:p w14:paraId="33D73598" w14:textId="77777777" w:rsidR="00BA681A" w:rsidRDefault="00BA681A" w:rsidP="00BA681A">
      <w:pPr>
        <w:widowControl w:val="0"/>
        <w:autoSpaceDE w:val="0"/>
        <w:autoSpaceDN w:val="0"/>
        <w:adjustRightInd w:val="0"/>
        <w:spacing w:after="200"/>
        <w:rPr>
          <w:rFonts w:ascii="TimesNewRomanPSMT" w:hAnsi="TimesNewRomanPSMT" w:cs="TimesNewRomanPSMT"/>
        </w:rPr>
      </w:pPr>
    </w:p>
    <w:p w14:paraId="622FDD73" w14:textId="77777777" w:rsidR="00BA681A" w:rsidRDefault="00BA681A" w:rsidP="00BA681A">
      <w:pPr>
        <w:widowControl w:val="0"/>
        <w:autoSpaceDE w:val="0"/>
        <w:autoSpaceDN w:val="0"/>
        <w:adjustRightInd w:val="0"/>
        <w:spacing w:after="200"/>
        <w:rPr>
          <w:rFonts w:ascii="TimesNewRomanPSMT" w:hAnsi="TimesNewRomanPSMT" w:cs="TimesNewRomanPSMT"/>
        </w:rPr>
      </w:pPr>
    </w:p>
    <w:p w14:paraId="614F6313" w14:textId="77777777" w:rsidR="00BA681A" w:rsidRDefault="00BA681A" w:rsidP="00BA681A">
      <w:pPr>
        <w:widowControl w:val="0"/>
        <w:autoSpaceDE w:val="0"/>
        <w:autoSpaceDN w:val="0"/>
        <w:adjustRightInd w:val="0"/>
        <w:spacing w:after="200"/>
        <w:rPr>
          <w:rFonts w:ascii="TimesNewRomanPSMT" w:hAnsi="TimesNewRomanPSMT" w:cs="TimesNewRomanPSMT"/>
        </w:rPr>
      </w:pPr>
      <w:r>
        <w:rPr>
          <w:rFonts w:ascii="TimesNewRomanPSMT" w:hAnsi="TimesNewRomanPSMT" w:cs="TimesNewRomanPSMT"/>
        </w:rPr>
        <w:t>What can we at Columbus State Community College do to improve your educational experience?</w:t>
      </w:r>
    </w:p>
    <w:p w14:paraId="3FDE778C" w14:textId="77777777" w:rsidR="00907BD0" w:rsidRDefault="00907BD0" w:rsidP="00BE14B2">
      <w:pPr>
        <w:rPr>
          <w:rFonts w:ascii="Calibri" w:hAnsi="Calibri" w:cs="Arial"/>
          <w:b/>
          <w:bCs/>
        </w:rPr>
      </w:pPr>
    </w:p>
    <w:sectPr w:rsidR="00907BD0"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D89F" w14:textId="77777777" w:rsidR="003117BF" w:rsidRDefault="003117BF" w:rsidP="00E81F7D">
      <w:r>
        <w:separator/>
      </w:r>
    </w:p>
  </w:endnote>
  <w:endnote w:type="continuationSeparator" w:id="0">
    <w:p w14:paraId="05F7A12B" w14:textId="77777777" w:rsidR="003117BF" w:rsidRDefault="003117B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8EB2" w14:textId="10ACE6CC" w:rsidR="00BA681A" w:rsidRDefault="00BA681A" w:rsidP="000A0376">
    <w:pPr>
      <w:pStyle w:val="Footer"/>
    </w:pPr>
    <w:r>
      <w:tab/>
    </w:r>
    <w:r>
      <w:tab/>
    </w:r>
    <w:r>
      <w:fldChar w:fldCharType="begin"/>
    </w:r>
    <w:r>
      <w:instrText xml:space="preserve"> PAGE   \* MERGEFORMAT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0274" w14:textId="77777777" w:rsidR="003117BF" w:rsidRDefault="003117BF" w:rsidP="00E81F7D">
      <w:r>
        <w:separator/>
      </w:r>
    </w:p>
  </w:footnote>
  <w:footnote w:type="continuationSeparator" w:id="0">
    <w:p w14:paraId="7648C9FA" w14:textId="77777777" w:rsidR="003117BF" w:rsidRDefault="003117B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3D4E" w14:textId="4219C3C9" w:rsidR="00BA681A" w:rsidRDefault="00BA681A">
    <w:pPr>
      <w:pStyle w:val="Header"/>
      <w:jc w:val="right"/>
    </w:pPr>
  </w:p>
  <w:p w14:paraId="452DA158" w14:textId="77777777" w:rsidR="00BA681A" w:rsidRDefault="00BA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FCAD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CDD0D8C"/>
    <w:multiLevelType w:val="hybridMultilevel"/>
    <w:tmpl w:val="E7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425F1"/>
    <w:multiLevelType w:val="multilevel"/>
    <w:tmpl w:val="97F62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46F02"/>
    <w:multiLevelType w:val="multilevel"/>
    <w:tmpl w:val="BFDE2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367F8"/>
    <w:multiLevelType w:val="hybridMultilevel"/>
    <w:tmpl w:val="A93C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50396"/>
    <w:multiLevelType w:val="hybridMultilevel"/>
    <w:tmpl w:val="6184A234"/>
    <w:lvl w:ilvl="0" w:tplc="03309F78">
      <w:start w:val="1"/>
      <w:numFmt w:val="decimal"/>
      <w:lvlText w:val="%1."/>
      <w:lvlJc w:val="left"/>
      <w:pPr>
        <w:ind w:left="1820" w:hanging="3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02616E8"/>
    <w:multiLevelType w:val="hybridMultilevel"/>
    <w:tmpl w:val="FB36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057664">
    <w:abstractNumId w:val="1"/>
  </w:num>
  <w:num w:numId="2" w16cid:durableId="478159954">
    <w:abstractNumId w:val="2"/>
  </w:num>
  <w:num w:numId="3" w16cid:durableId="199975454">
    <w:abstractNumId w:val="6"/>
  </w:num>
  <w:num w:numId="4" w16cid:durableId="163323070">
    <w:abstractNumId w:val="7"/>
  </w:num>
  <w:num w:numId="5" w16cid:durableId="1560748290">
    <w:abstractNumId w:val="0"/>
  </w:num>
  <w:num w:numId="6" w16cid:durableId="1557089864">
    <w:abstractNumId w:val="3"/>
  </w:num>
  <w:num w:numId="7" w16cid:durableId="1870485446">
    <w:abstractNumId w:val="4"/>
  </w:num>
  <w:num w:numId="8" w16cid:durableId="2088337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2F0"/>
    <w:rsid w:val="000154D5"/>
    <w:rsid w:val="00044E0E"/>
    <w:rsid w:val="00046BEC"/>
    <w:rsid w:val="000945CF"/>
    <w:rsid w:val="000A0376"/>
    <w:rsid w:val="000F19C4"/>
    <w:rsid w:val="00130478"/>
    <w:rsid w:val="00146E99"/>
    <w:rsid w:val="001625F2"/>
    <w:rsid w:val="00185979"/>
    <w:rsid w:val="00195735"/>
    <w:rsid w:val="001B4522"/>
    <w:rsid w:val="001C137E"/>
    <w:rsid w:val="001D1133"/>
    <w:rsid w:val="001D589E"/>
    <w:rsid w:val="001D7269"/>
    <w:rsid w:val="001E42DD"/>
    <w:rsid w:val="001F026B"/>
    <w:rsid w:val="001F32B4"/>
    <w:rsid w:val="0022093E"/>
    <w:rsid w:val="002233AB"/>
    <w:rsid w:val="00226E9E"/>
    <w:rsid w:val="0023557F"/>
    <w:rsid w:val="0024317F"/>
    <w:rsid w:val="00245856"/>
    <w:rsid w:val="0025673F"/>
    <w:rsid w:val="00264E38"/>
    <w:rsid w:val="00273C8F"/>
    <w:rsid w:val="00296FED"/>
    <w:rsid w:val="002B5981"/>
    <w:rsid w:val="002E1767"/>
    <w:rsid w:val="002F054C"/>
    <w:rsid w:val="002F4890"/>
    <w:rsid w:val="0030200C"/>
    <w:rsid w:val="003117BF"/>
    <w:rsid w:val="0032350B"/>
    <w:rsid w:val="00333132"/>
    <w:rsid w:val="00334DDE"/>
    <w:rsid w:val="00354575"/>
    <w:rsid w:val="003A69F4"/>
    <w:rsid w:val="003B6E95"/>
    <w:rsid w:val="003C09CF"/>
    <w:rsid w:val="003C3743"/>
    <w:rsid w:val="003D28F6"/>
    <w:rsid w:val="003D2C3A"/>
    <w:rsid w:val="003F719B"/>
    <w:rsid w:val="004069EC"/>
    <w:rsid w:val="0044784F"/>
    <w:rsid w:val="004A7629"/>
    <w:rsid w:val="004E1909"/>
    <w:rsid w:val="004F6734"/>
    <w:rsid w:val="00504F7F"/>
    <w:rsid w:val="005164B1"/>
    <w:rsid w:val="00530FFD"/>
    <w:rsid w:val="00533F11"/>
    <w:rsid w:val="00534505"/>
    <w:rsid w:val="005442C7"/>
    <w:rsid w:val="00553EDB"/>
    <w:rsid w:val="00556B8E"/>
    <w:rsid w:val="00562E51"/>
    <w:rsid w:val="0057258C"/>
    <w:rsid w:val="005850F5"/>
    <w:rsid w:val="00591694"/>
    <w:rsid w:val="005949A8"/>
    <w:rsid w:val="00595081"/>
    <w:rsid w:val="00595A53"/>
    <w:rsid w:val="00595FB6"/>
    <w:rsid w:val="005A5258"/>
    <w:rsid w:val="005C0490"/>
    <w:rsid w:val="005C214B"/>
    <w:rsid w:val="005F1C81"/>
    <w:rsid w:val="00600F2E"/>
    <w:rsid w:val="0060675E"/>
    <w:rsid w:val="00613649"/>
    <w:rsid w:val="00646A61"/>
    <w:rsid w:val="0065236D"/>
    <w:rsid w:val="00652421"/>
    <w:rsid w:val="00682CC7"/>
    <w:rsid w:val="00682D62"/>
    <w:rsid w:val="006B5955"/>
    <w:rsid w:val="006C5B34"/>
    <w:rsid w:val="006C6FCF"/>
    <w:rsid w:val="006C78E5"/>
    <w:rsid w:val="006D1A8B"/>
    <w:rsid w:val="006D60E0"/>
    <w:rsid w:val="006E1DFA"/>
    <w:rsid w:val="0071207B"/>
    <w:rsid w:val="007137DB"/>
    <w:rsid w:val="00751C60"/>
    <w:rsid w:val="007663B1"/>
    <w:rsid w:val="00773D94"/>
    <w:rsid w:val="007B24E8"/>
    <w:rsid w:val="007E5005"/>
    <w:rsid w:val="007E5416"/>
    <w:rsid w:val="007F34E3"/>
    <w:rsid w:val="0080165B"/>
    <w:rsid w:val="00802978"/>
    <w:rsid w:val="00820B31"/>
    <w:rsid w:val="008235E9"/>
    <w:rsid w:val="00825CF0"/>
    <w:rsid w:val="008307B7"/>
    <w:rsid w:val="008312E9"/>
    <w:rsid w:val="00837479"/>
    <w:rsid w:val="00842120"/>
    <w:rsid w:val="00870DBA"/>
    <w:rsid w:val="00874980"/>
    <w:rsid w:val="008A3F5B"/>
    <w:rsid w:val="008A416C"/>
    <w:rsid w:val="008D251C"/>
    <w:rsid w:val="008D2F7C"/>
    <w:rsid w:val="008D6A2F"/>
    <w:rsid w:val="008E39CD"/>
    <w:rsid w:val="008F1158"/>
    <w:rsid w:val="00907BD0"/>
    <w:rsid w:val="009123F8"/>
    <w:rsid w:val="00913F3D"/>
    <w:rsid w:val="00914190"/>
    <w:rsid w:val="009203FB"/>
    <w:rsid w:val="00923C87"/>
    <w:rsid w:val="00926AF4"/>
    <w:rsid w:val="009439D2"/>
    <w:rsid w:val="0095526D"/>
    <w:rsid w:val="0097664E"/>
    <w:rsid w:val="00980264"/>
    <w:rsid w:val="009A0B69"/>
    <w:rsid w:val="009B226B"/>
    <w:rsid w:val="009C0BAE"/>
    <w:rsid w:val="00A03408"/>
    <w:rsid w:val="00A052FB"/>
    <w:rsid w:val="00A17455"/>
    <w:rsid w:val="00A339A3"/>
    <w:rsid w:val="00A37EC4"/>
    <w:rsid w:val="00A47CBF"/>
    <w:rsid w:val="00A50DD3"/>
    <w:rsid w:val="00A55D4D"/>
    <w:rsid w:val="00A63221"/>
    <w:rsid w:val="00A642D8"/>
    <w:rsid w:val="00A65701"/>
    <w:rsid w:val="00A71DAA"/>
    <w:rsid w:val="00A83BCC"/>
    <w:rsid w:val="00A95FBE"/>
    <w:rsid w:val="00AA7277"/>
    <w:rsid w:val="00AB305B"/>
    <w:rsid w:val="00AC6F53"/>
    <w:rsid w:val="00AD1CE0"/>
    <w:rsid w:val="00AD48BE"/>
    <w:rsid w:val="00AD5158"/>
    <w:rsid w:val="00AE5D74"/>
    <w:rsid w:val="00AF43E9"/>
    <w:rsid w:val="00B03682"/>
    <w:rsid w:val="00B04270"/>
    <w:rsid w:val="00B15837"/>
    <w:rsid w:val="00B17294"/>
    <w:rsid w:val="00B34921"/>
    <w:rsid w:val="00B47305"/>
    <w:rsid w:val="00B51B8A"/>
    <w:rsid w:val="00B62994"/>
    <w:rsid w:val="00B7425F"/>
    <w:rsid w:val="00BA2E62"/>
    <w:rsid w:val="00BA681A"/>
    <w:rsid w:val="00BB7D47"/>
    <w:rsid w:val="00BE0432"/>
    <w:rsid w:val="00BE14B2"/>
    <w:rsid w:val="00BE6A99"/>
    <w:rsid w:val="00C0405C"/>
    <w:rsid w:val="00C10873"/>
    <w:rsid w:val="00C24037"/>
    <w:rsid w:val="00C31DB1"/>
    <w:rsid w:val="00C50314"/>
    <w:rsid w:val="00C511D1"/>
    <w:rsid w:val="00C533AC"/>
    <w:rsid w:val="00C56020"/>
    <w:rsid w:val="00C56B61"/>
    <w:rsid w:val="00C63D44"/>
    <w:rsid w:val="00C81E93"/>
    <w:rsid w:val="00C85DDA"/>
    <w:rsid w:val="00C9633E"/>
    <w:rsid w:val="00CA430F"/>
    <w:rsid w:val="00CB2D50"/>
    <w:rsid w:val="00CC2D8F"/>
    <w:rsid w:val="00CE0A27"/>
    <w:rsid w:val="00CF7454"/>
    <w:rsid w:val="00D24D71"/>
    <w:rsid w:val="00D4055E"/>
    <w:rsid w:val="00D41651"/>
    <w:rsid w:val="00D4232C"/>
    <w:rsid w:val="00D55E4D"/>
    <w:rsid w:val="00D572B3"/>
    <w:rsid w:val="00D81C5F"/>
    <w:rsid w:val="00D859D6"/>
    <w:rsid w:val="00D97C97"/>
    <w:rsid w:val="00DB346F"/>
    <w:rsid w:val="00DC7DF1"/>
    <w:rsid w:val="00DD58CE"/>
    <w:rsid w:val="00DD6D1F"/>
    <w:rsid w:val="00DF0B2D"/>
    <w:rsid w:val="00DF1792"/>
    <w:rsid w:val="00DF3412"/>
    <w:rsid w:val="00E03FE5"/>
    <w:rsid w:val="00E343D7"/>
    <w:rsid w:val="00E523AC"/>
    <w:rsid w:val="00E72A0B"/>
    <w:rsid w:val="00E80D66"/>
    <w:rsid w:val="00E80DD1"/>
    <w:rsid w:val="00E81F7D"/>
    <w:rsid w:val="00E86F8F"/>
    <w:rsid w:val="00EC28EC"/>
    <w:rsid w:val="00EC3A2C"/>
    <w:rsid w:val="00ED4406"/>
    <w:rsid w:val="00ED5F94"/>
    <w:rsid w:val="00EE1A07"/>
    <w:rsid w:val="00EE3176"/>
    <w:rsid w:val="00EE3F94"/>
    <w:rsid w:val="00F00B64"/>
    <w:rsid w:val="00F22CE9"/>
    <w:rsid w:val="00F3049F"/>
    <w:rsid w:val="00F31E3A"/>
    <w:rsid w:val="00F5544E"/>
    <w:rsid w:val="00F57EF0"/>
    <w:rsid w:val="00F62A9D"/>
    <w:rsid w:val="00F72CD6"/>
    <w:rsid w:val="00F80206"/>
    <w:rsid w:val="00F923CC"/>
    <w:rsid w:val="00F9353E"/>
    <w:rsid w:val="00F96218"/>
    <w:rsid w:val="00FA1D68"/>
    <w:rsid w:val="00FB36B7"/>
    <w:rsid w:val="00FE4F44"/>
    <w:rsid w:val="00FF6CC0"/>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0FE0A"/>
  <w15:docId w15:val="{E715B31F-75C2-468D-B396-0A9CD5EB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7664E"/>
    <w:rPr>
      <w:rFonts w:ascii="Segoe UI" w:hAnsi="Segoe UI" w:cs="Segoe UI"/>
      <w:sz w:val="18"/>
      <w:szCs w:val="18"/>
    </w:rPr>
  </w:style>
  <w:style w:type="character" w:customStyle="1" w:styleId="BalloonTextChar">
    <w:name w:val="Balloon Text Char"/>
    <w:link w:val="BalloonText"/>
    <w:rsid w:val="0097664E"/>
    <w:rPr>
      <w:rFonts w:ascii="Segoe UI" w:hAnsi="Segoe UI" w:cs="Segoe UI"/>
      <w:sz w:val="18"/>
      <w:szCs w:val="18"/>
    </w:rPr>
  </w:style>
  <w:style w:type="paragraph" w:styleId="BodyTextIndent">
    <w:name w:val="Body Text Indent"/>
    <w:basedOn w:val="Normal"/>
    <w:link w:val="BodyTextIndentChar"/>
    <w:uiPriority w:val="99"/>
    <w:rsid w:val="00BE14B2"/>
    <w:pPr>
      <w:tabs>
        <w:tab w:val="left" w:pos="1440"/>
      </w:tabs>
      <w:ind w:left="1440"/>
    </w:pPr>
    <w:rPr>
      <w:sz w:val="22"/>
      <w:szCs w:val="22"/>
    </w:rPr>
  </w:style>
  <w:style w:type="character" w:customStyle="1" w:styleId="BodyTextIndentChar">
    <w:name w:val="Body Text Indent Char"/>
    <w:link w:val="BodyTextIndent"/>
    <w:uiPriority w:val="99"/>
    <w:rsid w:val="00BE14B2"/>
    <w:rPr>
      <w:sz w:val="22"/>
      <w:szCs w:val="22"/>
    </w:rPr>
  </w:style>
  <w:style w:type="table" w:customStyle="1" w:styleId="GridTable1Light-Accent11">
    <w:name w:val="Grid Table 1 Light - Accent 11"/>
    <w:basedOn w:val="TableNormal"/>
    <w:next w:val="GridTable1Light-Accent12"/>
    <w:uiPriority w:val="46"/>
    <w:rsid w:val="008A3F5B"/>
    <w:rPr>
      <w:rFonts w:ascii="Calibri" w:eastAsia="MS Mincho" w:hAnsi="Calibr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8A3F5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37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4277">
      <w:bodyDiv w:val="1"/>
      <w:marLeft w:val="0"/>
      <w:marRight w:val="0"/>
      <w:marTop w:val="0"/>
      <w:marBottom w:val="0"/>
      <w:divBdr>
        <w:top w:val="none" w:sz="0" w:space="0" w:color="auto"/>
        <w:left w:val="none" w:sz="0" w:space="0" w:color="auto"/>
        <w:bottom w:val="none" w:sz="0" w:space="0" w:color="auto"/>
        <w:right w:val="none" w:sz="0" w:space="0" w:color="auto"/>
      </w:divBdr>
    </w:div>
    <w:div w:id="500393224">
      <w:bodyDiv w:val="1"/>
      <w:marLeft w:val="0"/>
      <w:marRight w:val="0"/>
      <w:marTop w:val="0"/>
      <w:marBottom w:val="0"/>
      <w:divBdr>
        <w:top w:val="none" w:sz="0" w:space="0" w:color="auto"/>
        <w:left w:val="none" w:sz="0" w:space="0" w:color="auto"/>
        <w:bottom w:val="none" w:sz="0" w:space="0" w:color="auto"/>
        <w:right w:val="none" w:sz="0" w:space="0" w:color="auto"/>
      </w:divBdr>
    </w:div>
    <w:div w:id="97506237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scc.edu/services/financial-aid/" TargetMode="External"/><Relationship Id="rId18" Type="http://schemas.openxmlformats.org/officeDocument/2006/relationships/hyperlink" Target="https://www.cscc.edu/services/registrar/residency.shtml" TargetMode="External"/><Relationship Id="rId26" Type="http://schemas.openxmlformats.org/officeDocument/2006/relationships/hyperlink" Target="https://help.blackboard.com/Learn/Student/Original/Getting_Started/Browser_Support" TargetMode="External"/><Relationship Id="rId39" Type="http://schemas.openxmlformats.org/officeDocument/2006/relationships/hyperlink" Target="https://www.cscc.edu/services/police/index.shtml" TargetMode="External"/><Relationship Id="rId21" Type="http://schemas.openxmlformats.org/officeDocument/2006/relationships/hyperlink" Target="https://www.cscc.edu/services/testingcenter/academic-testing/academic-hours-location.shtml" TargetMode="External"/><Relationship Id="rId34" Type="http://schemas.openxmlformats.org/officeDocument/2006/relationships/hyperlink" Target="mailto:jbroshious@cscc.edu?subject=" TargetMode="External"/><Relationship Id="rId42" Type="http://schemas.openxmlformats.org/officeDocument/2006/relationships/hyperlink" Target="https://www.cscc.edu/services/essential-needs/peer.shtml" TargetMode="External"/><Relationship Id="rId47" Type="http://schemas.openxmlformats.org/officeDocument/2006/relationships/hyperlink" Target="https://www.cscc.edu/services/student-conduct/code-of-conduct.shtml" TargetMode="External"/><Relationship Id="rId50" Type="http://schemas.openxmlformats.org/officeDocument/2006/relationships/hyperlink" Target="https://www.cscc.edu/about/policies-procedures/3-45.pdf" TargetMode="External"/><Relationship Id="rId55" Type="http://schemas.openxmlformats.org/officeDocument/2006/relationships/hyperlink" Target="mailto:academicaffairs@cscc.edu" TargetMode="Externa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scc.edu/services/registrar/index.shtml" TargetMode="External"/><Relationship Id="rId29" Type="http://schemas.openxmlformats.org/officeDocument/2006/relationships/hyperlink" Target="https://www.cscc.edu/academics/departments/english/writing-center.shtml" TargetMode="External"/><Relationship Id="rId11" Type="http://schemas.openxmlformats.org/officeDocument/2006/relationships/hyperlink" Target="https://www.cscc.edu/services/student-handbook.shtml" TargetMode="External"/><Relationship Id="rId24" Type="http://schemas.openxmlformats.org/officeDocument/2006/relationships/hyperlink" Target="https://www.cscc.edu/services/itsc/" TargetMode="External"/><Relationship Id="rId32" Type="http://schemas.openxmlformats.org/officeDocument/2006/relationships/hyperlink" Target="https://www.cscc.edu/disability" TargetMode="External"/><Relationship Id="rId37" Type="http://schemas.openxmlformats.org/officeDocument/2006/relationships/hyperlink" Target="https://www.cscc.edu/services/counseling" TargetMode="External"/><Relationship Id="rId40" Type="http://schemas.openxmlformats.org/officeDocument/2006/relationships/hyperlink" Target="https://www.cscc.edu/services/essential-needs/community-resources.shtml" TargetMode="External"/><Relationship Id="rId45" Type="http://schemas.openxmlformats.org/officeDocument/2006/relationships/hyperlink" Target="https://www.ohiohighered.org/ccp/faqs" TargetMode="External"/><Relationship Id="rId53" Type="http://schemas.openxmlformats.org/officeDocument/2006/relationships/hyperlink" Target="https://www.cscc.edu/services/student-handbook.shtml"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www.cscc.edu/services/essential-needs/community-resources.shtml" TargetMode="External"/><Relationship Id="rId14" Type="http://schemas.openxmlformats.org/officeDocument/2006/relationships/hyperlink" Target="https://www.cscc.edu/services/financial-aid/index.shtml" TargetMode="External"/><Relationship Id="rId22" Type="http://schemas.openxmlformats.org/officeDocument/2006/relationships/hyperlink" Target="https://www.cscc.edu/services/testingcenter/" TargetMode="External"/><Relationship Id="rId27" Type="http://schemas.openxmlformats.org/officeDocument/2006/relationships/hyperlink" Target="https://library.cscc.edu/home" TargetMode="External"/><Relationship Id="rId30" Type="http://schemas.openxmlformats.org/officeDocument/2006/relationships/hyperlink" Target="https://www.cscc.edu/services/essential-needs/" TargetMode="External"/><Relationship Id="rId35" Type="http://schemas.openxmlformats.org/officeDocument/2006/relationships/hyperlink" Target="mailto:jlochard@cscc.edu?subject=" TargetMode="External"/><Relationship Id="rId43" Type="http://schemas.openxmlformats.org/officeDocument/2006/relationships/hyperlink" Target="https://www.cscc.edu/services/essential-needs/pdf/CampusCupboardSign.pdf" TargetMode="External"/><Relationship Id="rId48" Type="http://schemas.openxmlformats.org/officeDocument/2006/relationships/hyperlink" Target="https://www.cscc.edu/services/financial-aid/index.shtml" TargetMode="External"/><Relationship Id="rId56" Type="http://schemas.openxmlformats.org/officeDocument/2006/relationships/hyperlink" Target="https://www.cscc.edu/academics/pdf/Religious%20Holidays%20and%20Festivals.pdf" TargetMode="External"/><Relationship Id="rId8" Type="http://schemas.openxmlformats.org/officeDocument/2006/relationships/image" Target="media/image1.jpeg"/><Relationship Id="rId51" Type="http://schemas.openxmlformats.org/officeDocument/2006/relationships/hyperlink" Target="https://www.cscc.edu/services/registrar/withhold-information.shtml" TargetMode="External"/><Relationship Id="rId3" Type="http://schemas.openxmlformats.org/officeDocument/2006/relationships/styles" Target="styles.xml"/><Relationship Id="rId12" Type="http://schemas.openxmlformats.org/officeDocument/2006/relationships/hyperlink" Target="https://www.cscc.edu/services/advising/" TargetMode="External"/><Relationship Id="rId17" Type="http://schemas.openxmlformats.org/officeDocument/2006/relationships/hyperlink" Target="https://www.cscc.edu/services/student-central.shtml" TargetMode="External"/><Relationship Id="rId25" Type="http://schemas.openxmlformats.org/officeDocument/2006/relationships/hyperlink" Target="https://www.mozilla.org/en-US/firefox/new/" TargetMode="External"/><Relationship Id="rId33" Type="http://schemas.openxmlformats.org/officeDocument/2006/relationships/hyperlink" Target="mailto:jcook60@cscc.edu?subject=" TargetMode="External"/><Relationship Id="rId38" Type="http://schemas.openxmlformats.org/officeDocument/2006/relationships/hyperlink" Target="https://www.cscc.edu/services/rave/" TargetMode="External"/><Relationship Id="rId46" Type="http://schemas.openxmlformats.org/officeDocument/2006/relationships/hyperlink" Target="mailto:ccpadvising@cscc.edu" TargetMode="External"/><Relationship Id="rId59" Type="http://schemas.openxmlformats.org/officeDocument/2006/relationships/fontTable" Target="fontTable.xml"/><Relationship Id="rId20" Type="http://schemas.openxmlformats.org/officeDocument/2006/relationships/hyperlink" Target="https://www.cscc.edu/academics/calendar/" TargetMode="External"/><Relationship Id="rId41" Type="http://schemas.openxmlformats.org/officeDocument/2006/relationships/hyperlink" Target="mailto:peeradvocates@cscc.edu" TargetMode="External"/><Relationship Id="rId54" Type="http://schemas.openxmlformats.org/officeDocument/2006/relationships/hyperlink" Target="https://www.cscc.edu/about/severe-weather.shtml"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ugarweb.cscc.edu/WebAdvisor/WebAdvisor?TYPE=M&amp;PID=CORE-WBMAIN&amp;TOKENIDX=4242932661" TargetMode="External"/><Relationship Id="rId23" Type="http://schemas.openxmlformats.org/officeDocument/2006/relationships/hyperlink" Target="mailto:helpdesk@cscc.edu" TargetMode="External"/><Relationship Id="rId28" Type="http://schemas.openxmlformats.org/officeDocument/2006/relationships/hyperlink" Target="https://www.cscc.edu/services/tutoring.shtml" TargetMode="External"/><Relationship Id="rId36" Type="http://schemas.openxmlformats.org/officeDocument/2006/relationships/hyperlink" Target="https://www.cscc.edu/services/title-ix/" TargetMode="External"/><Relationship Id="rId49" Type="http://schemas.openxmlformats.org/officeDocument/2006/relationships/hyperlink" Target="https://www.cscc.edu/services/disability/" TargetMode="External"/><Relationship Id="rId57" Type="http://schemas.openxmlformats.org/officeDocument/2006/relationships/header" Target="header1.xml"/><Relationship Id="rId10" Type="http://schemas.openxmlformats.org/officeDocument/2006/relationships/hyperlink" Target="http://www.acfchefs.org" TargetMode="External"/><Relationship Id="rId31" Type="http://schemas.openxmlformats.org/officeDocument/2006/relationships/hyperlink" Target="https://www.cscc.edu/services/military-veterans/" TargetMode="External"/><Relationship Id="rId44" Type="http://schemas.openxmlformats.org/officeDocument/2006/relationships/hyperlink" Target="https://www.cscc.edu/academics/college-credit-plus/" TargetMode="External"/><Relationship Id="rId52" Type="http://schemas.openxmlformats.org/officeDocument/2006/relationships/hyperlink" Target="https://www.cscc.edu/services/title-ix/privacy-info.s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knapp26@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FC18F-A604-5A49-B2FA-44E06AC81116}">
  <ds:schemaRefs>
    <ds:schemaRef ds:uri="http://schemas.openxmlformats.org/officeDocument/2006/bibliography"/>
  </ds:schemaRefs>
</ds:datastoreItem>
</file>

<file path=customXml/itemProps2.xml><?xml version="1.0" encoding="utf-8"?>
<ds:datastoreItem xmlns:ds="http://schemas.openxmlformats.org/officeDocument/2006/customXml" ds:itemID="{E4B10C76-E8A2-43C9-907D-1B4526ACD8EB}"/>
</file>

<file path=customXml/itemProps3.xml><?xml version="1.0" encoding="utf-8"?>
<ds:datastoreItem xmlns:ds="http://schemas.openxmlformats.org/officeDocument/2006/customXml" ds:itemID="{3216E737-1989-42F7-86C4-3146D2E71E08}"/>
</file>

<file path=customXml/itemProps4.xml><?xml version="1.0" encoding="utf-8"?>
<ds:datastoreItem xmlns:ds="http://schemas.openxmlformats.org/officeDocument/2006/customXml" ds:itemID="{75D3F40C-71D6-4D3F-8EC9-08F03AEE668B}"/>
</file>

<file path=docProps/app.xml><?xml version="1.0" encoding="utf-8"?>
<Properties xmlns="http://schemas.openxmlformats.org/officeDocument/2006/extended-properties" xmlns:vt="http://schemas.openxmlformats.org/officeDocument/2006/docPropsVTypes">
  <Template>S2S Syllabus Template</Template>
  <TotalTime>1</TotalTime>
  <Pages>19</Pages>
  <Words>6252</Words>
  <Characters>35642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41811</CharactersWithSpaces>
  <SharedDoc>false</SharedDoc>
  <HLinks>
    <vt:vector size="36" baseType="variant">
      <vt:variant>
        <vt:i4>7208994</vt:i4>
      </vt:variant>
      <vt:variant>
        <vt:i4>15</vt:i4>
      </vt:variant>
      <vt:variant>
        <vt:i4>0</vt:i4>
      </vt:variant>
      <vt:variant>
        <vt:i4>5</vt:i4>
      </vt:variant>
      <vt:variant>
        <vt:lpwstr>http://www.cscc.edu/services/title-ix/</vt:lpwstr>
      </vt:variant>
      <vt:variant>
        <vt:lpwstr/>
      </vt:variant>
      <vt:variant>
        <vt:i4>1900572</vt:i4>
      </vt:variant>
      <vt:variant>
        <vt:i4>12</vt:i4>
      </vt:variant>
      <vt:variant>
        <vt:i4>0</vt:i4>
      </vt:variant>
      <vt:variant>
        <vt:i4>5</vt:i4>
      </vt:variant>
      <vt:variant>
        <vt:lpwstr>file:///C:/Users/sdemers/AppData/Local/Temp/XPgrpwise/%09%09%09  mailto:dvanhorn@cscc.edu</vt:lpwstr>
      </vt:variant>
      <vt:variant>
        <vt:lpwstr/>
      </vt:variant>
      <vt:variant>
        <vt:i4>7733296</vt:i4>
      </vt:variant>
      <vt:variant>
        <vt:i4>9</vt:i4>
      </vt:variant>
      <vt:variant>
        <vt:i4>0</vt:i4>
      </vt:variant>
      <vt:variant>
        <vt:i4>5</vt:i4>
      </vt:variant>
      <vt:variant>
        <vt:lpwstr>mailto:jcook60@cscc.edu</vt:lpwstr>
      </vt:variant>
      <vt:variant>
        <vt:lpwstr/>
      </vt:variant>
      <vt:variant>
        <vt:i4>8323191</vt:i4>
      </vt:variant>
      <vt:variant>
        <vt:i4>6</vt:i4>
      </vt:variant>
      <vt:variant>
        <vt:i4>0</vt:i4>
      </vt:variant>
      <vt:variant>
        <vt:i4>5</vt:i4>
      </vt:variant>
      <vt:variant>
        <vt:lpwstr>mailto:dvance1@cscc.edu</vt:lpwstr>
      </vt:variant>
      <vt:variant>
        <vt:lpwstr/>
      </vt:variant>
      <vt:variant>
        <vt:i4>3539059</vt:i4>
      </vt:variant>
      <vt:variant>
        <vt:i4>3</vt:i4>
      </vt:variant>
      <vt:variant>
        <vt:i4>0</vt:i4>
      </vt:variant>
      <vt:variant>
        <vt:i4>5</vt:i4>
      </vt:variant>
      <vt:variant>
        <vt:lpwstr>mailto:rfambro@cscc.edu</vt:lpwstr>
      </vt:variant>
      <vt:variant>
        <vt:lpwstr/>
      </vt:variant>
      <vt:variant>
        <vt:i4>8257614</vt:i4>
      </vt:variant>
      <vt:variant>
        <vt:i4>0</vt:i4>
      </vt:variant>
      <vt:variant>
        <vt:i4>0</vt:i4>
      </vt:variant>
      <vt:variant>
        <vt:i4>5</vt:i4>
      </vt:variant>
      <vt:variant>
        <vt:lpwstr>http://www.acfchefs.org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Jason Knapp</cp:lastModifiedBy>
  <cp:revision>2</cp:revision>
  <cp:lastPrinted>2025-01-02T16:41:00Z</cp:lastPrinted>
  <dcterms:created xsi:type="dcterms:W3CDTF">2025-08-04T17:25:00Z</dcterms:created>
  <dcterms:modified xsi:type="dcterms:W3CDTF">2025-08-04T17:25:00Z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