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0C955" w14:textId="77777777" w:rsidR="000F19C4" w:rsidRPr="009F611F" w:rsidRDefault="000F19C4"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6E68A202" w14:textId="283C7A65" w:rsidR="00C50314" w:rsidRPr="00A052FB" w:rsidRDefault="0031255F" w:rsidP="00C50314">
      <w:pPr>
        <w:jc w:val="center"/>
        <w:rPr>
          <w:rFonts w:ascii="Calibri" w:hAnsi="Calibri" w:cs="Arial"/>
          <w:b/>
          <w:sz w:val="28"/>
        </w:rPr>
      </w:pPr>
      <w:r>
        <w:rPr>
          <w:noProof/>
        </w:rPr>
        <w:drawing>
          <wp:anchor distT="0" distB="0" distL="114300" distR="114300" simplePos="0" relativeHeight="251657728" behindDoc="1" locked="0" layoutInCell="1" allowOverlap="1" wp14:anchorId="3475E616" wp14:editId="5E9A24A7">
            <wp:simplePos x="0" y="0"/>
            <wp:positionH relativeFrom="column">
              <wp:posOffset>-1899285</wp:posOffset>
            </wp:positionH>
            <wp:positionV relativeFrom="paragraph">
              <wp:posOffset>-262890</wp:posOffset>
            </wp:positionV>
            <wp:extent cx="1775460" cy="866775"/>
            <wp:effectExtent l="0" t="0" r="0" b="0"/>
            <wp:wrapTight wrapText="bothSides">
              <wp:wrapPolygon edited="0">
                <wp:start x="0" y="0"/>
                <wp:lineTo x="0" y="21363"/>
                <wp:lineTo x="21322" y="21363"/>
                <wp:lineTo x="21322" y="0"/>
                <wp:lineTo x="0" y="0"/>
              </wp:wrapPolygon>
            </wp:wrapTight>
            <wp:docPr id="2"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SCC Logo"/>
                    <pic:cNvPicPr>
                      <a:picLocks noChangeAspect="1" noChangeArrowheads="1"/>
                    </pic:cNvPicPr>
                  </pic:nvPicPr>
                  <pic:blipFill>
                    <a:blip r:embed="rId11">
                      <a:extLst>
                        <a:ext uri="{28A0092B-C50C-407E-A947-70E740481C1C}">
                          <a14:useLocalDpi xmlns:a14="http://schemas.microsoft.com/office/drawing/2010/main" val="0"/>
                        </a:ext>
                      </a:extLst>
                    </a:blip>
                    <a:srcRect l="10542" t="18549" r="8946" b="15323"/>
                    <a:stretch>
                      <a:fillRect/>
                    </a:stretch>
                  </pic:blipFill>
                  <pic:spPr bwMode="auto">
                    <a:xfrm>
                      <a:off x="0" y="0"/>
                      <a:ext cx="177546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0314" w:rsidRPr="00A052FB">
        <w:rPr>
          <w:rFonts w:ascii="Calibri" w:hAnsi="Calibri" w:cs="Arial"/>
          <w:b/>
          <w:sz w:val="28"/>
        </w:rPr>
        <w:t>Columbus State Community College</w:t>
      </w:r>
    </w:p>
    <w:p w14:paraId="3F1C28A7" w14:textId="77777777" w:rsidR="00C50314" w:rsidRPr="00A052FB" w:rsidRDefault="007F0D48" w:rsidP="00C50314">
      <w:pPr>
        <w:jc w:val="center"/>
        <w:rPr>
          <w:rFonts w:ascii="Calibri" w:hAnsi="Calibri" w:cs="Arial"/>
          <w:b/>
          <w:sz w:val="28"/>
        </w:rPr>
      </w:pPr>
      <w:r>
        <w:rPr>
          <w:rFonts w:ascii="Calibri" w:hAnsi="Calibri" w:cs="Arial"/>
          <w:b/>
          <w:sz w:val="28"/>
        </w:rPr>
        <w:t>HO</w:t>
      </w:r>
      <w:r w:rsidR="00D85466">
        <w:rPr>
          <w:rFonts w:ascii="Calibri" w:hAnsi="Calibri" w:cs="Arial"/>
          <w:b/>
          <w:sz w:val="28"/>
        </w:rPr>
        <w:t>S</w:t>
      </w:r>
      <w:r>
        <w:rPr>
          <w:rFonts w:ascii="Calibri" w:hAnsi="Calibri" w:cs="Arial"/>
          <w:b/>
          <w:sz w:val="28"/>
        </w:rPr>
        <w:t>P</w:t>
      </w:r>
      <w:r w:rsidR="00C50314" w:rsidRPr="00A052FB">
        <w:rPr>
          <w:rFonts w:ascii="Calibri" w:hAnsi="Calibri" w:cs="Arial"/>
          <w:b/>
          <w:sz w:val="28"/>
        </w:rPr>
        <w:t xml:space="preserve"> Department</w:t>
      </w:r>
    </w:p>
    <w:p w14:paraId="3650674F" w14:textId="77777777" w:rsidR="00A052FB" w:rsidRDefault="00D85466" w:rsidP="00A052FB">
      <w:pPr>
        <w:jc w:val="center"/>
        <w:rPr>
          <w:rFonts w:ascii="Calibri" w:hAnsi="Calibri" w:cs="Arial"/>
          <w:b/>
          <w:sz w:val="28"/>
        </w:rPr>
      </w:pPr>
      <w:r>
        <w:rPr>
          <w:rFonts w:ascii="Calibri" w:hAnsi="Calibri" w:cs="Arial"/>
          <w:b/>
          <w:sz w:val="28"/>
        </w:rPr>
        <w:t>HOSP</w:t>
      </w:r>
      <w:r w:rsidR="00A052FB" w:rsidRPr="00A052FB">
        <w:rPr>
          <w:rFonts w:ascii="Calibri" w:hAnsi="Calibri" w:cs="Arial"/>
          <w:b/>
          <w:sz w:val="28"/>
        </w:rPr>
        <w:t xml:space="preserve"> </w:t>
      </w:r>
      <w:r w:rsidR="00A052FB">
        <w:rPr>
          <w:rFonts w:ascii="Calibri" w:hAnsi="Calibri" w:cs="Arial"/>
          <w:b/>
          <w:sz w:val="28"/>
        </w:rPr>
        <w:t>Technology</w:t>
      </w:r>
    </w:p>
    <w:p w14:paraId="459816F8" w14:textId="77777777" w:rsidR="003C3743" w:rsidRPr="00A052FB" w:rsidRDefault="003C3743" w:rsidP="003C3743">
      <w:pPr>
        <w:rPr>
          <w:rFonts w:ascii="Calibri" w:hAnsi="Calibri" w:cs="Arial"/>
          <w:b/>
          <w:sz w:val="28"/>
        </w:rPr>
      </w:pPr>
    </w:p>
    <w:p w14:paraId="76B5F6B1" w14:textId="77777777" w:rsidR="00FD7A98" w:rsidRDefault="00FD7A98" w:rsidP="00FD7A98">
      <w:pPr>
        <w:rPr>
          <w:rFonts w:ascii="Calibri" w:hAnsi="Calibri" w:cs="Arial"/>
          <w:b/>
        </w:rPr>
      </w:pPr>
      <w:r w:rsidRPr="009B7BE1">
        <w:rPr>
          <w:rFonts w:ascii="Calibri" w:hAnsi="Calibri" w:cs="Arial"/>
          <w:b/>
        </w:rPr>
        <w:t xml:space="preserve">COURSE:  </w:t>
      </w:r>
      <w:r>
        <w:rPr>
          <w:rFonts w:ascii="Calibri" w:hAnsi="Calibri" w:cs="Arial"/>
          <w:b/>
        </w:rPr>
        <w:t>HOSP</w:t>
      </w:r>
      <w:r w:rsidRPr="009B7BE1">
        <w:rPr>
          <w:rFonts w:ascii="Calibri" w:hAnsi="Calibri" w:cs="Arial"/>
          <w:b/>
        </w:rPr>
        <w:t xml:space="preserve"> </w:t>
      </w:r>
      <w:r>
        <w:rPr>
          <w:rFonts w:ascii="Calibri" w:hAnsi="Calibri" w:cs="Arial"/>
          <w:b/>
        </w:rPr>
        <w:t>2274</w:t>
      </w:r>
      <w:r w:rsidRPr="009B7BE1">
        <w:rPr>
          <w:rFonts w:ascii="Calibri" w:hAnsi="Calibri" w:cs="Arial"/>
          <w:b/>
        </w:rPr>
        <w:t xml:space="preserve"> – </w:t>
      </w:r>
      <w:r>
        <w:rPr>
          <w:rFonts w:ascii="Calibri" w:hAnsi="Calibri" w:cs="Arial"/>
          <w:b/>
        </w:rPr>
        <w:t>Labor Relations</w:t>
      </w:r>
    </w:p>
    <w:p w14:paraId="3DC5D2E5" w14:textId="77777777" w:rsidR="00FD7A98" w:rsidRPr="009B7BE1" w:rsidRDefault="00FD7A98" w:rsidP="00FD7A98">
      <w:pPr>
        <w:rPr>
          <w:rFonts w:ascii="Calibri" w:hAnsi="Calibri" w:cs="Arial"/>
          <w:b/>
        </w:rPr>
      </w:pPr>
    </w:p>
    <w:p w14:paraId="693878ED" w14:textId="77777777" w:rsidR="00FD7A98" w:rsidRPr="009B7BE1" w:rsidRDefault="00FD7A98" w:rsidP="00FD7A98">
      <w:pPr>
        <w:rPr>
          <w:rFonts w:ascii="Calibri" w:hAnsi="Calibri" w:cs="Arial"/>
          <w:b/>
        </w:rPr>
      </w:pPr>
      <w:r w:rsidRPr="009B7BE1">
        <w:rPr>
          <w:rFonts w:ascii="Calibri" w:hAnsi="Calibri" w:cs="Arial"/>
          <w:b/>
        </w:rPr>
        <w:t xml:space="preserve">CREDITS:  </w:t>
      </w:r>
      <w:r>
        <w:rPr>
          <w:rFonts w:ascii="Calibri" w:hAnsi="Calibri" w:cs="Arial"/>
          <w:b/>
        </w:rPr>
        <w:t>3</w:t>
      </w:r>
      <w:r w:rsidRPr="009B7BE1">
        <w:rPr>
          <w:rFonts w:ascii="Calibri" w:hAnsi="Calibri" w:cs="Arial"/>
          <w:b/>
        </w:rPr>
        <w:t xml:space="preserve"> </w:t>
      </w:r>
      <w:r w:rsidRPr="009B7BE1">
        <w:rPr>
          <w:rFonts w:ascii="Calibri" w:hAnsi="Calibri" w:cs="Arial"/>
          <w:b/>
        </w:rPr>
        <w:tab/>
      </w:r>
      <w:r w:rsidRPr="009B7BE1">
        <w:rPr>
          <w:rFonts w:ascii="Calibri" w:hAnsi="Calibri" w:cs="Arial"/>
          <w:b/>
        </w:rPr>
        <w:tab/>
        <w:t xml:space="preserve">CLASS HOURS PER WEEK:  </w:t>
      </w:r>
      <w:r>
        <w:rPr>
          <w:rFonts w:ascii="Calibri" w:hAnsi="Calibri" w:cs="Arial"/>
          <w:b/>
        </w:rPr>
        <w:t>3</w:t>
      </w:r>
      <w:r w:rsidRPr="009B7BE1">
        <w:rPr>
          <w:rFonts w:ascii="Calibri" w:hAnsi="Calibri" w:cs="Arial"/>
          <w:b/>
        </w:rPr>
        <w:tab/>
      </w:r>
      <w:r w:rsidRPr="009B7BE1">
        <w:rPr>
          <w:rFonts w:ascii="Calibri" w:hAnsi="Calibri" w:cs="Arial"/>
          <w:b/>
        </w:rPr>
        <w:tab/>
        <w:t xml:space="preserve">PREREQUISITES:  </w:t>
      </w:r>
      <w:r>
        <w:rPr>
          <w:rFonts w:ascii="Calibri" w:hAnsi="Calibri" w:cs="Arial"/>
          <w:b/>
        </w:rPr>
        <w:t xml:space="preserve">NONE </w:t>
      </w:r>
    </w:p>
    <w:p w14:paraId="3683FEDB" w14:textId="77777777" w:rsidR="00FD7A98" w:rsidRPr="009B7BE1" w:rsidRDefault="00FD7A98" w:rsidP="00FD7A98">
      <w:pPr>
        <w:rPr>
          <w:rFonts w:ascii="Calibri" w:hAnsi="Calibri" w:cs="Arial"/>
          <w:b/>
        </w:rPr>
      </w:pPr>
    </w:p>
    <w:p w14:paraId="00D4DA79" w14:textId="77777777" w:rsidR="00FD7A98" w:rsidRPr="009B7BE1" w:rsidRDefault="00FD7A98" w:rsidP="00FD7A98">
      <w:pPr>
        <w:rPr>
          <w:rFonts w:ascii="Calibri" w:hAnsi="Calibri"/>
          <w:b/>
          <w:bCs/>
        </w:rPr>
      </w:pPr>
      <w:r w:rsidRPr="009B7BE1">
        <w:rPr>
          <w:rFonts w:ascii="Calibri" w:hAnsi="Calibri"/>
          <w:b/>
          <w:bCs/>
        </w:rPr>
        <w:t xml:space="preserve">Semester:  </w:t>
      </w:r>
      <w:r w:rsidRPr="009B7BE1">
        <w:rPr>
          <w:rFonts w:ascii="Calibri" w:hAnsi="Calibri"/>
          <w:b/>
          <w:bCs/>
        </w:rPr>
        <w:tab/>
      </w:r>
      <w:r w:rsidR="00606F5C">
        <w:rPr>
          <w:rFonts w:ascii="Calibri" w:hAnsi="Calibri"/>
          <w:b/>
          <w:bCs/>
        </w:rPr>
        <w:tab/>
      </w:r>
    </w:p>
    <w:p w14:paraId="00CE0F4E" w14:textId="77777777" w:rsidR="00FD7A98" w:rsidRPr="009B7BE1" w:rsidRDefault="00FD7A98" w:rsidP="00FD7A98">
      <w:pPr>
        <w:rPr>
          <w:rFonts w:ascii="Calibri" w:hAnsi="Calibri"/>
          <w:b/>
          <w:bCs/>
        </w:rPr>
      </w:pPr>
      <w:r w:rsidRPr="009B7BE1">
        <w:rPr>
          <w:rFonts w:ascii="Calibri" w:hAnsi="Calibri"/>
          <w:b/>
          <w:bCs/>
        </w:rPr>
        <w:t xml:space="preserve">Instructor:  </w:t>
      </w:r>
      <w:r w:rsidRPr="009B7BE1">
        <w:rPr>
          <w:rFonts w:ascii="Calibri" w:hAnsi="Calibri"/>
          <w:b/>
          <w:bCs/>
        </w:rPr>
        <w:tab/>
      </w:r>
      <w:r>
        <w:rPr>
          <w:rFonts w:ascii="Calibri" w:hAnsi="Calibri"/>
          <w:b/>
          <w:bCs/>
        </w:rPr>
        <w:tab/>
      </w:r>
      <w:r>
        <w:rPr>
          <w:rFonts w:ascii="Calibri" w:hAnsi="Calibri"/>
          <w:b/>
          <w:bCs/>
        </w:rPr>
        <w:tab/>
      </w:r>
      <w:r w:rsidRPr="009B7BE1">
        <w:rPr>
          <w:rFonts w:ascii="Calibri" w:hAnsi="Calibri"/>
          <w:b/>
          <w:bCs/>
        </w:rPr>
        <w:tab/>
      </w:r>
      <w:r w:rsidRPr="009B7BE1">
        <w:rPr>
          <w:rFonts w:ascii="Calibri" w:hAnsi="Calibri"/>
          <w:b/>
          <w:bCs/>
        </w:rPr>
        <w:tab/>
      </w:r>
    </w:p>
    <w:p w14:paraId="7C2DD16A" w14:textId="77777777" w:rsidR="00FD7A98" w:rsidRPr="009B7BE1" w:rsidRDefault="00FD7A98" w:rsidP="00FD7A98">
      <w:pPr>
        <w:rPr>
          <w:rFonts w:ascii="Calibri" w:hAnsi="Calibri"/>
          <w:b/>
          <w:bCs/>
        </w:rPr>
      </w:pPr>
      <w:r w:rsidRPr="009B7BE1">
        <w:rPr>
          <w:rFonts w:ascii="Calibri" w:hAnsi="Calibri"/>
          <w:b/>
          <w:bCs/>
        </w:rPr>
        <w:t xml:space="preserve">Phone:  </w:t>
      </w:r>
      <w:r>
        <w:rPr>
          <w:rFonts w:ascii="Calibri" w:hAnsi="Calibri"/>
          <w:b/>
          <w:bCs/>
        </w:rPr>
        <w:tab/>
      </w:r>
      <w:r>
        <w:rPr>
          <w:rFonts w:ascii="Calibri" w:hAnsi="Calibri"/>
          <w:b/>
          <w:bCs/>
        </w:rPr>
        <w:tab/>
      </w:r>
      <w:r w:rsidRPr="009B7BE1">
        <w:rPr>
          <w:rFonts w:ascii="Calibri" w:hAnsi="Calibri"/>
          <w:b/>
          <w:bCs/>
        </w:rPr>
        <w:tab/>
      </w:r>
      <w:r w:rsidRPr="009B7BE1">
        <w:rPr>
          <w:rFonts w:ascii="Calibri" w:hAnsi="Calibri"/>
          <w:b/>
          <w:bCs/>
        </w:rPr>
        <w:tab/>
      </w:r>
      <w:r w:rsidRPr="009B7BE1">
        <w:rPr>
          <w:rFonts w:ascii="Calibri" w:hAnsi="Calibri"/>
          <w:b/>
          <w:bCs/>
        </w:rPr>
        <w:tab/>
      </w:r>
    </w:p>
    <w:p w14:paraId="04C7D00D" w14:textId="77777777" w:rsidR="00FD7A98" w:rsidRPr="009B7BE1" w:rsidRDefault="00FD7A98" w:rsidP="00FD7A98">
      <w:pPr>
        <w:rPr>
          <w:rFonts w:ascii="Calibri" w:hAnsi="Calibri"/>
          <w:b/>
          <w:bCs/>
        </w:rPr>
      </w:pPr>
      <w:r>
        <w:rPr>
          <w:rFonts w:ascii="Calibri" w:hAnsi="Calibri"/>
          <w:b/>
          <w:bCs/>
        </w:rPr>
        <w:t>E-Mail:</w:t>
      </w:r>
      <w:r>
        <w:rPr>
          <w:rFonts w:ascii="Calibri" w:hAnsi="Calibri"/>
          <w:b/>
          <w:bCs/>
        </w:rPr>
        <w:tab/>
      </w:r>
      <w:r>
        <w:rPr>
          <w:rFonts w:ascii="Calibri" w:hAnsi="Calibri"/>
          <w:b/>
          <w:bCs/>
        </w:rPr>
        <w:tab/>
      </w:r>
      <w:r>
        <w:rPr>
          <w:rFonts w:ascii="Calibri" w:hAnsi="Calibri"/>
          <w:b/>
          <w:bCs/>
        </w:rPr>
        <w:tab/>
      </w:r>
      <w:r>
        <w:rPr>
          <w:rFonts w:ascii="Calibri" w:hAnsi="Calibri"/>
          <w:b/>
          <w:bCs/>
        </w:rPr>
        <w:tab/>
      </w:r>
    </w:p>
    <w:p w14:paraId="00852352" w14:textId="77777777" w:rsidR="00FD7A98" w:rsidRPr="009B7BE1" w:rsidRDefault="00FD7A98" w:rsidP="00FD7A98">
      <w:pPr>
        <w:rPr>
          <w:rFonts w:ascii="Calibri" w:hAnsi="Calibri"/>
        </w:rPr>
      </w:pPr>
      <w:r w:rsidRPr="009B7BE1">
        <w:rPr>
          <w:rFonts w:ascii="Calibri" w:hAnsi="Calibri"/>
          <w:b/>
          <w:bCs/>
        </w:rPr>
        <w:t xml:space="preserve">Mailbox:  </w:t>
      </w:r>
      <w:r w:rsidRPr="009B7BE1">
        <w:rPr>
          <w:rFonts w:ascii="Calibri" w:hAnsi="Calibri"/>
          <w:b/>
          <w:bCs/>
        </w:rPr>
        <w:tab/>
      </w:r>
      <w:r w:rsidRPr="009B7BE1">
        <w:rPr>
          <w:rFonts w:ascii="Calibri" w:hAnsi="Calibri"/>
          <w:b/>
          <w:bCs/>
        </w:rPr>
        <w:tab/>
      </w:r>
    </w:p>
    <w:p w14:paraId="0EA8B4CB" w14:textId="77777777" w:rsidR="00FD7A98" w:rsidRPr="009B7BE1" w:rsidRDefault="00FD7A98" w:rsidP="00FD7A98">
      <w:pPr>
        <w:rPr>
          <w:rFonts w:ascii="Calibri" w:hAnsi="Calibri"/>
        </w:rPr>
      </w:pPr>
      <w:r w:rsidRPr="009B7BE1">
        <w:rPr>
          <w:rFonts w:ascii="Calibri" w:hAnsi="Calibri"/>
          <w:b/>
          <w:bCs/>
        </w:rPr>
        <w:t>Office:</w:t>
      </w:r>
      <w:r w:rsidRPr="009B7BE1">
        <w:rPr>
          <w:rFonts w:ascii="Calibri" w:hAnsi="Calibri"/>
          <w:b/>
          <w:bCs/>
        </w:rPr>
        <w:tab/>
        <w:t xml:space="preserve">  </w:t>
      </w:r>
      <w:r w:rsidRPr="009B7BE1">
        <w:rPr>
          <w:rFonts w:ascii="Calibri" w:hAnsi="Calibri"/>
          <w:b/>
          <w:bCs/>
        </w:rPr>
        <w:tab/>
      </w:r>
      <w:r w:rsidRPr="009B7BE1">
        <w:rPr>
          <w:rFonts w:ascii="Calibri" w:hAnsi="Calibri"/>
          <w:b/>
          <w:bCs/>
        </w:rPr>
        <w:tab/>
      </w:r>
    </w:p>
    <w:p w14:paraId="792C8578" w14:textId="77777777" w:rsidR="00FD7A98" w:rsidRPr="009B7BE1" w:rsidRDefault="00FD7A98" w:rsidP="00FD7A98">
      <w:pPr>
        <w:rPr>
          <w:rFonts w:ascii="Calibri" w:hAnsi="Calibri"/>
          <w:b/>
          <w:bCs/>
        </w:rPr>
      </w:pPr>
      <w:r>
        <w:rPr>
          <w:rFonts w:ascii="Calibri" w:hAnsi="Calibri"/>
          <w:b/>
          <w:bCs/>
        </w:rPr>
        <w:t>Course Title:</w:t>
      </w:r>
      <w:r>
        <w:rPr>
          <w:rFonts w:ascii="Calibri" w:hAnsi="Calibri"/>
          <w:b/>
          <w:bCs/>
        </w:rPr>
        <w:tab/>
      </w:r>
      <w:r>
        <w:rPr>
          <w:rFonts w:ascii="Calibri" w:hAnsi="Calibri"/>
          <w:b/>
          <w:bCs/>
        </w:rPr>
        <w:tab/>
      </w:r>
      <w:r>
        <w:rPr>
          <w:rFonts w:ascii="Calibri" w:hAnsi="Calibri" w:cs="Arial"/>
          <w:b/>
        </w:rPr>
        <w:t>Labor Relations</w:t>
      </w:r>
    </w:p>
    <w:p w14:paraId="3C093B00" w14:textId="77777777" w:rsidR="00FD7A98" w:rsidRPr="009B7BE1" w:rsidRDefault="00FD7A98" w:rsidP="00FD7A98">
      <w:pPr>
        <w:pStyle w:val="Heading1"/>
        <w:rPr>
          <w:rFonts w:ascii="Calibri" w:hAnsi="Calibri"/>
        </w:rPr>
      </w:pPr>
      <w:r>
        <w:rPr>
          <w:rFonts w:ascii="Calibri" w:hAnsi="Calibri"/>
        </w:rPr>
        <w:t>Course Number:</w:t>
      </w:r>
      <w:r>
        <w:rPr>
          <w:rFonts w:ascii="Calibri" w:hAnsi="Calibri"/>
        </w:rPr>
        <w:tab/>
        <w:t>HOSP 2274</w:t>
      </w:r>
    </w:p>
    <w:p w14:paraId="49294E89" w14:textId="77777777" w:rsidR="00FD7A98" w:rsidRPr="009B7BE1" w:rsidRDefault="00FD7A98" w:rsidP="00FD7A98">
      <w:pPr>
        <w:pStyle w:val="Heading1"/>
        <w:rPr>
          <w:rFonts w:ascii="Calibri" w:hAnsi="Calibri"/>
        </w:rPr>
      </w:pPr>
      <w:r w:rsidRPr="009B7BE1">
        <w:rPr>
          <w:rFonts w:ascii="Calibri" w:hAnsi="Calibri"/>
        </w:rPr>
        <w:t xml:space="preserve">Section Synonym:     </w:t>
      </w:r>
      <w:r w:rsidRPr="009B7BE1">
        <w:rPr>
          <w:rFonts w:ascii="Calibri" w:hAnsi="Calibri"/>
        </w:rPr>
        <w:tab/>
      </w:r>
    </w:p>
    <w:p w14:paraId="50B6A7F3" w14:textId="77777777" w:rsidR="00FD7A98" w:rsidRDefault="00FD7A98" w:rsidP="00FD7A98">
      <w:pPr>
        <w:rPr>
          <w:rFonts w:ascii="Calibri" w:hAnsi="Calibri"/>
          <w:b/>
          <w:bCs/>
        </w:rPr>
      </w:pPr>
      <w:r w:rsidRPr="009B7BE1">
        <w:rPr>
          <w:rFonts w:ascii="Calibri" w:hAnsi="Calibri"/>
          <w:b/>
          <w:bCs/>
        </w:rPr>
        <w:t>Class Meeting Times:</w:t>
      </w:r>
      <w:r w:rsidRPr="009B7BE1">
        <w:rPr>
          <w:rFonts w:ascii="Calibri" w:hAnsi="Calibri"/>
          <w:b/>
          <w:bCs/>
        </w:rPr>
        <w:tab/>
        <w:t xml:space="preserve"> </w:t>
      </w:r>
    </w:p>
    <w:p w14:paraId="0A55E860" w14:textId="77777777" w:rsidR="00C50314" w:rsidRPr="00F923CC" w:rsidRDefault="00C50314" w:rsidP="00C50314">
      <w:pPr>
        <w:rPr>
          <w:rFonts w:ascii="Calibri" w:hAnsi="Calibri" w:cs="Arial"/>
          <w:b/>
        </w:rPr>
      </w:pPr>
    </w:p>
    <w:p w14:paraId="1CC06F36" w14:textId="77777777" w:rsidR="009342C1" w:rsidRPr="00C02CD2" w:rsidRDefault="009342C1" w:rsidP="009342C1">
      <w:pPr>
        <w:shd w:val="clear" w:color="auto" w:fill="FFFFFF"/>
        <w:rPr>
          <w:rFonts w:ascii="Calibri" w:hAnsi="Calibri"/>
          <w:color w:val="201F1E"/>
          <w:sz w:val="22"/>
          <w:szCs w:val="22"/>
        </w:rPr>
      </w:pPr>
      <w:r w:rsidRPr="00C02CD2">
        <w:rPr>
          <w:rFonts w:ascii="Calibri" w:hAnsi="Calibri"/>
          <w:b/>
          <w:bCs/>
          <w:color w:val="000000"/>
          <w:bdr w:val="none" w:sz="0" w:space="0" w:color="auto" w:frame="1"/>
        </w:rPr>
        <w:t>HOSPITALITY PROGRAMS MISSION STATEMENT:</w:t>
      </w:r>
    </w:p>
    <w:p w14:paraId="1D773745" w14:textId="77777777" w:rsidR="009342C1" w:rsidRPr="00C02CD2" w:rsidRDefault="009342C1" w:rsidP="009342C1">
      <w:pPr>
        <w:shd w:val="clear" w:color="auto" w:fill="FFFFFF"/>
        <w:rPr>
          <w:rFonts w:ascii="Calibri" w:hAnsi="Calibri"/>
          <w:color w:val="201F1E"/>
          <w:sz w:val="22"/>
          <w:szCs w:val="22"/>
        </w:rPr>
      </w:pPr>
      <w:r w:rsidRPr="00C02CD2">
        <w:rPr>
          <w:rFonts w:ascii="Calibri" w:hAnsi="Calibri"/>
          <w:b/>
          <w:bCs/>
          <w:color w:val="000000"/>
          <w:bdr w:val="none" w:sz="0" w:space="0" w:color="auto" w:frame="1"/>
        </w:rPr>
        <w:t> </w:t>
      </w:r>
    </w:p>
    <w:p w14:paraId="019024F1" w14:textId="77777777" w:rsidR="009342C1" w:rsidRDefault="009342C1" w:rsidP="009342C1">
      <w:pPr>
        <w:shd w:val="clear" w:color="auto" w:fill="FFFFFF"/>
        <w:rPr>
          <w:color w:val="000000"/>
          <w:bdr w:val="none" w:sz="0" w:space="0" w:color="auto" w:frame="1"/>
        </w:rPr>
      </w:pPr>
      <w:r w:rsidRPr="00505906">
        <w:rPr>
          <w:color w:val="000000"/>
          <w:bdr w:val="none" w:sz="0" w:space="0" w:color="auto" w:frame="1"/>
        </w:rPr>
        <w:t>The School of Hospitality Management &amp; Culinary Arts provides students from diverse backgrounds with innovative, applied quality education in preparation for leadership roles in hospitality, travel/tourism, hotel/lodging, nutrition, culinary arts, baking, &amp; pastry arts and restaurant management.</w:t>
      </w:r>
    </w:p>
    <w:p w14:paraId="11E5E0FC" w14:textId="77777777" w:rsidR="009342C1" w:rsidRDefault="009342C1" w:rsidP="009342C1">
      <w:pPr>
        <w:shd w:val="clear" w:color="auto" w:fill="FFFFFF"/>
        <w:rPr>
          <w:color w:val="201F1E"/>
          <w:sz w:val="22"/>
          <w:szCs w:val="22"/>
        </w:rPr>
      </w:pPr>
    </w:p>
    <w:p w14:paraId="3AF4D633" w14:textId="77777777" w:rsidR="009342C1" w:rsidRDefault="009342C1" w:rsidP="009342C1">
      <w:pPr>
        <w:rPr>
          <w:b/>
          <w:bCs/>
          <w:sz w:val="22"/>
          <w:szCs w:val="22"/>
        </w:rPr>
      </w:pPr>
      <w:r>
        <w:rPr>
          <w:b/>
          <w:bCs/>
        </w:rPr>
        <w:t>VISION STATEMENT:</w:t>
      </w:r>
    </w:p>
    <w:p w14:paraId="5DCA3FC6" w14:textId="77777777" w:rsidR="009342C1" w:rsidRPr="00F35C99" w:rsidRDefault="009342C1" w:rsidP="009342C1">
      <w:r>
        <w:rPr>
          <w:b/>
          <w:bCs/>
        </w:rPr>
        <w:br/>
      </w:r>
      <w:r w:rsidRPr="00F35C99">
        <w:t>The School of Hospitality Management &amp; Culinary Arts at Columbus State Community College will be a leader in developing our students in the hospitality industry through teaching excellence, community engagement and industry partnerships.</w:t>
      </w:r>
    </w:p>
    <w:p w14:paraId="32FD7DF9" w14:textId="77777777" w:rsidR="009342C1" w:rsidRDefault="009342C1" w:rsidP="00C50314">
      <w:pPr>
        <w:rPr>
          <w:rFonts w:ascii="Calibri" w:hAnsi="Calibri" w:cs="Arial"/>
          <w:b/>
        </w:rPr>
      </w:pPr>
    </w:p>
    <w:p w14:paraId="41D69AA4" w14:textId="77777777" w:rsidR="00C50314" w:rsidRDefault="00C50314" w:rsidP="00C50314">
      <w:pPr>
        <w:rPr>
          <w:rFonts w:ascii="Calibri" w:hAnsi="Calibri" w:cs="Arial"/>
          <w:b/>
        </w:rPr>
      </w:pPr>
      <w:r w:rsidRPr="00F923CC">
        <w:rPr>
          <w:rFonts w:ascii="Calibri" w:hAnsi="Calibri" w:cs="Arial"/>
          <w:b/>
        </w:rPr>
        <w:t xml:space="preserve">DESCRIPTION OF COURSE </w:t>
      </w:r>
    </w:p>
    <w:p w14:paraId="60F74F9B" w14:textId="77777777" w:rsidR="00D85466" w:rsidRPr="00F923CC" w:rsidRDefault="00D85466" w:rsidP="00C50314">
      <w:pPr>
        <w:rPr>
          <w:rFonts w:ascii="Calibri" w:hAnsi="Calibri" w:cs="Arial"/>
          <w:b/>
        </w:rPr>
      </w:pPr>
    </w:p>
    <w:p w14:paraId="0AB5D8D6" w14:textId="77777777" w:rsidR="00C50314" w:rsidRPr="00CE39B1" w:rsidRDefault="001530CC" w:rsidP="00C50314">
      <w:pPr>
        <w:rPr>
          <w:rFonts w:ascii="Calibri" w:hAnsi="Calibri" w:cs="Arial"/>
        </w:rPr>
      </w:pPr>
      <w:r w:rsidRPr="00CE39B1">
        <w:rPr>
          <w:rFonts w:ascii="Calibri" w:hAnsi="Calibri" w:cs="Arial"/>
          <w:noProof/>
        </w:rPr>
        <w:t xml:space="preserve">This course will focus on the essential role of labor negotiations as it relates to the issues currently facing the lodging &amp; hospitality industry. Through the use of case study analysis, discussions, and various simulated negotiations exercises, the student will acquire the necessary skills to enter into labor negotiations.  </w:t>
      </w:r>
    </w:p>
    <w:p w14:paraId="7D4C2FF4" w14:textId="77777777" w:rsidR="00A83BCC" w:rsidRPr="00F923CC" w:rsidRDefault="00A83BCC" w:rsidP="00C50314">
      <w:pPr>
        <w:rPr>
          <w:rFonts w:ascii="Calibri" w:hAnsi="Calibri" w:cs="Arial"/>
          <w:b/>
        </w:rPr>
      </w:pPr>
    </w:p>
    <w:p w14:paraId="6ED895E7" w14:textId="77777777" w:rsidR="009342C1" w:rsidRDefault="009342C1" w:rsidP="00F27799">
      <w:pPr>
        <w:rPr>
          <w:rFonts w:ascii="Calibri" w:hAnsi="Calibri" w:cs="Arial"/>
          <w:b/>
        </w:rPr>
      </w:pPr>
    </w:p>
    <w:p w14:paraId="05FBBF46" w14:textId="77777777" w:rsidR="00AC2989" w:rsidRDefault="00AC2989" w:rsidP="00F27799">
      <w:pPr>
        <w:rPr>
          <w:rFonts w:ascii="Calibri" w:hAnsi="Calibri" w:cs="Arial"/>
          <w:b/>
        </w:rPr>
      </w:pPr>
    </w:p>
    <w:p w14:paraId="25E599C0" w14:textId="77777777" w:rsidR="00AC2989" w:rsidRDefault="00AC2989" w:rsidP="00F27799">
      <w:pPr>
        <w:rPr>
          <w:rFonts w:ascii="Calibri" w:hAnsi="Calibri" w:cs="Arial"/>
          <w:b/>
        </w:rPr>
      </w:pPr>
    </w:p>
    <w:p w14:paraId="744832DD" w14:textId="77777777" w:rsidR="00AC2989" w:rsidRDefault="00AC2989" w:rsidP="00F27799">
      <w:pPr>
        <w:rPr>
          <w:rFonts w:ascii="Calibri" w:hAnsi="Calibri" w:cs="Arial"/>
          <w:b/>
        </w:rPr>
      </w:pPr>
    </w:p>
    <w:p w14:paraId="10D43981" w14:textId="77777777" w:rsidR="00AC2989" w:rsidRDefault="00AC2989" w:rsidP="00F27799">
      <w:pPr>
        <w:rPr>
          <w:rFonts w:ascii="Calibri" w:hAnsi="Calibri" w:cs="Arial"/>
          <w:b/>
        </w:rPr>
      </w:pPr>
    </w:p>
    <w:p w14:paraId="38AECF06" w14:textId="77777777" w:rsidR="009342C1" w:rsidRPr="008067BA" w:rsidRDefault="009342C1" w:rsidP="009342C1">
      <w:pPr>
        <w:spacing w:after="100" w:afterAutospacing="1"/>
        <w:rPr>
          <w:rFonts w:ascii="Calibri" w:hAnsi="Calibri"/>
          <w:b/>
        </w:rPr>
      </w:pPr>
      <w:r>
        <w:rPr>
          <w:rFonts w:ascii="Calibri" w:hAnsi="Calibri"/>
          <w:b/>
        </w:rPr>
        <w:lastRenderedPageBreak/>
        <w:t xml:space="preserve">PROGRAM LEARNING OUTCOMES </w:t>
      </w:r>
    </w:p>
    <w:p w14:paraId="2548E5C2" w14:textId="77777777" w:rsidR="009342C1" w:rsidRDefault="009342C1" w:rsidP="009342C1">
      <w:pPr>
        <w:numPr>
          <w:ilvl w:val="0"/>
          <w:numId w:val="10"/>
        </w:numPr>
        <w:spacing w:after="160" w:line="259" w:lineRule="auto"/>
        <w:contextualSpacing/>
      </w:pPr>
      <w:r w:rsidRPr="0032326F">
        <w:t>Identify and apply the knowledge and skills necessary for your hospitality and tourism operations.</w:t>
      </w:r>
    </w:p>
    <w:p w14:paraId="78A30F60" w14:textId="77777777" w:rsidR="009342C1" w:rsidRDefault="009342C1" w:rsidP="009342C1">
      <w:pPr>
        <w:numPr>
          <w:ilvl w:val="0"/>
          <w:numId w:val="10"/>
        </w:numPr>
        <w:spacing w:after="160" w:line="259" w:lineRule="auto"/>
        <w:contextualSpacing/>
      </w:pPr>
      <w:r>
        <w:t>Develop and integrate a core set of business skills necessary to successfully operate a hospitality and tourism organization.</w:t>
      </w:r>
    </w:p>
    <w:p w14:paraId="2291D628" w14:textId="77777777" w:rsidR="009342C1" w:rsidRDefault="009342C1" w:rsidP="009342C1">
      <w:pPr>
        <w:numPr>
          <w:ilvl w:val="0"/>
          <w:numId w:val="10"/>
        </w:numPr>
        <w:spacing w:after="160" w:line="259" w:lineRule="auto"/>
        <w:contextualSpacing/>
      </w:pPr>
      <w:r w:rsidRPr="0032326F">
        <w:t>Demonstrate competence in the communication skills necessary for hospitality and tourism management</w:t>
      </w:r>
      <w:r>
        <w:t>.</w:t>
      </w:r>
    </w:p>
    <w:p w14:paraId="4FD16ECF" w14:textId="77777777" w:rsidR="009342C1" w:rsidRDefault="009342C1" w:rsidP="009342C1">
      <w:pPr>
        <w:numPr>
          <w:ilvl w:val="0"/>
          <w:numId w:val="10"/>
        </w:numPr>
        <w:spacing w:after="160" w:line="259" w:lineRule="auto"/>
        <w:contextualSpacing/>
      </w:pPr>
      <w:r>
        <w:t>Formulate business decisions in hospitality and tourism management</w:t>
      </w:r>
    </w:p>
    <w:p w14:paraId="3094D078" w14:textId="77777777" w:rsidR="009342C1" w:rsidRPr="0032326F" w:rsidRDefault="009342C1" w:rsidP="009342C1">
      <w:pPr>
        <w:numPr>
          <w:ilvl w:val="0"/>
          <w:numId w:val="10"/>
        </w:numPr>
        <w:spacing w:after="160" w:line="259" w:lineRule="auto"/>
        <w:contextualSpacing/>
      </w:pPr>
      <w:r>
        <w:t>Evaluate leadership principles necessary in the diverse and global hospitality and tourism industry.</w:t>
      </w:r>
    </w:p>
    <w:p w14:paraId="580E5A31" w14:textId="77777777" w:rsidR="009342C1" w:rsidRDefault="009342C1" w:rsidP="00F27799">
      <w:pPr>
        <w:rPr>
          <w:rFonts w:ascii="Calibri" w:hAnsi="Calibri" w:cs="Arial"/>
          <w:b/>
        </w:rPr>
      </w:pPr>
    </w:p>
    <w:p w14:paraId="39A6F865" w14:textId="77777777" w:rsidR="00C50314" w:rsidRDefault="009342C1" w:rsidP="00F27799">
      <w:pPr>
        <w:rPr>
          <w:rFonts w:ascii="Calibri" w:hAnsi="Calibri" w:cs="Arial"/>
          <w:b/>
        </w:rPr>
      </w:pPr>
      <w:r>
        <w:rPr>
          <w:rFonts w:ascii="Calibri" w:hAnsi="Calibri" w:cs="Arial"/>
          <w:b/>
        </w:rPr>
        <w:t>S</w:t>
      </w:r>
      <w:r w:rsidR="00C50314" w:rsidRPr="00F923CC">
        <w:rPr>
          <w:rFonts w:ascii="Calibri" w:hAnsi="Calibri" w:cs="Arial"/>
          <w:b/>
        </w:rPr>
        <w:t>TUDENT LEARN</w:t>
      </w:r>
      <w:r w:rsidR="00D97C97" w:rsidRPr="00F923CC">
        <w:rPr>
          <w:rFonts w:ascii="Calibri" w:hAnsi="Calibri" w:cs="Arial"/>
          <w:b/>
        </w:rPr>
        <w:t>I</w:t>
      </w:r>
      <w:r w:rsidR="00C50314" w:rsidRPr="00F923CC">
        <w:rPr>
          <w:rFonts w:ascii="Calibri" w:hAnsi="Calibri" w:cs="Arial"/>
          <w:b/>
        </w:rPr>
        <w:t>NG OUTCOMES</w:t>
      </w:r>
    </w:p>
    <w:p w14:paraId="5594186D" w14:textId="77777777" w:rsidR="00F27799" w:rsidRDefault="00F27799" w:rsidP="00F27799">
      <w:pPr>
        <w:rPr>
          <w:rFonts w:ascii="Calibri" w:hAnsi="Calibri" w:cs="Arial"/>
          <w:b/>
        </w:rPr>
      </w:pPr>
      <w:proofErr w:type="gramStart"/>
      <w:r>
        <w:rPr>
          <w:rFonts w:ascii="Calibri" w:hAnsi="Calibri" w:cs="Arial"/>
          <w:b/>
        </w:rPr>
        <w:t>Student</w:t>
      </w:r>
      <w:proofErr w:type="gramEnd"/>
      <w:r>
        <w:rPr>
          <w:rFonts w:ascii="Calibri" w:hAnsi="Calibri" w:cs="Arial"/>
          <w:b/>
        </w:rPr>
        <w:t xml:space="preserve"> will be able to do the following:</w:t>
      </w:r>
    </w:p>
    <w:p w14:paraId="2D79F05B" w14:textId="77777777" w:rsidR="00F27799" w:rsidRDefault="00F27799" w:rsidP="00F27799">
      <w:pPr>
        <w:rPr>
          <w:rFonts w:ascii="Calibri" w:hAnsi="Calibri" w:cs="Arial"/>
          <w:b/>
        </w:rPr>
      </w:pPr>
    </w:p>
    <w:p w14:paraId="3A0695F8" w14:textId="77777777" w:rsidR="00ED5E12" w:rsidRPr="000C7DCA" w:rsidRDefault="00990143" w:rsidP="009342C1">
      <w:pPr>
        <w:numPr>
          <w:ilvl w:val="0"/>
          <w:numId w:val="8"/>
        </w:numPr>
        <w:rPr>
          <w:rFonts w:cs="Arial"/>
        </w:rPr>
      </w:pPr>
      <w:r>
        <w:rPr>
          <w:rFonts w:cs="Arial"/>
        </w:rPr>
        <w:t>Explain</w:t>
      </w:r>
      <w:r w:rsidR="00ED5E12" w:rsidRPr="000C7DCA">
        <w:rPr>
          <w:rFonts w:cs="Arial"/>
        </w:rPr>
        <w:t xml:space="preserve"> the development and historical relevance of labor relations.</w:t>
      </w:r>
      <w:r w:rsidR="006150A6">
        <w:rPr>
          <w:rFonts w:cs="Arial"/>
        </w:rPr>
        <w:t xml:space="preserve"> (PLO #2)</w:t>
      </w:r>
    </w:p>
    <w:p w14:paraId="29B42CCD" w14:textId="77777777" w:rsidR="00ED5E12" w:rsidRPr="000C7DCA" w:rsidRDefault="00ED5E12" w:rsidP="009342C1">
      <w:pPr>
        <w:numPr>
          <w:ilvl w:val="0"/>
          <w:numId w:val="8"/>
        </w:numPr>
        <w:rPr>
          <w:rFonts w:cs="Arial"/>
        </w:rPr>
      </w:pPr>
      <w:r w:rsidRPr="000C7DCA">
        <w:rPr>
          <w:rFonts w:cs="Arial"/>
        </w:rPr>
        <w:t>Explain the pros and cons of labor unions and their impact on the hospitality industry by sector.</w:t>
      </w:r>
      <w:r w:rsidR="006150A6" w:rsidRPr="006150A6">
        <w:rPr>
          <w:rFonts w:cs="Arial"/>
        </w:rPr>
        <w:t xml:space="preserve"> </w:t>
      </w:r>
      <w:r w:rsidR="006150A6">
        <w:rPr>
          <w:rFonts w:cs="Arial"/>
        </w:rPr>
        <w:t>(PLO #2)</w:t>
      </w:r>
    </w:p>
    <w:p w14:paraId="002788EC" w14:textId="77777777" w:rsidR="00ED5E12" w:rsidRDefault="00ED5E12" w:rsidP="009342C1">
      <w:pPr>
        <w:numPr>
          <w:ilvl w:val="0"/>
          <w:numId w:val="8"/>
        </w:numPr>
        <w:rPr>
          <w:rFonts w:cs="Arial"/>
        </w:rPr>
      </w:pPr>
      <w:r w:rsidRPr="000C7DCA">
        <w:rPr>
          <w:rFonts w:cs="Arial"/>
        </w:rPr>
        <w:t>Explain the concepts associated with labor laws in the U.S.</w:t>
      </w:r>
      <w:r w:rsidR="006150A6" w:rsidRPr="006150A6">
        <w:rPr>
          <w:rFonts w:cs="Arial"/>
        </w:rPr>
        <w:t xml:space="preserve"> </w:t>
      </w:r>
      <w:r w:rsidR="006150A6">
        <w:rPr>
          <w:rFonts w:cs="Arial"/>
        </w:rPr>
        <w:t>(PLO #2)</w:t>
      </w:r>
    </w:p>
    <w:p w14:paraId="07BC6E0D" w14:textId="77777777" w:rsidR="00ED5E12" w:rsidRPr="000C7DCA" w:rsidRDefault="00ED5E12" w:rsidP="009342C1">
      <w:pPr>
        <w:numPr>
          <w:ilvl w:val="0"/>
          <w:numId w:val="8"/>
        </w:numPr>
        <w:rPr>
          <w:rFonts w:cs="Arial"/>
        </w:rPr>
      </w:pPr>
      <w:r>
        <w:rPr>
          <w:rFonts w:cs="Arial"/>
        </w:rPr>
        <w:t>Describe the significance of Collective Bargaining.</w:t>
      </w:r>
      <w:r w:rsidR="006150A6" w:rsidRPr="006150A6">
        <w:rPr>
          <w:rFonts w:cs="Arial"/>
        </w:rPr>
        <w:t xml:space="preserve"> </w:t>
      </w:r>
      <w:r w:rsidR="006150A6">
        <w:rPr>
          <w:rFonts w:cs="Arial"/>
        </w:rPr>
        <w:t>(PLO #2)</w:t>
      </w:r>
    </w:p>
    <w:p w14:paraId="62D6918F" w14:textId="77777777" w:rsidR="00ED5E12" w:rsidRDefault="00ED5E12" w:rsidP="009342C1">
      <w:pPr>
        <w:numPr>
          <w:ilvl w:val="0"/>
          <w:numId w:val="8"/>
        </w:numPr>
        <w:rPr>
          <w:rFonts w:cs="Arial"/>
        </w:rPr>
      </w:pPr>
      <w:r w:rsidRPr="000C7DCA">
        <w:rPr>
          <w:rFonts w:cs="Arial"/>
        </w:rPr>
        <w:t>Explain the strategies, structures, and constraints on management as they deal with labor unions and labor issues.</w:t>
      </w:r>
      <w:r w:rsidR="006150A6" w:rsidRPr="006150A6">
        <w:rPr>
          <w:rFonts w:cs="Arial"/>
        </w:rPr>
        <w:t xml:space="preserve"> </w:t>
      </w:r>
      <w:r w:rsidR="006150A6">
        <w:rPr>
          <w:rFonts w:cs="Arial"/>
        </w:rPr>
        <w:t>(PLO #2)</w:t>
      </w:r>
    </w:p>
    <w:p w14:paraId="5C9B02F0" w14:textId="77777777" w:rsidR="00ED5E12" w:rsidRPr="000C7DCA" w:rsidRDefault="00ED5E12" w:rsidP="009342C1">
      <w:pPr>
        <w:numPr>
          <w:ilvl w:val="0"/>
          <w:numId w:val="8"/>
        </w:numPr>
        <w:rPr>
          <w:rFonts w:cs="Arial"/>
        </w:rPr>
      </w:pPr>
      <w:r>
        <w:rPr>
          <w:rFonts w:cs="Arial"/>
        </w:rPr>
        <w:t>Explain the significance of Dispute Resolution</w:t>
      </w:r>
      <w:r w:rsidR="006150A6">
        <w:rPr>
          <w:rFonts w:cs="Arial"/>
        </w:rPr>
        <w:t>. (PLO #2)</w:t>
      </w:r>
    </w:p>
    <w:p w14:paraId="41CCA69A" w14:textId="77777777" w:rsidR="00ED5E12" w:rsidRPr="000C7DCA" w:rsidRDefault="00990143" w:rsidP="009342C1">
      <w:pPr>
        <w:numPr>
          <w:ilvl w:val="0"/>
          <w:numId w:val="8"/>
        </w:numPr>
        <w:rPr>
          <w:rFonts w:cs="Arial"/>
        </w:rPr>
      </w:pPr>
      <w:r>
        <w:rPr>
          <w:rFonts w:cs="Arial"/>
        </w:rPr>
        <w:t>Explain</w:t>
      </w:r>
      <w:r w:rsidR="00ED5E12" w:rsidRPr="000C7DCA">
        <w:rPr>
          <w:rFonts w:cs="Arial"/>
        </w:rPr>
        <w:t xml:space="preserve"> the impact of union organization as it relates to management.</w:t>
      </w:r>
      <w:r w:rsidR="006150A6" w:rsidRPr="006150A6">
        <w:rPr>
          <w:rFonts w:cs="Arial"/>
        </w:rPr>
        <w:t xml:space="preserve"> </w:t>
      </w:r>
      <w:r w:rsidR="006150A6">
        <w:rPr>
          <w:rFonts w:cs="Arial"/>
        </w:rPr>
        <w:t>(PLO #2)</w:t>
      </w:r>
    </w:p>
    <w:p w14:paraId="63202D9F" w14:textId="77777777" w:rsidR="00ED5E12" w:rsidRPr="000C7DCA" w:rsidRDefault="00ED5E12" w:rsidP="009342C1">
      <w:pPr>
        <w:numPr>
          <w:ilvl w:val="0"/>
          <w:numId w:val="8"/>
        </w:numPr>
        <w:rPr>
          <w:rFonts w:cs="Arial"/>
        </w:rPr>
      </w:pPr>
      <w:r w:rsidRPr="000C7DCA">
        <w:rPr>
          <w:rFonts w:cs="Arial"/>
        </w:rPr>
        <w:t>Explain the impact on management relating to collective bargaining.</w:t>
      </w:r>
      <w:r w:rsidR="006150A6" w:rsidRPr="006150A6">
        <w:rPr>
          <w:rFonts w:cs="Arial"/>
        </w:rPr>
        <w:t xml:space="preserve"> </w:t>
      </w:r>
      <w:r w:rsidR="006150A6">
        <w:rPr>
          <w:rFonts w:cs="Arial"/>
        </w:rPr>
        <w:t>(PLO #5)</w:t>
      </w:r>
    </w:p>
    <w:p w14:paraId="64831822" w14:textId="77777777" w:rsidR="00ED5E12" w:rsidRPr="000C7DCA" w:rsidRDefault="00ED5E12" w:rsidP="009342C1">
      <w:pPr>
        <w:numPr>
          <w:ilvl w:val="0"/>
          <w:numId w:val="8"/>
        </w:numPr>
        <w:rPr>
          <w:rFonts w:cs="Arial"/>
        </w:rPr>
      </w:pPr>
      <w:r w:rsidRPr="000C7DCA">
        <w:rPr>
          <w:rFonts w:cs="Arial"/>
        </w:rPr>
        <w:t>Discuss the application of dispute resolution, strikes, and impasses in management strategies.</w:t>
      </w:r>
      <w:r w:rsidR="006150A6" w:rsidRPr="006150A6">
        <w:rPr>
          <w:rFonts w:cs="Arial"/>
        </w:rPr>
        <w:t xml:space="preserve"> </w:t>
      </w:r>
      <w:r w:rsidR="006150A6">
        <w:rPr>
          <w:rFonts w:cs="Arial"/>
        </w:rPr>
        <w:t>(PLO #2)</w:t>
      </w:r>
    </w:p>
    <w:p w14:paraId="1441B55C" w14:textId="77777777" w:rsidR="00ED5E12" w:rsidRPr="000C7DCA" w:rsidRDefault="00ED5E12" w:rsidP="009342C1">
      <w:pPr>
        <w:numPr>
          <w:ilvl w:val="0"/>
          <w:numId w:val="8"/>
        </w:numPr>
        <w:rPr>
          <w:rFonts w:cs="Arial"/>
        </w:rPr>
      </w:pPr>
      <w:r w:rsidRPr="000C7DCA">
        <w:rPr>
          <w:rFonts w:cs="Arial"/>
        </w:rPr>
        <w:t>Explain how management administers labor contracts and associated clauses.</w:t>
      </w:r>
      <w:r w:rsidR="006150A6" w:rsidRPr="006150A6">
        <w:rPr>
          <w:rFonts w:cs="Arial"/>
        </w:rPr>
        <w:t xml:space="preserve"> </w:t>
      </w:r>
      <w:r w:rsidR="006150A6">
        <w:rPr>
          <w:rFonts w:cs="Arial"/>
        </w:rPr>
        <w:t>(PLO #5)</w:t>
      </w:r>
    </w:p>
    <w:p w14:paraId="37D73834" w14:textId="77777777" w:rsidR="00ED5E12" w:rsidRPr="000C7DCA" w:rsidRDefault="00ED5E12" w:rsidP="009342C1">
      <w:pPr>
        <w:numPr>
          <w:ilvl w:val="0"/>
          <w:numId w:val="8"/>
        </w:numPr>
        <w:rPr>
          <w:rFonts w:cs="Arial"/>
        </w:rPr>
      </w:pPr>
      <w:r w:rsidRPr="000C7DCA">
        <w:rPr>
          <w:rFonts w:cs="Arial"/>
        </w:rPr>
        <w:t xml:space="preserve">Explain how management and union </w:t>
      </w:r>
      <w:proofErr w:type="gramStart"/>
      <w:r w:rsidRPr="000C7DCA">
        <w:rPr>
          <w:rFonts w:cs="Arial"/>
        </w:rPr>
        <w:t>representative</w:t>
      </w:r>
      <w:proofErr w:type="gramEnd"/>
      <w:r w:rsidRPr="000C7DCA">
        <w:rPr>
          <w:rFonts w:cs="Arial"/>
        </w:rPr>
        <w:t xml:space="preserve"> can partner to create a more streamlines labor force.</w:t>
      </w:r>
      <w:r w:rsidR="006150A6">
        <w:rPr>
          <w:rFonts w:cs="Arial"/>
        </w:rPr>
        <w:t xml:space="preserve">  (PLO #5)</w:t>
      </w:r>
    </w:p>
    <w:p w14:paraId="5693FC0E" w14:textId="77777777" w:rsidR="004C1893" w:rsidRPr="004C1893" w:rsidRDefault="004C1893" w:rsidP="004C1893">
      <w:pPr>
        <w:rPr>
          <w:rFonts w:ascii="Calibri" w:hAnsi="Calibri" w:cs="Arial"/>
          <w:b/>
        </w:rPr>
      </w:pPr>
    </w:p>
    <w:p w14:paraId="063984C6" w14:textId="77777777" w:rsidR="00925D9C" w:rsidRDefault="00925D9C" w:rsidP="00C50314">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359"/>
        <w:gridCol w:w="2324"/>
        <w:gridCol w:w="2309"/>
      </w:tblGrid>
      <w:tr w:rsidR="00925D9C" w:rsidRPr="008E7ACC" w14:paraId="5B0AE51E" w14:textId="77777777" w:rsidTr="008E7ACC">
        <w:tc>
          <w:tcPr>
            <w:tcW w:w="2394" w:type="dxa"/>
          </w:tcPr>
          <w:p w14:paraId="67A751AE" w14:textId="77777777" w:rsidR="00925D9C" w:rsidRPr="008E7ACC" w:rsidRDefault="00925D9C" w:rsidP="008E7ACC">
            <w:pPr>
              <w:jc w:val="center"/>
              <w:rPr>
                <w:rFonts w:ascii="Calibri" w:hAnsi="Calibri" w:cs="Arial"/>
                <w:b/>
              </w:rPr>
            </w:pPr>
            <w:r w:rsidRPr="008E7ACC">
              <w:rPr>
                <w:rFonts w:ascii="Calibri" w:hAnsi="Calibri" w:cs="Arial"/>
                <w:b/>
              </w:rPr>
              <w:t>Course Learning Outcomes</w:t>
            </w:r>
          </w:p>
        </w:tc>
        <w:tc>
          <w:tcPr>
            <w:tcW w:w="2394" w:type="dxa"/>
          </w:tcPr>
          <w:p w14:paraId="18F5716E" w14:textId="77777777" w:rsidR="00925D9C" w:rsidRPr="008E7ACC" w:rsidRDefault="00925D9C" w:rsidP="008E7ACC">
            <w:pPr>
              <w:jc w:val="center"/>
              <w:rPr>
                <w:rFonts w:ascii="Calibri" w:hAnsi="Calibri" w:cs="Arial"/>
                <w:b/>
              </w:rPr>
            </w:pPr>
            <w:r w:rsidRPr="008E7ACC">
              <w:rPr>
                <w:rFonts w:ascii="Calibri" w:hAnsi="Calibri" w:cs="Arial"/>
                <w:b/>
              </w:rPr>
              <w:t>Teaching &amp; Learning Activities</w:t>
            </w:r>
          </w:p>
        </w:tc>
        <w:tc>
          <w:tcPr>
            <w:tcW w:w="2394" w:type="dxa"/>
          </w:tcPr>
          <w:p w14:paraId="1B0D4E0C" w14:textId="77777777" w:rsidR="00925D9C" w:rsidRPr="008E7ACC" w:rsidRDefault="00925D9C" w:rsidP="008E7ACC">
            <w:pPr>
              <w:jc w:val="center"/>
              <w:rPr>
                <w:rFonts w:ascii="Calibri" w:hAnsi="Calibri" w:cs="Arial"/>
                <w:b/>
              </w:rPr>
            </w:pPr>
            <w:r w:rsidRPr="008E7ACC">
              <w:rPr>
                <w:rFonts w:ascii="Calibri" w:hAnsi="Calibri" w:cs="Arial"/>
                <w:b/>
              </w:rPr>
              <w:t>Method of Assessment</w:t>
            </w:r>
          </w:p>
        </w:tc>
        <w:tc>
          <w:tcPr>
            <w:tcW w:w="2394" w:type="dxa"/>
          </w:tcPr>
          <w:p w14:paraId="6877E7F7" w14:textId="77777777" w:rsidR="00925D9C" w:rsidRPr="008E7ACC" w:rsidRDefault="00925D9C" w:rsidP="008E7ACC">
            <w:pPr>
              <w:jc w:val="center"/>
              <w:rPr>
                <w:rFonts w:ascii="Calibri" w:hAnsi="Calibri" w:cs="Arial"/>
                <w:b/>
              </w:rPr>
            </w:pPr>
            <w:r w:rsidRPr="008E7ACC">
              <w:rPr>
                <w:rFonts w:ascii="Calibri" w:hAnsi="Calibri" w:cs="Arial"/>
                <w:b/>
              </w:rPr>
              <w:t>Alignment of SLO’s w/ACHPA PLO’s</w:t>
            </w:r>
          </w:p>
        </w:tc>
      </w:tr>
      <w:tr w:rsidR="0074237E" w:rsidRPr="008E7ACC" w14:paraId="3C8D9C23" w14:textId="77777777" w:rsidTr="008E7ACC">
        <w:tc>
          <w:tcPr>
            <w:tcW w:w="2394" w:type="dxa"/>
          </w:tcPr>
          <w:p w14:paraId="4C048970" w14:textId="77777777" w:rsidR="0074237E" w:rsidRPr="008E7ACC" w:rsidRDefault="0074237E" w:rsidP="008E7ACC">
            <w:pPr>
              <w:ind w:left="360"/>
              <w:rPr>
                <w:rFonts w:cs="Arial"/>
              </w:rPr>
            </w:pPr>
            <w:r w:rsidRPr="008E7ACC">
              <w:rPr>
                <w:rFonts w:cs="Arial"/>
              </w:rPr>
              <w:t>Explain the development and historical relevance of labor relations.</w:t>
            </w:r>
          </w:p>
          <w:p w14:paraId="651969D9" w14:textId="77777777" w:rsidR="0074237E" w:rsidRPr="008E7ACC" w:rsidRDefault="0074237E" w:rsidP="0074237E">
            <w:pPr>
              <w:rPr>
                <w:rFonts w:ascii="Calibri" w:hAnsi="Calibri" w:cs="Arial"/>
                <w:b/>
              </w:rPr>
            </w:pPr>
          </w:p>
        </w:tc>
        <w:tc>
          <w:tcPr>
            <w:tcW w:w="2394" w:type="dxa"/>
          </w:tcPr>
          <w:p w14:paraId="1AFE93B5" w14:textId="77777777" w:rsidR="0074237E" w:rsidRPr="008E7ACC" w:rsidRDefault="0074237E" w:rsidP="008E7ACC">
            <w:pPr>
              <w:ind w:left="360"/>
              <w:rPr>
                <w:rFonts w:cs="Arial"/>
              </w:rPr>
            </w:pPr>
            <w:r w:rsidRPr="008E7ACC">
              <w:rPr>
                <w:rFonts w:ascii="Calibri" w:hAnsi="Calibri" w:cs="Arial"/>
              </w:rPr>
              <w:t>Lecture material to ex</w:t>
            </w:r>
            <w:r w:rsidRPr="008E7ACC">
              <w:rPr>
                <w:rFonts w:cs="Arial"/>
              </w:rPr>
              <w:t>plain the development and historical relevance of labor relations.</w:t>
            </w:r>
          </w:p>
          <w:p w14:paraId="3375537B" w14:textId="77777777" w:rsidR="0074237E" w:rsidRPr="008E7ACC" w:rsidRDefault="0074237E" w:rsidP="0074237E">
            <w:pPr>
              <w:rPr>
                <w:rFonts w:ascii="Calibri" w:hAnsi="Calibri" w:cs="Arial"/>
              </w:rPr>
            </w:pPr>
          </w:p>
        </w:tc>
        <w:tc>
          <w:tcPr>
            <w:tcW w:w="2394" w:type="dxa"/>
          </w:tcPr>
          <w:p w14:paraId="37106F86" w14:textId="77777777" w:rsidR="0074237E" w:rsidRDefault="0074237E" w:rsidP="0074237E">
            <w:r w:rsidRPr="002F7933">
              <w:t>Course Assignments</w:t>
            </w:r>
          </w:p>
          <w:p w14:paraId="0C93395B" w14:textId="77777777" w:rsidR="0074237E" w:rsidRDefault="0074237E" w:rsidP="0074237E"/>
          <w:p w14:paraId="070C0B17" w14:textId="77777777" w:rsidR="0074237E" w:rsidRDefault="0074237E" w:rsidP="0074237E"/>
          <w:p w14:paraId="74121937" w14:textId="77777777" w:rsidR="0074237E" w:rsidRPr="002F7933" w:rsidRDefault="0074237E" w:rsidP="0074237E"/>
        </w:tc>
        <w:tc>
          <w:tcPr>
            <w:tcW w:w="2394" w:type="dxa"/>
          </w:tcPr>
          <w:p w14:paraId="755E4518" w14:textId="77777777" w:rsidR="0074237E" w:rsidRPr="008E7ACC" w:rsidRDefault="006150A6" w:rsidP="0074237E">
            <w:pPr>
              <w:rPr>
                <w:rFonts w:ascii="Calibri" w:hAnsi="Calibri" w:cs="Arial"/>
              </w:rPr>
            </w:pPr>
            <w:r w:rsidRPr="008E7ACC">
              <w:rPr>
                <w:rFonts w:ascii="Calibri" w:hAnsi="Calibri" w:cs="Arial"/>
              </w:rPr>
              <w:t>SLO #1 &amp; PLO #2</w:t>
            </w:r>
          </w:p>
        </w:tc>
      </w:tr>
      <w:tr w:rsidR="0074237E" w:rsidRPr="008E7ACC" w14:paraId="79D843F7" w14:textId="77777777" w:rsidTr="008E7ACC">
        <w:tc>
          <w:tcPr>
            <w:tcW w:w="2394" w:type="dxa"/>
          </w:tcPr>
          <w:p w14:paraId="1FABAC48" w14:textId="77777777" w:rsidR="0074237E" w:rsidRPr="008E7ACC" w:rsidRDefault="0074237E" w:rsidP="008E7ACC">
            <w:pPr>
              <w:ind w:left="360"/>
              <w:rPr>
                <w:rFonts w:cs="Arial"/>
              </w:rPr>
            </w:pPr>
            <w:r w:rsidRPr="008E7ACC">
              <w:rPr>
                <w:rFonts w:cs="Arial"/>
              </w:rPr>
              <w:t xml:space="preserve">Explain the pros and cons of labor unions and their impact on the </w:t>
            </w:r>
            <w:r w:rsidRPr="008E7ACC">
              <w:rPr>
                <w:rFonts w:cs="Arial"/>
              </w:rPr>
              <w:lastRenderedPageBreak/>
              <w:t>hospitality industry by sector.</w:t>
            </w:r>
          </w:p>
          <w:p w14:paraId="17FCF72A" w14:textId="77777777" w:rsidR="0074237E" w:rsidRPr="008E7ACC" w:rsidRDefault="0074237E" w:rsidP="0074237E">
            <w:pPr>
              <w:rPr>
                <w:rFonts w:ascii="Calibri" w:hAnsi="Calibri" w:cs="Arial"/>
                <w:b/>
              </w:rPr>
            </w:pPr>
          </w:p>
        </w:tc>
        <w:tc>
          <w:tcPr>
            <w:tcW w:w="2394" w:type="dxa"/>
          </w:tcPr>
          <w:p w14:paraId="5EA2B1CA" w14:textId="77777777" w:rsidR="00C6554E" w:rsidRPr="008E7ACC" w:rsidRDefault="00C6554E" w:rsidP="008E7ACC">
            <w:pPr>
              <w:ind w:left="360"/>
              <w:rPr>
                <w:rFonts w:cs="Arial"/>
              </w:rPr>
            </w:pPr>
            <w:r w:rsidRPr="008E7ACC">
              <w:rPr>
                <w:rFonts w:ascii="Calibri" w:hAnsi="Calibri" w:cs="Arial"/>
              </w:rPr>
              <w:lastRenderedPageBreak/>
              <w:t>Lecture material to e</w:t>
            </w:r>
            <w:r w:rsidRPr="008E7ACC">
              <w:rPr>
                <w:rFonts w:cs="Arial"/>
              </w:rPr>
              <w:t xml:space="preserve">xplain the pros and cons of labor unions and </w:t>
            </w:r>
            <w:r w:rsidRPr="008E7ACC">
              <w:rPr>
                <w:rFonts w:cs="Arial"/>
              </w:rPr>
              <w:lastRenderedPageBreak/>
              <w:t>their impact on the hospitality industry by sector.</w:t>
            </w:r>
          </w:p>
          <w:p w14:paraId="228B80AE" w14:textId="77777777" w:rsidR="0074237E" w:rsidRPr="008E7ACC" w:rsidRDefault="0074237E" w:rsidP="0074237E">
            <w:pPr>
              <w:rPr>
                <w:rFonts w:ascii="Calibri" w:hAnsi="Calibri" w:cs="Arial"/>
              </w:rPr>
            </w:pPr>
          </w:p>
        </w:tc>
        <w:tc>
          <w:tcPr>
            <w:tcW w:w="2394" w:type="dxa"/>
          </w:tcPr>
          <w:p w14:paraId="5CD45512" w14:textId="77777777" w:rsidR="00CA70BB" w:rsidRDefault="00CA70BB" w:rsidP="00CA70BB">
            <w:r w:rsidRPr="002F7933">
              <w:lastRenderedPageBreak/>
              <w:t>Course Assignments</w:t>
            </w:r>
          </w:p>
          <w:p w14:paraId="58D086C7" w14:textId="77777777" w:rsidR="0074237E" w:rsidRPr="008E7ACC" w:rsidRDefault="0074237E" w:rsidP="0074237E">
            <w:pPr>
              <w:rPr>
                <w:rFonts w:ascii="Calibri" w:hAnsi="Calibri" w:cs="Arial"/>
                <w:b/>
              </w:rPr>
            </w:pPr>
          </w:p>
        </w:tc>
        <w:tc>
          <w:tcPr>
            <w:tcW w:w="2394" w:type="dxa"/>
          </w:tcPr>
          <w:p w14:paraId="52CF6811" w14:textId="77777777" w:rsidR="0074237E" w:rsidRPr="008E7ACC" w:rsidRDefault="006150A6" w:rsidP="0074237E">
            <w:pPr>
              <w:rPr>
                <w:rFonts w:ascii="Calibri" w:hAnsi="Calibri" w:cs="Arial"/>
                <w:b/>
              </w:rPr>
            </w:pPr>
            <w:r w:rsidRPr="008E7ACC">
              <w:rPr>
                <w:rFonts w:ascii="Calibri" w:hAnsi="Calibri" w:cs="Arial"/>
              </w:rPr>
              <w:t>SLO #2 &amp; PLO #2</w:t>
            </w:r>
          </w:p>
        </w:tc>
      </w:tr>
      <w:tr w:rsidR="0074237E" w:rsidRPr="008E7ACC" w14:paraId="49640842" w14:textId="77777777" w:rsidTr="008E7ACC">
        <w:tc>
          <w:tcPr>
            <w:tcW w:w="2394" w:type="dxa"/>
          </w:tcPr>
          <w:p w14:paraId="78B45B3B" w14:textId="77777777" w:rsidR="0074237E" w:rsidRPr="008E7ACC" w:rsidRDefault="0074237E" w:rsidP="008E7ACC">
            <w:pPr>
              <w:ind w:left="360"/>
              <w:rPr>
                <w:rFonts w:cs="Arial"/>
              </w:rPr>
            </w:pPr>
            <w:r w:rsidRPr="008E7ACC">
              <w:rPr>
                <w:rFonts w:cs="Arial"/>
              </w:rPr>
              <w:t>Explain the concepts associated with labor laws in the U.S.</w:t>
            </w:r>
          </w:p>
          <w:p w14:paraId="3A1CD40E" w14:textId="77777777" w:rsidR="0074237E" w:rsidRPr="008E7ACC" w:rsidRDefault="0074237E" w:rsidP="0074237E">
            <w:pPr>
              <w:rPr>
                <w:rFonts w:ascii="Calibri" w:hAnsi="Calibri" w:cs="Arial"/>
                <w:b/>
              </w:rPr>
            </w:pPr>
          </w:p>
        </w:tc>
        <w:tc>
          <w:tcPr>
            <w:tcW w:w="2394" w:type="dxa"/>
          </w:tcPr>
          <w:p w14:paraId="7EFFED08" w14:textId="77777777" w:rsidR="00C6554E" w:rsidRPr="008E7ACC" w:rsidRDefault="00C6554E" w:rsidP="008E7ACC">
            <w:pPr>
              <w:ind w:left="360"/>
              <w:rPr>
                <w:rFonts w:cs="Arial"/>
              </w:rPr>
            </w:pPr>
            <w:r w:rsidRPr="008E7ACC">
              <w:rPr>
                <w:rFonts w:ascii="Calibri" w:hAnsi="Calibri" w:cs="Arial"/>
              </w:rPr>
              <w:t>Lecture material to e</w:t>
            </w:r>
            <w:r w:rsidRPr="008E7ACC">
              <w:rPr>
                <w:rFonts w:cs="Arial"/>
              </w:rPr>
              <w:t>xplain the concepts associated with labor laws in the U.S.</w:t>
            </w:r>
          </w:p>
          <w:p w14:paraId="3B3544D7" w14:textId="77777777" w:rsidR="0074237E" w:rsidRPr="008E7ACC" w:rsidRDefault="0074237E" w:rsidP="0074237E">
            <w:pPr>
              <w:rPr>
                <w:rFonts w:ascii="Calibri" w:hAnsi="Calibri" w:cs="Arial"/>
                <w:b/>
              </w:rPr>
            </w:pPr>
          </w:p>
        </w:tc>
        <w:tc>
          <w:tcPr>
            <w:tcW w:w="2394" w:type="dxa"/>
          </w:tcPr>
          <w:p w14:paraId="059ECC8B" w14:textId="77777777" w:rsidR="0074237E" w:rsidRPr="008E7ACC" w:rsidRDefault="00CA70BB" w:rsidP="0074237E">
            <w:pPr>
              <w:rPr>
                <w:rFonts w:ascii="Calibri" w:hAnsi="Calibri" w:cs="Arial"/>
              </w:rPr>
            </w:pPr>
            <w:r>
              <w:t>Midterm Exam</w:t>
            </w:r>
          </w:p>
        </w:tc>
        <w:tc>
          <w:tcPr>
            <w:tcW w:w="2394" w:type="dxa"/>
          </w:tcPr>
          <w:p w14:paraId="38199B35" w14:textId="77777777" w:rsidR="0074237E" w:rsidRPr="008E7ACC" w:rsidRDefault="006150A6" w:rsidP="0074237E">
            <w:pPr>
              <w:rPr>
                <w:rFonts w:ascii="Calibri" w:hAnsi="Calibri" w:cs="Arial"/>
                <w:b/>
              </w:rPr>
            </w:pPr>
            <w:r w:rsidRPr="008E7ACC">
              <w:rPr>
                <w:rFonts w:ascii="Calibri" w:hAnsi="Calibri" w:cs="Arial"/>
              </w:rPr>
              <w:t>SLO #3 &amp; PLO #2</w:t>
            </w:r>
          </w:p>
        </w:tc>
      </w:tr>
      <w:tr w:rsidR="0074237E" w:rsidRPr="008E7ACC" w14:paraId="5EA0F5AD" w14:textId="77777777" w:rsidTr="008E7ACC">
        <w:tc>
          <w:tcPr>
            <w:tcW w:w="2394" w:type="dxa"/>
          </w:tcPr>
          <w:p w14:paraId="1D9DBB2C" w14:textId="77777777" w:rsidR="0074237E" w:rsidRPr="008E7ACC" w:rsidRDefault="0074237E" w:rsidP="008E7ACC">
            <w:pPr>
              <w:ind w:left="360"/>
              <w:rPr>
                <w:rFonts w:cs="Arial"/>
              </w:rPr>
            </w:pPr>
            <w:r w:rsidRPr="008E7ACC">
              <w:rPr>
                <w:rFonts w:cs="Arial"/>
              </w:rPr>
              <w:t>Describe the significance of Collective Bargaining.</w:t>
            </w:r>
          </w:p>
          <w:p w14:paraId="47224FBD" w14:textId="77777777" w:rsidR="0074237E" w:rsidRPr="008E7ACC" w:rsidRDefault="0074237E" w:rsidP="0074237E">
            <w:pPr>
              <w:rPr>
                <w:rFonts w:ascii="Calibri" w:hAnsi="Calibri" w:cs="Arial"/>
                <w:b/>
              </w:rPr>
            </w:pPr>
          </w:p>
        </w:tc>
        <w:tc>
          <w:tcPr>
            <w:tcW w:w="2394" w:type="dxa"/>
          </w:tcPr>
          <w:p w14:paraId="0A59EDD0" w14:textId="77777777" w:rsidR="00C6554E" w:rsidRPr="008E7ACC" w:rsidRDefault="00C6554E" w:rsidP="008E7ACC">
            <w:pPr>
              <w:ind w:left="360"/>
              <w:rPr>
                <w:rFonts w:cs="Arial"/>
              </w:rPr>
            </w:pPr>
            <w:r w:rsidRPr="008E7ACC">
              <w:rPr>
                <w:rFonts w:ascii="Calibri" w:hAnsi="Calibri" w:cs="Arial"/>
              </w:rPr>
              <w:t>Lecture material to</w:t>
            </w:r>
            <w:r w:rsidRPr="008E7ACC">
              <w:rPr>
                <w:rFonts w:cs="Arial"/>
              </w:rPr>
              <w:t xml:space="preserve"> describe the significance of Collective Bargaining.</w:t>
            </w:r>
          </w:p>
          <w:p w14:paraId="37050A79" w14:textId="77777777" w:rsidR="0074237E" w:rsidRPr="008E7ACC" w:rsidRDefault="0074237E" w:rsidP="0074237E">
            <w:pPr>
              <w:rPr>
                <w:rFonts w:ascii="Calibri" w:hAnsi="Calibri" w:cs="Arial"/>
              </w:rPr>
            </w:pPr>
          </w:p>
        </w:tc>
        <w:tc>
          <w:tcPr>
            <w:tcW w:w="2394" w:type="dxa"/>
          </w:tcPr>
          <w:p w14:paraId="576F897D" w14:textId="77777777" w:rsidR="0074237E" w:rsidRPr="008E7ACC" w:rsidRDefault="00CA70BB" w:rsidP="0074237E">
            <w:pPr>
              <w:rPr>
                <w:rFonts w:ascii="Calibri" w:hAnsi="Calibri" w:cs="Arial"/>
              </w:rPr>
            </w:pPr>
            <w:r w:rsidRPr="008E7ACC">
              <w:rPr>
                <w:rFonts w:ascii="Calibri" w:hAnsi="Calibri" w:cs="Arial"/>
              </w:rPr>
              <w:t>Collective Bargaining project</w:t>
            </w:r>
          </w:p>
        </w:tc>
        <w:tc>
          <w:tcPr>
            <w:tcW w:w="2394" w:type="dxa"/>
          </w:tcPr>
          <w:p w14:paraId="6CFA6FD3" w14:textId="77777777" w:rsidR="0074237E" w:rsidRPr="008E7ACC" w:rsidRDefault="006150A6" w:rsidP="0074237E">
            <w:pPr>
              <w:rPr>
                <w:rFonts w:ascii="Calibri" w:hAnsi="Calibri" w:cs="Arial"/>
                <w:b/>
              </w:rPr>
            </w:pPr>
            <w:r w:rsidRPr="008E7ACC">
              <w:rPr>
                <w:rFonts w:ascii="Calibri" w:hAnsi="Calibri" w:cs="Arial"/>
              </w:rPr>
              <w:t>SLO #4 &amp; PLO #2</w:t>
            </w:r>
          </w:p>
        </w:tc>
      </w:tr>
      <w:tr w:rsidR="0074237E" w:rsidRPr="008E7ACC" w14:paraId="4817C8C4" w14:textId="77777777" w:rsidTr="008E7ACC">
        <w:tc>
          <w:tcPr>
            <w:tcW w:w="2394" w:type="dxa"/>
          </w:tcPr>
          <w:p w14:paraId="5FFDC9C8" w14:textId="77777777" w:rsidR="0074237E" w:rsidRPr="008E7ACC" w:rsidRDefault="0074237E" w:rsidP="008E7ACC">
            <w:pPr>
              <w:ind w:left="360"/>
              <w:rPr>
                <w:rFonts w:cs="Arial"/>
              </w:rPr>
            </w:pPr>
            <w:r w:rsidRPr="008E7ACC">
              <w:rPr>
                <w:rFonts w:cs="Arial"/>
              </w:rPr>
              <w:t>Explain the strategies, structures, and constraints on management as they deal with labor unions and labor issues.</w:t>
            </w:r>
          </w:p>
          <w:p w14:paraId="2632F8FD" w14:textId="77777777" w:rsidR="0074237E" w:rsidRPr="008E7ACC" w:rsidRDefault="0074237E" w:rsidP="0074237E">
            <w:pPr>
              <w:rPr>
                <w:rFonts w:ascii="Calibri" w:hAnsi="Calibri" w:cs="Arial"/>
                <w:b/>
              </w:rPr>
            </w:pPr>
          </w:p>
        </w:tc>
        <w:tc>
          <w:tcPr>
            <w:tcW w:w="2394" w:type="dxa"/>
          </w:tcPr>
          <w:p w14:paraId="0C86DB01" w14:textId="77777777" w:rsidR="00C6554E" w:rsidRPr="008E7ACC" w:rsidRDefault="00C6554E" w:rsidP="008E7ACC">
            <w:pPr>
              <w:ind w:left="360"/>
              <w:rPr>
                <w:rFonts w:cs="Arial"/>
              </w:rPr>
            </w:pPr>
            <w:r w:rsidRPr="008E7ACC">
              <w:rPr>
                <w:rFonts w:ascii="Calibri" w:hAnsi="Calibri" w:cs="Arial"/>
              </w:rPr>
              <w:t xml:space="preserve">Lecture material to </w:t>
            </w:r>
            <w:r w:rsidRPr="008E7ACC">
              <w:rPr>
                <w:rFonts w:cs="Arial"/>
              </w:rPr>
              <w:t>explain the strategies, structures, and constraints on management as they deal with labor unions and labor issues.</w:t>
            </w:r>
          </w:p>
          <w:p w14:paraId="2C8C67B7" w14:textId="77777777" w:rsidR="0074237E" w:rsidRPr="008E7ACC" w:rsidRDefault="0074237E" w:rsidP="0074237E">
            <w:pPr>
              <w:rPr>
                <w:rFonts w:ascii="Calibri" w:hAnsi="Calibri" w:cs="Arial"/>
              </w:rPr>
            </w:pPr>
          </w:p>
        </w:tc>
        <w:tc>
          <w:tcPr>
            <w:tcW w:w="2394" w:type="dxa"/>
          </w:tcPr>
          <w:p w14:paraId="2173B3B8" w14:textId="77777777" w:rsidR="00CA70BB" w:rsidRDefault="00CA70BB" w:rsidP="00CA70BB">
            <w:r w:rsidRPr="002F7933">
              <w:t>Course Assignments</w:t>
            </w:r>
          </w:p>
          <w:p w14:paraId="6EC26452" w14:textId="77777777" w:rsidR="0074237E" w:rsidRPr="008E7ACC" w:rsidRDefault="0074237E" w:rsidP="0074237E">
            <w:pPr>
              <w:rPr>
                <w:rFonts w:ascii="Calibri" w:hAnsi="Calibri" w:cs="Arial"/>
                <w:b/>
              </w:rPr>
            </w:pPr>
          </w:p>
        </w:tc>
        <w:tc>
          <w:tcPr>
            <w:tcW w:w="2394" w:type="dxa"/>
          </w:tcPr>
          <w:p w14:paraId="328F8CC2" w14:textId="77777777" w:rsidR="0074237E" w:rsidRPr="008E7ACC" w:rsidRDefault="006150A6" w:rsidP="0074237E">
            <w:pPr>
              <w:rPr>
                <w:rFonts w:ascii="Calibri" w:hAnsi="Calibri" w:cs="Arial"/>
                <w:b/>
              </w:rPr>
            </w:pPr>
            <w:r w:rsidRPr="008E7ACC">
              <w:rPr>
                <w:rFonts w:ascii="Calibri" w:hAnsi="Calibri" w:cs="Arial"/>
              </w:rPr>
              <w:t>SLO #5 &amp; PLO #2</w:t>
            </w:r>
          </w:p>
        </w:tc>
      </w:tr>
      <w:tr w:rsidR="0074237E" w:rsidRPr="008E7ACC" w14:paraId="7E92A8A9" w14:textId="77777777" w:rsidTr="008E7ACC">
        <w:tc>
          <w:tcPr>
            <w:tcW w:w="2394" w:type="dxa"/>
          </w:tcPr>
          <w:p w14:paraId="537DDC52" w14:textId="77777777" w:rsidR="0074237E" w:rsidRPr="008E7ACC" w:rsidRDefault="0074237E" w:rsidP="008E7ACC">
            <w:pPr>
              <w:ind w:left="360"/>
              <w:rPr>
                <w:rFonts w:cs="Arial"/>
              </w:rPr>
            </w:pPr>
            <w:r w:rsidRPr="008E7ACC">
              <w:rPr>
                <w:rFonts w:cs="Arial"/>
              </w:rPr>
              <w:t>Explain the significance of Dispute Resolution</w:t>
            </w:r>
          </w:p>
          <w:p w14:paraId="1E7A1CD1" w14:textId="77777777" w:rsidR="0074237E" w:rsidRPr="008E7ACC" w:rsidRDefault="0074237E" w:rsidP="0074237E">
            <w:pPr>
              <w:rPr>
                <w:rFonts w:ascii="Calibri" w:hAnsi="Calibri" w:cs="Arial"/>
                <w:b/>
              </w:rPr>
            </w:pPr>
          </w:p>
        </w:tc>
        <w:tc>
          <w:tcPr>
            <w:tcW w:w="2394" w:type="dxa"/>
          </w:tcPr>
          <w:p w14:paraId="4DB04E66" w14:textId="77777777" w:rsidR="00C6554E" w:rsidRPr="008E7ACC" w:rsidRDefault="00C6554E" w:rsidP="008E7ACC">
            <w:pPr>
              <w:ind w:left="360"/>
              <w:rPr>
                <w:rFonts w:cs="Arial"/>
              </w:rPr>
            </w:pPr>
            <w:r w:rsidRPr="008E7ACC">
              <w:rPr>
                <w:rFonts w:ascii="Calibri" w:hAnsi="Calibri" w:cs="Arial"/>
              </w:rPr>
              <w:t>Lecture material to</w:t>
            </w:r>
            <w:r w:rsidRPr="008E7ACC">
              <w:rPr>
                <w:rFonts w:cs="Arial"/>
              </w:rPr>
              <w:t xml:space="preserve"> explain the significance of Dispute Resolution</w:t>
            </w:r>
          </w:p>
          <w:p w14:paraId="7FBC7C0A" w14:textId="77777777" w:rsidR="0074237E" w:rsidRPr="008E7ACC" w:rsidRDefault="0074237E" w:rsidP="0074237E">
            <w:pPr>
              <w:rPr>
                <w:rFonts w:ascii="Calibri" w:hAnsi="Calibri" w:cs="Arial"/>
              </w:rPr>
            </w:pPr>
          </w:p>
        </w:tc>
        <w:tc>
          <w:tcPr>
            <w:tcW w:w="2394" w:type="dxa"/>
          </w:tcPr>
          <w:p w14:paraId="7CEF756E" w14:textId="77777777" w:rsidR="0074237E" w:rsidRPr="008E7ACC" w:rsidRDefault="00CA70BB" w:rsidP="0074237E">
            <w:pPr>
              <w:rPr>
                <w:rFonts w:ascii="Calibri" w:hAnsi="Calibri" w:cs="Arial"/>
              </w:rPr>
            </w:pPr>
            <w:r w:rsidRPr="008E7ACC">
              <w:rPr>
                <w:rFonts w:ascii="Calibri" w:hAnsi="Calibri" w:cs="Arial"/>
              </w:rPr>
              <w:t>Dispute Resolution project.</w:t>
            </w:r>
          </w:p>
        </w:tc>
        <w:tc>
          <w:tcPr>
            <w:tcW w:w="2394" w:type="dxa"/>
          </w:tcPr>
          <w:p w14:paraId="0978E916" w14:textId="77777777" w:rsidR="0074237E" w:rsidRPr="008E7ACC" w:rsidRDefault="006150A6" w:rsidP="0074237E">
            <w:pPr>
              <w:rPr>
                <w:rFonts w:ascii="Calibri" w:hAnsi="Calibri" w:cs="Arial"/>
                <w:b/>
              </w:rPr>
            </w:pPr>
            <w:r w:rsidRPr="008E7ACC">
              <w:rPr>
                <w:rFonts w:ascii="Calibri" w:hAnsi="Calibri" w:cs="Arial"/>
              </w:rPr>
              <w:t>SLO #6 &amp; PLO #2</w:t>
            </w:r>
          </w:p>
        </w:tc>
      </w:tr>
      <w:tr w:rsidR="0074237E" w:rsidRPr="008E7ACC" w14:paraId="433D38E1" w14:textId="77777777" w:rsidTr="008E7ACC">
        <w:tc>
          <w:tcPr>
            <w:tcW w:w="2394" w:type="dxa"/>
          </w:tcPr>
          <w:p w14:paraId="5B5D5A06" w14:textId="77777777" w:rsidR="0074237E" w:rsidRPr="008E7ACC" w:rsidRDefault="0074237E" w:rsidP="008E7ACC">
            <w:pPr>
              <w:ind w:left="360"/>
              <w:rPr>
                <w:rFonts w:cs="Arial"/>
              </w:rPr>
            </w:pPr>
            <w:r w:rsidRPr="008E7ACC">
              <w:rPr>
                <w:rFonts w:cs="Arial"/>
              </w:rPr>
              <w:t>Explain the impact of union organization as it relates to management.</w:t>
            </w:r>
          </w:p>
          <w:p w14:paraId="2753711F" w14:textId="77777777" w:rsidR="0074237E" w:rsidRPr="008E7ACC" w:rsidRDefault="0074237E" w:rsidP="0074237E">
            <w:pPr>
              <w:rPr>
                <w:rFonts w:ascii="Calibri" w:hAnsi="Calibri" w:cs="Arial"/>
                <w:b/>
              </w:rPr>
            </w:pPr>
          </w:p>
        </w:tc>
        <w:tc>
          <w:tcPr>
            <w:tcW w:w="2394" w:type="dxa"/>
          </w:tcPr>
          <w:p w14:paraId="47277D0A" w14:textId="77777777" w:rsidR="00C6554E" w:rsidRPr="008E7ACC" w:rsidRDefault="00C6554E" w:rsidP="008E7ACC">
            <w:pPr>
              <w:ind w:left="360"/>
              <w:rPr>
                <w:rFonts w:cs="Arial"/>
              </w:rPr>
            </w:pPr>
            <w:r w:rsidRPr="008E7ACC">
              <w:rPr>
                <w:rFonts w:ascii="Calibri" w:hAnsi="Calibri" w:cs="Arial"/>
              </w:rPr>
              <w:t xml:space="preserve">Lecture material to </w:t>
            </w:r>
            <w:r w:rsidRPr="008E7ACC">
              <w:rPr>
                <w:rFonts w:cs="Arial"/>
              </w:rPr>
              <w:t>explain the impact of union organization as it relates to management.</w:t>
            </w:r>
          </w:p>
          <w:p w14:paraId="50F4CD1C" w14:textId="77777777" w:rsidR="0074237E" w:rsidRPr="008E7ACC" w:rsidRDefault="0074237E" w:rsidP="0074237E">
            <w:pPr>
              <w:rPr>
                <w:rFonts w:ascii="Calibri" w:hAnsi="Calibri" w:cs="Arial"/>
              </w:rPr>
            </w:pPr>
          </w:p>
        </w:tc>
        <w:tc>
          <w:tcPr>
            <w:tcW w:w="2394" w:type="dxa"/>
          </w:tcPr>
          <w:p w14:paraId="5A6D9B43" w14:textId="77777777" w:rsidR="00CA70BB" w:rsidRDefault="00CA70BB" w:rsidP="00CA70BB">
            <w:r w:rsidRPr="002F7933">
              <w:t>Course Assignments</w:t>
            </w:r>
          </w:p>
          <w:p w14:paraId="39EA4F5A" w14:textId="77777777" w:rsidR="0074237E" w:rsidRPr="008E7ACC" w:rsidRDefault="0074237E" w:rsidP="0074237E">
            <w:pPr>
              <w:rPr>
                <w:rFonts w:ascii="Calibri" w:hAnsi="Calibri" w:cs="Arial"/>
                <w:b/>
              </w:rPr>
            </w:pPr>
          </w:p>
        </w:tc>
        <w:tc>
          <w:tcPr>
            <w:tcW w:w="2394" w:type="dxa"/>
          </w:tcPr>
          <w:p w14:paraId="6CF30CC1" w14:textId="77777777" w:rsidR="0074237E" w:rsidRPr="008E7ACC" w:rsidRDefault="006150A6" w:rsidP="0074237E">
            <w:pPr>
              <w:rPr>
                <w:rFonts w:ascii="Calibri" w:hAnsi="Calibri" w:cs="Arial"/>
                <w:b/>
              </w:rPr>
            </w:pPr>
            <w:r w:rsidRPr="008E7ACC">
              <w:rPr>
                <w:rFonts w:ascii="Calibri" w:hAnsi="Calibri" w:cs="Arial"/>
              </w:rPr>
              <w:t>SLO #7 &amp; PLO #2</w:t>
            </w:r>
          </w:p>
        </w:tc>
      </w:tr>
      <w:tr w:rsidR="0074237E" w:rsidRPr="008E7ACC" w14:paraId="101159F0" w14:textId="77777777" w:rsidTr="008E7ACC">
        <w:tc>
          <w:tcPr>
            <w:tcW w:w="2394" w:type="dxa"/>
          </w:tcPr>
          <w:p w14:paraId="1EBBF7D1" w14:textId="77777777" w:rsidR="0074237E" w:rsidRPr="008E7ACC" w:rsidRDefault="0074237E" w:rsidP="008E7ACC">
            <w:pPr>
              <w:ind w:left="360"/>
              <w:rPr>
                <w:rFonts w:cs="Arial"/>
              </w:rPr>
            </w:pPr>
            <w:r w:rsidRPr="008E7ACC">
              <w:rPr>
                <w:rFonts w:cs="Arial"/>
              </w:rPr>
              <w:t xml:space="preserve">Explain the impact on management relating to </w:t>
            </w:r>
            <w:r w:rsidRPr="008E7ACC">
              <w:rPr>
                <w:rFonts w:cs="Arial"/>
              </w:rPr>
              <w:lastRenderedPageBreak/>
              <w:t>collective bargaining.</w:t>
            </w:r>
          </w:p>
          <w:p w14:paraId="2C1ECBDE" w14:textId="77777777" w:rsidR="0074237E" w:rsidRPr="008E7ACC" w:rsidRDefault="0074237E" w:rsidP="0074237E">
            <w:pPr>
              <w:rPr>
                <w:rFonts w:ascii="Calibri" w:hAnsi="Calibri" w:cs="Arial"/>
                <w:b/>
              </w:rPr>
            </w:pPr>
          </w:p>
        </w:tc>
        <w:tc>
          <w:tcPr>
            <w:tcW w:w="2394" w:type="dxa"/>
          </w:tcPr>
          <w:p w14:paraId="347FCD4E" w14:textId="77777777" w:rsidR="00730027" w:rsidRPr="008E7ACC" w:rsidRDefault="00C6554E" w:rsidP="008E7ACC">
            <w:pPr>
              <w:ind w:left="360"/>
              <w:rPr>
                <w:rFonts w:cs="Arial"/>
              </w:rPr>
            </w:pPr>
            <w:r w:rsidRPr="008E7ACC">
              <w:rPr>
                <w:rFonts w:ascii="Calibri" w:hAnsi="Calibri" w:cs="Arial"/>
              </w:rPr>
              <w:lastRenderedPageBreak/>
              <w:t xml:space="preserve">Lecture material to </w:t>
            </w:r>
            <w:r w:rsidR="00730027" w:rsidRPr="008E7ACC">
              <w:rPr>
                <w:rFonts w:ascii="Calibri" w:hAnsi="Calibri" w:cs="Arial"/>
              </w:rPr>
              <w:t>explain</w:t>
            </w:r>
            <w:r w:rsidR="00730027" w:rsidRPr="008E7ACC">
              <w:rPr>
                <w:rFonts w:cs="Arial"/>
              </w:rPr>
              <w:t xml:space="preserve"> the impact on management relating to </w:t>
            </w:r>
            <w:r w:rsidR="00730027" w:rsidRPr="008E7ACC">
              <w:rPr>
                <w:rFonts w:cs="Arial"/>
              </w:rPr>
              <w:lastRenderedPageBreak/>
              <w:t>collective bargaining.</w:t>
            </w:r>
          </w:p>
          <w:p w14:paraId="25F3F205" w14:textId="77777777" w:rsidR="0074237E" w:rsidRPr="008E7ACC" w:rsidRDefault="0074237E" w:rsidP="008E7ACC">
            <w:pPr>
              <w:ind w:left="360"/>
              <w:rPr>
                <w:rFonts w:ascii="Calibri" w:hAnsi="Calibri" w:cs="Arial"/>
              </w:rPr>
            </w:pPr>
          </w:p>
        </w:tc>
        <w:tc>
          <w:tcPr>
            <w:tcW w:w="2394" w:type="dxa"/>
          </w:tcPr>
          <w:p w14:paraId="1A9864A3" w14:textId="77777777" w:rsidR="00CA70BB" w:rsidRDefault="00CA70BB" w:rsidP="00CA70BB">
            <w:r w:rsidRPr="002F7933">
              <w:lastRenderedPageBreak/>
              <w:t>Course Assignments</w:t>
            </w:r>
          </w:p>
          <w:p w14:paraId="63598B3E" w14:textId="77777777" w:rsidR="0074237E" w:rsidRPr="008E7ACC" w:rsidRDefault="0074237E" w:rsidP="0074237E">
            <w:pPr>
              <w:rPr>
                <w:rFonts w:ascii="Calibri" w:hAnsi="Calibri" w:cs="Arial"/>
                <w:b/>
              </w:rPr>
            </w:pPr>
          </w:p>
        </w:tc>
        <w:tc>
          <w:tcPr>
            <w:tcW w:w="2394" w:type="dxa"/>
          </w:tcPr>
          <w:p w14:paraId="7D3FB50B" w14:textId="77777777" w:rsidR="0074237E" w:rsidRPr="008E7ACC" w:rsidRDefault="006150A6" w:rsidP="0074237E">
            <w:pPr>
              <w:rPr>
                <w:rFonts w:ascii="Calibri" w:hAnsi="Calibri" w:cs="Arial"/>
                <w:b/>
              </w:rPr>
            </w:pPr>
            <w:r w:rsidRPr="008E7ACC">
              <w:rPr>
                <w:rFonts w:ascii="Calibri" w:hAnsi="Calibri" w:cs="Arial"/>
              </w:rPr>
              <w:t>SLO #8 &amp; PLO #5</w:t>
            </w:r>
          </w:p>
        </w:tc>
      </w:tr>
      <w:tr w:rsidR="0074237E" w:rsidRPr="008E7ACC" w14:paraId="71F59504" w14:textId="77777777" w:rsidTr="008E7ACC">
        <w:tc>
          <w:tcPr>
            <w:tcW w:w="2394" w:type="dxa"/>
          </w:tcPr>
          <w:p w14:paraId="04B4183E" w14:textId="77777777" w:rsidR="0074237E" w:rsidRPr="008E7ACC" w:rsidRDefault="0074237E" w:rsidP="008E7ACC">
            <w:pPr>
              <w:ind w:left="360"/>
              <w:rPr>
                <w:rFonts w:cs="Arial"/>
              </w:rPr>
            </w:pPr>
            <w:r w:rsidRPr="008E7ACC">
              <w:rPr>
                <w:rFonts w:cs="Arial"/>
              </w:rPr>
              <w:t>Discuss the application of dispute resolution, strikes, and impasses in management strategies.</w:t>
            </w:r>
          </w:p>
          <w:p w14:paraId="0C12C404" w14:textId="77777777" w:rsidR="0074237E" w:rsidRPr="008E7ACC" w:rsidRDefault="0074237E" w:rsidP="0074237E">
            <w:pPr>
              <w:rPr>
                <w:rFonts w:ascii="Calibri" w:hAnsi="Calibri" w:cs="Arial"/>
                <w:b/>
              </w:rPr>
            </w:pPr>
          </w:p>
        </w:tc>
        <w:tc>
          <w:tcPr>
            <w:tcW w:w="2394" w:type="dxa"/>
          </w:tcPr>
          <w:p w14:paraId="46F6777D" w14:textId="77777777" w:rsidR="00730027" w:rsidRPr="008E7ACC" w:rsidRDefault="00730027" w:rsidP="008E7ACC">
            <w:pPr>
              <w:ind w:left="360"/>
              <w:rPr>
                <w:rFonts w:cs="Arial"/>
              </w:rPr>
            </w:pPr>
            <w:r w:rsidRPr="008E7ACC">
              <w:rPr>
                <w:rFonts w:ascii="Calibri" w:hAnsi="Calibri" w:cs="Arial"/>
              </w:rPr>
              <w:t xml:space="preserve">Lecture material to </w:t>
            </w:r>
            <w:r w:rsidRPr="008E7ACC">
              <w:rPr>
                <w:rFonts w:cs="Arial"/>
              </w:rPr>
              <w:t>discuss the application of dispute resolution, strikes, and impasses in management strategies.</w:t>
            </w:r>
          </w:p>
          <w:p w14:paraId="7852CC6D" w14:textId="77777777" w:rsidR="0074237E" w:rsidRPr="008E7ACC" w:rsidRDefault="0074237E" w:rsidP="0074237E">
            <w:pPr>
              <w:rPr>
                <w:rFonts w:ascii="Calibri" w:hAnsi="Calibri" w:cs="Arial"/>
              </w:rPr>
            </w:pPr>
          </w:p>
        </w:tc>
        <w:tc>
          <w:tcPr>
            <w:tcW w:w="2394" w:type="dxa"/>
          </w:tcPr>
          <w:p w14:paraId="1B795F85" w14:textId="77777777" w:rsidR="00CA70BB" w:rsidRDefault="00CA70BB" w:rsidP="00CA70BB">
            <w:r w:rsidRPr="002F7933">
              <w:t>Course Assignments</w:t>
            </w:r>
          </w:p>
          <w:p w14:paraId="1A5236C7" w14:textId="77777777" w:rsidR="0074237E" w:rsidRPr="008E7ACC" w:rsidRDefault="0074237E" w:rsidP="0074237E">
            <w:pPr>
              <w:rPr>
                <w:rFonts w:ascii="Calibri" w:hAnsi="Calibri" w:cs="Arial"/>
                <w:b/>
              </w:rPr>
            </w:pPr>
          </w:p>
        </w:tc>
        <w:tc>
          <w:tcPr>
            <w:tcW w:w="2394" w:type="dxa"/>
          </w:tcPr>
          <w:p w14:paraId="5F0C3261" w14:textId="77777777" w:rsidR="0074237E" w:rsidRPr="008E7ACC" w:rsidRDefault="006150A6" w:rsidP="0074237E">
            <w:pPr>
              <w:rPr>
                <w:rFonts w:ascii="Calibri" w:hAnsi="Calibri" w:cs="Arial"/>
                <w:b/>
              </w:rPr>
            </w:pPr>
            <w:r w:rsidRPr="008E7ACC">
              <w:rPr>
                <w:rFonts w:ascii="Calibri" w:hAnsi="Calibri" w:cs="Arial"/>
              </w:rPr>
              <w:t>SLO #9 &amp; PLO #2</w:t>
            </w:r>
          </w:p>
        </w:tc>
      </w:tr>
      <w:tr w:rsidR="0074237E" w:rsidRPr="008E7ACC" w14:paraId="2F49310C" w14:textId="77777777" w:rsidTr="008E7ACC">
        <w:tc>
          <w:tcPr>
            <w:tcW w:w="2394" w:type="dxa"/>
          </w:tcPr>
          <w:p w14:paraId="7562BC3A" w14:textId="77777777" w:rsidR="0074237E" w:rsidRPr="008E7ACC" w:rsidRDefault="0074237E" w:rsidP="008E7ACC">
            <w:pPr>
              <w:ind w:left="360"/>
              <w:rPr>
                <w:rFonts w:cs="Arial"/>
              </w:rPr>
            </w:pPr>
            <w:r w:rsidRPr="008E7ACC">
              <w:rPr>
                <w:rFonts w:cs="Arial"/>
              </w:rPr>
              <w:t>Explain how management administers labor contracts and associated clauses.</w:t>
            </w:r>
          </w:p>
          <w:p w14:paraId="67DBEDFC" w14:textId="77777777" w:rsidR="0074237E" w:rsidRPr="008E7ACC" w:rsidRDefault="0074237E" w:rsidP="0074237E">
            <w:pPr>
              <w:rPr>
                <w:rFonts w:ascii="Calibri" w:hAnsi="Calibri" w:cs="Arial"/>
                <w:b/>
              </w:rPr>
            </w:pPr>
          </w:p>
        </w:tc>
        <w:tc>
          <w:tcPr>
            <w:tcW w:w="2394" w:type="dxa"/>
          </w:tcPr>
          <w:p w14:paraId="7B45D28E" w14:textId="77777777" w:rsidR="0074237E" w:rsidRPr="008E7ACC" w:rsidRDefault="00730027" w:rsidP="0074237E">
            <w:pPr>
              <w:rPr>
                <w:rFonts w:ascii="Calibri" w:hAnsi="Calibri" w:cs="Arial"/>
              </w:rPr>
            </w:pPr>
            <w:r w:rsidRPr="008E7ACC">
              <w:rPr>
                <w:rFonts w:ascii="Calibri" w:hAnsi="Calibri" w:cs="Arial"/>
              </w:rPr>
              <w:t xml:space="preserve">Lecture material to </w:t>
            </w:r>
            <w:r w:rsidRPr="008E7ACC">
              <w:rPr>
                <w:rFonts w:cs="Arial"/>
              </w:rPr>
              <w:t>explain how management administers labor contracts and associated clauses.</w:t>
            </w:r>
          </w:p>
        </w:tc>
        <w:tc>
          <w:tcPr>
            <w:tcW w:w="2394" w:type="dxa"/>
          </w:tcPr>
          <w:p w14:paraId="40AB9503" w14:textId="77777777" w:rsidR="00CA70BB" w:rsidRDefault="00CA70BB" w:rsidP="00CA70BB">
            <w:r w:rsidRPr="002F7933">
              <w:t>Course Assignments</w:t>
            </w:r>
          </w:p>
          <w:p w14:paraId="11805EA6" w14:textId="77777777" w:rsidR="0074237E" w:rsidRPr="008E7ACC" w:rsidRDefault="0074237E" w:rsidP="0074237E">
            <w:pPr>
              <w:rPr>
                <w:rFonts w:ascii="Calibri" w:hAnsi="Calibri" w:cs="Arial"/>
                <w:b/>
              </w:rPr>
            </w:pPr>
          </w:p>
        </w:tc>
        <w:tc>
          <w:tcPr>
            <w:tcW w:w="2394" w:type="dxa"/>
          </w:tcPr>
          <w:p w14:paraId="04BBAF85" w14:textId="77777777" w:rsidR="0074237E" w:rsidRPr="008E7ACC" w:rsidRDefault="006150A6" w:rsidP="0074237E">
            <w:pPr>
              <w:rPr>
                <w:rFonts w:ascii="Calibri" w:hAnsi="Calibri" w:cs="Arial"/>
                <w:b/>
              </w:rPr>
            </w:pPr>
            <w:r w:rsidRPr="008E7ACC">
              <w:rPr>
                <w:rFonts w:ascii="Calibri" w:hAnsi="Calibri" w:cs="Arial"/>
              </w:rPr>
              <w:t>SLO #10 &amp; PLO #</w:t>
            </w:r>
            <w:r w:rsidR="002513D4" w:rsidRPr="008E7ACC">
              <w:rPr>
                <w:rFonts w:ascii="Calibri" w:hAnsi="Calibri" w:cs="Arial"/>
              </w:rPr>
              <w:t>5</w:t>
            </w:r>
          </w:p>
        </w:tc>
      </w:tr>
      <w:tr w:rsidR="0074237E" w:rsidRPr="008E7ACC" w14:paraId="11AC60E8" w14:textId="77777777" w:rsidTr="008E7ACC">
        <w:tc>
          <w:tcPr>
            <w:tcW w:w="2394" w:type="dxa"/>
          </w:tcPr>
          <w:p w14:paraId="25EB67E3" w14:textId="77777777" w:rsidR="0074237E" w:rsidRPr="008E7ACC" w:rsidRDefault="0074237E" w:rsidP="008E7ACC">
            <w:pPr>
              <w:ind w:left="360"/>
              <w:rPr>
                <w:rFonts w:cs="Arial"/>
              </w:rPr>
            </w:pPr>
            <w:r w:rsidRPr="008E7ACC">
              <w:rPr>
                <w:rFonts w:cs="Arial"/>
              </w:rPr>
              <w:t xml:space="preserve">Explain how management and union </w:t>
            </w:r>
            <w:proofErr w:type="gramStart"/>
            <w:r w:rsidRPr="008E7ACC">
              <w:rPr>
                <w:rFonts w:cs="Arial"/>
              </w:rPr>
              <w:t>representative</w:t>
            </w:r>
            <w:proofErr w:type="gramEnd"/>
            <w:r w:rsidRPr="008E7ACC">
              <w:rPr>
                <w:rFonts w:cs="Arial"/>
              </w:rPr>
              <w:t xml:space="preserve"> can partner to create a more streamlines labor force.</w:t>
            </w:r>
          </w:p>
          <w:p w14:paraId="52FD30BA" w14:textId="77777777" w:rsidR="0074237E" w:rsidRPr="008E7ACC" w:rsidRDefault="0074237E" w:rsidP="0074237E">
            <w:pPr>
              <w:rPr>
                <w:rFonts w:ascii="Calibri" w:hAnsi="Calibri" w:cs="Arial"/>
                <w:b/>
              </w:rPr>
            </w:pPr>
          </w:p>
        </w:tc>
        <w:tc>
          <w:tcPr>
            <w:tcW w:w="2394" w:type="dxa"/>
          </w:tcPr>
          <w:p w14:paraId="5643316D" w14:textId="77777777" w:rsidR="00730027" w:rsidRPr="008E7ACC" w:rsidRDefault="00730027" w:rsidP="008E7ACC">
            <w:pPr>
              <w:ind w:left="360"/>
              <w:rPr>
                <w:rFonts w:cs="Arial"/>
              </w:rPr>
            </w:pPr>
            <w:r w:rsidRPr="008E7ACC">
              <w:rPr>
                <w:rFonts w:ascii="Calibri" w:hAnsi="Calibri" w:cs="Arial"/>
              </w:rPr>
              <w:t xml:space="preserve">Lecture material to </w:t>
            </w:r>
            <w:r w:rsidRPr="008E7ACC">
              <w:rPr>
                <w:rFonts w:cs="Arial"/>
              </w:rPr>
              <w:t xml:space="preserve">explain how management and union </w:t>
            </w:r>
            <w:proofErr w:type="gramStart"/>
            <w:r w:rsidRPr="008E7ACC">
              <w:rPr>
                <w:rFonts w:cs="Arial"/>
              </w:rPr>
              <w:t>representative</w:t>
            </w:r>
            <w:proofErr w:type="gramEnd"/>
            <w:r w:rsidRPr="008E7ACC">
              <w:rPr>
                <w:rFonts w:cs="Arial"/>
              </w:rPr>
              <w:t xml:space="preserve"> can partner to create a more streamlines labor force.</w:t>
            </w:r>
          </w:p>
          <w:p w14:paraId="6ACC04FA" w14:textId="77777777" w:rsidR="0074237E" w:rsidRPr="008E7ACC" w:rsidRDefault="0074237E" w:rsidP="0074237E">
            <w:pPr>
              <w:rPr>
                <w:rFonts w:ascii="Calibri" w:hAnsi="Calibri" w:cs="Arial"/>
              </w:rPr>
            </w:pPr>
          </w:p>
        </w:tc>
        <w:tc>
          <w:tcPr>
            <w:tcW w:w="2394" w:type="dxa"/>
          </w:tcPr>
          <w:p w14:paraId="2FE7D79E" w14:textId="77777777" w:rsidR="0074237E" w:rsidRPr="008E7ACC" w:rsidRDefault="00CA70BB" w:rsidP="0074237E">
            <w:pPr>
              <w:rPr>
                <w:rFonts w:ascii="Calibri" w:hAnsi="Calibri" w:cs="Arial"/>
              </w:rPr>
            </w:pPr>
            <w:r w:rsidRPr="008E7ACC">
              <w:rPr>
                <w:rFonts w:ascii="Calibri" w:hAnsi="Calibri" w:cs="Arial"/>
              </w:rPr>
              <w:t>Final Exam</w:t>
            </w:r>
          </w:p>
        </w:tc>
        <w:tc>
          <w:tcPr>
            <w:tcW w:w="2394" w:type="dxa"/>
          </w:tcPr>
          <w:p w14:paraId="6C479858" w14:textId="77777777" w:rsidR="0074237E" w:rsidRPr="008E7ACC" w:rsidRDefault="002513D4" w:rsidP="0074237E">
            <w:pPr>
              <w:rPr>
                <w:rFonts w:ascii="Calibri" w:hAnsi="Calibri" w:cs="Arial"/>
                <w:b/>
              </w:rPr>
            </w:pPr>
            <w:r w:rsidRPr="008E7ACC">
              <w:rPr>
                <w:rFonts w:ascii="Calibri" w:hAnsi="Calibri" w:cs="Arial"/>
              </w:rPr>
              <w:t>SLO #11 &amp; PLO #5</w:t>
            </w:r>
          </w:p>
        </w:tc>
      </w:tr>
      <w:tr w:rsidR="0074237E" w:rsidRPr="008E7ACC" w14:paraId="6EE30A8D" w14:textId="77777777" w:rsidTr="008E7ACC">
        <w:tc>
          <w:tcPr>
            <w:tcW w:w="2394" w:type="dxa"/>
          </w:tcPr>
          <w:p w14:paraId="1D0E5E5A" w14:textId="77777777" w:rsidR="0074237E" w:rsidRPr="008E7ACC" w:rsidRDefault="0074237E" w:rsidP="0074237E">
            <w:pPr>
              <w:rPr>
                <w:rFonts w:ascii="Calibri" w:hAnsi="Calibri" w:cs="Arial"/>
                <w:b/>
              </w:rPr>
            </w:pPr>
          </w:p>
        </w:tc>
        <w:tc>
          <w:tcPr>
            <w:tcW w:w="2394" w:type="dxa"/>
          </w:tcPr>
          <w:p w14:paraId="4B4673C4" w14:textId="77777777" w:rsidR="0074237E" w:rsidRPr="008E7ACC" w:rsidRDefault="0074237E" w:rsidP="0074237E">
            <w:pPr>
              <w:rPr>
                <w:rFonts w:ascii="Calibri" w:hAnsi="Calibri" w:cs="Arial"/>
                <w:b/>
              </w:rPr>
            </w:pPr>
          </w:p>
        </w:tc>
        <w:tc>
          <w:tcPr>
            <w:tcW w:w="2394" w:type="dxa"/>
          </w:tcPr>
          <w:p w14:paraId="68D41492" w14:textId="77777777" w:rsidR="0074237E" w:rsidRPr="008E7ACC" w:rsidRDefault="0074237E" w:rsidP="0074237E">
            <w:pPr>
              <w:rPr>
                <w:rFonts w:ascii="Calibri" w:hAnsi="Calibri" w:cs="Arial"/>
                <w:b/>
              </w:rPr>
            </w:pPr>
          </w:p>
        </w:tc>
        <w:tc>
          <w:tcPr>
            <w:tcW w:w="2394" w:type="dxa"/>
          </w:tcPr>
          <w:p w14:paraId="2B26143C" w14:textId="77777777" w:rsidR="0074237E" w:rsidRPr="008E7ACC" w:rsidRDefault="0074237E" w:rsidP="0074237E">
            <w:pPr>
              <w:rPr>
                <w:rFonts w:ascii="Calibri" w:hAnsi="Calibri" w:cs="Arial"/>
                <w:b/>
              </w:rPr>
            </w:pPr>
          </w:p>
        </w:tc>
      </w:tr>
    </w:tbl>
    <w:p w14:paraId="1718AB60" w14:textId="77777777" w:rsidR="00925D9C" w:rsidRDefault="00925D9C" w:rsidP="00C50314">
      <w:pPr>
        <w:rPr>
          <w:rFonts w:ascii="Calibri" w:hAnsi="Calibri" w:cs="Arial"/>
          <w:b/>
        </w:rPr>
      </w:pPr>
    </w:p>
    <w:p w14:paraId="287347EF" w14:textId="77777777" w:rsidR="00925D9C" w:rsidRDefault="00925D9C" w:rsidP="00C50314">
      <w:pPr>
        <w:rPr>
          <w:rFonts w:ascii="Calibri" w:hAnsi="Calibri" w:cs="Arial"/>
          <w:b/>
        </w:rPr>
      </w:pPr>
    </w:p>
    <w:p w14:paraId="699B6F4B" w14:textId="77777777" w:rsidR="00925D9C" w:rsidRDefault="00925D9C" w:rsidP="00C50314">
      <w:pPr>
        <w:rPr>
          <w:rFonts w:ascii="Calibri" w:hAnsi="Calibri" w:cs="Arial"/>
          <w:b/>
        </w:rPr>
      </w:pPr>
    </w:p>
    <w:p w14:paraId="0B09776D" w14:textId="77777777" w:rsidR="00C50314" w:rsidRDefault="001C137E" w:rsidP="00C50314">
      <w:pPr>
        <w:rPr>
          <w:rFonts w:ascii="Calibri" w:hAnsi="Calibri" w:cs="Arial"/>
          <w:b/>
        </w:rPr>
      </w:pPr>
      <w:r>
        <w:rPr>
          <w:rFonts w:ascii="Calibri" w:hAnsi="Calibri" w:cs="Arial"/>
          <w:b/>
        </w:rPr>
        <w:t>INSTITUTIONAL LEARNING GOALS</w:t>
      </w:r>
    </w:p>
    <w:p w14:paraId="053748A6" w14:textId="77777777" w:rsidR="00CB3F6E" w:rsidRPr="00F923CC" w:rsidRDefault="00CB3F6E" w:rsidP="00C50314">
      <w:pPr>
        <w:rPr>
          <w:rFonts w:ascii="Calibri" w:hAnsi="Calibri" w:cs="Arial"/>
          <w:b/>
        </w:rPr>
      </w:pPr>
    </w:p>
    <w:p w14:paraId="34EAB6B0" w14:textId="77777777" w:rsidR="000F19C4" w:rsidRDefault="000F19C4" w:rsidP="000F19C4">
      <w:pPr>
        <w:rPr>
          <w:rFonts w:ascii="Calibri" w:hAnsi="Calibri" w:cs="Tahoma"/>
        </w:rPr>
      </w:pPr>
      <w:r w:rsidRPr="00DA2F7C">
        <w:rPr>
          <w:rFonts w:ascii="Calibri" w:hAnsi="Calibri" w:cs="Tahoma"/>
        </w:rPr>
        <w:t xml:space="preserve">Columbus State Community College's </w:t>
      </w:r>
      <w:r w:rsidR="001C137E">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sidR="006B5955">
        <w:rPr>
          <w:rFonts w:ascii="Calibri" w:hAnsi="Calibri" w:cs="Tahoma"/>
        </w:rPr>
        <w:t>s</w:t>
      </w:r>
      <w:r w:rsidRPr="00DA2F7C">
        <w:rPr>
          <w:rFonts w:ascii="Calibri" w:hAnsi="Calibri" w:cs="Tahoma"/>
        </w:rPr>
        <w:t xml:space="preserve"> </w:t>
      </w:r>
      <w:r w:rsidR="006B5955">
        <w:rPr>
          <w:rFonts w:ascii="Calibri" w:hAnsi="Calibri" w:cs="Tahoma"/>
        </w:rPr>
        <w:t xml:space="preserve">identified the </w:t>
      </w:r>
      <w:r w:rsidRPr="00DA2F7C">
        <w:rPr>
          <w:rFonts w:ascii="Calibri" w:hAnsi="Calibri" w:cs="Tahoma"/>
        </w:rPr>
        <w:t xml:space="preserve">following </w:t>
      </w:r>
      <w:r w:rsidR="006B5955">
        <w:rPr>
          <w:rFonts w:ascii="Calibri" w:hAnsi="Calibri" w:cs="Tahoma"/>
        </w:rPr>
        <w:t>institutional learning goals</w:t>
      </w:r>
      <w:r w:rsidRPr="00DA2F7C">
        <w:rPr>
          <w:rFonts w:ascii="Calibri" w:hAnsi="Calibri" w:cs="Tahoma"/>
        </w:rPr>
        <w:t>:</w:t>
      </w:r>
    </w:p>
    <w:p w14:paraId="2B6F4220" w14:textId="77777777" w:rsidR="00CB3F6E" w:rsidRDefault="00CB3F6E" w:rsidP="000F19C4">
      <w:pPr>
        <w:rPr>
          <w:rFonts w:ascii="Calibri" w:hAnsi="Calibri" w:cs="Tahoma"/>
        </w:rPr>
      </w:pPr>
    </w:p>
    <w:p w14:paraId="66488457" w14:textId="77777777" w:rsidR="000F19C4" w:rsidRDefault="000F19C4" w:rsidP="000F19C4">
      <w:pPr>
        <w:numPr>
          <w:ilvl w:val="0"/>
          <w:numId w:val="1"/>
        </w:numPr>
        <w:tabs>
          <w:tab w:val="clear" w:pos="3600"/>
          <w:tab w:val="num" w:pos="720"/>
        </w:tabs>
        <w:ind w:left="720" w:hanging="720"/>
        <w:rPr>
          <w:rFonts w:ascii="Calibri" w:hAnsi="Calibri" w:cs="Tahoma"/>
        </w:rPr>
      </w:pPr>
      <w:r w:rsidRPr="00BF7B34">
        <w:rPr>
          <w:rFonts w:ascii="Calibri" w:hAnsi="Calibri" w:cs="Tahoma"/>
        </w:rPr>
        <w:t xml:space="preserve">Critical Thinking </w:t>
      </w:r>
    </w:p>
    <w:p w14:paraId="0709D8B9" w14:textId="77777777" w:rsidR="000F19C4" w:rsidRDefault="006B5955" w:rsidP="000F19C4">
      <w:pPr>
        <w:numPr>
          <w:ilvl w:val="0"/>
          <w:numId w:val="1"/>
        </w:numPr>
        <w:tabs>
          <w:tab w:val="clear" w:pos="3600"/>
        </w:tabs>
        <w:ind w:left="720" w:hanging="720"/>
        <w:rPr>
          <w:rFonts w:ascii="Calibri" w:hAnsi="Calibri" w:cs="Tahoma"/>
        </w:rPr>
      </w:pPr>
      <w:r>
        <w:rPr>
          <w:rFonts w:ascii="Calibri" w:hAnsi="Calibri" w:cs="Tahoma"/>
        </w:rPr>
        <w:t>Ethical Reasoning</w:t>
      </w:r>
      <w:r w:rsidR="000F19C4" w:rsidRPr="00BF7B34">
        <w:rPr>
          <w:rFonts w:ascii="Calibri" w:hAnsi="Calibri" w:cs="Tahoma"/>
        </w:rPr>
        <w:t xml:space="preserve"> </w:t>
      </w:r>
    </w:p>
    <w:p w14:paraId="1FCBDFE4" w14:textId="77777777" w:rsidR="000F19C4" w:rsidRDefault="000F19C4" w:rsidP="000F19C4">
      <w:pPr>
        <w:rPr>
          <w:rStyle w:val="Strong"/>
          <w:rFonts w:ascii="Calibri" w:hAnsi="Calibri" w:cs="Tahoma"/>
          <w:b w:val="0"/>
        </w:rPr>
      </w:pPr>
    </w:p>
    <w:p w14:paraId="6B58E785" w14:textId="77777777" w:rsidR="00CB3F6E" w:rsidRDefault="00CB3F6E" w:rsidP="00C50314">
      <w:pPr>
        <w:rPr>
          <w:rFonts w:ascii="Calibri" w:hAnsi="Calibri" w:cs="Arial"/>
          <w:b/>
        </w:rPr>
      </w:pPr>
    </w:p>
    <w:p w14:paraId="4CB6D446" w14:textId="77777777" w:rsidR="002513D4" w:rsidRDefault="002513D4" w:rsidP="00C50314">
      <w:pPr>
        <w:rPr>
          <w:rFonts w:ascii="Calibri" w:hAnsi="Calibri" w:cs="Arial"/>
          <w:b/>
        </w:rPr>
      </w:pPr>
    </w:p>
    <w:p w14:paraId="1CFA5E1E" w14:textId="77777777" w:rsidR="002513D4" w:rsidRDefault="002513D4" w:rsidP="00C50314">
      <w:pPr>
        <w:rPr>
          <w:rFonts w:ascii="Calibri" w:hAnsi="Calibri" w:cs="Arial"/>
          <w:b/>
        </w:rPr>
      </w:pPr>
    </w:p>
    <w:p w14:paraId="4BF972D3" w14:textId="77777777" w:rsidR="002513D4" w:rsidRDefault="002513D4" w:rsidP="00C50314">
      <w:pPr>
        <w:rPr>
          <w:rFonts w:ascii="Calibri" w:hAnsi="Calibri" w:cs="Arial"/>
          <w:b/>
        </w:rPr>
      </w:pPr>
    </w:p>
    <w:p w14:paraId="3BB6DEE5" w14:textId="77777777" w:rsidR="002513D4" w:rsidRDefault="002513D4" w:rsidP="00C50314">
      <w:pPr>
        <w:rPr>
          <w:rFonts w:ascii="Calibri" w:hAnsi="Calibri" w:cs="Arial"/>
          <w:b/>
        </w:rPr>
      </w:pPr>
    </w:p>
    <w:p w14:paraId="7191D3A6" w14:textId="77777777" w:rsidR="002513D4" w:rsidRDefault="002513D4" w:rsidP="00C50314">
      <w:pPr>
        <w:rPr>
          <w:rFonts w:ascii="Calibri" w:hAnsi="Calibri" w:cs="Arial"/>
          <w:b/>
        </w:rPr>
      </w:pPr>
    </w:p>
    <w:p w14:paraId="02718D0E" w14:textId="77777777" w:rsidR="00CB3F6E" w:rsidRDefault="00CB3F6E" w:rsidP="00CB3F6E">
      <w:pPr>
        <w:rPr>
          <w:b/>
        </w:rPr>
      </w:pPr>
      <w:r>
        <w:rPr>
          <w:b/>
        </w:rPr>
        <w:t>Units of Instruction:</w:t>
      </w:r>
    </w:p>
    <w:p w14:paraId="593D0E67" w14:textId="77777777" w:rsidR="002513D4" w:rsidRDefault="002513D4" w:rsidP="00CB3F6E">
      <w:pPr>
        <w:rPr>
          <w:b/>
        </w:rPr>
      </w:pPr>
    </w:p>
    <w:p w14:paraId="165E67BB" w14:textId="77777777" w:rsidR="00ED5E12" w:rsidRDefault="00ED5E12" w:rsidP="00ED5E12">
      <w:pPr>
        <w:numPr>
          <w:ilvl w:val="0"/>
          <w:numId w:val="7"/>
        </w:numPr>
        <w:spacing w:after="200" w:line="276" w:lineRule="auto"/>
      </w:pPr>
      <w:r>
        <w:rPr>
          <w:rFonts w:ascii="Calibri" w:hAnsi="Calibri"/>
        </w:rPr>
        <w:t>History of Labor Relations</w:t>
      </w:r>
    </w:p>
    <w:p w14:paraId="3EBE210A" w14:textId="77777777" w:rsidR="00ED5E12" w:rsidRPr="00F2394A" w:rsidRDefault="00ED5E12" w:rsidP="00ED5E12">
      <w:pPr>
        <w:numPr>
          <w:ilvl w:val="0"/>
          <w:numId w:val="7"/>
        </w:numPr>
        <w:spacing w:after="200" w:line="276" w:lineRule="auto"/>
        <w:rPr>
          <w:b/>
        </w:rPr>
      </w:pPr>
      <w:r>
        <w:rPr>
          <w:rFonts w:ascii="Calibri" w:hAnsi="Calibri"/>
        </w:rPr>
        <w:t>Good or Bad: Labor Unions</w:t>
      </w:r>
    </w:p>
    <w:p w14:paraId="1F0647A3" w14:textId="77777777" w:rsidR="00ED5E12" w:rsidRPr="00E63572" w:rsidRDefault="00ED5E12" w:rsidP="00ED5E12">
      <w:pPr>
        <w:numPr>
          <w:ilvl w:val="0"/>
          <w:numId w:val="7"/>
        </w:numPr>
        <w:spacing w:after="200" w:line="276" w:lineRule="auto"/>
        <w:rPr>
          <w:b/>
        </w:rPr>
      </w:pPr>
      <w:r>
        <w:rPr>
          <w:rFonts w:ascii="Calibri" w:hAnsi="Calibri"/>
        </w:rPr>
        <w:t>Labor Law</w:t>
      </w:r>
    </w:p>
    <w:p w14:paraId="4EF70B3C" w14:textId="77777777" w:rsidR="00ED5E12" w:rsidRPr="00F2394A" w:rsidRDefault="00ED5E12" w:rsidP="00ED5E12">
      <w:pPr>
        <w:numPr>
          <w:ilvl w:val="0"/>
          <w:numId w:val="7"/>
        </w:numPr>
        <w:spacing w:after="200" w:line="276" w:lineRule="auto"/>
        <w:rPr>
          <w:b/>
        </w:rPr>
      </w:pPr>
      <w:r>
        <w:rPr>
          <w:rFonts w:ascii="Calibri" w:hAnsi="Calibri"/>
        </w:rPr>
        <w:t>Labor Strategies</w:t>
      </w:r>
    </w:p>
    <w:p w14:paraId="7676E086" w14:textId="77777777" w:rsidR="00ED5E12" w:rsidRPr="00F2394A" w:rsidRDefault="00ED5E12" w:rsidP="00ED5E12">
      <w:pPr>
        <w:numPr>
          <w:ilvl w:val="0"/>
          <w:numId w:val="7"/>
        </w:numPr>
        <w:spacing w:after="200" w:line="276" w:lineRule="auto"/>
        <w:rPr>
          <w:b/>
        </w:rPr>
      </w:pPr>
      <w:r>
        <w:rPr>
          <w:rFonts w:ascii="Calibri" w:hAnsi="Calibri"/>
        </w:rPr>
        <w:t>Union Organization</w:t>
      </w:r>
    </w:p>
    <w:p w14:paraId="49906BD1" w14:textId="77777777" w:rsidR="00ED5E12" w:rsidRPr="00F2394A" w:rsidRDefault="00ED5E12" w:rsidP="00ED5E12">
      <w:pPr>
        <w:numPr>
          <w:ilvl w:val="0"/>
          <w:numId w:val="7"/>
        </w:numPr>
        <w:spacing w:after="200" w:line="276" w:lineRule="auto"/>
        <w:rPr>
          <w:b/>
        </w:rPr>
      </w:pPr>
      <w:r>
        <w:rPr>
          <w:rFonts w:ascii="Calibri" w:hAnsi="Calibri"/>
        </w:rPr>
        <w:t>Collective Bargaining</w:t>
      </w:r>
    </w:p>
    <w:p w14:paraId="44850392" w14:textId="77777777" w:rsidR="00ED5E12" w:rsidRPr="00F2394A" w:rsidRDefault="00ED5E12" w:rsidP="00ED5E12">
      <w:pPr>
        <w:numPr>
          <w:ilvl w:val="0"/>
          <w:numId w:val="7"/>
        </w:numPr>
        <w:spacing w:after="200" w:line="276" w:lineRule="auto"/>
        <w:rPr>
          <w:b/>
        </w:rPr>
      </w:pPr>
      <w:r>
        <w:rPr>
          <w:rFonts w:ascii="Calibri" w:hAnsi="Calibri"/>
        </w:rPr>
        <w:t>Dispute resolution, strikes, and impasses</w:t>
      </w:r>
    </w:p>
    <w:p w14:paraId="3DE6DF4A" w14:textId="77777777" w:rsidR="00ED5E12" w:rsidRPr="00F2394A" w:rsidRDefault="00ED5E12" w:rsidP="00ED5E12">
      <w:pPr>
        <w:numPr>
          <w:ilvl w:val="0"/>
          <w:numId w:val="7"/>
        </w:numPr>
        <w:spacing w:after="200" w:line="276" w:lineRule="auto"/>
        <w:rPr>
          <w:b/>
        </w:rPr>
      </w:pPr>
      <w:r>
        <w:rPr>
          <w:rFonts w:ascii="Calibri" w:hAnsi="Calibri"/>
        </w:rPr>
        <w:t>Administration of Union Contract Clauses</w:t>
      </w:r>
    </w:p>
    <w:p w14:paraId="5D10FF42" w14:textId="77777777" w:rsidR="00ED5E12" w:rsidRPr="00F2394A" w:rsidRDefault="00ED5E12" w:rsidP="00ED5E12">
      <w:pPr>
        <w:numPr>
          <w:ilvl w:val="0"/>
          <w:numId w:val="7"/>
        </w:numPr>
        <w:spacing w:after="200" w:line="276" w:lineRule="auto"/>
        <w:rPr>
          <w:b/>
        </w:rPr>
      </w:pPr>
      <w:r>
        <w:rPr>
          <w:rFonts w:ascii="Calibri" w:hAnsi="Calibri"/>
        </w:rPr>
        <w:t>Management and Union Partnership</w:t>
      </w:r>
    </w:p>
    <w:p w14:paraId="701D7DF6" w14:textId="77777777" w:rsidR="00CB3F6E" w:rsidRDefault="00CB3F6E" w:rsidP="00C50314">
      <w:pPr>
        <w:rPr>
          <w:rFonts w:ascii="Calibri" w:hAnsi="Calibri" w:cs="Arial"/>
          <w:b/>
        </w:rPr>
      </w:pPr>
    </w:p>
    <w:p w14:paraId="3676314A" w14:textId="77777777" w:rsidR="00C50314" w:rsidRPr="00F923CC" w:rsidRDefault="008312E9" w:rsidP="00C50314">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6F4DC583" w14:textId="77777777" w:rsidR="00C50314" w:rsidRPr="00F923CC" w:rsidRDefault="00C50314" w:rsidP="00C50314">
      <w:pPr>
        <w:rPr>
          <w:rFonts w:ascii="Calibri" w:hAnsi="Calibri" w:cs="Arial"/>
          <w:b/>
        </w:rPr>
      </w:pPr>
      <w:r w:rsidRPr="00F923CC">
        <w:rPr>
          <w:rFonts w:ascii="Calibri" w:hAnsi="Calibri" w:cs="Arial"/>
          <w:b/>
        </w:rPr>
        <w:t>TEXTBOOK, MANUALS, REFERENCES, AND OTHER READINGS</w:t>
      </w:r>
    </w:p>
    <w:p w14:paraId="159F266F" w14:textId="77777777" w:rsidR="00C50314" w:rsidRDefault="00C50314" w:rsidP="00C50314">
      <w:pPr>
        <w:rPr>
          <w:rFonts w:ascii="Calibri" w:hAnsi="Calibri" w:cs="Arial"/>
        </w:rPr>
      </w:pPr>
    </w:p>
    <w:p w14:paraId="15921CE9" w14:textId="77777777" w:rsidR="00B4716B" w:rsidRDefault="00B4716B" w:rsidP="00C50314">
      <w:pPr>
        <w:rPr>
          <w:rFonts w:ascii="Calibri" w:hAnsi="Calibri" w:cs="Arial"/>
        </w:rPr>
      </w:pPr>
      <w:r>
        <w:rPr>
          <w:rFonts w:ascii="Calibri" w:hAnsi="Calibri" w:cs="Arial"/>
        </w:rPr>
        <w:t>Budd, J.W. “Labor Relations: Striking a Balance”. 5</w:t>
      </w:r>
      <w:r w:rsidRPr="00B4716B">
        <w:rPr>
          <w:rFonts w:ascii="Calibri" w:hAnsi="Calibri" w:cs="Arial"/>
          <w:vertAlign w:val="superscript"/>
        </w:rPr>
        <w:t>th</w:t>
      </w:r>
      <w:r>
        <w:rPr>
          <w:rFonts w:ascii="Calibri" w:hAnsi="Calibri" w:cs="Arial"/>
        </w:rPr>
        <w:t xml:space="preserve"> edition. McGraw Hill. New York, NY. (2017).</w:t>
      </w:r>
    </w:p>
    <w:p w14:paraId="216BCD0B" w14:textId="77777777" w:rsidR="00CC5594" w:rsidRDefault="00CC5594" w:rsidP="00C50314">
      <w:pPr>
        <w:rPr>
          <w:rFonts w:ascii="Calibri" w:hAnsi="Calibri" w:cs="Arial"/>
        </w:rPr>
      </w:pPr>
    </w:p>
    <w:p w14:paraId="3FA5F3E4" w14:textId="77777777" w:rsidR="00C50314" w:rsidRPr="00F923CC" w:rsidRDefault="00E343D7" w:rsidP="00C50314">
      <w:pPr>
        <w:rPr>
          <w:rFonts w:ascii="Calibri" w:hAnsi="Calibri" w:cs="Arial"/>
          <w:b/>
        </w:rPr>
      </w:pPr>
      <w:r>
        <w:rPr>
          <w:rFonts w:ascii="Calibri" w:hAnsi="Calibri" w:cs="Arial"/>
          <w:b/>
        </w:rPr>
        <w:t>GENERAL INSTRUCTIONAL METHODS</w:t>
      </w:r>
    </w:p>
    <w:p w14:paraId="5C8A43F3" w14:textId="77777777" w:rsidR="00C50314" w:rsidRPr="00046BEC" w:rsidRDefault="00C50314" w:rsidP="00C50314">
      <w:pPr>
        <w:rPr>
          <w:rFonts w:ascii="Calibri" w:hAnsi="Calibri" w:cs="Arial"/>
        </w:rPr>
      </w:pPr>
    </w:p>
    <w:p w14:paraId="3F5D9E1D" w14:textId="77777777" w:rsidR="00CB3F6E" w:rsidRDefault="002D7E86" w:rsidP="00F923CC">
      <w:pPr>
        <w:tabs>
          <w:tab w:val="left" w:pos="5760"/>
        </w:tabs>
        <w:rPr>
          <w:rFonts w:ascii="Calibri" w:hAnsi="Calibri" w:cs="Arial"/>
          <w:b/>
        </w:rPr>
      </w:pPr>
      <w:r>
        <w:t>Lecture,</w:t>
      </w:r>
      <w:r>
        <w:rPr>
          <w:spacing w:val="-7"/>
        </w:rPr>
        <w:t xml:space="preserve"> </w:t>
      </w:r>
      <w:r>
        <w:t>dis</w:t>
      </w:r>
      <w:r>
        <w:rPr>
          <w:spacing w:val="1"/>
        </w:rPr>
        <w:t>c</w:t>
      </w:r>
      <w:r>
        <w:t>ussion,</w:t>
      </w:r>
      <w:r>
        <w:rPr>
          <w:spacing w:val="-10"/>
        </w:rPr>
        <w:t xml:space="preserve"> </w:t>
      </w:r>
      <w:r>
        <w:t>Collective Bargaining, Dispute Resolution and Other Course Assignments.</w:t>
      </w:r>
    </w:p>
    <w:p w14:paraId="05879A67" w14:textId="77777777" w:rsidR="00CB3F6E" w:rsidRDefault="00CB3F6E" w:rsidP="00F923CC">
      <w:pPr>
        <w:tabs>
          <w:tab w:val="left" w:pos="5760"/>
        </w:tabs>
        <w:rPr>
          <w:rFonts w:ascii="Calibri" w:hAnsi="Calibri" w:cs="Arial"/>
          <w:b/>
        </w:rPr>
      </w:pPr>
    </w:p>
    <w:p w14:paraId="3E3B090E" w14:textId="77777777" w:rsidR="00C50314" w:rsidRDefault="00CA70BB" w:rsidP="00F923CC">
      <w:pPr>
        <w:tabs>
          <w:tab w:val="left" w:pos="5760"/>
        </w:tabs>
        <w:rPr>
          <w:rFonts w:ascii="Calibri" w:hAnsi="Calibri" w:cs="Arial"/>
          <w:b/>
        </w:rPr>
      </w:pPr>
      <w:r>
        <w:rPr>
          <w:rFonts w:ascii="Calibri" w:hAnsi="Calibri" w:cs="Arial"/>
          <w:b/>
        </w:rPr>
        <w:t>A</w:t>
      </w:r>
      <w:r w:rsidR="00C50314" w:rsidRPr="00F923CC">
        <w:rPr>
          <w:rFonts w:ascii="Calibri" w:hAnsi="Calibri" w:cs="Arial"/>
          <w:b/>
        </w:rPr>
        <w:t>SSESSMENT</w:t>
      </w:r>
    </w:p>
    <w:p w14:paraId="79D73B4B" w14:textId="77777777" w:rsidR="00CB3F6E" w:rsidRDefault="00CB3F6E" w:rsidP="00F923CC">
      <w:pPr>
        <w:tabs>
          <w:tab w:val="left" w:pos="5760"/>
        </w:tabs>
        <w:rPr>
          <w:rFonts w:ascii="Calibri" w:hAnsi="Calibri" w:cs="Arial"/>
          <w:b/>
        </w:rPr>
      </w:pPr>
    </w:p>
    <w:p w14:paraId="510AAAF3" w14:textId="77777777" w:rsidR="00C50314" w:rsidRPr="00F923CC" w:rsidRDefault="00C50314" w:rsidP="00C50314">
      <w:pPr>
        <w:rPr>
          <w:rFonts w:ascii="Calibri" w:hAnsi="Calibri" w:cs="Arial"/>
        </w:rPr>
      </w:pPr>
      <w:r w:rsidRPr="00F923CC">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214D0C1D" w14:textId="77777777" w:rsidR="00FD7A98" w:rsidRDefault="00FD7A98" w:rsidP="00C50314">
      <w:pPr>
        <w:rPr>
          <w:rFonts w:ascii="Calibri" w:hAnsi="Calibri" w:cs="Arial"/>
          <w:b/>
        </w:rPr>
      </w:pPr>
    </w:p>
    <w:p w14:paraId="23D6743A" w14:textId="77777777" w:rsidR="002513D4" w:rsidRDefault="002513D4" w:rsidP="00C50314">
      <w:pPr>
        <w:rPr>
          <w:rFonts w:ascii="Calibri" w:hAnsi="Calibri" w:cs="Arial"/>
          <w:b/>
        </w:rPr>
      </w:pPr>
    </w:p>
    <w:p w14:paraId="753597AE" w14:textId="77777777" w:rsidR="002513D4" w:rsidRDefault="002513D4" w:rsidP="00C50314">
      <w:pPr>
        <w:rPr>
          <w:rFonts w:ascii="Calibri" w:hAnsi="Calibri" w:cs="Arial"/>
          <w:b/>
        </w:rPr>
      </w:pPr>
    </w:p>
    <w:p w14:paraId="2408DA69" w14:textId="77777777" w:rsidR="002513D4" w:rsidRDefault="002513D4" w:rsidP="00C50314">
      <w:pPr>
        <w:rPr>
          <w:rFonts w:ascii="Calibri" w:hAnsi="Calibri" w:cs="Arial"/>
          <w:b/>
        </w:rPr>
      </w:pPr>
    </w:p>
    <w:p w14:paraId="02AFACB7" w14:textId="77777777" w:rsidR="002513D4" w:rsidRDefault="002513D4" w:rsidP="00C50314">
      <w:pPr>
        <w:rPr>
          <w:rFonts w:ascii="Calibri" w:hAnsi="Calibri" w:cs="Arial"/>
          <w:b/>
        </w:rPr>
      </w:pPr>
    </w:p>
    <w:p w14:paraId="28818F4C" w14:textId="77777777" w:rsidR="002513D4" w:rsidRDefault="002513D4" w:rsidP="00C50314">
      <w:pPr>
        <w:rPr>
          <w:rFonts w:ascii="Calibri" w:hAnsi="Calibri" w:cs="Arial"/>
          <w:b/>
        </w:rPr>
      </w:pPr>
    </w:p>
    <w:p w14:paraId="0D630D8A" w14:textId="77777777" w:rsidR="00C50314"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2C0B10B8" w14:textId="77777777" w:rsidR="00C50314" w:rsidRPr="00046BEC" w:rsidRDefault="00C50314" w:rsidP="00C50314">
      <w:pPr>
        <w:rPr>
          <w:rFonts w:ascii="Calibri" w:hAnsi="Calibri" w:cs="Arial"/>
        </w:rPr>
      </w:pPr>
    </w:p>
    <w:tbl>
      <w:tblPr>
        <w:tblW w:w="0" w:type="auto"/>
        <w:tblCellMar>
          <w:left w:w="0" w:type="dxa"/>
          <w:right w:w="0" w:type="dxa"/>
        </w:tblCellMar>
        <w:tblLook w:val="04A0" w:firstRow="1" w:lastRow="0" w:firstColumn="1" w:lastColumn="0" w:noHBand="0" w:noVBand="1"/>
      </w:tblPr>
      <w:tblGrid>
        <w:gridCol w:w="3119"/>
        <w:gridCol w:w="3105"/>
        <w:gridCol w:w="3116"/>
      </w:tblGrid>
      <w:tr w:rsidR="00A3334D" w:rsidRPr="00215B2E" w14:paraId="63AABF59" w14:textId="77777777" w:rsidTr="000D5378">
        <w:tc>
          <w:tcPr>
            <w:tcW w:w="3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8D356A"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b/>
                <w:bCs/>
                <w:color w:val="000000"/>
                <w:sz w:val="20"/>
                <w:szCs w:val="20"/>
              </w:rPr>
              <w:t>Point System</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4703CB"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b/>
                <w:bCs/>
                <w:color w:val="000000"/>
                <w:sz w:val="20"/>
                <w:szCs w:val="20"/>
              </w:rPr>
              <w:t>Letter Grading</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6945E1"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b/>
                <w:bCs/>
                <w:color w:val="000000"/>
                <w:sz w:val="20"/>
                <w:szCs w:val="20"/>
              </w:rPr>
              <w:t>Point Breakdown</w:t>
            </w:r>
          </w:p>
        </w:tc>
      </w:tr>
      <w:tr w:rsidR="00A3334D" w:rsidRPr="00215B2E" w14:paraId="32E4FBE9" w14:textId="77777777" w:rsidTr="000D5378">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7BA7C7" w14:textId="77777777" w:rsidR="000F338D" w:rsidRDefault="00A3334D" w:rsidP="002C40B7">
            <w:pPr>
              <w:spacing w:after="200"/>
              <w:rPr>
                <w:rFonts w:ascii="Arial" w:hAnsi="Arial" w:cs="Arial"/>
                <w:color w:val="000000"/>
                <w:sz w:val="19"/>
                <w:szCs w:val="19"/>
              </w:rPr>
            </w:pPr>
            <w:r w:rsidRPr="00215B2E">
              <w:rPr>
                <w:rFonts w:ascii="Calibri" w:hAnsi="Calibri" w:cs="Calibri"/>
                <w:color w:val="000000"/>
                <w:sz w:val="20"/>
                <w:szCs w:val="20"/>
              </w:rPr>
              <w:t xml:space="preserve">Course Assignments = </w:t>
            </w:r>
            <w:r w:rsidR="0096249D">
              <w:rPr>
                <w:rFonts w:ascii="Calibri" w:hAnsi="Calibri" w:cs="Calibri"/>
                <w:color w:val="000000"/>
                <w:sz w:val="20"/>
                <w:szCs w:val="20"/>
              </w:rPr>
              <w:t>600</w:t>
            </w:r>
            <w:r w:rsidRPr="00215B2E">
              <w:rPr>
                <w:rFonts w:ascii="Arial" w:hAnsi="Arial" w:cs="Arial"/>
                <w:color w:val="000000"/>
                <w:sz w:val="19"/>
                <w:szCs w:val="19"/>
              </w:rPr>
              <w:t xml:space="preserve"> </w:t>
            </w:r>
          </w:p>
          <w:p w14:paraId="2AE04D18" w14:textId="77777777" w:rsidR="000F338D" w:rsidRPr="00F53D04" w:rsidRDefault="000F338D" w:rsidP="002C40B7">
            <w:pPr>
              <w:spacing w:after="200"/>
              <w:rPr>
                <w:rFonts w:ascii="Calibri" w:hAnsi="Calibri" w:cs="Arial"/>
                <w:color w:val="000000"/>
                <w:sz w:val="20"/>
                <w:szCs w:val="20"/>
              </w:rPr>
            </w:pPr>
            <w:r>
              <w:rPr>
                <w:rFonts w:ascii="Arial" w:hAnsi="Arial" w:cs="Arial"/>
                <w:color w:val="000000"/>
                <w:sz w:val="19"/>
                <w:szCs w:val="19"/>
              </w:rPr>
              <w:t xml:space="preserve">   </w:t>
            </w:r>
            <w:r w:rsidRPr="00F53D04">
              <w:rPr>
                <w:rFonts w:ascii="Calibri" w:hAnsi="Calibri" w:cs="Arial"/>
                <w:color w:val="000000"/>
                <w:sz w:val="20"/>
                <w:szCs w:val="20"/>
              </w:rPr>
              <w:t>Collective Bargaining Project (100)</w:t>
            </w:r>
          </w:p>
          <w:p w14:paraId="79FA565A" w14:textId="77777777" w:rsidR="007E1DF7" w:rsidRPr="00F53D04" w:rsidRDefault="000F338D" w:rsidP="000F338D">
            <w:pPr>
              <w:spacing w:after="200"/>
              <w:rPr>
                <w:rFonts w:ascii="Calibri" w:hAnsi="Calibri" w:cs="Arial"/>
                <w:color w:val="000000"/>
                <w:sz w:val="20"/>
                <w:szCs w:val="20"/>
              </w:rPr>
            </w:pPr>
            <w:r w:rsidRPr="00F53D04">
              <w:rPr>
                <w:rFonts w:ascii="Calibri" w:hAnsi="Calibri" w:cs="Arial"/>
                <w:color w:val="000000"/>
                <w:sz w:val="20"/>
                <w:szCs w:val="20"/>
              </w:rPr>
              <w:t xml:space="preserve">    Dispute Resolution Project (100)</w:t>
            </w:r>
          </w:p>
          <w:p w14:paraId="13CFA339" w14:textId="77777777" w:rsidR="00A3334D" w:rsidRPr="00215B2E" w:rsidRDefault="007E1DF7" w:rsidP="004B04BD">
            <w:pPr>
              <w:spacing w:after="200"/>
              <w:rPr>
                <w:rFonts w:ascii="Arial" w:hAnsi="Arial" w:cs="Arial"/>
                <w:color w:val="000000"/>
                <w:sz w:val="19"/>
                <w:szCs w:val="19"/>
              </w:rPr>
            </w:pPr>
            <w:r w:rsidRPr="00F53D04">
              <w:rPr>
                <w:rFonts w:ascii="Calibri" w:hAnsi="Calibri" w:cs="Arial"/>
                <w:color w:val="000000"/>
                <w:sz w:val="20"/>
                <w:szCs w:val="20"/>
              </w:rPr>
              <w:t xml:space="preserve">    Other Course Assignments (</w:t>
            </w:r>
            <w:r w:rsidR="004B04BD">
              <w:rPr>
                <w:rFonts w:ascii="Calibri" w:hAnsi="Calibri" w:cs="Arial"/>
                <w:color w:val="000000"/>
                <w:sz w:val="20"/>
                <w:szCs w:val="20"/>
              </w:rPr>
              <w:t>400</w:t>
            </w:r>
            <w:r w:rsidRPr="00F53D04">
              <w:rPr>
                <w:rFonts w:ascii="Calibri" w:hAnsi="Calibri" w:cs="Arial"/>
                <w:color w:val="000000"/>
                <w:sz w:val="20"/>
                <w:szCs w:val="20"/>
              </w:rPr>
              <w:t>)</w:t>
            </w:r>
            <w:r w:rsidR="00A3334D" w:rsidRPr="00215B2E">
              <w:rPr>
                <w:rFonts w:ascii="Arial" w:hAnsi="Arial" w:cs="Arial"/>
                <w:color w:val="000000"/>
                <w:sz w:val="19"/>
                <w:szCs w:val="19"/>
              </w:rPr>
              <w:t xml:space="preserve"> </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1FB5842C"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90-100 = A</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119C43E2"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A- 716 - 800</w:t>
            </w:r>
          </w:p>
        </w:tc>
      </w:tr>
      <w:tr w:rsidR="00A3334D" w:rsidRPr="00215B2E" w14:paraId="3162C8BA" w14:textId="77777777" w:rsidTr="000D5378">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A0E613" w14:textId="77777777" w:rsidR="00A3334D" w:rsidRPr="00FC174E" w:rsidRDefault="00C95499" w:rsidP="00B4716B">
            <w:pPr>
              <w:spacing w:after="200"/>
              <w:rPr>
                <w:rFonts w:ascii="Calibri" w:hAnsi="Calibri" w:cs="Arial"/>
                <w:color w:val="000000"/>
                <w:sz w:val="20"/>
                <w:szCs w:val="20"/>
              </w:rPr>
            </w:pPr>
            <w:r w:rsidRPr="00FC174E">
              <w:rPr>
                <w:rFonts w:ascii="Calibri" w:hAnsi="Calibri" w:cs="Arial"/>
                <w:color w:val="000000"/>
                <w:sz w:val="20"/>
                <w:szCs w:val="20"/>
              </w:rPr>
              <w:t>Midterm Exam=100</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58A724DE"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80-89 = B</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1F3E3ACF"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B- 636 - 715</w:t>
            </w:r>
          </w:p>
        </w:tc>
      </w:tr>
      <w:tr w:rsidR="00A3334D" w:rsidRPr="00215B2E" w14:paraId="6951817D" w14:textId="77777777" w:rsidTr="000D5378">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BB63E2"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Final Exam = 100</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70F3A68C"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70-70 = C</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4E4933B5"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C- 556 - 635</w:t>
            </w:r>
          </w:p>
        </w:tc>
      </w:tr>
      <w:tr w:rsidR="00A3334D" w:rsidRPr="00215B2E" w14:paraId="55286B17" w14:textId="77777777" w:rsidTr="000D5378">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E19756" w14:textId="77777777" w:rsidR="00A3334D" w:rsidRPr="00215B2E" w:rsidRDefault="00A3334D" w:rsidP="000D5378">
            <w:pPr>
              <w:spacing w:after="200"/>
              <w:rPr>
                <w:rFonts w:ascii="Arial" w:hAnsi="Arial" w:cs="Arial"/>
                <w:color w:val="000000"/>
                <w:sz w:val="19"/>
                <w:szCs w:val="19"/>
              </w:rPr>
            </w:pP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4777B2E8"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60-69 = D</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56174113"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D- 476 - 555</w:t>
            </w:r>
          </w:p>
        </w:tc>
      </w:tr>
      <w:tr w:rsidR="00A3334D" w:rsidRPr="00215B2E" w14:paraId="7865EC7F" w14:textId="77777777" w:rsidTr="000D5378">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A12E7F" w14:textId="77777777" w:rsidR="00A3334D" w:rsidRPr="00215B2E" w:rsidRDefault="00A3334D" w:rsidP="000D5378">
            <w:pPr>
              <w:spacing w:before="100" w:beforeAutospacing="1" w:after="100" w:afterAutospacing="1" w:line="276" w:lineRule="auto"/>
              <w:rPr>
                <w:rFonts w:ascii="Calibri" w:hAnsi="Calibri" w:cs="Arial"/>
                <w:b/>
                <w:color w:val="000000"/>
                <w:sz w:val="20"/>
                <w:szCs w:val="20"/>
              </w:rPr>
            </w:pPr>
            <w:r w:rsidRPr="00215B2E">
              <w:rPr>
                <w:rFonts w:ascii="Calibri" w:hAnsi="Calibri" w:cs="Arial"/>
                <w:b/>
                <w:color w:val="000000"/>
                <w:sz w:val="20"/>
                <w:szCs w:val="20"/>
              </w:rPr>
              <w:t>Total = 800</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64816925"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50 &amp; Below = E</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53AB9452" w14:textId="77777777" w:rsidR="00A3334D" w:rsidRPr="00215B2E" w:rsidRDefault="00A3334D" w:rsidP="000D5378">
            <w:pPr>
              <w:spacing w:after="200"/>
              <w:rPr>
                <w:rFonts w:ascii="Arial" w:hAnsi="Arial" w:cs="Arial"/>
                <w:color w:val="000000"/>
                <w:sz w:val="19"/>
                <w:szCs w:val="19"/>
              </w:rPr>
            </w:pPr>
            <w:r w:rsidRPr="00215B2E">
              <w:rPr>
                <w:rFonts w:ascii="Calibri" w:hAnsi="Calibri" w:cs="Calibri"/>
                <w:color w:val="000000"/>
                <w:sz w:val="20"/>
                <w:szCs w:val="20"/>
              </w:rPr>
              <w:t>E- 475  &amp; Below</w:t>
            </w:r>
          </w:p>
        </w:tc>
      </w:tr>
    </w:tbl>
    <w:p w14:paraId="792EB4C0" w14:textId="77777777" w:rsidR="00A83BCC" w:rsidRPr="00F923CC" w:rsidRDefault="00A83BCC" w:rsidP="00C50314">
      <w:pPr>
        <w:rPr>
          <w:rFonts w:ascii="Calibri" w:hAnsi="Calibri" w:cs="Arial"/>
          <w:b/>
        </w:rPr>
      </w:pPr>
    </w:p>
    <w:p w14:paraId="0FD92A41" w14:textId="77777777" w:rsidR="001530CC" w:rsidRDefault="001530CC" w:rsidP="00C50314">
      <w:pPr>
        <w:rPr>
          <w:rFonts w:ascii="Calibri" w:hAnsi="Calibri" w:cs="Arial"/>
          <w:b/>
        </w:rPr>
      </w:pPr>
    </w:p>
    <w:p w14:paraId="1936C6DF" w14:textId="77777777" w:rsidR="00A36BC4" w:rsidRDefault="00A36BC4" w:rsidP="00C50314">
      <w:pPr>
        <w:rPr>
          <w:rFonts w:ascii="Calibri" w:hAnsi="Calibri" w:cs="Arial"/>
          <w:b/>
        </w:rPr>
      </w:pPr>
      <w:r>
        <w:rPr>
          <w:rFonts w:ascii="Calibri" w:hAnsi="Calibri" w:cs="Arial"/>
          <w:b/>
        </w:rPr>
        <w:t>GRADING SCALE</w:t>
      </w:r>
    </w:p>
    <w:p w14:paraId="657828E2" w14:textId="77777777" w:rsidR="00A36BC4" w:rsidRDefault="00A36BC4" w:rsidP="00A36BC4">
      <w:pPr>
        <w:jc w:val="both"/>
        <w:rPr>
          <w:rFonts w:ascii="Calibri" w:hAnsi="Calibri" w:cs="Times"/>
          <w:sz w:val="23"/>
          <w:szCs w:val="23"/>
        </w:rPr>
      </w:pPr>
      <w:r w:rsidRPr="00A36BC4">
        <w:rPr>
          <w:rFonts w:ascii="Calibri" w:hAnsi="Calibri" w:cs="Times"/>
          <w:sz w:val="23"/>
          <w:szCs w:val="23"/>
        </w:rPr>
        <w:t xml:space="preserve">100%-89.5% = A, 79.5%-89% = B, 69.5%-79% = C, D = 59.5%-69%, E = 59% or below </w:t>
      </w:r>
    </w:p>
    <w:p w14:paraId="4DC55811" w14:textId="77777777" w:rsidR="002D7E86" w:rsidRDefault="002D7E86" w:rsidP="00A36BC4">
      <w:pPr>
        <w:jc w:val="both"/>
        <w:rPr>
          <w:rFonts w:ascii="Calibri" w:hAnsi="Calibri" w:cs="Times"/>
          <w:sz w:val="23"/>
          <w:szCs w:val="23"/>
        </w:rPr>
      </w:pPr>
    </w:p>
    <w:p w14:paraId="26D06895" w14:textId="77777777" w:rsidR="00C50314" w:rsidRPr="00F923CC" w:rsidRDefault="00E343D7" w:rsidP="00C50314">
      <w:pPr>
        <w:rPr>
          <w:rFonts w:ascii="Calibri" w:hAnsi="Calibri" w:cs="Arial"/>
          <w:b/>
        </w:rPr>
      </w:pPr>
      <w:r>
        <w:rPr>
          <w:rFonts w:ascii="Calibri" w:hAnsi="Calibri" w:cs="Arial"/>
          <w:b/>
        </w:rPr>
        <w:t>SPECIAL COURSE REQUIREMENTS</w:t>
      </w:r>
    </w:p>
    <w:p w14:paraId="2448DEE4" w14:textId="77777777" w:rsidR="00C50314" w:rsidRDefault="00C50314" w:rsidP="00C50314">
      <w:pPr>
        <w:rPr>
          <w:rFonts w:ascii="Calibri" w:hAnsi="Calibri" w:cs="Arial"/>
        </w:rPr>
      </w:pPr>
    </w:p>
    <w:p w14:paraId="1A9BA49A" w14:textId="77777777" w:rsidR="00A3334D" w:rsidRDefault="00A3334D" w:rsidP="00C50314">
      <w:pPr>
        <w:rPr>
          <w:rFonts w:ascii="Calibri" w:hAnsi="Calibri" w:cs="Arial"/>
        </w:rPr>
      </w:pPr>
      <w:r>
        <w:rPr>
          <w:rFonts w:ascii="Calibri" w:hAnsi="Calibri" w:cs="Arial"/>
        </w:rPr>
        <w:t>None</w:t>
      </w:r>
    </w:p>
    <w:p w14:paraId="60065E44" w14:textId="77777777" w:rsidR="00A3334D" w:rsidRPr="00046BEC" w:rsidRDefault="00A3334D" w:rsidP="00C50314">
      <w:pPr>
        <w:rPr>
          <w:rFonts w:ascii="Calibri" w:hAnsi="Calibri" w:cs="Arial"/>
        </w:rPr>
      </w:pPr>
    </w:p>
    <w:p w14:paraId="6F5B4AFD" w14:textId="77777777" w:rsidR="006D44E7" w:rsidRPr="006D44E7" w:rsidRDefault="006D44E7" w:rsidP="006D44E7">
      <w:pPr>
        <w:rPr>
          <w:rFonts w:ascii="Calibri" w:hAnsi="Calibri" w:cs="Arial"/>
          <w:b/>
          <w:bCs/>
        </w:rPr>
      </w:pPr>
      <w:r w:rsidRPr="006D44E7">
        <w:rPr>
          <w:rFonts w:ascii="Calibri" w:hAnsi="Calibri" w:cs="Arial"/>
          <w:b/>
          <w:bCs/>
        </w:rPr>
        <w:t>ATTENDANCE POLICY</w:t>
      </w:r>
    </w:p>
    <w:p w14:paraId="1C58C885" w14:textId="77777777" w:rsidR="006D44E7" w:rsidRPr="006D44E7" w:rsidRDefault="006D44E7" w:rsidP="006D44E7">
      <w:pPr>
        <w:rPr>
          <w:rFonts w:ascii="Calibri" w:hAnsi="Calibri" w:cs="Arial"/>
          <w:b/>
          <w:bCs/>
        </w:rPr>
      </w:pPr>
      <w:r w:rsidRPr="006D44E7">
        <w:rPr>
          <w:rFonts w:ascii="Calibri" w:hAnsi="Calibri" w:cs="Arial"/>
          <w:b/>
          <w:bCs/>
        </w:rPr>
        <w:t>COLLEGE SYLLABUS STATEMENTS</w:t>
      </w:r>
    </w:p>
    <w:p w14:paraId="15114C7E" w14:textId="77777777" w:rsidR="006D44E7" w:rsidRPr="006D44E7" w:rsidRDefault="006D44E7" w:rsidP="006D44E7">
      <w:pPr>
        <w:ind w:left="720"/>
        <w:rPr>
          <w:rFonts w:ascii="Calibri" w:hAnsi="Calibri" w:cs="Arial"/>
          <w:b/>
          <w:bCs/>
        </w:rPr>
      </w:pPr>
    </w:p>
    <w:p w14:paraId="53B03DC3" w14:textId="77777777" w:rsidR="006D44E7" w:rsidRPr="006D44E7" w:rsidRDefault="006D44E7" w:rsidP="006D44E7">
      <w:pPr>
        <w:ind w:left="720"/>
        <w:rPr>
          <w:rFonts w:ascii="Calibri" w:hAnsi="Calibri" w:cs="Arial"/>
        </w:rPr>
      </w:pPr>
      <w:r w:rsidRPr="006D44E7">
        <w:rPr>
          <w:rFonts w:ascii="Calibri" w:hAnsi="Calibri" w:cs="Arial"/>
        </w:rPr>
        <w:t xml:space="preserve">Columbus State Community College required College Syllabus Statements on College Policies and Student Support Services can be found at </w:t>
      </w:r>
      <w:hyperlink r:id="rId12" w:history="1">
        <w:r w:rsidRPr="006D44E7">
          <w:rPr>
            <w:rStyle w:val="Hyperlink"/>
            <w:rFonts w:ascii="Calibri" w:hAnsi="Calibri" w:cs="Arial"/>
          </w:rPr>
          <w:t>www.cscc.edu/syllabus</w:t>
        </w:r>
      </w:hyperlink>
      <w:r w:rsidRPr="006D44E7">
        <w:rPr>
          <w:rFonts w:ascii="Calibri" w:hAnsi="Calibri" w:cs="Arial"/>
        </w:rPr>
        <w:t xml:space="preserve"> or on the College website Quick Links “Syllabus Statements”.</w:t>
      </w:r>
    </w:p>
    <w:p w14:paraId="2B3E4053" w14:textId="77777777" w:rsidR="006D44E7" w:rsidRPr="006D44E7" w:rsidRDefault="006D44E7" w:rsidP="006D44E7">
      <w:pPr>
        <w:ind w:left="720"/>
        <w:rPr>
          <w:rFonts w:ascii="Calibri" w:hAnsi="Calibri" w:cs="Arial"/>
          <w:b/>
        </w:rPr>
      </w:pPr>
    </w:p>
    <w:p w14:paraId="0E368BDE" w14:textId="77777777" w:rsidR="006D44E7" w:rsidRPr="006D44E7" w:rsidRDefault="006D44E7" w:rsidP="006D44E7">
      <w:pPr>
        <w:rPr>
          <w:rFonts w:ascii="Calibri" w:hAnsi="Calibri" w:cs="Arial"/>
          <w:b/>
          <w:bCs/>
        </w:rPr>
      </w:pPr>
      <w:r w:rsidRPr="006D44E7">
        <w:rPr>
          <w:rFonts w:ascii="Calibri" w:hAnsi="Calibri" w:cs="Arial"/>
          <w:b/>
          <w:bCs/>
        </w:rPr>
        <w:t>WEATHER RELATED DEPARTMENT SPECIFIC POLICY (If necessary)</w:t>
      </w:r>
    </w:p>
    <w:p w14:paraId="5DA083B6" w14:textId="77777777" w:rsidR="006D44E7" w:rsidRPr="006D44E7" w:rsidRDefault="006D44E7" w:rsidP="006D44E7">
      <w:pPr>
        <w:ind w:left="720"/>
        <w:rPr>
          <w:rFonts w:ascii="Calibri" w:hAnsi="Calibri" w:cs="Arial"/>
          <w:b/>
          <w:bCs/>
        </w:rPr>
      </w:pPr>
    </w:p>
    <w:p w14:paraId="71E9C291" w14:textId="77777777" w:rsidR="006D44E7" w:rsidRPr="006D44E7" w:rsidRDefault="006D44E7" w:rsidP="006D44E7">
      <w:pPr>
        <w:ind w:left="720"/>
        <w:rPr>
          <w:rFonts w:ascii="Calibri" w:hAnsi="Calibri" w:cs="Arial"/>
        </w:rPr>
      </w:pPr>
      <w:r w:rsidRPr="006D44E7">
        <w:rPr>
          <w:rFonts w:ascii="Calibri" w:hAnsi="Calibri" w:cs="Arial"/>
        </w:rPr>
        <w:t>If not covered by College Policy, relative to clinical, practicum, of other missed time due to weather related college closings.</w:t>
      </w:r>
    </w:p>
    <w:p w14:paraId="2FDA32A2" w14:textId="77777777" w:rsidR="00856D21" w:rsidRPr="006D44E7" w:rsidRDefault="00856D21" w:rsidP="00856D21">
      <w:pPr>
        <w:rPr>
          <w:rFonts w:ascii="Calibri" w:hAnsi="Calibri" w:cs="Arial"/>
          <w:color w:val="FF0000"/>
        </w:rPr>
      </w:pPr>
    </w:p>
    <w:p w14:paraId="60D5315D" w14:textId="77777777" w:rsidR="00A052FB" w:rsidRDefault="00A052FB" w:rsidP="00F923CC">
      <w:pPr>
        <w:rPr>
          <w:rFonts w:ascii="Calibri" w:hAnsi="Calibri" w:cs="Arial"/>
        </w:rPr>
      </w:pPr>
    </w:p>
    <w:p w14:paraId="6DD3A5AF" w14:textId="77777777" w:rsidR="00BE2158" w:rsidRDefault="00BE2158" w:rsidP="007A6D38">
      <w:pPr>
        <w:jc w:val="center"/>
        <w:rPr>
          <w:rFonts w:ascii="Calibri" w:hAnsi="Calibri" w:cs="Arial"/>
          <w:b/>
        </w:rPr>
      </w:pPr>
    </w:p>
    <w:p w14:paraId="6B880FCD" w14:textId="77777777" w:rsidR="00CB3F6E" w:rsidRDefault="00CB3F6E" w:rsidP="007A6D38">
      <w:pPr>
        <w:jc w:val="center"/>
        <w:rPr>
          <w:rFonts w:ascii="Calibri" w:hAnsi="Calibri" w:cs="Arial"/>
          <w:b/>
        </w:rPr>
      </w:pPr>
    </w:p>
    <w:p w14:paraId="5DD31498" w14:textId="77777777" w:rsidR="002513D4" w:rsidRDefault="002513D4" w:rsidP="007A6D38">
      <w:pPr>
        <w:jc w:val="center"/>
        <w:rPr>
          <w:rFonts w:ascii="Calibri" w:hAnsi="Calibri" w:cs="Arial"/>
          <w:b/>
        </w:rPr>
      </w:pPr>
    </w:p>
    <w:p w14:paraId="05CA056E" w14:textId="77777777" w:rsidR="002513D4" w:rsidRDefault="002513D4" w:rsidP="006D44E7">
      <w:pPr>
        <w:rPr>
          <w:rFonts w:ascii="Calibri" w:hAnsi="Calibri" w:cs="Arial"/>
          <w:b/>
        </w:rPr>
      </w:pPr>
    </w:p>
    <w:p w14:paraId="323F0A41" w14:textId="77777777" w:rsidR="00301D23" w:rsidRDefault="00301D23" w:rsidP="00AC2989">
      <w:pPr>
        <w:rPr>
          <w:rFonts w:ascii="Calibri" w:hAnsi="Calibri" w:cs="Arial"/>
          <w:b/>
        </w:rPr>
      </w:pPr>
    </w:p>
    <w:p w14:paraId="3779296B" w14:textId="77777777" w:rsidR="007A6D38" w:rsidRDefault="007A6D38" w:rsidP="007A6D38">
      <w:pPr>
        <w:jc w:val="center"/>
        <w:rPr>
          <w:rFonts w:ascii="Calibri" w:hAnsi="Calibri" w:cs="Arial"/>
          <w:b/>
        </w:rPr>
      </w:pPr>
      <w:r>
        <w:rPr>
          <w:rFonts w:ascii="Calibri" w:hAnsi="Calibri" w:cs="Arial"/>
          <w:b/>
        </w:rPr>
        <w:t>HOSP 2274</w:t>
      </w:r>
    </w:p>
    <w:p w14:paraId="3E36C47D" w14:textId="77777777" w:rsidR="00D81C5F" w:rsidRPr="00F923CC" w:rsidRDefault="00D81C5F" w:rsidP="007A6D38">
      <w:pPr>
        <w:jc w:val="center"/>
        <w:rPr>
          <w:rFonts w:ascii="Calibri" w:hAnsi="Calibri" w:cs="Arial"/>
          <w:b/>
        </w:rPr>
      </w:pPr>
      <w:r w:rsidRPr="00F923CC">
        <w:rPr>
          <w:rFonts w:ascii="Calibri" w:hAnsi="Calibri" w:cs="Arial"/>
          <w:b/>
        </w:rPr>
        <w:t>UNITS OF INSTRUCTION</w:t>
      </w:r>
    </w:p>
    <w:p w14:paraId="561CC859" w14:textId="77777777" w:rsidR="00D81C5F" w:rsidRPr="006972C7" w:rsidRDefault="0009418B" w:rsidP="007A6D38">
      <w:pPr>
        <w:jc w:val="center"/>
        <w:rPr>
          <w:rFonts w:ascii="Calibri" w:hAnsi="Calibri"/>
          <w:b/>
        </w:rPr>
      </w:pPr>
      <w:r w:rsidRPr="006972C7">
        <w:rPr>
          <w:rFonts w:ascii="Calibri" w:hAnsi="Calibri"/>
          <w:b/>
        </w:rPr>
        <w:t>Weekly Calendar</w:t>
      </w:r>
    </w:p>
    <w:p w14:paraId="293EEF7A" w14:textId="77777777" w:rsidR="0009418B" w:rsidRPr="0009418B" w:rsidRDefault="0009418B" w:rsidP="00D81C5F">
      <w:pPr>
        <w:rPr>
          <w:b/>
        </w:rPr>
      </w:pPr>
    </w:p>
    <w:p w14:paraId="6E75D96F" w14:textId="77777777" w:rsidR="00143125" w:rsidRPr="00CE39B1" w:rsidRDefault="00D81C5F" w:rsidP="00D81C5F">
      <w:pPr>
        <w:rPr>
          <w:rFonts w:ascii="Calibri" w:hAnsi="Calibri"/>
          <w:b/>
          <w:sz w:val="22"/>
          <w:szCs w:val="22"/>
        </w:rPr>
      </w:pPr>
      <w:r w:rsidRPr="00CE39B1">
        <w:rPr>
          <w:rFonts w:ascii="Calibri" w:hAnsi="Calibri"/>
          <w:b/>
          <w:sz w:val="22"/>
          <w:szCs w:val="22"/>
        </w:rPr>
        <w:t>Week 1</w:t>
      </w:r>
    </w:p>
    <w:p w14:paraId="3A23676B" w14:textId="77777777" w:rsidR="00DF652F" w:rsidRPr="00CE39B1" w:rsidRDefault="00DF652F" w:rsidP="00D81C5F">
      <w:pPr>
        <w:rPr>
          <w:rFonts w:ascii="Calibri" w:hAnsi="Calibri"/>
          <w:b/>
          <w:sz w:val="22"/>
          <w:szCs w:val="22"/>
        </w:rPr>
      </w:pPr>
    </w:p>
    <w:p w14:paraId="7B434384" w14:textId="77777777" w:rsidR="00D81C5F" w:rsidRPr="00CE39B1" w:rsidRDefault="00D81C5F" w:rsidP="00D81C5F">
      <w:pPr>
        <w:rPr>
          <w:rFonts w:ascii="Calibri" w:hAnsi="Calibri"/>
          <w:sz w:val="22"/>
          <w:szCs w:val="22"/>
        </w:rPr>
      </w:pPr>
      <w:r w:rsidRPr="00CE39B1">
        <w:rPr>
          <w:rFonts w:ascii="Calibri" w:hAnsi="Calibri"/>
          <w:b/>
          <w:sz w:val="22"/>
          <w:szCs w:val="22"/>
        </w:rPr>
        <w:t xml:space="preserve">- Unit of Instruction:  </w:t>
      </w:r>
      <w:r w:rsidR="00237996" w:rsidRPr="00CE39B1">
        <w:rPr>
          <w:rFonts w:ascii="Calibri" w:hAnsi="Calibri"/>
          <w:sz w:val="22"/>
          <w:szCs w:val="22"/>
        </w:rPr>
        <w:t>History of Labor Relations</w:t>
      </w:r>
      <w:r w:rsidR="003D3573" w:rsidRPr="00CE39B1">
        <w:rPr>
          <w:rFonts w:ascii="Calibri" w:hAnsi="Calibri"/>
          <w:sz w:val="22"/>
          <w:szCs w:val="22"/>
        </w:rPr>
        <w:t xml:space="preserve"> &amp; Good or Bad: Labor Unions</w:t>
      </w:r>
    </w:p>
    <w:p w14:paraId="5E822260" w14:textId="77777777" w:rsidR="00257F1C" w:rsidRPr="00CE39B1" w:rsidRDefault="00257F1C" w:rsidP="00D81C5F">
      <w:pPr>
        <w:rPr>
          <w:rFonts w:ascii="Calibri" w:hAnsi="Calibri"/>
          <w:i/>
          <w:sz w:val="22"/>
          <w:szCs w:val="22"/>
        </w:rPr>
      </w:pPr>
      <w:r w:rsidRPr="00CE39B1">
        <w:rPr>
          <w:rFonts w:ascii="Calibri" w:hAnsi="Calibri"/>
          <w:sz w:val="22"/>
          <w:szCs w:val="22"/>
        </w:rPr>
        <w:tab/>
      </w:r>
      <w:r w:rsidRPr="00CE39B1">
        <w:rPr>
          <w:rFonts w:ascii="Calibri" w:hAnsi="Calibri"/>
          <w:i/>
          <w:sz w:val="22"/>
          <w:szCs w:val="22"/>
        </w:rPr>
        <w:t>1. Chapter 1</w:t>
      </w:r>
    </w:p>
    <w:p w14:paraId="416DADCB" w14:textId="77777777" w:rsidR="00257F1C" w:rsidRPr="00CE39B1" w:rsidRDefault="00257F1C" w:rsidP="00D81C5F">
      <w:pPr>
        <w:rPr>
          <w:rFonts w:ascii="Calibri" w:hAnsi="Calibri"/>
          <w:b/>
          <w:i/>
          <w:sz w:val="22"/>
          <w:szCs w:val="22"/>
        </w:rPr>
      </w:pPr>
      <w:r w:rsidRPr="00CE39B1">
        <w:rPr>
          <w:rFonts w:ascii="Calibri" w:hAnsi="Calibri"/>
          <w:i/>
          <w:sz w:val="22"/>
          <w:szCs w:val="22"/>
        </w:rPr>
        <w:tab/>
        <w:t>2. Chapter 2</w:t>
      </w:r>
    </w:p>
    <w:p w14:paraId="27B11452" w14:textId="77777777" w:rsidR="003D3573" w:rsidRPr="00CE39B1" w:rsidRDefault="00D81C5F" w:rsidP="003D3573">
      <w:pPr>
        <w:rPr>
          <w:rFonts w:ascii="Calibri" w:hAnsi="Calibri" w:cs="Arial"/>
          <w:b/>
          <w:sz w:val="22"/>
          <w:szCs w:val="22"/>
        </w:rPr>
      </w:pPr>
      <w:r w:rsidRPr="00CE39B1">
        <w:rPr>
          <w:rFonts w:ascii="Calibri" w:hAnsi="Calibri"/>
          <w:b/>
          <w:sz w:val="22"/>
          <w:szCs w:val="22"/>
        </w:rPr>
        <w:t xml:space="preserve">- Learning Objectives/Goals:  </w:t>
      </w:r>
      <w:r w:rsidR="00237996" w:rsidRPr="00CE39B1">
        <w:rPr>
          <w:rFonts w:ascii="Calibri" w:hAnsi="Calibri"/>
          <w:sz w:val="22"/>
          <w:szCs w:val="22"/>
        </w:rPr>
        <w:t xml:space="preserve">Understand the history of the labor movement and </w:t>
      </w:r>
      <w:r w:rsidR="00B322C2" w:rsidRPr="00CE39B1">
        <w:rPr>
          <w:rFonts w:ascii="Calibri" w:hAnsi="Calibri"/>
          <w:sz w:val="22"/>
          <w:szCs w:val="22"/>
        </w:rPr>
        <w:t>its</w:t>
      </w:r>
      <w:r w:rsidR="00237996" w:rsidRPr="00CE39B1">
        <w:rPr>
          <w:rFonts w:ascii="Calibri" w:hAnsi="Calibri"/>
          <w:sz w:val="22"/>
          <w:szCs w:val="22"/>
        </w:rPr>
        <w:t xml:space="preserve"> current impact on the hospitality industry</w:t>
      </w:r>
      <w:r w:rsidR="00604E42" w:rsidRPr="00CE39B1">
        <w:rPr>
          <w:rFonts w:ascii="Calibri" w:hAnsi="Calibri"/>
          <w:sz w:val="22"/>
          <w:szCs w:val="22"/>
        </w:rPr>
        <w:t>.</w:t>
      </w:r>
      <w:r w:rsidR="003D3573" w:rsidRPr="00CE39B1">
        <w:rPr>
          <w:rFonts w:ascii="Calibri" w:hAnsi="Calibri" w:cs="Arial"/>
          <w:sz w:val="22"/>
          <w:szCs w:val="22"/>
        </w:rPr>
        <w:t xml:space="preserve"> Explain the pros and cons of labor unions and their impact on the hospitality industry by sector.</w:t>
      </w:r>
    </w:p>
    <w:p w14:paraId="4F6563E2" w14:textId="77777777" w:rsidR="00D81C5F" w:rsidRPr="00CE39B1" w:rsidRDefault="00D81C5F" w:rsidP="00D81C5F">
      <w:pPr>
        <w:rPr>
          <w:rFonts w:ascii="Calibri" w:hAnsi="Calibri"/>
          <w:b/>
          <w:sz w:val="22"/>
          <w:szCs w:val="22"/>
        </w:rPr>
      </w:pPr>
      <w:r w:rsidRPr="00CE39B1">
        <w:rPr>
          <w:rFonts w:ascii="Calibri" w:hAnsi="Calibri"/>
          <w:b/>
          <w:sz w:val="22"/>
          <w:szCs w:val="22"/>
        </w:rPr>
        <w:t xml:space="preserve">- Assignment:  </w:t>
      </w:r>
      <w:r w:rsidR="00223FE0" w:rsidRPr="00CE39B1">
        <w:rPr>
          <w:rFonts w:ascii="Calibri" w:hAnsi="Calibri" w:cs="Arial"/>
          <w:sz w:val="22"/>
          <w:szCs w:val="22"/>
        </w:rPr>
        <w:t>Course Assignments</w:t>
      </w:r>
      <w:r w:rsidR="00257F1C" w:rsidRPr="00CE39B1">
        <w:rPr>
          <w:rFonts w:ascii="Calibri" w:hAnsi="Calibri" w:cs="Arial"/>
          <w:sz w:val="22"/>
          <w:szCs w:val="22"/>
        </w:rPr>
        <w:t xml:space="preserve">: </w:t>
      </w:r>
      <w:r w:rsidR="00257F1C" w:rsidRPr="00CE39B1">
        <w:rPr>
          <w:rFonts w:ascii="Calibri" w:hAnsi="Calibri" w:cs="Arial"/>
          <w:b/>
          <w:i/>
          <w:sz w:val="22"/>
          <w:szCs w:val="22"/>
        </w:rPr>
        <w:t>(See Blackboard)</w:t>
      </w:r>
    </w:p>
    <w:p w14:paraId="7FB5A39F" w14:textId="77777777" w:rsidR="00D81C5F" w:rsidRPr="00CE39B1" w:rsidRDefault="00D81C5F" w:rsidP="00D81C5F">
      <w:pPr>
        <w:rPr>
          <w:rFonts w:ascii="Calibri" w:hAnsi="Calibri"/>
          <w:b/>
          <w:sz w:val="22"/>
          <w:szCs w:val="22"/>
        </w:rPr>
      </w:pPr>
      <w:r w:rsidRPr="00CE39B1">
        <w:rPr>
          <w:rFonts w:ascii="Calibri" w:hAnsi="Calibri"/>
          <w:b/>
          <w:sz w:val="22"/>
          <w:szCs w:val="22"/>
        </w:rPr>
        <w:t xml:space="preserve">- Assessment Methods:  </w:t>
      </w:r>
      <w:r w:rsidR="00223FE0" w:rsidRPr="00CE39B1">
        <w:rPr>
          <w:rFonts w:ascii="Calibri" w:hAnsi="Calibri" w:cs="Arial"/>
          <w:sz w:val="22"/>
          <w:szCs w:val="22"/>
        </w:rPr>
        <w:t>Successful completion of course assignments</w:t>
      </w:r>
      <w:r w:rsidR="005E1B75" w:rsidRPr="00CE39B1">
        <w:rPr>
          <w:rFonts w:ascii="Calibri" w:hAnsi="Calibri" w:cs="Arial"/>
          <w:sz w:val="22"/>
          <w:szCs w:val="22"/>
        </w:rPr>
        <w:t>.</w:t>
      </w:r>
    </w:p>
    <w:p w14:paraId="765318BF" w14:textId="77777777" w:rsidR="00D81C5F" w:rsidRPr="00CE39B1" w:rsidRDefault="00D81C5F" w:rsidP="00D81C5F">
      <w:pPr>
        <w:rPr>
          <w:rFonts w:ascii="Calibri" w:hAnsi="Calibri"/>
          <w:b/>
          <w:sz w:val="22"/>
          <w:szCs w:val="22"/>
        </w:rPr>
      </w:pPr>
    </w:p>
    <w:p w14:paraId="6CE95FAE" w14:textId="77777777" w:rsidR="00143125" w:rsidRPr="00CE39B1" w:rsidRDefault="00D81C5F" w:rsidP="00D81C5F">
      <w:pPr>
        <w:rPr>
          <w:rFonts w:ascii="Calibri" w:hAnsi="Calibri"/>
          <w:b/>
          <w:sz w:val="22"/>
          <w:szCs w:val="22"/>
        </w:rPr>
      </w:pPr>
      <w:r w:rsidRPr="00CE39B1">
        <w:rPr>
          <w:rFonts w:ascii="Calibri" w:hAnsi="Calibri"/>
          <w:b/>
          <w:sz w:val="22"/>
          <w:szCs w:val="22"/>
        </w:rPr>
        <w:t>Week 2</w:t>
      </w:r>
    </w:p>
    <w:p w14:paraId="50087FA2" w14:textId="77777777" w:rsidR="00D81C5F" w:rsidRPr="00CE39B1" w:rsidRDefault="00D81C5F" w:rsidP="00D81C5F">
      <w:pPr>
        <w:rPr>
          <w:rFonts w:ascii="Calibri" w:hAnsi="Calibri"/>
          <w:b/>
          <w:i/>
          <w:color w:val="4472C4"/>
          <w:sz w:val="22"/>
          <w:szCs w:val="22"/>
          <w:u w:val="single"/>
        </w:rPr>
      </w:pPr>
    </w:p>
    <w:p w14:paraId="71155991" w14:textId="77777777" w:rsidR="00DF652F" w:rsidRPr="00CE39B1" w:rsidRDefault="00DF652F" w:rsidP="00D81C5F">
      <w:pPr>
        <w:rPr>
          <w:rFonts w:ascii="Calibri" w:hAnsi="Calibri"/>
          <w:b/>
          <w:sz w:val="22"/>
          <w:szCs w:val="22"/>
        </w:rPr>
      </w:pPr>
    </w:p>
    <w:p w14:paraId="5B1A0935" w14:textId="77777777" w:rsidR="009F73D5" w:rsidRPr="00CE39B1" w:rsidRDefault="009F73D5" w:rsidP="009F73D5">
      <w:pPr>
        <w:rPr>
          <w:rFonts w:ascii="Calibri" w:hAnsi="Calibri"/>
          <w:sz w:val="22"/>
          <w:szCs w:val="22"/>
        </w:rPr>
      </w:pPr>
      <w:r w:rsidRPr="00CE39B1">
        <w:rPr>
          <w:rFonts w:ascii="Calibri" w:hAnsi="Calibri"/>
          <w:b/>
          <w:sz w:val="22"/>
          <w:szCs w:val="22"/>
        </w:rPr>
        <w:t xml:space="preserve">- Unit of Instruction:  </w:t>
      </w:r>
      <w:r w:rsidRPr="00CE39B1">
        <w:rPr>
          <w:rFonts w:ascii="Calibri" w:hAnsi="Calibri"/>
          <w:sz w:val="22"/>
          <w:szCs w:val="22"/>
        </w:rPr>
        <w:t>Labor Law</w:t>
      </w:r>
    </w:p>
    <w:p w14:paraId="10E02813" w14:textId="77777777" w:rsidR="00257F1C" w:rsidRPr="00CE39B1" w:rsidRDefault="00257F1C" w:rsidP="009F73D5">
      <w:pPr>
        <w:rPr>
          <w:rFonts w:ascii="Calibri" w:hAnsi="Calibri"/>
          <w:i/>
          <w:sz w:val="22"/>
          <w:szCs w:val="22"/>
        </w:rPr>
      </w:pPr>
      <w:r w:rsidRPr="00CE39B1">
        <w:rPr>
          <w:rFonts w:ascii="Calibri" w:hAnsi="Calibri"/>
          <w:sz w:val="22"/>
          <w:szCs w:val="22"/>
        </w:rPr>
        <w:tab/>
      </w:r>
      <w:r w:rsidRPr="00CE39B1">
        <w:rPr>
          <w:rFonts w:ascii="Calibri" w:hAnsi="Calibri"/>
          <w:i/>
          <w:sz w:val="22"/>
          <w:szCs w:val="22"/>
        </w:rPr>
        <w:t>1. Chapter 3</w:t>
      </w:r>
    </w:p>
    <w:p w14:paraId="026E1103" w14:textId="77777777" w:rsidR="00257F1C" w:rsidRPr="00CE39B1" w:rsidRDefault="00257F1C" w:rsidP="009F73D5">
      <w:pPr>
        <w:rPr>
          <w:rFonts w:ascii="Calibri" w:hAnsi="Calibri"/>
          <w:i/>
          <w:sz w:val="22"/>
          <w:szCs w:val="22"/>
        </w:rPr>
      </w:pPr>
      <w:r w:rsidRPr="00CE39B1">
        <w:rPr>
          <w:rFonts w:ascii="Calibri" w:hAnsi="Calibri"/>
          <w:i/>
          <w:sz w:val="22"/>
          <w:szCs w:val="22"/>
        </w:rPr>
        <w:tab/>
        <w:t>2. Chapter 4</w:t>
      </w:r>
    </w:p>
    <w:p w14:paraId="538F44BB" w14:textId="77777777" w:rsidR="009F73D5" w:rsidRPr="00CE39B1" w:rsidRDefault="009F73D5" w:rsidP="009F73D5">
      <w:pPr>
        <w:rPr>
          <w:rFonts w:ascii="Calibri" w:hAnsi="Calibri"/>
          <w:b/>
          <w:sz w:val="22"/>
          <w:szCs w:val="22"/>
        </w:rPr>
      </w:pPr>
      <w:r w:rsidRPr="00CE39B1">
        <w:rPr>
          <w:rFonts w:ascii="Calibri" w:hAnsi="Calibri"/>
          <w:b/>
          <w:sz w:val="22"/>
          <w:szCs w:val="22"/>
        </w:rPr>
        <w:t xml:space="preserve">- Learning Objectives/Goals:  </w:t>
      </w:r>
      <w:r w:rsidRPr="00CE39B1">
        <w:rPr>
          <w:rFonts w:ascii="Calibri" w:hAnsi="Calibri"/>
          <w:sz w:val="22"/>
          <w:szCs w:val="22"/>
        </w:rPr>
        <w:t>Explain the concepts associated with labor laws in the U.S. and abroad as they apply to the hospitality industry.</w:t>
      </w:r>
    </w:p>
    <w:p w14:paraId="3A4C8CF5" w14:textId="77777777" w:rsidR="009F73D5" w:rsidRPr="00CE39B1" w:rsidRDefault="009F73D5" w:rsidP="009F73D5">
      <w:pPr>
        <w:rPr>
          <w:rFonts w:ascii="Calibri" w:hAnsi="Calibri"/>
          <w:sz w:val="22"/>
          <w:szCs w:val="22"/>
        </w:rPr>
      </w:pPr>
      <w:r w:rsidRPr="00CE39B1">
        <w:rPr>
          <w:rFonts w:ascii="Calibri" w:hAnsi="Calibri"/>
          <w:b/>
          <w:sz w:val="22"/>
          <w:szCs w:val="22"/>
        </w:rPr>
        <w:t xml:space="preserve">- Assignment:  </w:t>
      </w:r>
      <w:r w:rsidRPr="00CE39B1">
        <w:rPr>
          <w:rFonts w:ascii="Calibri" w:hAnsi="Calibri"/>
          <w:sz w:val="22"/>
          <w:szCs w:val="22"/>
        </w:rPr>
        <w:t>Course Assignments.</w:t>
      </w:r>
      <w:r w:rsidR="00257F1C" w:rsidRPr="00CE39B1">
        <w:rPr>
          <w:rFonts w:ascii="Calibri" w:hAnsi="Calibri"/>
          <w:sz w:val="22"/>
          <w:szCs w:val="22"/>
        </w:rPr>
        <w:t xml:space="preserve"> </w:t>
      </w:r>
      <w:r w:rsidR="00257F1C" w:rsidRPr="00CE39B1">
        <w:rPr>
          <w:rFonts w:ascii="Calibri" w:hAnsi="Calibri" w:cs="Arial"/>
          <w:b/>
          <w:i/>
          <w:sz w:val="22"/>
          <w:szCs w:val="22"/>
        </w:rPr>
        <w:t>(See Blackboard)</w:t>
      </w:r>
    </w:p>
    <w:p w14:paraId="25C86760" w14:textId="77777777" w:rsidR="009F73D5" w:rsidRPr="00CE39B1" w:rsidRDefault="009F73D5" w:rsidP="009F73D5">
      <w:pPr>
        <w:rPr>
          <w:rFonts w:ascii="Calibri" w:hAnsi="Calibri"/>
          <w:b/>
          <w:sz w:val="22"/>
          <w:szCs w:val="22"/>
        </w:rPr>
      </w:pPr>
      <w:r w:rsidRPr="00CE39B1">
        <w:rPr>
          <w:rFonts w:ascii="Calibri" w:hAnsi="Calibri"/>
          <w:b/>
          <w:sz w:val="22"/>
          <w:szCs w:val="22"/>
        </w:rPr>
        <w:t xml:space="preserve">- Assessment Methods:  </w:t>
      </w:r>
      <w:r w:rsidRPr="00CE39B1">
        <w:rPr>
          <w:rFonts w:ascii="Calibri" w:hAnsi="Calibri" w:cs="Arial"/>
          <w:sz w:val="22"/>
          <w:szCs w:val="22"/>
        </w:rPr>
        <w:t>Successful completion of course assignments.</w:t>
      </w:r>
    </w:p>
    <w:p w14:paraId="14329596" w14:textId="77777777" w:rsidR="00D81C5F" w:rsidRPr="00CE39B1" w:rsidRDefault="00D81C5F" w:rsidP="00D81C5F">
      <w:pPr>
        <w:rPr>
          <w:rFonts w:ascii="Calibri" w:hAnsi="Calibri"/>
          <w:b/>
          <w:sz w:val="22"/>
          <w:szCs w:val="22"/>
        </w:rPr>
      </w:pPr>
    </w:p>
    <w:p w14:paraId="73A14872" w14:textId="77777777" w:rsidR="00143125" w:rsidRPr="00CE39B1" w:rsidRDefault="00D81C5F" w:rsidP="00D81C5F">
      <w:pPr>
        <w:rPr>
          <w:rFonts w:ascii="Calibri" w:hAnsi="Calibri"/>
          <w:b/>
          <w:sz w:val="22"/>
          <w:szCs w:val="22"/>
        </w:rPr>
      </w:pPr>
      <w:r w:rsidRPr="00CE39B1">
        <w:rPr>
          <w:rFonts w:ascii="Calibri" w:hAnsi="Calibri"/>
          <w:b/>
          <w:sz w:val="22"/>
          <w:szCs w:val="22"/>
        </w:rPr>
        <w:t>Week 3</w:t>
      </w:r>
    </w:p>
    <w:p w14:paraId="0D653D05" w14:textId="77777777" w:rsidR="00DF652F" w:rsidRPr="00CE39B1" w:rsidRDefault="00DF652F" w:rsidP="00D81C5F">
      <w:pPr>
        <w:rPr>
          <w:rFonts w:ascii="Calibri" w:hAnsi="Calibri"/>
          <w:b/>
          <w:sz w:val="22"/>
          <w:szCs w:val="22"/>
        </w:rPr>
      </w:pPr>
    </w:p>
    <w:p w14:paraId="7FE2A92D" w14:textId="77777777" w:rsidR="009F73D5" w:rsidRPr="00CE39B1" w:rsidRDefault="009F73D5" w:rsidP="009F73D5">
      <w:pPr>
        <w:rPr>
          <w:rFonts w:ascii="Calibri" w:hAnsi="Calibri"/>
          <w:sz w:val="22"/>
          <w:szCs w:val="22"/>
        </w:rPr>
      </w:pPr>
      <w:r w:rsidRPr="00CE39B1">
        <w:rPr>
          <w:rFonts w:ascii="Calibri" w:hAnsi="Calibri"/>
          <w:b/>
          <w:sz w:val="22"/>
          <w:szCs w:val="22"/>
        </w:rPr>
        <w:t xml:space="preserve">- Unit of Instruction:  </w:t>
      </w:r>
      <w:r w:rsidR="003B680E" w:rsidRPr="00CE39B1">
        <w:rPr>
          <w:rFonts w:ascii="Calibri" w:hAnsi="Calibri"/>
          <w:sz w:val="22"/>
          <w:szCs w:val="22"/>
        </w:rPr>
        <w:t>Management</w:t>
      </w:r>
      <w:r w:rsidR="003B680E" w:rsidRPr="00CE39B1">
        <w:rPr>
          <w:rFonts w:ascii="Calibri" w:hAnsi="Calibri"/>
          <w:b/>
          <w:sz w:val="22"/>
          <w:szCs w:val="22"/>
        </w:rPr>
        <w:t xml:space="preserve"> </w:t>
      </w:r>
      <w:r w:rsidRPr="00CE39B1">
        <w:rPr>
          <w:rFonts w:ascii="Calibri" w:hAnsi="Calibri"/>
          <w:sz w:val="22"/>
          <w:szCs w:val="22"/>
        </w:rPr>
        <w:t>Labor Strategies &amp; Union Organization</w:t>
      </w:r>
    </w:p>
    <w:p w14:paraId="358124AD" w14:textId="77777777" w:rsidR="00257F1C" w:rsidRPr="00CE39B1" w:rsidRDefault="00257F1C" w:rsidP="009F73D5">
      <w:pPr>
        <w:rPr>
          <w:rFonts w:ascii="Calibri" w:hAnsi="Calibri"/>
          <w:i/>
          <w:sz w:val="22"/>
          <w:szCs w:val="22"/>
        </w:rPr>
      </w:pPr>
      <w:r w:rsidRPr="00CE39B1">
        <w:rPr>
          <w:rFonts w:ascii="Calibri" w:hAnsi="Calibri"/>
          <w:sz w:val="22"/>
          <w:szCs w:val="22"/>
        </w:rPr>
        <w:tab/>
      </w:r>
      <w:r w:rsidRPr="00CE39B1">
        <w:rPr>
          <w:rFonts w:ascii="Calibri" w:hAnsi="Calibri"/>
          <w:i/>
          <w:sz w:val="22"/>
          <w:szCs w:val="22"/>
        </w:rPr>
        <w:t>1. Chapter 5</w:t>
      </w:r>
    </w:p>
    <w:p w14:paraId="3668C81B" w14:textId="77777777" w:rsidR="00257F1C" w:rsidRPr="00CE39B1" w:rsidRDefault="00257F1C" w:rsidP="009F73D5">
      <w:pPr>
        <w:rPr>
          <w:rFonts w:ascii="Calibri" w:hAnsi="Calibri"/>
          <w:b/>
          <w:i/>
          <w:sz w:val="22"/>
          <w:szCs w:val="22"/>
        </w:rPr>
      </w:pPr>
      <w:r w:rsidRPr="00CE39B1">
        <w:rPr>
          <w:rFonts w:ascii="Calibri" w:hAnsi="Calibri"/>
          <w:i/>
          <w:sz w:val="22"/>
          <w:szCs w:val="22"/>
        </w:rPr>
        <w:tab/>
        <w:t>2. Chapter 6</w:t>
      </w:r>
    </w:p>
    <w:p w14:paraId="6CD183AE" w14:textId="77777777" w:rsidR="009F73D5" w:rsidRPr="00CE39B1" w:rsidRDefault="009F73D5" w:rsidP="009F73D5">
      <w:pPr>
        <w:rPr>
          <w:rFonts w:ascii="Calibri" w:hAnsi="Calibri"/>
          <w:b/>
          <w:sz w:val="22"/>
          <w:szCs w:val="22"/>
        </w:rPr>
      </w:pPr>
      <w:r w:rsidRPr="00CE39B1">
        <w:rPr>
          <w:rFonts w:ascii="Calibri" w:hAnsi="Calibri"/>
          <w:b/>
          <w:sz w:val="22"/>
          <w:szCs w:val="22"/>
        </w:rPr>
        <w:t xml:space="preserve">- Learning Objectives/Goals:  </w:t>
      </w:r>
      <w:r w:rsidRPr="00CE39B1">
        <w:rPr>
          <w:rFonts w:ascii="Calibri" w:hAnsi="Calibri"/>
          <w:sz w:val="22"/>
          <w:szCs w:val="22"/>
        </w:rPr>
        <w:t>Explain the strategies, structures, and constraints on management as they deal with labor unions and labor related issues. Understand the impact of union organization as it relates to management decisions.</w:t>
      </w:r>
    </w:p>
    <w:p w14:paraId="3CB59C2D" w14:textId="77777777" w:rsidR="009F73D5" w:rsidRPr="00CE39B1" w:rsidRDefault="009F73D5" w:rsidP="009F73D5">
      <w:pPr>
        <w:rPr>
          <w:rFonts w:ascii="Calibri" w:hAnsi="Calibri"/>
          <w:b/>
          <w:sz w:val="22"/>
          <w:szCs w:val="22"/>
        </w:rPr>
      </w:pPr>
      <w:r w:rsidRPr="00CE39B1">
        <w:rPr>
          <w:rFonts w:ascii="Calibri" w:hAnsi="Calibri"/>
          <w:b/>
          <w:sz w:val="22"/>
          <w:szCs w:val="22"/>
        </w:rPr>
        <w:t xml:space="preserve">- Assignment:  </w:t>
      </w:r>
      <w:r w:rsidRPr="00CE39B1">
        <w:rPr>
          <w:rFonts w:ascii="Calibri" w:hAnsi="Calibri"/>
          <w:sz w:val="22"/>
          <w:szCs w:val="22"/>
        </w:rPr>
        <w:t>Course assignment</w:t>
      </w:r>
      <w:r w:rsidR="00B17DDE" w:rsidRPr="00CE39B1">
        <w:rPr>
          <w:rFonts w:ascii="Calibri" w:hAnsi="Calibri"/>
          <w:sz w:val="22"/>
          <w:szCs w:val="22"/>
        </w:rPr>
        <w:t xml:space="preserve"> &amp; Midterm Exam</w:t>
      </w:r>
      <w:r w:rsidRPr="00CE39B1">
        <w:rPr>
          <w:rFonts w:ascii="Calibri" w:hAnsi="Calibri"/>
          <w:sz w:val="22"/>
          <w:szCs w:val="22"/>
        </w:rPr>
        <w:t>.</w:t>
      </w:r>
      <w:r w:rsidR="00257F1C" w:rsidRPr="00CE39B1">
        <w:rPr>
          <w:rFonts w:ascii="Calibri" w:hAnsi="Calibri"/>
          <w:sz w:val="22"/>
          <w:szCs w:val="22"/>
        </w:rPr>
        <w:t xml:space="preserve"> </w:t>
      </w:r>
      <w:r w:rsidR="00257F1C" w:rsidRPr="00CE39B1">
        <w:rPr>
          <w:rFonts w:ascii="Calibri" w:hAnsi="Calibri" w:cs="Arial"/>
          <w:b/>
          <w:i/>
          <w:sz w:val="22"/>
          <w:szCs w:val="22"/>
        </w:rPr>
        <w:t>(See Blackboard)</w:t>
      </w:r>
    </w:p>
    <w:p w14:paraId="1E354ED4" w14:textId="77777777" w:rsidR="009F73D5" w:rsidRPr="00CE39B1" w:rsidRDefault="009F73D5" w:rsidP="009F73D5">
      <w:pPr>
        <w:rPr>
          <w:rFonts w:ascii="Calibri" w:hAnsi="Calibri"/>
          <w:sz w:val="22"/>
          <w:szCs w:val="22"/>
        </w:rPr>
      </w:pPr>
      <w:r w:rsidRPr="00CE39B1">
        <w:rPr>
          <w:rFonts w:ascii="Calibri" w:hAnsi="Calibri"/>
          <w:b/>
          <w:sz w:val="22"/>
          <w:szCs w:val="22"/>
        </w:rPr>
        <w:t xml:space="preserve">- Assessment Methods:  </w:t>
      </w:r>
      <w:r w:rsidRPr="00CE39B1">
        <w:rPr>
          <w:rFonts w:ascii="Calibri" w:hAnsi="Calibri" w:cs="Arial"/>
          <w:sz w:val="22"/>
          <w:szCs w:val="22"/>
        </w:rPr>
        <w:t xml:space="preserve">Successful completion of </w:t>
      </w:r>
      <w:r w:rsidRPr="00CE39B1">
        <w:rPr>
          <w:rFonts w:ascii="Calibri" w:hAnsi="Calibri"/>
          <w:sz w:val="22"/>
          <w:szCs w:val="22"/>
        </w:rPr>
        <w:t>Course Assignment.</w:t>
      </w:r>
    </w:p>
    <w:p w14:paraId="7E1DE4BE" w14:textId="77777777" w:rsidR="00257F1C" w:rsidRPr="00CE39B1" w:rsidRDefault="00257F1C" w:rsidP="00D81C5F">
      <w:pPr>
        <w:rPr>
          <w:rFonts w:ascii="Calibri" w:hAnsi="Calibri"/>
          <w:b/>
          <w:sz w:val="22"/>
          <w:szCs w:val="22"/>
        </w:rPr>
      </w:pPr>
    </w:p>
    <w:p w14:paraId="5BDD4309" w14:textId="77777777" w:rsidR="00143125" w:rsidRPr="00CE39B1" w:rsidRDefault="00D81C5F" w:rsidP="00D81C5F">
      <w:pPr>
        <w:rPr>
          <w:rFonts w:ascii="Calibri" w:hAnsi="Calibri"/>
          <w:b/>
          <w:sz w:val="22"/>
          <w:szCs w:val="22"/>
        </w:rPr>
      </w:pPr>
      <w:r w:rsidRPr="00CE39B1">
        <w:rPr>
          <w:rFonts w:ascii="Calibri" w:hAnsi="Calibri"/>
          <w:b/>
          <w:sz w:val="22"/>
          <w:szCs w:val="22"/>
        </w:rPr>
        <w:t>Week 4</w:t>
      </w:r>
    </w:p>
    <w:p w14:paraId="52618D68" w14:textId="77777777" w:rsidR="00DF652F" w:rsidRPr="00CE39B1" w:rsidRDefault="00DF652F" w:rsidP="00D81C5F">
      <w:pPr>
        <w:rPr>
          <w:rFonts w:ascii="Calibri" w:hAnsi="Calibri"/>
          <w:b/>
          <w:sz w:val="22"/>
          <w:szCs w:val="22"/>
        </w:rPr>
      </w:pPr>
    </w:p>
    <w:p w14:paraId="037AA028" w14:textId="77777777" w:rsidR="009F73D5" w:rsidRPr="00CE39B1" w:rsidRDefault="009F73D5" w:rsidP="009F73D5">
      <w:pPr>
        <w:rPr>
          <w:rFonts w:ascii="Calibri" w:hAnsi="Calibri"/>
          <w:sz w:val="22"/>
          <w:szCs w:val="22"/>
        </w:rPr>
      </w:pPr>
      <w:r w:rsidRPr="00CE39B1">
        <w:rPr>
          <w:rFonts w:ascii="Calibri" w:hAnsi="Calibri"/>
          <w:b/>
          <w:sz w:val="22"/>
          <w:szCs w:val="22"/>
        </w:rPr>
        <w:t xml:space="preserve">- Unit of Instruction:  </w:t>
      </w:r>
      <w:r w:rsidRPr="00CE39B1">
        <w:rPr>
          <w:rFonts w:ascii="Calibri" w:hAnsi="Calibri"/>
          <w:sz w:val="22"/>
          <w:szCs w:val="22"/>
        </w:rPr>
        <w:t>Collective Bargaining</w:t>
      </w:r>
    </w:p>
    <w:p w14:paraId="125EDC0D" w14:textId="77777777" w:rsidR="00257F1C" w:rsidRPr="00CE39B1" w:rsidRDefault="00257F1C" w:rsidP="009F73D5">
      <w:pPr>
        <w:rPr>
          <w:rFonts w:ascii="Calibri" w:hAnsi="Calibri"/>
          <w:b/>
          <w:i/>
          <w:sz w:val="22"/>
          <w:szCs w:val="22"/>
        </w:rPr>
      </w:pPr>
      <w:r w:rsidRPr="00CE39B1">
        <w:rPr>
          <w:rFonts w:ascii="Calibri" w:hAnsi="Calibri"/>
          <w:sz w:val="22"/>
          <w:szCs w:val="22"/>
        </w:rPr>
        <w:tab/>
      </w:r>
      <w:r w:rsidRPr="00CE39B1">
        <w:rPr>
          <w:rFonts w:ascii="Calibri" w:hAnsi="Calibri"/>
          <w:i/>
          <w:sz w:val="22"/>
          <w:szCs w:val="22"/>
        </w:rPr>
        <w:t>1. Chapter 7</w:t>
      </w:r>
    </w:p>
    <w:p w14:paraId="5C2C9711" w14:textId="77777777" w:rsidR="009F73D5" w:rsidRPr="00CE39B1" w:rsidRDefault="009F73D5" w:rsidP="009F73D5">
      <w:pPr>
        <w:rPr>
          <w:rFonts w:ascii="Calibri" w:hAnsi="Calibri"/>
          <w:b/>
          <w:sz w:val="22"/>
          <w:szCs w:val="22"/>
        </w:rPr>
      </w:pPr>
      <w:r w:rsidRPr="00CE39B1">
        <w:rPr>
          <w:rFonts w:ascii="Calibri" w:hAnsi="Calibri"/>
          <w:b/>
          <w:sz w:val="22"/>
          <w:szCs w:val="22"/>
        </w:rPr>
        <w:t xml:space="preserve">- Learning Objectives/Goals:  </w:t>
      </w:r>
      <w:r w:rsidRPr="00CE39B1">
        <w:rPr>
          <w:rFonts w:ascii="Calibri" w:hAnsi="Calibri"/>
          <w:sz w:val="22"/>
          <w:szCs w:val="22"/>
        </w:rPr>
        <w:t>Explain the impact on management relating to collective bargaining.</w:t>
      </w:r>
    </w:p>
    <w:p w14:paraId="35AC57CB" w14:textId="77777777" w:rsidR="009F73D5" w:rsidRPr="00CE39B1" w:rsidRDefault="009F73D5" w:rsidP="009F73D5">
      <w:pPr>
        <w:rPr>
          <w:rFonts w:ascii="Calibri" w:hAnsi="Calibri"/>
          <w:b/>
          <w:sz w:val="22"/>
          <w:szCs w:val="22"/>
        </w:rPr>
      </w:pPr>
      <w:r w:rsidRPr="00CE39B1">
        <w:rPr>
          <w:rFonts w:ascii="Calibri" w:hAnsi="Calibri"/>
          <w:b/>
          <w:sz w:val="22"/>
          <w:szCs w:val="22"/>
        </w:rPr>
        <w:t xml:space="preserve">- Assignment:  </w:t>
      </w:r>
      <w:r w:rsidRPr="00CE39B1">
        <w:rPr>
          <w:rFonts w:ascii="Calibri" w:hAnsi="Calibri"/>
          <w:sz w:val="22"/>
          <w:szCs w:val="22"/>
        </w:rPr>
        <w:t>Course Assignment &amp; Collective Bargaining Assignment.</w:t>
      </w:r>
      <w:r w:rsidRPr="00CE39B1">
        <w:rPr>
          <w:rFonts w:ascii="Calibri" w:hAnsi="Calibri"/>
          <w:b/>
          <w:sz w:val="22"/>
          <w:szCs w:val="22"/>
        </w:rPr>
        <w:tab/>
      </w:r>
      <w:r w:rsidR="00257F1C" w:rsidRPr="00CE39B1">
        <w:rPr>
          <w:rFonts w:ascii="Calibri" w:hAnsi="Calibri" w:cs="Arial"/>
          <w:b/>
          <w:i/>
          <w:sz w:val="22"/>
          <w:szCs w:val="22"/>
        </w:rPr>
        <w:t>(See Blackboard)</w:t>
      </w:r>
    </w:p>
    <w:p w14:paraId="2FB0E0D0" w14:textId="77777777" w:rsidR="009F73D5" w:rsidRPr="00CE39B1" w:rsidRDefault="009F73D5" w:rsidP="009F73D5">
      <w:pPr>
        <w:rPr>
          <w:rFonts w:ascii="Calibri" w:hAnsi="Calibri"/>
          <w:b/>
          <w:sz w:val="22"/>
          <w:szCs w:val="22"/>
        </w:rPr>
      </w:pPr>
      <w:r w:rsidRPr="00CE39B1">
        <w:rPr>
          <w:rFonts w:ascii="Calibri" w:hAnsi="Calibri"/>
          <w:b/>
          <w:sz w:val="22"/>
          <w:szCs w:val="22"/>
        </w:rPr>
        <w:t xml:space="preserve">- Assessment Methods:  </w:t>
      </w:r>
      <w:r w:rsidRPr="00CE39B1">
        <w:rPr>
          <w:rFonts w:ascii="Calibri" w:hAnsi="Calibri" w:cs="Arial"/>
          <w:sz w:val="22"/>
          <w:szCs w:val="22"/>
        </w:rPr>
        <w:t xml:space="preserve">Successful completion of </w:t>
      </w:r>
      <w:r w:rsidRPr="00CE39B1">
        <w:rPr>
          <w:rFonts w:ascii="Calibri" w:hAnsi="Calibri"/>
          <w:sz w:val="22"/>
          <w:szCs w:val="22"/>
        </w:rPr>
        <w:t>Course Assignment &amp; Collective Bargaining Assignment.</w:t>
      </w:r>
    </w:p>
    <w:p w14:paraId="2FAD4BC7" w14:textId="77777777" w:rsidR="003D3573" w:rsidRPr="00CE39B1" w:rsidRDefault="003D3573" w:rsidP="003D3573">
      <w:pPr>
        <w:rPr>
          <w:rFonts w:ascii="Calibri" w:hAnsi="Calibri"/>
          <w:b/>
          <w:sz w:val="22"/>
          <w:szCs w:val="22"/>
        </w:rPr>
      </w:pPr>
    </w:p>
    <w:p w14:paraId="2640DE52" w14:textId="77777777" w:rsidR="001530CC" w:rsidRDefault="001530CC" w:rsidP="003D3573">
      <w:pPr>
        <w:rPr>
          <w:rFonts w:ascii="Calibri" w:hAnsi="Calibri"/>
          <w:b/>
          <w:sz w:val="22"/>
          <w:szCs w:val="22"/>
        </w:rPr>
      </w:pPr>
    </w:p>
    <w:p w14:paraId="219DBF24" w14:textId="77777777" w:rsidR="00C32FA9" w:rsidRPr="00CE39B1" w:rsidRDefault="00C32FA9" w:rsidP="003D3573">
      <w:pPr>
        <w:rPr>
          <w:rFonts w:ascii="Calibri" w:hAnsi="Calibri"/>
          <w:b/>
          <w:sz w:val="22"/>
          <w:szCs w:val="22"/>
        </w:rPr>
      </w:pPr>
    </w:p>
    <w:p w14:paraId="3BBA8944" w14:textId="77777777" w:rsidR="00143125" w:rsidRPr="00CE39B1" w:rsidRDefault="00D81C5F" w:rsidP="00D81C5F">
      <w:pPr>
        <w:rPr>
          <w:rFonts w:ascii="Calibri" w:hAnsi="Calibri"/>
          <w:b/>
          <w:sz w:val="22"/>
          <w:szCs w:val="22"/>
        </w:rPr>
      </w:pPr>
      <w:r w:rsidRPr="00CE39B1">
        <w:rPr>
          <w:rFonts w:ascii="Calibri" w:hAnsi="Calibri"/>
          <w:b/>
          <w:sz w:val="22"/>
          <w:szCs w:val="22"/>
        </w:rPr>
        <w:t>Week 5</w:t>
      </w:r>
    </w:p>
    <w:p w14:paraId="7E30D096" w14:textId="77777777" w:rsidR="00DF652F" w:rsidRPr="00CE39B1" w:rsidRDefault="00DF652F" w:rsidP="00D81C5F">
      <w:pPr>
        <w:rPr>
          <w:rFonts w:ascii="Calibri" w:hAnsi="Calibri"/>
          <w:b/>
          <w:sz w:val="22"/>
          <w:szCs w:val="22"/>
        </w:rPr>
      </w:pPr>
    </w:p>
    <w:p w14:paraId="31BF175C" w14:textId="77777777" w:rsidR="009F73D5" w:rsidRPr="00CE39B1" w:rsidRDefault="009F73D5" w:rsidP="009F73D5">
      <w:pPr>
        <w:rPr>
          <w:rFonts w:ascii="Calibri" w:hAnsi="Calibri"/>
          <w:sz w:val="22"/>
          <w:szCs w:val="22"/>
        </w:rPr>
      </w:pPr>
      <w:r w:rsidRPr="00CE39B1">
        <w:rPr>
          <w:rFonts w:ascii="Calibri" w:hAnsi="Calibri"/>
          <w:b/>
          <w:sz w:val="22"/>
          <w:szCs w:val="22"/>
        </w:rPr>
        <w:t xml:space="preserve">- Unit of Instruction:  </w:t>
      </w:r>
      <w:r w:rsidRPr="00CE39B1">
        <w:rPr>
          <w:rFonts w:ascii="Calibri" w:hAnsi="Calibri"/>
          <w:sz w:val="22"/>
          <w:szCs w:val="22"/>
        </w:rPr>
        <w:t>Dispute resolution, strikes, and impasses</w:t>
      </w:r>
    </w:p>
    <w:p w14:paraId="0AEFEA7C" w14:textId="77777777" w:rsidR="00257F1C" w:rsidRPr="00CE39B1" w:rsidRDefault="00257F1C" w:rsidP="009F73D5">
      <w:pPr>
        <w:rPr>
          <w:rFonts w:ascii="Calibri" w:hAnsi="Calibri"/>
          <w:b/>
          <w:i/>
          <w:sz w:val="22"/>
          <w:szCs w:val="22"/>
        </w:rPr>
      </w:pPr>
      <w:r w:rsidRPr="00CE39B1">
        <w:rPr>
          <w:rFonts w:ascii="Calibri" w:hAnsi="Calibri"/>
          <w:sz w:val="22"/>
          <w:szCs w:val="22"/>
        </w:rPr>
        <w:tab/>
      </w:r>
      <w:r w:rsidRPr="00CE39B1">
        <w:rPr>
          <w:rFonts w:ascii="Calibri" w:hAnsi="Calibri"/>
          <w:i/>
          <w:sz w:val="22"/>
          <w:szCs w:val="22"/>
        </w:rPr>
        <w:t>1. Chapter 8</w:t>
      </w:r>
    </w:p>
    <w:p w14:paraId="31034428" w14:textId="77777777" w:rsidR="009F73D5" w:rsidRPr="00CE39B1" w:rsidRDefault="009F73D5" w:rsidP="009F73D5">
      <w:pPr>
        <w:rPr>
          <w:rFonts w:ascii="Calibri" w:hAnsi="Calibri"/>
          <w:b/>
          <w:sz w:val="22"/>
          <w:szCs w:val="22"/>
        </w:rPr>
      </w:pPr>
      <w:r w:rsidRPr="00CE39B1">
        <w:rPr>
          <w:rFonts w:ascii="Calibri" w:hAnsi="Calibri"/>
          <w:b/>
          <w:sz w:val="22"/>
          <w:szCs w:val="22"/>
        </w:rPr>
        <w:t xml:space="preserve">- Learning Objectives/Goals:  </w:t>
      </w:r>
      <w:r w:rsidRPr="00CE39B1">
        <w:rPr>
          <w:rFonts w:ascii="Calibri" w:hAnsi="Calibri"/>
          <w:sz w:val="22"/>
          <w:szCs w:val="22"/>
        </w:rPr>
        <w:t>Discuss the application of dispute resolution, strikes and impasses in management strategies.</w:t>
      </w:r>
    </w:p>
    <w:p w14:paraId="655A7358" w14:textId="77777777" w:rsidR="009F73D5" w:rsidRPr="00CE39B1" w:rsidRDefault="009F73D5" w:rsidP="009F73D5">
      <w:pPr>
        <w:rPr>
          <w:rFonts w:ascii="Calibri" w:hAnsi="Calibri"/>
          <w:b/>
          <w:sz w:val="22"/>
          <w:szCs w:val="22"/>
        </w:rPr>
      </w:pPr>
      <w:r w:rsidRPr="00CE39B1">
        <w:rPr>
          <w:rFonts w:ascii="Calibri" w:hAnsi="Calibri"/>
          <w:b/>
          <w:sz w:val="22"/>
          <w:szCs w:val="22"/>
        </w:rPr>
        <w:t xml:space="preserve">- Assignment:  </w:t>
      </w:r>
      <w:r w:rsidRPr="00CE39B1">
        <w:rPr>
          <w:rFonts w:ascii="Calibri" w:hAnsi="Calibri"/>
          <w:sz w:val="22"/>
          <w:szCs w:val="22"/>
        </w:rPr>
        <w:t>Course Assignment &amp; Dispute Resolution Project.</w:t>
      </w:r>
      <w:r w:rsidRPr="00CE39B1">
        <w:rPr>
          <w:rFonts w:ascii="Calibri" w:hAnsi="Calibri"/>
          <w:b/>
          <w:sz w:val="22"/>
          <w:szCs w:val="22"/>
        </w:rPr>
        <w:tab/>
      </w:r>
      <w:r w:rsidR="00257F1C" w:rsidRPr="00CE39B1">
        <w:rPr>
          <w:rFonts w:ascii="Calibri" w:hAnsi="Calibri" w:cs="Arial"/>
          <w:b/>
          <w:i/>
          <w:sz w:val="22"/>
          <w:szCs w:val="22"/>
        </w:rPr>
        <w:t>(See Blackboard)</w:t>
      </w:r>
    </w:p>
    <w:p w14:paraId="5A07D561" w14:textId="77777777" w:rsidR="009F73D5" w:rsidRPr="00CE39B1" w:rsidRDefault="009F73D5" w:rsidP="009F73D5">
      <w:pPr>
        <w:rPr>
          <w:rFonts w:ascii="Calibri" w:hAnsi="Calibri"/>
          <w:b/>
          <w:sz w:val="22"/>
          <w:szCs w:val="22"/>
        </w:rPr>
      </w:pPr>
      <w:r w:rsidRPr="00CE39B1">
        <w:rPr>
          <w:rFonts w:ascii="Calibri" w:hAnsi="Calibri"/>
          <w:b/>
          <w:sz w:val="22"/>
          <w:szCs w:val="22"/>
        </w:rPr>
        <w:t xml:space="preserve">- Assessment Methods:  </w:t>
      </w:r>
      <w:r w:rsidRPr="00CE39B1">
        <w:rPr>
          <w:rFonts w:ascii="Calibri" w:hAnsi="Calibri" w:cs="Arial"/>
          <w:sz w:val="22"/>
          <w:szCs w:val="22"/>
        </w:rPr>
        <w:t xml:space="preserve">Successful completion of </w:t>
      </w:r>
      <w:r w:rsidRPr="00CE39B1">
        <w:rPr>
          <w:rFonts w:ascii="Calibri" w:hAnsi="Calibri"/>
          <w:sz w:val="22"/>
          <w:szCs w:val="22"/>
        </w:rPr>
        <w:t>Course Assignment &amp; Dispute Resolution Project.</w:t>
      </w:r>
    </w:p>
    <w:p w14:paraId="7991BEFB" w14:textId="77777777" w:rsidR="00D81C5F" w:rsidRPr="00CE39B1" w:rsidRDefault="00D81C5F" w:rsidP="00D81C5F">
      <w:pPr>
        <w:rPr>
          <w:rFonts w:ascii="Calibri" w:hAnsi="Calibri"/>
          <w:b/>
          <w:sz w:val="22"/>
          <w:szCs w:val="22"/>
        </w:rPr>
      </w:pPr>
    </w:p>
    <w:p w14:paraId="67588DBB" w14:textId="77777777" w:rsidR="00143125" w:rsidRPr="00CE39B1" w:rsidRDefault="00D81C5F" w:rsidP="00D81C5F">
      <w:pPr>
        <w:rPr>
          <w:rFonts w:ascii="Calibri" w:hAnsi="Calibri"/>
          <w:b/>
          <w:sz w:val="22"/>
          <w:szCs w:val="22"/>
        </w:rPr>
      </w:pPr>
      <w:r w:rsidRPr="00CE39B1">
        <w:rPr>
          <w:rFonts w:ascii="Calibri" w:hAnsi="Calibri"/>
          <w:b/>
          <w:sz w:val="22"/>
          <w:szCs w:val="22"/>
        </w:rPr>
        <w:t>Week 6</w:t>
      </w:r>
    </w:p>
    <w:p w14:paraId="4B422429" w14:textId="77777777" w:rsidR="00DF652F" w:rsidRPr="00CE39B1" w:rsidRDefault="00DF652F" w:rsidP="00D81C5F">
      <w:pPr>
        <w:rPr>
          <w:rFonts w:ascii="Calibri" w:hAnsi="Calibri"/>
          <w:b/>
          <w:sz w:val="22"/>
          <w:szCs w:val="22"/>
        </w:rPr>
      </w:pPr>
    </w:p>
    <w:p w14:paraId="437221F2" w14:textId="77777777" w:rsidR="009F73D5" w:rsidRPr="00CE39B1" w:rsidRDefault="009F73D5" w:rsidP="009F73D5">
      <w:pPr>
        <w:rPr>
          <w:rFonts w:ascii="Calibri" w:hAnsi="Calibri"/>
          <w:sz w:val="22"/>
          <w:szCs w:val="22"/>
        </w:rPr>
      </w:pPr>
      <w:r w:rsidRPr="00CE39B1">
        <w:rPr>
          <w:rFonts w:ascii="Calibri" w:hAnsi="Calibri"/>
          <w:b/>
          <w:sz w:val="22"/>
          <w:szCs w:val="22"/>
        </w:rPr>
        <w:t xml:space="preserve">- Unit of Instruction:  </w:t>
      </w:r>
      <w:r w:rsidRPr="00CE39B1">
        <w:rPr>
          <w:rFonts w:ascii="Calibri" w:hAnsi="Calibri"/>
          <w:sz w:val="22"/>
          <w:szCs w:val="22"/>
        </w:rPr>
        <w:t>Union Organization</w:t>
      </w:r>
      <w:r w:rsidR="003D6817" w:rsidRPr="00CE39B1">
        <w:rPr>
          <w:rFonts w:ascii="Calibri" w:hAnsi="Calibri"/>
          <w:sz w:val="22"/>
          <w:szCs w:val="22"/>
        </w:rPr>
        <w:t xml:space="preserve"> &amp; Administration of Union Contract Clauses</w:t>
      </w:r>
    </w:p>
    <w:p w14:paraId="0C8D0DB8" w14:textId="77777777" w:rsidR="00257F1C" w:rsidRPr="00CE39B1" w:rsidRDefault="00257F1C" w:rsidP="009F73D5">
      <w:pPr>
        <w:rPr>
          <w:rFonts w:ascii="Calibri" w:hAnsi="Calibri"/>
          <w:b/>
          <w:i/>
          <w:sz w:val="22"/>
          <w:szCs w:val="22"/>
        </w:rPr>
      </w:pPr>
      <w:r w:rsidRPr="00CE39B1">
        <w:rPr>
          <w:rFonts w:ascii="Calibri" w:hAnsi="Calibri"/>
          <w:sz w:val="22"/>
          <w:szCs w:val="22"/>
        </w:rPr>
        <w:tab/>
      </w:r>
      <w:r w:rsidRPr="00CE39B1">
        <w:rPr>
          <w:rFonts w:ascii="Calibri" w:hAnsi="Calibri"/>
          <w:i/>
          <w:sz w:val="22"/>
          <w:szCs w:val="22"/>
        </w:rPr>
        <w:t>1. Chapter 9</w:t>
      </w:r>
    </w:p>
    <w:p w14:paraId="1A54064A" w14:textId="77777777" w:rsidR="003D6817" w:rsidRPr="00CE39B1" w:rsidRDefault="009F73D5" w:rsidP="003D6817">
      <w:pPr>
        <w:rPr>
          <w:rFonts w:ascii="Calibri" w:hAnsi="Calibri"/>
          <w:color w:val="7E7E7E"/>
          <w:sz w:val="22"/>
          <w:szCs w:val="22"/>
        </w:rPr>
      </w:pPr>
      <w:r w:rsidRPr="00CE39B1">
        <w:rPr>
          <w:rFonts w:ascii="Calibri" w:hAnsi="Calibri"/>
          <w:b/>
          <w:sz w:val="22"/>
          <w:szCs w:val="22"/>
        </w:rPr>
        <w:t xml:space="preserve">- Learning Objectives/Goals:  </w:t>
      </w:r>
      <w:r w:rsidRPr="00CE39B1">
        <w:rPr>
          <w:rFonts w:ascii="Calibri" w:hAnsi="Calibri"/>
          <w:sz w:val="22"/>
          <w:szCs w:val="22"/>
        </w:rPr>
        <w:t>Understand the impact of union organization as it relates to management decisions.</w:t>
      </w:r>
      <w:r w:rsidR="003D6817" w:rsidRPr="00CE39B1">
        <w:rPr>
          <w:rFonts w:ascii="Calibri" w:hAnsi="Calibri"/>
          <w:sz w:val="22"/>
          <w:szCs w:val="22"/>
        </w:rPr>
        <w:t xml:space="preserve"> Explain how management administers labor contracts and associated clauses.</w:t>
      </w:r>
    </w:p>
    <w:p w14:paraId="24821270" w14:textId="77777777" w:rsidR="009F73D5" w:rsidRPr="00CE39B1" w:rsidRDefault="009F73D5" w:rsidP="009F73D5">
      <w:pPr>
        <w:rPr>
          <w:rFonts w:ascii="Calibri" w:hAnsi="Calibri"/>
          <w:b/>
          <w:sz w:val="22"/>
          <w:szCs w:val="22"/>
        </w:rPr>
      </w:pPr>
      <w:r w:rsidRPr="00CE39B1">
        <w:rPr>
          <w:rFonts w:ascii="Calibri" w:hAnsi="Calibri"/>
          <w:b/>
          <w:sz w:val="22"/>
          <w:szCs w:val="22"/>
        </w:rPr>
        <w:t xml:space="preserve">- Assignment:  </w:t>
      </w:r>
      <w:r w:rsidRPr="00CE39B1">
        <w:rPr>
          <w:rFonts w:ascii="Calibri" w:hAnsi="Calibri"/>
          <w:sz w:val="22"/>
          <w:szCs w:val="22"/>
        </w:rPr>
        <w:t>Course Assignment &amp; Midterm Exam.</w:t>
      </w:r>
      <w:r w:rsidR="00257F1C" w:rsidRPr="00CE39B1">
        <w:rPr>
          <w:rFonts w:ascii="Calibri" w:hAnsi="Calibri" w:cs="Arial"/>
          <w:b/>
          <w:i/>
          <w:sz w:val="22"/>
          <w:szCs w:val="22"/>
        </w:rPr>
        <w:t xml:space="preserve"> (See Blackboard)</w:t>
      </w:r>
    </w:p>
    <w:p w14:paraId="2D0A0617" w14:textId="77777777" w:rsidR="009F73D5" w:rsidRPr="00CE39B1" w:rsidRDefault="009F73D5" w:rsidP="009F73D5">
      <w:pPr>
        <w:rPr>
          <w:rFonts w:ascii="Calibri" w:hAnsi="Calibri"/>
          <w:sz w:val="22"/>
          <w:szCs w:val="22"/>
        </w:rPr>
      </w:pPr>
      <w:r w:rsidRPr="00CE39B1">
        <w:rPr>
          <w:rFonts w:ascii="Calibri" w:hAnsi="Calibri"/>
          <w:b/>
          <w:sz w:val="22"/>
          <w:szCs w:val="22"/>
        </w:rPr>
        <w:t xml:space="preserve">- Assessment Methods:  </w:t>
      </w:r>
      <w:r w:rsidRPr="00CE39B1">
        <w:rPr>
          <w:rFonts w:ascii="Calibri" w:hAnsi="Calibri" w:cs="Arial"/>
          <w:sz w:val="22"/>
          <w:szCs w:val="22"/>
        </w:rPr>
        <w:t xml:space="preserve">Successful completion of </w:t>
      </w:r>
      <w:r w:rsidRPr="00CE39B1">
        <w:rPr>
          <w:rFonts w:ascii="Calibri" w:hAnsi="Calibri"/>
          <w:sz w:val="22"/>
          <w:szCs w:val="22"/>
        </w:rPr>
        <w:t>Course Assignment &amp; Midterm Exam.</w:t>
      </w:r>
    </w:p>
    <w:p w14:paraId="74986B0E" w14:textId="77777777" w:rsidR="00D81C5F" w:rsidRPr="00CE39B1" w:rsidRDefault="00D81C5F" w:rsidP="00D81C5F">
      <w:pPr>
        <w:rPr>
          <w:rFonts w:ascii="Calibri" w:hAnsi="Calibri"/>
          <w:b/>
          <w:sz w:val="22"/>
          <w:szCs w:val="22"/>
        </w:rPr>
      </w:pPr>
    </w:p>
    <w:p w14:paraId="164FFBF6" w14:textId="77777777" w:rsidR="00AD7EAF" w:rsidRPr="00CE39B1" w:rsidRDefault="00AD7EAF" w:rsidP="00D81C5F">
      <w:pPr>
        <w:rPr>
          <w:rFonts w:ascii="Calibri" w:hAnsi="Calibri"/>
          <w:b/>
          <w:sz w:val="22"/>
          <w:szCs w:val="22"/>
        </w:rPr>
      </w:pPr>
    </w:p>
    <w:p w14:paraId="1581DA38" w14:textId="77777777" w:rsidR="00DF652F" w:rsidRPr="00CE39B1" w:rsidRDefault="00D81C5F" w:rsidP="00D81C5F">
      <w:pPr>
        <w:rPr>
          <w:rFonts w:ascii="Calibri" w:hAnsi="Calibri"/>
          <w:b/>
          <w:sz w:val="22"/>
          <w:szCs w:val="22"/>
        </w:rPr>
      </w:pPr>
      <w:r w:rsidRPr="00CE39B1">
        <w:rPr>
          <w:rFonts w:ascii="Calibri" w:hAnsi="Calibri"/>
          <w:b/>
          <w:sz w:val="22"/>
          <w:szCs w:val="22"/>
        </w:rPr>
        <w:t>Week 7</w:t>
      </w:r>
    </w:p>
    <w:p w14:paraId="319D659E" w14:textId="77777777" w:rsidR="00301D23" w:rsidRPr="00CE39B1" w:rsidRDefault="00301D23" w:rsidP="00D81C5F">
      <w:pPr>
        <w:rPr>
          <w:rFonts w:ascii="Calibri" w:hAnsi="Calibri"/>
          <w:b/>
          <w:sz w:val="22"/>
          <w:szCs w:val="22"/>
        </w:rPr>
      </w:pPr>
    </w:p>
    <w:p w14:paraId="7E503EFA" w14:textId="77777777" w:rsidR="009F73D5" w:rsidRPr="00CE39B1" w:rsidRDefault="009F73D5" w:rsidP="009F73D5">
      <w:pPr>
        <w:rPr>
          <w:rFonts w:ascii="Calibri" w:hAnsi="Calibri"/>
          <w:sz w:val="22"/>
          <w:szCs w:val="22"/>
        </w:rPr>
      </w:pPr>
      <w:r w:rsidRPr="00CE39B1">
        <w:rPr>
          <w:rFonts w:ascii="Calibri" w:hAnsi="Calibri"/>
          <w:b/>
          <w:sz w:val="22"/>
          <w:szCs w:val="22"/>
        </w:rPr>
        <w:t xml:space="preserve">- Unit of Instruction:  </w:t>
      </w:r>
      <w:r w:rsidR="003D6817" w:rsidRPr="00CE39B1">
        <w:rPr>
          <w:rFonts w:ascii="Calibri" w:hAnsi="Calibri"/>
          <w:sz w:val="22"/>
          <w:szCs w:val="22"/>
        </w:rPr>
        <w:t>Empowerment &amp; Partnerships</w:t>
      </w:r>
      <w:r w:rsidR="006C0883" w:rsidRPr="00CE39B1">
        <w:rPr>
          <w:rFonts w:ascii="Calibri" w:hAnsi="Calibri"/>
          <w:sz w:val="22"/>
          <w:szCs w:val="22"/>
        </w:rPr>
        <w:t xml:space="preserve"> and Globalization of Unions</w:t>
      </w:r>
    </w:p>
    <w:p w14:paraId="678D0231" w14:textId="77777777" w:rsidR="00257F1C" w:rsidRPr="00CE39B1" w:rsidRDefault="00257F1C" w:rsidP="009F73D5">
      <w:pPr>
        <w:rPr>
          <w:rFonts w:ascii="Calibri" w:hAnsi="Calibri"/>
          <w:i/>
          <w:sz w:val="22"/>
          <w:szCs w:val="22"/>
        </w:rPr>
      </w:pPr>
      <w:r w:rsidRPr="00CE39B1">
        <w:rPr>
          <w:rFonts w:ascii="Calibri" w:hAnsi="Calibri"/>
          <w:sz w:val="22"/>
          <w:szCs w:val="22"/>
        </w:rPr>
        <w:tab/>
      </w:r>
      <w:r w:rsidRPr="00CE39B1">
        <w:rPr>
          <w:rFonts w:ascii="Calibri" w:hAnsi="Calibri"/>
          <w:i/>
          <w:sz w:val="22"/>
          <w:szCs w:val="22"/>
        </w:rPr>
        <w:t>1. Chapter 10</w:t>
      </w:r>
    </w:p>
    <w:p w14:paraId="2799F7EE" w14:textId="77777777" w:rsidR="00AD7EAF" w:rsidRPr="00CE39B1" w:rsidRDefault="00AD7EAF" w:rsidP="009F73D5">
      <w:pPr>
        <w:rPr>
          <w:rFonts w:ascii="Calibri" w:hAnsi="Calibri"/>
          <w:b/>
          <w:i/>
          <w:sz w:val="22"/>
          <w:szCs w:val="22"/>
        </w:rPr>
      </w:pPr>
      <w:r w:rsidRPr="00CE39B1">
        <w:rPr>
          <w:rFonts w:ascii="Calibri" w:hAnsi="Calibri"/>
          <w:i/>
          <w:sz w:val="22"/>
          <w:szCs w:val="22"/>
        </w:rPr>
        <w:tab/>
        <w:t>2. Chapter 11</w:t>
      </w:r>
    </w:p>
    <w:p w14:paraId="58C92F0A" w14:textId="77777777" w:rsidR="003D6817" w:rsidRPr="00CE39B1" w:rsidRDefault="009F73D5" w:rsidP="009F73D5">
      <w:pPr>
        <w:rPr>
          <w:rFonts w:ascii="Calibri" w:hAnsi="Calibri"/>
          <w:sz w:val="22"/>
          <w:szCs w:val="22"/>
        </w:rPr>
      </w:pPr>
      <w:r w:rsidRPr="00CE39B1">
        <w:rPr>
          <w:rFonts w:ascii="Calibri" w:hAnsi="Calibri"/>
          <w:b/>
          <w:sz w:val="22"/>
          <w:szCs w:val="22"/>
        </w:rPr>
        <w:t xml:space="preserve">- Learning Objectives/Goals:  </w:t>
      </w:r>
      <w:r w:rsidR="003D6817" w:rsidRPr="00CE39B1">
        <w:rPr>
          <w:rFonts w:ascii="Calibri" w:hAnsi="Calibri"/>
          <w:sz w:val="22"/>
          <w:szCs w:val="22"/>
        </w:rPr>
        <w:t>Explain how management and unions can partner to create a more streamlined labor force.</w:t>
      </w:r>
      <w:r w:rsidR="006C0883" w:rsidRPr="00CE39B1">
        <w:rPr>
          <w:rFonts w:ascii="Calibri" w:hAnsi="Calibri"/>
          <w:sz w:val="22"/>
          <w:szCs w:val="22"/>
        </w:rPr>
        <w:t xml:space="preserve"> Explain how the globalization of unions requires significant governance.</w:t>
      </w:r>
    </w:p>
    <w:p w14:paraId="391E7AB5" w14:textId="77777777" w:rsidR="009F73D5" w:rsidRPr="00CE39B1" w:rsidRDefault="009F73D5" w:rsidP="009F73D5">
      <w:pPr>
        <w:rPr>
          <w:rFonts w:ascii="Calibri" w:hAnsi="Calibri"/>
          <w:b/>
          <w:sz w:val="22"/>
          <w:szCs w:val="22"/>
        </w:rPr>
      </w:pPr>
      <w:r w:rsidRPr="00CE39B1">
        <w:rPr>
          <w:rFonts w:ascii="Calibri" w:hAnsi="Calibri"/>
          <w:b/>
          <w:sz w:val="22"/>
          <w:szCs w:val="22"/>
        </w:rPr>
        <w:t xml:space="preserve">- Assignment:  </w:t>
      </w:r>
      <w:r w:rsidRPr="00CE39B1">
        <w:rPr>
          <w:rFonts w:ascii="Calibri" w:hAnsi="Calibri"/>
          <w:sz w:val="22"/>
          <w:szCs w:val="22"/>
        </w:rPr>
        <w:t>Course Assignment.</w:t>
      </w:r>
    </w:p>
    <w:p w14:paraId="6156570E" w14:textId="77777777" w:rsidR="00D81C5F" w:rsidRPr="00CE39B1" w:rsidRDefault="009F73D5" w:rsidP="009F73D5">
      <w:pPr>
        <w:rPr>
          <w:rFonts w:ascii="Calibri" w:hAnsi="Calibri"/>
          <w:sz w:val="22"/>
          <w:szCs w:val="22"/>
        </w:rPr>
      </w:pPr>
      <w:r w:rsidRPr="00CE39B1">
        <w:rPr>
          <w:rFonts w:ascii="Calibri" w:hAnsi="Calibri"/>
          <w:b/>
          <w:sz w:val="22"/>
          <w:szCs w:val="22"/>
        </w:rPr>
        <w:t xml:space="preserve">- Assessment Methods:  </w:t>
      </w:r>
      <w:r w:rsidRPr="00CE39B1">
        <w:rPr>
          <w:rFonts w:ascii="Calibri" w:hAnsi="Calibri" w:cs="Arial"/>
          <w:sz w:val="22"/>
          <w:szCs w:val="22"/>
        </w:rPr>
        <w:t xml:space="preserve">Successful completion of </w:t>
      </w:r>
      <w:r w:rsidRPr="00CE39B1">
        <w:rPr>
          <w:rFonts w:ascii="Calibri" w:hAnsi="Calibri"/>
          <w:sz w:val="22"/>
          <w:szCs w:val="22"/>
        </w:rPr>
        <w:t>Course Assignment.</w:t>
      </w:r>
      <w:r w:rsidR="00257F1C" w:rsidRPr="00CE39B1">
        <w:rPr>
          <w:rFonts w:ascii="Calibri" w:hAnsi="Calibri" w:cs="Arial"/>
          <w:b/>
          <w:i/>
          <w:sz w:val="22"/>
          <w:szCs w:val="22"/>
        </w:rPr>
        <w:t xml:space="preserve"> (See Blackboard)</w:t>
      </w:r>
    </w:p>
    <w:p w14:paraId="4856A41B" w14:textId="77777777" w:rsidR="00301D23" w:rsidRPr="00CE39B1" w:rsidRDefault="00301D23" w:rsidP="009F73D5">
      <w:pPr>
        <w:rPr>
          <w:rFonts w:ascii="Calibri" w:hAnsi="Calibri"/>
          <w:sz w:val="22"/>
          <w:szCs w:val="22"/>
        </w:rPr>
      </w:pPr>
    </w:p>
    <w:p w14:paraId="3EE2687D" w14:textId="77777777" w:rsidR="007A6D38" w:rsidRPr="00CE39B1" w:rsidRDefault="007A6D38" w:rsidP="007A6D38">
      <w:pPr>
        <w:rPr>
          <w:rFonts w:ascii="Calibri" w:hAnsi="Calibri"/>
          <w:b/>
          <w:sz w:val="22"/>
          <w:szCs w:val="22"/>
        </w:rPr>
      </w:pPr>
      <w:r w:rsidRPr="00CE39B1">
        <w:rPr>
          <w:rFonts w:ascii="Calibri" w:hAnsi="Calibri"/>
          <w:b/>
          <w:sz w:val="22"/>
          <w:szCs w:val="22"/>
        </w:rPr>
        <w:t>Week 8</w:t>
      </w:r>
    </w:p>
    <w:p w14:paraId="0ECF6498" w14:textId="77777777" w:rsidR="007A6D38" w:rsidRPr="00CE39B1" w:rsidRDefault="007A6D38" w:rsidP="007A6D38">
      <w:pPr>
        <w:rPr>
          <w:rFonts w:ascii="Calibri" w:hAnsi="Calibri"/>
          <w:b/>
          <w:i/>
          <w:color w:val="4472C4"/>
          <w:sz w:val="22"/>
          <w:szCs w:val="22"/>
          <w:u w:val="single"/>
        </w:rPr>
      </w:pPr>
    </w:p>
    <w:p w14:paraId="4552E53F" w14:textId="77777777" w:rsidR="007A6D38" w:rsidRPr="00CE39B1" w:rsidRDefault="007A6D38" w:rsidP="007A6D38">
      <w:pPr>
        <w:rPr>
          <w:rFonts w:ascii="Calibri" w:hAnsi="Calibri"/>
          <w:b/>
          <w:sz w:val="22"/>
          <w:szCs w:val="22"/>
        </w:rPr>
      </w:pPr>
    </w:p>
    <w:p w14:paraId="18318D69" w14:textId="77777777" w:rsidR="007A6D38" w:rsidRPr="00CE39B1" w:rsidRDefault="007A6D38" w:rsidP="007A6D38">
      <w:pPr>
        <w:rPr>
          <w:rFonts w:ascii="Calibri" w:hAnsi="Calibri"/>
          <w:b/>
          <w:sz w:val="22"/>
          <w:szCs w:val="22"/>
        </w:rPr>
      </w:pPr>
      <w:r w:rsidRPr="00CE39B1">
        <w:rPr>
          <w:rFonts w:ascii="Calibri" w:hAnsi="Calibri"/>
          <w:b/>
          <w:sz w:val="22"/>
          <w:szCs w:val="22"/>
        </w:rPr>
        <w:t xml:space="preserve">- Assignment:  </w:t>
      </w:r>
      <w:r w:rsidRPr="00CE39B1">
        <w:rPr>
          <w:rFonts w:ascii="Calibri" w:hAnsi="Calibri"/>
          <w:sz w:val="22"/>
          <w:szCs w:val="22"/>
        </w:rPr>
        <w:t>Final Exam.</w:t>
      </w:r>
    </w:p>
    <w:p w14:paraId="400AC1B9" w14:textId="77777777" w:rsidR="007A6D38" w:rsidRPr="00CE39B1" w:rsidRDefault="007A6D38" w:rsidP="007A6D38">
      <w:pPr>
        <w:rPr>
          <w:rFonts w:ascii="Calibri" w:hAnsi="Calibri"/>
          <w:sz w:val="22"/>
          <w:szCs w:val="22"/>
        </w:rPr>
      </w:pPr>
      <w:r w:rsidRPr="00CE39B1">
        <w:rPr>
          <w:rFonts w:ascii="Calibri" w:hAnsi="Calibri"/>
          <w:b/>
          <w:sz w:val="22"/>
          <w:szCs w:val="22"/>
        </w:rPr>
        <w:t xml:space="preserve">- Assessment Methods:  </w:t>
      </w:r>
      <w:r w:rsidRPr="00CE39B1">
        <w:rPr>
          <w:rFonts w:ascii="Calibri" w:hAnsi="Calibri" w:cs="Arial"/>
          <w:sz w:val="22"/>
          <w:szCs w:val="22"/>
        </w:rPr>
        <w:t xml:space="preserve">Successful completion of </w:t>
      </w:r>
      <w:r w:rsidRPr="00CE39B1">
        <w:rPr>
          <w:rFonts w:ascii="Calibri" w:hAnsi="Calibri"/>
          <w:sz w:val="22"/>
          <w:szCs w:val="22"/>
        </w:rPr>
        <w:t>Final Exam.</w:t>
      </w:r>
      <w:r w:rsidRPr="00CE39B1">
        <w:rPr>
          <w:rFonts w:ascii="Calibri" w:hAnsi="Calibri" w:cs="Arial"/>
          <w:b/>
          <w:i/>
          <w:sz w:val="22"/>
          <w:szCs w:val="22"/>
        </w:rPr>
        <w:t xml:space="preserve"> (See Blackboard)</w:t>
      </w:r>
    </w:p>
    <w:p w14:paraId="77B6A21B" w14:textId="77777777" w:rsidR="009F73D5" w:rsidRPr="000D5378" w:rsidRDefault="009F73D5" w:rsidP="009F73D5">
      <w:pPr>
        <w:rPr>
          <w:rFonts w:ascii="Calibri" w:hAnsi="Calibri"/>
          <w:b/>
        </w:rPr>
      </w:pPr>
    </w:p>
    <w:sectPr w:rsidR="009F73D5" w:rsidRPr="000D5378" w:rsidSect="008312E9">
      <w:headerReference w:type="default" r:id="rId13"/>
      <w:footerReference w:type="even" r:id="rId14"/>
      <w:footerReference w:type="default" r:id="rId15"/>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CAEC4" w14:textId="77777777" w:rsidR="00191E91" w:rsidRDefault="00191E91" w:rsidP="00E81F7D">
      <w:r>
        <w:separator/>
      </w:r>
    </w:p>
  </w:endnote>
  <w:endnote w:type="continuationSeparator" w:id="0">
    <w:p w14:paraId="40F14426" w14:textId="77777777" w:rsidR="00191E91" w:rsidRDefault="00191E91"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41DE" w14:textId="77777777" w:rsidR="0004653B" w:rsidRDefault="0004653B" w:rsidP="0004653B">
    <w:pPr>
      <w:pStyle w:val="Footer"/>
      <w:tabs>
        <w:tab w:val="center" w:pos="4680"/>
        <w:tab w:val="right" w:pos="9360"/>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4014" w14:textId="77777777" w:rsidR="00E81F7D" w:rsidRDefault="0004653B" w:rsidP="0004653B">
    <w:pPr>
      <w:pStyle w:val="Footer"/>
      <w:tabs>
        <w:tab w:val="center" w:pos="4680"/>
        <w:tab w:val="right" w:pos="9360"/>
      </w:tabs>
      <w:jc w:val="right"/>
    </w:pPr>
    <w:r>
      <w:tab/>
    </w:r>
  </w:p>
  <w:p w14:paraId="5E5AF849" w14:textId="77777777" w:rsidR="00591694" w:rsidRDefault="00AC2989">
    <w: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9C61F" w14:textId="77777777" w:rsidR="00191E91" w:rsidRDefault="00191E91" w:rsidP="00E81F7D">
      <w:r>
        <w:separator/>
      </w:r>
    </w:p>
  </w:footnote>
  <w:footnote w:type="continuationSeparator" w:id="0">
    <w:p w14:paraId="74A12383" w14:textId="77777777" w:rsidR="00191E91" w:rsidRDefault="00191E91"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7F3A" w14:textId="77777777" w:rsidR="00E81F7D" w:rsidRDefault="00E81F7D">
    <w:pPr>
      <w:pStyle w:val="Header"/>
      <w:jc w:val="right"/>
    </w:pPr>
  </w:p>
  <w:p w14:paraId="42298F6B" w14:textId="77777777" w:rsidR="00E81F7D" w:rsidRDefault="00E81F7D">
    <w:pPr>
      <w:pStyle w:val="Header"/>
    </w:pPr>
  </w:p>
  <w:p w14:paraId="4F6FC0F2" w14:textId="77777777" w:rsidR="00591694" w:rsidRDefault="005916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E2E0B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94269D"/>
    <w:multiLevelType w:val="hybridMultilevel"/>
    <w:tmpl w:val="11E4A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BEB5739"/>
    <w:multiLevelType w:val="hybridMultilevel"/>
    <w:tmpl w:val="C6009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E6730"/>
    <w:multiLevelType w:val="hybridMultilevel"/>
    <w:tmpl w:val="9EFEDE24"/>
    <w:lvl w:ilvl="0" w:tplc="06F8A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5B7CF1"/>
    <w:multiLevelType w:val="hybridMultilevel"/>
    <w:tmpl w:val="0E5648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11253"/>
    <w:multiLevelType w:val="hybridMultilevel"/>
    <w:tmpl w:val="0E5648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9E4170"/>
    <w:multiLevelType w:val="hybridMultilevel"/>
    <w:tmpl w:val="3994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1545FC"/>
    <w:multiLevelType w:val="hybridMultilevel"/>
    <w:tmpl w:val="100E6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8E5343"/>
    <w:multiLevelType w:val="hybridMultilevel"/>
    <w:tmpl w:val="F4AC2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205330"/>
    <w:multiLevelType w:val="hybridMultilevel"/>
    <w:tmpl w:val="6080A510"/>
    <w:lvl w:ilvl="0" w:tplc="0A2A6768">
      <w:start w:val="1"/>
      <w:numFmt w:val="decimal"/>
      <w:lvlText w:val="%1."/>
      <w:lvlJc w:val="left"/>
      <w:pPr>
        <w:ind w:left="72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6112998">
    <w:abstractNumId w:val="2"/>
  </w:num>
  <w:num w:numId="2" w16cid:durableId="1394769289">
    <w:abstractNumId w:val="9"/>
  </w:num>
  <w:num w:numId="3" w16cid:durableId="1023434208">
    <w:abstractNumId w:val="8"/>
  </w:num>
  <w:num w:numId="4" w16cid:durableId="575669955">
    <w:abstractNumId w:val="7"/>
  </w:num>
  <w:num w:numId="5" w16cid:durableId="287009179">
    <w:abstractNumId w:val="1"/>
  </w:num>
  <w:num w:numId="6" w16cid:durableId="1036467023">
    <w:abstractNumId w:val="0"/>
  </w:num>
  <w:num w:numId="7" w16cid:durableId="2023162318">
    <w:abstractNumId w:val="10"/>
  </w:num>
  <w:num w:numId="8" w16cid:durableId="1569267797">
    <w:abstractNumId w:val="6"/>
  </w:num>
  <w:num w:numId="9" w16cid:durableId="254751997">
    <w:abstractNumId w:val="3"/>
  </w:num>
  <w:num w:numId="10" w16cid:durableId="182407377">
    <w:abstractNumId w:val="4"/>
  </w:num>
  <w:num w:numId="11" w16cid:durableId="9396049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LYf+auRbwqam2a/rr+v9UbR/gOe2BKP98Bju2HDYeXakMR5CYchXRS9bDFzADK9sPK1iRKq1zSXrkaYMnT9Qw==" w:salt="dg59xONUBDHqm3o2uxFsF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4653B"/>
    <w:rsid w:val="00046BEC"/>
    <w:rsid w:val="0008087F"/>
    <w:rsid w:val="0009418B"/>
    <w:rsid w:val="000C5138"/>
    <w:rsid w:val="000C7DCA"/>
    <w:rsid w:val="000D5378"/>
    <w:rsid w:val="000F19C4"/>
    <w:rsid w:val="000F338D"/>
    <w:rsid w:val="00143125"/>
    <w:rsid w:val="001530CC"/>
    <w:rsid w:val="0016090E"/>
    <w:rsid w:val="00191E91"/>
    <w:rsid w:val="00195735"/>
    <w:rsid w:val="001C137E"/>
    <w:rsid w:val="001D589E"/>
    <w:rsid w:val="001F2DE9"/>
    <w:rsid w:val="00223FE0"/>
    <w:rsid w:val="00237996"/>
    <w:rsid w:val="002513D4"/>
    <w:rsid w:val="00257F1C"/>
    <w:rsid w:val="002A67F9"/>
    <w:rsid w:val="002C26A2"/>
    <w:rsid w:val="002C40B7"/>
    <w:rsid w:val="002D7E86"/>
    <w:rsid w:val="00301D23"/>
    <w:rsid w:val="0031255F"/>
    <w:rsid w:val="003518D4"/>
    <w:rsid w:val="003B680E"/>
    <w:rsid w:val="003C3743"/>
    <w:rsid w:val="003D3573"/>
    <w:rsid w:val="003D6817"/>
    <w:rsid w:val="003F1171"/>
    <w:rsid w:val="004069EC"/>
    <w:rsid w:val="00412EB2"/>
    <w:rsid w:val="004266D8"/>
    <w:rsid w:val="004A7629"/>
    <w:rsid w:val="004B04BD"/>
    <w:rsid w:val="004C1893"/>
    <w:rsid w:val="004E1909"/>
    <w:rsid w:val="00504F7F"/>
    <w:rsid w:val="005149A3"/>
    <w:rsid w:val="00534505"/>
    <w:rsid w:val="00553EDB"/>
    <w:rsid w:val="0057258C"/>
    <w:rsid w:val="00591694"/>
    <w:rsid w:val="00595A53"/>
    <w:rsid w:val="00595FB6"/>
    <w:rsid w:val="005C214B"/>
    <w:rsid w:val="005E1B75"/>
    <w:rsid w:val="00604E42"/>
    <w:rsid w:val="00606F5C"/>
    <w:rsid w:val="006134F2"/>
    <w:rsid w:val="006150A6"/>
    <w:rsid w:val="00615524"/>
    <w:rsid w:val="00682D62"/>
    <w:rsid w:val="0068794A"/>
    <w:rsid w:val="006963A9"/>
    <w:rsid w:val="006972C7"/>
    <w:rsid w:val="006A1E4C"/>
    <w:rsid w:val="006B5955"/>
    <w:rsid w:val="006C0883"/>
    <w:rsid w:val="006C5B34"/>
    <w:rsid w:val="006C6FCF"/>
    <w:rsid w:val="006D44E7"/>
    <w:rsid w:val="006F2DCB"/>
    <w:rsid w:val="007137DB"/>
    <w:rsid w:val="00727D33"/>
    <w:rsid w:val="00730027"/>
    <w:rsid w:val="0074237E"/>
    <w:rsid w:val="007479AE"/>
    <w:rsid w:val="00751C60"/>
    <w:rsid w:val="007708D0"/>
    <w:rsid w:val="007A6D38"/>
    <w:rsid w:val="007C4F4E"/>
    <w:rsid w:val="007E1DF7"/>
    <w:rsid w:val="007F0D48"/>
    <w:rsid w:val="00802978"/>
    <w:rsid w:val="008312E9"/>
    <w:rsid w:val="00856D21"/>
    <w:rsid w:val="0086303A"/>
    <w:rsid w:val="00877CA8"/>
    <w:rsid w:val="008E159B"/>
    <w:rsid w:val="008E4004"/>
    <w:rsid w:val="008E7ACC"/>
    <w:rsid w:val="00904535"/>
    <w:rsid w:val="00912404"/>
    <w:rsid w:val="00913E06"/>
    <w:rsid w:val="00925D9C"/>
    <w:rsid w:val="009342C1"/>
    <w:rsid w:val="0096249D"/>
    <w:rsid w:val="00990143"/>
    <w:rsid w:val="009A0B69"/>
    <w:rsid w:val="009D6955"/>
    <w:rsid w:val="009F73D5"/>
    <w:rsid w:val="00A052FB"/>
    <w:rsid w:val="00A3334D"/>
    <w:rsid w:val="00A33EF8"/>
    <w:rsid w:val="00A36BC4"/>
    <w:rsid w:val="00A61D2B"/>
    <w:rsid w:val="00A83BCC"/>
    <w:rsid w:val="00A95FBE"/>
    <w:rsid w:val="00AC2989"/>
    <w:rsid w:val="00AC46BE"/>
    <w:rsid w:val="00AD7EAF"/>
    <w:rsid w:val="00AE7C90"/>
    <w:rsid w:val="00B15837"/>
    <w:rsid w:val="00B17DDE"/>
    <w:rsid w:val="00B236AE"/>
    <w:rsid w:val="00B322C2"/>
    <w:rsid w:val="00B34921"/>
    <w:rsid w:val="00B4716B"/>
    <w:rsid w:val="00B51B8A"/>
    <w:rsid w:val="00B62994"/>
    <w:rsid w:val="00BC2986"/>
    <w:rsid w:val="00BE2158"/>
    <w:rsid w:val="00C32FA9"/>
    <w:rsid w:val="00C50314"/>
    <w:rsid w:val="00C626DD"/>
    <w:rsid w:val="00C6554E"/>
    <w:rsid w:val="00C65727"/>
    <w:rsid w:val="00C95499"/>
    <w:rsid w:val="00CA70BB"/>
    <w:rsid w:val="00CB3F6E"/>
    <w:rsid w:val="00CC5594"/>
    <w:rsid w:val="00CE39B1"/>
    <w:rsid w:val="00D108CD"/>
    <w:rsid w:val="00D41651"/>
    <w:rsid w:val="00D627B3"/>
    <w:rsid w:val="00D81C5F"/>
    <w:rsid w:val="00D85466"/>
    <w:rsid w:val="00D97C97"/>
    <w:rsid w:val="00DB346F"/>
    <w:rsid w:val="00DC4543"/>
    <w:rsid w:val="00DF652F"/>
    <w:rsid w:val="00E343D7"/>
    <w:rsid w:val="00E535FB"/>
    <w:rsid w:val="00E80D66"/>
    <w:rsid w:val="00E81F7D"/>
    <w:rsid w:val="00E840E7"/>
    <w:rsid w:val="00E84B97"/>
    <w:rsid w:val="00ED5E12"/>
    <w:rsid w:val="00ED5F94"/>
    <w:rsid w:val="00EF1B2A"/>
    <w:rsid w:val="00F1505F"/>
    <w:rsid w:val="00F27799"/>
    <w:rsid w:val="00F3049F"/>
    <w:rsid w:val="00F53D04"/>
    <w:rsid w:val="00F923CC"/>
    <w:rsid w:val="00FA7290"/>
    <w:rsid w:val="00FC174E"/>
    <w:rsid w:val="00FD7A98"/>
    <w:rsid w:val="00FF1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17D2F1F"/>
  <w15:chartTrackingRefBased/>
  <w15:docId w15:val="{4B82E520-4E9A-4842-936A-7E7870EF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
    <w:qFormat/>
    <w:rsid w:val="00FD7A98"/>
    <w:pPr>
      <w:keepNex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BalloonText">
    <w:name w:val="Balloon Text"/>
    <w:basedOn w:val="Normal"/>
    <w:link w:val="BalloonTextChar"/>
    <w:rsid w:val="00FD7A98"/>
    <w:rPr>
      <w:rFonts w:ascii="Segoe UI" w:hAnsi="Segoe UI" w:cs="Segoe UI"/>
      <w:sz w:val="18"/>
      <w:szCs w:val="18"/>
    </w:rPr>
  </w:style>
  <w:style w:type="character" w:customStyle="1" w:styleId="BalloonTextChar">
    <w:name w:val="Balloon Text Char"/>
    <w:link w:val="BalloonText"/>
    <w:rsid w:val="00FD7A98"/>
    <w:rPr>
      <w:rFonts w:ascii="Segoe UI" w:hAnsi="Segoe UI" w:cs="Segoe UI"/>
      <w:sz w:val="18"/>
      <w:szCs w:val="18"/>
    </w:rPr>
  </w:style>
  <w:style w:type="character" w:customStyle="1" w:styleId="Heading1Char">
    <w:name w:val="Heading 1 Char"/>
    <w:link w:val="Heading1"/>
    <w:uiPriority w:val="9"/>
    <w:rsid w:val="00FD7A98"/>
    <w:rPr>
      <w:b/>
      <w:bCs/>
      <w:sz w:val="24"/>
      <w:szCs w:val="24"/>
    </w:rPr>
  </w:style>
  <w:style w:type="character" w:styleId="UnresolvedMention">
    <w:name w:val="Unresolved Mention"/>
    <w:uiPriority w:val="99"/>
    <w:semiHidden/>
    <w:unhideWhenUsed/>
    <w:rsid w:val="006D4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004486">
      <w:bodyDiv w:val="1"/>
      <w:marLeft w:val="0"/>
      <w:marRight w:val="0"/>
      <w:marTop w:val="0"/>
      <w:marBottom w:val="0"/>
      <w:divBdr>
        <w:top w:val="none" w:sz="0" w:space="0" w:color="auto"/>
        <w:left w:val="none" w:sz="0" w:space="0" w:color="auto"/>
        <w:bottom w:val="none" w:sz="0" w:space="0" w:color="auto"/>
        <w:right w:val="none" w:sz="0" w:space="0" w:color="auto"/>
      </w:divBdr>
    </w:div>
    <w:div w:id="1638484161">
      <w:bodyDiv w:val="1"/>
      <w:marLeft w:val="0"/>
      <w:marRight w:val="0"/>
      <w:marTop w:val="0"/>
      <w:marBottom w:val="0"/>
      <w:divBdr>
        <w:top w:val="none" w:sz="0" w:space="0" w:color="auto"/>
        <w:left w:val="none" w:sz="0" w:space="0" w:color="auto"/>
        <w:bottom w:val="none" w:sz="0" w:space="0" w:color="auto"/>
        <w:right w:val="none" w:sz="0" w:space="0" w:color="auto"/>
      </w:divBdr>
      <w:divsChild>
        <w:div w:id="2141606066">
          <w:marLeft w:val="0"/>
          <w:marRight w:val="0"/>
          <w:marTop w:val="0"/>
          <w:marBottom w:val="0"/>
          <w:divBdr>
            <w:top w:val="none" w:sz="0" w:space="0" w:color="auto"/>
            <w:left w:val="none" w:sz="0" w:space="0" w:color="auto"/>
            <w:bottom w:val="none" w:sz="0" w:space="0" w:color="auto"/>
            <w:right w:val="none" w:sz="0" w:space="0" w:color="auto"/>
          </w:divBdr>
          <w:divsChild>
            <w:div w:id="531573783">
              <w:marLeft w:val="0"/>
              <w:marRight w:val="0"/>
              <w:marTop w:val="0"/>
              <w:marBottom w:val="0"/>
              <w:divBdr>
                <w:top w:val="single" w:sz="6" w:space="0" w:color="EDEDED"/>
                <w:left w:val="none" w:sz="0" w:space="0" w:color="auto"/>
                <w:bottom w:val="none" w:sz="0" w:space="0" w:color="auto"/>
                <w:right w:val="single" w:sz="6" w:space="6" w:color="EDEDED"/>
              </w:divBdr>
              <w:divsChild>
                <w:div w:id="1679773746">
                  <w:marLeft w:val="0"/>
                  <w:marRight w:val="0"/>
                  <w:marTop w:val="0"/>
                  <w:marBottom w:val="0"/>
                  <w:divBdr>
                    <w:top w:val="none" w:sz="0" w:space="0" w:color="auto"/>
                    <w:left w:val="none" w:sz="0" w:space="0" w:color="auto"/>
                    <w:bottom w:val="none" w:sz="0" w:space="0" w:color="auto"/>
                    <w:right w:val="none" w:sz="0" w:space="0" w:color="auto"/>
                  </w:divBdr>
                  <w:divsChild>
                    <w:div w:id="1302073151">
                      <w:marLeft w:val="0"/>
                      <w:marRight w:val="0"/>
                      <w:marTop w:val="0"/>
                      <w:marBottom w:val="0"/>
                      <w:divBdr>
                        <w:top w:val="none" w:sz="0" w:space="0" w:color="auto"/>
                        <w:left w:val="none" w:sz="0" w:space="0" w:color="auto"/>
                        <w:bottom w:val="none" w:sz="0" w:space="0" w:color="auto"/>
                        <w:right w:val="none" w:sz="0" w:space="0" w:color="auto"/>
                      </w:divBdr>
                      <w:divsChild>
                        <w:div w:id="14237986">
                          <w:marLeft w:val="0"/>
                          <w:marRight w:val="0"/>
                          <w:marTop w:val="0"/>
                          <w:marBottom w:val="0"/>
                          <w:divBdr>
                            <w:top w:val="none" w:sz="0" w:space="0" w:color="auto"/>
                            <w:left w:val="none" w:sz="0" w:space="0" w:color="auto"/>
                            <w:bottom w:val="none" w:sz="0" w:space="0" w:color="auto"/>
                            <w:right w:val="none" w:sz="0" w:space="0" w:color="auto"/>
                          </w:divBdr>
                          <w:divsChild>
                            <w:div w:id="1797990263">
                              <w:marLeft w:val="0"/>
                              <w:marRight w:val="0"/>
                              <w:marTop w:val="0"/>
                              <w:marBottom w:val="0"/>
                              <w:divBdr>
                                <w:top w:val="none" w:sz="0" w:space="0" w:color="auto"/>
                                <w:left w:val="none" w:sz="0" w:space="0" w:color="auto"/>
                                <w:bottom w:val="none" w:sz="0" w:space="0" w:color="auto"/>
                                <w:right w:val="none" w:sz="0" w:space="0" w:color="auto"/>
                              </w:divBdr>
                              <w:divsChild>
                                <w:div w:id="1648624606">
                                  <w:marLeft w:val="0"/>
                                  <w:marRight w:val="0"/>
                                  <w:marTop w:val="0"/>
                                  <w:marBottom w:val="0"/>
                                  <w:divBdr>
                                    <w:top w:val="single" w:sz="6" w:space="0" w:color="E1E1E1"/>
                                    <w:left w:val="single" w:sz="6" w:space="0" w:color="E1E1E1"/>
                                    <w:bottom w:val="single" w:sz="6" w:space="0" w:color="E1E1E1"/>
                                    <w:right w:val="single" w:sz="6" w:space="0" w:color="E1E1E1"/>
                                  </w:divBdr>
                                  <w:divsChild>
                                    <w:div w:id="2075270846">
                                      <w:marLeft w:val="0"/>
                                      <w:marRight w:val="0"/>
                                      <w:marTop w:val="0"/>
                                      <w:marBottom w:val="0"/>
                                      <w:divBdr>
                                        <w:top w:val="single" w:sz="6" w:space="3" w:color="18455E"/>
                                        <w:left w:val="single" w:sz="6" w:space="3" w:color="18455E"/>
                                        <w:bottom w:val="single" w:sz="6" w:space="3" w:color="18455E"/>
                                        <w:right w:val="single" w:sz="6" w:space="3" w:color="18455E"/>
                                      </w:divBdr>
                                      <w:divsChild>
                                        <w:div w:id="112939639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209899">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120585-5D5E-4B53-9132-A9CB3D3B3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6CB54F-59E2-4EA3-9134-76BD173E6DFD}">
  <ds:schemaRefs>
    <ds:schemaRef ds:uri="http://schemas.openxmlformats.org/officeDocument/2006/bibliography"/>
  </ds:schemaRefs>
</ds:datastoreItem>
</file>

<file path=customXml/itemProps3.xml><?xml version="1.0" encoding="utf-8"?>
<ds:datastoreItem xmlns:ds="http://schemas.openxmlformats.org/officeDocument/2006/customXml" ds:itemID="{BB97EEE1-1783-4443-BA96-4167DE7D0B30}">
  <ds:schemaRefs>
    <ds:schemaRef ds:uri="http://schemas.microsoft.com/sharepoint/v3/contenttype/forms"/>
  </ds:schemaRefs>
</ds:datastoreItem>
</file>

<file path=customXml/itemProps4.xml><?xml version="1.0" encoding="utf-8"?>
<ds:datastoreItem xmlns:ds="http://schemas.openxmlformats.org/officeDocument/2006/customXml" ds:itemID="{79ECCA68-56ED-4E8A-A878-7B65A3B92C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8</Pages>
  <Words>1647</Words>
  <Characters>9391</Characters>
  <Application>Microsoft Office Word</Application>
  <DocSecurity>8</DocSecurity>
  <Lines>78</Lines>
  <Paragraphs>22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11016</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2</cp:revision>
  <cp:lastPrinted>2020-03-16T12:29:00Z</cp:lastPrinted>
  <dcterms:created xsi:type="dcterms:W3CDTF">2026-05-12T18:21:00Z</dcterms:created>
  <dcterms:modified xsi:type="dcterms:W3CDTF">2026-05-12T18:21:00Z</dcterms:modified>
</cp:coreProperties>
</file>