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EEF3" w14:textId="6547C5B9" w:rsidR="000F19C4" w:rsidRPr="009F611F" w:rsidRDefault="005C743C"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713AA405" wp14:editId="6E1A9936">
            <wp:extent cx="1628775" cy="952500"/>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50DCA8C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C44E072" w14:textId="77777777" w:rsidR="00C50314" w:rsidRPr="00A052FB" w:rsidRDefault="001F0345" w:rsidP="00C50314">
      <w:pPr>
        <w:jc w:val="center"/>
        <w:rPr>
          <w:rFonts w:ascii="Calibri" w:hAnsi="Calibri" w:cs="Arial"/>
          <w:b/>
          <w:sz w:val="28"/>
        </w:rPr>
      </w:pPr>
      <w:r>
        <w:rPr>
          <w:rFonts w:ascii="Calibri" w:hAnsi="Calibri" w:cs="Arial"/>
          <w:b/>
          <w:sz w:val="28"/>
        </w:rPr>
        <w:t>Hospitality Management</w:t>
      </w:r>
      <w:r w:rsidR="00C50314" w:rsidRPr="00A052FB">
        <w:rPr>
          <w:rFonts w:ascii="Calibri" w:hAnsi="Calibri" w:cs="Arial"/>
          <w:b/>
          <w:sz w:val="28"/>
        </w:rPr>
        <w:t xml:space="preserve"> Department</w:t>
      </w:r>
    </w:p>
    <w:p w14:paraId="396347B0" w14:textId="77777777" w:rsidR="00A052FB" w:rsidRDefault="005A7B56" w:rsidP="00A052FB">
      <w:pPr>
        <w:jc w:val="center"/>
        <w:rPr>
          <w:rFonts w:ascii="Calibri" w:hAnsi="Calibri" w:cs="Arial"/>
          <w:b/>
          <w:sz w:val="28"/>
        </w:rPr>
      </w:pPr>
      <w:r>
        <w:rPr>
          <w:rFonts w:ascii="Calibri" w:hAnsi="Calibri" w:cs="Arial"/>
          <w:b/>
          <w:sz w:val="28"/>
        </w:rPr>
        <w:t>Hospitality Technology</w:t>
      </w:r>
    </w:p>
    <w:p w14:paraId="30C1EF59" w14:textId="77777777" w:rsidR="003C3743" w:rsidRPr="00A052FB" w:rsidRDefault="003C3743" w:rsidP="003C3743">
      <w:pPr>
        <w:rPr>
          <w:rFonts w:ascii="Calibri" w:hAnsi="Calibri" w:cs="Arial"/>
          <w:b/>
          <w:sz w:val="28"/>
        </w:rPr>
      </w:pPr>
    </w:p>
    <w:p w14:paraId="1B07FCF4" w14:textId="77777777" w:rsidR="001B379E" w:rsidRDefault="00802978" w:rsidP="00337EAD">
      <w:pPr>
        <w:rPr>
          <w:rFonts w:ascii="Calibri" w:hAnsi="Calibri"/>
          <w:b/>
        </w:rPr>
      </w:pPr>
      <w:r w:rsidRPr="00353EBA">
        <w:rPr>
          <w:rFonts w:ascii="Calibri" w:hAnsi="Calibri" w:cs="Arial"/>
          <w:b/>
        </w:rPr>
        <w:t>COURSE</w:t>
      </w:r>
      <w:r w:rsidR="00C50314" w:rsidRPr="00353EBA">
        <w:rPr>
          <w:rFonts w:ascii="Calibri" w:hAnsi="Calibri" w:cs="Arial"/>
          <w:b/>
        </w:rPr>
        <w:t xml:space="preserve">: </w:t>
      </w:r>
      <w:r w:rsidR="00E26AED">
        <w:rPr>
          <w:rFonts w:ascii="Calibri" w:hAnsi="Calibri"/>
          <w:b/>
        </w:rPr>
        <w:t>HOSP 1123</w:t>
      </w:r>
      <w:r w:rsidR="00BB58B2" w:rsidRPr="00353EBA">
        <w:rPr>
          <w:rFonts w:ascii="Calibri" w:hAnsi="Calibri"/>
          <w:b/>
        </w:rPr>
        <w:t xml:space="preserve"> Food</w:t>
      </w:r>
      <w:r w:rsidR="00E26AED">
        <w:rPr>
          <w:rFonts w:ascii="Calibri" w:hAnsi="Calibri"/>
          <w:b/>
        </w:rPr>
        <w:t xml:space="preserve"> </w:t>
      </w:r>
      <w:r w:rsidR="008547BB" w:rsidRPr="00353EBA">
        <w:rPr>
          <w:rFonts w:ascii="Calibri" w:hAnsi="Calibri"/>
          <w:b/>
        </w:rPr>
        <w:t>Purchasing</w:t>
      </w:r>
      <w:r w:rsidR="00E26AED">
        <w:rPr>
          <w:rFonts w:ascii="Calibri" w:hAnsi="Calibri"/>
          <w:b/>
        </w:rPr>
        <w:br/>
        <w:t xml:space="preserve">SECTION/SYNONYM </w:t>
      </w:r>
      <w:r w:rsidR="00E26AED">
        <w:rPr>
          <w:rFonts w:ascii="Calibri" w:hAnsi="Calibri"/>
          <w:b/>
        </w:rPr>
        <w:br/>
        <w:t>MEETING TIMES</w:t>
      </w:r>
    </w:p>
    <w:p w14:paraId="1C7FEB65" w14:textId="77777777" w:rsidR="00337EAD" w:rsidRDefault="008547BB" w:rsidP="00337EAD">
      <w:pPr>
        <w:rPr>
          <w:rFonts w:ascii="Calibri" w:hAnsi="Calibri"/>
          <w:b/>
        </w:rPr>
      </w:pPr>
      <w:r w:rsidRPr="00353EBA">
        <w:rPr>
          <w:rFonts w:ascii="Calibri" w:hAnsi="Calibri"/>
          <w:b/>
        </w:rPr>
        <w:t>INSTRUCTOR:</w:t>
      </w:r>
      <w:r w:rsidR="00BB58B2" w:rsidRPr="00353EBA">
        <w:rPr>
          <w:rFonts w:ascii="Calibri" w:hAnsi="Calibri"/>
          <w:b/>
        </w:rPr>
        <w:t> </w:t>
      </w:r>
      <w:r w:rsidR="00B162D4">
        <w:rPr>
          <w:rFonts w:ascii="Calibri" w:hAnsi="Calibri"/>
          <w:b/>
        </w:rPr>
        <w:t xml:space="preserve"> </w:t>
      </w:r>
      <w:r w:rsidR="008F5B32">
        <w:rPr>
          <w:rFonts w:ascii="Calibri" w:hAnsi="Calibri"/>
          <w:b/>
        </w:rPr>
        <w:br/>
      </w:r>
      <w:r w:rsidR="00353EBA" w:rsidRPr="00353EBA">
        <w:rPr>
          <w:rFonts w:ascii="Calibri" w:hAnsi="Calibri"/>
          <w:b/>
        </w:rPr>
        <w:t xml:space="preserve">EMAIL: </w:t>
      </w:r>
    </w:p>
    <w:p w14:paraId="7276317E" w14:textId="77777777" w:rsidR="00244DF9" w:rsidRDefault="00E35BFB" w:rsidP="00C50314">
      <w:pPr>
        <w:rPr>
          <w:rFonts w:ascii="Calibri" w:hAnsi="Calibri"/>
          <w:b/>
        </w:rPr>
      </w:pPr>
      <w:r>
        <w:rPr>
          <w:rFonts w:ascii="Calibri" w:hAnsi="Calibri"/>
          <w:b/>
        </w:rPr>
        <w:t xml:space="preserve">PHONE: </w:t>
      </w:r>
      <w:r w:rsidR="00E26AED">
        <w:rPr>
          <w:rFonts w:ascii="Calibri" w:hAnsi="Calibri"/>
          <w:b/>
        </w:rPr>
        <w:br/>
        <w:t xml:space="preserve">OFFICE/MAILBOX: </w:t>
      </w:r>
    </w:p>
    <w:p w14:paraId="3B55AAA1" w14:textId="77777777" w:rsidR="00C50314" w:rsidRPr="00FD3C44" w:rsidRDefault="00E26AED" w:rsidP="00C50314">
      <w:pPr>
        <w:rPr>
          <w:rFonts w:ascii="Calibri" w:hAnsi="Calibri"/>
          <w:b/>
        </w:rPr>
      </w:pPr>
      <w:r w:rsidRPr="00B07818">
        <w:rPr>
          <w:rFonts w:ascii="Calibri" w:hAnsi="Calibri"/>
          <w:b/>
        </w:rPr>
        <w:t>CLASSROOM NUMBER:</w:t>
      </w:r>
      <w:r w:rsidR="00170494">
        <w:rPr>
          <w:rFonts w:ascii="Calibri" w:hAnsi="Calibri"/>
          <w:b/>
        </w:rPr>
        <w:t xml:space="preserve"> </w:t>
      </w:r>
      <w:r w:rsidR="008F5B32">
        <w:rPr>
          <w:rFonts w:ascii="Calibri" w:hAnsi="Calibri"/>
          <w:b/>
        </w:rPr>
        <w:t xml:space="preserve">MH </w:t>
      </w:r>
      <w:r w:rsidR="00E64954">
        <w:rPr>
          <w:rFonts w:ascii="Calibri" w:hAnsi="Calibri"/>
          <w:b/>
        </w:rPr>
        <w:t>30</w:t>
      </w:r>
      <w:r w:rsidR="00276CD7">
        <w:rPr>
          <w:rFonts w:ascii="Calibri" w:hAnsi="Calibri"/>
          <w:b/>
        </w:rPr>
        <w:t>1</w:t>
      </w:r>
    </w:p>
    <w:p w14:paraId="607FC611" w14:textId="23555679" w:rsidR="00BB58B2" w:rsidRPr="00353EBA" w:rsidRDefault="00C50314" w:rsidP="00C50314">
      <w:pPr>
        <w:rPr>
          <w:rFonts w:ascii="Calibri" w:hAnsi="Calibri" w:cs="Arial"/>
          <w:b/>
        </w:rPr>
      </w:pPr>
      <w:r w:rsidRPr="00353EBA">
        <w:rPr>
          <w:rFonts w:ascii="Calibri" w:hAnsi="Calibri" w:cs="Arial"/>
          <w:b/>
        </w:rPr>
        <w:t>CREDITS:</w:t>
      </w:r>
      <w:r w:rsidR="00E35BFB">
        <w:rPr>
          <w:rFonts w:ascii="Calibri" w:hAnsi="Calibri" w:cs="Arial"/>
          <w:b/>
        </w:rPr>
        <w:t xml:space="preserve">    </w:t>
      </w:r>
      <w:r w:rsidR="00E26AED">
        <w:rPr>
          <w:rFonts w:ascii="Calibri" w:hAnsi="Calibri" w:cs="Arial"/>
          <w:b/>
        </w:rPr>
        <w:t>2</w:t>
      </w:r>
      <w:r w:rsidR="00BB58B2" w:rsidRPr="00353EBA">
        <w:rPr>
          <w:rFonts w:ascii="Calibri" w:hAnsi="Calibri" w:cs="Arial"/>
          <w:b/>
        </w:rPr>
        <w:t xml:space="preserve">     </w:t>
      </w:r>
      <w:r w:rsidR="001F0345" w:rsidRPr="00353EBA">
        <w:rPr>
          <w:rFonts w:ascii="Calibri" w:hAnsi="Calibri" w:cs="Arial"/>
          <w:b/>
        </w:rPr>
        <w:t xml:space="preserve"> </w:t>
      </w:r>
      <w:r w:rsidR="00353EBA" w:rsidRPr="00353EBA">
        <w:rPr>
          <w:rFonts w:ascii="Calibri" w:hAnsi="Calibri" w:cs="Arial"/>
          <w:b/>
        </w:rPr>
        <w:t xml:space="preserve"> </w:t>
      </w:r>
      <w:r w:rsidRPr="00353EBA">
        <w:rPr>
          <w:rFonts w:ascii="Calibri" w:hAnsi="Calibri" w:cs="Arial"/>
          <w:b/>
        </w:rPr>
        <w:t>CLASS HOURS PER WEEK</w:t>
      </w:r>
      <w:proofErr w:type="gramStart"/>
      <w:r w:rsidRPr="00353EBA">
        <w:rPr>
          <w:rFonts w:ascii="Calibri" w:hAnsi="Calibri" w:cs="Arial"/>
          <w:b/>
        </w:rPr>
        <w:t>:</w:t>
      </w:r>
      <w:r w:rsidR="00E26AED">
        <w:rPr>
          <w:rFonts w:ascii="Calibri" w:hAnsi="Calibri" w:cs="Arial"/>
          <w:b/>
        </w:rPr>
        <w:t xml:space="preserve">  </w:t>
      </w:r>
      <w:proofErr w:type="spellStart"/>
      <w:r w:rsidR="00E26AED">
        <w:rPr>
          <w:rFonts w:ascii="Calibri" w:hAnsi="Calibri" w:cs="Arial"/>
          <w:b/>
        </w:rPr>
        <w:t>Lec</w:t>
      </w:r>
      <w:proofErr w:type="spellEnd"/>
      <w:r w:rsidR="00E26AED">
        <w:rPr>
          <w:rFonts w:ascii="Calibri" w:hAnsi="Calibri" w:cs="Arial"/>
          <w:b/>
        </w:rPr>
        <w:t xml:space="preserve">:  </w:t>
      </w:r>
      <w:r w:rsidR="007C7EC3">
        <w:rPr>
          <w:rFonts w:ascii="Calibri" w:hAnsi="Calibri" w:cs="Arial"/>
          <w:b/>
        </w:rPr>
        <w:t>3</w:t>
      </w:r>
      <w:proofErr w:type="gramEnd"/>
      <w:r w:rsidR="00E26AED">
        <w:rPr>
          <w:rFonts w:ascii="Calibri" w:hAnsi="Calibri" w:cs="Arial"/>
          <w:b/>
        </w:rPr>
        <w:t xml:space="preserve"> hours</w:t>
      </w:r>
      <w:r w:rsidR="007A2ADC">
        <w:rPr>
          <w:rFonts w:ascii="Calibri" w:hAnsi="Calibri" w:cs="Arial"/>
          <w:b/>
        </w:rPr>
        <w:t xml:space="preserve"> per week over </w:t>
      </w:r>
      <w:proofErr w:type="gramStart"/>
      <w:r w:rsidR="007A2ADC">
        <w:rPr>
          <w:rFonts w:ascii="Calibri" w:hAnsi="Calibri" w:cs="Arial"/>
          <w:b/>
        </w:rPr>
        <w:t>8-weeks</w:t>
      </w:r>
      <w:proofErr w:type="gramEnd"/>
    </w:p>
    <w:p w14:paraId="20DE6361" w14:textId="77777777" w:rsidR="00C50314" w:rsidRDefault="00C50314" w:rsidP="00C50314">
      <w:pPr>
        <w:rPr>
          <w:rFonts w:ascii="Calibri" w:hAnsi="Calibri" w:cs="Arial"/>
          <w:b/>
        </w:rPr>
      </w:pPr>
      <w:r w:rsidRPr="00353EBA">
        <w:rPr>
          <w:rFonts w:ascii="Calibri" w:hAnsi="Calibri" w:cs="Arial"/>
          <w:b/>
        </w:rPr>
        <w:t>PREREQUISITES:</w:t>
      </w:r>
      <w:r w:rsidR="00D81C5F" w:rsidRPr="00353EBA">
        <w:rPr>
          <w:rFonts w:ascii="Calibri" w:hAnsi="Calibri" w:cs="Arial"/>
          <w:b/>
        </w:rPr>
        <w:t xml:space="preserve"> </w:t>
      </w:r>
      <w:r w:rsidR="008547BB" w:rsidRPr="00353EBA">
        <w:rPr>
          <w:rFonts w:ascii="Calibri" w:hAnsi="Calibri" w:cs="Arial"/>
          <w:b/>
        </w:rPr>
        <w:t>Placement into MATH</w:t>
      </w:r>
      <w:r w:rsidR="00D26F17">
        <w:rPr>
          <w:rFonts w:ascii="Calibri" w:hAnsi="Calibri" w:cs="Arial"/>
          <w:b/>
        </w:rPr>
        <w:t xml:space="preserve"> </w:t>
      </w:r>
      <w:r w:rsidR="008547BB" w:rsidRPr="00353EBA">
        <w:rPr>
          <w:rFonts w:ascii="Calibri" w:hAnsi="Calibri" w:cs="Arial"/>
          <w:b/>
        </w:rPr>
        <w:t>1104</w:t>
      </w:r>
      <w:r w:rsidR="007C7EC3">
        <w:rPr>
          <w:rFonts w:ascii="Calibri" w:hAnsi="Calibri" w:cs="Arial"/>
          <w:b/>
        </w:rPr>
        <w:t xml:space="preserve"> or Math 1103</w:t>
      </w:r>
    </w:p>
    <w:p w14:paraId="0E97349E" w14:textId="77777777" w:rsidR="008449DB" w:rsidRDefault="008449DB" w:rsidP="00C50314">
      <w:pPr>
        <w:rPr>
          <w:rFonts w:ascii="Calibri" w:hAnsi="Calibri" w:cs="Arial"/>
          <w:b/>
        </w:rPr>
      </w:pPr>
    </w:p>
    <w:p w14:paraId="59CA4399" w14:textId="77777777" w:rsidR="008449DB" w:rsidRPr="000D1D85" w:rsidRDefault="008449DB" w:rsidP="008449DB">
      <w:pPr>
        <w:pStyle w:val="xmsonormal"/>
        <w:shd w:val="clear" w:color="auto" w:fill="FFFFFF"/>
        <w:spacing w:before="0" w:beforeAutospacing="0" w:after="0" w:afterAutospacing="0"/>
        <w:rPr>
          <w:rFonts w:ascii="Calibri" w:hAnsi="Calibri" w:cs="Calibri"/>
          <w:color w:val="201F1E"/>
        </w:rPr>
      </w:pPr>
      <w:r w:rsidRPr="000D1D85">
        <w:rPr>
          <w:rFonts w:ascii="Calibri" w:hAnsi="Calibri" w:cs="Calibri"/>
          <w:b/>
          <w:bCs/>
          <w:color w:val="000000"/>
          <w:u w:val="single"/>
          <w:bdr w:val="none" w:sz="0" w:space="0" w:color="auto" w:frame="1"/>
        </w:rPr>
        <w:t>Hospitality Programs </w:t>
      </w:r>
      <w:r w:rsidRPr="000D1D85">
        <w:rPr>
          <w:rStyle w:val="markp8vf286jd"/>
          <w:rFonts w:ascii="Calibri" w:hAnsi="Calibri" w:cs="Calibri"/>
          <w:b/>
          <w:bCs/>
          <w:color w:val="000000"/>
          <w:u w:val="single"/>
          <w:bdr w:val="none" w:sz="0" w:space="0" w:color="auto" w:frame="1"/>
        </w:rPr>
        <w:t>Mission</w:t>
      </w:r>
      <w:r w:rsidRPr="000D1D85">
        <w:rPr>
          <w:rFonts w:ascii="Calibri" w:hAnsi="Calibri" w:cs="Calibri"/>
          <w:b/>
          <w:bCs/>
          <w:color w:val="000000"/>
          <w:u w:val="single"/>
          <w:bdr w:val="none" w:sz="0" w:space="0" w:color="auto" w:frame="1"/>
        </w:rPr>
        <w:t> </w:t>
      </w:r>
      <w:r w:rsidRPr="000D1D85">
        <w:rPr>
          <w:rStyle w:val="markx79mufg4w"/>
          <w:rFonts w:ascii="Calibri" w:hAnsi="Calibri" w:cs="Calibri"/>
          <w:b/>
          <w:bCs/>
          <w:color w:val="000000"/>
          <w:u w:val="single"/>
          <w:bdr w:val="none" w:sz="0" w:space="0" w:color="auto" w:frame="1"/>
        </w:rPr>
        <w:t>Statement</w:t>
      </w:r>
    </w:p>
    <w:p w14:paraId="3F90393F" w14:textId="77777777" w:rsidR="008449DB" w:rsidRPr="000D1D85" w:rsidRDefault="008449DB" w:rsidP="008449DB">
      <w:pPr>
        <w:pStyle w:val="xmsonormal"/>
        <w:shd w:val="clear" w:color="auto" w:fill="FFFFFF"/>
        <w:spacing w:before="0" w:beforeAutospacing="0" w:after="0" w:afterAutospacing="0"/>
        <w:rPr>
          <w:rFonts w:ascii="Calibri" w:hAnsi="Calibri" w:cs="Calibri"/>
          <w:color w:val="000000"/>
          <w:bdr w:val="none" w:sz="0" w:space="0" w:color="auto" w:frame="1"/>
        </w:rPr>
      </w:pPr>
      <w:r w:rsidRPr="000D1D85">
        <w:rPr>
          <w:rFonts w:ascii="Calibri" w:hAnsi="Calibri" w:cs="Calibri"/>
          <w:color w:val="000000"/>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1AF0F89C" w14:textId="77777777" w:rsidR="008449DB" w:rsidRPr="000D1D85" w:rsidRDefault="008449DB" w:rsidP="008449DB">
      <w:pPr>
        <w:pStyle w:val="xmsonormal"/>
        <w:shd w:val="clear" w:color="auto" w:fill="FFFFFF"/>
        <w:spacing w:before="0" w:beforeAutospacing="0" w:after="0" w:afterAutospacing="0"/>
        <w:rPr>
          <w:rFonts w:ascii="Calibri" w:hAnsi="Calibri" w:cs="Calibri"/>
          <w:color w:val="201F1E"/>
        </w:rPr>
      </w:pPr>
    </w:p>
    <w:p w14:paraId="297E4088" w14:textId="77777777" w:rsidR="008449DB" w:rsidRPr="000D1D85" w:rsidRDefault="008449DB" w:rsidP="008449DB">
      <w:pPr>
        <w:pStyle w:val="xmsonormal"/>
        <w:shd w:val="clear" w:color="auto" w:fill="FFFFFF"/>
        <w:spacing w:before="0" w:beforeAutospacing="0" w:after="0" w:afterAutospacing="0"/>
        <w:rPr>
          <w:rFonts w:ascii="Calibri" w:hAnsi="Calibri" w:cs="Calibri"/>
          <w:color w:val="201F1E"/>
          <w:u w:val="single"/>
        </w:rPr>
      </w:pPr>
      <w:r w:rsidRPr="000D1D85">
        <w:rPr>
          <w:rFonts w:ascii="Calibri" w:hAnsi="Calibri" w:cs="Calibri"/>
          <w:b/>
          <w:bCs/>
          <w:color w:val="201F1E"/>
          <w:u w:val="single"/>
        </w:rPr>
        <w:t>Vision </w:t>
      </w:r>
      <w:r w:rsidRPr="000D1D85">
        <w:rPr>
          <w:rStyle w:val="mark9eeut37a2"/>
          <w:rFonts w:ascii="Calibri" w:hAnsi="Calibri" w:cs="Calibri"/>
          <w:b/>
          <w:bCs/>
          <w:color w:val="201F1E"/>
          <w:u w:val="single"/>
          <w:bdr w:val="none" w:sz="0" w:space="0" w:color="auto" w:frame="1"/>
        </w:rPr>
        <w:t>Statement</w:t>
      </w:r>
    </w:p>
    <w:p w14:paraId="6B7E5C4C" w14:textId="77777777" w:rsidR="008449DB" w:rsidRPr="000D1D85" w:rsidRDefault="008449DB" w:rsidP="008449DB">
      <w:pPr>
        <w:pStyle w:val="xmsonormal"/>
        <w:shd w:val="clear" w:color="auto" w:fill="FFFFFF"/>
        <w:spacing w:before="0" w:beforeAutospacing="0" w:after="0" w:afterAutospacing="0"/>
        <w:rPr>
          <w:rFonts w:ascii="Calibri" w:hAnsi="Calibri" w:cs="Calibri"/>
          <w:color w:val="201F1E"/>
        </w:rPr>
      </w:pPr>
      <w:r w:rsidRPr="000D1D85">
        <w:rPr>
          <w:rFonts w:ascii="Calibri" w:hAnsi="Calibri" w:cs="Calibri"/>
          <w:color w:val="201F1E"/>
        </w:rPr>
        <w:t>The School of Hospitality Management &amp; Culinary Arts at Columbus State Community College will be a leader in developing our students in the hospitality industry through teaching excellence, community engagement and industry partnerships.</w:t>
      </w:r>
    </w:p>
    <w:p w14:paraId="69A7C6F8" w14:textId="77777777" w:rsidR="00F36869" w:rsidRPr="00E04838" w:rsidRDefault="00C50314" w:rsidP="00E04838">
      <w:pPr>
        <w:pStyle w:val="Heading3"/>
        <w:rPr>
          <w:rFonts w:ascii="Calibri" w:hAnsi="Calibri"/>
          <w:sz w:val="24"/>
          <w:szCs w:val="24"/>
        </w:rPr>
      </w:pPr>
      <w:r w:rsidRPr="008547BB">
        <w:rPr>
          <w:rFonts w:ascii="Calibri" w:hAnsi="Calibri" w:cs="Arial"/>
          <w:sz w:val="24"/>
          <w:szCs w:val="24"/>
        </w:rPr>
        <w:t>DESCRIPTION OF COURSE</w:t>
      </w:r>
      <w:r w:rsidR="00E04838">
        <w:rPr>
          <w:rFonts w:ascii="Calibri" w:hAnsi="Calibri" w:cs="Arial"/>
          <w:sz w:val="24"/>
          <w:szCs w:val="24"/>
          <w:lang w:val="en-US"/>
        </w:rPr>
        <w:br/>
      </w:r>
      <w:r w:rsidR="00E04838" w:rsidRPr="00E04838">
        <w:rPr>
          <w:rFonts w:ascii="Calibri" w:hAnsi="Calibri" w:cs="Arial"/>
          <w:b w:val="0"/>
          <w:sz w:val="24"/>
          <w:szCs w:val="24"/>
        </w:rPr>
        <w:t>Provides a working knowledge of procurement methods and procedures, recordkeeping and computer applications when purchasing, receiving and storing food, equipment and non-food supplies.  Special emphasis is given to writing specifications, determining order quantities, evaluating product quality and selecting suppliers.  Field trips allow the student to see food processing operations and wholesale food markets.</w:t>
      </w:r>
    </w:p>
    <w:p w14:paraId="6488FF91" w14:textId="77777777" w:rsidR="00E04838" w:rsidRPr="00E04838" w:rsidRDefault="00C50314" w:rsidP="00E04838">
      <w:pPr>
        <w:spacing w:before="100" w:beforeAutospacing="1" w:after="100" w:afterAutospacing="1"/>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r w:rsidR="00E04838">
        <w:rPr>
          <w:rFonts w:ascii="Calibri" w:hAnsi="Calibri" w:cs="Arial"/>
          <w:b/>
        </w:rPr>
        <w:br/>
      </w:r>
      <w:r w:rsidR="00E04838" w:rsidRPr="00300EDD">
        <w:rPr>
          <w:rFonts w:ascii="Calibri" w:hAnsi="Calibri" w:cs="Arial"/>
        </w:rPr>
        <w:t>Define concepts and procedures for purchasing, receiving</w:t>
      </w:r>
      <w:r w:rsidR="00B549DB">
        <w:rPr>
          <w:rFonts w:ascii="Calibri" w:hAnsi="Calibri" w:cs="Arial"/>
        </w:rPr>
        <w:t>,</w:t>
      </w:r>
      <w:r w:rsidR="00E04838" w:rsidRPr="00300EDD">
        <w:rPr>
          <w:rFonts w:ascii="Calibri" w:hAnsi="Calibri" w:cs="Arial"/>
        </w:rPr>
        <w:t xml:space="preserve"> and storing</w:t>
      </w:r>
      <w:r w:rsidR="00E04838">
        <w:rPr>
          <w:rFonts w:ascii="Calibri" w:hAnsi="Calibri" w:cs="Arial"/>
        </w:rPr>
        <w:t xml:space="preserve"> </w:t>
      </w:r>
      <w:r w:rsidR="00E04838" w:rsidRPr="00300EDD">
        <w:rPr>
          <w:rFonts w:ascii="Calibri" w:hAnsi="Calibri" w:cs="Arial"/>
        </w:rPr>
        <w:t>food, beverage</w:t>
      </w:r>
      <w:r w:rsidR="00B549DB">
        <w:rPr>
          <w:rFonts w:ascii="Calibri" w:hAnsi="Calibri" w:cs="Arial"/>
        </w:rPr>
        <w:t>,</w:t>
      </w:r>
      <w:r w:rsidR="00E04838" w:rsidRPr="00300EDD">
        <w:rPr>
          <w:rFonts w:ascii="Calibri" w:hAnsi="Calibri" w:cs="Arial"/>
        </w:rPr>
        <w:t xml:space="preserve"> and non-food items</w:t>
      </w:r>
      <w:r w:rsidR="00E04838">
        <w:rPr>
          <w:rFonts w:ascii="Calibri" w:hAnsi="Calibri" w:cs="Arial"/>
          <w:b/>
        </w:rPr>
        <w:br/>
      </w:r>
      <w:r w:rsidR="00E04838" w:rsidRPr="00300EDD">
        <w:rPr>
          <w:rFonts w:ascii="Calibri" w:hAnsi="Calibri" w:cs="Arial"/>
        </w:rPr>
        <w:t xml:space="preserve">Write purchase specifications for food </w:t>
      </w:r>
      <w:r w:rsidR="00E04838">
        <w:rPr>
          <w:rFonts w:ascii="Calibri" w:hAnsi="Calibri" w:cs="Arial"/>
        </w:rPr>
        <w:t>and non-food supplies using reso</w:t>
      </w:r>
      <w:r w:rsidR="00E04838" w:rsidRPr="00300EDD">
        <w:rPr>
          <w:rFonts w:ascii="Calibri" w:hAnsi="Calibri" w:cs="Arial"/>
        </w:rPr>
        <w:t>urce materials</w:t>
      </w:r>
      <w:r w:rsidR="00E04838" w:rsidRPr="00300EDD">
        <w:rPr>
          <w:rFonts w:ascii="Calibri" w:hAnsi="Calibri" w:cs="Arial"/>
        </w:rPr>
        <w:br/>
        <w:t>Define quality characteristics and standar</w:t>
      </w:r>
      <w:r w:rsidR="00E04838">
        <w:rPr>
          <w:rFonts w:ascii="Calibri" w:hAnsi="Calibri" w:cs="Arial"/>
        </w:rPr>
        <w:t>ds u</w:t>
      </w:r>
      <w:r w:rsidR="00E04838" w:rsidRPr="00300EDD">
        <w:rPr>
          <w:rFonts w:ascii="Calibri" w:hAnsi="Calibri" w:cs="Arial"/>
        </w:rPr>
        <w:t>sed in evaluating food products</w:t>
      </w:r>
      <w:r w:rsidR="00E04838" w:rsidRPr="00300EDD">
        <w:rPr>
          <w:rFonts w:ascii="Calibri" w:hAnsi="Calibri" w:cs="Arial"/>
        </w:rPr>
        <w:br/>
        <w:t>Determine order quantities and associated costs</w:t>
      </w:r>
      <w:r w:rsidR="00E04838" w:rsidRPr="00300EDD">
        <w:rPr>
          <w:rFonts w:ascii="Calibri" w:hAnsi="Calibri" w:cs="Arial"/>
        </w:rPr>
        <w:br/>
        <w:t>Explain laws, rules</w:t>
      </w:r>
      <w:r w:rsidR="00060D89">
        <w:rPr>
          <w:rFonts w:ascii="Calibri" w:hAnsi="Calibri" w:cs="Arial"/>
        </w:rPr>
        <w:t>,</w:t>
      </w:r>
      <w:r w:rsidR="00E04838" w:rsidRPr="00300EDD">
        <w:rPr>
          <w:rFonts w:ascii="Calibri" w:hAnsi="Calibri" w:cs="Arial"/>
        </w:rPr>
        <w:t xml:space="preserve"> and regulations involved in the purchasing process</w:t>
      </w:r>
      <w:r w:rsidR="00E04838" w:rsidRPr="00300EDD">
        <w:rPr>
          <w:rFonts w:ascii="Calibri" w:hAnsi="Calibri" w:cs="Arial"/>
        </w:rPr>
        <w:br/>
        <w:t>Identify and explain various markets and distribution systems</w:t>
      </w:r>
      <w:r w:rsidR="00E04838" w:rsidRPr="00300EDD">
        <w:rPr>
          <w:rFonts w:ascii="Calibri" w:hAnsi="Calibri" w:cs="Arial"/>
        </w:rPr>
        <w:br/>
        <w:t>Discuss ethical buying procedures and supp</w:t>
      </w:r>
      <w:r w:rsidR="00E04838">
        <w:rPr>
          <w:rFonts w:ascii="Calibri" w:hAnsi="Calibri" w:cs="Arial"/>
        </w:rPr>
        <w:t>l</w:t>
      </w:r>
      <w:r w:rsidR="00E04838" w:rsidRPr="00300EDD">
        <w:rPr>
          <w:rFonts w:ascii="Calibri" w:hAnsi="Calibri" w:cs="Arial"/>
        </w:rPr>
        <w:t>ier relationships</w:t>
      </w:r>
      <w:r w:rsidR="00E04838" w:rsidRPr="00300EDD">
        <w:rPr>
          <w:rFonts w:ascii="Calibri" w:hAnsi="Calibri" w:cs="Arial"/>
        </w:rPr>
        <w:br/>
        <w:t>Describe the benefits of using computer software in the purchasing process</w:t>
      </w:r>
      <w:r w:rsidR="00E04838" w:rsidRPr="00300EDD">
        <w:rPr>
          <w:rFonts w:ascii="Calibri" w:hAnsi="Calibri" w:cs="Arial"/>
        </w:rPr>
        <w:br/>
        <w:t>List the major services which can be purchased on a contract basis</w:t>
      </w:r>
      <w:r w:rsidR="00E04838">
        <w:rPr>
          <w:rFonts w:ascii="Calibri" w:hAnsi="Calibri" w:cs="Arial"/>
          <w:b/>
        </w:rPr>
        <w:br/>
      </w:r>
      <w:r w:rsidR="00E04838">
        <w:rPr>
          <w:rFonts w:ascii="Calibri" w:hAnsi="Calibri" w:cs="Arial"/>
        </w:rPr>
        <w:t>Apply acquired knowledge and skills in practical applications of storeroom/inventory systems</w:t>
      </w:r>
    </w:p>
    <w:p w14:paraId="76C157F5" w14:textId="77777777" w:rsidR="001F0345" w:rsidRDefault="001F0345" w:rsidP="001F0345">
      <w:pPr>
        <w:spacing w:line="227" w:lineRule="auto"/>
      </w:pPr>
    </w:p>
    <w:p w14:paraId="72583CA0" w14:textId="77777777" w:rsidR="00C50314" w:rsidRPr="00F923CC" w:rsidRDefault="001C137E" w:rsidP="00826C43">
      <w:pPr>
        <w:spacing w:line="227" w:lineRule="auto"/>
        <w:rPr>
          <w:rFonts w:ascii="Calibri" w:hAnsi="Calibri" w:cs="Arial"/>
          <w:b/>
        </w:rPr>
      </w:pPr>
      <w:r>
        <w:rPr>
          <w:rFonts w:ascii="Calibri" w:hAnsi="Calibri" w:cs="Arial"/>
          <w:b/>
        </w:rPr>
        <w:t>INSTITUTIONAL LEARNING GOALS</w:t>
      </w:r>
    </w:p>
    <w:p w14:paraId="3E1AB23F"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2134F8ED"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83E4E01"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59432ECA"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0166DE98"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62760D36" w14:textId="77777777" w:rsidR="000E25B0" w:rsidRDefault="000E25B0"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65E5BFF6"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3A022286" w14:textId="77777777" w:rsidR="000F19C4" w:rsidRDefault="000F19C4" w:rsidP="000F19C4">
      <w:pPr>
        <w:rPr>
          <w:rStyle w:val="Strong"/>
          <w:rFonts w:ascii="Calibri" w:hAnsi="Calibri" w:cs="Tahoma"/>
          <w:b w:val="0"/>
        </w:rPr>
      </w:pPr>
    </w:p>
    <w:p w14:paraId="7EF34691" w14:textId="77777777" w:rsidR="006356E7" w:rsidRPr="00DA2F7C" w:rsidRDefault="006356E7" w:rsidP="000F19C4">
      <w:pPr>
        <w:rPr>
          <w:rStyle w:val="Strong"/>
          <w:rFonts w:ascii="Calibri" w:hAnsi="Calibri" w:cs="Tahoma"/>
          <w:b w:val="0"/>
        </w:rPr>
      </w:pPr>
    </w:p>
    <w:p w14:paraId="55E72B5A"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2076ED25" w14:textId="77777777" w:rsidR="00254673" w:rsidRPr="00254673" w:rsidRDefault="00E210D4" w:rsidP="00254673">
      <w:pPr>
        <w:rPr>
          <w:rFonts w:ascii="Calibri" w:eastAsia="Calibri" w:hAnsi="Calibri"/>
          <w:color w:val="0563C1"/>
          <w:sz w:val="22"/>
          <w:szCs w:val="22"/>
          <w:u w:val="single"/>
        </w:rPr>
      </w:pPr>
      <w:r>
        <w:rPr>
          <w:rFonts w:ascii="Calibri" w:hAnsi="Calibri" w:cs="Arial"/>
        </w:rPr>
        <w:t xml:space="preserve">HOSP 1123 Open Education Resource Text – </w:t>
      </w:r>
      <w:hyperlink r:id="rId9" w:tgtFrame="_blank" w:tooltip="Original URL: https://csbooks.org/hosp1123. Click or tap if you trust this link." w:history="1">
        <w:r w:rsidR="00254673" w:rsidRPr="00254673">
          <w:rPr>
            <w:rFonts w:ascii="Calibri" w:eastAsia="Calibri" w:hAnsi="Calibri"/>
            <w:color w:val="0563C1"/>
            <w:sz w:val="22"/>
            <w:szCs w:val="22"/>
            <w:u w:val="single"/>
          </w:rPr>
          <w:t>https://csbooks.org/hosp1123</w:t>
        </w:r>
      </w:hyperlink>
    </w:p>
    <w:p w14:paraId="0D7468EE" w14:textId="77777777" w:rsidR="00080342" w:rsidRDefault="00080342" w:rsidP="00C50314">
      <w:pPr>
        <w:rPr>
          <w:rFonts w:ascii="Calibri" w:hAnsi="Calibri" w:cs="Arial"/>
        </w:rPr>
      </w:pPr>
    </w:p>
    <w:p w14:paraId="45EA26B0" w14:textId="77777777" w:rsidR="00E210D4" w:rsidRPr="00262090" w:rsidRDefault="00E210D4" w:rsidP="00C50314">
      <w:pPr>
        <w:rPr>
          <w:rFonts w:ascii="Calibri" w:hAnsi="Calibri" w:cs="Arial"/>
          <w:b/>
        </w:rPr>
      </w:pPr>
    </w:p>
    <w:p w14:paraId="42DAF891" w14:textId="77777777" w:rsidR="00C50314" w:rsidRPr="00262090" w:rsidRDefault="00C50314" w:rsidP="00C50314">
      <w:pPr>
        <w:rPr>
          <w:rFonts w:ascii="Calibri" w:hAnsi="Calibri" w:cs="Arial"/>
          <w:b/>
        </w:rPr>
      </w:pPr>
      <w:r w:rsidRPr="00262090">
        <w:rPr>
          <w:rFonts w:ascii="Calibri" w:hAnsi="Calibri" w:cs="Arial"/>
          <w:b/>
        </w:rPr>
        <w:t>TEXTBOOK, MANUALS, REFERENCES, AND OTHER READINGS</w:t>
      </w:r>
    </w:p>
    <w:p w14:paraId="657EA937" w14:textId="77777777" w:rsidR="00080342" w:rsidRPr="00262090" w:rsidRDefault="00080342" w:rsidP="00080342">
      <w:pPr>
        <w:rPr>
          <w:rFonts w:ascii="Calibri" w:hAnsi="Calibri" w:cs="Arial"/>
        </w:rPr>
      </w:pPr>
      <w:r w:rsidRPr="00262090">
        <w:rPr>
          <w:rFonts w:ascii="Calibri" w:hAnsi="Calibri" w:cs="Arial"/>
          <w:i/>
        </w:rPr>
        <w:t>The Meat Buyer's Guide</w:t>
      </w:r>
      <w:r w:rsidRPr="00262090">
        <w:rPr>
          <w:rFonts w:ascii="Calibri" w:hAnsi="Calibri" w:cs="Arial"/>
        </w:rPr>
        <w:t xml:space="preserve">. Washington, DC: North American Meat Association, 2014. Print. </w:t>
      </w:r>
    </w:p>
    <w:p w14:paraId="472E9B51" w14:textId="77777777" w:rsidR="00080342" w:rsidRPr="00262090" w:rsidRDefault="00080342" w:rsidP="00080342">
      <w:pPr>
        <w:rPr>
          <w:rFonts w:ascii="Calibri" w:hAnsi="Calibri" w:cs="Arial"/>
        </w:rPr>
      </w:pPr>
    </w:p>
    <w:p w14:paraId="62094153" w14:textId="77777777" w:rsidR="00080342" w:rsidRPr="00262090" w:rsidRDefault="00080342" w:rsidP="00080342">
      <w:pPr>
        <w:rPr>
          <w:rFonts w:ascii="Calibri" w:hAnsi="Calibri" w:cs="Arial"/>
        </w:rPr>
      </w:pPr>
    </w:p>
    <w:p w14:paraId="181BF142" w14:textId="77777777" w:rsidR="00C50314" w:rsidRPr="00262090" w:rsidRDefault="00E343D7" w:rsidP="00C50314">
      <w:pPr>
        <w:rPr>
          <w:rFonts w:ascii="Calibri" w:hAnsi="Calibri" w:cs="Arial"/>
          <w:b/>
        </w:rPr>
      </w:pPr>
      <w:r w:rsidRPr="00262090">
        <w:rPr>
          <w:rFonts w:ascii="Calibri" w:hAnsi="Calibri" w:cs="Arial"/>
          <w:b/>
        </w:rPr>
        <w:t>GENERAL INSTRUCTIONAL METHODS</w:t>
      </w:r>
    </w:p>
    <w:p w14:paraId="03033E3B" w14:textId="77777777" w:rsidR="00080342" w:rsidRPr="00262090" w:rsidRDefault="00080342" w:rsidP="00080342">
      <w:pPr>
        <w:rPr>
          <w:rFonts w:ascii="Calibri" w:hAnsi="Calibri" w:cs="Arial"/>
        </w:rPr>
      </w:pPr>
      <w:r w:rsidRPr="00262090">
        <w:rPr>
          <w:rFonts w:ascii="Calibri" w:hAnsi="Calibri" w:cs="Arial"/>
        </w:rPr>
        <w:t>Lecture - Discussion</w:t>
      </w:r>
    </w:p>
    <w:p w14:paraId="2E771B53" w14:textId="77777777" w:rsidR="00080342" w:rsidRPr="00262090" w:rsidRDefault="00080342" w:rsidP="00080342">
      <w:pPr>
        <w:rPr>
          <w:rFonts w:ascii="Calibri" w:hAnsi="Calibri" w:cs="Arial"/>
        </w:rPr>
      </w:pPr>
      <w:r w:rsidRPr="00262090">
        <w:rPr>
          <w:rFonts w:ascii="Calibri" w:hAnsi="Calibri" w:cs="Arial"/>
        </w:rPr>
        <w:t xml:space="preserve">Independent Project Work </w:t>
      </w:r>
    </w:p>
    <w:p w14:paraId="2A601A58" w14:textId="77777777" w:rsidR="00080342" w:rsidRPr="00262090" w:rsidRDefault="00080342" w:rsidP="00080342">
      <w:pPr>
        <w:rPr>
          <w:rFonts w:ascii="Calibri" w:hAnsi="Calibri" w:cs="Arial"/>
        </w:rPr>
      </w:pPr>
      <w:r w:rsidRPr="00262090">
        <w:rPr>
          <w:rFonts w:ascii="Calibri" w:hAnsi="Calibri" w:cs="Arial"/>
        </w:rPr>
        <w:t>Handouts</w:t>
      </w:r>
    </w:p>
    <w:p w14:paraId="43DF6E9F" w14:textId="77777777" w:rsidR="00080342" w:rsidRPr="00262090" w:rsidRDefault="00080342" w:rsidP="00080342">
      <w:pPr>
        <w:rPr>
          <w:rFonts w:ascii="Calibri" w:hAnsi="Calibri" w:cs="Arial"/>
        </w:rPr>
      </w:pPr>
      <w:r w:rsidRPr="00262090">
        <w:rPr>
          <w:rFonts w:ascii="Calibri" w:hAnsi="Calibri" w:cs="Arial"/>
        </w:rPr>
        <w:t>Power Point</w:t>
      </w:r>
    </w:p>
    <w:p w14:paraId="6DA39CA1" w14:textId="77777777" w:rsidR="00A83BCC" w:rsidRDefault="00A83BCC" w:rsidP="00C50314">
      <w:pPr>
        <w:rPr>
          <w:rFonts w:ascii="Calibri" w:hAnsi="Calibri" w:cs="Arial"/>
        </w:rPr>
      </w:pPr>
    </w:p>
    <w:p w14:paraId="38BCC8A5" w14:textId="77777777" w:rsidR="004B7DAC" w:rsidRPr="00F923CC" w:rsidRDefault="004B7DAC" w:rsidP="00C50314">
      <w:pPr>
        <w:rPr>
          <w:rFonts w:ascii="Calibri" w:hAnsi="Calibri" w:cs="Arial"/>
          <w:b/>
        </w:rPr>
      </w:pPr>
    </w:p>
    <w:p w14:paraId="3D6A3B08"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2F677A9F"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FD80200" w14:textId="77777777" w:rsidR="002471E6" w:rsidRDefault="002471E6" w:rsidP="00C50314">
      <w:pPr>
        <w:rPr>
          <w:rFonts w:ascii="Calibri" w:hAnsi="Calibri" w:cs="Arial"/>
          <w:b/>
        </w:rPr>
      </w:pPr>
    </w:p>
    <w:p w14:paraId="0CD1847B" w14:textId="77777777" w:rsidR="002471E6" w:rsidRDefault="002471E6" w:rsidP="00C50314">
      <w:pPr>
        <w:rPr>
          <w:rFonts w:ascii="Calibri" w:hAnsi="Calibri" w:cs="Arial"/>
          <w:b/>
        </w:rPr>
      </w:pPr>
    </w:p>
    <w:p w14:paraId="5CD42B4A" w14:textId="77777777" w:rsidR="0084307A" w:rsidRDefault="0084307A" w:rsidP="00C50314">
      <w:pPr>
        <w:rPr>
          <w:rFonts w:ascii="Calibri" w:hAnsi="Calibri" w:cs="Arial"/>
          <w:b/>
        </w:rPr>
      </w:pPr>
    </w:p>
    <w:p w14:paraId="528D9018" w14:textId="77777777" w:rsidR="0084307A" w:rsidRDefault="0084307A" w:rsidP="00C50314">
      <w:pPr>
        <w:rPr>
          <w:rFonts w:ascii="Calibri" w:hAnsi="Calibri" w:cs="Arial"/>
          <w:b/>
        </w:rPr>
      </w:pPr>
    </w:p>
    <w:p w14:paraId="1BDDDD3C" w14:textId="77777777" w:rsidR="0084307A" w:rsidRDefault="0084307A" w:rsidP="00C50314">
      <w:pPr>
        <w:rPr>
          <w:rFonts w:ascii="Calibri" w:hAnsi="Calibri" w:cs="Arial"/>
          <w:b/>
        </w:rPr>
      </w:pPr>
    </w:p>
    <w:p w14:paraId="297D0B95"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3D32233A" w14:textId="77777777" w:rsidR="0004364A" w:rsidRDefault="0004364A" w:rsidP="002471E6">
      <w:pPr>
        <w:rPr>
          <w:rFonts w:ascii="Calibri" w:hAnsi="Calibri" w:cs="Arial"/>
        </w:rPr>
      </w:pPr>
      <w:r>
        <w:rPr>
          <w:rFonts w:ascii="Calibri" w:hAnsi="Calibri" w:cs="Arial"/>
        </w:rPr>
        <w:t xml:space="preserve">Exams (3) </w:t>
      </w:r>
      <w:r w:rsidR="00561D10">
        <w:rPr>
          <w:rFonts w:ascii="Calibri" w:hAnsi="Calibri" w:cs="Arial"/>
        </w:rPr>
        <w:t>5</w:t>
      </w:r>
      <w:r>
        <w:rPr>
          <w:rFonts w:ascii="Calibri" w:hAnsi="Calibri" w:cs="Arial"/>
        </w:rPr>
        <w:t xml:space="preserve">0 points </w:t>
      </w:r>
      <w:r w:rsidR="00D05349">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sidR="00561D10">
        <w:rPr>
          <w:rFonts w:ascii="Calibri" w:hAnsi="Calibri" w:cs="Arial"/>
        </w:rPr>
        <w:t>15</w:t>
      </w:r>
      <w:r>
        <w:rPr>
          <w:rFonts w:ascii="Calibri" w:hAnsi="Calibri" w:cs="Arial"/>
        </w:rPr>
        <w:t>0</w:t>
      </w:r>
    </w:p>
    <w:p w14:paraId="477E4894" w14:textId="77777777" w:rsidR="00EB2164" w:rsidRDefault="00561D10" w:rsidP="002471E6">
      <w:pPr>
        <w:rPr>
          <w:rFonts w:ascii="Calibri" w:hAnsi="Calibri" w:cs="Arial"/>
        </w:rPr>
      </w:pPr>
      <w:r>
        <w:rPr>
          <w:rFonts w:ascii="Calibri" w:hAnsi="Calibri" w:cs="Arial"/>
        </w:rPr>
        <w:t>Q</w:t>
      </w:r>
      <w:r w:rsidR="002471E6">
        <w:rPr>
          <w:rFonts w:ascii="Calibri" w:hAnsi="Calibri" w:cs="Arial"/>
        </w:rPr>
        <w:t>ui</w:t>
      </w:r>
      <w:r w:rsidR="00624F84">
        <w:rPr>
          <w:rFonts w:ascii="Calibri" w:hAnsi="Calibri" w:cs="Arial"/>
        </w:rPr>
        <w:t xml:space="preserve">zzes </w:t>
      </w:r>
      <w:r>
        <w:rPr>
          <w:rFonts w:ascii="Calibri" w:hAnsi="Calibri" w:cs="Arial"/>
        </w:rPr>
        <w:t xml:space="preserve">(3) </w:t>
      </w:r>
      <w:r w:rsidR="00624F84">
        <w:rPr>
          <w:rFonts w:ascii="Calibri" w:hAnsi="Calibri" w:cs="Arial"/>
        </w:rPr>
        <w:t xml:space="preserve">at </w:t>
      </w:r>
      <w:r>
        <w:rPr>
          <w:rFonts w:ascii="Calibri" w:hAnsi="Calibri" w:cs="Arial"/>
        </w:rPr>
        <w:t>25</w:t>
      </w:r>
      <w:r w:rsidR="00624F84">
        <w:rPr>
          <w:rFonts w:ascii="Calibri" w:hAnsi="Calibri" w:cs="Arial"/>
        </w:rPr>
        <w:t xml:space="preserve"> points </w:t>
      </w:r>
      <w:r w:rsidR="00624F84">
        <w:rPr>
          <w:rFonts w:ascii="Calibri" w:hAnsi="Calibri" w:cs="Arial"/>
        </w:rPr>
        <w:tab/>
      </w:r>
      <w:proofErr w:type="gramStart"/>
      <w:r w:rsidR="0084307A">
        <w:rPr>
          <w:rFonts w:ascii="Calibri" w:hAnsi="Calibri" w:cs="Arial"/>
        </w:rPr>
        <w:tab/>
      </w:r>
      <w:r>
        <w:rPr>
          <w:rFonts w:ascii="Calibri" w:hAnsi="Calibri" w:cs="Arial"/>
        </w:rPr>
        <w:t xml:space="preserve">  </w:t>
      </w:r>
      <w:r>
        <w:rPr>
          <w:rFonts w:ascii="Calibri" w:hAnsi="Calibri" w:cs="Arial"/>
        </w:rPr>
        <w:tab/>
      </w:r>
      <w:proofErr w:type="gramEnd"/>
      <w:r>
        <w:rPr>
          <w:rFonts w:ascii="Calibri" w:hAnsi="Calibri" w:cs="Arial"/>
        </w:rPr>
        <w:t xml:space="preserve">  75</w:t>
      </w:r>
    </w:p>
    <w:p w14:paraId="52B32DCE" w14:textId="77777777" w:rsidR="0084307A" w:rsidRDefault="002471E6" w:rsidP="002471E6">
      <w:pPr>
        <w:rPr>
          <w:rFonts w:ascii="Calibri" w:hAnsi="Calibri" w:cs="Arial"/>
        </w:rPr>
      </w:pPr>
      <w:r>
        <w:rPr>
          <w:rFonts w:ascii="Calibri" w:hAnsi="Calibri" w:cs="Arial"/>
        </w:rPr>
        <w:lastRenderedPageBreak/>
        <w:t>Specifications</w:t>
      </w:r>
      <w:r>
        <w:rPr>
          <w:rFonts w:ascii="Calibri" w:hAnsi="Calibri" w:cs="Arial"/>
        </w:rPr>
        <w:tab/>
      </w:r>
      <w:r w:rsidR="004E7C7A">
        <w:rPr>
          <w:rFonts w:ascii="Calibri" w:hAnsi="Calibri" w:cs="Arial"/>
        </w:rPr>
        <w:t>(2)</w:t>
      </w:r>
      <w:r w:rsidR="005D6C33">
        <w:rPr>
          <w:rFonts w:ascii="Calibri" w:hAnsi="Calibri" w:cs="Arial"/>
        </w:rPr>
        <w:t xml:space="preserve"> at </w:t>
      </w:r>
      <w:r w:rsidR="00EC6C54">
        <w:rPr>
          <w:rFonts w:ascii="Calibri" w:hAnsi="Calibri" w:cs="Arial"/>
        </w:rPr>
        <w:t>15</w:t>
      </w:r>
      <w:r w:rsidR="00D05349">
        <w:rPr>
          <w:rFonts w:ascii="Calibri" w:hAnsi="Calibri" w:cs="Arial"/>
        </w:rPr>
        <w:t xml:space="preserve">              </w:t>
      </w:r>
      <w:r>
        <w:rPr>
          <w:rFonts w:ascii="Calibri" w:hAnsi="Calibri" w:cs="Arial"/>
        </w:rPr>
        <w:tab/>
      </w:r>
      <w:proofErr w:type="gramStart"/>
      <w:r w:rsidR="004E7C7A">
        <w:rPr>
          <w:rFonts w:ascii="Calibri" w:hAnsi="Calibri" w:cs="Arial"/>
        </w:rPr>
        <w:tab/>
        <w:t xml:space="preserve">  </w:t>
      </w:r>
      <w:r w:rsidR="00EC6C54">
        <w:rPr>
          <w:rFonts w:ascii="Calibri" w:hAnsi="Calibri" w:cs="Arial"/>
        </w:rPr>
        <w:t>30</w:t>
      </w:r>
      <w:proofErr w:type="gramEnd"/>
      <w:r>
        <w:rPr>
          <w:rFonts w:ascii="Calibri" w:hAnsi="Calibri" w:cs="Arial"/>
        </w:rPr>
        <w:br/>
      </w:r>
      <w:r w:rsidR="00D05349">
        <w:rPr>
          <w:rFonts w:ascii="Calibri" w:hAnsi="Calibri" w:cs="Arial"/>
        </w:rPr>
        <w:t>Purchasing Math Worksheets</w:t>
      </w:r>
      <w:r w:rsidR="00CD7A21">
        <w:rPr>
          <w:rFonts w:ascii="Calibri" w:hAnsi="Calibri" w:cs="Arial"/>
        </w:rPr>
        <w:t xml:space="preserve"> (</w:t>
      </w:r>
      <w:r w:rsidR="004E7C7A">
        <w:rPr>
          <w:rFonts w:ascii="Calibri" w:hAnsi="Calibri" w:cs="Arial"/>
        </w:rPr>
        <w:t>5</w:t>
      </w:r>
      <w:r w:rsidR="00D05349">
        <w:rPr>
          <w:rFonts w:ascii="Calibri" w:hAnsi="Calibri" w:cs="Arial"/>
        </w:rPr>
        <w:t xml:space="preserve">) </w:t>
      </w:r>
      <w:r w:rsidR="00CD7A21">
        <w:rPr>
          <w:rFonts w:ascii="Calibri" w:hAnsi="Calibri" w:cs="Arial"/>
        </w:rPr>
        <w:t>at 2</w:t>
      </w:r>
      <w:r w:rsidR="00D05349">
        <w:rPr>
          <w:rFonts w:ascii="Calibri" w:hAnsi="Calibri" w:cs="Arial"/>
        </w:rPr>
        <w:t>0</w:t>
      </w:r>
      <w:r w:rsidR="00CD7A21">
        <w:rPr>
          <w:rFonts w:ascii="Calibri" w:hAnsi="Calibri" w:cs="Arial"/>
        </w:rPr>
        <w:t xml:space="preserve"> pts</w:t>
      </w:r>
      <w:r w:rsidR="00CD7A21">
        <w:rPr>
          <w:rFonts w:ascii="Calibri" w:hAnsi="Calibri" w:cs="Arial"/>
        </w:rPr>
        <w:tab/>
        <w:t>1</w:t>
      </w:r>
      <w:r w:rsidR="00D05349">
        <w:rPr>
          <w:rFonts w:ascii="Calibri" w:hAnsi="Calibri" w:cs="Arial"/>
        </w:rPr>
        <w:t>00</w:t>
      </w:r>
    </w:p>
    <w:p w14:paraId="3EF12216" w14:textId="77777777" w:rsidR="00C93433" w:rsidRDefault="00D05349" w:rsidP="002471E6">
      <w:pPr>
        <w:rPr>
          <w:rFonts w:ascii="Calibri" w:hAnsi="Calibri" w:cs="Arial"/>
        </w:rPr>
      </w:pPr>
      <w:r w:rsidRPr="00C93433">
        <w:rPr>
          <w:rFonts w:ascii="Calibri" w:hAnsi="Calibri" w:cs="Arial"/>
        </w:rPr>
        <w:t xml:space="preserve">Yield Test Lab                                          </w:t>
      </w:r>
      <w:proofErr w:type="gramStart"/>
      <w:r w:rsidR="0084307A" w:rsidRPr="00C93433">
        <w:rPr>
          <w:rFonts w:ascii="Calibri" w:hAnsi="Calibri" w:cs="Arial"/>
        </w:rPr>
        <w:tab/>
        <w:t xml:space="preserve">  </w:t>
      </w:r>
      <w:r w:rsidR="00290580" w:rsidRPr="00C93433">
        <w:rPr>
          <w:rFonts w:ascii="Calibri" w:hAnsi="Calibri" w:cs="Arial"/>
        </w:rPr>
        <w:t>50</w:t>
      </w:r>
      <w:proofErr w:type="gramEnd"/>
    </w:p>
    <w:p w14:paraId="43B56F32" w14:textId="77777777" w:rsidR="00CD7A21" w:rsidRPr="00C93433" w:rsidRDefault="00C93433" w:rsidP="002471E6">
      <w:pPr>
        <w:rPr>
          <w:rFonts w:ascii="Calibri" w:hAnsi="Calibri" w:cs="Arial"/>
          <w:u w:val="single"/>
        </w:rPr>
      </w:pPr>
      <w:r w:rsidRPr="00C93433">
        <w:rPr>
          <w:rFonts w:ascii="Calibri" w:hAnsi="Calibri" w:cs="Arial"/>
          <w:u w:val="single"/>
        </w:rPr>
        <w:t>Student-Instructor Evaluation                            10</w:t>
      </w:r>
      <w:r w:rsidR="002471E6" w:rsidRPr="00D05349">
        <w:rPr>
          <w:rFonts w:ascii="Calibri" w:hAnsi="Calibri" w:cs="Arial"/>
          <w:u w:val="single"/>
        </w:rPr>
        <w:br/>
      </w:r>
      <w:r w:rsidR="002471E6">
        <w:rPr>
          <w:rFonts w:ascii="Calibri" w:hAnsi="Calibri" w:cs="Arial"/>
        </w:rPr>
        <w:t>Total Points Possible</w:t>
      </w:r>
      <w:r w:rsidR="002471E6">
        <w:rPr>
          <w:rFonts w:ascii="Calibri" w:hAnsi="Calibri" w:cs="Arial"/>
        </w:rPr>
        <w:tab/>
      </w:r>
      <w:r w:rsidR="002471E6">
        <w:rPr>
          <w:rFonts w:ascii="Calibri" w:hAnsi="Calibri" w:cs="Arial"/>
        </w:rPr>
        <w:tab/>
      </w:r>
      <w:r w:rsidR="002471E6">
        <w:rPr>
          <w:rFonts w:ascii="Calibri" w:hAnsi="Calibri" w:cs="Arial"/>
        </w:rPr>
        <w:tab/>
      </w:r>
      <w:r w:rsidR="0084307A">
        <w:rPr>
          <w:rFonts w:ascii="Calibri" w:hAnsi="Calibri" w:cs="Arial"/>
        </w:rPr>
        <w:tab/>
      </w:r>
      <w:r w:rsidR="00D05349">
        <w:rPr>
          <w:rFonts w:ascii="Calibri" w:hAnsi="Calibri" w:cs="Arial"/>
        </w:rPr>
        <w:t>4</w:t>
      </w:r>
      <w:r w:rsidR="00EC6C54">
        <w:rPr>
          <w:rFonts w:ascii="Calibri" w:hAnsi="Calibri" w:cs="Arial"/>
        </w:rPr>
        <w:t>1</w:t>
      </w:r>
      <w:r>
        <w:rPr>
          <w:rFonts w:ascii="Calibri" w:hAnsi="Calibri" w:cs="Arial"/>
        </w:rPr>
        <w:t>5</w:t>
      </w:r>
    </w:p>
    <w:p w14:paraId="2277BCC3" w14:textId="77777777" w:rsidR="00080342" w:rsidRPr="00A1675F" w:rsidRDefault="00080342" w:rsidP="00080342">
      <w:pPr>
        <w:rPr>
          <w:rFonts w:ascii="Calibri" w:hAnsi="Calibri" w:cs="Arial"/>
        </w:rPr>
      </w:pPr>
      <w:r w:rsidRPr="00A1675F">
        <w:rPr>
          <w:rFonts w:ascii="Calibri" w:hAnsi="Calibri" w:cs="Arial"/>
        </w:rPr>
        <w:t>**Total points and class schedule are subject to change based on class needs.</w:t>
      </w:r>
    </w:p>
    <w:p w14:paraId="66915862" w14:textId="77777777" w:rsidR="00A83BCC" w:rsidRDefault="007116DE" w:rsidP="00C50314">
      <w:pPr>
        <w:rPr>
          <w:rFonts w:ascii="Calibri" w:hAnsi="Calibri" w:cs="Arial"/>
          <w:b/>
        </w:rPr>
      </w:pPr>
      <w:r>
        <w:rPr>
          <w:rFonts w:ascii="Calibri" w:hAnsi="Calibri" w:cs="Arial"/>
          <w:b/>
        </w:rPr>
        <w:t xml:space="preserve">All classes will be in person </w:t>
      </w:r>
      <w:proofErr w:type="gramStart"/>
      <w:r>
        <w:rPr>
          <w:rFonts w:ascii="Calibri" w:hAnsi="Calibri" w:cs="Arial"/>
          <w:b/>
        </w:rPr>
        <w:t>in</w:t>
      </w:r>
      <w:proofErr w:type="gramEnd"/>
      <w:r>
        <w:rPr>
          <w:rFonts w:ascii="Calibri" w:hAnsi="Calibri" w:cs="Arial"/>
          <w:b/>
        </w:rPr>
        <w:t xml:space="preserve"> Mitchell Hall Rm 3</w:t>
      </w:r>
      <w:r w:rsidR="00E64954">
        <w:rPr>
          <w:rFonts w:ascii="Calibri" w:hAnsi="Calibri" w:cs="Arial"/>
          <w:b/>
        </w:rPr>
        <w:t>0</w:t>
      </w:r>
      <w:r w:rsidR="0008215E">
        <w:rPr>
          <w:rFonts w:ascii="Calibri" w:hAnsi="Calibri" w:cs="Arial"/>
          <w:b/>
        </w:rPr>
        <w:t>1</w:t>
      </w:r>
      <w:r w:rsidR="00B549DB">
        <w:rPr>
          <w:rFonts w:ascii="Calibri" w:hAnsi="Calibri" w:cs="Arial"/>
          <w:b/>
        </w:rPr>
        <w:t>.</w:t>
      </w:r>
      <w:r w:rsidR="0072042A">
        <w:rPr>
          <w:rFonts w:ascii="Calibri" w:hAnsi="Calibri" w:cs="Arial"/>
          <w:b/>
        </w:rPr>
        <w:t xml:space="preserve">  </w:t>
      </w:r>
    </w:p>
    <w:p w14:paraId="70F895BE" w14:textId="77777777" w:rsidR="002471E6" w:rsidRDefault="002471E6" w:rsidP="00C50314">
      <w:pPr>
        <w:rPr>
          <w:rFonts w:ascii="Calibri" w:hAnsi="Calibri" w:cs="Arial"/>
          <w:b/>
        </w:rPr>
      </w:pPr>
    </w:p>
    <w:p w14:paraId="0B959AAE" w14:textId="77777777" w:rsidR="00C50314" w:rsidRDefault="00E343D7" w:rsidP="00C50314">
      <w:pPr>
        <w:rPr>
          <w:rFonts w:ascii="Calibri" w:hAnsi="Calibri" w:cs="Arial"/>
          <w:b/>
        </w:rPr>
      </w:pPr>
      <w:r>
        <w:rPr>
          <w:rFonts w:ascii="Calibri" w:hAnsi="Calibri" w:cs="Arial"/>
          <w:b/>
        </w:rPr>
        <w:t>GRADING SCALE</w:t>
      </w:r>
    </w:p>
    <w:p w14:paraId="055BB40C" w14:textId="77777777" w:rsidR="00080342" w:rsidRPr="00080342" w:rsidRDefault="00080342" w:rsidP="00080342">
      <w:pPr>
        <w:rPr>
          <w:rFonts w:ascii="Calibri" w:hAnsi="Calibri" w:cs="Arial"/>
        </w:rPr>
      </w:pPr>
      <w:r>
        <w:rPr>
          <w:rFonts w:ascii="Calibri" w:hAnsi="Calibri" w:cs="Arial"/>
        </w:rPr>
        <w:tab/>
      </w:r>
      <w:r w:rsidR="00CD7A21">
        <w:rPr>
          <w:rFonts w:ascii="Calibri" w:hAnsi="Calibri" w:cs="Arial"/>
        </w:rPr>
        <w:t xml:space="preserve">A = </w:t>
      </w:r>
      <w:r w:rsidR="004E2B5E">
        <w:rPr>
          <w:rFonts w:ascii="Calibri" w:hAnsi="Calibri" w:cs="Arial"/>
        </w:rPr>
        <w:t>4</w:t>
      </w:r>
      <w:r w:rsidR="00EC6C54">
        <w:rPr>
          <w:rFonts w:ascii="Calibri" w:hAnsi="Calibri" w:cs="Arial"/>
        </w:rPr>
        <w:t>15</w:t>
      </w:r>
      <w:r w:rsidR="004E7C7A">
        <w:rPr>
          <w:rFonts w:ascii="Calibri" w:hAnsi="Calibri" w:cs="Arial"/>
        </w:rPr>
        <w:t xml:space="preserve"> </w:t>
      </w:r>
      <w:r w:rsidR="002C733D">
        <w:rPr>
          <w:rFonts w:ascii="Calibri" w:hAnsi="Calibri" w:cs="Arial"/>
        </w:rPr>
        <w:t>–</w:t>
      </w:r>
      <w:r w:rsidR="004E7C7A">
        <w:rPr>
          <w:rFonts w:ascii="Calibri" w:hAnsi="Calibri" w:cs="Arial"/>
        </w:rPr>
        <w:t xml:space="preserve"> </w:t>
      </w:r>
      <w:r w:rsidR="0025798E">
        <w:rPr>
          <w:rFonts w:ascii="Calibri" w:hAnsi="Calibri" w:cs="Arial"/>
        </w:rPr>
        <w:t>3</w:t>
      </w:r>
      <w:r w:rsidR="00EC6C54">
        <w:rPr>
          <w:rFonts w:ascii="Calibri" w:hAnsi="Calibri" w:cs="Arial"/>
        </w:rPr>
        <w:t>73</w:t>
      </w:r>
      <w:r w:rsidR="002C733D">
        <w:rPr>
          <w:rFonts w:ascii="Calibri" w:hAnsi="Calibri" w:cs="Arial"/>
        </w:rPr>
        <w:t>.5</w:t>
      </w:r>
      <w:r w:rsidR="00CD7A21">
        <w:rPr>
          <w:rFonts w:ascii="Calibri" w:hAnsi="Calibri" w:cs="Arial"/>
        </w:rPr>
        <w:t xml:space="preserve"> points</w:t>
      </w:r>
    </w:p>
    <w:p w14:paraId="2A16D1A1" w14:textId="77777777" w:rsidR="00080342" w:rsidRPr="00080342" w:rsidRDefault="00080342" w:rsidP="00080342">
      <w:pPr>
        <w:rPr>
          <w:rFonts w:ascii="Calibri" w:hAnsi="Calibri" w:cs="Arial"/>
        </w:rPr>
      </w:pPr>
      <w:r w:rsidRPr="00080342">
        <w:rPr>
          <w:rFonts w:ascii="Calibri" w:hAnsi="Calibri" w:cs="Arial"/>
        </w:rPr>
        <w:tab/>
      </w:r>
      <w:r w:rsidR="00CD7A21">
        <w:rPr>
          <w:rFonts w:ascii="Calibri" w:hAnsi="Calibri" w:cs="Arial"/>
        </w:rPr>
        <w:t xml:space="preserve">B = </w:t>
      </w:r>
      <w:r w:rsidR="0025798E">
        <w:rPr>
          <w:rFonts w:ascii="Calibri" w:hAnsi="Calibri" w:cs="Arial"/>
        </w:rPr>
        <w:t>3</w:t>
      </w:r>
      <w:r w:rsidR="00C14E9F">
        <w:rPr>
          <w:rFonts w:ascii="Calibri" w:hAnsi="Calibri" w:cs="Arial"/>
        </w:rPr>
        <w:t>73</w:t>
      </w:r>
      <w:r w:rsidR="00CD7A21">
        <w:rPr>
          <w:rFonts w:ascii="Calibri" w:hAnsi="Calibri" w:cs="Arial"/>
        </w:rPr>
        <w:t xml:space="preserve"> </w:t>
      </w:r>
      <w:r w:rsidR="00D05349">
        <w:rPr>
          <w:rFonts w:ascii="Calibri" w:hAnsi="Calibri" w:cs="Arial"/>
        </w:rPr>
        <w:t>–</w:t>
      </w:r>
      <w:r w:rsidR="00CD7A21">
        <w:rPr>
          <w:rFonts w:ascii="Calibri" w:hAnsi="Calibri" w:cs="Arial"/>
        </w:rPr>
        <w:t xml:space="preserve"> </w:t>
      </w:r>
      <w:r w:rsidR="0025798E">
        <w:rPr>
          <w:rFonts w:ascii="Calibri" w:hAnsi="Calibri" w:cs="Arial"/>
        </w:rPr>
        <w:t>3</w:t>
      </w:r>
      <w:r w:rsidR="00A92E89">
        <w:rPr>
          <w:rFonts w:ascii="Calibri" w:hAnsi="Calibri" w:cs="Arial"/>
        </w:rPr>
        <w:t>32</w:t>
      </w:r>
      <w:r w:rsidR="00D05349">
        <w:rPr>
          <w:rFonts w:ascii="Calibri" w:hAnsi="Calibri" w:cs="Arial"/>
        </w:rPr>
        <w:t xml:space="preserve"> </w:t>
      </w:r>
      <w:r w:rsidR="00CD7A21">
        <w:rPr>
          <w:rFonts w:ascii="Calibri" w:hAnsi="Calibri" w:cs="Arial"/>
        </w:rPr>
        <w:t>points</w:t>
      </w:r>
    </w:p>
    <w:p w14:paraId="4874D9D7" w14:textId="77777777" w:rsidR="00080342" w:rsidRPr="00080342" w:rsidRDefault="00080342" w:rsidP="00080342">
      <w:pPr>
        <w:rPr>
          <w:rFonts w:ascii="Calibri" w:hAnsi="Calibri" w:cs="Arial"/>
        </w:rPr>
      </w:pPr>
      <w:r w:rsidRPr="00080342">
        <w:rPr>
          <w:rFonts w:ascii="Calibri" w:hAnsi="Calibri" w:cs="Arial"/>
        </w:rPr>
        <w:tab/>
      </w:r>
      <w:r w:rsidR="00CD7A21">
        <w:rPr>
          <w:rFonts w:ascii="Calibri" w:hAnsi="Calibri" w:cs="Arial"/>
        </w:rPr>
        <w:t xml:space="preserve">C = </w:t>
      </w:r>
      <w:r w:rsidR="0025798E">
        <w:rPr>
          <w:rFonts w:ascii="Calibri" w:hAnsi="Calibri" w:cs="Arial"/>
        </w:rPr>
        <w:t>3</w:t>
      </w:r>
      <w:r w:rsidR="00C14E9F">
        <w:rPr>
          <w:rFonts w:ascii="Calibri" w:hAnsi="Calibri" w:cs="Arial"/>
        </w:rPr>
        <w:t>31</w:t>
      </w:r>
      <w:r w:rsidR="00CD7A21">
        <w:rPr>
          <w:rFonts w:ascii="Calibri" w:hAnsi="Calibri" w:cs="Arial"/>
        </w:rPr>
        <w:t xml:space="preserve"> </w:t>
      </w:r>
      <w:r w:rsidR="0008215E">
        <w:rPr>
          <w:rFonts w:ascii="Calibri" w:hAnsi="Calibri" w:cs="Arial"/>
        </w:rPr>
        <w:t>–</w:t>
      </w:r>
      <w:r w:rsidR="00CD7A21">
        <w:rPr>
          <w:rFonts w:ascii="Calibri" w:hAnsi="Calibri" w:cs="Arial"/>
        </w:rPr>
        <w:t xml:space="preserve"> </w:t>
      </w:r>
      <w:r w:rsidR="00C14E9F">
        <w:rPr>
          <w:rFonts w:ascii="Calibri" w:hAnsi="Calibri" w:cs="Arial"/>
        </w:rPr>
        <w:t>290</w:t>
      </w:r>
      <w:r w:rsidR="0008215E">
        <w:rPr>
          <w:rFonts w:ascii="Calibri" w:hAnsi="Calibri" w:cs="Arial"/>
        </w:rPr>
        <w:t>.5</w:t>
      </w:r>
      <w:r w:rsidR="00CD7A21">
        <w:rPr>
          <w:rFonts w:ascii="Calibri" w:hAnsi="Calibri" w:cs="Arial"/>
        </w:rPr>
        <w:t xml:space="preserve"> points</w:t>
      </w:r>
    </w:p>
    <w:p w14:paraId="45D5EA77" w14:textId="77777777" w:rsidR="00080342" w:rsidRPr="00080342" w:rsidRDefault="00080342" w:rsidP="00080342">
      <w:pPr>
        <w:rPr>
          <w:rFonts w:ascii="Calibri" w:hAnsi="Calibri" w:cs="Arial"/>
        </w:rPr>
      </w:pPr>
      <w:r w:rsidRPr="00080342">
        <w:rPr>
          <w:rFonts w:ascii="Calibri" w:hAnsi="Calibri" w:cs="Arial"/>
        </w:rPr>
        <w:tab/>
      </w:r>
      <w:r w:rsidR="00CD7A21">
        <w:rPr>
          <w:rFonts w:ascii="Calibri" w:hAnsi="Calibri" w:cs="Arial"/>
        </w:rPr>
        <w:t xml:space="preserve">D = </w:t>
      </w:r>
      <w:r w:rsidR="00C14E9F">
        <w:rPr>
          <w:rFonts w:ascii="Calibri" w:hAnsi="Calibri" w:cs="Arial"/>
        </w:rPr>
        <w:t>290</w:t>
      </w:r>
      <w:r w:rsidR="00CD7A21">
        <w:rPr>
          <w:rFonts w:ascii="Calibri" w:hAnsi="Calibri" w:cs="Arial"/>
        </w:rPr>
        <w:t xml:space="preserve"> - </w:t>
      </w:r>
      <w:r w:rsidR="004E7C7A">
        <w:rPr>
          <w:rFonts w:ascii="Calibri" w:hAnsi="Calibri" w:cs="Arial"/>
        </w:rPr>
        <w:t>2</w:t>
      </w:r>
      <w:r w:rsidR="00C14E9F">
        <w:rPr>
          <w:rFonts w:ascii="Calibri" w:hAnsi="Calibri" w:cs="Arial"/>
        </w:rPr>
        <w:t>49</w:t>
      </w:r>
      <w:r w:rsidR="00CD7A21">
        <w:rPr>
          <w:rFonts w:ascii="Calibri" w:hAnsi="Calibri" w:cs="Arial"/>
        </w:rPr>
        <w:t xml:space="preserve"> points</w:t>
      </w:r>
    </w:p>
    <w:p w14:paraId="3A90BD82" w14:textId="77777777" w:rsidR="00080342" w:rsidRPr="00080342" w:rsidRDefault="00080342" w:rsidP="00080342">
      <w:pPr>
        <w:rPr>
          <w:rFonts w:ascii="Calibri" w:hAnsi="Calibri" w:cs="Arial"/>
        </w:rPr>
      </w:pPr>
      <w:r w:rsidRPr="00080342">
        <w:rPr>
          <w:rFonts w:ascii="Calibri" w:hAnsi="Calibri" w:cs="Arial"/>
        </w:rPr>
        <w:tab/>
      </w:r>
      <w:r w:rsidR="00DC31E4">
        <w:rPr>
          <w:rFonts w:ascii="Calibri" w:hAnsi="Calibri" w:cs="Arial"/>
        </w:rPr>
        <w:t xml:space="preserve">E = </w:t>
      </w:r>
      <w:r w:rsidR="004E7C7A">
        <w:rPr>
          <w:rFonts w:ascii="Calibri" w:hAnsi="Calibri" w:cs="Arial"/>
        </w:rPr>
        <w:t>2</w:t>
      </w:r>
      <w:r w:rsidR="00C14E9F">
        <w:rPr>
          <w:rFonts w:ascii="Calibri" w:hAnsi="Calibri" w:cs="Arial"/>
        </w:rPr>
        <w:t>48</w:t>
      </w:r>
      <w:r w:rsidR="002C433F">
        <w:rPr>
          <w:rFonts w:ascii="Calibri" w:hAnsi="Calibri" w:cs="Arial"/>
        </w:rPr>
        <w:t xml:space="preserve"> - </w:t>
      </w:r>
      <w:r w:rsidR="00DC31E4">
        <w:rPr>
          <w:rFonts w:ascii="Calibri" w:hAnsi="Calibri" w:cs="Arial"/>
        </w:rPr>
        <w:t xml:space="preserve">or below </w:t>
      </w:r>
    </w:p>
    <w:p w14:paraId="5DC2FBBE" w14:textId="77777777" w:rsidR="00080342" w:rsidRPr="00080342" w:rsidRDefault="00080342" w:rsidP="00C50314">
      <w:pPr>
        <w:rPr>
          <w:rFonts w:ascii="Calibri" w:hAnsi="Calibri" w:cs="Arial"/>
        </w:rPr>
      </w:pPr>
    </w:p>
    <w:p w14:paraId="1C4087DC" w14:textId="77777777" w:rsidR="00C50314" w:rsidRDefault="00E343D7" w:rsidP="00C50314">
      <w:pPr>
        <w:rPr>
          <w:rFonts w:ascii="Calibri" w:hAnsi="Calibri" w:cs="Arial"/>
          <w:b/>
        </w:rPr>
      </w:pPr>
      <w:r>
        <w:rPr>
          <w:rFonts w:ascii="Calibri" w:hAnsi="Calibri" w:cs="Arial"/>
          <w:b/>
        </w:rPr>
        <w:t>SPECIAL COURSE REQUIREMENTS</w:t>
      </w:r>
    </w:p>
    <w:p w14:paraId="72A8C29C" w14:textId="77777777" w:rsidR="00080342" w:rsidRPr="00080342" w:rsidRDefault="00FA385F" w:rsidP="00080342">
      <w:pPr>
        <w:rPr>
          <w:rFonts w:ascii="Calibri" w:hAnsi="Calibri" w:cs="Arial"/>
        </w:rPr>
      </w:pPr>
      <w:r w:rsidRPr="00FA385F">
        <w:rPr>
          <w:rFonts w:ascii="Calibri" w:hAnsi="Calibri" w:cs="Arial"/>
          <w:b/>
          <w:bCs/>
        </w:rPr>
        <w:t>Out of Class Assignments</w:t>
      </w:r>
      <w:proofErr w:type="gramStart"/>
      <w:r>
        <w:rPr>
          <w:rFonts w:ascii="Calibri" w:hAnsi="Calibri" w:cs="Arial"/>
        </w:rPr>
        <w:t>:  Students</w:t>
      </w:r>
      <w:proofErr w:type="gramEnd"/>
      <w:r>
        <w:rPr>
          <w:rFonts w:ascii="Calibri" w:hAnsi="Calibri" w:cs="Arial"/>
        </w:rPr>
        <w:t xml:space="preserve"> will upload all </w:t>
      </w:r>
      <w:r w:rsidR="00FD3C44">
        <w:rPr>
          <w:rFonts w:ascii="Calibri" w:hAnsi="Calibri" w:cs="Arial"/>
        </w:rPr>
        <w:t>out-of-class</w:t>
      </w:r>
      <w:r w:rsidR="002568E6">
        <w:rPr>
          <w:rFonts w:ascii="Calibri" w:hAnsi="Calibri" w:cs="Arial"/>
        </w:rPr>
        <w:t xml:space="preserve"> </w:t>
      </w:r>
      <w:r>
        <w:rPr>
          <w:rFonts w:ascii="Calibri" w:hAnsi="Calibri" w:cs="Arial"/>
        </w:rPr>
        <w:t>assignments through Blackboard by the assigned due date.  No late assignments are accepted</w:t>
      </w:r>
      <w:r w:rsidR="0090133E">
        <w:rPr>
          <w:rFonts w:ascii="Calibri" w:hAnsi="Calibri" w:cs="Arial"/>
        </w:rPr>
        <w:t>,</w:t>
      </w:r>
      <w:r>
        <w:rPr>
          <w:rFonts w:ascii="Calibri" w:hAnsi="Calibri" w:cs="Arial"/>
        </w:rPr>
        <w:t xml:space="preserve"> and the assignments will </w:t>
      </w:r>
      <w:proofErr w:type="gramStart"/>
      <w:r>
        <w:rPr>
          <w:rFonts w:ascii="Calibri" w:hAnsi="Calibri" w:cs="Arial"/>
        </w:rPr>
        <w:t>close</w:t>
      </w:r>
      <w:proofErr w:type="gramEnd"/>
      <w:r>
        <w:rPr>
          <w:rFonts w:ascii="Calibri" w:hAnsi="Calibri" w:cs="Arial"/>
        </w:rPr>
        <w:t xml:space="preserve"> </w:t>
      </w:r>
      <w:proofErr w:type="gramStart"/>
      <w:r>
        <w:rPr>
          <w:rFonts w:ascii="Calibri" w:hAnsi="Calibri" w:cs="Arial"/>
        </w:rPr>
        <w:t>at</w:t>
      </w:r>
      <w:proofErr w:type="gramEnd"/>
      <w:r>
        <w:rPr>
          <w:rFonts w:ascii="Calibri" w:hAnsi="Calibri" w:cs="Arial"/>
        </w:rPr>
        <w:t xml:space="preserve"> the deadline.  </w:t>
      </w:r>
      <w:r w:rsidRPr="003D6416">
        <w:rPr>
          <w:rFonts w:ascii="Calibri" w:hAnsi="Calibri" w:cs="Arial"/>
          <w:u w:val="single"/>
        </w:rPr>
        <w:t>No</w:t>
      </w:r>
      <w:r>
        <w:rPr>
          <w:rFonts w:ascii="Calibri" w:hAnsi="Calibri" w:cs="Arial"/>
        </w:rPr>
        <w:t xml:space="preserve"> assignments are accepted through email.</w:t>
      </w:r>
      <w:r w:rsidRPr="00080342">
        <w:rPr>
          <w:rFonts w:ascii="Calibri" w:hAnsi="Calibri" w:cs="Arial"/>
        </w:rPr>
        <w:t xml:space="preserve">  </w:t>
      </w:r>
    </w:p>
    <w:p w14:paraId="4F3EC3A5" w14:textId="77777777" w:rsidR="00080342" w:rsidRPr="00080342" w:rsidRDefault="00080342" w:rsidP="00080342">
      <w:pPr>
        <w:rPr>
          <w:rFonts w:ascii="Calibri" w:hAnsi="Calibri" w:cs="Arial"/>
        </w:rPr>
      </w:pPr>
    </w:p>
    <w:p w14:paraId="35E47D37" w14:textId="77777777" w:rsidR="00870FD9" w:rsidRPr="00DB7106" w:rsidRDefault="00FD3C44" w:rsidP="00870FD9">
      <w:pPr>
        <w:rPr>
          <w:rFonts w:ascii="Calibri" w:hAnsi="Calibri"/>
          <w:b/>
          <w:bCs/>
        </w:rPr>
      </w:pPr>
      <w:r>
        <w:rPr>
          <w:rFonts w:ascii="Calibri" w:hAnsi="Calibri"/>
          <w:b/>
          <w:bCs/>
        </w:rPr>
        <w:t>In-Class</w:t>
      </w:r>
      <w:r w:rsidR="00870FD9" w:rsidRPr="00DB7106">
        <w:rPr>
          <w:rFonts w:ascii="Calibri" w:hAnsi="Calibri"/>
          <w:b/>
          <w:bCs/>
        </w:rPr>
        <w:t xml:space="preserve"> Assignments: </w:t>
      </w:r>
      <w:r w:rsidR="00870FD9" w:rsidRPr="00DB7106">
        <w:rPr>
          <w:rFonts w:ascii="Calibri" w:hAnsi="Calibri"/>
          <w:bCs/>
        </w:rPr>
        <w:t xml:space="preserve">The in-class assignments give students an opportunity to apply the information discussed in </w:t>
      </w:r>
      <w:r>
        <w:rPr>
          <w:rFonts w:ascii="Calibri" w:hAnsi="Calibri"/>
          <w:bCs/>
        </w:rPr>
        <w:t xml:space="preserve">the </w:t>
      </w:r>
      <w:r w:rsidR="00870FD9" w:rsidRPr="00DB7106">
        <w:rPr>
          <w:rFonts w:ascii="Calibri" w:hAnsi="Calibri"/>
          <w:bCs/>
        </w:rPr>
        <w:t xml:space="preserve">lecture.  </w:t>
      </w:r>
      <w:r w:rsidR="00870FD9" w:rsidRPr="00DB7106">
        <w:rPr>
          <w:rFonts w:ascii="Calibri" w:hAnsi="Calibri"/>
          <w:b/>
          <w:bCs/>
        </w:rPr>
        <w:t xml:space="preserve">Students absent on the day of activities will </w:t>
      </w:r>
      <w:r w:rsidR="00870FD9" w:rsidRPr="00DB7106">
        <w:rPr>
          <w:rFonts w:ascii="Calibri" w:hAnsi="Calibri"/>
          <w:b/>
          <w:bCs/>
          <w:u w:val="single"/>
        </w:rPr>
        <w:t>NOT</w:t>
      </w:r>
      <w:r w:rsidR="00870FD9" w:rsidRPr="00DB7106">
        <w:rPr>
          <w:rFonts w:ascii="Calibri" w:hAnsi="Calibri"/>
          <w:b/>
          <w:bCs/>
        </w:rPr>
        <w:t xml:space="preserve"> be permitted to make up in-class assignments without proper written documentation (Doctor’s note, etc.).</w:t>
      </w:r>
    </w:p>
    <w:p w14:paraId="19A46C84" w14:textId="77777777" w:rsidR="00080342" w:rsidRPr="00080342" w:rsidRDefault="00080342" w:rsidP="00080342">
      <w:pPr>
        <w:rPr>
          <w:rFonts w:ascii="Calibri" w:hAnsi="Calibri" w:cs="Arial"/>
        </w:rPr>
      </w:pPr>
    </w:p>
    <w:p w14:paraId="53E3CD02" w14:textId="77777777" w:rsidR="00080342" w:rsidRPr="00080342" w:rsidRDefault="002568E6" w:rsidP="00080342">
      <w:pPr>
        <w:rPr>
          <w:rFonts w:ascii="Calibri" w:hAnsi="Calibri" w:cs="Arial"/>
        </w:rPr>
      </w:pPr>
      <w:r>
        <w:rPr>
          <w:rFonts w:ascii="Calibri" w:hAnsi="Calibri" w:cs="Arial"/>
        </w:rPr>
        <w:t>Quizzes will be</w:t>
      </w:r>
      <w:r w:rsidR="009C5D22">
        <w:rPr>
          <w:rFonts w:ascii="Calibri" w:hAnsi="Calibri" w:cs="Arial"/>
        </w:rPr>
        <w:t xml:space="preserve"> given</w:t>
      </w:r>
      <w:r>
        <w:rPr>
          <w:rFonts w:ascii="Calibri" w:hAnsi="Calibri" w:cs="Arial"/>
        </w:rPr>
        <w:t xml:space="preserve"> </w:t>
      </w:r>
      <w:r w:rsidR="0090133E">
        <w:rPr>
          <w:rFonts w:ascii="Calibri" w:hAnsi="Calibri" w:cs="Arial"/>
        </w:rPr>
        <w:t>in person during class time</w:t>
      </w:r>
      <w:r>
        <w:rPr>
          <w:rFonts w:ascii="Calibri" w:hAnsi="Calibri" w:cs="Arial"/>
        </w:rPr>
        <w:t xml:space="preserve"> and will be available </w:t>
      </w:r>
      <w:r w:rsidR="009C5D22">
        <w:rPr>
          <w:rFonts w:ascii="Calibri" w:hAnsi="Calibri" w:cs="Arial"/>
        </w:rPr>
        <w:t>on the assigned day only</w:t>
      </w:r>
      <w:r>
        <w:rPr>
          <w:rFonts w:ascii="Calibri" w:hAnsi="Calibri" w:cs="Arial"/>
        </w:rPr>
        <w:t xml:space="preserve">.  </w:t>
      </w:r>
      <w:r w:rsidR="00080342" w:rsidRPr="00080342">
        <w:rPr>
          <w:rFonts w:ascii="Calibri" w:hAnsi="Calibri" w:cs="Arial"/>
        </w:rPr>
        <w:t xml:space="preserve">There are </w:t>
      </w:r>
      <w:r w:rsidR="003A7D96" w:rsidRPr="003A7D96">
        <w:rPr>
          <w:rFonts w:ascii="Calibri" w:hAnsi="Calibri" w:cs="Arial"/>
          <w:u w:val="single"/>
        </w:rPr>
        <w:t>No</w:t>
      </w:r>
      <w:r w:rsidR="003A7D96">
        <w:rPr>
          <w:rFonts w:ascii="Calibri" w:hAnsi="Calibri" w:cs="Arial"/>
        </w:rPr>
        <w:t xml:space="preserve"> </w:t>
      </w:r>
      <w:r w:rsidR="00080342" w:rsidRPr="00080342">
        <w:rPr>
          <w:rFonts w:ascii="Calibri" w:hAnsi="Calibri" w:cs="Arial"/>
        </w:rPr>
        <w:t xml:space="preserve">make-up quizzes without previous </w:t>
      </w:r>
      <w:r w:rsidR="00FD3C44">
        <w:rPr>
          <w:rFonts w:ascii="Calibri" w:hAnsi="Calibri" w:cs="Arial"/>
        </w:rPr>
        <w:t>arrangements</w:t>
      </w:r>
      <w:r w:rsidR="00080342" w:rsidRPr="00080342">
        <w:rPr>
          <w:rFonts w:ascii="Calibri" w:hAnsi="Calibri" w:cs="Arial"/>
        </w:rPr>
        <w:t xml:space="preserve"> with the instructor.</w:t>
      </w:r>
    </w:p>
    <w:p w14:paraId="653CA363" w14:textId="77777777" w:rsidR="004B7DAC" w:rsidRDefault="004B7DAC" w:rsidP="00F923CC">
      <w:pPr>
        <w:rPr>
          <w:rFonts w:ascii="Calibri" w:hAnsi="Calibri" w:cs="Arial"/>
          <w:b/>
        </w:rPr>
      </w:pPr>
    </w:p>
    <w:p w14:paraId="6254E8C0" w14:textId="77777777" w:rsidR="00F923CC" w:rsidRDefault="00F923CC" w:rsidP="00F923CC">
      <w:pPr>
        <w:rPr>
          <w:rFonts w:ascii="Calibri" w:hAnsi="Calibri" w:cs="Arial"/>
          <w:b/>
        </w:rPr>
      </w:pPr>
      <w:r w:rsidRPr="00F923CC">
        <w:rPr>
          <w:rFonts w:ascii="Calibri" w:hAnsi="Calibri" w:cs="Arial"/>
          <w:b/>
        </w:rPr>
        <w:t>ATTENDANCE POLICY</w:t>
      </w:r>
    </w:p>
    <w:p w14:paraId="6E71FB25" w14:textId="77777777" w:rsidR="00080342" w:rsidRDefault="00080342" w:rsidP="00080342">
      <w:pPr>
        <w:rPr>
          <w:rFonts w:ascii="Calibri" w:hAnsi="Calibri" w:cs="Arial"/>
        </w:rPr>
      </w:pPr>
      <w:r w:rsidRPr="00080342">
        <w:rPr>
          <w:rFonts w:ascii="Calibri" w:hAnsi="Calibri" w:cs="Arial"/>
        </w:rPr>
        <w:t>Attendance is expected in all classes.</w:t>
      </w:r>
    </w:p>
    <w:p w14:paraId="25BC9BC6" w14:textId="77777777" w:rsidR="00E84259" w:rsidRDefault="00E84259" w:rsidP="00080342">
      <w:pPr>
        <w:rPr>
          <w:rFonts w:ascii="Calibri" w:hAnsi="Calibri" w:cs="Arial"/>
        </w:rPr>
      </w:pPr>
    </w:p>
    <w:p w14:paraId="4FB0D2F8" w14:textId="77777777" w:rsidR="00060D89" w:rsidRPr="00444842" w:rsidRDefault="00E84259" w:rsidP="00F923CC">
      <w:pPr>
        <w:rPr>
          <w:rFonts w:ascii="Calibri" w:hAnsi="Calibri" w:cs="Arial"/>
        </w:rPr>
      </w:pPr>
      <w:r w:rsidRPr="00E84259">
        <w:rPr>
          <w:rFonts w:ascii="Calibri" w:hAnsi="Calibri" w:cs="Arial"/>
        </w:rPr>
        <w:t>Failure to officially withdraw from a course will result in a failing grade recorded on your transcript.  Schedule Adjustment Forms are available in the Hospitality Departme</w:t>
      </w:r>
      <w:r w:rsidR="008E7561">
        <w:rPr>
          <w:rFonts w:ascii="Calibri" w:hAnsi="Calibri" w:cs="Arial"/>
        </w:rPr>
        <w:t>nt Office or at Student Central</w:t>
      </w:r>
      <w:r w:rsidRPr="00E84259">
        <w:rPr>
          <w:rFonts w:ascii="Calibri" w:hAnsi="Calibri" w:cs="Arial"/>
        </w:rPr>
        <w:t>. </w:t>
      </w:r>
    </w:p>
    <w:p w14:paraId="4D9A5E57" w14:textId="77777777" w:rsidR="007E48E7" w:rsidRPr="000652AA" w:rsidRDefault="007E48E7" w:rsidP="007E48E7">
      <w:pPr>
        <w:rPr>
          <w:rFonts w:ascii="Calibri" w:hAnsi="Calibri" w:cs="Calibri"/>
          <w:b/>
          <w:color w:val="FF0000"/>
        </w:rPr>
      </w:pPr>
      <w:bookmarkStart w:id="0" w:name="_Hlk17216920"/>
      <w:r w:rsidRPr="000652AA">
        <w:rPr>
          <w:rFonts w:ascii="Calibri" w:hAnsi="Calibri" w:cs="Calibri"/>
          <w:b/>
          <w:color w:val="FF0000"/>
        </w:rPr>
        <w:t>STUDENT RESOURCES, RIGHTS, AND RESPONSIBILITIES</w:t>
      </w:r>
      <w:bookmarkEnd w:id="0"/>
      <w:r w:rsidRPr="000652AA">
        <w:rPr>
          <w:rFonts w:ascii="Calibri" w:hAnsi="Calibri" w:cs="Calibri"/>
          <w:b/>
          <w:color w:val="FF0000"/>
        </w:rPr>
        <w:t>:</w:t>
      </w:r>
    </w:p>
    <w:p w14:paraId="36221F2D" w14:textId="77777777" w:rsidR="007E48E7" w:rsidRPr="000652AA" w:rsidRDefault="007E48E7" w:rsidP="007E48E7">
      <w:pPr>
        <w:rPr>
          <w:rFonts w:ascii="Calibri" w:hAnsi="Calibri" w:cs="Arial"/>
          <w:b/>
          <w:color w:val="FF0000"/>
        </w:rPr>
      </w:pPr>
    </w:p>
    <w:p w14:paraId="5612C695" w14:textId="77777777" w:rsidR="00DD2AF9" w:rsidRPr="002D6704" w:rsidRDefault="00DD2AF9" w:rsidP="00DD2AF9">
      <w:pPr>
        <w:rPr>
          <w:rFonts w:ascii="Calibri" w:hAnsi="Calibri" w:cs="Calibri"/>
          <w:color w:val="2E74B5"/>
          <w:spacing w:val="20"/>
          <w:sz w:val="32"/>
          <w:szCs w:val="32"/>
        </w:rPr>
      </w:pPr>
      <w:r w:rsidRPr="002D6704">
        <w:rPr>
          <w:rFonts w:ascii="Calibri" w:hAnsi="Calibri" w:cs="Calibri"/>
          <w:color w:val="2E74B5"/>
          <w:spacing w:val="20"/>
          <w:sz w:val="32"/>
          <w:szCs w:val="32"/>
        </w:rPr>
        <w:t xml:space="preserve">STUDENT RESOURCES, RIGHTS, AND RESPONSIBILITIES: </w:t>
      </w:r>
    </w:p>
    <w:p w14:paraId="295915AD"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STUDENT HANDBOOK</w:t>
      </w:r>
    </w:p>
    <w:p w14:paraId="59A155A1"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w:t>
      </w:r>
      <w:r w:rsidRPr="00DD2AF9">
        <w:rPr>
          <w:rFonts w:ascii="Calibri" w:hAnsi="Calibri" w:cs="Calibri"/>
          <w:sz w:val="20"/>
          <w:szCs w:val="20"/>
        </w:rPr>
        <w:lastRenderedPageBreak/>
        <w:t xml:space="preserve">student rights and responsibilities. The Student Handbook can be found at: </w:t>
      </w:r>
      <w:hyperlink r:id="rId10" w:history="1">
        <w:r w:rsidRPr="00DD2AF9">
          <w:rPr>
            <w:rStyle w:val="Hyperlink"/>
            <w:rFonts w:ascii="Calibri" w:hAnsi="Calibri" w:cs="Calibri"/>
            <w:sz w:val="20"/>
            <w:szCs w:val="20"/>
          </w:rPr>
          <w:t>https://www.cscc.edu/services/student-handbook.shtml</w:t>
        </w:r>
      </w:hyperlink>
    </w:p>
    <w:p w14:paraId="1D5EDBC8"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ADVISING</w:t>
      </w:r>
    </w:p>
    <w:p w14:paraId="5B223669"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Academic Advising at Columbus State helps students develop their schedules and academic plans. For a list of available Academic Advising services, please visit: </w:t>
      </w:r>
      <w:hyperlink r:id="rId11" w:history="1">
        <w:r w:rsidRPr="00DD2AF9">
          <w:rPr>
            <w:rStyle w:val="Hyperlink"/>
            <w:rFonts w:ascii="Calibri" w:hAnsi="Calibri" w:cs="Calibri"/>
            <w:sz w:val="20"/>
            <w:szCs w:val="20"/>
          </w:rPr>
          <w:t>https://www.cscc.edu/services/advising/</w:t>
        </w:r>
      </w:hyperlink>
      <w:r w:rsidRPr="00DD2AF9">
        <w:rPr>
          <w:rFonts w:ascii="Calibri" w:hAnsi="Calibri" w:cs="Calibri"/>
          <w:sz w:val="20"/>
          <w:szCs w:val="20"/>
        </w:rPr>
        <w:t>.</w:t>
      </w:r>
    </w:p>
    <w:p w14:paraId="4A8E412C"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FINANCIAL AID RESOURCES</w:t>
      </w:r>
    </w:p>
    <w:p w14:paraId="4E670575"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The Columbus State Financial Aid Office helps students process grants, loans, and scholarships. For full information please visit: </w:t>
      </w:r>
      <w:hyperlink r:id="rId12" w:history="1">
        <w:r w:rsidRPr="00DD2AF9">
          <w:rPr>
            <w:rStyle w:val="Hyperlink"/>
            <w:rFonts w:ascii="Calibri" w:hAnsi="Calibri" w:cs="Calibri"/>
            <w:sz w:val="20"/>
            <w:szCs w:val="20"/>
          </w:rPr>
          <w:t>https://www.cscc.edu/services/financial-aid/</w:t>
        </w:r>
      </w:hyperlink>
      <w:r w:rsidRPr="00DD2AF9">
        <w:rPr>
          <w:rFonts w:ascii="Calibri" w:hAnsi="Calibri" w:cs="Calibri"/>
          <w:sz w:val="20"/>
          <w:szCs w:val="20"/>
        </w:rPr>
        <w:t>.</w:t>
      </w:r>
    </w:p>
    <w:p w14:paraId="6149367D"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STUDENT CENTRAL</w:t>
      </w:r>
    </w:p>
    <w:p w14:paraId="50BC4335" w14:textId="77777777" w:rsidR="00DD2AF9" w:rsidRPr="00DD2AF9" w:rsidRDefault="00DD2AF9" w:rsidP="00DD2AF9">
      <w:pPr>
        <w:pStyle w:val="NormalWeb"/>
        <w:rPr>
          <w:rFonts w:ascii="Calibri" w:hAnsi="Calibri" w:cs="Calibri"/>
          <w:color w:val="2E74B5"/>
          <w:sz w:val="18"/>
          <w:szCs w:val="18"/>
        </w:rPr>
      </w:pPr>
      <w:r w:rsidRPr="00DD2AF9">
        <w:rPr>
          <w:rFonts w:ascii="Calibri" w:hAnsi="Calibri" w:cs="Calibri"/>
          <w:sz w:val="20"/>
          <w:szCs w:val="20"/>
        </w:rPr>
        <w:t xml:space="preserve">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 Visit Student Central for help with: </w:t>
      </w:r>
      <w:hyperlink r:id="rId13" w:history="1">
        <w:r w:rsidRPr="00DD2AF9">
          <w:rPr>
            <w:rStyle w:val="Hyperlink"/>
            <w:rFonts w:ascii="Calibri" w:hAnsi="Calibri" w:cs="Calibri"/>
            <w:sz w:val="20"/>
            <w:szCs w:val="20"/>
          </w:rPr>
          <w:t>Financial Aid</w:t>
        </w:r>
      </w:hyperlink>
      <w:r w:rsidRPr="00DD2AF9">
        <w:rPr>
          <w:rFonts w:ascii="Calibri" w:hAnsi="Calibri" w:cs="Calibri"/>
          <w:sz w:val="20"/>
          <w:szCs w:val="20"/>
        </w:rPr>
        <w:t xml:space="preserve">, </w:t>
      </w:r>
      <w:hyperlink r:id="rId14" w:history="1">
        <w:r w:rsidRPr="00DD2AF9">
          <w:rPr>
            <w:rStyle w:val="Hyperlink"/>
            <w:rFonts w:ascii="Calibri" w:hAnsi="Calibri" w:cs="Calibri"/>
            <w:sz w:val="20"/>
            <w:szCs w:val="20"/>
          </w:rPr>
          <w:t>Registration</w:t>
        </w:r>
      </w:hyperlink>
      <w:r w:rsidRPr="00DD2AF9">
        <w:rPr>
          <w:rFonts w:ascii="Calibri" w:hAnsi="Calibri" w:cs="Calibri"/>
          <w:sz w:val="20"/>
          <w:szCs w:val="20"/>
        </w:rPr>
        <w:t xml:space="preserve">, </w:t>
      </w:r>
      <w:hyperlink r:id="rId15" w:history="1">
        <w:r w:rsidRPr="00DD2AF9">
          <w:rPr>
            <w:rStyle w:val="Hyperlink"/>
            <w:rFonts w:ascii="Calibri" w:hAnsi="Calibri" w:cs="Calibri"/>
            <w:sz w:val="20"/>
            <w:szCs w:val="20"/>
          </w:rPr>
          <w:t>Student Records</w:t>
        </w:r>
      </w:hyperlink>
      <w:r w:rsidRPr="00DD2AF9">
        <w:rPr>
          <w:rFonts w:ascii="Calibri" w:hAnsi="Calibri" w:cs="Calibri"/>
          <w:sz w:val="20"/>
          <w:szCs w:val="20"/>
        </w:rPr>
        <w:t xml:space="preserve">, </w:t>
      </w:r>
      <w:hyperlink r:id="rId16" w:anchor="cougarID" w:history="1">
        <w:proofErr w:type="spellStart"/>
        <w:r w:rsidRPr="00DD2AF9">
          <w:rPr>
            <w:rStyle w:val="Hyperlink"/>
            <w:rFonts w:ascii="Calibri" w:hAnsi="Calibri" w:cs="Calibri"/>
            <w:sz w:val="20"/>
            <w:szCs w:val="20"/>
          </w:rPr>
          <w:t>CougarID</w:t>
        </w:r>
        <w:proofErr w:type="spellEnd"/>
        <w:r w:rsidRPr="00DD2AF9">
          <w:rPr>
            <w:rStyle w:val="Hyperlink"/>
            <w:rFonts w:ascii="Calibri" w:hAnsi="Calibri" w:cs="Calibri"/>
            <w:sz w:val="20"/>
            <w:szCs w:val="20"/>
          </w:rPr>
          <w:t xml:space="preserve"> Cards</w:t>
        </w:r>
      </w:hyperlink>
      <w:r w:rsidRPr="00DD2AF9">
        <w:rPr>
          <w:rFonts w:ascii="Calibri" w:hAnsi="Calibri" w:cs="Calibri"/>
          <w:sz w:val="20"/>
          <w:szCs w:val="20"/>
        </w:rPr>
        <w:t xml:space="preserve">, </w:t>
      </w:r>
      <w:hyperlink r:id="rId17" w:history="1">
        <w:r w:rsidRPr="00DD2AF9">
          <w:rPr>
            <w:rStyle w:val="Hyperlink"/>
            <w:rFonts w:ascii="Calibri" w:hAnsi="Calibri" w:cs="Calibri"/>
            <w:sz w:val="20"/>
            <w:szCs w:val="20"/>
          </w:rPr>
          <w:t>Ohio Residency</w:t>
        </w:r>
      </w:hyperlink>
      <w:r w:rsidRPr="00DD2AF9">
        <w:rPr>
          <w:rFonts w:ascii="Calibri" w:hAnsi="Calibri" w:cs="Calibri"/>
          <w:sz w:val="20"/>
          <w:szCs w:val="20"/>
        </w:rPr>
        <w:t xml:space="preserve">, and </w:t>
      </w:r>
      <w:hyperlink r:id="rId18" w:history="1">
        <w:r w:rsidRPr="00DD2AF9">
          <w:rPr>
            <w:rStyle w:val="Hyperlink"/>
            <w:rFonts w:ascii="Calibri" w:hAnsi="Calibri" w:cs="Calibri"/>
            <w:sz w:val="20"/>
            <w:szCs w:val="20"/>
          </w:rPr>
          <w:t>Franklin County Department of Job &amp; Family Services</w:t>
        </w:r>
      </w:hyperlink>
      <w:r w:rsidRPr="00DD2AF9">
        <w:rPr>
          <w:rFonts w:ascii="Calibri" w:hAnsi="Calibri" w:cs="Calibri"/>
          <w:sz w:val="18"/>
          <w:szCs w:val="18"/>
        </w:rPr>
        <w:t>.</w:t>
      </w:r>
    </w:p>
    <w:p w14:paraId="616B3460"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ACADEMIC CALENDAR</w:t>
      </w:r>
    </w:p>
    <w:p w14:paraId="68C524D5"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The Academic Calendar for the current and future semesters, detailing all important dates and deadlines, can be found at: </w:t>
      </w:r>
      <w:hyperlink r:id="rId19" w:history="1">
        <w:r w:rsidRPr="00DD2AF9">
          <w:rPr>
            <w:rStyle w:val="Hyperlink"/>
            <w:rFonts w:ascii="Calibri" w:hAnsi="Calibri" w:cs="Calibri"/>
            <w:sz w:val="20"/>
            <w:szCs w:val="20"/>
          </w:rPr>
          <w:t>https://www.cscc.edu/academics/calendar/</w:t>
        </w:r>
      </w:hyperlink>
    </w:p>
    <w:p w14:paraId="6E22F709"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TESTING CENTER</w:t>
      </w:r>
    </w:p>
    <w:p w14:paraId="4E6C178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The Testing Center provides testing services for online courses as well as make up exams for face-to-face courses.</w:t>
      </w:r>
    </w:p>
    <w:p w14:paraId="23D01254"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The Testing Center has multiple locations:</w:t>
      </w:r>
    </w:p>
    <w:p w14:paraId="005BEA66" w14:textId="77777777" w:rsidR="00DD2AF9" w:rsidRPr="00DD2AF9" w:rsidRDefault="00DD2AF9" w:rsidP="00DD2AF9">
      <w:pPr>
        <w:numPr>
          <w:ilvl w:val="0"/>
          <w:numId w:val="6"/>
        </w:numPr>
        <w:spacing w:before="100" w:beforeAutospacing="1" w:after="100" w:afterAutospacing="1"/>
        <w:rPr>
          <w:rFonts w:ascii="Calibri" w:hAnsi="Calibri" w:cs="Calibri"/>
          <w:sz w:val="20"/>
          <w:szCs w:val="20"/>
        </w:rPr>
      </w:pPr>
      <w:r w:rsidRPr="00DD2AF9">
        <w:rPr>
          <w:rFonts w:ascii="Calibri" w:hAnsi="Calibri" w:cs="Calibri"/>
          <w:sz w:val="20"/>
          <w:szCs w:val="20"/>
        </w:rPr>
        <w:t>Columbus Campus, Aquinas Hall (AQ), Room 002</w:t>
      </w:r>
    </w:p>
    <w:p w14:paraId="613C0246" w14:textId="77777777" w:rsidR="00DD2AF9" w:rsidRPr="00DD2AF9" w:rsidRDefault="00DD2AF9" w:rsidP="00DD2AF9">
      <w:pPr>
        <w:numPr>
          <w:ilvl w:val="0"/>
          <w:numId w:val="6"/>
        </w:numPr>
        <w:spacing w:before="100" w:beforeAutospacing="1" w:after="100" w:afterAutospacing="1"/>
        <w:rPr>
          <w:rFonts w:ascii="Calibri" w:hAnsi="Calibri" w:cs="Calibri"/>
          <w:sz w:val="20"/>
          <w:szCs w:val="20"/>
        </w:rPr>
      </w:pPr>
      <w:r w:rsidRPr="00DD2AF9">
        <w:rPr>
          <w:rFonts w:ascii="Calibri" w:hAnsi="Calibri" w:cs="Calibri"/>
          <w:sz w:val="20"/>
          <w:szCs w:val="20"/>
        </w:rPr>
        <w:t>Delaware Campus, Moeller Hall (MO), Room 157</w:t>
      </w:r>
    </w:p>
    <w:p w14:paraId="5630329D" w14:textId="77777777" w:rsidR="00DD2AF9" w:rsidRPr="00DD2AF9" w:rsidRDefault="00DD2AF9" w:rsidP="00DD2AF9">
      <w:pPr>
        <w:numPr>
          <w:ilvl w:val="0"/>
          <w:numId w:val="6"/>
        </w:numPr>
        <w:spacing w:before="100" w:beforeAutospacing="1" w:after="100" w:afterAutospacing="1"/>
        <w:rPr>
          <w:rFonts w:ascii="Calibri" w:hAnsi="Calibri" w:cs="Calibri"/>
          <w:sz w:val="20"/>
          <w:szCs w:val="20"/>
        </w:rPr>
      </w:pPr>
      <w:r w:rsidRPr="00DD2AF9">
        <w:rPr>
          <w:rFonts w:ascii="Calibri" w:hAnsi="Calibri" w:cs="Calibri"/>
          <w:sz w:val="20"/>
          <w:szCs w:val="20"/>
        </w:rPr>
        <w:t>Dublin Center, Room 311</w:t>
      </w:r>
    </w:p>
    <w:p w14:paraId="12128A94" w14:textId="77777777" w:rsidR="00DD2AF9" w:rsidRPr="00DD2AF9" w:rsidRDefault="00DD2AF9" w:rsidP="00DD2AF9">
      <w:pPr>
        <w:numPr>
          <w:ilvl w:val="0"/>
          <w:numId w:val="6"/>
        </w:numPr>
        <w:spacing w:before="100" w:beforeAutospacing="1" w:after="100" w:afterAutospacing="1"/>
        <w:rPr>
          <w:rFonts w:ascii="Calibri" w:hAnsi="Calibri" w:cs="Calibri"/>
          <w:sz w:val="20"/>
          <w:szCs w:val="20"/>
        </w:rPr>
      </w:pPr>
      <w:r w:rsidRPr="00DD2AF9">
        <w:rPr>
          <w:rFonts w:ascii="Calibri" w:hAnsi="Calibri" w:cs="Calibri"/>
          <w:sz w:val="20"/>
          <w:szCs w:val="20"/>
        </w:rPr>
        <w:t>Reynoldsburg Center, Room 115</w:t>
      </w:r>
    </w:p>
    <w:p w14:paraId="6C5B0590"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Your instructor will give you specific instructions regarding exams. Testing Center hours vary by semester and are updated here: </w:t>
      </w:r>
      <w:hyperlink r:id="rId20" w:history="1">
        <w:r w:rsidRPr="00DD2AF9">
          <w:rPr>
            <w:rStyle w:val="Hyperlink"/>
            <w:rFonts w:ascii="Calibri" w:hAnsi="Calibri" w:cs="Calibri"/>
            <w:sz w:val="20"/>
            <w:szCs w:val="20"/>
          </w:rPr>
          <w:t>Testing Center Hours</w:t>
        </w:r>
      </w:hyperlink>
      <w:r w:rsidRPr="00DD2AF9">
        <w:rPr>
          <w:rFonts w:ascii="Calibri" w:hAnsi="Calibri" w:cs="Calibri"/>
          <w:sz w:val="20"/>
          <w:szCs w:val="20"/>
        </w:rPr>
        <w:t>.</w:t>
      </w:r>
    </w:p>
    <w:p w14:paraId="7AF14F2F"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For more </w:t>
      </w:r>
      <w:proofErr w:type="gramStart"/>
      <w:r w:rsidRPr="00DD2AF9">
        <w:rPr>
          <w:rFonts w:ascii="Calibri" w:hAnsi="Calibri" w:cs="Calibri"/>
          <w:sz w:val="20"/>
          <w:szCs w:val="20"/>
        </w:rPr>
        <w:t>information</w:t>
      </w:r>
      <w:proofErr w:type="gramEnd"/>
      <w:r w:rsidRPr="00DD2AF9">
        <w:rPr>
          <w:rFonts w:ascii="Calibri" w:hAnsi="Calibri" w:cs="Calibri"/>
          <w:sz w:val="20"/>
          <w:szCs w:val="20"/>
        </w:rPr>
        <w:t xml:space="preserve"> please visit </w:t>
      </w:r>
      <w:hyperlink r:id="rId21" w:history="1">
        <w:r w:rsidRPr="00DD2AF9">
          <w:rPr>
            <w:rStyle w:val="Hyperlink"/>
            <w:rFonts w:ascii="Calibri" w:hAnsi="Calibri" w:cs="Calibri"/>
            <w:sz w:val="20"/>
            <w:szCs w:val="20"/>
          </w:rPr>
          <w:t>http://www.cscc.edu/services/testingcenter/</w:t>
        </w:r>
      </w:hyperlink>
      <w:r w:rsidRPr="00DD2AF9">
        <w:rPr>
          <w:rFonts w:ascii="Calibri" w:hAnsi="Calibri" w:cs="Calibri"/>
          <w:sz w:val="20"/>
          <w:szCs w:val="20"/>
        </w:rPr>
        <w:t xml:space="preserve"> or call 614-287-2478.</w:t>
      </w:r>
    </w:p>
    <w:p w14:paraId="1677B13E"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INFORMATION TECHNOLOGY SUPPORT CENTER</w:t>
      </w:r>
    </w:p>
    <w:p w14:paraId="08D7520C"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The Information Technology (IT) Support Center provides related services and support to Columbus State Community College staff, faculty, and students. If you have technical questions about Blackboard, or if you are receiving error messages, they can </w:t>
      </w:r>
      <w:proofErr w:type="gramStart"/>
      <w:r w:rsidRPr="00DD2AF9">
        <w:rPr>
          <w:rFonts w:ascii="Calibri" w:hAnsi="Calibri" w:cs="Calibri"/>
          <w:sz w:val="20"/>
          <w:szCs w:val="20"/>
        </w:rPr>
        <w:t>offer assistance</w:t>
      </w:r>
      <w:proofErr w:type="gramEnd"/>
      <w:r w:rsidRPr="00DD2AF9">
        <w:rPr>
          <w:rFonts w:ascii="Calibri" w:hAnsi="Calibri" w:cs="Calibri"/>
          <w:sz w:val="20"/>
          <w:szCs w:val="20"/>
        </w:rPr>
        <w:t xml:space="preserve">. Please contact the IT Support Center at: </w:t>
      </w:r>
      <w:hyperlink r:id="rId22" w:history="1">
        <w:r w:rsidRPr="00DD2AF9">
          <w:rPr>
            <w:rStyle w:val="Hyperlink"/>
            <w:rFonts w:ascii="Calibri" w:hAnsi="Calibri" w:cs="Calibri"/>
            <w:sz w:val="20"/>
            <w:szCs w:val="20"/>
          </w:rPr>
          <w:t>helpdesk@cscc.edu</w:t>
        </w:r>
      </w:hyperlink>
      <w:r w:rsidRPr="00DD2AF9">
        <w:rPr>
          <w:rFonts w:ascii="Calibri" w:hAnsi="Calibri" w:cs="Calibri"/>
          <w:sz w:val="20"/>
          <w:szCs w:val="20"/>
        </w:rPr>
        <w:t xml:space="preserve">, 614-287-5050, or </w:t>
      </w:r>
      <w:hyperlink r:id="rId23" w:history="1">
        <w:r w:rsidRPr="00DD2AF9">
          <w:rPr>
            <w:rStyle w:val="Hyperlink"/>
            <w:rFonts w:ascii="Calibri" w:hAnsi="Calibri" w:cs="Calibri"/>
            <w:sz w:val="20"/>
            <w:szCs w:val="20"/>
          </w:rPr>
          <w:t>https://www.cscc.edu/services/itsc/</w:t>
        </w:r>
      </w:hyperlink>
      <w:r w:rsidRPr="00DD2AF9">
        <w:rPr>
          <w:rFonts w:ascii="Calibri" w:hAnsi="Calibri" w:cs="Calibri"/>
          <w:sz w:val="20"/>
          <w:szCs w:val="20"/>
        </w:rPr>
        <w:t>.</w:t>
      </w:r>
    </w:p>
    <w:p w14:paraId="47734484"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TECH REQUIRMENTS</w:t>
      </w:r>
    </w:p>
    <w:p w14:paraId="2C185199"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lastRenderedPageBreak/>
        <w:t xml:space="preserve">You will need access to certain technology to be successful in your courses. In general, you will need a computer that is less than 3 years old, Internet access, and a compatible Internet browser (Columbus State recommends Firefox, which can be downloaded for free here: </w:t>
      </w:r>
      <w:hyperlink r:id="rId24" w:history="1">
        <w:r w:rsidRPr="00DD2AF9">
          <w:rPr>
            <w:rStyle w:val="Hyperlink"/>
            <w:rFonts w:ascii="Calibri" w:hAnsi="Calibri" w:cs="Calibri"/>
            <w:sz w:val="20"/>
            <w:szCs w:val="20"/>
          </w:rPr>
          <w:t>https://www.mozilla.org/en-US/firefox/new/</w:t>
        </w:r>
      </w:hyperlink>
      <w:r w:rsidRPr="00DD2AF9">
        <w:rPr>
          <w:rFonts w:ascii="Calibri" w:hAnsi="Calibri" w:cs="Calibri"/>
          <w:sz w:val="20"/>
          <w:szCs w:val="20"/>
        </w:rPr>
        <w:t>).</w:t>
      </w:r>
    </w:p>
    <w:p w14:paraId="3BFF25A9"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Full details about technical requirements can be found here: </w:t>
      </w:r>
      <w:hyperlink r:id="rId25" w:history="1">
        <w:r w:rsidRPr="00DD2AF9">
          <w:rPr>
            <w:rStyle w:val="Hyperlink"/>
            <w:rFonts w:ascii="Calibri" w:hAnsi="Calibri" w:cs="Calibri"/>
            <w:sz w:val="20"/>
            <w:szCs w:val="20"/>
          </w:rPr>
          <w:t>https://help.blackboard.com/Learn/Student/Original/Getting_Started/Browser_Support</w:t>
        </w:r>
      </w:hyperlink>
      <w:r w:rsidRPr="00DD2AF9">
        <w:rPr>
          <w:rFonts w:ascii="Calibri" w:hAnsi="Calibri" w:cs="Calibri"/>
          <w:sz w:val="20"/>
          <w:szCs w:val="20"/>
        </w:rPr>
        <w:t>.</w:t>
      </w:r>
    </w:p>
    <w:p w14:paraId="46549E62"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LIBRARY</w:t>
      </w:r>
    </w:p>
    <w:p w14:paraId="374CF536"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The Columbus campus library </w:t>
      </w:r>
      <w:proofErr w:type="gramStart"/>
      <w:r w:rsidRPr="00DD2AF9">
        <w:rPr>
          <w:rFonts w:ascii="Calibri" w:hAnsi="Calibri" w:cs="Calibri"/>
          <w:sz w:val="20"/>
          <w:szCs w:val="20"/>
        </w:rPr>
        <w:t>is located in</w:t>
      </w:r>
      <w:proofErr w:type="gramEnd"/>
      <w:r w:rsidRPr="00DD2AF9">
        <w:rPr>
          <w:rFonts w:ascii="Calibri" w:hAnsi="Calibri" w:cs="Calibri"/>
          <w:sz w:val="20"/>
          <w:szCs w:val="20"/>
        </w:rPr>
        <w:t xml:space="preserve"> Columbus Hall (CO). Their phone numbers </w:t>
      </w:r>
      <w:proofErr w:type="gramStart"/>
      <w:r w:rsidRPr="00DD2AF9">
        <w:rPr>
          <w:rFonts w:ascii="Calibri" w:hAnsi="Calibri" w:cs="Calibri"/>
          <w:sz w:val="20"/>
          <w:szCs w:val="20"/>
        </w:rPr>
        <w:t>are:</w:t>
      </w:r>
      <w:proofErr w:type="gramEnd"/>
      <w:r w:rsidRPr="00DD2AF9">
        <w:rPr>
          <w:rFonts w:ascii="Calibri" w:hAnsi="Calibri" w:cs="Calibri"/>
          <w:sz w:val="20"/>
          <w:szCs w:val="20"/>
        </w:rPr>
        <w:t xml:space="preserve"> Circulation Desk 614-287-2465 (Circulation Desk) and 614-287-2460 (Reference Desk).</w:t>
      </w:r>
    </w:p>
    <w:p w14:paraId="1E67E9C4"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The Delaware campus Learning Center </w:t>
      </w:r>
      <w:proofErr w:type="gramStart"/>
      <w:r w:rsidRPr="00DD2AF9">
        <w:rPr>
          <w:rFonts w:ascii="Calibri" w:hAnsi="Calibri" w:cs="Calibri"/>
          <w:sz w:val="20"/>
          <w:szCs w:val="20"/>
        </w:rPr>
        <w:t>is located in</w:t>
      </w:r>
      <w:proofErr w:type="gramEnd"/>
      <w:r w:rsidRPr="00DD2AF9">
        <w:rPr>
          <w:rFonts w:ascii="Calibri" w:hAnsi="Calibri" w:cs="Calibri"/>
          <w:sz w:val="20"/>
          <w:szCs w:val="20"/>
        </w:rPr>
        <w:t xml:space="preserve"> Moeller Hall (MO). Their phone numbers </w:t>
      </w:r>
      <w:proofErr w:type="gramStart"/>
      <w:r w:rsidRPr="00DD2AF9">
        <w:rPr>
          <w:rFonts w:ascii="Calibri" w:hAnsi="Calibri" w:cs="Calibri"/>
          <w:sz w:val="20"/>
          <w:szCs w:val="20"/>
        </w:rPr>
        <w:t>are:</w:t>
      </w:r>
      <w:proofErr w:type="gramEnd"/>
      <w:r w:rsidRPr="00DD2AF9">
        <w:rPr>
          <w:rFonts w:ascii="Calibri" w:hAnsi="Calibri" w:cs="Calibri"/>
          <w:sz w:val="20"/>
          <w:szCs w:val="20"/>
        </w:rPr>
        <w:t xml:space="preserve"> Circulation Desk 740-203-8183 (Circulation Desk) and 740-203-8183 (Reference Desk).</w:t>
      </w:r>
    </w:p>
    <w:p w14:paraId="137FD32E" w14:textId="77777777" w:rsidR="00DD2AF9" w:rsidRDefault="00DD2AF9" w:rsidP="00DD2AF9">
      <w:pPr>
        <w:pStyle w:val="NormalWeb"/>
      </w:pPr>
      <w:r w:rsidRPr="00DD2AF9">
        <w:rPr>
          <w:rFonts w:ascii="Calibri" w:hAnsi="Calibri" w:cs="Calibri"/>
          <w:sz w:val="20"/>
          <w:szCs w:val="20"/>
        </w:rPr>
        <w:t xml:space="preserve">Additional information and library resources can be found at: </w:t>
      </w:r>
      <w:hyperlink r:id="rId26" w:history="1">
        <w:r w:rsidRPr="00DD2AF9">
          <w:rPr>
            <w:rStyle w:val="Hyperlink"/>
            <w:rFonts w:ascii="Calibri" w:hAnsi="Calibri" w:cs="Calibri"/>
            <w:sz w:val="20"/>
            <w:szCs w:val="20"/>
          </w:rPr>
          <w:t>https://library.cscc.edu/home</w:t>
        </w:r>
      </w:hyperlink>
    </w:p>
    <w:p w14:paraId="29D5506C"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TUTORING SERVICES</w:t>
      </w:r>
    </w:p>
    <w:p w14:paraId="777B085D"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Online and in-person tutoring for many subjects is provided free of charge to current Columbus State students. </w:t>
      </w:r>
      <w:hyperlink r:id="rId27" w:history="1">
        <w:r w:rsidRPr="00DD2AF9">
          <w:rPr>
            <w:rStyle w:val="Hyperlink"/>
            <w:rFonts w:ascii="Calibri" w:hAnsi="Calibri" w:cs="Calibri"/>
            <w:sz w:val="20"/>
            <w:szCs w:val="20"/>
          </w:rPr>
          <w:t>https://www.cscc.edu/services/tutoring.shtml</w:t>
        </w:r>
      </w:hyperlink>
    </w:p>
    <w:p w14:paraId="45FCBC6A"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WRITING CENTER (IN-PERSON AND ONLINE)</w:t>
      </w:r>
    </w:p>
    <w:p w14:paraId="0BD50641"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The Columbus State Community College Writing Center is a free one-on-one tutorial service for students, faculty, and staff. These services are offered in-person and online. Tutors work with writers on a variety of assignments such as critical essays, research papers, reviews, resumes, formal business letters, lab reports, case studies, poems, and job applications. Tutors do not write papers, edit final drafts, or discuss grades, but they do help clients improve grammar, punctuation, organization, spelling, vocabulary, and other skills related to writing. Tutors are experts at helping clients develop confidence in their own ability to write for success across the curriculum. The Writing Center provides tutoring services in 102 Columbus Hall (first floor of the </w:t>
      </w:r>
      <w:proofErr w:type="gramStart"/>
      <w:r w:rsidRPr="00DD2AF9">
        <w:rPr>
          <w:rFonts w:ascii="Calibri" w:hAnsi="Calibri" w:cs="Calibri"/>
          <w:sz w:val="20"/>
          <w:szCs w:val="20"/>
        </w:rPr>
        <w:t>Library</w:t>
      </w:r>
      <w:proofErr w:type="gramEnd"/>
      <w:r w:rsidRPr="00DD2AF9">
        <w:rPr>
          <w:rFonts w:ascii="Calibri" w:hAnsi="Calibri" w:cs="Calibri"/>
          <w:sz w:val="20"/>
          <w:szCs w:val="20"/>
        </w:rPr>
        <w:t xml:space="preserve">), at the Delaware campus, at some Regional Learning Centers, and online. For additional information about the Writing Center, please visit: </w:t>
      </w:r>
      <w:hyperlink r:id="rId28" w:history="1">
        <w:r w:rsidRPr="00DD2AF9">
          <w:rPr>
            <w:rStyle w:val="Hyperlink"/>
            <w:rFonts w:ascii="Calibri" w:hAnsi="Calibri" w:cs="Calibri"/>
            <w:sz w:val="20"/>
            <w:szCs w:val="20"/>
          </w:rPr>
          <w:t>https://www.cscc.edu/academics/departments/english/writing-center.shtml</w:t>
        </w:r>
      </w:hyperlink>
    </w:p>
    <w:p w14:paraId="065D93A1"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STUDENT ADVOCACY &amp; FINANCIAL STABILITY</w:t>
      </w:r>
    </w:p>
    <w:p w14:paraId="4EF53AD0"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Team members in Student Advocacy and Financial Stability focus on developing a "culture of care" by educating the college community on ways to help students navigate barriers to success and access resources for support. Our </w:t>
      </w:r>
      <w:proofErr w:type="spellStart"/>
      <w:r w:rsidRPr="00DD2AF9">
        <w:rPr>
          <w:rFonts w:ascii="Calibri" w:hAnsi="Calibri" w:cs="Calibri"/>
          <w:sz w:val="20"/>
          <w:szCs w:val="20"/>
        </w:rPr>
        <w:t>CState</w:t>
      </w:r>
      <w:proofErr w:type="spellEnd"/>
      <w:r w:rsidRPr="00DD2AF9">
        <w:rPr>
          <w:rFonts w:ascii="Calibri" w:hAnsi="Calibri" w:cs="Calibri"/>
          <w:sz w:val="20"/>
          <w:szCs w:val="20"/>
        </w:rPr>
        <w:t xml:space="preserve"> CARES mission is to provide students with Connections </w:t>
      </w:r>
      <w:proofErr w:type="gramStart"/>
      <w:r w:rsidRPr="00DD2AF9">
        <w:rPr>
          <w:rFonts w:ascii="Calibri" w:hAnsi="Calibri" w:cs="Calibri"/>
          <w:sz w:val="20"/>
          <w:szCs w:val="20"/>
        </w:rPr>
        <w:t>And</w:t>
      </w:r>
      <w:proofErr w:type="gramEnd"/>
      <w:r w:rsidRPr="00DD2AF9">
        <w:rPr>
          <w:rFonts w:ascii="Calibri" w:hAnsi="Calibri" w:cs="Calibri"/>
          <w:sz w:val="20"/>
          <w:szCs w:val="20"/>
        </w:rPr>
        <w:t xml:space="preserve"> Resources for Economic Stability.</w:t>
      </w:r>
    </w:p>
    <w:p w14:paraId="30DE27AA" w14:textId="77777777" w:rsidR="00DD2AF9" w:rsidRPr="00DD2AF9" w:rsidRDefault="00DD2AF9" w:rsidP="00DD2AF9">
      <w:pPr>
        <w:pStyle w:val="NormalWeb"/>
        <w:rPr>
          <w:rFonts w:ascii="Calibri" w:hAnsi="Calibri" w:cs="Calibri"/>
          <w:sz w:val="20"/>
          <w:szCs w:val="20"/>
        </w:rPr>
      </w:pPr>
      <w:hyperlink r:id="rId29" w:tgtFrame="_blank" w:history="1">
        <w:r w:rsidRPr="00DD2AF9">
          <w:rPr>
            <w:rStyle w:val="Hyperlink"/>
            <w:rFonts w:ascii="Calibri" w:hAnsi="Calibri" w:cs="Calibri"/>
            <w:sz w:val="20"/>
            <w:szCs w:val="20"/>
          </w:rPr>
          <w:t>Student Advocacy &amp; Financial Stability</w:t>
        </w:r>
      </w:hyperlink>
    </w:p>
    <w:p w14:paraId="55A46006" w14:textId="77777777" w:rsidR="00DD2AF9" w:rsidRDefault="00DD2AF9" w:rsidP="00DD2AF9">
      <w:pPr>
        <w:pStyle w:val="NormalWeb"/>
        <w:tabs>
          <w:tab w:val="left" w:pos="1999"/>
        </w:tabs>
        <w:rPr>
          <w:rFonts w:ascii="Calibri" w:hAnsi="Calibri" w:cs="Calibri"/>
          <w:color w:val="2E74B5"/>
          <w:sz w:val="22"/>
          <w:szCs w:val="22"/>
        </w:rPr>
      </w:pPr>
      <w:r>
        <w:rPr>
          <w:rFonts w:ascii="Calibri" w:hAnsi="Calibri" w:cs="Calibri"/>
          <w:color w:val="2E74B5"/>
          <w:sz w:val="22"/>
          <w:szCs w:val="22"/>
        </w:rPr>
        <w:t xml:space="preserve">MILITARY AND </w:t>
      </w:r>
      <w:proofErr w:type="gramStart"/>
      <w:r>
        <w:rPr>
          <w:rFonts w:ascii="Calibri" w:hAnsi="Calibri" w:cs="Calibri"/>
          <w:color w:val="2E74B5"/>
          <w:sz w:val="22"/>
          <w:szCs w:val="22"/>
        </w:rPr>
        <w:t>VETERANS</w:t>
      </w:r>
      <w:proofErr w:type="gramEnd"/>
      <w:r>
        <w:rPr>
          <w:rFonts w:ascii="Calibri" w:hAnsi="Calibri" w:cs="Calibri"/>
          <w:color w:val="2E74B5"/>
          <w:sz w:val="22"/>
          <w:szCs w:val="22"/>
        </w:rPr>
        <w:t xml:space="preserve"> SERVICES</w:t>
      </w:r>
    </w:p>
    <w:p w14:paraId="1E04BA05" w14:textId="77777777" w:rsidR="00DD2AF9" w:rsidRPr="00DD2AF9" w:rsidRDefault="00DD2AF9" w:rsidP="00DD2AF9">
      <w:pPr>
        <w:pStyle w:val="NormalWeb"/>
        <w:tabs>
          <w:tab w:val="left" w:pos="1999"/>
        </w:tabs>
        <w:rPr>
          <w:rFonts w:ascii="Calibri" w:hAnsi="Calibri" w:cs="Calibri"/>
          <w:color w:val="2E74B5"/>
          <w:sz w:val="20"/>
          <w:szCs w:val="20"/>
        </w:rPr>
      </w:pPr>
      <w:r w:rsidRPr="00DD2AF9">
        <w:rPr>
          <w:rFonts w:ascii="Calibri" w:hAnsi="Calibri" w:cs="Calibri"/>
          <w:sz w:val="20"/>
          <w:szCs w:val="20"/>
        </w:rPr>
        <w:t xml:space="preserve">The Columbus State Military and Veterans Services Department </w:t>
      </w:r>
      <w:proofErr w:type="gramStart"/>
      <w:r w:rsidRPr="00DD2AF9">
        <w:rPr>
          <w:rFonts w:ascii="Calibri" w:hAnsi="Calibri" w:cs="Calibri"/>
          <w:sz w:val="20"/>
          <w:szCs w:val="20"/>
        </w:rPr>
        <w:t>provides</w:t>
      </w:r>
      <w:proofErr w:type="gramEnd"/>
      <w:r w:rsidRPr="00DD2AF9">
        <w:rPr>
          <w:rFonts w:ascii="Calibri" w:hAnsi="Calibri" w:cs="Calibri"/>
          <w:sz w:val="20"/>
          <w:szCs w:val="20"/>
        </w:rPr>
        <w:t xml:space="preserve"> individualized enrollment and referral services to assist community members in successfully meeting their educational and career goals. They are committed to providing uncompromising service by adhering to the highest standards of compassion, commitment, excellence, professionalism, integrity, accountability and stewardship. More information can be found at: </w:t>
      </w:r>
      <w:hyperlink r:id="rId30" w:history="1">
        <w:r w:rsidRPr="00DD2AF9">
          <w:rPr>
            <w:rStyle w:val="Hyperlink"/>
            <w:rFonts w:ascii="Calibri" w:hAnsi="Calibri" w:cs="Calibri"/>
            <w:sz w:val="20"/>
            <w:szCs w:val="20"/>
          </w:rPr>
          <w:t>https://www.cscc.edu/services/military-veterans/</w:t>
        </w:r>
      </w:hyperlink>
      <w:r w:rsidRPr="00DD2AF9">
        <w:rPr>
          <w:rFonts w:ascii="Calibri" w:hAnsi="Calibri" w:cs="Calibri"/>
          <w:sz w:val="20"/>
          <w:szCs w:val="20"/>
        </w:rPr>
        <w:t>.</w:t>
      </w:r>
    </w:p>
    <w:p w14:paraId="3661249D" w14:textId="77777777" w:rsidR="00DD2AF9" w:rsidRDefault="00DD2AF9" w:rsidP="00DD2AF9">
      <w:pPr>
        <w:pStyle w:val="NormalWeb"/>
        <w:tabs>
          <w:tab w:val="left" w:pos="1999"/>
        </w:tabs>
        <w:rPr>
          <w:rFonts w:ascii="Calibri" w:hAnsi="Calibri" w:cs="Calibri"/>
          <w:color w:val="2E74B5"/>
          <w:sz w:val="22"/>
          <w:szCs w:val="22"/>
        </w:rPr>
      </w:pPr>
      <w:r>
        <w:rPr>
          <w:rFonts w:ascii="Calibri" w:hAnsi="Calibri" w:cs="Calibri"/>
          <w:color w:val="2E74B5"/>
          <w:sz w:val="22"/>
          <w:szCs w:val="22"/>
        </w:rPr>
        <w:t>ACCESSIBILITY SERVICES</w:t>
      </w:r>
    </w:p>
    <w:p w14:paraId="47C669DC"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lastRenderedPageBreak/>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DD2AF9">
        <w:rPr>
          <w:rFonts w:ascii="Calibri" w:hAnsi="Calibri" w:cs="Calibri"/>
          <w:sz w:val="20"/>
          <w:szCs w:val="20"/>
        </w:rPr>
        <w:t>accommodations</w:t>
      </w:r>
      <w:proofErr w:type="gramEnd"/>
      <w:r w:rsidRPr="00DD2AF9">
        <w:rPr>
          <w:rFonts w:ascii="Calibri" w:hAnsi="Calibri" w:cs="Calibri"/>
          <w:sz w:val="20"/>
          <w:szCs w:val="20"/>
        </w:rPr>
        <w:t xml:space="preserve"> for access, please contact </w:t>
      </w:r>
      <w:hyperlink r:id="rId31" w:history="1">
        <w:r w:rsidRPr="00DD2AF9">
          <w:rPr>
            <w:rStyle w:val="Hyperlink"/>
            <w:rFonts w:ascii="Calibri" w:hAnsi="Calibri" w:cs="Calibri"/>
            <w:sz w:val="20"/>
            <w:szCs w:val="20"/>
          </w:rPr>
          <w:t>Accessibility Services</w:t>
        </w:r>
      </w:hyperlink>
      <w:r w:rsidRPr="00DD2AF9">
        <w:rPr>
          <w:rFonts w:ascii="Calibri" w:hAnsi="Calibri" w:cs="Calibri"/>
          <w:sz w:val="20"/>
          <w:szCs w:val="20"/>
        </w:rPr>
        <w:t>: 101 Eibling Hall, (614) 287-2570. Delaware Campus students may contact an Advisor in the Student Services Center on the first floor of Moeller Hall, (740)203-8345.</w:t>
      </w:r>
    </w:p>
    <w:p w14:paraId="21D7FA0F"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t>TITLE IX, DISCRIMINATION/HARASSMENT AND RETALIATION</w:t>
      </w:r>
    </w:p>
    <w:p w14:paraId="75A0E2D2" w14:textId="77777777" w:rsidR="00DD2AF9" w:rsidRPr="00DD2AF9" w:rsidRDefault="00DD2AF9" w:rsidP="00DD2AF9">
      <w:pPr>
        <w:pStyle w:val="Heading3"/>
        <w:rPr>
          <w:rFonts w:ascii="Calibri" w:hAnsi="Calibri" w:cs="Calibri"/>
          <w:sz w:val="20"/>
          <w:szCs w:val="20"/>
        </w:rPr>
      </w:pPr>
      <w:r w:rsidRPr="00DD2AF9">
        <w:rPr>
          <w:rFonts w:ascii="Calibri" w:hAnsi="Calibri" w:cs="Calibri"/>
          <w:sz w:val="20"/>
          <w:szCs w:val="20"/>
        </w:rPr>
        <w:t>Title IX</w:t>
      </w:r>
    </w:p>
    <w:p w14:paraId="382A762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Columbus State is committed to supporting a safe, respectful and productive learning, athletic and working environment and prohibits sexual misconduct in any form. This includes sexual harassment, sexual violence and other unwelcome or nonconsensual behavior that is of a sexual nature or based on sex and is directed towards or is by students, employees, persons participating in a college program or activity, vendors and college visitors. The College will address the behavior and/or its impact when it affects the learning, athletic and/or working environment, any other college program or activity or a substantial interest of the college, </w:t>
      </w:r>
      <w:proofErr w:type="gramStart"/>
      <w:r w:rsidRPr="00DD2AF9">
        <w:rPr>
          <w:rFonts w:ascii="Calibri" w:hAnsi="Calibri" w:cs="Calibri"/>
          <w:sz w:val="20"/>
          <w:szCs w:val="20"/>
        </w:rPr>
        <w:t>whether or not</w:t>
      </w:r>
      <w:proofErr w:type="gramEnd"/>
      <w:r w:rsidRPr="00DD2AF9">
        <w:rPr>
          <w:rFonts w:ascii="Calibri" w:hAnsi="Calibri" w:cs="Calibri"/>
          <w:sz w:val="20"/>
          <w:szCs w:val="20"/>
        </w:rPr>
        <w:t xml:space="preserve"> the behavior occurred on or off college property.</w:t>
      </w:r>
    </w:p>
    <w:p w14:paraId="50042E68" w14:textId="77777777" w:rsidR="00DD2AF9" w:rsidRPr="00DD2AF9" w:rsidRDefault="00DD2AF9" w:rsidP="00DD2AF9">
      <w:pPr>
        <w:pStyle w:val="Heading3"/>
        <w:rPr>
          <w:rFonts w:ascii="Calibri" w:hAnsi="Calibri" w:cs="Calibri"/>
          <w:sz w:val="20"/>
          <w:szCs w:val="20"/>
        </w:rPr>
      </w:pPr>
      <w:r w:rsidRPr="00DD2AF9">
        <w:rPr>
          <w:rFonts w:ascii="Calibri" w:hAnsi="Calibri" w:cs="Calibri"/>
          <w:sz w:val="20"/>
          <w:szCs w:val="20"/>
        </w:rPr>
        <w:t>Discrimination, Harassment and Retaliation</w:t>
      </w:r>
    </w:p>
    <w:p w14:paraId="4B751D0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Columbus State is committed to supporting a respectful and productive learning, athletic and working environment free of discrimination, harassment and retaliation. The College prohibits discriminatory or harassing behavior </w:t>
      </w:r>
      <w:r w:rsidRPr="00DD2AF9">
        <w:rPr>
          <w:rStyle w:val="Strong"/>
          <w:rFonts w:ascii="Calibri" w:hAnsi="Calibri" w:cs="Calibri"/>
          <w:sz w:val="20"/>
          <w:szCs w:val="20"/>
        </w:rPr>
        <w:t>based on a protected class</w:t>
      </w:r>
      <w:r w:rsidRPr="00DD2AF9">
        <w:rPr>
          <w:rFonts w:ascii="Calibri" w:hAnsi="Calibri" w:cs="Calibri"/>
          <w:sz w:val="20"/>
          <w:szCs w:val="20"/>
        </w:rPr>
        <w:t xml:space="preserve"> by or against students, employees, persons participating in a </w:t>
      </w:r>
      <w:proofErr w:type="gramStart"/>
      <w:r w:rsidRPr="00DD2AF9">
        <w:rPr>
          <w:rFonts w:ascii="Calibri" w:hAnsi="Calibri" w:cs="Calibri"/>
          <w:sz w:val="20"/>
          <w:szCs w:val="20"/>
        </w:rPr>
        <w:t>College</w:t>
      </w:r>
      <w:proofErr w:type="gramEnd"/>
      <w:r w:rsidRPr="00DD2AF9">
        <w:rPr>
          <w:rFonts w:ascii="Calibri" w:hAnsi="Calibri" w:cs="Calibri"/>
          <w:sz w:val="20"/>
          <w:szCs w:val="20"/>
        </w:rPr>
        <w:t xml:space="preserv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status as a nursing mother and gender identity and expression.</w:t>
      </w:r>
    </w:p>
    <w:p w14:paraId="66E6854E"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w:t>
      </w:r>
    </w:p>
    <w:p w14:paraId="3494E84A"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While the College does not tolerate retaliatory behavior of any kind, the type of retaliation addressed by the Compliance Office is retaliation based on bringing forth a good faith allegation of</w:t>
      </w:r>
      <w:r w:rsidRPr="00DD2AF9">
        <w:rPr>
          <w:rFonts w:ascii="Calibri" w:hAnsi="Calibri" w:cs="Calibri"/>
          <w:sz w:val="20"/>
          <w:szCs w:val="20"/>
        </w:rPr>
        <w:br/>
        <w:t>discrimination and/or harassment and/or participating in an investigation of discrimination and/or</w:t>
      </w:r>
      <w:r w:rsidRPr="00DD2AF9">
        <w:rPr>
          <w:rFonts w:ascii="Calibri" w:hAnsi="Calibri" w:cs="Calibri"/>
          <w:sz w:val="20"/>
          <w:szCs w:val="20"/>
        </w:rPr>
        <w:br/>
        <w:t>harassment and/or supporting someone involved in a report of discrimination and/or harassment and/or an individual’s exercise of rights under the Americans with Disabilities Act and its Amendments (ADA/ADAAA) and/or under the Family and Medical Leave Act (FMLA) and/or the Pregnant Workers Fairness Act (PWFA).</w:t>
      </w:r>
    </w:p>
    <w:p w14:paraId="4FA02863"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To answer questions or address concerns related to these protections, please contact any of the following:</w:t>
      </w:r>
    </w:p>
    <w:p w14:paraId="4E3A3F12"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Joan Cook, Title IX Coordinator/Compliance Supervisor</w:t>
      </w:r>
      <w:r w:rsidRPr="00DD2AF9">
        <w:rPr>
          <w:rFonts w:ascii="Calibri" w:hAnsi="Calibri" w:cs="Calibri"/>
          <w:sz w:val="20"/>
          <w:szCs w:val="20"/>
        </w:rPr>
        <w:br/>
      </w:r>
      <w:hyperlink r:id="rId32" w:history="1">
        <w:r w:rsidRPr="00DD2AF9">
          <w:rPr>
            <w:rStyle w:val="Hyperlink"/>
            <w:rFonts w:ascii="Calibri" w:hAnsi="Calibri" w:cs="Calibri"/>
            <w:sz w:val="20"/>
            <w:szCs w:val="20"/>
          </w:rPr>
          <w:t>jcook60@cscc.edu</w:t>
        </w:r>
      </w:hyperlink>
      <w:r w:rsidRPr="00DD2AF9">
        <w:rPr>
          <w:rFonts w:ascii="Calibri" w:hAnsi="Calibri" w:cs="Calibri"/>
          <w:sz w:val="20"/>
          <w:szCs w:val="20"/>
        </w:rPr>
        <w:br/>
        <w:t>614-287-2636</w:t>
      </w:r>
    </w:p>
    <w:p w14:paraId="2B927EF7"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Jolene Broshious, Senior Compliance Officer</w:t>
      </w:r>
      <w:r w:rsidRPr="00DD2AF9">
        <w:rPr>
          <w:rFonts w:ascii="Calibri" w:hAnsi="Calibri" w:cs="Calibri"/>
          <w:sz w:val="20"/>
          <w:szCs w:val="20"/>
        </w:rPr>
        <w:br/>
      </w:r>
      <w:hyperlink r:id="rId33" w:history="1">
        <w:r w:rsidRPr="00DD2AF9">
          <w:rPr>
            <w:rStyle w:val="Hyperlink"/>
            <w:rFonts w:ascii="Calibri" w:hAnsi="Calibri" w:cs="Calibri"/>
            <w:sz w:val="20"/>
            <w:szCs w:val="20"/>
          </w:rPr>
          <w:t>jbroshious@cscc.edu</w:t>
        </w:r>
      </w:hyperlink>
      <w:r w:rsidRPr="00DD2AF9">
        <w:rPr>
          <w:rFonts w:ascii="Calibri" w:hAnsi="Calibri" w:cs="Calibri"/>
          <w:sz w:val="20"/>
          <w:szCs w:val="20"/>
        </w:rPr>
        <w:br/>
        <w:t>614-287-5106 </w:t>
      </w:r>
    </w:p>
    <w:p w14:paraId="2E1D9303"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Jordan Lochard, Compliance Officer</w:t>
      </w:r>
      <w:r w:rsidRPr="00DD2AF9">
        <w:rPr>
          <w:rFonts w:ascii="Calibri" w:hAnsi="Calibri" w:cs="Calibri"/>
          <w:sz w:val="20"/>
          <w:szCs w:val="20"/>
        </w:rPr>
        <w:br/>
      </w:r>
      <w:hyperlink r:id="rId34" w:history="1">
        <w:r w:rsidRPr="00DD2AF9">
          <w:rPr>
            <w:rStyle w:val="Hyperlink"/>
            <w:rFonts w:ascii="Calibri" w:hAnsi="Calibri" w:cs="Calibri"/>
            <w:sz w:val="20"/>
            <w:szCs w:val="20"/>
          </w:rPr>
          <w:t>jlochard@cscc.edu</w:t>
        </w:r>
      </w:hyperlink>
      <w:r w:rsidRPr="00DD2AF9">
        <w:rPr>
          <w:rFonts w:ascii="Calibri" w:hAnsi="Calibri" w:cs="Calibri"/>
          <w:sz w:val="20"/>
          <w:szCs w:val="20"/>
        </w:rPr>
        <w:br/>
        <w:t>614-287-3955</w:t>
      </w:r>
    </w:p>
    <w:p w14:paraId="3F9DA64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For additional information about these protections or to file a secure, online complaint, please visit the Compliance Office webpage at: </w:t>
      </w:r>
      <w:hyperlink r:id="rId35" w:history="1">
        <w:r w:rsidRPr="00DD2AF9">
          <w:rPr>
            <w:rStyle w:val="Hyperlink"/>
            <w:rFonts w:ascii="Calibri" w:hAnsi="Calibri" w:cs="Calibri"/>
            <w:sz w:val="20"/>
            <w:szCs w:val="20"/>
          </w:rPr>
          <w:t>http://www.cscc.edu/services/title-ix/</w:t>
        </w:r>
      </w:hyperlink>
    </w:p>
    <w:p w14:paraId="1E015AAC"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lastRenderedPageBreak/>
        <w:t>COUNSELING SERVICES</w:t>
      </w:r>
    </w:p>
    <w:p w14:paraId="350040A4"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36" w:history="1">
        <w:r w:rsidRPr="00DD2AF9">
          <w:rPr>
            <w:rStyle w:val="Hyperlink"/>
            <w:rFonts w:ascii="Calibri" w:hAnsi="Calibri" w:cs="Calibri"/>
            <w:sz w:val="20"/>
            <w:szCs w:val="20"/>
          </w:rPr>
          <w:t>www.cscc.edu/services/counseling</w:t>
        </w:r>
      </w:hyperlink>
    </w:p>
    <w:p w14:paraId="65BCAA58" w14:textId="77777777" w:rsidR="00DD2AF9" w:rsidRDefault="00DD2AF9" w:rsidP="00DD2AF9">
      <w:pPr>
        <w:pStyle w:val="NormalWeb"/>
        <w:tabs>
          <w:tab w:val="left" w:pos="1999"/>
        </w:tabs>
        <w:rPr>
          <w:rFonts w:ascii="Calibri" w:hAnsi="Calibri" w:cs="Calibri"/>
          <w:color w:val="2E74B5"/>
          <w:sz w:val="22"/>
          <w:szCs w:val="22"/>
        </w:rPr>
      </w:pPr>
      <w:r>
        <w:rPr>
          <w:rFonts w:ascii="Calibri" w:hAnsi="Calibri" w:cs="Calibri"/>
          <w:color w:val="2E74B5"/>
          <w:sz w:val="22"/>
          <w:szCs w:val="22"/>
        </w:rPr>
        <w:tab/>
      </w:r>
    </w:p>
    <w:p w14:paraId="11DFD8D9" w14:textId="77777777" w:rsidR="00DD2AF9" w:rsidRDefault="00DD2AF9" w:rsidP="00DD2AF9">
      <w:pPr>
        <w:pStyle w:val="NormalWeb"/>
        <w:tabs>
          <w:tab w:val="left" w:pos="1999"/>
        </w:tabs>
        <w:rPr>
          <w:rFonts w:ascii="Calibri" w:hAnsi="Calibri" w:cs="Calibri"/>
          <w:color w:val="2E74B5"/>
          <w:sz w:val="22"/>
          <w:szCs w:val="22"/>
        </w:rPr>
      </w:pPr>
      <w:r>
        <w:rPr>
          <w:rFonts w:ascii="Calibri" w:hAnsi="Calibri" w:cs="Calibri"/>
          <w:color w:val="2E74B5"/>
          <w:sz w:val="22"/>
          <w:szCs w:val="22"/>
        </w:rPr>
        <w:t>CAMPUS POLICE</w:t>
      </w:r>
    </w:p>
    <w:p w14:paraId="538EBF5E"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The Columbus State Police Department maintains close relationships with students and faculty to provide a safe and accessible environment which is conducive to learning. If you do not feel safe while walking to or from your vehicle, or while walking on campus, you can call the Columbus State Police to request a security escort to assist you.  </w:t>
      </w:r>
      <w:proofErr w:type="gramStart"/>
      <w:r w:rsidRPr="00DD2AF9">
        <w:rPr>
          <w:rFonts w:ascii="Calibri" w:hAnsi="Calibri" w:cs="Calibri"/>
          <w:sz w:val="20"/>
          <w:szCs w:val="20"/>
        </w:rPr>
        <w:t>As long as</w:t>
      </w:r>
      <w:proofErr w:type="gramEnd"/>
      <w:r w:rsidRPr="00DD2AF9">
        <w:rPr>
          <w:rFonts w:ascii="Calibri" w:hAnsi="Calibri" w:cs="Calibri"/>
          <w:sz w:val="20"/>
          <w:szCs w:val="20"/>
        </w:rPr>
        <w:t xml:space="preserve"> someone is available, a police officer or security specialist will gladly walk you anywhere on campus. You can also utilize the RAVE Guardian app for a ‘virtual escort’ 24 hours a day, 7 days a week or receive emergency alerts on your phone by utilizing the RAVE MOBILE SAFETY program: </w:t>
      </w:r>
      <w:hyperlink r:id="rId37" w:history="1">
        <w:r w:rsidRPr="00DD2AF9">
          <w:rPr>
            <w:rStyle w:val="Hyperlink"/>
            <w:rFonts w:ascii="Calibri" w:hAnsi="Calibri" w:cs="Calibri"/>
            <w:sz w:val="20"/>
            <w:szCs w:val="20"/>
          </w:rPr>
          <w:t>https://www.cscc.edu/services/rave/</w:t>
        </w:r>
      </w:hyperlink>
      <w:r w:rsidRPr="00DD2AF9">
        <w:rPr>
          <w:rFonts w:ascii="Calibri" w:hAnsi="Calibri" w:cs="Calibri"/>
          <w:sz w:val="20"/>
          <w:szCs w:val="20"/>
        </w:rPr>
        <w:t>.</w:t>
      </w:r>
    </w:p>
    <w:p w14:paraId="26505E6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During an emergency, call 911. For non-emergencies, contact the Columbus State Police Department at 614-287-2525 or visit them at: </w:t>
      </w:r>
      <w:hyperlink r:id="rId38" w:history="1">
        <w:r w:rsidRPr="00DD2AF9">
          <w:rPr>
            <w:rStyle w:val="Hyperlink"/>
            <w:rFonts w:ascii="Calibri" w:hAnsi="Calibri" w:cs="Calibri"/>
            <w:sz w:val="20"/>
            <w:szCs w:val="20"/>
          </w:rPr>
          <w:t>https://www.cscc.edu/services/police/index.shtml</w:t>
        </w:r>
      </w:hyperlink>
      <w:r w:rsidRPr="00DD2AF9">
        <w:rPr>
          <w:rFonts w:ascii="Calibri" w:hAnsi="Calibri" w:cs="Calibri"/>
          <w:sz w:val="20"/>
          <w:szCs w:val="20"/>
        </w:rPr>
        <w:t>.</w:t>
      </w:r>
    </w:p>
    <w:p w14:paraId="744171EC"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ASSISTANCE PROGRAMS</w:t>
      </w:r>
    </w:p>
    <w:p w14:paraId="0DBC5DE7"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Students who qualify for Federal Student Aid may also qualify for community support like food assistance, </w:t>
      </w:r>
      <w:proofErr w:type="gramStart"/>
      <w:r w:rsidRPr="00DD2AF9">
        <w:rPr>
          <w:rFonts w:ascii="Calibri" w:hAnsi="Calibri" w:cs="Calibri"/>
          <w:sz w:val="20"/>
          <w:szCs w:val="20"/>
        </w:rPr>
        <w:t>child care</w:t>
      </w:r>
      <w:proofErr w:type="gramEnd"/>
      <w:r w:rsidRPr="00DD2AF9">
        <w:rPr>
          <w:rFonts w:ascii="Calibri" w:hAnsi="Calibri" w:cs="Calibri"/>
          <w:sz w:val="20"/>
          <w:szCs w:val="20"/>
        </w:rPr>
        <w:t xml:space="preserve"> assistance, health coverage, and more.</w:t>
      </w:r>
    </w:p>
    <w:p w14:paraId="0E6B217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Franklin County Department of Job and Family Services (FCDJFS) is on-site at CSCC to assist students, staff and faculty in learning more about and accessing public assistance benefits and support services by completing the application/redetermination process on-site, providing direct referrals to the appropriate work units at JFS, completing updates and case changes, answering questions and concerns and making community referrals. For more information, please visit: </w:t>
      </w:r>
      <w:hyperlink r:id="rId39" w:history="1">
        <w:r w:rsidRPr="00DD2AF9">
          <w:rPr>
            <w:rStyle w:val="Hyperlink"/>
            <w:rFonts w:ascii="Calibri" w:hAnsi="Calibri" w:cs="Calibri"/>
            <w:sz w:val="20"/>
            <w:szCs w:val="20"/>
          </w:rPr>
          <w:t>https://www.cscc.edu/services/essential-needs/community-resources.shtml</w:t>
        </w:r>
      </w:hyperlink>
      <w:r w:rsidRPr="00DD2AF9">
        <w:rPr>
          <w:rFonts w:ascii="Calibri" w:hAnsi="Calibri" w:cs="Calibri"/>
          <w:sz w:val="20"/>
          <w:szCs w:val="20"/>
        </w:rPr>
        <w:t>.</w:t>
      </w:r>
    </w:p>
    <w:p w14:paraId="3EEE9A35"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Peer Advocates are student employees who provide </w:t>
      </w:r>
      <w:proofErr w:type="gramStart"/>
      <w:r w:rsidRPr="00DD2AF9">
        <w:rPr>
          <w:rFonts w:ascii="Calibri" w:hAnsi="Calibri" w:cs="Calibri"/>
          <w:sz w:val="20"/>
          <w:szCs w:val="20"/>
        </w:rPr>
        <w:t>peer to peer</w:t>
      </w:r>
      <w:proofErr w:type="gramEnd"/>
      <w:r w:rsidRPr="00DD2AF9">
        <w:rPr>
          <w:rFonts w:ascii="Calibri" w:hAnsi="Calibri" w:cs="Calibri"/>
          <w:sz w:val="20"/>
          <w:szCs w:val="20"/>
        </w:rPr>
        <w:t xml:space="preserve"> support by listening to students and educating them about resources on campus and in the community to address barriers to their academic and personal success. To connect with a Peer Advocate and learn more about college and community resources call 614-287-5192,  email </w:t>
      </w:r>
      <w:hyperlink r:id="rId40" w:history="1">
        <w:r w:rsidRPr="00DD2AF9">
          <w:rPr>
            <w:rStyle w:val="Hyperlink"/>
            <w:rFonts w:ascii="Calibri" w:hAnsi="Calibri" w:cs="Calibri"/>
            <w:sz w:val="20"/>
            <w:szCs w:val="20"/>
          </w:rPr>
          <w:t>peeradvocates@cscc.edu</w:t>
        </w:r>
      </w:hyperlink>
      <w:r w:rsidRPr="00DD2AF9">
        <w:rPr>
          <w:rFonts w:ascii="Calibri" w:hAnsi="Calibri" w:cs="Calibri"/>
          <w:sz w:val="20"/>
          <w:szCs w:val="20"/>
        </w:rPr>
        <w:t xml:space="preserve">, or visit: </w:t>
      </w:r>
      <w:hyperlink r:id="rId41" w:history="1">
        <w:r w:rsidRPr="00DD2AF9">
          <w:rPr>
            <w:rStyle w:val="Hyperlink"/>
            <w:rFonts w:ascii="Calibri" w:hAnsi="Calibri" w:cs="Calibri"/>
            <w:sz w:val="20"/>
            <w:szCs w:val="20"/>
          </w:rPr>
          <w:t>https://www.cscc.edu/services/essential-needs/peer.shtml</w:t>
        </w:r>
      </w:hyperlink>
      <w:r w:rsidRPr="00DD2AF9">
        <w:rPr>
          <w:rFonts w:ascii="Calibri" w:hAnsi="Calibri" w:cs="Calibri"/>
          <w:sz w:val="20"/>
          <w:szCs w:val="20"/>
        </w:rPr>
        <w:t>.</w:t>
      </w:r>
    </w:p>
    <w:p w14:paraId="629EB8E5"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FACILITIES TO SUPPORT STUDENTS’ NEEDS</w:t>
      </w:r>
    </w:p>
    <w:p w14:paraId="7E281AA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All-gender, single-user bathrooms </w:t>
      </w:r>
      <w:proofErr w:type="gramStart"/>
      <w:r w:rsidRPr="00DD2AF9">
        <w:rPr>
          <w:rFonts w:ascii="Calibri" w:hAnsi="Calibri" w:cs="Calibri"/>
          <w:sz w:val="20"/>
          <w:szCs w:val="20"/>
        </w:rPr>
        <w:t>are located in</w:t>
      </w:r>
      <w:proofErr w:type="gramEnd"/>
      <w:r w:rsidRPr="00DD2AF9">
        <w:rPr>
          <w:rFonts w:ascii="Calibri" w:hAnsi="Calibri" w:cs="Calibri"/>
          <w:sz w:val="20"/>
          <w:szCs w:val="20"/>
        </w:rPr>
        <w:t xml:space="preserve"> Nestor Hall on the Basement Level, in Delaware Hall outside the cafeteria, in Workforce Development on the 4th Floor, and in Mitchell Hall.</w:t>
      </w:r>
    </w:p>
    <w:p w14:paraId="639292D7"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lastRenderedPageBreak/>
        <w:t xml:space="preserve">A Lactation Room </w:t>
      </w:r>
      <w:proofErr w:type="gramStart"/>
      <w:r w:rsidRPr="00DD2AF9">
        <w:rPr>
          <w:rFonts w:ascii="Calibri" w:hAnsi="Calibri" w:cs="Calibri"/>
          <w:sz w:val="20"/>
          <w:szCs w:val="20"/>
        </w:rPr>
        <w:t>is located in</w:t>
      </w:r>
      <w:proofErr w:type="gramEnd"/>
      <w:r w:rsidRPr="00DD2AF9">
        <w:rPr>
          <w:rFonts w:ascii="Calibri" w:hAnsi="Calibri" w:cs="Calibri"/>
          <w:sz w:val="20"/>
          <w:szCs w:val="20"/>
        </w:rPr>
        <w:t xml:space="preserve"> Nestor Hall 019B, Monday-Friday, 8 am to 5 pm. Extended room availability beyond 5 </w:t>
      </w:r>
      <w:proofErr w:type="gramStart"/>
      <w:r w:rsidRPr="00DD2AF9">
        <w:rPr>
          <w:rFonts w:ascii="Calibri" w:hAnsi="Calibri" w:cs="Calibri"/>
          <w:sz w:val="20"/>
          <w:szCs w:val="20"/>
        </w:rPr>
        <w:t>pm is dependent</w:t>
      </w:r>
      <w:proofErr w:type="gramEnd"/>
      <w:r w:rsidRPr="00DD2AF9">
        <w:rPr>
          <w:rFonts w:ascii="Calibri" w:hAnsi="Calibri" w:cs="Calibri"/>
          <w:sz w:val="20"/>
          <w:szCs w:val="20"/>
        </w:rPr>
        <w:t xml:space="preserve"> upon staffing availability and the Public Safety Department. To reserve the room, employees should exchange their ID for the room key located in the </w:t>
      </w:r>
      <w:proofErr w:type="spellStart"/>
      <w:r w:rsidRPr="00DD2AF9">
        <w:rPr>
          <w:rFonts w:ascii="Calibri" w:hAnsi="Calibri" w:cs="Calibri"/>
          <w:sz w:val="20"/>
          <w:szCs w:val="20"/>
        </w:rPr>
        <w:t>SEaL</w:t>
      </w:r>
      <w:proofErr w:type="spellEnd"/>
      <w:r w:rsidRPr="00DD2AF9">
        <w:rPr>
          <w:rFonts w:ascii="Calibri" w:hAnsi="Calibri" w:cs="Calibri"/>
          <w:sz w:val="20"/>
          <w:szCs w:val="20"/>
        </w:rPr>
        <w:t xml:space="preserve"> Department Office in Nestor East Lounge.</w:t>
      </w:r>
    </w:p>
    <w:p w14:paraId="091821C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Rooms for prayer or meditation </w:t>
      </w:r>
      <w:proofErr w:type="gramStart"/>
      <w:r w:rsidRPr="00DD2AF9">
        <w:rPr>
          <w:rFonts w:ascii="Calibri" w:hAnsi="Calibri" w:cs="Calibri"/>
          <w:sz w:val="20"/>
          <w:szCs w:val="20"/>
        </w:rPr>
        <w:t>are located in</w:t>
      </w:r>
      <w:proofErr w:type="gramEnd"/>
      <w:r w:rsidRPr="00DD2AF9">
        <w:rPr>
          <w:rFonts w:ascii="Calibri" w:hAnsi="Calibri" w:cs="Calibri"/>
          <w:sz w:val="20"/>
          <w:szCs w:val="20"/>
        </w:rPr>
        <w:t xml:space="preserve"> Nestor Hall 028 on the Columbus Campus or Moeller Hall 242 on the Delaware Campus. </w:t>
      </w:r>
    </w:p>
    <w:p w14:paraId="7DD51A7F"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If you are hungry while on campus and unable to purchase food, please visit one of the Campus Cupboards for a free snack. Locations of these Campus Cupboards can be found here: </w:t>
      </w:r>
      <w:hyperlink r:id="rId42" w:history="1">
        <w:r w:rsidRPr="00DD2AF9">
          <w:rPr>
            <w:rStyle w:val="Hyperlink"/>
            <w:rFonts w:ascii="Calibri" w:hAnsi="Calibri" w:cs="Calibri"/>
            <w:sz w:val="20"/>
            <w:szCs w:val="20"/>
          </w:rPr>
          <w:t>https://www.cscc.edu/services/essential-needs/pdf/CampusCupboardSign.pdf</w:t>
        </w:r>
      </w:hyperlink>
    </w:p>
    <w:p w14:paraId="73666B5A"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COLLEGE CREDIT PLUS INFORMATION</w:t>
      </w:r>
    </w:p>
    <w:p w14:paraId="3B314738"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Through the College Credit Plus (CCP) program students in grades 7-12 can take Columbus State classes and earn both high school credit to satisfy graduation requirements, and college credit that will be on their Columbus State transcript. For more information on the CCP program visit: </w:t>
      </w:r>
      <w:hyperlink r:id="rId43" w:history="1">
        <w:r w:rsidRPr="00DD2AF9">
          <w:rPr>
            <w:rStyle w:val="Hyperlink"/>
            <w:rFonts w:ascii="Calibri" w:hAnsi="Calibri" w:cs="Calibri"/>
            <w:sz w:val="20"/>
            <w:szCs w:val="20"/>
          </w:rPr>
          <w:t>https://www.cscc.edu/academics/college-credit-plus/</w:t>
        </w:r>
      </w:hyperlink>
    </w:p>
    <w:p w14:paraId="6C85FBFE"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CCP Grades: If you enroll in a Columbus State course as a    CCP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 weights any of those courses in this same subject area. If you receive a failing grade for a College Credit Plus course, your school district may seek reimbursement </w:t>
      </w:r>
      <w:proofErr w:type="gramStart"/>
      <w:r w:rsidRPr="00DD2AF9">
        <w:rPr>
          <w:rFonts w:ascii="Calibri" w:hAnsi="Calibri" w:cs="Calibri"/>
          <w:sz w:val="20"/>
          <w:szCs w:val="20"/>
        </w:rPr>
        <w:t>for the amount of</w:t>
      </w:r>
      <w:proofErr w:type="gramEnd"/>
      <w:r w:rsidRPr="00DD2AF9">
        <w:rPr>
          <w:rFonts w:ascii="Calibri" w:hAnsi="Calibri" w:cs="Calibri"/>
          <w:sz w:val="20"/>
          <w:szCs w:val="20"/>
        </w:rPr>
        <w:t xml:space="preserve"> state funds paid to the college on your behalf for that    college    course. The school district may withhold grades and credits received for high school courses taken until reimbursement has been made. Consult your school Counselor for questions about    your district policy. For more information visit: </w:t>
      </w:r>
    </w:p>
    <w:p w14:paraId="6B213881" w14:textId="77777777" w:rsidR="00DD2AF9" w:rsidRPr="00DD2AF9" w:rsidRDefault="00DD2AF9" w:rsidP="00DD2AF9">
      <w:pPr>
        <w:pStyle w:val="NormalWeb"/>
        <w:rPr>
          <w:rFonts w:ascii="Calibri" w:hAnsi="Calibri" w:cs="Calibri"/>
          <w:sz w:val="20"/>
          <w:szCs w:val="20"/>
        </w:rPr>
      </w:pPr>
      <w:hyperlink r:id="rId44" w:history="1">
        <w:r w:rsidRPr="00DD2AF9">
          <w:rPr>
            <w:rStyle w:val="Hyperlink"/>
            <w:rFonts w:ascii="Calibri" w:hAnsi="Calibri" w:cs="Calibri"/>
            <w:sz w:val="20"/>
            <w:szCs w:val="20"/>
          </w:rPr>
          <w:t>https://www.ohiohighered.org/ccp/faqs</w:t>
        </w:r>
      </w:hyperlink>
    </w:p>
    <w:p w14:paraId="7481A92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CCP students in need of support can reach out to a CCP advisor by emailing </w:t>
      </w:r>
      <w:hyperlink r:id="rId45" w:history="1">
        <w:r w:rsidRPr="00DD2AF9">
          <w:rPr>
            <w:rStyle w:val="Hyperlink"/>
            <w:rFonts w:ascii="Calibri" w:hAnsi="Calibri" w:cs="Calibri"/>
            <w:sz w:val="20"/>
            <w:szCs w:val="20"/>
          </w:rPr>
          <w:t>ccpadvising@cscc.edu</w:t>
        </w:r>
      </w:hyperlink>
    </w:p>
    <w:p w14:paraId="2D43BDA6"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INSTITUTIONAL LEARNING GOALS</w:t>
      </w:r>
    </w:p>
    <w:p w14:paraId="1ACF59DB"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Columbus State Community College's Institutional Learning Goals are an integral part of the curriculum and central to the mission of the college. The faculty at Columbus State have identified the following institutional learning goals:</w:t>
      </w:r>
    </w:p>
    <w:p w14:paraId="1FB6E427"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Critical Thinking</w:t>
      </w:r>
    </w:p>
    <w:p w14:paraId="465B6B7B"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Ethical Reasoning</w:t>
      </w:r>
    </w:p>
    <w:p w14:paraId="3C373A2E"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Quantitative Skills</w:t>
      </w:r>
    </w:p>
    <w:p w14:paraId="2DBFD127"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Scientific Literacy</w:t>
      </w:r>
    </w:p>
    <w:p w14:paraId="32C781DC"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Technological Competence</w:t>
      </w:r>
    </w:p>
    <w:p w14:paraId="2ACDB3B5"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Communication Competence</w:t>
      </w:r>
    </w:p>
    <w:p w14:paraId="3073F7FA"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Cultural and Social Awareness</w:t>
      </w:r>
    </w:p>
    <w:p w14:paraId="6BFD07C3" w14:textId="77777777" w:rsidR="00DD2AF9" w:rsidRPr="00DD2AF9" w:rsidRDefault="00DD2AF9" w:rsidP="00DD2AF9">
      <w:pPr>
        <w:numPr>
          <w:ilvl w:val="0"/>
          <w:numId w:val="7"/>
        </w:numPr>
        <w:spacing w:before="100" w:beforeAutospacing="1" w:after="100" w:afterAutospacing="1"/>
        <w:rPr>
          <w:rFonts w:ascii="Calibri" w:hAnsi="Calibri" w:cs="Calibri"/>
          <w:sz w:val="20"/>
          <w:szCs w:val="20"/>
        </w:rPr>
      </w:pPr>
      <w:r w:rsidRPr="00DD2AF9">
        <w:rPr>
          <w:rFonts w:ascii="Calibri" w:hAnsi="Calibri" w:cs="Calibri"/>
          <w:sz w:val="20"/>
          <w:szCs w:val="20"/>
        </w:rPr>
        <w:t>Professional &amp; Life Skills</w:t>
      </w:r>
    </w:p>
    <w:p w14:paraId="651FAACA" w14:textId="77777777" w:rsidR="00DD2AF9" w:rsidRDefault="00DD2AF9" w:rsidP="00DD2AF9">
      <w:pPr>
        <w:pStyle w:val="NormalWeb"/>
      </w:pPr>
      <w:r w:rsidRPr="00DD2AF9">
        <w:rPr>
          <w:rStyle w:val="Emphasis"/>
          <w:rFonts w:ascii="Calibri" w:hAnsi="Calibri" w:cs="Calibri"/>
          <w:sz w:val="20"/>
          <w:szCs w:val="20"/>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r>
        <w:rPr>
          <w:rStyle w:val="Emphasis"/>
        </w:rPr>
        <w:t>.</w:t>
      </w:r>
    </w:p>
    <w:p w14:paraId="0AE7F767" w14:textId="77777777" w:rsidR="00DD2AF9" w:rsidRPr="001C7B85" w:rsidRDefault="00DD2AF9" w:rsidP="00DD2AF9">
      <w:pPr>
        <w:pStyle w:val="NormalWeb"/>
        <w:rPr>
          <w:rFonts w:ascii="Calibri" w:hAnsi="Calibri" w:cs="Calibri"/>
          <w:color w:val="2E74B5"/>
          <w:sz w:val="32"/>
          <w:szCs w:val="32"/>
        </w:rPr>
      </w:pPr>
      <w:r w:rsidRPr="001C7B85">
        <w:rPr>
          <w:rFonts w:ascii="Calibri" w:hAnsi="Calibri" w:cs="Calibri"/>
          <w:color w:val="2E74B5"/>
          <w:sz w:val="32"/>
          <w:szCs w:val="32"/>
        </w:rPr>
        <w:lastRenderedPageBreak/>
        <w:t>STUDENT RIGHTS AND RESPONSIBILITIES</w:t>
      </w:r>
    </w:p>
    <w:p w14:paraId="000AF31A"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STUDENT CODE OF CONDUCT</w:t>
      </w:r>
    </w:p>
    <w:p w14:paraId="3F1CE744"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 The full Student Code of Conduct can be found at: </w:t>
      </w:r>
      <w:hyperlink r:id="rId46" w:history="1">
        <w:r w:rsidRPr="00DD2AF9">
          <w:rPr>
            <w:rStyle w:val="Hyperlink"/>
            <w:rFonts w:ascii="Calibri" w:hAnsi="Calibri" w:cs="Calibri"/>
            <w:sz w:val="20"/>
            <w:szCs w:val="20"/>
          </w:rPr>
          <w:t>https://www.cscc.edu/services/student-conduct/code-of-conduct.shtml</w:t>
        </w:r>
      </w:hyperlink>
    </w:p>
    <w:p w14:paraId="52E0E5BC"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FINANCIAL AID ATTENDANCE REPORTING</w:t>
      </w:r>
    </w:p>
    <w:p w14:paraId="18DA3018"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0573D78C"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Please contact the Financial Aid Office for information regarding the impact of course withdrawals on financial aid eligibility. </w:t>
      </w:r>
      <w:hyperlink r:id="rId47" w:history="1">
        <w:r w:rsidRPr="00DD2AF9">
          <w:rPr>
            <w:rStyle w:val="Hyperlink"/>
            <w:rFonts w:ascii="Calibri" w:hAnsi="Calibri" w:cs="Calibri"/>
            <w:sz w:val="20"/>
            <w:szCs w:val="20"/>
          </w:rPr>
          <w:t>https://www.cscc.edu/services/financial-aid/index.shtml</w:t>
        </w:r>
      </w:hyperlink>
    </w:p>
    <w:p w14:paraId="4820CCA2"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ACCESSING ACCOMMODATIONS THROUGH THE OFFICE OF ACCESSIBILITY SERVICES</w:t>
      </w:r>
    </w:p>
    <w:p w14:paraId="2D57343A"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DD2AF9">
        <w:rPr>
          <w:rFonts w:ascii="Calibri" w:hAnsi="Calibri" w:cs="Calibri"/>
          <w:sz w:val="20"/>
          <w:szCs w:val="20"/>
        </w:rPr>
        <w:t>accommodations</w:t>
      </w:r>
      <w:proofErr w:type="gramEnd"/>
      <w:r w:rsidRPr="00DD2AF9">
        <w:rPr>
          <w:rFonts w:ascii="Calibri" w:hAnsi="Calibri" w:cs="Calibri"/>
          <w:sz w:val="20"/>
          <w:szCs w:val="20"/>
        </w:rPr>
        <w:t xml:space="preserve"> for access, please contact Accessibility Services: 101 Eibling Hall, 614-287-2570. Email or give your instructor a copy of your accommodations letter from Accessibility Services as soon as possible. </w:t>
      </w:r>
      <w:proofErr w:type="gramStart"/>
      <w:r w:rsidRPr="00DD2AF9">
        <w:rPr>
          <w:rFonts w:ascii="Calibri" w:hAnsi="Calibri" w:cs="Calibri"/>
          <w:sz w:val="20"/>
          <w:szCs w:val="20"/>
        </w:rPr>
        <w:t>Accommodations do</w:t>
      </w:r>
      <w:proofErr w:type="gramEnd"/>
      <w:r w:rsidRPr="00DD2AF9">
        <w:rPr>
          <w:rFonts w:ascii="Calibri" w:hAnsi="Calibri" w:cs="Calibri"/>
          <w:sz w:val="20"/>
          <w:szCs w:val="20"/>
        </w:rPr>
        <w:t xml:space="preserve"> not start until the letter is received, and </w:t>
      </w:r>
      <w:proofErr w:type="gramStart"/>
      <w:r w:rsidRPr="00DD2AF9">
        <w:rPr>
          <w:rFonts w:ascii="Calibri" w:hAnsi="Calibri" w:cs="Calibri"/>
          <w:sz w:val="20"/>
          <w:szCs w:val="20"/>
        </w:rPr>
        <w:t>accommodations are</w:t>
      </w:r>
      <w:proofErr w:type="gramEnd"/>
      <w:r w:rsidRPr="00DD2AF9">
        <w:rPr>
          <w:rFonts w:ascii="Calibri" w:hAnsi="Calibri" w:cs="Calibri"/>
          <w:sz w:val="20"/>
          <w:szCs w:val="20"/>
        </w:rPr>
        <w:t xml:space="preserve"> not retroactive. Delaware Campus students may contact an advisor in the Student Services Center on the first floor of Moeller Hall, 740-203-8345. More information can be found at: </w:t>
      </w:r>
      <w:hyperlink r:id="rId48" w:history="1">
        <w:r w:rsidRPr="00DD2AF9">
          <w:rPr>
            <w:rStyle w:val="Hyperlink"/>
            <w:rFonts w:ascii="Calibri" w:hAnsi="Calibri" w:cs="Calibri"/>
            <w:sz w:val="20"/>
            <w:szCs w:val="20"/>
          </w:rPr>
          <w:t>https://www.cscc.edu/services/disability/</w:t>
        </w:r>
      </w:hyperlink>
    </w:p>
    <w:p w14:paraId="057B5297"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t>AUDIO/VIDEO RECORDING OF CLASS</w:t>
      </w:r>
    </w:p>
    <w:p w14:paraId="671C2333"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sz w:val="20"/>
          <w:szCs w:val="20"/>
        </w:rPr>
        <w:t xml:space="preserve">Audio- and </w:t>
      </w:r>
      <w:proofErr w:type="gramStart"/>
      <w:r w:rsidRPr="00DD2AF9">
        <w:rPr>
          <w:rFonts w:ascii="Calibri" w:hAnsi="Calibri" w:cs="Calibri"/>
          <w:sz w:val="20"/>
          <w:szCs w:val="20"/>
        </w:rPr>
        <w:t>video-recording</w:t>
      </w:r>
      <w:proofErr w:type="gramEnd"/>
      <w:r w:rsidRPr="00DD2AF9">
        <w:rPr>
          <w:rFonts w:ascii="Calibri" w:hAnsi="Calibri" w:cs="Calibri"/>
          <w:sz w:val="20"/>
          <w:szCs w:val="20"/>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DD2AF9">
        <w:rPr>
          <w:rFonts w:ascii="Calibri" w:hAnsi="Calibri" w:cs="Calibri"/>
          <w:sz w:val="20"/>
          <w:szCs w:val="20"/>
        </w:rPr>
        <w:t>extends</w:t>
      </w:r>
      <w:proofErr w:type="gramEnd"/>
      <w:r w:rsidRPr="00DD2AF9">
        <w:rPr>
          <w:rFonts w:ascii="Calibri" w:hAnsi="Calibri" w:cs="Calibri"/>
          <w:sz w:val="20"/>
          <w:szCs w:val="20"/>
        </w:rPr>
        <w:t xml:space="preserve"> solely to students in that </w:t>
      </w:r>
      <w:proofErr w:type="gramStart"/>
      <w:r w:rsidRPr="00DD2AF9">
        <w:rPr>
          <w:rFonts w:ascii="Calibri" w:hAnsi="Calibri" w:cs="Calibri"/>
          <w:sz w:val="20"/>
          <w:szCs w:val="20"/>
        </w:rPr>
        <w:t>particular course</w:t>
      </w:r>
      <w:proofErr w:type="gramEnd"/>
      <w:r w:rsidRPr="00DD2AF9">
        <w:rPr>
          <w:rFonts w:ascii="Calibri" w:hAnsi="Calibri" w:cs="Calibri"/>
          <w:sz w:val="20"/>
          <w:szCs w:val="20"/>
        </w:rPr>
        <w:t>. Transmitting, sharing, or distributing course content onto public, commercial, or social media sites is strictly prohibited. </w:t>
      </w:r>
    </w:p>
    <w:p w14:paraId="3D7F4C25" w14:textId="77777777" w:rsidR="00DD2AF9" w:rsidRDefault="00DD2AF9" w:rsidP="00DD2AF9">
      <w:pPr>
        <w:pStyle w:val="NormalWeb"/>
        <w:rPr>
          <w:rFonts w:ascii="Calibri" w:hAnsi="Calibri" w:cs="Calibri"/>
          <w:color w:val="2E74B5"/>
          <w:sz w:val="22"/>
          <w:szCs w:val="22"/>
        </w:rPr>
      </w:pPr>
      <w:r>
        <w:rPr>
          <w:rFonts w:ascii="Calibri" w:hAnsi="Calibri" w:cs="Calibri"/>
          <w:color w:val="2E74B5"/>
          <w:sz w:val="22"/>
          <w:szCs w:val="22"/>
        </w:rPr>
        <w:t>TOBACCO-FREE COLUMBUS STATE</w:t>
      </w:r>
    </w:p>
    <w:p w14:paraId="5799018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DD2AF9">
        <w:rPr>
          <w:rFonts w:ascii="Calibri" w:hAnsi="Calibri" w:cs="Calibri"/>
          <w:sz w:val="20"/>
          <w:szCs w:val="20"/>
        </w:rPr>
        <w:t>In an effort to</w:t>
      </w:r>
      <w:proofErr w:type="gramEnd"/>
      <w:r w:rsidRPr="00DD2AF9">
        <w:rPr>
          <w:rFonts w:ascii="Calibri" w:hAnsi="Calibri" w:cs="Calibri"/>
          <w:sz w:val="20"/>
          <w:szCs w:val="20"/>
        </w:rPr>
        <w:t xml:space="preserve"> support the health and well-being of all students, faculty, and staff, the College has adopted a tobacco-free policy which prohibits the use of all tobacco-related products on </w:t>
      </w:r>
      <w:proofErr w:type="gramStart"/>
      <w:r w:rsidRPr="00DD2AF9">
        <w:rPr>
          <w:rFonts w:ascii="Calibri" w:hAnsi="Calibri" w:cs="Calibri"/>
          <w:sz w:val="20"/>
          <w:szCs w:val="20"/>
        </w:rPr>
        <w:t>College</w:t>
      </w:r>
      <w:proofErr w:type="gramEnd"/>
      <w:r w:rsidRPr="00DD2AF9">
        <w:rPr>
          <w:rFonts w:ascii="Calibri" w:hAnsi="Calibri" w:cs="Calibri"/>
          <w:sz w:val="20"/>
          <w:szCs w:val="20"/>
        </w:rPr>
        <w:t xml:space="preserve"> property. The primary emphasis of this approach is to focus on the elimination of tobacco use on all College property with cessation left as a choice for the individual. The effective date for the tobacco-free policy was July 1, 2015. </w:t>
      </w:r>
    </w:p>
    <w:p w14:paraId="23DB9871"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lastRenderedPageBreak/>
        <w:t>CONCEALED CARRY POLICY</w:t>
      </w:r>
    </w:p>
    <w:p w14:paraId="3A73F414"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49" w:history="1">
        <w:r w:rsidRPr="00DD2AF9">
          <w:rPr>
            <w:rStyle w:val="Hyperlink"/>
            <w:rFonts w:ascii="Calibri" w:hAnsi="Calibri" w:cs="Calibri"/>
            <w:sz w:val="20"/>
            <w:szCs w:val="20"/>
          </w:rPr>
          <w:t xml:space="preserve"> College Policy 3-45</w:t>
        </w:r>
      </w:hyperlink>
      <w:r w:rsidRPr="00DD2AF9">
        <w:rPr>
          <w:rFonts w:ascii="Calibri" w:hAnsi="Calibri" w:cs="Calibri"/>
          <w:sz w:val="20"/>
          <w:szCs w:val="20"/>
        </w:rPr>
        <w:t>.</w:t>
      </w:r>
    </w:p>
    <w:p w14:paraId="0D67729E"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t>FERPA (FAMILY EDUCATIONAL RIGHTS AND PRIVACY ACT)</w:t>
      </w:r>
    </w:p>
    <w:p w14:paraId="54A4D896"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 </w:t>
      </w:r>
      <w:hyperlink r:id="rId50" w:history="1">
        <w:r w:rsidRPr="00DD2AF9">
          <w:rPr>
            <w:rStyle w:val="Hyperlink"/>
            <w:rFonts w:ascii="Calibri" w:hAnsi="Calibri" w:cs="Calibri"/>
            <w:sz w:val="20"/>
            <w:szCs w:val="20"/>
          </w:rPr>
          <w:t>https://www.cscc.edu/services/registrar/withhold-information.shtml</w:t>
        </w:r>
      </w:hyperlink>
    </w:p>
    <w:p w14:paraId="5315CD61"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The College exercises the utmost sensitivity with respect to the privacy concerns of complainants who have been the target of discrimination, especially sexual misconduct. However, privacy interests of the reporting source are balanced with the College’s obligations under state and federal law, its need to protect the College community and to </w:t>
      </w:r>
      <w:proofErr w:type="gramStart"/>
      <w:r w:rsidRPr="00DD2AF9">
        <w:rPr>
          <w:rFonts w:ascii="Calibri" w:hAnsi="Calibri" w:cs="Calibri"/>
          <w:sz w:val="20"/>
          <w:szCs w:val="20"/>
        </w:rPr>
        <w:t>insure</w:t>
      </w:r>
      <w:proofErr w:type="gramEnd"/>
      <w:r w:rsidRPr="00DD2AF9">
        <w:rPr>
          <w:rFonts w:ascii="Calibri" w:hAnsi="Calibri" w:cs="Calibri"/>
          <w:sz w:val="20"/>
          <w:szCs w:val="20"/>
        </w:rPr>
        <w:t xml:space="preserv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51" w:history="1">
        <w:r w:rsidRPr="00DD2AF9">
          <w:rPr>
            <w:rStyle w:val="Hyperlink"/>
            <w:rFonts w:ascii="Calibri" w:hAnsi="Calibri" w:cs="Calibri"/>
            <w:sz w:val="20"/>
            <w:szCs w:val="20"/>
          </w:rPr>
          <w:t>https://www.cscc.edu/services/title-ix/privacy-info.shtml</w:t>
        </w:r>
      </w:hyperlink>
    </w:p>
    <w:p w14:paraId="0674E8BE" w14:textId="77777777" w:rsidR="00DD2AF9" w:rsidRPr="00DD2AF9" w:rsidRDefault="00DD2AF9" w:rsidP="00DD2AF9">
      <w:pPr>
        <w:pStyle w:val="NormalWeb"/>
        <w:rPr>
          <w:rFonts w:ascii="Calibri" w:hAnsi="Calibri" w:cs="Calibri"/>
          <w:color w:val="2E74B5"/>
          <w:sz w:val="20"/>
          <w:szCs w:val="20"/>
        </w:rPr>
      </w:pPr>
      <w:r w:rsidRPr="00DD2AF9">
        <w:rPr>
          <w:rFonts w:ascii="Calibri" w:hAnsi="Calibri" w:cs="Calibri"/>
          <w:color w:val="2E74B5"/>
          <w:sz w:val="20"/>
          <w:szCs w:val="20"/>
        </w:rPr>
        <w:t> STUDENT HANDBOOK</w:t>
      </w:r>
    </w:p>
    <w:p w14:paraId="4E118715"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52" w:history="1">
        <w:r w:rsidRPr="00DD2AF9">
          <w:rPr>
            <w:rStyle w:val="Hyperlink"/>
            <w:rFonts w:ascii="Calibri" w:hAnsi="Calibri" w:cs="Calibri"/>
            <w:sz w:val="20"/>
            <w:szCs w:val="20"/>
          </w:rPr>
          <w:t>https://www.cscc.edu/services/student-handbook.shtml</w:t>
        </w:r>
      </w:hyperlink>
    </w:p>
    <w:p w14:paraId="1178041A"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t>INCLEMENT WEATHER OR OTHER EMERGENCIES</w:t>
      </w:r>
    </w:p>
    <w:p w14:paraId="44421A42"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6F63463"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Assignments due on </w:t>
      </w:r>
      <w:proofErr w:type="gramStart"/>
      <w:r w:rsidRPr="00DD2AF9">
        <w:rPr>
          <w:rFonts w:ascii="Calibri" w:hAnsi="Calibri" w:cs="Calibri"/>
          <w:sz w:val="20"/>
          <w:szCs w:val="20"/>
        </w:rPr>
        <w:t>a day</w:t>
      </w:r>
      <w:proofErr w:type="gramEnd"/>
      <w:r w:rsidRPr="00DD2AF9">
        <w:rPr>
          <w:rFonts w:ascii="Calibri" w:hAnsi="Calibri" w:cs="Calibri"/>
          <w:sz w:val="20"/>
          <w:szCs w:val="20"/>
        </w:rPr>
        <w:t xml:space="preserve"> the college is closed will be </w:t>
      </w:r>
      <w:proofErr w:type="gramStart"/>
      <w:r w:rsidRPr="00DD2AF9">
        <w:rPr>
          <w:rFonts w:ascii="Calibri" w:hAnsi="Calibri" w:cs="Calibri"/>
          <w:sz w:val="20"/>
          <w:szCs w:val="20"/>
        </w:rPr>
        <w:t>due</w:t>
      </w:r>
      <w:proofErr w:type="gramEnd"/>
      <w:r w:rsidRPr="00DD2AF9">
        <w:rPr>
          <w:rFonts w:ascii="Calibri" w:hAnsi="Calibri" w:cs="Calibri"/>
          <w:sz w:val="20"/>
          <w:szCs w:val="20"/>
        </w:rPr>
        <w:t xml:space="preserve"> the next scheduled class period. If an examination is scheduled for a </w:t>
      </w:r>
      <w:proofErr w:type="gramStart"/>
      <w:r w:rsidRPr="00DD2AF9">
        <w:rPr>
          <w:rFonts w:ascii="Calibri" w:hAnsi="Calibri" w:cs="Calibri"/>
          <w:sz w:val="20"/>
          <w:szCs w:val="20"/>
        </w:rPr>
        <w:t>day</w:t>
      </w:r>
      <w:proofErr w:type="gramEnd"/>
      <w:r w:rsidRPr="00DD2AF9">
        <w:rPr>
          <w:rFonts w:ascii="Calibri" w:hAnsi="Calibri" w:cs="Calibri"/>
          <w:sz w:val="20"/>
          <w:szCs w:val="20"/>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w:t>
      </w:r>
      <w:proofErr w:type="gramStart"/>
      <w:r w:rsidRPr="00DD2AF9">
        <w:rPr>
          <w:rFonts w:ascii="Calibri" w:hAnsi="Calibri" w:cs="Calibri"/>
          <w:sz w:val="20"/>
          <w:szCs w:val="20"/>
        </w:rPr>
        <w:t>relative</w:t>
      </w:r>
      <w:proofErr w:type="gramEnd"/>
      <w:r w:rsidRPr="00DD2AF9">
        <w:rPr>
          <w:rFonts w:ascii="Calibri" w:hAnsi="Calibri" w:cs="Calibri"/>
          <w:sz w:val="20"/>
          <w:szCs w:val="20"/>
        </w:rPr>
        <w:t xml:space="preserve"> to clinical, practicum, of other missed time due to weather related college closings.</w:t>
      </w:r>
    </w:p>
    <w:p w14:paraId="1E448EB6"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DD2AF9">
        <w:rPr>
          <w:rFonts w:ascii="Calibri" w:hAnsi="Calibri" w:cs="Calibri"/>
          <w:sz w:val="20"/>
          <w:szCs w:val="20"/>
        </w:rPr>
        <w:t>readings</w:t>
      </w:r>
      <w:proofErr w:type="gramEnd"/>
      <w:r w:rsidRPr="00DD2AF9">
        <w:rPr>
          <w:rFonts w:ascii="Calibri" w:hAnsi="Calibri" w:cs="Calibri"/>
          <w:sz w:val="20"/>
          <w:szCs w:val="20"/>
        </w:rPr>
        <w:t xml:space="preserve"> and other assignments when a scheduled class does not meet, whatever the reason.</w:t>
      </w:r>
    </w:p>
    <w:p w14:paraId="4723A04D"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In the event the college is forced to close during Final Examination Week, exams scheduled for the first missed date will be rescheduled. The faculty member for each section of a course will communicate via email to registered </w:t>
      </w:r>
      <w:r w:rsidRPr="00DD2AF9">
        <w:rPr>
          <w:rFonts w:ascii="Calibri" w:hAnsi="Calibri" w:cs="Calibri"/>
          <w:sz w:val="20"/>
          <w:szCs w:val="20"/>
        </w:rPr>
        <w:lastRenderedPageBreak/>
        <w:t xml:space="preserve">students of the new date, time, and location of the exam. This information will also be posted, by the faculty </w:t>
      </w:r>
      <w:proofErr w:type="gramStart"/>
      <w:r w:rsidRPr="00DD2AF9">
        <w:rPr>
          <w:rFonts w:ascii="Calibri" w:hAnsi="Calibri" w:cs="Calibri"/>
          <w:sz w:val="20"/>
          <w:szCs w:val="20"/>
        </w:rPr>
        <w:t>member</w:t>
      </w:r>
      <w:proofErr w:type="gramEnd"/>
      <w:r w:rsidRPr="00DD2AF9">
        <w:rPr>
          <w:rFonts w:ascii="Calibri" w:hAnsi="Calibri" w:cs="Calibri"/>
          <w:sz w:val="20"/>
          <w:szCs w:val="20"/>
        </w:rPr>
        <w:t>, on their Blackboard section as an announcement.</w:t>
      </w:r>
    </w:p>
    <w:p w14:paraId="3CC98F0D"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For more information please visit: </w:t>
      </w:r>
      <w:hyperlink r:id="rId53" w:history="1">
        <w:r w:rsidRPr="00DD2AF9">
          <w:rPr>
            <w:rStyle w:val="Hyperlink"/>
            <w:rFonts w:ascii="Calibri" w:hAnsi="Calibri" w:cs="Calibri"/>
            <w:sz w:val="20"/>
            <w:szCs w:val="20"/>
          </w:rPr>
          <w:t>https://www.cscc.edu/about/severe-weather.shtml</w:t>
        </w:r>
      </w:hyperlink>
    </w:p>
    <w:p w14:paraId="1B81C0D7" w14:textId="77777777" w:rsidR="00DD2AF9" w:rsidRPr="00DD2AF9" w:rsidRDefault="00DD2AF9" w:rsidP="00DD2AF9">
      <w:pPr>
        <w:pStyle w:val="NormalWeb"/>
        <w:rPr>
          <w:rFonts w:ascii="Calibri" w:hAnsi="Calibri" w:cs="Calibri"/>
          <w:color w:val="2E74B5"/>
          <w:sz w:val="22"/>
          <w:szCs w:val="22"/>
        </w:rPr>
      </w:pPr>
      <w:r w:rsidRPr="00DD2AF9">
        <w:rPr>
          <w:rFonts w:ascii="Calibri" w:hAnsi="Calibri" w:cs="Calibri"/>
          <w:color w:val="2E74B5"/>
          <w:sz w:val="22"/>
          <w:szCs w:val="22"/>
        </w:rPr>
        <w:t>RELIGIOUS ACCOMMODATIONS</w:t>
      </w:r>
    </w:p>
    <w:p w14:paraId="5BCFA6C9"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483E4D14"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191FCCDD" w14:textId="77777777" w:rsidR="00DD2AF9" w:rsidRPr="00DD2AF9" w:rsidRDefault="00DD2AF9" w:rsidP="00DD2AF9">
      <w:pPr>
        <w:pStyle w:val="NormalWeb"/>
        <w:rPr>
          <w:rFonts w:ascii="Calibri" w:hAnsi="Calibri" w:cs="Calibri"/>
          <w:sz w:val="20"/>
          <w:szCs w:val="20"/>
        </w:rPr>
      </w:pPr>
      <w:r w:rsidRPr="00DD2AF9">
        <w:rPr>
          <w:rFonts w:ascii="Calibri" w:hAnsi="Calibri" w:cs="Calibri"/>
          <w:sz w:val="20"/>
          <w:szCs w:val="20"/>
        </w:rPr>
        <w:t xml:space="preserve">Students with concerns should refer to the grievance process within Policy 7-16, Student Religious Accommodations. Students with concerns can also contact the Executive Assistant for the Office of Academic Affairs at </w:t>
      </w:r>
      <w:hyperlink r:id="rId54" w:history="1">
        <w:r w:rsidRPr="00DD2AF9">
          <w:rPr>
            <w:rStyle w:val="Hyperlink"/>
            <w:rFonts w:ascii="Calibri" w:hAnsi="Calibri" w:cs="Calibri"/>
            <w:sz w:val="20"/>
            <w:szCs w:val="20"/>
          </w:rPr>
          <w:t xml:space="preserve">academicaffairs@cscc.edu </w:t>
        </w:r>
      </w:hyperlink>
      <w:r w:rsidRPr="00DD2AF9">
        <w:rPr>
          <w:rFonts w:ascii="Calibri" w:hAnsi="Calibri" w:cs="Calibri"/>
          <w:sz w:val="20"/>
          <w:szCs w:val="20"/>
        </w:rPr>
        <w:t>or 614-287-5024.</w:t>
      </w:r>
    </w:p>
    <w:p w14:paraId="7402F088" w14:textId="77777777" w:rsidR="00DD2AF9" w:rsidRPr="00DD2AF9" w:rsidRDefault="00DD2AF9" w:rsidP="00DD2AF9">
      <w:pPr>
        <w:pStyle w:val="NormalWeb"/>
        <w:rPr>
          <w:rFonts w:ascii="Calibri" w:hAnsi="Calibri" w:cs="Calibri"/>
          <w:sz w:val="20"/>
          <w:szCs w:val="20"/>
        </w:rPr>
      </w:pPr>
      <w:hyperlink r:id="rId55" w:tgtFrame="_blank" w:history="1">
        <w:r w:rsidRPr="00DD2AF9">
          <w:rPr>
            <w:rStyle w:val="Hyperlink"/>
            <w:rFonts w:ascii="Calibri" w:hAnsi="Calibri" w:cs="Calibri"/>
            <w:sz w:val="20"/>
            <w:szCs w:val="20"/>
          </w:rPr>
          <w:t>Non-Exhaustive List of Religious Holidays and Festivals</w:t>
        </w:r>
      </w:hyperlink>
      <w:r w:rsidRPr="00DD2AF9">
        <w:rPr>
          <w:rFonts w:ascii="Calibri" w:hAnsi="Calibri" w:cs="Calibri"/>
          <w:sz w:val="20"/>
          <w:szCs w:val="20"/>
        </w:rPr>
        <w:t> </w:t>
      </w:r>
    </w:p>
    <w:p w14:paraId="2FD27EBA" w14:textId="77777777" w:rsidR="00DD2AF9" w:rsidRPr="00DD2AF9" w:rsidRDefault="00DD2AF9" w:rsidP="00DD2AF9">
      <w:pPr>
        <w:pStyle w:val="NormalWeb"/>
        <w:rPr>
          <w:rStyle w:val="Emphasis"/>
          <w:rFonts w:ascii="Calibri" w:hAnsi="Calibri" w:cs="Calibri"/>
          <w:sz w:val="20"/>
          <w:szCs w:val="20"/>
        </w:rPr>
      </w:pPr>
      <w:r w:rsidRPr="00DD2AF9">
        <w:rPr>
          <w:rStyle w:val="Emphasis"/>
          <w:rFonts w:ascii="Calibri" w:hAnsi="Calibri" w:cs="Calibri"/>
          <w:sz w:val="20"/>
          <w:szCs w:val="20"/>
        </w:rPr>
        <w:t>Approved by Academic Council on February 10, 2023</w:t>
      </w:r>
    </w:p>
    <w:p w14:paraId="39548002" w14:textId="77777777" w:rsidR="00DD2AF9" w:rsidRDefault="00DD2AF9" w:rsidP="00DD2AF9"/>
    <w:p w14:paraId="79BFAFC7"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49C76A71"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024B425A"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1C3D2D3F"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71FD865A"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261831F1"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0940BF26"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13F1CB0E"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3E079F0B"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456D435C"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0BBDFC83"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128CEA23"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42FEEB33"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4891DCFE"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1ED7D178"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588BB039"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01F46D6D"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1916A599"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14DB9E80"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485C5CA8" w14:textId="77777777" w:rsidR="00902C30" w:rsidRDefault="00902C30" w:rsidP="00136ED2">
      <w:pPr>
        <w:tabs>
          <w:tab w:val="left" w:pos="-1440"/>
          <w:tab w:val="left" w:pos="-720"/>
          <w:tab w:val="left" w:pos="0"/>
          <w:tab w:val="left" w:pos="720"/>
          <w:tab w:val="left" w:pos="1440"/>
          <w:tab w:val="left" w:pos="1800"/>
        </w:tabs>
        <w:spacing w:line="226" w:lineRule="auto"/>
        <w:jc w:val="center"/>
        <w:rPr>
          <w:b/>
        </w:rPr>
      </w:pPr>
    </w:p>
    <w:p w14:paraId="1A5B6FCD"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40DCCBFC" w14:textId="77777777" w:rsidR="006B011D" w:rsidRDefault="006B011D" w:rsidP="00136ED2">
      <w:pPr>
        <w:tabs>
          <w:tab w:val="left" w:pos="-1440"/>
          <w:tab w:val="left" w:pos="-720"/>
          <w:tab w:val="left" w:pos="0"/>
          <w:tab w:val="left" w:pos="720"/>
          <w:tab w:val="left" w:pos="1440"/>
          <w:tab w:val="left" w:pos="1800"/>
        </w:tabs>
        <w:spacing w:line="226" w:lineRule="auto"/>
        <w:jc w:val="center"/>
        <w:rPr>
          <w:b/>
        </w:rPr>
      </w:pPr>
    </w:p>
    <w:p w14:paraId="718A6B72" w14:textId="77777777" w:rsidR="00B162D4" w:rsidRDefault="00B162D4" w:rsidP="00136ED2">
      <w:pPr>
        <w:tabs>
          <w:tab w:val="left" w:pos="-1440"/>
          <w:tab w:val="left" w:pos="-720"/>
          <w:tab w:val="left" w:pos="0"/>
          <w:tab w:val="left" w:pos="720"/>
          <w:tab w:val="left" w:pos="1440"/>
          <w:tab w:val="left" w:pos="1800"/>
        </w:tabs>
        <w:spacing w:line="226" w:lineRule="auto"/>
        <w:jc w:val="center"/>
        <w:rPr>
          <w:b/>
        </w:rPr>
      </w:pPr>
    </w:p>
    <w:p w14:paraId="6648D9A4" w14:textId="77777777" w:rsidR="00B162D4" w:rsidRDefault="00B162D4" w:rsidP="00136ED2">
      <w:pPr>
        <w:tabs>
          <w:tab w:val="left" w:pos="-1440"/>
          <w:tab w:val="left" w:pos="-720"/>
          <w:tab w:val="left" w:pos="0"/>
          <w:tab w:val="left" w:pos="720"/>
          <w:tab w:val="left" w:pos="1440"/>
          <w:tab w:val="left" w:pos="1800"/>
        </w:tabs>
        <w:spacing w:line="226" w:lineRule="auto"/>
        <w:jc w:val="center"/>
        <w:rPr>
          <w:b/>
        </w:rPr>
      </w:pPr>
    </w:p>
    <w:p w14:paraId="13D251B5" w14:textId="77777777" w:rsidR="006B011D" w:rsidRDefault="006B011D" w:rsidP="00DD2AF9">
      <w:pPr>
        <w:tabs>
          <w:tab w:val="left" w:pos="-1440"/>
          <w:tab w:val="left" w:pos="-720"/>
          <w:tab w:val="left" w:pos="0"/>
          <w:tab w:val="left" w:pos="720"/>
          <w:tab w:val="left" w:pos="1440"/>
          <w:tab w:val="left" w:pos="1800"/>
        </w:tabs>
        <w:spacing w:line="226" w:lineRule="auto"/>
        <w:rPr>
          <w:b/>
        </w:rPr>
      </w:pPr>
    </w:p>
    <w:p w14:paraId="06953A2A" w14:textId="77777777" w:rsidR="00136ED2" w:rsidRPr="00806E6B" w:rsidRDefault="00136ED2" w:rsidP="00136ED2">
      <w:pPr>
        <w:tabs>
          <w:tab w:val="left" w:pos="-1440"/>
          <w:tab w:val="left" w:pos="-720"/>
          <w:tab w:val="left" w:pos="0"/>
          <w:tab w:val="left" w:pos="720"/>
          <w:tab w:val="left" w:pos="1440"/>
          <w:tab w:val="left" w:pos="1800"/>
        </w:tabs>
        <w:spacing w:line="226" w:lineRule="auto"/>
        <w:jc w:val="center"/>
        <w:rPr>
          <w:b/>
        </w:rPr>
      </w:pPr>
      <w:r w:rsidRPr="00806E6B">
        <w:rPr>
          <w:b/>
        </w:rPr>
        <w:lastRenderedPageBreak/>
        <w:t>Hospitality Management</w:t>
      </w:r>
    </w:p>
    <w:p w14:paraId="25E51395" w14:textId="77777777" w:rsidR="00136ED2" w:rsidRPr="00806E6B" w:rsidRDefault="00136ED2" w:rsidP="00136ED2">
      <w:pPr>
        <w:tabs>
          <w:tab w:val="left" w:pos="-1440"/>
          <w:tab w:val="left" w:pos="-720"/>
          <w:tab w:val="left" w:pos="0"/>
          <w:tab w:val="left" w:pos="720"/>
          <w:tab w:val="left" w:pos="1440"/>
          <w:tab w:val="left" w:pos="1800"/>
        </w:tabs>
        <w:spacing w:line="226" w:lineRule="auto"/>
        <w:jc w:val="center"/>
        <w:rPr>
          <w:b/>
        </w:rPr>
      </w:pPr>
      <w:r w:rsidRPr="00806E6B">
        <w:rPr>
          <w:b/>
        </w:rPr>
        <w:t>Lecture Topics and Reading Assignments</w:t>
      </w:r>
    </w:p>
    <w:p w14:paraId="602D090D" w14:textId="77777777" w:rsidR="00136ED2" w:rsidRPr="00806E6B" w:rsidRDefault="009F2A84" w:rsidP="00136ED2">
      <w:pPr>
        <w:tabs>
          <w:tab w:val="left" w:pos="-1440"/>
          <w:tab w:val="left" w:pos="-720"/>
          <w:tab w:val="left" w:pos="0"/>
          <w:tab w:val="left" w:pos="720"/>
          <w:tab w:val="left" w:pos="1440"/>
          <w:tab w:val="left" w:pos="1800"/>
        </w:tabs>
        <w:spacing w:line="226" w:lineRule="auto"/>
        <w:jc w:val="center"/>
        <w:rPr>
          <w:b/>
        </w:rPr>
      </w:pPr>
      <w:r>
        <w:rPr>
          <w:b/>
        </w:rPr>
        <w:t xml:space="preserve">Food </w:t>
      </w:r>
      <w:r w:rsidR="00136ED2">
        <w:rPr>
          <w:b/>
        </w:rPr>
        <w:t>Purchasing</w:t>
      </w:r>
    </w:p>
    <w:p w14:paraId="3AC13454" w14:textId="77777777" w:rsidR="004E58BB" w:rsidRDefault="004E58BB" w:rsidP="004E58BB">
      <w:pPr>
        <w:tabs>
          <w:tab w:val="left" w:pos="-1440"/>
          <w:tab w:val="left" w:pos="-720"/>
          <w:tab w:val="left" w:pos="0"/>
          <w:tab w:val="left" w:pos="720"/>
          <w:tab w:val="left" w:pos="1440"/>
          <w:tab w:val="left" w:pos="1800"/>
        </w:tabs>
        <w:spacing w:line="226" w:lineRule="auto"/>
        <w:rPr>
          <w:b/>
        </w:rPr>
      </w:pPr>
      <w:r>
        <w:rPr>
          <w:b/>
        </w:rPr>
        <w:tab/>
      </w:r>
      <w:r>
        <w:rPr>
          <w:b/>
        </w:rPr>
        <w:tab/>
      </w:r>
      <w:r>
        <w:rPr>
          <w:b/>
        </w:rPr>
        <w:tab/>
      </w:r>
      <w:r>
        <w:rPr>
          <w:b/>
        </w:rPr>
        <w:tab/>
      </w:r>
      <w:r>
        <w:rPr>
          <w:b/>
        </w:rPr>
        <w:tab/>
      </w:r>
      <w:r>
        <w:rPr>
          <w:b/>
        </w:rPr>
        <w:tab/>
      </w:r>
      <w:r>
        <w:rPr>
          <w:b/>
        </w:rPr>
        <w:tab/>
      </w:r>
      <w:r>
        <w:rPr>
          <w:b/>
        </w:rPr>
        <w:tab/>
      </w:r>
      <w:r>
        <w:rPr>
          <w:b/>
        </w:rPr>
        <w:tab/>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330"/>
        <w:gridCol w:w="2250"/>
        <w:gridCol w:w="1890"/>
        <w:gridCol w:w="2523"/>
      </w:tblGrid>
      <w:tr w:rsidR="00310498" w:rsidRPr="002857EC" w14:paraId="7C640493" w14:textId="77777777" w:rsidTr="00747A1B">
        <w:tc>
          <w:tcPr>
            <w:tcW w:w="1008" w:type="dxa"/>
          </w:tcPr>
          <w:p w14:paraId="210156FB" w14:textId="77777777" w:rsidR="00310498" w:rsidRPr="002857EC" w:rsidRDefault="00310498" w:rsidP="002857EC">
            <w:pPr>
              <w:tabs>
                <w:tab w:val="left" w:pos="-1180"/>
                <w:tab w:val="left" w:pos="-720"/>
                <w:tab w:val="left" w:pos="0"/>
                <w:tab w:val="left" w:pos="1620"/>
                <w:tab w:val="left" w:pos="6120"/>
                <w:tab w:val="left" w:pos="7200"/>
              </w:tabs>
              <w:spacing w:line="226" w:lineRule="auto"/>
              <w:ind w:left="6120" w:hanging="6120"/>
              <w:rPr>
                <w:b/>
                <w:sz w:val="22"/>
                <w:szCs w:val="22"/>
                <w:u w:val="single"/>
              </w:rPr>
            </w:pPr>
            <w:r w:rsidRPr="002857EC">
              <w:rPr>
                <w:b/>
                <w:sz w:val="22"/>
                <w:szCs w:val="22"/>
              </w:rPr>
              <w:t>WEEK</w:t>
            </w:r>
            <w:r w:rsidRPr="002857EC">
              <w:rPr>
                <w:b/>
                <w:sz w:val="22"/>
                <w:szCs w:val="22"/>
              </w:rPr>
              <w:tab/>
            </w:r>
          </w:p>
          <w:p w14:paraId="4B729434"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p>
        </w:tc>
        <w:tc>
          <w:tcPr>
            <w:tcW w:w="3330" w:type="dxa"/>
          </w:tcPr>
          <w:p w14:paraId="05AC7180"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r w:rsidRPr="002857EC">
              <w:rPr>
                <w:b/>
              </w:rPr>
              <w:t xml:space="preserve">UNIT OF </w:t>
            </w:r>
          </w:p>
          <w:p w14:paraId="438AF079"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r w:rsidRPr="002857EC">
              <w:rPr>
                <w:b/>
              </w:rPr>
              <w:t>INSTRUCTION</w:t>
            </w:r>
          </w:p>
        </w:tc>
        <w:tc>
          <w:tcPr>
            <w:tcW w:w="2250" w:type="dxa"/>
          </w:tcPr>
          <w:p w14:paraId="44383BE8"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r w:rsidRPr="002857EC">
              <w:rPr>
                <w:b/>
              </w:rPr>
              <w:t xml:space="preserve">LEARNING </w:t>
            </w:r>
          </w:p>
          <w:p w14:paraId="3C5F06FA"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r w:rsidRPr="002857EC">
              <w:rPr>
                <w:b/>
              </w:rPr>
              <w:t>OBJECTIVES/GOALS</w:t>
            </w:r>
          </w:p>
        </w:tc>
        <w:tc>
          <w:tcPr>
            <w:tcW w:w="1890" w:type="dxa"/>
          </w:tcPr>
          <w:p w14:paraId="249B7A8A" w14:textId="77777777" w:rsidR="00310498" w:rsidRPr="002857EC" w:rsidRDefault="00310498" w:rsidP="002857EC">
            <w:pPr>
              <w:tabs>
                <w:tab w:val="left" w:pos="-1440"/>
                <w:tab w:val="left" w:pos="-720"/>
                <w:tab w:val="left" w:pos="0"/>
                <w:tab w:val="left" w:pos="720"/>
                <w:tab w:val="left" w:pos="1440"/>
                <w:tab w:val="left" w:pos="1800"/>
              </w:tabs>
              <w:spacing w:line="226" w:lineRule="auto"/>
              <w:rPr>
                <w:b/>
              </w:rPr>
            </w:pPr>
            <w:r w:rsidRPr="002857EC">
              <w:rPr>
                <w:b/>
              </w:rPr>
              <w:t>ASSESSME</w:t>
            </w:r>
            <w:r w:rsidR="002965E5" w:rsidRPr="002857EC">
              <w:rPr>
                <w:b/>
              </w:rPr>
              <w:t>N</w:t>
            </w:r>
            <w:r w:rsidRPr="002857EC">
              <w:rPr>
                <w:b/>
              </w:rPr>
              <w:t>T METHODS</w:t>
            </w:r>
          </w:p>
        </w:tc>
        <w:tc>
          <w:tcPr>
            <w:tcW w:w="2523" w:type="dxa"/>
          </w:tcPr>
          <w:p w14:paraId="7BB8D22D" w14:textId="77777777" w:rsidR="00310498" w:rsidRPr="002857EC" w:rsidRDefault="00EF6C6C" w:rsidP="002857EC">
            <w:pPr>
              <w:tabs>
                <w:tab w:val="left" w:pos="-1440"/>
                <w:tab w:val="left" w:pos="-720"/>
                <w:tab w:val="left" w:pos="0"/>
                <w:tab w:val="left" w:pos="720"/>
                <w:tab w:val="left" w:pos="1440"/>
                <w:tab w:val="left" w:pos="1800"/>
              </w:tabs>
              <w:spacing w:line="226" w:lineRule="auto"/>
              <w:rPr>
                <w:b/>
              </w:rPr>
            </w:pPr>
            <w:r w:rsidRPr="002857EC">
              <w:rPr>
                <w:b/>
              </w:rPr>
              <w:t>ASSIGNMENTS</w:t>
            </w:r>
          </w:p>
        </w:tc>
      </w:tr>
      <w:tr w:rsidR="00D95C77" w:rsidRPr="002857EC" w14:paraId="624F441B" w14:textId="77777777" w:rsidTr="00747A1B">
        <w:tc>
          <w:tcPr>
            <w:tcW w:w="1008" w:type="dxa"/>
          </w:tcPr>
          <w:p w14:paraId="241081E7" w14:textId="77777777" w:rsidR="00D95C77" w:rsidRDefault="00D95C77" w:rsidP="00D95C77">
            <w:pPr>
              <w:tabs>
                <w:tab w:val="left" w:pos="-1180"/>
                <w:tab w:val="left" w:pos="-720"/>
                <w:tab w:val="left" w:pos="0"/>
                <w:tab w:val="left" w:pos="1620"/>
                <w:tab w:val="left" w:pos="6120"/>
                <w:tab w:val="left" w:pos="7200"/>
              </w:tabs>
              <w:spacing w:line="226" w:lineRule="auto"/>
              <w:ind w:left="6120" w:hanging="6120"/>
              <w:rPr>
                <w:b/>
                <w:sz w:val="22"/>
                <w:szCs w:val="22"/>
              </w:rPr>
            </w:pPr>
            <w:r>
              <w:rPr>
                <w:b/>
                <w:sz w:val="22"/>
                <w:szCs w:val="22"/>
              </w:rPr>
              <w:t>Week 1</w:t>
            </w:r>
          </w:p>
          <w:p w14:paraId="28543032" w14:textId="77777777" w:rsidR="00D95C77" w:rsidRPr="002857EC" w:rsidRDefault="00D95C77" w:rsidP="00B162D4">
            <w:pPr>
              <w:tabs>
                <w:tab w:val="left" w:pos="-1180"/>
                <w:tab w:val="left" w:pos="-720"/>
                <w:tab w:val="left" w:pos="0"/>
                <w:tab w:val="left" w:pos="1620"/>
                <w:tab w:val="left" w:pos="6120"/>
                <w:tab w:val="left" w:pos="7200"/>
              </w:tabs>
              <w:spacing w:line="226" w:lineRule="auto"/>
              <w:ind w:left="6120" w:hanging="6120"/>
              <w:rPr>
                <w:b/>
                <w:sz w:val="22"/>
                <w:szCs w:val="22"/>
              </w:rPr>
            </w:pPr>
          </w:p>
        </w:tc>
        <w:tc>
          <w:tcPr>
            <w:tcW w:w="3330" w:type="dxa"/>
          </w:tcPr>
          <w:p w14:paraId="40C9A742"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p>
          <w:p w14:paraId="1322788E"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r w:rsidRPr="004B530B">
              <w:rPr>
                <w:bCs/>
                <w:sz w:val="22"/>
                <w:szCs w:val="22"/>
              </w:rPr>
              <w:t>Introduction of Syllabus &amp; Blackboard Page</w:t>
            </w:r>
          </w:p>
          <w:p w14:paraId="2C779071"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p>
          <w:p w14:paraId="01ED0304"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r w:rsidRPr="004B530B">
              <w:rPr>
                <w:bCs/>
                <w:sz w:val="22"/>
                <w:szCs w:val="22"/>
              </w:rPr>
              <w:t xml:space="preserve"> Introduction to Purchasing</w:t>
            </w:r>
            <w:r w:rsidR="004B530B" w:rsidRPr="004B530B">
              <w:rPr>
                <w:sz w:val="22"/>
                <w:szCs w:val="22"/>
              </w:rPr>
              <w:t>/Regulations/Quality Assurance</w:t>
            </w:r>
            <w:r w:rsidR="004B530B">
              <w:rPr>
                <w:bCs/>
                <w:sz w:val="22"/>
                <w:szCs w:val="22"/>
              </w:rPr>
              <w:t xml:space="preserve"> </w:t>
            </w:r>
          </w:p>
          <w:p w14:paraId="7C995A42"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p>
          <w:p w14:paraId="2228A3D2"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r w:rsidRPr="004B530B">
              <w:rPr>
                <w:bCs/>
                <w:sz w:val="22"/>
                <w:szCs w:val="22"/>
              </w:rPr>
              <w:t>Common/Standards of Unit Measures</w:t>
            </w:r>
          </w:p>
          <w:p w14:paraId="0C2173DA"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p>
          <w:p w14:paraId="7A662D63"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r w:rsidRPr="004B530B">
              <w:rPr>
                <w:bCs/>
                <w:sz w:val="22"/>
                <w:szCs w:val="22"/>
              </w:rPr>
              <w:t>Review Videos – Measuring Liquid &amp; Dry Ingredients – How to Convert Recipes Using a Conversion Factor – Scaling a Recipe</w:t>
            </w:r>
          </w:p>
          <w:p w14:paraId="3CE81BD6" w14:textId="77777777" w:rsidR="00D95C77" w:rsidRPr="004B530B" w:rsidRDefault="00D95C77" w:rsidP="00D95C77">
            <w:pPr>
              <w:tabs>
                <w:tab w:val="left" w:pos="-1440"/>
                <w:tab w:val="left" w:pos="-720"/>
                <w:tab w:val="left" w:pos="0"/>
                <w:tab w:val="left" w:pos="720"/>
                <w:tab w:val="left" w:pos="1440"/>
                <w:tab w:val="left" w:pos="1800"/>
              </w:tabs>
              <w:spacing w:line="226" w:lineRule="auto"/>
              <w:rPr>
                <w:bCs/>
                <w:sz w:val="22"/>
                <w:szCs w:val="22"/>
              </w:rPr>
            </w:pPr>
          </w:p>
          <w:p w14:paraId="2F80B7BC" w14:textId="77777777" w:rsidR="00D95C77" w:rsidRPr="004B530B" w:rsidRDefault="00D95C77" w:rsidP="00D95C77">
            <w:pPr>
              <w:tabs>
                <w:tab w:val="left" w:pos="-1440"/>
                <w:tab w:val="left" w:pos="-720"/>
                <w:tab w:val="left" w:pos="0"/>
                <w:tab w:val="left" w:pos="720"/>
                <w:tab w:val="left" w:pos="1440"/>
                <w:tab w:val="left" w:pos="1800"/>
              </w:tabs>
              <w:spacing w:line="226" w:lineRule="auto"/>
              <w:rPr>
                <w:sz w:val="22"/>
                <w:szCs w:val="22"/>
              </w:rPr>
            </w:pPr>
          </w:p>
        </w:tc>
        <w:tc>
          <w:tcPr>
            <w:tcW w:w="2250" w:type="dxa"/>
          </w:tcPr>
          <w:p w14:paraId="78157CB6"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6B5E550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1CF060E2"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4CC17D4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35EF7843"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3EE5850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062CF320" w14:textId="77777777" w:rsidR="00D95C77" w:rsidRPr="00A3151B"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tc>
        <w:tc>
          <w:tcPr>
            <w:tcW w:w="1890" w:type="dxa"/>
          </w:tcPr>
          <w:p w14:paraId="0577D218"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t>Quizzes</w:t>
            </w:r>
            <w:r>
              <w:rPr>
                <w:bCs/>
              </w:rPr>
              <w:t xml:space="preserve"> – Exams -Assignments</w:t>
            </w:r>
          </w:p>
        </w:tc>
        <w:tc>
          <w:tcPr>
            <w:tcW w:w="2523" w:type="dxa"/>
          </w:tcPr>
          <w:p w14:paraId="60C3906C" w14:textId="77777777" w:rsidR="00D95C77" w:rsidRPr="002857EC" w:rsidRDefault="00D95C77" w:rsidP="00D95C77">
            <w:pPr>
              <w:tabs>
                <w:tab w:val="left" w:pos="-1180"/>
                <w:tab w:val="left" w:pos="-720"/>
                <w:tab w:val="left" w:pos="0"/>
                <w:tab w:val="left" w:pos="1620"/>
                <w:tab w:val="left" w:pos="6120"/>
                <w:tab w:val="left" w:pos="7200"/>
              </w:tabs>
              <w:spacing w:line="226" w:lineRule="auto"/>
              <w:ind w:left="6120" w:hanging="6120"/>
              <w:rPr>
                <w:sz w:val="22"/>
                <w:szCs w:val="22"/>
              </w:rPr>
            </w:pPr>
          </w:p>
          <w:p w14:paraId="498877CB" w14:textId="77777777" w:rsidR="00D95C77" w:rsidRPr="005D044C" w:rsidRDefault="004B530B" w:rsidP="00D95C77">
            <w:pPr>
              <w:tabs>
                <w:tab w:val="left" w:pos="-1180"/>
                <w:tab w:val="left" w:pos="-720"/>
                <w:tab w:val="left" w:pos="0"/>
                <w:tab w:val="left" w:pos="1620"/>
                <w:tab w:val="left" w:pos="6120"/>
                <w:tab w:val="left" w:pos="7200"/>
              </w:tabs>
              <w:spacing w:line="226" w:lineRule="auto"/>
              <w:rPr>
                <w:b/>
                <w:bCs/>
                <w:color w:val="0070C0"/>
                <w:sz w:val="22"/>
                <w:szCs w:val="22"/>
              </w:rPr>
            </w:pPr>
            <w:r w:rsidRPr="005D044C">
              <w:rPr>
                <w:b/>
                <w:bCs/>
                <w:color w:val="0070C0"/>
                <w:sz w:val="22"/>
                <w:szCs w:val="22"/>
              </w:rPr>
              <w:t>Worksheets 1 &amp; 2 open in Blackboard</w:t>
            </w:r>
          </w:p>
          <w:p w14:paraId="13688A8E" w14:textId="77777777" w:rsidR="00D95C77" w:rsidRDefault="00D95C77" w:rsidP="00D95C77">
            <w:pPr>
              <w:tabs>
                <w:tab w:val="left" w:pos="-1180"/>
                <w:tab w:val="left" w:pos="-720"/>
                <w:tab w:val="left" w:pos="0"/>
                <w:tab w:val="left" w:pos="1620"/>
                <w:tab w:val="left" w:pos="6120"/>
                <w:tab w:val="left" w:pos="7200"/>
              </w:tabs>
              <w:spacing w:line="226" w:lineRule="auto"/>
              <w:rPr>
                <w:color w:val="00B0F0"/>
                <w:sz w:val="22"/>
                <w:szCs w:val="22"/>
              </w:rPr>
            </w:pPr>
          </w:p>
          <w:p w14:paraId="2C981AF7" w14:textId="77777777" w:rsidR="007C2D01" w:rsidRPr="0038743D" w:rsidRDefault="007C2D01" w:rsidP="00D95C77">
            <w:pPr>
              <w:tabs>
                <w:tab w:val="left" w:pos="-1440"/>
                <w:tab w:val="left" w:pos="-720"/>
                <w:tab w:val="left" w:pos="0"/>
                <w:tab w:val="left" w:pos="720"/>
                <w:tab w:val="left" w:pos="1440"/>
                <w:tab w:val="left" w:pos="1800"/>
              </w:tabs>
              <w:spacing w:line="226" w:lineRule="auto"/>
              <w:rPr>
                <w:b/>
                <w:color w:val="45B0E1"/>
              </w:rPr>
            </w:pPr>
          </w:p>
        </w:tc>
      </w:tr>
      <w:tr w:rsidR="00D95C77" w:rsidRPr="002857EC" w14:paraId="700FC7E5" w14:textId="77777777" w:rsidTr="00747A1B">
        <w:tc>
          <w:tcPr>
            <w:tcW w:w="1008" w:type="dxa"/>
          </w:tcPr>
          <w:p w14:paraId="15F49980" w14:textId="77777777" w:rsidR="00D95C77" w:rsidRDefault="00D95C77" w:rsidP="00D95C77">
            <w:pPr>
              <w:tabs>
                <w:tab w:val="left" w:pos="-1440"/>
                <w:tab w:val="left" w:pos="-720"/>
                <w:tab w:val="left" w:pos="0"/>
                <w:tab w:val="left" w:pos="720"/>
                <w:tab w:val="left" w:pos="1440"/>
                <w:tab w:val="left" w:pos="1800"/>
              </w:tabs>
              <w:spacing w:line="226" w:lineRule="auto"/>
              <w:rPr>
                <w:b/>
              </w:rPr>
            </w:pPr>
            <w:r>
              <w:rPr>
                <w:b/>
              </w:rPr>
              <w:t>Week 2</w:t>
            </w:r>
          </w:p>
          <w:p w14:paraId="63B1873C"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p>
        </w:tc>
        <w:tc>
          <w:tcPr>
            <w:tcW w:w="3330" w:type="dxa"/>
          </w:tcPr>
          <w:p w14:paraId="2C9DEA6E"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r w:rsidRPr="002857EC">
              <w:rPr>
                <w:sz w:val="22"/>
                <w:szCs w:val="22"/>
              </w:rPr>
              <w:t>Purchasing Formulas/Calculations/</w:t>
            </w:r>
          </w:p>
          <w:p w14:paraId="41374B70" w14:textId="77777777" w:rsidR="00D95C77" w:rsidRPr="002857EC" w:rsidRDefault="00D95C77" w:rsidP="00D95C77">
            <w:pPr>
              <w:tabs>
                <w:tab w:val="left" w:pos="-1180"/>
                <w:tab w:val="left" w:pos="-720"/>
                <w:tab w:val="left" w:pos="0"/>
                <w:tab w:val="left" w:pos="1620"/>
                <w:tab w:val="left" w:pos="6120"/>
                <w:tab w:val="left" w:pos="7200"/>
              </w:tabs>
              <w:spacing w:line="226" w:lineRule="auto"/>
              <w:rPr>
                <w:sz w:val="22"/>
                <w:szCs w:val="22"/>
              </w:rPr>
            </w:pPr>
          </w:p>
          <w:p w14:paraId="0155DA7D" w14:textId="77777777" w:rsidR="00D95C77" w:rsidRDefault="004B530B" w:rsidP="00D95C77">
            <w:pPr>
              <w:tabs>
                <w:tab w:val="left" w:pos="-1180"/>
                <w:tab w:val="left" w:pos="-720"/>
                <w:tab w:val="left" w:pos="0"/>
                <w:tab w:val="left" w:pos="1620"/>
                <w:tab w:val="left" w:pos="6120"/>
                <w:tab w:val="left" w:pos="7200"/>
              </w:tabs>
              <w:spacing w:line="226" w:lineRule="auto"/>
              <w:rPr>
                <w:sz w:val="22"/>
                <w:szCs w:val="22"/>
              </w:rPr>
            </w:pPr>
            <w:r>
              <w:rPr>
                <w:sz w:val="22"/>
                <w:szCs w:val="22"/>
              </w:rPr>
              <w:t>AP, EP, Yield %</w:t>
            </w:r>
          </w:p>
          <w:p w14:paraId="55AB95DF"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p>
          <w:p w14:paraId="32A16926"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r>
              <w:rPr>
                <w:sz w:val="22"/>
                <w:szCs w:val="22"/>
              </w:rPr>
              <w:t xml:space="preserve">Ordering/Supplies, </w:t>
            </w:r>
          </w:p>
          <w:p w14:paraId="754BB3A3"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r>
              <w:rPr>
                <w:sz w:val="22"/>
                <w:szCs w:val="22"/>
              </w:rPr>
              <w:t>Inventory, Receiving, and Storage</w:t>
            </w:r>
          </w:p>
          <w:p w14:paraId="74377670"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p>
          <w:p w14:paraId="0EC79B34"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r>
              <w:rPr>
                <w:sz w:val="22"/>
                <w:szCs w:val="22"/>
              </w:rPr>
              <w:t>Buying Non-Food Items</w:t>
            </w:r>
          </w:p>
          <w:p w14:paraId="1A99DEC1"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p>
          <w:p w14:paraId="1C0342D2" w14:textId="77777777" w:rsidR="004B530B" w:rsidRPr="002857EC" w:rsidRDefault="00D95C77" w:rsidP="004B530B">
            <w:pPr>
              <w:tabs>
                <w:tab w:val="left" w:pos="-1180"/>
                <w:tab w:val="left" w:pos="-720"/>
                <w:tab w:val="left" w:pos="0"/>
                <w:tab w:val="left" w:pos="1620"/>
                <w:tab w:val="left" w:pos="6120"/>
                <w:tab w:val="left" w:pos="7200"/>
              </w:tabs>
              <w:spacing w:line="226" w:lineRule="auto"/>
              <w:rPr>
                <w:sz w:val="22"/>
                <w:szCs w:val="22"/>
              </w:rPr>
            </w:pPr>
            <w:r>
              <w:rPr>
                <w:sz w:val="22"/>
                <w:szCs w:val="22"/>
              </w:rPr>
              <w:t xml:space="preserve"> Purchasing Specifications</w:t>
            </w:r>
            <w:r w:rsidR="004B530B">
              <w:rPr>
                <w:sz w:val="22"/>
                <w:szCs w:val="22"/>
              </w:rPr>
              <w:t>/</w:t>
            </w:r>
            <w:r w:rsidR="004B530B" w:rsidRPr="002857EC">
              <w:rPr>
                <w:bCs/>
                <w:sz w:val="22"/>
                <w:szCs w:val="22"/>
              </w:rPr>
              <w:t xml:space="preserve"> Ordering/Suppliers, </w:t>
            </w:r>
          </w:p>
          <w:p w14:paraId="44272850" w14:textId="77777777" w:rsidR="00D95C77" w:rsidRDefault="004B530B" w:rsidP="004B530B">
            <w:pPr>
              <w:tabs>
                <w:tab w:val="left" w:pos="-1180"/>
                <w:tab w:val="left" w:pos="-720"/>
                <w:tab w:val="left" w:pos="0"/>
                <w:tab w:val="left" w:pos="1620"/>
                <w:tab w:val="left" w:pos="6120"/>
                <w:tab w:val="left" w:pos="7200"/>
              </w:tabs>
              <w:spacing w:line="226" w:lineRule="auto"/>
              <w:rPr>
                <w:sz w:val="22"/>
                <w:szCs w:val="22"/>
              </w:rPr>
            </w:pPr>
            <w:r w:rsidRPr="002857EC">
              <w:rPr>
                <w:bCs/>
                <w:sz w:val="22"/>
                <w:szCs w:val="22"/>
              </w:rPr>
              <w:t>Inventory, Receiving, and Storage</w:t>
            </w:r>
          </w:p>
          <w:p w14:paraId="2D425D7B" w14:textId="77777777" w:rsidR="00D95C77" w:rsidRDefault="00D95C77" w:rsidP="00D95C77">
            <w:pPr>
              <w:tabs>
                <w:tab w:val="left" w:pos="-1180"/>
                <w:tab w:val="left" w:pos="-720"/>
                <w:tab w:val="left" w:pos="0"/>
                <w:tab w:val="left" w:pos="1620"/>
                <w:tab w:val="left" w:pos="6120"/>
                <w:tab w:val="left" w:pos="7200"/>
              </w:tabs>
              <w:spacing w:line="226" w:lineRule="auto"/>
              <w:rPr>
                <w:sz w:val="22"/>
                <w:szCs w:val="22"/>
              </w:rPr>
            </w:pPr>
          </w:p>
          <w:p w14:paraId="6608F80C" w14:textId="77777777" w:rsidR="00D95C77" w:rsidRPr="0037134A" w:rsidRDefault="00D95C77" w:rsidP="0037134A">
            <w:pPr>
              <w:tabs>
                <w:tab w:val="left" w:pos="-1180"/>
                <w:tab w:val="left" w:pos="-720"/>
                <w:tab w:val="left" w:pos="0"/>
                <w:tab w:val="left" w:pos="1620"/>
                <w:tab w:val="left" w:pos="6120"/>
                <w:tab w:val="left" w:pos="7200"/>
              </w:tabs>
              <w:spacing w:line="226" w:lineRule="auto"/>
              <w:rPr>
                <w:bCs/>
                <w:sz w:val="22"/>
                <w:szCs w:val="22"/>
              </w:rPr>
            </w:pPr>
          </w:p>
        </w:tc>
        <w:tc>
          <w:tcPr>
            <w:tcW w:w="2250" w:type="dxa"/>
          </w:tcPr>
          <w:p w14:paraId="0120BF5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60589A42"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4222BE4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49EA891A"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459A861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5416B316"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05E13C92" w14:textId="77777777" w:rsidR="00D95C77" w:rsidRPr="0057349E"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tc>
        <w:tc>
          <w:tcPr>
            <w:tcW w:w="1890" w:type="dxa"/>
          </w:tcPr>
          <w:p w14:paraId="2CDD5DE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rPr>
            </w:pPr>
            <w:r w:rsidRPr="002857EC">
              <w:rPr>
                <w:bCs/>
              </w:rPr>
              <w:t>Quizzes</w:t>
            </w:r>
            <w:r>
              <w:rPr>
                <w:bCs/>
              </w:rPr>
              <w:t xml:space="preserve"> – Exams -Assignments</w:t>
            </w:r>
          </w:p>
        </w:tc>
        <w:tc>
          <w:tcPr>
            <w:tcW w:w="2523" w:type="dxa"/>
          </w:tcPr>
          <w:p w14:paraId="4367DE27" w14:textId="77777777" w:rsidR="00D95C77" w:rsidRPr="005C743C" w:rsidRDefault="004B530B" w:rsidP="00D95C77">
            <w:pPr>
              <w:tabs>
                <w:tab w:val="left" w:pos="-1180"/>
                <w:tab w:val="left" w:pos="-720"/>
                <w:tab w:val="left" w:pos="0"/>
                <w:tab w:val="left" w:pos="1620"/>
                <w:tab w:val="left" w:pos="6120"/>
                <w:tab w:val="left" w:pos="7200"/>
              </w:tabs>
              <w:spacing w:line="226" w:lineRule="auto"/>
              <w:rPr>
                <w:b/>
                <w:bCs/>
                <w:color w:val="ED0000"/>
                <w:sz w:val="22"/>
                <w:szCs w:val="22"/>
              </w:rPr>
            </w:pPr>
            <w:r w:rsidRPr="005C743C">
              <w:rPr>
                <w:b/>
                <w:bCs/>
                <w:color w:val="ED0000"/>
                <w:sz w:val="22"/>
                <w:szCs w:val="22"/>
              </w:rPr>
              <w:t>Worksheets 1 &amp; 2 due</w:t>
            </w:r>
          </w:p>
          <w:p w14:paraId="02C24E58" w14:textId="77777777" w:rsidR="004B530B" w:rsidRDefault="004B530B" w:rsidP="00D95C77">
            <w:pPr>
              <w:tabs>
                <w:tab w:val="left" w:pos="-1180"/>
                <w:tab w:val="left" w:pos="-720"/>
                <w:tab w:val="left" w:pos="0"/>
                <w:tab w:val="left" w:pos="1620"/>
                <w:tab w:val="left" w:pos="6120"/>
                <w:tab w:val="left" w:pos="7200"/>
              </w:tabs>
              <w:spacing w:line="226" w:lineRule="auto"/>
              <w:rPr>
                <w:sz w:val="22"/>
                <w:szCs w:val="22"/>
              </w:rPr>
            </w:pPr>
          </w:p>
          <w:p w14:paraId="73444714" w14:textId="77777777" w:rsidR="008A1A76" w:rsidRPr="00100709" w:rsidRDefault="004B530B" w:rsidP="00100709">
            <w:pPr>
              <w:tabs>
                <w:tab w:val="left" w:pos="-1180"/>
                <w:tab w:val="left" w:pos="-720"/>
                <w:tab w:val="left" w:pos="0"/>
                <w:tab w:val="left" w:pos="1620"/>
                <w:tab w:val="left" w:pos="6120"/>
                <w:tab w:val="left" w:pos="7200"/>
              </w:tabs>
              <w:spacing w:line="226" w:lineRule="auto"/>
              <w:rPr>
                <w:b/>
                <w:bCs/>
                <w:color w:val="0070C0"/>
                <w:sz w:val="22"/>
                <w:szCs w:val="22"/>
              </w:rPr>
            </w:pPr>
            <w:r w:rsidRPr="005D044C">
              <w:rPr>
                <w:b/>
                <w:bCs/>
                <w:color w:val="0070C0"/>
                <w:sz w:val="22"/>
                <w:szCs w:val="22"/>
              </w:rPr>
              <w:t>Worksheet 3 open in Blackboard</w:t>
            </w:r>
          </w:p>
          <w:p w14:paraId="1D67C48E" w14:textId="77777777" w:rsidR="005D044C" w:rsidRDefault="005D044C" w:rsidP="00D95C77">
            <w:pPr>
              <w:tabs>
                <w:tab w:val="left" w:pos="-1440"/>
                <w:tab w:val="left" w:pos="-720"/>
                <w:tab w:val="left" w:pos="0"/>
                <w:tab w:val="left" w:pos="720"/>
                <w:tab w:val="left" w:pos="1440"/>
                <w:tab w:val="left" w:pos="1800"/>
              </w:tabs>
              <w:spacing w:line="226" w:lineRule="auto"/>
              <w:rPr>
                <w:b/>
                <w:color w:val="196B24"/>
              </w:rPr>
            </w:pPr>
          </w:p>
          <w:p w14:paraId="30EC3090" w14:textId="77777777" w:rsidR="005D044C" w:rsidRPr="005D044C" w:rsidRDefault="005D044C" w:rsidP="00D95C77">
            <w:pPr>
              <w:tabs>
                <w:tab w:val="left" w:pos="-1440"/>
                <w:tab w:val="left" w:pos="-720"/>
                <w:tab w:val="left" w:pos="0"/>
                <w:tab w:val="left" w:pos="720"/>
                <w:tab w:val="left" w:pos="1440"/>
                <w:tab w:val="left" w:pos="1800"/>
              </w:tabs>
              <w:spacing w:line="226" w:lineRule="auto"/>
              <w:rPr>
                <w:b/>
                <w:color w:val="7030A0"/>
              </w:rPr>
            </w:pPr>
            <w:r w:rsidRPr="005D044C">
              <w:rPr>
                <w:b/>
                <w:color w:val="7030A0"/>
              </w:rPr>
              <w:t>Quiz 1 open in Blackboard</w:t>
            </w:r>
          </w:p>
        </w:tc>
      </w:tr>
      <w:tr w:rsidR="00D95C77" w:rsidRPr="002857EC" w14:paraId="7AA5BF7D" w14:textId="77777777" w:rsidTr="00747A1B">
        <w:tc>
          <w:tcPr>
            <w:tcW w:w="1008" w:type="dxa"/>
          </w:tcPr>
          <w:p w14:paraId="28749640"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p>
        </w:tc>
        <w:tc>
          <w:tcPr>
            <w:tcW w:w="3330" w:type="dxa"/>
          </w:tcPr>
          <w:p w14:paraId="1BB4EB0C" w14:textId="77777777" w:rsidR="00D95C77" w:rsidRDefault="00D95C77" w:rsidP="00D95C77">
            <w:pPr>
              <w:tabs>
                <w:tab w:val="left" w:pos="-1440"/>
                <w:tab w:val="left" w:pos="-720"/>
                <w:tab w:val="left" w:pos="0"/>
                <w:tab w:val="left" w:pos="720"/>
                <w:tab w:val="left" w:pos="1440"/>
                <w:tab w:val="left" w:pos="1800"/>
              </w:tabs>
              <w:spacing w:line="226" w:lineRule="auto"/>
              <w:rPr>
                <w:sz w:val="22"/>
                <w:szCs w:val="22"/>
              </w:rPr>
            </w:pPr>
          </w:p>
          <w:p w14:paraId="06A9DE04" w14:textId="77777777" w:rsidR="00D95C77" w:rsidRDefault="00D95C77" w:rsidP="00D95C77">
            <w:pPr>
              <w:tabs>
                <w:tab w:val="left" w:pos="-1440"/>
                <w:tab w:val="left" w:pos="-720"/>
                <w:tab w:val="left" w:pos="0"/>
                <w:tab w:val="left" w:pos="720"/>
                <w:tab w:val="left" w:pos="1440"/>
                <w:tab w:val="left" w:pos="1800"/>
              </w:tabs>
              <w:spacing w:line="226" w:lineRule="auto"/>
              <w:rPr>
                <w:sz w:val="22"/>
                <w:szCs w:val="22"/>
              </w:rPr>
            </w:pPr>
            <w:proofErr w:type="gramStart"/>
            <w:r>
              <w:rPr>
                <w:sz w:val="22"/>
                <w:szCs w:val="22"/>
              </w:rPr>
              <w:t>Meat</w:t>
            </w:r>
            <w:proofErr w:type="gramEnd"/>
            <w:r>
              <w:rPr>
                <w:sz w:val="22"/>
                <w:szCs w:val="22"/>
              </w:rPr>
              <w:t xml:space="preserve"> Purchasing</w:t>
            </w:r>
          </w:p>
          <w:p w14:paraId="3DB6EAD6" w14:textId="77777777" w:rsidR="00D95C77" w:rsidRDefault="00D95C77" w:rsidP="00D95C77">
            <w:pPr>
              <w:tabs>
                <w:tab w:val="left" w:pos="-1440"/>
                <w:tab w:val="left" w:pos="-720"/>
                <w:tab w:val="left" w:pos="0"/>
                <w:tab w:val="left" w:pos="720"/>
                <w:tab w:val="left" w:pos="1440"/>
                <w:tab w:val="left" w:pos="1800"/>
              </w:tabs>
              <w:spacing w:line="226" w:lineRule="auto"/>
              <w:rPr>
                <w:sz w:val="22"/>
                <w:szCs w:val="22"/>
              </w:rPr>
            </w:pPr>
          </w:p>
          <w:p w14:paraId="2D5BF41A" w14:textId="77777777" w:rsidR="00D95C77" w:rsidRDefault="00D95C77" w:rsidP="00D95C77">
            <w:pPr>
              <w:tabs>
                <w:tab w:val="left" w:pos="-1440"/>
                <w:tab w:val="left" w:pos="-720"/>
                <w:tab w:val="left" w:pos="0"/>
                <w:tab w:val="left" w:pos="720"/>
                <w:tab w:val="left" w:pos="1440"/>
                <w:tab w:val="left" w:pos="1800"/>
              </w:tabs>
              <w:spacing w:line="226" w:lineRule="auto"/>
              <w:rPr>
                <w:bCs/>
              </w:rPr>
            </w:pPr>
            <w:r w:rsidRPr="009312AB">
              <w:rPr>
                <w:bCs/>
              </w:rPr>
              <w:t>Purchasing Specifications – Meat Buyers Guide</w:t>
            </w:r>
          </w:p>
          <w:p w14:paraId="3BB0538D" w14:textId="77777777" w:rsidR="005D044C" w:rsidRDefault="005D044C" w:rsidP="00D95C77">
            <w:pPr>
              <w:tabs>
                <w:tab w:val="left" w:pos="-1440"/>
                <w:tab w:val="left" w:pos="-720"/>
                <w:tab w:val="left" w:pos="0"/>
                <w:tab w:val="left" w:pos="720"/>
                <w:tab w:val="left" w:pos="1440"/>
                <w:tab w:val="left" w:pos="1800"/>
              </w:tabs>
              <w:spacing w:line="226" w:lineRule="auto"/>
              <w:rPr>
                <w:bCs/>
              </w:rPr>
            </w:pPr>
          </w:p>
          <w:p w14:paraId="76821459" w14:textId="77777777" w:rsidR="005D044C" w:rsidRDefault="005D044C" w:rsidP="00D95C77">
            <w:pPr>
              <w:tabs>
                <w:tab w:val="left" w:pos="-1440"/>
                <w:tab w:val="left" w:pos="-720"/>
                <w:tab w:val="left" w:pos="0"/>
                <w:tab w:val="left" w:pos="720"/>
                <w:tab w:val="left" w:pos="1440"/>
                <w:tab w:val="left" w:pos="1800"/>
              </w:tabs>
              <w:spacing w:line="226" w:lineRule="auto"/>
              <w:rPr>
                <w:bCs/>
              </w:rPr>
            </w:pPr>
            <w:r>
              <w:rPr>
                <w:bCs/>
              </w:rPr>
              <w:t xml:space="preserve">AP, EP, Yield % </w:t>
            </w:r>
          </w:p>
          <w:p w14:paraId="77538926" w14:textId="77777777" w:rsidR="005D044C" w:rsidRDefault="005D044C" w:rsidP="00D95C77">
            <w:pPr>
              <w:tabs>
                <w:tab w:val="left" w:pos="-1440"/>
                <w:tab w:val="left" w:pos="-720"/>
                <w:tab w:val="left" w:pos="0"/>
                <w:tab w:val="left" w:pos="720"/>
                <w:tab w:val="left" w:pos="1440"/>
                <w:tab w:val="left" w:pos="1800"/>
              </w:tabs>
              <w:spacing w:line="226" w:lineRule="auto"/>
              <w:rPr>
                <w:bCs/>
              </w:rPr>
            </w:pPr>
          </w:p>
          <w:p w14:paraId="5AC16985" w14:textId="77777777" w:rsidR="005D044C" w:rsidRPr="009312AB" w:rsidRDefault="005D044C" w:rsidP="00D95C77">
            <w:pPr>
              <w:tabs>
                <w:tab w:val="left" w:pos="-1440"/>
                <w:tab w:val="left" w:pos="-720"/>
                <w:tab w:val="left" w:pos="0"/>
                <w:tab w:val="left" w:pos="720"/>
                <w:tab w:val="left" w:pos="1440"/>
                <w:tab w:val="left" w:pos="1800"/>
              </w:tabs>
              <w:spacing w:line="226" w:lineRule="auto"/>
              <w:rPr>
                <w:bCs/>
              </w:rPr>
            </w:pPr>
            <w:r>
              <w:rPr>
                <w:bCs/>
              </w:rPr>
              <w:t>Video – Dry Aging versus Wet Aging</w:t>
            </w:r>
          </w:p>
        </w:tc>
        <w:tc>
          <w:tcPr>
            <w:tcW w:w="2250" w:type="dxa"/>
          </w:tcPr>
          <w:p w14:paraId="48F9F0C0"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3795E2FF"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0C322409"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7A9D271C"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79F26610"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63426E9E"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069A988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p w14:paraId="73D9AFC1"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p>
        </w:tc>
        <w:tc>
          <w:tcPr>
            <w:tcW w:w="1890" w:type="dxa"/>
          </w:tcPr>
          <w:p w14:paraId="01387AF9"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t>Quizzes</w:t>
            </w:r>
            <w:r>
              <w:rPr>
                <w:bCs/>
              </w:rPr>
              <w:t xml:space="preserve"> – Exams - Assignments</w:t>
            </w:r>
          </w:p>
        </w:tc>
        <w:tc>
          <w:tcPr>
            <w:tcW w:w="2523" w:type="dxa"/>
          </w:tcPr>
          <w:p w14:paraId="6ED25FAC" w14:textId="77777777" w:rsidR="005D044C" w:rsidRPr="005C743C" w:rsidRDefault="005D044C" w:rsidP="00D95C77">
            <w:pPr>
              <w:tabs>
                <w:tab w:val="left" w:pos="-1440"/>
                <w:tab w:val="left" w:pos="-720"/>
                <w:tab w:val="left" w:pos="0"/>
                <w:tab w:val="left" w:pos="720"/>
                <w:tab w:val="left" w:pos="1440"/>
                <w:tab w:val="left" w:pos="1800"/>
              </w:tabs>
              <w:spacing w:line="226" w:lineRule="auto"/>
              <w:rPr>
                <w:b/>
                <w:color w:val="ED0000"/>
              </w:rPr>
            </w:pPr>
            <w:r w:rsidRPr="005C743C">
              <w:rPr>
                <w:b/>
                <w:color w:val="ED0000"/>
              </w:rPr>
              <w:t>Quiz 1 due</w:t>
            </w:r>
          </w:p>
          <w:p w14:paraId="17AD32B0" w14:textId="77777777" w:rsidR="005D044C" w:rsidRPr="005C743C" w:rsidRDefault="005D044C" w:rsidP="00D95C77">
            <w:pPr>
              <w:tabs>
                <w:tab w:val="left" w:pos="-1440"/>
                <w:tab w:val="left" w:pos="-720"/>
                <w:tab w:val="left" w:pos="0"/>
                <w:tab w:val="left" w:pos="720"/>
                <w:tab w:val="left" w:pos="1440"/>
                <w:tab w:val="left" w:pos="1800"/>
              </w:tabs>
              <w:spacing w:line="226" w:lineRule="auto"/>
              <w:rPr>
                <w:b/>
                <w:color w:val="ED0000"/>
              </w:rPr>
            </w:pPr>
            <w:r w:rsidRPr="005C743C">
              <w:rPr>
                <w:b/>
                <w:color w:val="ED0000"/>
              </w:rPr>
              <w:t>Worksheet 3 due</w:t>
            </w:r>
          </w:p>
          <w:p w14:paraId="6A7E49D9" w14:textId="77777777" w:rsidR="00BC2DB7" w:rsidRDefault="00BC2DB7" w:rsidP="00D95C77">
            <w:pPr>
              <w:tabs>
                <w:tab w:val="left" w:pos="-1440"/>
                <w:tab w:val="left" w:pos="-720"/>
                <w:tab w:val="left" w:pos="0"/>
                <w:tab w:val="left" w:pos="720"/>
                <w:tab w:val="left" w:pos="1440"/>
                <w:tab w:val="left" w:pos="1800"/>
              </w:tabs>
              <w:spacing w:line="226" w:lineRule="auto"/>
              <w:rPr>
                <w:b/>
                <w:color w:val="0070C0"/>
              </w:rPr>
            </w:pPr>
          </w:p>
          <w:p w14:paraId="09E407B7" w14:textId="77777777" w:rsidR="00BC2DB7" w:rsidRDefault="00BC2DB7" w:rsidP="00D95C77">
            <w:pPr>
              <w:tabs>
                <w:tab w:val="left" w:pos="-1440"/>
                <w:tab w:val="left" w:pos="-720"/>
                <w:tab w:val="left" w:pos="0"/>
                <w:tab w:val="left" w:pos="720"/>
                <w:tab w:val="left" w:pos="1440"/>
                <w:tab w:val="left" w:pos="1800"/>
              </w:tabs>
              <w:spacing w:line="226" w:lineRule="auto"/>
              <w:rPr>
                <w:b/>
                <w:color w:val="3A7C22"/>
              </w:rPr>
            </w:pPr>
            <w:r>
              <w:rPr>
                <w:b/>
                <w:color w:val="3A7C22"/>
              </w:rPr>
              <w:t>Exam 1 open in Blackboard</w:t>
            </w:r>
          </w:p>
          <w:p w14:paraId="0C08B0F4" w14:textId="77777777" w:rsidR="005D044C" w:rsidRDefault="005D044C" w:rsidP="00D95C77">
            <w:pPr>
              <w:tabs>
                <w:tab w:val="left" w:pos="-1440"/>
                <w:tab w:val="left" w:pos="-720"/>
                <w:tab w:val="left" w:pos="0"/>
                <w:tab w:val="left" w:pos="720"/>
                <w:tab w:val="left" w:pos="1440"/>
                <w:tab w:val="left" w:pos="1800"/>
              </w:tabs>
              <w:spacing w:line="226" w:lineRule="auto"/>
              <w:rPr>
                <w:b/>
                <w:color w:val="0070C0"/>
              </w:rPr>
            </w:pPr>
          </w:p>
          <w:p w14:paraId="44794054" w14:textId="77777777" w:rsidR="005D044C" w:rsidRDefault="005D044C" w:rsidP="00D95C77">
            <w:pPr>
              <w:tabs>
                <w:tab w:val="left" w:pos="-1440"/>
                <w:tab w:val="left" w:pos="-720"/>
                <w:tab w:val="left" w:pos="0"/>
                <w:tab w:val="left" w:pos="720"/>
                <w:tab w:val="left" w:pos="1440"/>
                <w:tab w:val="left" w:pos="1800"/>
              </w:tabs>
              <w:spacing w:line="226" w:lineRule="auto"/>
              <w:rPr>
                <w:b/>
                <w:color w:val="80340D"/>
              </w:rPr>
            </w:pPr>
            <w:r>
              <w:rPr>
                <w:b/>
                <w:color w:val="80340D"/>
              </w:rPr>
              <w:t>Meat Specification-In Class</w:t>
            </w:r>
          </w:p>
        </w:tc>
      </w:tr>
      <w:tr w:rsidR="00D95C77" w:rsidRPr="002857EC" w14:paraId="0683A103" w14:textId="77777777" w:rsidTr="00747A1B">
        <w:tc>
          <w:tcPr>
            <w:tcW w:w="1008" w:type="dxa"/>
          </w:tcPr>
          <w:p w14:paraId="43B00A9B" w14:textId="77777777" w:rsidR="00D95C77" w:rsidRPr="002857EC" w:rsidRDefault="00D95C77" w:rsidP="00D95C77">
            <w:pPr>
              <w:tabs>
                <w:tab w:val="left" w:pos="-1440"/>
                <w:tab w:val="left" w:pos="-720"/>
                <w:tab w:val="left" w:pos="0"/>
                <w:tab w:val="left" w:pos="720"/>
                <w:tab w:val="left" w:pos="1440"/>
                <w:tab w:val="left" w:pos="1800"/>
              </w:tabs>
              <w:spacing w:line="226" w:lineRule="auto"/>
              <w:rPr>
                <w:b/>
                <w:bCs/>
                <w:sz w:val="22"/>
                <w:szCs w:val="22"/>
              </w:rPr>
            </w:pPr>
            <w:r w:rsidRPr="002857EC">
              <w:rPr>
                <w:b/>
                <w:bCs/>
                <w:sz w:val="22"/>
                <w:szCs w:val="22"/>
              </w:rPr>
              <w:t xml:space="preserve">Week </w:t>
            </w:r>
            <w:r>
              <w:rPr>
                <w:b/>
                <w:bCs/>
                <w:sz w:val="22"/>
                <w:szCs w:val="22"/>
              </w:rPr>
              <w:t>4</w:t>
            </w:r>
            <w:r w:rsidRPr="002857EC">
              <w:rPr>
                <w:b/>
                <w:bCs/>
                <w:sz w:val="22"/>
                <w:szCs w:val="22"/>
              </w:rPr>
              <w:t xml:space="preserve"> </w:t>
            </w:r>
          </w:p>
          <w:p w14:paraId="5393C13C"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
                <w:bCs/>
                <w:sz w:val="22"/>
                <w:szCs w:val="22"/>
              </w:rPr>
              <w:t xml:space="preserve"> </w:t>
            </w:r>
          </w:p>
        </w:tc>
        <w:tc>
          <w:tcPr>
            <w:tcW w:w="3330" w:type="dxa"/>
          </w:tcPr>
          <w:p w14:paraId="66690E56"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6757D687" w14:textId="77777777" w:rsidR="0037134A" w:rsidRDefault="00D95C77" w:rsidP="00D95C77">
            <w:pPr>
              <w:tabs>
                <w:tab w:val="left" w:pos="-1440"/>
                <w:tab w:val="left" w:pos="-720"/>
                <w:tab w:val="left" w:pos="0"/>
                <w:tab w:val="left" w:pos="720"/>
                <w:tab w:val="left" w:pos="1440"/>
                <w:tab w:val="left" w:pos="1800"/>
              </w:tabs>
              <w:spacing w:line="226" w:lineRule="auto"/>
              <w:rPr>
                <w:bCs/>
              </w:rPr>
            </w:pPr>
            <w:r w:rsidRPr="002857EC">
              <w:rPr>
                <w:bCs/>
              </w:rPr>
              <w:t>Poultry</w:t>
            </w:r>
          </w:p>
          <w:p w14:paraId="2FCDD85A" w14:textId="77777777" w:rsidR="005D044C" w:rsidRDefault="005D044C" w:rsidP="00D95C77">
            <w:pPr>
              <w:tabs>
                <w:tab w:val="left" w:pos="-1440"/>
                <w:tab w:val="left" w:pos="-720"/>
                <w:tab w:val="left" w:pos="0"/>
                <w:tab w:val="left" w:pos="720"/>
                <w:tab w:val="left" w:pos="1440"/>
                <w:tab w:val="left" w:pos="1800"/>
              </w:tabs>
              <w:spacing w:line="226" w:lineRule="auto"/>
              <w:rPr>
                <w:bCs/>
              </w:rPr>
            </w:pPr>
          </w:p>
          <w:p w14:paraId="06F1D056" w14:textId="77777777" w:rsidR="005D044C" w:rsidRPr="002857EC" w:rsidRDefault="005D044C" w:rsidP="00D95C77">
            <w:pPr>
              <w:tabs>
                <w:tab w:val="left" w:pos="-1440"/>
                <w:tab w:val="left" w:pos="-720"/>
                <w:tab w:val="left" w:pos="0"/>
                <w:tab w:val="left" w:pos="720"/>
                <w:tab w:val="left" w:pos="1440"/>
                <w:tab w:val="left" w:pos="1800"/>
              </w:tabs>
              <w:spacing w:line="226" w:lineRule="auto"/>
              <w:rPr>
                <w:bCs/>
              </w:rPr>
            </w:pPr>
            <w:r>
              <w:rPr>
                <w:bCs/>
              </w:rPr>
              <w:t>AP, EP, Yield %</w:t>
            </w:r>
          </w:p>
        </w:tc>
        <w:tc>
          <w:tcPr>
            <w:tcW w:w="2250" w:type="dxa"/>
          </w:tcPr>
          <w:p w14:paraId="05D22C5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6AFBC8D0"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5853D12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228B3C6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52990B9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lastRenderedPageBreak/>
              <w:t>Communication Competence</w:t>
            </w:r>
          </w:p>
          <w:p w14:paraId="545E875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497A9BCC" w14:textId="77777777" w:rsidR="00D95C77" w:rsidRPr="0037134A"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tc>
        <w:tc>
          <w:tcPr>
            <w:tcW w:w="1890" w:type="dxa"/>
          </w:tcPr>
          <w:p w14:paraId="7FB7CBBB"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lastRenderedPageBreak/>
              <w:t>Quizzes</w:t>
            </w:r>
            <w:r>
              <w:rPr>
                <w:bCs/>
              </w:rPr>
              <w:t xml:space="preserve"> – Exams - Assignments</w:t>
            </w:r>
          </w:p>
        </w:tc>
        <w:tc>
          <w:tcPr>
            <w:tcW w:w="2523" w:type="dxa"/>
          </w:tcPr>
          <w:p w14:paraId="490FB0FB" w14:textId="77777777" w:rsidR="00BC2DB7" w:rsidRPr="005C743C" w:rsidRDefault="00BC2DB7" w:rsidP="00D95C77">
            <w:pPr>
              <w:tabs>
                <w:tab w:val="left" w:pos="-1440"/>
                <w:tab w:val="left" w:pos="-720"/>
                <w:tab w:val="left" w:pos="0"/>
                <w:tab w:val="left" w:pos="720"/>
                <w:tab w:val="left" w:pos="1440"/>
                <w:tab w:val="left" w:pos="1800"/>
              </w:tabs>
              <w:spacing w:line="226" w:lineRule="auto"/>
              <w:rPr>
                <w:b/>
                <w:color w:val="ED0000"/>
              </w:rPr>
            </w:pPr>
            <w:r w:rsidRPr="005C743C">
              <w:rPr>
                <w:b/>
                <w:color w:val="ED0000"/>
              </w:rPr>
              <w:t>Exam 1 due</w:t>
            </w:r>
          </w:p>
          <w:p w14:paraId="7A056452" w14:textId="77777777" w:rsidR="00BC2DB7" w:rsidRDefault="00BC2DB7" w:rsidP="00D95C77">
            <w:pPr>
              <w:tabs>
                <w:tab w:val="left" w:pos="-1440"/>
                <w:tab w:val="left" w:pos="-720"/>
                <w:tab w:val="left" w:pos="0"/>
                <w:tab w:val="left" w:pos="720"/>
                <w:tab w:val="left" w:pos="1440"/>
                <w:tab w:val="left" w:pos="1800"/>
              </w:tabs>
              <w:spacing w:line="226" w:lineRule="auto"/>
              <w:rPr>
                <w:b/>
                <w:color w:val="0070C0"/>
              </w:rPr>
            </w:pPr>
          </w:p>
          <w:p w14:paraId="3BE6A782" w14:textId="77777777" w:rsidR="00D95C77" w:rsidRPr="00BC2DB7" w:rsidRDefault="00BC2DB7" w:rsidP="00D95C77">
            <w:pPr>
              <w:tabs>
                <w:tab w:val="left" w:pos="-1440"/>
                <w:tab w:val="left" w:pos="-720"/>
                <w:tab w:val="left" w:pos="0"/>
                <w:tab w:val="left" w:pos="720"/>
                <w:tab w:val="left" w:pos="1440"/>
                <w:tab w:val="left" w:pos="1800"/>
              </w:tabs>
              <w:spacing w:line="226" w:lineRule="auto"/>
              <w:rPr>
                <w:b/>
                <w:color w:val="0070C0"/>
              </w:rPr>
            </w:pPr>
            <w:r>
              <w:rPr>
                <w:b/>
                <w:color w:val="0070C0"/>
              </w:rPr>
              <w:t>Worksheet 4 open in Blackboard</w:t>
            </w:r>
          </w:p>
          <w:p w14:paraId="1AB4FAAC" w14:textId="77777777" w:rsidR="00A434D9" w:rsidRDefault="00A434D9" w:rsidP="00D95C77">
            <w:pPr>
              <w:tabs>
                <w:tab w:val="left" w:pos="-1440"/>
                <w:tab w:val="left" w:pos="-720"/>
                <w:tab w:val="left" w:pos="0"/>
                <w:tab w:val="left" w:pos="720"/>
                <w:tab w:val="left" w:pos="1440"/>
                <w:tab w:val="left" w:pos="1800"/>
              </w:tabs>
              <w:spacing w:line="226" w:lineRule="auto"/>
              <w:rPr>
                <w:b/>
                <w:color w:val="FF0000"/>
              </w:rPr>
            </w:pPr>
          </w:p>
          <w:p w14:paraId="2C016729" w14:textId="77777777" w:rsidR="00A434D9" w:rsidRDefault="00A434D9" w:rsidP="00D95C77">
            <w:pPr>
              <w:tabs>
                <w:tab w:val="left" w:pos="-1440"/>
                <w:tab w:val="left" w:pos="-720"/>
                <w:tab w:val="left" w:pos="0"/>
                <w:tab w:val="left" w:pos="720"/>
                <w:tab w:val="left" w:pos="1440"/>
                <w:tab w:val="left" w:pos="1800"/>
              </w:tabs>
              <w:spacing w:line="226" w:lineRule="auto"/>
              <w:rPr>
                <w:b/>
                <w:color w:val="7030A0"/>
              </w:rPr>
            </w:pPr>
            <w:r>
              <w:rPr>
                <w:b/>
                <w:color w:val="7030A0"/>
              </w:rPr>
              <w:t>Quiz 2 open in Blackboard</w:t>
            </w:r>
          </w:p>
          <w:p w14:paraId="4CDF5F18" w14:textId="77777777" w:rsidR="00A434D9" w:rsidRDefault="00A434D9" w:rsidP="00D95C77">
            <w:pPr>
              <w:tabs>
                <w:tab w:val="left" w:pos="-1440"/>
                <w:tab w:val="left" w:pos="-720"/>
                <w:tab w:val="left" w:pos="0"/>
                <w:tab w:val="left" w:pos="720"/>
                <w:tab w:val="left" w:pos="1440"/>
                <w:tab w:val="left" w:pos="1800"/>
              </w:tabs>
              <w:spacing w:line="226" w:lineRule="auto"/>
              <w:rPr>
                <w:b/>
                <w:color w:val="7030A0"/>
              </w:rPr>
            </w:pPr>
          </w:p>
          <w:p w14:paraId="304FF556" w14:textId="77777777" w:rsidR="00A434D9" w:rsidRDefault="00A434D9" w:rsidP="00D95C77">
            <w:pPr>
              <w:tabs>
                <w:tab w:val="left" w:pos="-1440"/>
                <w:tab w:val="left" w:pos="-720"/>
                <w:tab w:val="left" w:pos="0"/>
                <w:tab w:val="left" w:pos="720"/>
                <w:tab w:val="left" w:pos="1440"/>
                <w:tab w:val="left" w:pos="1800"/>
              </w:tabs>
              <w:spacing w:line="226" w:lineRule="auto"/>
              <w:rPr>
                <w:b/>
                <w:color w:val="196B24"/>
              </w:rPr>
            </w:pPr>
          </w:p>
        </w:tc>
      </w:tr>
      <w:tr w:rsidR="00D95C77" w:rsidRPr="002857EC" w14:paraId="6F8E95C4" w14:textId="77777777" w:rsidTr="00747A1B">
        <w:tc>
          <w:tcPr>
            <w:tcW w:w="1008" w:type="dxa"/>
          </w:tcPr>
          <w:p w14:paraId="02C4AF7C" w14:textId="77777777" w:rsidR="00D95C77" w:rsidRPr="002857EC" w:rsidRDefault="00D95C77" w:rsidP="00D95C77">
            <w:pPr>
              <w:tabs>
                <w:tab w:val="left" w:pos="-1180"/>
                <w:tab w:val="left" w:pos="-720"/>
                <w:tab w:val="left" w:pos="0"/>
                <w:tab w:val="left" w:pos="1620"/>
                <w:tab w:val="left" w:pos="6120"/>
                <w:tab w:val="left" w:pos="7200"/>
              </w:tabs>
              <w:spacing w:line="226" w:lineRule="auto"/>
              <w:ind w:left="6120" w:hanging="6120"/>
              <w:rPr>
                <w:bCs/>
                <w:sz w:val="22"/>
                <w:szCs w:val="22"/>
              </w:rPr>
            </w:pPr>
            <w:r w:rsidRPr="002857EC">
              <w:rPr>
                <w:b/>
                <w:bCs/>
                <w:sz w:val="22"/>
                <w:szCs w:val="22"/>
              </w:rPr>
              <w:lastRenderedPageBreak/>
              <w:t xml:space="preserve">Week </w:t>
            </w:r>
            <w:r>
              <w:rPr>
                <w:b/>
                <w:bCs/>
                <w:sz w:val="22"/>
                <w:szCs w:val="22"/>
              </w:rPr>
              <w:t>5</w:t>
            </w:r>
          </w:p>
          <w:p w14:paraId="4E8CCEC9" w14:textId="77777777" w:rsidR="00480A80" w:rsidRPr="002857EC" w:rsidRDefault="00480A80" w:rsidP="00D95C77">
            <w:pPr>
              <w:tabs>
                <w:tab w:val="left" w:pos="-1440"/>
                <w:tab w:val="left" w:pos="-720"/>
                <w:tab w:val="left" w:pos="0"/>
                <w:tab w:val="left" w:pos="720"/>
                <w:tab w:val="left" w:pos="1440"/>
                <w:tab w:val="left" w:pos="1800"/>
              </w:tabs>
              <w:spacing w:line="226" w:lineRule="auto"/>
              <w:rPr>
                <w:b/>
              </w:rPr>
            </w:pPr>
          </w:p>
        </w:tc>
        <w:tc>
          <w:tcPr>
            <w:tcW w:w="3330" w:type="dxa"/>
          </w:tcPr>
          <w:p w14:paraId="0AE5CB58" w14:textId="77777777" w:rsidR="00D95C77" w:rsidRDefault="00D95C77" w:rsidP="00D95C77">
            <w:pPr>
              <w:tabs>
                <w:tab w:val="left" w:pos="-1440"/>
                <w:tab w:val="left" w:pos="-720"/>
                <w:tab w:val="left" w:pos="0"/>
                <w:tab w:val="left" w:pos="720"/>
                <w:tab w:val="left" w:pos="1440"/>
                <w:tab w:val="left" w:pos="1800"/>
              </w:tabs>
              <w:spacing w:line="226" w:lineRule="auto"/>
              <w:rPr>
                <w:bCs/>
              </w:rPr>
            </w:pPr>
            <w:r w:rsidRPr="002857EC">
              <w:rPr>
                <w:bCs/>
              </w:rPr>
              <w:t>Fish/Shellfish</w:t>
            </w:r>
          </w:p>
          <w:p w14:paraId="2CB69CAD"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74A56B0B"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rPr>
            </w:pPr>
            <w:r>
              <w:rPr>
                <w:bCs/>
              </w:rPr>
              <w:t>Video – Aqua Farming</w:t>
            </w:r>
          </w:p>
          <w:p w14:paraId="090868CE"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rPr>
            </w:pPr>
          </w:p>
          <w:p w14:paraId="22A95837" w14:textId="77777777" w:rsidR="00D95C77" w:rsidRDefault="00A434D9" w:rsidP="00D95C77">
            <w:pPr>
              <w:tabs>
                <w:tab w:val="left" w:pos="-1440"/>
                <w:tab w:val="left" w:pos="-720"/>
                <w:tab w:val="left" w:pos="0"/>
                <w:tab w:val="left" w:pos="720"/>
                <w:tab w:val="left" w:pos="1440"/>
                <w:tab w:val="left" w:pos="1800"/>
              </w:tabs>
              <w:spacing w:line="226" w:lineRule="auto"/>
              <w:rPr>
                <w:bCs/>
              </w:rPr>
            </w:pPr>
            <w:r>
              <w:rPr>
                <w:bCs/>
              </w:rPr>
              <w:t>AP, EP, Yield %</w:t>
            </w:r>
          </w:p>
          <w:p w14:paraId="55AA045B"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7675F0BF"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25A1B97D"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4855ABAE"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19A7FFB1" w14:textId="77777777" w:rsidR="008A1A76" w:rsidRDefault="008A1A76" w:rsidP="00D95C77">
            <w:pPr>
              <w:tabs>
                <w:tab w:val="left" w:pos="-1440"/>
                <w:tab w:val="left" w:pos="-720"/>
                <w:tab w:val="left" w:pos="0"/>
                <w:tab w:val="left" w:pos="720"/>
                <w:tab w:val="left" w:pos="1440"/>
                <w:tab w:val="left" w:pos="1800"/>
              </w:tabs>
              <w:spacing w:line="226" w:lineRule="auto"/>
              <w:rPr>
                <w:bCs/>
              </w:rPr>
            </w:pPr>
          </w:p>
          <w:p w14:paraId="5D08D5BB" w14:textId="77777777" w:rsidR="008A1A76" w:rsidRDefault="008A1A76" w:rsidP="00D95C77">
            <w:pPr>
              <w:tabs>
                <w:tab w:val="left" w:pos="-1440"/>
                <w:tab w:val="left" w:pos="-720"/>
                <w:tab w:val="left" w:pos="0"/>
                <w:tab w:val="left" w:pos="720"/>
                <w:tab w:val="left" w:pos="1440"/>
                <w:tab w:val="left" w:pos="1800"/>
              </w:tabs>
              <w:spacing w:line="226" w:lineRule="auto"/>
              <w:rPr>
                <w:bCs/>
              </w:rPr>
            </w:pPr>
          </w:p>
          <w:p w14:paraId="36FC5C1F" w14:textId="77777777" w:rsidR="008A1A76" w:rsidRDefault="008A1A76" w:rsidP="00D95C77">
            <w:pPr>
              <w:tabs>
                <w:tab w:val="left" w:pos="-1440"/>
                <w:tab w:val="left" w:pos="-720"/>
                <w:tab w:val="left" w:pos="0"/>
                <w:tab w:val="left" w:pos="720"/>
                <w:tab w:val="left" w:pos="1440"/>
                <w:tab w:val="left" w:pos="1800"/>
              </w:tabs>
              <w:spacing w:line="226" w:lineRule="auto"/>
              <w:rPr>
                <w:bCs/>
              </w:rPr>
            </w:pPr>
          </w:p>
          <w:p w14:paraId="0A66EE67" w14:textId="77777777" w:rsidR="008A1A76" w:rsidRDefault="008A1A76" w:rsidP="00D95C77">
            <w:pPr>
              <w:tabs>
                <w:tab w:val="left" w:pos="-1440"/>
                <w:tab w:val="left" w:pos="-720"/>
                <w:tab w:val="left" w:pos="0"/>
                <w:tab w:val="left" w:pos="720"/>
                <w:tab w:val="left" w:pos="1440"/>
                <w:tab w:val="left" w:pos="1800"/>
              </w:tabs>
              <w:spacing w:line="226" w:lineRule="auto"/>
              <w:rPr>
                <w:bCs/>
              </w:rPr>
            </w:pPr>
          </w:p>
          <w:p w14:paraId="29D4906E" w14:textId="77777777" w:rsidR="008A1A76" w:rsidRDefault="008A1A76" w:rsidP="00D95C77">
            <w:pPr>
              <w:tabs>
                <w:tab w:val="left" w:pos="-1440"/>
                <w:tab w:val="left" w:pos="-720"/>
                <w:tab w:val="left" w:pos="0"/>
                <w:tab w:val="left" w:pos="720"/>
                <w:tab w:val="left" w:pos="1440"/>
                <w:tab w:val="left" w:pos="1800"/>
              </w:tabs>
              <w:spacing w:line="226" w:lineRule="auto"/>
              <w:rPr>
                <w:bCs/>
              </w:rPr>
            </w:pPr>
          </w:p>
          <w:p w14:paraId="5AB5897A" w14:textId="77777777" w:rsidR="008A1A76" w:rsidRPr="002857EC" w:rsidRDefault="008A1A76" w:rsidP="00D95C77">
            <w:pPr>
              <w:tabs>
                <w:tab w:val="left" w:pos="-1440"/>
                <w:tab w:val="left" w:pos="-720"/>
                <w:tab w:val="left" w:pos="0"/>
                <w:tab w:val="left" w:pos="720"/>
                <w:tab w:val="left" w:pos="1440"/>
                <w:tab w:val="left" w:pos="1800"/>
              </w:tabs>
              <w:spacing w:line="226" w:lineRule="auto"/>
              <w:rPr>
                <w:bCs/>
              </w:rPr>
            </w:pPr>
          </w:p>
        </w:tc>
        <w:tc>
          <w:tcPr>
            <w:tcW w:w="2250" w:type="dxa"/>
          </w:tcPr>
          <w:p w14:paraId="0167EC09"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0AD6B92A"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6A8A33F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52F8301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16597158"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005DFD09"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30C1015C" w14:textId="77777777" w:rsidR="0037134A" w:rsidRPr="00A3151B"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tc>
        <w:tc>
          <w:tcPr>
            <w:tcW w:w="1890" w:type="dxa"/>
          </w:tcPr>
          <w:p w14:paraId="775DFE03"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t>Quizzes</w:t>
            </w:r>
            <w:r>
              <w:rPr>
                <w:bCs/>
              </w:rPr>
              <w:t xml:space="preserve"> – Exams - Assignments</w:t>
            </w:r>
          </w:p>
        </w:tc>
        <w:tc>
          <w:tcPr>
            <w:tcW w:w="2523" w:type="dxa"/>
          </w:tcPr>
          <w:p w14:paraId="6BE6AE46" w14:textId="77777777" w:rsidR="00D95C77" w:rsidRPr="005C743C" w:rsidRDefault="00A434D9" w:rsidP="00D95C77">
            <w:pPr>
              <w:tabs>
                <w:tab w:val="left" w:pos="-1180"/>
                <w:tab w:val="left" w:pos="-720"/>
                <w:tab w:val="left" w:pos="0"/>
                <w:tab w:val="left" w:pos="1620"/>
                <w:tab w:val="left" w:pos="6120"/>
                <w:tab w:val="left" w:pos="7200"/>
              </w:tabs>
              <w:spacing w:line="226" w:lineRule="auto"/>
              <w:rPr>
                <w:b/>
                <w:bCs/>
                <w:color w:val="ED0000"/>
                <w:sz w:val="22"/>
                <w:szCs w:val="22"/>
              </w:rPr>
            </w:pPr>
            <w:r w:rsidRPr="005C743C">
              <w:rPr>
                <w:b/>
                <w:bCs/>
                <w:color w:val="ED0000"/>
                <w:sz w:val="22"/>
                <w:szCs w:val="22"/>
              </w:rPr>
              <w:t>Quiz 2 due</w:t>
            </w:r>
          </w:p>
          <w:p w14:paraId="0BB8B6EF" w14:textId="77777777" w:rsidR="00A434D9" w:rsidRPr="005C743C" w:rsidRDefault="00A434D9" w:rsidP="00D95C77">
            <w:pPr>
              <w:tabs>
                <w:tab w:val="left" w:pos="-1180"/>
                <w:tab w:val="left" w:pos="-720"/>
                <w:tab w:val="left" w:pos="0"/>
                <w:tab w:val="left" w:pos="1620"/>
                <w:tab w:val="left" w:pos="6120"/>
                <w:tab w:val="left" w:pos="7200"/>
              </w:tabs>
              <w:spacing w:line="226" w:lineRule="auto"/>
              <w:rPr>
                <w:b/>
                <w:bCs/>
                <w:color w:val="ED0000"/>
                <w:sz w:val="22"/>
                <w:szCs w:val="22"/>
              </w:rPr>
            </w:pPr>
          </w:p>
          <w:p w14:paraId="484E99E8" w14:textId="77777777" w:rsidR="00BC2DB7" w:rsidRPr="005C743C" w:rsidRDefault="00BC2DB7" w:rsidP="00D95C77">
            <w:pPr>
              <w:tabs>
                <w:tab w:val="left" w:pos="-1180"/>
                <w:tab w:val="left" w:pos="-720"/>
                <w:tab w:val="left" w:pos="0"/>
                <w:tab w:val="left" w:pos="1620"/>
                <w:tab w:val="left" w:pos="6120"/>
                <w:tab w:val="left" w:pos="7200"/>
              </w:tabs>
              <w:spacing w:line="226" w:lineRule="auto"/>
              <w:rPr>
                <w:b/>
                <w:bCs/>
                <w:color w:val="ED0000"/>
                <w:sz w:val="22"/>
                <w:szCs w:val="22"/>
              </w:rPr>
            </w:pPr>
            <w:r w:rsidRPr="005C743C">
              <w:rPr>
                <w:b/>
                <w:bCs/>
                <w:color w:val="ED0000"/>
                <w:sz w:val="22"/>
                <w:szCs w:val="22"/>
              </w:rPr>
              <w:t>Worksheet 4 due</w:t>
            </w:r>
          </w:p>
          <w:p w14:paraId="0A734422" w14:textId="77777777" w:rsidR="00E44B88" w:rsidRPr="005C743C" w:rsidRDefault="00E44B88" w:rsidP="00D95C77">
            <w:pPr>
              <w:tabs>
                <w:tab w:val="left" w:pos="-1180"/>
                <w:tab w:val="left" w:pos="-720"/>
                <w:tab w:val="left" w:pos="0"/>
                <w:tab w:val="left" w:pos="1620"/>
                <w:tab w:val="left" w:pos="6120"/>
                <w:tab w:val="left" w:pos="7200"/>
              </w:tabs>
              <w:spacing w:line="226" w:lineRule="auto"/>
              <w:rPr>
                <w:b/>
                <w:bCs/>
                <w:color w:val="ED0000"/>
                <w:sz w:val="22"/>
                <w:szCs w:val="22"/>
              </w:rPr>
            </w:pPr>
          </w:p>
          <w:p w14:paraId="03098095" w14:textId="77777777" w:rsidR="00E44B88" w:rsidRDefault="00E44B88" w:rsidP="00D95C77">
            <w:pPr>
              <w:tabs>
                <w:tab w:val="left" w:pos="-1180"/>
                <w:tab w:val="left" w:pos="-720"/>
                <w:tab w:val="left" w:pos="0"/>
                <w:tab w:val="left" w:pos="1620"/>
                <w:tab w:val="left" w:pos="6120"/>
                <w:tab w:val="left" w:pos="7200"/>
              </w:tabs>
              <w:spacing w:line="226" w:lineRule="auto"/>
              <w:rPr>
                <w:b/>
                <w:bCs/>
                <w:color w:val="0070C0"/>
                <w:sz w:val="22"/>
                <w:szCs w:val="22"/>
              </w:rPr>
            </w:pPr>
            <w:r>
              <w:rPr>
                <w:b/>
                <w:bCs/>
                <w:color w:val="0070C0"/>
                <w:sz w:val="22"/>
                <w:szCs w:val="22"/>
              </w:rPr>
              <w:t>Worksheet 5 open in Blackboard</w:t>
            </w:r>
          </w:p>
          <w:p w14:paraId="1E967866" w14:textId="77777777" w:rsidR="00BC2DB7" w:rsidRDefault="00BC2DB7" w:rsidP="00D95C77">
            <w:pPr>
              <w:tabs>
                <w:tab w:val="left" w:pos="-1180"/>
                <w:tab w:val="left" w:pos="-720"/>
                <w:tab w:val="left" w:pos="0"/>
                <w:tab w:val="left" w:pos="1620"/>
                <w:tab w:val="left" w:pos="6120"/>
                <w:tab w:val="left" w:pos="7200"/>
              </w:tabs>
              <w:spacing w:line="226" w:lineRule="auto"/>
              <w:rPr>
                <w:b/>
                <w:bCs/>
                <w:color w:val="0070C0"/>
                <w:sz w:val="22"/>
                <w:szCs w:val="22"/>
              </w:rPr>
            </w:pPr>
          </w:p>
          <w:p w14:paraId="0D95913D" w14:textId="77777777" w:rsidR="00BC2DB7" w:rsidRDefault="00BC2DB7" w:rsidP="00D95C77">
            <w:pPr>
              <w:tabs>
                <w:tab w:val="left" w:pos="-1180"/>
                <w:tab w:val="left" w:pos="-720"/>
                <w:tab w:val="left" w:pos="0"/>
                <w:tab w:val="left" w:pos="1620"/>
                <w:tab w:val="left" w:pos="6120"/>
                <w:tab w:val="left" w:pos="7200"/>
              </w:tabs>
              <w:spacing w:line="226" w:lineRule="auto"/>
              <w:rPr>
                <w:b/>
                <w:bCs/>
                <w:color w:val="3A7C22"/>
                <w:sz w:val="22"/>
                <w:szCs w:val="22"/>
              </w:rPr>
            </w:pPr>
            <w:r>
              <w:rPr>
                <w:b/>
                <w:bCs/>
                <w:color w:val="3A7C22"/>
                <w:sz w:val="22"/>
                <w:szCs w:val="22"/>
              </w:rPr>
              <w:t>Exam 2 open in Blackboard</w:t>
            </w:r>
          </w:p>
          <w:p w14:paraId="3DF193C6" w14:textId="77777777" w:rsidR="00C020A5" w:rsidRDefault="00C020A5" w:rsidP="00D95C77">
            <w:pPr>
              <w:tabs>
                <w:tab w:val="left" w:pos="-1440"/>
                <w:tab w:val="left" w:pos="-720"/>
                <w:tab w:val="left" w:pos="0"/>
                <w:tab w:val="left" w:pos="720"/>
                <w:tab w:val="left" w:pos="1440"/>
                <w:tab w:val="left" w:pos="1800"/>
              </w:tabs>
              <w:spacing w:line="226" w:lineRule="auto"/>
              <w:rPr>
                <w:b/>
                <w:color w:val="00B0F0"/>
              </w:rPr>
            </w:pPr>
          </w:p>
          <w:p w14:paraId="77BED8C3" w14:textId="77777777" w:rsidR="00C020A5" w:rsidRDefault="00C020A5" w:rsidP="00D95C77">
            <w:pPr>
              <w:tabs>
                <w:tab w:val="left" w:pos="-1440"/>
                <w:tab w:val="left" w:pos="-720"/>
                <w:tab w:val="left" w:pos="0"/>
                <w:tab w:val="left" w:pos="720"/>
                <w:tab w:val="left" w:pos="1440"/>
                <w:tab w:val="left" w:pos="1800"/>
              </w:tabs>
              <w:spacing w:line="226" w:lineRule="auto"/>
              <w:rPr>
                <w:b/>
                <w:color w:val="3A7C22"/>
              </w:rPr>
            </w:pPr>
          </w:p>
        </w:tc>
      </w:tr>
      <w:tr w:rsidR="00D95C77" w:rsidRPr="002857EC" w14:paraId="38B11207" w14:textId="77777777" w:rsidTr="00747A1B">
        <w:tc>
          <w:tcPr>
            <w:tcW w:w="1008" w:type="dxa"/>
          </w:tcPr>
          <w:p w14:paraId="4C1473D1" w14:textId="77777777" w:rsidR="00D95C77" w:rsidRPr="002857EC" w:rsidRDefault="00D95C77" w:rsidP="00D95C77">
            <w:pPr>
              <w:tabs>
                <w:tab w:val="left" w:pos="-1180"/>
                <w:tab w:val="left" w:pos="-720"/>
                <w:tab w:val="left" w:pos="0"/>
                <w:tab w:val="left" w:pos="1620"/>
                <w:tab w:val="left" w:pos="6120"/>
                <w:tab w:val="left" w:pos="7200"/>
              </w:tabs>
              <w:spacing w:line="226" w:lineRule="auto"/>
              <w:rPr>
                <w:b/>
                <w:bCs/>
                <w:sz w:val="22"/>
                <w:szCs w:val="22"/>
              </w:rPr>
            </w:pPr>
            <w:r w:rsidRPr="002857EC">
              <w:rPr>
                <w:b/>
                <w:bCs/>
                <w:sz w:val="22"/>
                <w:szCs w:val="22"/>
              </w:rPr>
              <w:t xml:space="preserve">Week </w:t>
            </w:r>
            <w:r>
              <w:rPr>
                <w:b/>
                <w:bCs/>
                <w:sz w:val="22"/>
                <w:szCs w:val="22"/>
              </w:rPr>
              <w:t>6</w:t>
            </w:r>
          </w:p>
          <w:p w14:paraId="47ABFD41" w14:textId="77777777" w:rsidR="00480A80" w:rsidRPr="00B162D4" w:rsidRDefault="00480A80" w:rsidP="00D95C77">
            <w:pPr>
              <w:tabs>
                <w:tab w:val="left" w:pos="-1440"/>
                <w:tab w:val="left" w:pos="-720"/>
                <w:tab w:val="left" w:pos="0"/>
                <w:tab w:val="left" w:pos="720"/>
                <w:tab w:val="left" w:pos="1440"/>
                <w:tab w:val="left" w:pos="1800"/>
              </w:tabs>
              <w:spacing w:line="226" w:lineRule="auto"/>
              <w:rPr>
                <w:b/>
                <w:bCs/>
                <w:sz w:val="22"/>
                <w:szCs w:val="22"/>
              </w:rPr>
            </w:pPr>
          </w:p>
        </w:tc>
        <w:tc>
          <w:tcPr>
            <w:tcW w:w="3330" w:type="dxa"/>
          </w:tcPr>
          <w:p w14:paraId="2C1F88C5"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rPr>
            </w:pPr>
          </w:p>
          <w:p w14:paraId="50CEC575" w14:textId="77777777" w:rsidR="00D95C77" w:rsidRDefault="00E44B88" w:rsidP="00D95C77">
            <w:pPr>
              <w:tabs>
                <w:tab w:val="left" w:pos="-1440"/>
                <w:tab w:val="left" w:pos="-720"/>
                <w:tab w:val="left" w:pos="0"/>
                <w:tab w:val="left" w:pos="720"/>
                <w:tab w:val="left" w:pos="1440"/>
                <w:tab w:val="left" w:pos="1800"/>
              </w:tabs>
              <w:spacing w:line="226" w:lineRule="auto"/>
              <w:rPr>
                <w:bCs/>
              </w:rPr>
            </w:pPr>
            <w:r>
              <w:rPr>
                <w:bCs/>
              </w:rPr>
              <w:t>Eggs, Milk, Cheese</w:t>
            </w:r>
          </w:p>
          <w:p w14:paraId="2779F5D1" w14:textId="77777777" w:rsidR="00E44B88" w:rsidRDefault="00E44B88" w:rsidP="00D95C77">
            <w:pPr>
              <w:tabs>
                <w:tab w:val="left" w:pos="-1440"/>
                <w:tab w:val="left" w:pos="-720"/>
                <w:tab w:val="left" w:pos="0"/>
                <w:tab w:val="left" w:pos="720"/>
                <w:tab w:val="left" w:pos="1440"/>
                <w:tab w:val="left" w:pos="1800"/>
              </w:tabs>
              <w:spacing w:line="226" w:lineRule="auto"/>
              <w:rPr>
                <w:bCs/>
              </w:rPr>
            </w:pPr>
          </w:p>
          <w:p w14:paraId="0CD82460" w14:textId="77777777" w:rsidR="00E44B88" w:rsidRPr="002857EC" w:rsidRDefault="002C733D" w:rsidP="00D95C77">
            <w:pPr>
              <w:tabs>
                <w:tab w:val="left" w:pos="-1440"/>
                <w:tab w:val="left" w:pos="-720"/>
                <w:tab w:val="left" w:pos="0"/>
                <w:tab w:val="left" w:pos="720"/>
                <w:tab w:val="left" w:pos="1440"/>
                <w:tab w:val="left" w:pos="1800"/>
              </w:tabs>
              <w:spacing w:line="226" w:lineRule="auto"/>
              <w:rPr>
                <w:bCs/>
              </w:rPr>
            </w:pPr>
            <w:r>
              <w:rPr>
                <w:b/>
              </w:rPr>
              <w:t>LAB</w:t>
            </w:r>
            <w:r>
              <w:rPr>
                <w:bCs/>
              </w:rPr>
              <w:t>: Fruit Yield &amp; Ordering</w:t>
            </w:r>
          </w:p>
        </w:tc>
        <w:tc>
          <w:tcPr>
            <w:tcW w:w="2250" w:type="dxa"/>
          </w:tcPr>
          <w:p w14:paraId="5AF83B5C"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000A130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1D8824B9"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0AF57D6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06D81E9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2C19BE8D"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72AFF632" w14:textId="77777777" w:rsidR="0037134A" w:rsidRPr="00A3151B"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Skills</w:t>
            </w:r>
          </w:p>
        </w:tc>
        <w:tc>
          <w:tcPr>
            <w:tcW w:w="1890" w:type="dxa"/>
          </w:tcPr>
          <w:p w14:paraId="6384C73C"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t>Quizzes</w:t>
            </w:r>
            <w:r>
              <w:rPr>
                <w:bCs/>
              </w:rPr>
              <w:t xml:space="preserve"> -Exams - Assignments</w:t>
            </w:r>
          </w:p>
        </w:tc>
        <w:tc>
          <w:tcPr>
            <w:tcW w:w="2523" w:type="dxa"/>
          </w:tcPr>
          <w:p w14:paraId="77DC385D" w14:textId="77777777" w:rsidR="00D95C77" w:rsidRPr="005C743C" w:rsidRDefault="00D95C77" w:rsidP="00D95C77">
            <w:pPr>
              <w:tabs>
                <w:tab w:val="left" w:pos="-1440"/>
                <w:tab w:val="left" w:pos="-720"/>
                <w:tab w:val="left" w:pos="0"/>
                <w:tab w:val="left" w:pos="720"/>
                <w:tab w:val="left" w:pos="1440"/>
                <w:tab w:val="left" w:pos="1800"/>
              </w:tabs>
              <w:spacing w:line="226" w:lineRule="auto"/>
              <w:rPr>
                <w:b/>
                <w:color w:val="ED0000"/>
              </w:rPr>
            </w:pPr>
          </w:p>
          <w:p w14:paraId="566B3362" w14:textId="77777777" w:rsidR="0037134A" w:rsidRPr="005C743C" w:rsidRDefault="00AE1BC9" w:rsidP="00D95C77">
            <w:pPr>
              <w:tabs>
                <w:tab w:val="left" w:pos="-1440"/>
                <w:tab w:val="left" w:pos="-720"/>
                <w:tab w:val="left" w:pos="0"/>
                <w:tab w:val="left" w:pos="720"/>
                <w:tab w:val="left" w:pos="1440"/>
                <w:tab w:val="left" w:pos="1800"/>
              </w:tabs>
              <w:spacing w:line="226" w:lineRule="auto"/>
              <w:rPr>
                <w:b/>
                <w:color w:val="ED0000"/>
              </w:rPr>
            </w:pPr>
            <w:r w:rsidRPr="005C743C">
              <w:rPr>
                <w:b/>
                <w:color w:val="ED0000"/>
              </w:rPr>
              <w:t>Worksheet 5 due</w:t>
            </w:r>
          </w:p>
          <w:p w14:paraId="699F0A25" w14:textId="77777777" w:rsidR="00BC2DB7" w:rsidRPr="005C743C" w:rsidRDefault="00BC2DB7" w:rsidP="00D95C77">
            <w:pPr>
              <w:tabs>
                <w:tab w:val="left" w:pos="-1440"/>
                <w:tab w:val="left" w:pos="-720"/>
                <w:tab w:val="left" w:pos="0"/>
                <w:tab w:val="left" w:pos="720"/>
                <w:tab w:val="left" w:pos="1440"/>
                <w:tab w:val="left" w:pos="1800"/>
              </w:tabs>
              <w:spacing w:line="226" w:lineRule="auto"/>
              <w:rPr>
                <w:b/>
                <w:color w:val="ED0000"/>
              </w:rPr>
            </w:pPr>
          </w:p>
          <w:p w14:paraId="15551B97" w14:textId="77777777" w:rsidR="00C020A5" w:rsidRPr="005C743C" w:rsidRDefault="00BC2DB7" w:rsidP="00D95C77">
            <w:pPr>
              <w:tabs>
                <w:tab w:val="left" w:pos="-1440"/>
                <w:tab w:val="left" w:pos="-720"/>
                <w:tab w:val="left" w:pos="0"/>
                <w:tab w:val="left" w:pos="720"/>
                <w:tab w:val="left" w:pos="1440"/>
                <w:tab w:val="left" w:pos="1800"/>
              </w:tabs>
              <w:spacing w:line="226" w:lineRule="auto"/>
              <w:rPr>
                <w:b/>
                <w:color w:val="ED0000"/>
              </w:rPr>
            </w:pPr>
            <w:r w:rsidRPr="005C743C">
              <w:rPr>
                <w:b/>
                <w:color w:val="ED0000"/>
              </w:rPr>
              <w:t>Exam 2</w:t>
            </w:r>
            <w:r w:rsidR="00C020A5" w:rsidRPr="005C743C">
              <w:rPr>
                <w:b/>
                <w:color w:val="ED0000"/>
              </w:rPr>
              <w:t xml:space="preserve"> due</w:t>
            </w:r>
          </w:p>
          <w:p w14:paraId="7D1023C7" w14:textId="77777777" w:rsidR="00C020A5" w:rsidRDefault="00C020A5" w:rsidP="00D95C77">
            <w:pPr>
              <w:tabs>
                <w:tab w:val="left" w:pos="-1440"/>
                <w:tab w:val="left" w:pos="-720"/>
                <w:tab w:val="left" w:pos="0"/>
                <w:tab w:val="left" w:pos="720"/>
                <w:tab w:val="left" w:pos="1440"/>
                <w:tab w:val="left" w:pos="1800"/>
              </w:tabs>
              <w:spacing w:line="226" w:lineRule="auto"/>
              <w:rPr>
                <w:b/>
                <w:color w:val="3A7C22"/>
              </w:rPr>
            </w:pPr>
          </w:p>
          <w:p w14:paraId="6F3984C6" w14:textId="77777777" w:rsidR="00AA5FE2" w:rsidRDefault="002C733D" w:rsidP="00D95C77">
            <w:pPr>
              <w:tabs>
                <w:tab w:val="left" w:pos="-1440"/>
                <w:tab w:val="left" w:pos="-720"/>
                <w:tab w:val="left" w:pos="0"/>
                <w:tab w:val="left" w:pos="720"/>
                <w:tab w:val="left" w:pos="1440"/>
                <w:tab w:val="left" w:pos="1800"/>
              </w:tabs>
              <w:spacing w:line="226" w:lineRule="auto"/>
              <w:rPr>
                <w:b/>
                <w:color w:val="3A7C22"/>
              </w:rPr>
            </w:pPr>
            <w:r>
              <w:rPr>
                <w:b/>
                <w:color w:val="3A7C22"/>
              </w:rPr>
              <w:t>Student-Instructor Evaluation open in Blackboard</w:t>
            </w:r>
          </w:p>
          <w:p w14:paraId="0CA786F6" w14:textId="77777777" w:rsidR="00507575" w:rsidRDefault="00507575" w:rsidP="00D95C77">
            <w:pPr>
              <w:tabs>
                <w:tab w:val="left" w:pos="-1440"/>
                <w:tab w:val="left" w:pos="-720"/>
                <w:tab w:val="left" w:pos="0"/>
                <w:tab w:val="left" w:pos="720"/>
                <w:tab w:val="left" w:pos="1440"/>
                <w:tab w:val="left" w:pos="1800"/>
              </w:tabs>
              <w:spacing w:line="226" w:lineRule="auto"/>
              <w:rPr>
                <w:b/>
                <w:color w:val="3A7C22"/>
              </w:rPr>
            </w:pPr>
          </w:p>
          <w:p w14:paraId="11F1358E" w14:textId="77777777" w:rsidR="00507575" w:rsidRPr="005C743C" w:rsidRDefault="00507575" w:rsidP="00D95C77">
            <w:pPr>
              <w:tabs>
                <w:tab w:val="left" w:pos="-1440"/>
                <w:tab w:val="left" w:pos="-720"/>
                <w:tab w:val="left" w:pos="0"/>
                <w:tab w:val="left" w:pos="720"/>
                <w:tab w:val="left" w:pos="1440"/>
                <w:tab w:val="left" w:pos="1800"/>
              </w:tabs>
              <w:spacing w:line="226" w:lineRule="auto"/>
              <w:rPr>
                <w:b/>
                <w:color w:val="C74D00"/>
              </w:rPr>
            </w:pPr>
            <w:r w:rsidRPr="005C743C">
              <w:rPr>
                <w:b/>
                <w:color w:val="C74D00"/>
              </w:rPr>
              <w:t>LAB: Fruit Yield</w:t>
            </w:r>
          </w:p>
          <w:p w14:paraId="6DA0462D" w14:textId="77777777" w:rsidR="0037134A" w:rsidRPr="001C7FE3" w:rsidRDefault="0037134A" w:rsidP="00D95C77">
            <w:pPr>
              <w:tabs>
                <w:tab w:val="left" w:pos="-1440"/>
                <w:tab w:val="left" w:pos="-720"/>
                <w:tab w:val="left" w:pos="0"/>
                <w:tab w:val="left" w:pos="720"/>
                <w:tab w:val="left" w:pos="1440"/>
                <w:tab w:val="left" w:pos="1800"/>
              </w:tabs>
              <w:spacing w:line="226" w:lineRule="auto"/>
              <w:rPr>
                <w:b/>
                <w:color w:val="FF0000"/>
              </w:rPr>
            </w:pPr>
          </w:p>
        </w:tc>
      </w:tr>
      <w:tr w:rsidR="00D95C77" w:rsidRPr="002857EC" w14:paraId="555EE7EF" w14:textId="77777777" w:rsidTr="00747A1B">
        <w:tc>
          <w:tcPr>
            <w:tcW w:w="1008" w:type="dxa"/>
          </w:tcPr>
          <w:p w14:paraId="7C0D5CBF" w14:textId="77777777" w:rsidR="00E64954" w:rsidRDefault="00D95C77" w:rsidP="00E64954">
            <w:pPr>
              <w:tabs>
                <w:tab w:val="left" w:pos="-1180"/>
                <w:tab w:val="left" w:pos="-720"/>
                <w:tab w:val="left" w:pos="0"/>
                <w:tab w:val="left" w:pos="1620"/>
                <w:tab w:val="left" w:pos="6120"/>
                <w:tab w:val="left" w:pos="7200"/>
              </w:tabs>
              <w:spacing w:line="226" w:lineRule="auto"/>
              <w:ind w:left="6120" w:hanging="6120"/>
              <w:rPr>
                <w:b/>
                <w:bCs/>
                <w:sz w:val="22"/>
                <w:szCs w:val="22"/>
              </w:rPr>
            </w:pPr>
            <w:r w:rsidRPr="002857EC">
              <w:rPr>
                <w:b/>
                <w:bCs/>
                <w:sz w:val="22"/>
                <w:szCs w:val="22"/>
              </w:rPr>
              <w:t xml:space="preserve">Week </w:t>
            </w:r>
            <w:r>
              <w:rPr>
                <w:b/>
                <w:bCs/>
                <w:sz w:val="22"/>
                <w:szCs w:val="22"/>
              </w:rPr>
              <w:t>7</w:t>
            </w:r>
            <w:r w:rsidRPr="002857EC">
              <w:rPr>
                <w:b/>
                <w:bCs/>
                <w:sz w:val="22"/>
                <w:szCs w:val="22"/>
              </w:rPr>
              <w:t xml:space="preserve"> </w:t>
            </w:r>
          </w:p>
          <w:p w14:paraId="27AC1329" w14:textId="77777777" w:rsidR="001B379E" w:rsidRDefault="001B379E" w:rsidP="00E64954">
            <w:pPr>
              <w:tabs>
                <w:tab w:val="left" w:pos="-1180"/>
                <w:tab w:val="left" w:pos="-720"/>
                <w:tab w:val="left" w:pos="0"/>
                <w:tab w:val="left" w:pos="1620"/>
                <w:tab w:val="left" w:pos="6120"/>
                <w:tab w:val="left" w:pos="7200"/>
              </w:tabs>
              <w:spacing w:line="226" w:lineRule="auto"/>
              <w:ind w:left="6120" w:hanging="6120"/>
              <w:rPr>
                <w:b/>
                <w:bCs/>
                <w:sz w:val="22"/>
                <w:szCs w:val="22"/>
              </w:rPr>
            </w:pPr>
          </w:p>
          <w:p w14:paraId="0F67C478" w14:textId="77777777" w:rsidR="00D95C77" w:rsidRPr="00E64954" w:rsidRDefault="00D95C77" w:rsidP="00E64954">
            <w:pPr>
              <w:tabs>
                <w:tab w:val="left" w:pos="-1180"/>
                <w:tab w:val="left" w:pos="-720"/>
                <w:tab w:val="left" w:pos="0"/>
                <w:tab w:val="left" w:pos="1620"/>
                <w:tab w:val="left" w:pos="6120"/>
                <w:tab w:val="left" w:pos="7200"/>
              </w:tabs>
              <w:spacing w:line="226" w:lineRule="auto"/>
              <w:ind w:left="6120" w:hanging="6120"/>
              <w:rPr>
                <w:b/>
                <w:bCs/>
                <w:sz w:val="22"/>
                <w:szCs w:val="22"/>
              </w:rPr>
            </w:pPr>
            <w:r w:rsidRPr="002857EC">
              <w:rPr>
                <w:b/>
                <w:bCs/>
                <w:sz w:val="22"/>
                <w:szCs w:val="22"/>
              </w:rPr>
              <w:t xml:space="preserve">            </w:t>
            </w:r>
            <w:r w:rsidR="00E64954">
              <w:rPr>
                <w:b/>
                <w:bCs/>
                <w:sz w:val="22"/>
                <w:szCs w:val="22"/>
              </w:rPr>
              <w:t xml:space="preserve">May </w:t>
            </w:r>
            <w:r>
              <w:rPr>
                <w:b/>
                <w:bCs/>
                <w:sz w:val="22"/>
                <w:szCs w:val="22"/>
              </w:rPr>
              <w:t xml:space="preserve"> </w:t>
            </w:r>
          </w:p>
        </w:tc>
        <w:tc>
          <w:tcPr>
            <w:tcW w:w="3330" w:type="dxa"/>
          </w:tcPr>
          <w:p w14:paraId="1AE8E864" w14:textId="77777777" w:rsidR="00D95C77" w:rsidRPr="009312AB" w:rsidRDefault="00AE1BC9" w:rsidP="00D95C77">
            <w:pPr>
              <w:tabs>
                <w:tab w:val="left" w:pos="-1440"/>
                <w:tab w:val="left" w:pos="-720"/>
                <w:tab w:val="left" w:pos="0"/>
                <w:tab w:val="left" w:pos="720"/>
                <w:tab w:val="left" w:pos="1440"/>
                <w:tab w:val="left" w:pos="1800"/>
              </w:tabs>
              <w:spacing w:line="226" w:lineRule="auto"/>
              <w:rPr>
                <w:bCs/>
              </w:rPr>
            </w:pPr>
            <w:r>
              <w:rPr>
                <w:bCs/>
              </w:rPr>
              <w:t>Fresh &amp; Canned Vegetables</w:t>
            </w:r>
          </w:p>
          <w:p w14:paraId="74281207" w14:textId="77777777" w:rsidR="00D95C77" w:rsidRPr="009312AB" w:rsidRDefault="00D95C77" w:rsidP="00D95C77">
            <w:pPr>
              <w:tabs>
                <w:tab w:val="left" w:pos="-1440"/>
                <w:tab w:val="left" w:pos="-720"/>
                <w:tab w:val="left" w:pos="0"/>
                <w:tab w:val="left" w:pos="720"/>
                <w:tab w:val="left" w:pos="1440"/>
                <w:tab w:val="left" w:pos="1800"/>
              </w:tabs>
              <w:spacing w:line="226" w:lineRule="auto"/>
              <w:rPr>
                <w:bCs/>
              </w:rPr>
            </w:pPr>
          </w:p>
          <w:p w14:paraId="40487E3E" w14:textId="77777777" w:rsidR="00D95C77" w:rsidRDefault="00AE1BC9" w:rsidP="00D95C77">
            <w:pPr>
              <w:tabs>
                <w:tab w:val="left" w:pos="-1440"/>
                <w:tab w:val="left" w:pos="-720"/>
                <w:tab w:val="left" w:pos="0"/>
                <w:tab w:val="left" w:pos="720"/>
                <w:tab w:val="left" w:pos="1440"/>
                <w:tab w:val="left" w:pos="1800"/>
              </w:tabs>
              <w:spacing w:line="226" w:lineRule="auto"/>
              <w:rPr>
                <w:bCs/>
              </w:rPr>
            </w:pPr>
            <w:r>
              <w:rPr>
                <w:bCs/>
              </w:rPr>
              <w:t>Fresh &amp; Canned Fruit</w:t>
            </w:r>
          </w:p>
          <w:p w14:paraId="381FF959" w14:textId="77777777" w:rsidR="00D95C77" w:rsidRDefault="00D95C77" w:rsidP="00D95C77">
            <w:pPr>
              <w:tabs>
                <w:tab w:val="left" w:pos="-1440"/>
                <w:tab w:val="left" w:pos="-720"/>
                <w:tab w:val="left" w:pos="0"/>
                <w:tab w:val="left" w:pos="720"/>
                <w:tab w:val="left" w:pos="1440"/>
                <w:tab w:val="left" w:pos="1800"/>
              </w:tabs>
              <w:spacing w:line="226" w:lineRule="auto"/>
              <w:rPr>
                <w:bCs/>
              </w:rPr>
            </w:pPr>
          </w:p>
          <w:p w14:paraId="3DADA998" w14:textId="77777777" w:rsidR="00D95C77" w:rsidRPr="0037134A" w:rsidRDefault="002C733D" w:rsidP="00D95C77">
            <w:pPr>
              <w:tabs>
                <w:tab w:val="left" w:pos="-1440"/>
                <w:tab w:val="left" w:pos="-720"/>
                <w:tab w:val="left" w:pos="0"/>
                <w:tab w:val="left" w:pos="720"/>
                <w:tab w:val="left" w:pos="1440"/>
                <w:tab w:val="left" w:pos="1800"/>
              </w:tabs>
              <w:spacing w:line="226" w:lineRule="auto"/>
              <w:rPr>
                <w:bCs/>
              </w:rPr>
            </w:pPr>
            <w:r>
              <w:rPr>
                <w:bCs/>
              </w:rPr>
              <w:t>Review Quiz 3 &amp; Exam 3</w:t>
            </w:r>
          </w:p>
        </w:tc>
        <w:tc>
          <w:tcPr>
            <w:tcW w:w="2250" w:type="dxa"/>
          </w:tcPr>
          <w:p w14:paraId="4A4FF30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Critical Thinking</w:t>
            </w:r>
          </w:p>
          <w:p w14:paraId="782B1FF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Ethical Reasoning</w:t>
            </w:r>
          </w:p>
          <w:p w14:paraId="2976516D"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Quantitative Skills</w:t>
            </w:r>
          </w:p>
          <w:p w14:paraId="3B1E7E77"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Technological Competence</w:t>
            </w:r>
          </w:p>
          <w:p w14:paraId="1BE67A18"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Communication Competence</w:t>
            </w:r>
          </w:p>
          <w:p w14:paraId="73E69C8B"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Cultural and Social Awareness</w:t>
            </w:r>
          </w:p>
          <w:p w14:paraId="711078AE"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r w:rsidRPr="002857EC">
              <w:rPr>
                <w:bCs/>
                <w:sz w:val="20"/>
                <w:szCs w:val="20"/>
              </w:rPr>
              <w:t>Professional &amp; Live Skill</w:t>
            </w:r>
            <w:r>
              <w:rPr>
                <w:bCs/>
                <w:sz w:val="20"/>
                <w:szCs w:val="20"/>
              </w:rPr>
              <w:t>s</w:t>
            </w:r>
          </w:p>
        </w:tc>
        <w:tc>
          <w:tcPr>
            <w:tcW w:w="1890" w:type="dxa"/>
          </w:tcPr>
          <w:p w14:paraId="1FF2928A"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r w:rsidRPr="002857EC">
              <w:rPr>
                <w:bCs/>
              </w:rPr>
              <w:t>Quizzes</w:t>
            </w:r>
            <w:r>
              <w:rPr>
                <w:bCs/>
              </w:rPr>
              <w:t xml:space="preserve"> -Exams - Assignments</w:t>
            </w:r>
          </w:p>
        </w:tc>
        <w:tc>
          <w:tcPr>
            <w:tcW w:w="2523" w:type="dxa"/>
          </w:tcPr>
          <w:p w14:paraId="37EC7E31" w14:textId="77777777" w:rsidR="00D95C77" w:rsidRDefault="00D95C77" w:rsidP="00D95C77">
            <w:pPr>
              <w:tabs>
                <w:tab w:val="left" w:pos="-1440"/>
                <w:tab w:val="left" w:pos="-720"/>
                <w:tab w:val="left" w:pos="0"/>
                <w:tab w:val="left" w:pos="720"/>
                <w:tab w:val="left" w:pos="1440"/>
                <w:tab w:val="left" w:pos="1800"/>
              </w:tabs>
              <w:spacing w:line="226" w:lineRule="auto"/>
              <w:rPr>
                <w:b/>
                <w:color w:val="3A7C22"/>
              </w:rPr>
            </w:pPr>
          </w:p>
          <w:p w14:paraId="06B1F146" w14:textId="77777777" w:rsidR="00D95C77" w:rsidRDefault="00D95C77" w:rsidP="00D95C77">
            <w:pPr>
              <w:tabs>
                <w:tab w:val="left" w:pos="-1440"/>
                <w:tab w:val="left" w:pos="-720"/>
                <w:tab w:val="left" w:pos="0"/>
                <w:tab w:val="left" w:pos="720"/>
                <w:tab w:val="left" w:pos="1440"/>
                <w:tab w:val="left" w:pos="1800"/>
              </w:tabs>
              <w:spacing w:line="226" w:lineRule="auto"/>
              <w:rPr>
                <w:bCs/>
                <w:color w:val="7030A0"/>
              </w:rPr>
            </w:pPr>
          </w:p>
          <w:p w14:paraId="7381CB3D" w14:textId="77777777" w:rsidR="0008215E" w:rsidRDefault="0008215E" w:rsidP="00D95C77">
            <w:pPr>
              <w:tabs>
                <w:tab w:val="left" w:pos="-1440"/>
                <w:tab w:val="left" w:pos="-720"/>
                <w:tab w:val="left" w:pos="0"/>
                <w:tab w:val="left" w:pos="720"/>
                <w:tab w:val="left" w:pos="1440"/>
                <w:tab w:val="left" w:pos="1800"/>
              </w:tabs>
              <w:spacing w:line="226" w:lineRule="auto"/>
              <w:rPr>
                <w:b/>
                <w:color w:val="80340D"/>
              </w:rPr>
            </w:pPr>
            <w:r>
              <w:rPr>
                <w:b/>
                <w:color w:val="80340D"/>
              </w:rPr>
              <w:t>Fruit Specification-In Class</w:t>
            </w:r>
          </w:p>
        </w:tc>
      </w:tr>
      <w:tr w:rsidR="00D95C77" w:rsidRPr="002857EC" w14:paraId="4A6CA8C3" w14:textId="77777777" w:rsidTr="00747A1B">
        <w:tc>
          <w:tcPr>
            <w:tcW w:w="1008" w:type="dxa"/>
          </w:tcPr>
          <w:p w14:paraId="34F49092" w14:textId="77777777" w:rsidR="00D95C77" w:rsidRPr="002857EC" w:rsidRDefault="00D95C77" w:rsidP="00D95C77">
            <w:pPr>
              <w:tabs>
                <w:tab w:val="left" w:pos="-1180"/>
                <w:tab w:val="left" w:pos="-720"/>
                <w:tab w:val="left" w:pos="0"/>
                <w:tab w:val="left" w:pos="1620"/>
                <w:tab w:val="left" w:pos="6120"/>
                <w:tab w:val="left" w:pos="7200"/>
              </w:tabs>
              <w:spacing w:line="226" w:lineRule="auto"/>
              <w:ind w:left="6120" w:hanging="6120"/>
              <w:rPr>
                <w:b/>
                <w:bCs/>
                <w:sz w:val="22"/>
                <w:szCs w:val="22"/>
              </w:rPr>
            </w:pPr>
            <w:r w:rsidRPr="002857EC">
              <w:rPr>
                <w:b/>
                <w:bCs/>
                <w:sz w:val="22"/>
                <w:szCs w:val="22"/>
              </w:rPr>
              <w:t xml:space="preserve">Week </w:t>
            </w:r>
            <w:r>
              <w:rPr>
                <w:b/>
                <w:bCs/>
                <w:sz w:val="22"/>
                <w:szCs w:val="22"/>
              </w:rPr>
              <w:t>8</w:t>
            </w:r>
          </w:p>
          <w:p w14:paraId="255AF53A"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p>
        </w:tc>
        <w:tc>
          <w:tcPr>
            <w:tcW w:w="3330" w:type="dxa"/>
          </w:tcPr>
          <w:p w14:paraId="2D7E70C9" w14:textId="77777777" w:rsidR="00D95C77" w:rsidRDefault="002C733D" w:rsidP="001D0938">
            <w:pPr>
              <w:tabs>
                <w:tab w:val="left" w:pos="-1440"/>
                <w:tab w:val="left" w:pos="-720"/>
                <w:tab w:val="left" w:pos="0"/>
                <w:tab w:val="left" w:pos="720"/>
                <w:tab w:val="left" w:pos="1440"/>
                <w:tab w:val="left" w:pos="1800"/>
              </w:tabs>
              <w:spacing w:line="226" w:lineRule="auto"/>
              <w:rPr>
                <w:b/>
              </w:rPr>
            </w:pPr>
            <w:r>
              <w:rPr>
                <w:b/>
              </w:rPr>
              <w:t>No In-Person Class</w:t>
            </w:r>
          </w:p>
          <w:p w14:paraId="66B9AA21" w14:textId="77777777" w:rsidR="002C733D" w:rsidRPr="002857EC" w:rsidRDefault="002C733D" w:rsidP="001D0938">
            <w:pPr>
              <w:tabs>
                <w:tab w:val="left" w:pos="-1440"/>
                <w:tab w:val="left" w:pos="-720"/>
                <w:tab w:val="left" w:pos="0"/>
                <w:tab w:val="left" w:pos="720"/>
                <w:tab w:val="left" w:pos="1440"/>
                <w:tab w:val="left" w:pos="1800"/>
              </w:tabs>
              <w:spacing w:line="226" w:lineRule="auto"/>
              <w:rPr>
                <w:b/>
              </w:rPr>
            </w:pPr>
            <w:r>
              <w:rPr>
                <w:b/>
              </w:rPr>
              <w:t>Quiz 3 &amp; Exam 3 in Blackboard</w:t>
            </w:r>
          </w:p>
        </w:tc>
        <w:tc>
          <w:tcPr>
            <w:tcW w:w="2250" w:type="dxa"/>
          </w:tcPr>
          <w:p w14:paraId="7BC0AF64" w14:textId="77777777" w:rsidR="00D95C77" w:rsidRPr="002857EC" w:rsidRDefault="00D95C77" w:rsidP="00D95C77">
            <w:pPr>
              <w:tabs>
                <w:tab w:val="left" w:pos="-1440"/>
                <w:tab w:val="left" w:pos="-720"/>
                <w:tab w:val="left" w:pos="0"/>
                <w:tab w:val="left" w:pos="720"/>
                <w:tab w:val="left" w:pos="1440"/>
                <w:tab w:val="left" w:pos="1800"/>
              </w:tabs>
              <w:spacing w:line="226" w:lineRule="auto"/>
              <w:rPr>
                <w:bCs/>
                <w:sz w:val="20"/>
                <w:szCs w:val="20"/>
              </w:rPr>
            </w:pPr>
          </w:p>
        </w:tc>
        <w:tc>
          <w:tcPr>
            <w:tcW w:w="1890" w:type="dxa"/>
          </w:tcPr>
          <w:p w14:paraId="2A1595C0" w14:textId="77777777" w:rsidR="00D95C77" w:rsidRPr="002857EC" w:rsidRDefault="00D95C77" w:rsidP="00D95C77">
            <w:pPr>
              <w:tabs>
                <w:tab w:val="left" w:pos="-1440"/>
                <w:tab w:val="left" w:pos="-720"/>
                <w:tab w:val="left" w:pos="0"/>
                <w:tab w:val="left" w:pos="720"/>
                <w:tab w:val="left" w:pos="1440"/>
                <w:tab w:val="left" w:pos="1800"/>
              </w:tabs>
              <w:spacing w:line="226" w:lineRule="auto"/>
              <w:rPr>
                <w:b/>
              </w:rPr>
            </w:pPr>
          </w:p>
        </w:tc>
        <w:tc>
          <w:tcPr>
            <w:tcW w:w="2523" w:type="dxa"/>
          </w:tcPr>
          <w:p w14:paraId="191EBB7F" w14:textId="77777777" w:rsidR="002C733D" w:rsidRDefault="002C733D" w:rsidP="00D95C77">
            <w:pPr>
              <w:tabs>
                <w:tab w:val="left" w:pos="-1440"/>
                <w:tab w:val="left" w:pos="-720"/>
                <w:tab w:val="left" w:pos="0"/>
                <w:tab w:val="left" w:pos="720"/>
                <w:tab w:val="left" w:pos="1440"/>
                <w:tab w:val="left" w:pos="1800"/>
              </w:tabs>
              <w:spacing w:line="226" w:lineRule="auto"/>
              <w:rPr>
                <w:b/>
                <w:color w:val="3A7C22"/>
              </w:rPr>
            </w:pPr>
            <w:r>
              <w:rPr>
                <w:b/>
                <w:color w:val="3A7C22"/>
              </w:rPr>
              <w:t>Quiz 3 &amp; Exam 3 open in Blackboard</w:t>
            </w:r>
          </w:p>
          <w:p w14:paraId="4B0BBB52" w14:textId="77777777" w:rsidR="002C733D" w:rsidRDefault="002C733D" w:rsidP="00D95C77">
            <w:pPr>
              <w:tabs>
                <w:tab w:val="left" w:pos="-1440"/>
                <w:tab w:val="left" w:pos="-720"/>
                <w:tab w:val="left" w:pos="0"/>
                <w:tab w:val="left" w:pos="720"/>
                <w:tab w:val="left" w:pos="1440"/>
                <w:tab w:val="left" w:pos="1800"/>
              </w:tabs>
              <w:spacing w:line="226" w:lineRule="auto"/>
              <w:rPr>
                <w:b/>
                <w:color w:val="3A7C22"/>
              </w:rPr>
            </w:pPr>
          </w:p>
          <w:p w14:paraId="1C1E1DDF" w14:textId="77777777" w:rsidR="002C733D" w:rsidRPr="002C733D" w:rsidRDefault="002C733D" w:rsidP="00D95C77">
            <w:pPr>
              <w:tabs>
                <w:tab w:val="left" w:pos="-1440"/>
                <w:tab w:val="left" w:pos="-720"/>
                <w:tab w:val="left" w:pos="0"/>
                <w:tab w:val="left" w:pos="720"/>
                <w:tab w:val="left" w:pos="1440"/>
                <w:tab w:val="left" w:pos="1800"/>
              </w:tabs>
              <w:spacing w:line="226" w:lineRule="auto"/>
              <w:rPr>
                <w:b/>
                <w:color w:val="FF0000"/>
              </w:rPr>
            </w:pPr>
          </w:p>
        </w:tc>
      </w:tr>
    </w:tbl>
    <w:p w14:paraId="459315E2" w14:textId="77777777" w:rsidR="004E58BB" w:rsidRPr="00806E6B" w:rsidRDefault="004E58BB" w:rsidP="004E58BB">
      <w:pPr>
        <w:tabs>
          <w:tab w:val="left" w:pos="-1440"/>
          <w:tab w:val="left" w:pos="-720"/>
          <w:tab w:val="left" w:pos="0"/>
          <w:tab w:val="left" w:pos="720"/>
          <w:tab w:val="left" w:pos="1440"/>
          <w:tab w:val="left" w:pos="1800"/>
        </w:tabs>
        <w:spacing w:line="226" w:lineRule="auto"/>
        <w:rPr>
          <w:b/>
        </w:rPr>
      </w:pPr>
    </w:p>
    <w:p w14:paraId="36BB5F29" w14:textId="77777777" w:rsidR="00086E1A" w:rsidRPr="002C733D" w:rsidRDefault="00086E1A" w:rsidP="002C733D">
      <w:pPr>
        <w:tabs>
          <w:tab w:val="left" w:pos="-1180"/>
          <w:tab w:val="left" w:pos="-720"/>
          <w:tab w:val="left" w:pos="0"/>
          <w:tab w:val="left" w:pos="1620"/>
          <w:tab w:val="left" w:pos="6120"/>
          <w:tab w:val="left" w:pos="7200"/>
        </w:tabs>
        <w:spacing w:line="226" w:lineRule="auto"/>
        <w:rPr>
          <w:sz w:val="22"/>
          <w:szCs w:val="22"/>
        </w:rPr>
      </w:pPr>
    </w:p>
    <w:p w14:paraId="4D3E7C7D" w14:textId="77777777" w:rsidR="00136ED2" w:rsidRPr="0057349E" w:rsidRDefault="00136ED2" w:rsidP="0057349E">
      <w:pPr>
        <w:tabs>
          <w:tab w:val="left" w:pos="-1180"/>
          <w:tab w:val="left" w:pos="-720"/>
          <w:tab w:val="left" w:pos="0"/>
          <w:tab w:val="left" w:pos="1620"/>
          <w:tab w:val="left" w:pos="6120"/>
          <w:tab w:val="left" w:pos="7200"/>
        </w:tabs>
        <w:spacing w:line="226" w:lineRule="auto"/>
        <w:rPr>
          <w:sz w:val="22"/>
          <w:szCs w:val="22"/>
        </w:rPr>
      </w:pPr>
      <w:r>
        <w:rPr>
          <w:b/>
          <w:sz w:val="22"/>
          <w:szCs w:val="22"/>
        </w:rPr>
        <w:tab/>
      </w:r>
    </w:p>
    <w:sectPr w:rsidR="00136ED2" w:rsidRPr="0057349E" w:rsidSect="008312E9">
      <w:headerReference w:type="default" r:id="rId56"/>
      <w:footerReference w:type="default" r:id="rId5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B4C7" w14:textId="77777777" w:rsidR="000D3648" w:rsidRDefault="000D3648">
      <w:r>
        <w:separator/>
      </w:r>
    </w:p>
  </w:endnote>
  <w:endnote w:type="continuationSeparator" w:id="0">
    <w:p w14:paraId="342072DF" w14:textId="77777777" w:rsidR="000D3648" w:rsidRDefault="000D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20EA" w14:textId="77777777" w:rsidR="00826C43" w:rsidRDefault="0082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B628" w14:textId="77777777" w:rsidR="000D3648" w:rsidRDefault="000D3648">
      <w:r>
        <w:separator/>
      </w:r>
    </w:p>
  </w:footnote>
  <w:footnote w:type="continuationSeparator" w:id="0">
    <w:p w14:paraId="539B1E5C" w14:textId="77777777" w:rsidR="000D3648" w:rsidRDefault="000D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B16" w14:textId="77777777" w:rsidR="00826C43" w:rsidRDefault="00826C43">
    <w:pPr>
      <w:pStyle w:val="Header"/>
      <w:jc w:val="right"/>
    </w:pPr>
  </w:p>
  <w:p w14:paraId="52CB240A" w14:textId="77777777" w:rsidR="00826C43" w:rsidRDefault="0082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8763A15"/>
    <w:multiLevelType w:val="multilevel"/>
    <w:tmpl w:val="FCEC8A96"/>
    <w:lvl w:ilvl="0">
      <w:start w:val="1"/>
      <w:numFmt w:val="upperLetter"/>
      <w:lvlText w:val="%1."/>
      <w:lvlJc w:val="left"/>
      <w:pPr>
        <w:tabs>
          <w:tab w:val="num" w:pos="432"/>
        </w:tabs>
        <w:ind w:left="432" w:hanging="432"/>
      </w:pPr>
      <w:rPr>
        <w:rFonts w:cs="Times New Roman" w:hint="default"/>
      </w:rPr>
    </w:lvl>
    <w:lvl w:ilvl="1">
      <w:start w:val="1"/>
      <w:numFmt w:val="upperLetter"/>
      <w:lvlText w:val="%2."/>
      <w:lvlJc w:val="left"/>
      <w:pPr>
        <w:tabs>
          <w:tab w:val="num" w:pos="1350"/>
        </w:tabs>
        <w:ind w:left="135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A262B"/>
    <w:multiLevelType w:val="hybridMultilevel"/>
    <w:tmpl w:val="E97271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112735">
    <w:abstractNumId w:val="0"/>
  </w:num>
  <w:num w:numId="2" w16cid:durableId="968247060">
    <w:abstractNumId w:val="5"/>
  </w:num>
  <w:num w:numId="3" w16cid:durableId="447241376">
    <w:abstractNumId w:val="1"/>
  </w:num>
  <w:num w:numId="4" w16cid:durableId="1044669803">
    <w:abstractNumId w:val="6"/>
  </w:num>
  <w:num w:numId="5" w16cid:durableId="330986717">
    <w:abstractNumId w:val="4"/>
  </w:num>
  <w:num w:numId="6" w16cid:durableId="508833044">
    <w:abstractNumId w:val="2"/>
  </w:num>
  <w:num w:numId="7" w16cid:durableId="292490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lFFtZhXWwKmoo00YpApIWHqdtTXOZ49uMq4u33IASX35bA6KWlpe6Bu9WV4FhMUFnjm3T4dnCdqcprJp/law==" w:salt="KIMDkxK9K4k7l6rIiy/PxQ=="/>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A26"/>
    <w:rsid w:val="000119A0"/>
    <w:rsid w:val="0002032F"/>
    <w:rsid w:val="00031BFE"/>
    <w:rsid w:val="0004364A"/>
    <w:rsid w:val="00046BEC"/>
    <w:rsid w:val="00060D89"/>
    <w:rsid w:val="00061038"/>
    <w:rsid w:val="0006221C"/>
    <w:rsid w:val="000652AA"/>
    <w:rsid w:val="000761A9"/>
    <w:rsid w:val="00080342"/>
    <w:rsid w:val="0008215E"/>
    <w:rsid w:val="000847D9"/>
    <w:rsid w:val="0008566F"/>
    <w:rsid w:val="00086E1A"/>
    <w:rsid w:val="000A11B1"/>
    <w:rsid w:val="000B0D1F"/>
    <w:rsid w:val="000B231C"/>
    <w:rsid w:val="000D1D85"/>
    <w:rsid w:val="000D3648"/>
    <w:rsid w:val="000E25B0"/>
    <w:rsid w:val="000F1158"/>
    <w:rsid w:val="000F19C4"/>
    <w:rsid w:val="000F3177"/>
    <w:rsid w:val="00100709"/>
    <w:rsid w:val="00120380"/>
    <w:rsid w:val="00136301"/>
    <w:rsid w:val="00136ED2"/>
    <w:rsid w:val="0015083C"/>
    <w:rsid w:val="00152A88"/>
    <w:rsid w:val="00165FF8"/>
    <w:rsid w:val="00170494"/>
    <w:rsid w:val="00184D21"/>
    <w:rsid w:val="00187A97"/>
    <w:rsid w:val="00187C65"/>
    <w:rsid w:val="001921DF"/>
    <w:rsid w:val="00193F9B"/>
    <w:rsid w:val="00195735"/>
    <w:rsid w:val="001B29E3"/>
    <w:rsid w:val="001B379E"/>
    <w:rsid w:val="001C137E"/>
    <w:rsid w:val="001C243C"/>
    <w:rsid w:val="001C283C"/>
    <w:rsid w:val="001C7FE3"/>
    <w:rsid w:val="001D0075"/>
    <w:rsid w:val="001D0938"/>
    <w:rsid w:val="001D3728"/>
    <w:rsid w:val="001D589E"/>
    <w:rsid w:val="001D65E0"/>
    <w:rsid w:val="001F0345"/>
    <w:rsid w:val="001F550B"/>
    <w:rsid w:val="002219B0"/>
    <w:rsid w:val="00222873"/>
    <w:rsid w:val="00224982"/>
    <w:rsid w:val="00237A6D"/>
    <w:rsid w:val="00244DF9"/>
    <w:rsid w:val="002471E6"/>
    <w:rsid w:val="002535E4"/>
    <w:rsid w:val="00254673"/>
    <w:rsid w:val="002568E6"/>
    <w:rsid w:val="0025798E"/>
    <w:rsid w:val="00262090"/>
    <w:rsid w:val="00266C99"/>
    <w:rsid w:val="00276CD7"/>
    <w:rsid w:val="002857EC"/>
    <w:rsid w:val="00285AC3"/>
    <w:rsid w:val="00290580"/>
    <w:rsid w:val="0029285A"/>
    <w:rsid w:val="00293EB9"/>
    <w:rsid w:val="002965E5"/>
    <w:rsid w:val="002A2172"/>
    <w:rsid w:val="002A24AD"/>
    <w:rsid w:val="002C433F"/>
    <w:rsid w:val="002C4763"/>
    <w:rsid w:val="002C64D6"/>
    <w:rsid w:val="002C733D"/>
    <w:rsid w:val="002E0AFD"/>
    <w:rsid w:val="002F07A4"/>
    <w:rsid w:val="002F53E1"/>
    <w:rsid w:val="00310498"/>
    <w:rsid w:val="00334538"/>
    <w:rsid w:val="0033721D"/>
    <w:rsid w:val="00337EAD"/>
    <w:rsid w:val="00353EBA"/>
    <w:rsid w:val="0037134A"/>
    <w:rsid w:val="0038743D"/>
    <w:rsid w:val="00391EDA"/>
    <w:rsid w:val="003947BF"/>
    <w:rsid w:val="003A356A"/>
    <w:rsid w:val="003A7D96"/>
    <w:rsid w:val="003B5FAD"/>
    <w:rsid w:val="003C3743"/>
    <w:rsid w:val="003C4EEF"/>
    <w:rsid w:val="003C7588"/>
    <w:rsid w:val="003D0C55"/>
    <w:rsid w:val="003D2A10"/>
    <w:rsid w:val="003D6416"/>
    <w:rsid w:val="003D6A32"/>
    <w:rsid w:val="003E2CC6"/>
    <w:rsid w:val="003E421E"/>
    <w:rsid w:val="00420B78"/>
    <w:rsid w:val="00420DCF"/>
    <w:rsid w:val="00427D1E"/>
    <w:rsid w:val="004447B3"/>
    <w:rsid w:val="00444842"/>
    <w:rsid w:val="0045566A"/>
    <w:rsid w:val="00460CE6"/>
    <w:rsid w:val="0046103F"/>
    <w:rsid w:val="00470119"/>
    <w:rsid w:val="00471B9A"/>
    <w:rsid w:val="00480A80"/>
    <w:rsid w:val="00482042"/>
    <w:rsid w:val="00492C28"/>
    <w:rsid w:val="0049364E"/>
    <w:rsid w:val="00497098"/>
    <w:rsid w:val="004A487A"/>
    <w:rsid w:val="004A59CD"/>
    <w:rsid w:val="004A7629"/>
    <w:rsid w:val="004B530B"/>
    <w:rsid w:val="004B7247"/>
    <w:rsid w:val="004B7DAC"/>
    <w:rsid w:val="004E1909"/>
    <w:rsid w:val="004E2B5E"/>
    <w:rsid w:val="004E58BB"/>
    <w:rsid w:val="004E7C7A"/>
    <w:rsid w:val="004F5CA0"/>
    <w:rsid w:val="0050719B"/>
    <w:rsid w:val="00507575"/>
    <w:rsid w:val="0051578E"/>
    <w:rsid w:val="00534505"/>
    <w:rsid w:val="00553EDB"/>
    <w:rsid w:val="00561D10"/>
    <w:rsid w:val="00564B4A"/>
    <w:rsid w:val="0057258C"/>
    <w:rsid w:val="0057349E"/>
    <w:rsid w:val="00576200"/>
    <w:rsid w:val="005A7B56"/>
    <w:rsid w:val="005C214B"/>
    <w:rsid w:val="005C6806"/>
    <w:rsid w:val="005C743C"/>
    <w:rsid w:val="005D044C"/>
    <w:rsid w:val="005D6C33"/>
    <w:rsid w:val="005E726B"/>
    <w:rsid w:val="005F6AFB"/>
    <w:rsid w:val="00607504"/>
    <w:rsid w:val="0061149D"/>
    <w:rsid w:val="006141ED"/>
    <w:rsid w:val="00624F84"/>
    <w:rsid w:val="00626C02"/>
    <w:rsid w:val="00627996"/>
    <w:rsid w:val="006300CA"/>
    <w:rsid w:val="006301FD"/>
    <w:rsid w:val="006356E7"/>
    <w:rsid w:val="00636C24"/>
    <w:rsid w:val="00682D62"/>
    <w:rsid w:val="006A212A"/>
    <w:rsid w:val="006A27DB"/>
    <w:rsid w:val="006A7606"/>
    <w:rsid w:val="006B011D"/>
    <w:rsid w:val="006B0324"/>
    <w:rsid w:val="006B5955"/>
    <w:rsid w:val="006B6A7B"/>
    <w:rsid w:val="006C2BEA"/>
    <w:rsid w:val="006C4CCA"/>
    <w:rsid w:val="006C5B34"/>
    <w:rsid w:val="006C6FCF"/>
    <w:rsid w:val="006C79DC"/>
    <w:rsid w:val="006D1D56"/>
    <w:rsid w:val="006D1FE6"/>
    <w:rsid w:val="006D5D8C"/>
    <w:rsid w:val="007116DE"/>
    <w:rsid w:val="007137DB"/>
    <w:rsid w:val="0072042A"/>
    <w:rsid w:val="00725057"/>
    <w:rsid w:val="007430A4"/>
    <w:rsid w:val="00743282"/>
    <w:rsid w:val="00747A1B"/>
    <w:rsid w:val="00751C60"/>
    <w:rsid w:val="007674E5"/>
    <w:rsid w:val="00771E86"/>
    <w:rsid w:val="00781032"/>
    <w:rsid w:val="00785D93"/>
    <w:rsid w:val="007A2ADC"/>
    <w:rsid w:val="007A3F22"/>
    <w:rsid w:val="007A3F8C"/>
    <w:rsid w:val="007A7B21"/>
    <w:rsid w:val="007B62B1"/>
    <w:rsid w:val="007C22BB"/>
    <w:rsid w:val="007C2D01"/>
    <w:rsid w:val="007C7EC3"/>
    <w:rsid w:val="007D4066"/>
    <w:rsid w:val="007E48E7"/>
    <w:rsid w:val="007E75CD"/>
    <w:rsid w:val="007F2691"/>
    <w:rsid w:val="00801029"/>
    <w:rsid w:val="00802978"/>
    <w:rsid w:val="00822764"/>
    <w:rsid w:val="00826C43"/>
    <w:rsid w:val="00826ED8"/>
    <w:rsid w:val="008310FE"/>
    <w:rsid w:val="008312E9"/>
    <w:rsid w:val="0083454C"/>
    <w:rsid w:val="00834F00"/>
    <w:rsid w:val="0084307A"/>
    <w:rsid w:val="008449DB"/>
    <w:rsid w:val="008547BB"/>
    <w:rsid w:val="00870FD9"/>
    <w:rsid w:val="008A0BE0"/>
    <w:rsid w:val="008A1A76"/>
    <w:rsid w:val="008A45E4"/>
    <w:rsid w:val="008C0756"/>
    <w:rsid w:val="008E4275"/>
    <w:rsid w:val="008E7561"/>
    <w:rsid w:val="008F0454"/>
    <w:rsid w:val="008F49EF"/>
    <w:rsid w:val="008F5B32"/>
    <w:rsid w:val="00900196"/>
    <w:rsid w:val="0090133E"/>
    <w:rsid w:val="00901FDC"/>
    <w:rsid w:val="00902C30"/>
    <w:rsid w:val="009312AB"/>
    <w:rsid w:val="00944BC6"/>
    <w:rsid w:val="00947C00"/>
    <w:rsid w:val="00956C20"/>
    <w:rsid w:val="00957406"/>
    <w:rsid w:val="00976658"/>
    <w:rsid w:val="00977796"/>
    <w:rsid w:val="009A0933"/>
    <w:rsid w:val="009A0B69"/>
    <w:rsid w:val="009A6C6D"/>
    <w:rsid w:val="009A79F4"/>
    <w:rsid w:val="009B0657"/>
    <w:rsid w:val="009B1AF9"/>
    <w:rsid w:val="009B2573"/>
    <w:rsid w:val="009B7EFA"/>
    <w:rsid w:val="009C5D22"/>
    <w:rsid w:val="009D206E"/>
    <w:rsid w:val="009D246C"/>
    <w:rsid w:val="009D4D14"/>
    <w:rsid w:val="009E5F88"/>
    <w:rsid w:val="009F2A84"/>
    <w:rsid w:val="009F35BD"/>
    <w:rsid w:val="00A052FB"/>
    <w:rsid w:val="00A06551"/>
    <w:rsid w:val="00A1675F"/>
    <w:rsid w:val="00A17B3A"/>
    <w:rsid w:val="00A24B00"/>
    <w:rsid w:val="00A3151B"/>
    <w:rsid w:val="00A4349E"/>
    <w:rsid w:val="00A434D9"/>
    <w:rsid w:val="00A46E81"/>
    <w:rsid w:val="00A57AE2"/>
    <w:rsid w:val="00A64565"/>
    <w:rsid w:val="00A668F1"/>
    <w:rsid w:val="00A80D59"/>
    <w:rsid w:val="00A83BCC"/>
    <w:rsid w:val="00A92546"/>
    <w:rsid w:val="00A92E89"/>
    <w:rsid w:val="00A95FBE"/>
    <w:rsid w:val="00A97905"/>
    <w:rsid w:val="00AA5FE2"/>
    <w:rsid w:val="00AA6428"/>
    <w:rsid w:val="00AB17E6"/>
    <w:rsid w:val="00AB34CB"/>
    <w:rsid w:val="00AB3FA8"/>
    <w:rsid w:val="00AB740C"/>
    <w:rsid w:val="00AC3667"/>
    <w:rsid w:val="00AE1BC9"/>
    <w:rsid w:val="00B01BA8"/>
    <w:rsid w:val="00B07818"/>
    <w:rsid w:val="00B07964"/>
    <w:rsid w:val="00B152D9"/>
    <w:rsid w:val="00B15837"/>
    <w:rsid w:val="00B162D4"/>
    <w:rsid w:val="00B22D0A"/>
    <w:rsid w:val="00B23667"/>
    <w:rsid w:val="00B42291"/>
    <w:rsid w:val="00B43EAB"/>
    <w:rsid w:val="00B50854"/>
    <w:rsid w:val="00B52C5B"/>
    <w:rsid w:val="00B533C7"/>
    <w:rsid w:val="00B549DB"/>
    <w:rsid w:val="00B61E55"/>
    <w:rsid w:val="00B704DA"/>
    <w:rsid w:val="00B843B8"/>
    <w:rsid w:val="00B91BD0"/>
    <w:rsid w:val="00B91EF5"/>
    <w:rsid w:val="00BA086A"/>
    <w:rsid w:val="00BB1766"/>
    <w:rsid w:val="00BB1AAE"/>
    <w:rsid w:val="00BB58B2"/>
    <w:rsid w:val="00BC1328"/>
    <w:rsid w:val="00BC2DB7"/>
    <w:rsid w:val="00BC4A7F"/>
    <w:rsid w:val="00BD625F"/>
    <w:rsid w:val="00BF4C24"/>
    <w:rsid w:val="00C020A5"/>
    <w:rsid w:val="00C0358E"/>
    <w:rsid w:val="00C0417C"/>
    <w:rsid w:val="00C12ADF"/>
    <w:rsid w:val="00C14E9F"/>
    <w:rsid w:val="00C428E5"/>
    <w:rsid w:val="00C50314"/>
    <w:rsid w:val="00C6405B"/>
    <w:rsid w:val="00C6737F"/>
    <w:rsid w:val="00C93433"/>
    <w:rsid w:val="00C97ABC"/>
    <w:rsid w:val="00CA6DC8"/>
    <w:rsid w:val="00CB5103"/>
    <w:rsid w:val="00CC3C9F"/>
    <w:rsid w:val="00CD4DAC"/>
    <w:rsid w:val="00CD7A21"/>
    <w:rsid w:val="00CE739B"/>
    <w:rsid w:val="00CE7F7E"/>
    <w:rsid w:val="00CF7DB4"/>
    <w:rsid w:val="00D0393F"/>
    <w:rsid w:val="00D05349"/>
    <w:rsid w:val="00D21860"/>
    <w:rsid w:val="00D21EA1"/>
    <w:rsid w:val="00D26F17"/>
    <w:rsid w:val="00D27A1D"/>
    <w:rsid w:val="00D35D62"/>
    <w:rsid w:val="00D41651"/>
    <w:rsid w:val="00D4210D"/>
    <w:rsid w:val="00D42436"/>
    <w:rsid w:val="00D45835"/>
    <w:rsid w:val="00D81C5F"/>
    <w:rsid w:val="00D83F09"/>
    <w:rsid w:val="00D95C77"/>
    <w:rsid w:val="00D97C97"/>
    <w:rsid w:val="00DA697E"/>
    <w:rsid w:val="00DB1037"/>
    <w:rsid w:val="00DB19FB"/>
    <w:rsid w:val="00DB346F"/>
    <w:rsid w:val="00DC29D0"/>
    <w:rsid w:val="00DC31E4"/>
    <w:rsid w:val="00DC5F54"/>
    <w:rsid w:val="00DD2AF9"/>
    <w:rsid w:val="00DE142F"/>
    <w:rsid w:val="00DE68B5"/>
    <w:rsid w:val="00DE6A37"/>
    <w:rsid w:val="00DF1727"/>
    <w:rsid w:val="00DF26DF"/>
    <w:rsid w:val="00E01801"/>
    <w:rsid w:val="00E04838"/>
    <w:rsid w:val="00E210D4"/>
    <w:rsid w:val="00E26AED"/>
    <w:rsid w:val="00E30C86"/>
    <w:rsid w:val="00E343D7"/>
    <w:rsid w:val="00E35BFB"/>
    <w:rsid w:val="00E35E31"/>
    <w:rsid w:val="00E3671D"/>
    <w:rsid w:val="00E44745"/>
    <w:rsid w:val="00E44B88"/>
    <w:rsid w:val="00E45160"/>
    <w:rsid w:val="00E46E76"/>
    <w:rsid w:val="00E50512"/>
    <w:rsid w:val="00E60FBE"/>
    <w:rsid w:val="00E64954"/>
    <w:rsid w:val="00E66602"/>
    <w:rsid w:val="00E67A28"/>
    <w:rsid w:val="00E76EBA"/>
    <w:rsid w:val="00E80D66"/>
    <w:rsid w:val="00E84259"/>
    <w:rsid w:val="00E85F4B"/>
    <w:rsid w:val="00EA2766"/>
    <w:rsid w:val="00EA306A"/>
    <w:rsid w:val="00EB075D"/>
    <w:rsid w:val="00EB16A1"/>
    <w:rsid w:val="00EB2164"/>
    <w:rsid w:val="00EB51BB"/>
    <w:rsid w:val="00EC2809"/>
    <w:rsid w:val="00EC30B7"/>
    <w:rsid w:val="00EC6C54"/>
    <w:rsid w:val="00ED156D"/>
    <w:rsid w:val="00ED5F94"/>
    <w:rsid w:val="00EF0DBF"/>
    <w:rsid w:val="00EF6C6C"/>
    <w:rsid w:val="00F22AB2"/>
    <w:rsid w:val="00F3049F"/>
    <w:rsid w:val="00F36869"/>
    <w:rsid w:val="00F4199B"/>
    <w:rsid w:val="00F533D1"/>
    <w:rsid w:val="00F57152"/>
    <w:rsid w:val="00F6200F"/>
    <w:rsid w:val="00F73C87"/>
    <w:rsid w:val="00F84B34"/>
    <w:rsid w:val="00F867A8"/>
    <w:rsid w:val="00F923CC"/>
    <w:rsid w:val="00F95BE2"/>
    <w:rsid w:val="00FA15A2"/>
    <w:rsid w:val="00FA385F"/>
    <w:rsid w:val="00FA474D"/>
    <w:rsid w:val="00FB53ED"/>
    <w:rsid w:val="00FB5CE8"/>
    <w:rsid w:val="00FC06DB"/>
    <w:rsid w:val="00FC44F7"/>
    <w:rsid w:val="00FD3C44"/>
    <w:rsid w:val="00FE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F8EA4A"/>
  <w15:chartTrackingRefBased/>
  <w15:docId w15:val="{97C93036-B819-4C4A-A8C2-9A8981F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3">
    <w:name w:val="heading 3"/>
    <w:basedOn w:val="Normal"/>
    <w:next w:val="Normal"/>
    <w:link w:val="Heading3Char"/>
    <w:unhideWhenUsed/>
    <w:qFormat/>
    <w:rsid w:val="00BB58B2"/>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character" w:customStyle="1" w:styleId="Heading3Char">
    <w:name w:val="Heading 3 Char"/>
    <w:link w:val="Heading3"/>
    <w:rsid w:val="00BB58B2"/>
    <w:rPr>
      <w:rFonts w:ascii="Calibri Light" w:eastAsia="Times New Roman" w:hAnsi="Calibri Light" w:cs="Times New Roman"/>
      <w:b/>
      <w:bCs/>
      <w:sz w:val="26"/>
      <w:szCs w:val="26"/>
    </w:rPr>
  </w:style>
  <w:style w:type="paragraph" w:styleId="Header">
    <w:name w:val="header"/>
    <w:basedOn w:val="Normal"/>
    <w:link w:val="HeaderChar"/>
    <w:uiPriority w:val="99"/>
    <w:rsid w:val="00BC1328"/>
    <w:pPr>
      <w:tabs>
        <w:tab w:val="center" w:pos="4680"/>
        <w:tab w:val="right" w:pos="9360"/>
      </w:tabs>
    </w:pPr>
    <w:rPr>
      <w:lang w:val="x-none" w:eastAsia="x-none"/>
    </w:rPr>
  </w:style>
  <w:style w:type="character" w:customStyle="1" w:styleId="HeaderChar">
    <w:name w:val="Header Char"/>
    <w:link w:val="Header"/>
    <w:uiPriority w:val="99"/>
    <w:rsid w:val="00BC1328"/>
    <w:rPr>
      <w:sz w:val="24"/>
      <w:szCs w:val="24"/>
    </w:rPr>
  </w:style>
  <w:style w:type="paragraph" w:styleId="Footer">
    <w:name w:val="footer"/>
    <w:basedOn w:val="Normal"/>
    <w:link w:val="FooterChar"/>
    <w:uiPriority w:val="99"/>
    <w:rsid w:val="00BC1328"/>
    <w:pPr>
      <w:tabs>
        <w:tab w:val="center" w:pos="4680"/>
        <w:tab w:val="right" w:pos="9360"/>
      </w:tabs>
    </w:pPr>
    <w:rPr>
      <w:lang w:val="x-none" w:eastAsia="x-none"/>
    </w:rPr>
  </w:style>
  <w:style w:type="character" w:customStyle="1" w:styleId="FooterChar">
    <w:name w:val="Footer Char"/>
    <w:link w:val="Footer"/>
    <w:uiPriority w:val="99"/>
    <w:rsid w:val="00BC1328"/>
    <w:rPr>
      <w:sz w:val="24"/>
      <w:szCs w:val="24"/>
    </w:rPr>
  </w:style>
  <w:style w:type="paragraph" w:styleId="BalloonText">
    <w:name w:val="Balloon Text"/>
    <w:basedOn w:val="Normal"/>
    <w:link w:val="BalloonTextChar"/>
    <w:rsid w:val="00C0417C"/>
    <w:rPr>
      <w:rFonts w:ascii="Segoe UI" w:hAnsi="Segoe UI"/>
      <w:sz w:val="18"/>
      <w:szCs w:val="18"/>
      <w:lang w:val="x-none" w:eastAsia="x-none"/>
    </w:rPr>
  </w:style>
  <w:style w:type="character" w:customStyle="1" w:styleId="BalloonTextChar">
    <w:name w:val="Balloon Text Char"/>
    <w:link w:val="BalloonText"/>
    <w:rsid w:val="00C0417C"/>
    <w:rPr>
      <w:rFonts w:ascii="Segoe UI" w:hAnsi="Segoe UI" w:cs="Segoe UI"/>
      <w:sz w:val="18"/>
      <w:szCs w:val="18"/>
    </w:rPr>
  </w:style>
  <w:style w:type="paragraph" w:customStyle="1" w:styleId="xmsonormal">
    <w:name w:val="x_msonormal"/>
    <w:basedOn w:val="Normal"/>
    <w:rsid w:val="008449DB"/>
    <w:pPr>
      <w:spacing w:before="100" w:beforeAutospacing="1" w:after="100" w:afterAutospacing="1"/>
    </w:pPr>
  </w:style>
  <w:style w:type="character" w:customStyle="1" w:styleId="markp8vf286jd">
    <w:name w:val="markp8vf286jd"/>
    <w:basedOn w:val="DefaultParagraphFont"/>
    <w:rsid w:val="008449DB"/>
  </w:style>
  <w:style w:type="character" w:customStyle="1" w:styleId="markx79mufg4w">
    <w:name w:val="markx79mufg4w"/>
    <w:basedOn w:val="DefaultParagraphFont"/>
    <w:rsid w:val="008449DB"/>
  </w:style>
  <w:style w:type="character" w:customStyle="1" w:styleId="mark9eeut37a2">
    <w:name w:val="mark9eeut37a2"/>
    <w:basedOn w:val="DefaultParagraphFont"/>
    <w:rsid w:val="008449DB"/>
  </w:style>
  <w:style w:type="character" w:styleId="UnresolvedMention">
    <w:name w:val="Unresolved Mention"/>
    <w:uiPriority w:val="99"/>
    <w:semiHidden/>
    <w:unhideWhenUsed/>
    <w:rsid w:val="008F5B32"/>
    <w:rPr>
      <w:color w:val="605E5C"/>
      <w:shd w:val="clear" w:color="auto" w:fill="E1DFDD"/>
    </w:rPr>
  </w:style>
  <w:style w:type="character" w:styleId="Emphasis">
    <w:name w:val="Emphasis"/>
    <w:uiPriority w:val="20"/>
    <w:qFormat/>
    <w:rsid w:val="00DD2A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9826">
      <w:bodyDiv w:val="1"/>
      <w:marLeft w:val="0"/>
      <w:marRight w:val="0"/>
      <w:marTop w:val="0"/>
      <w:marBottom w:val="0"/>
      <w:divBdr>
        <w:top w:val="none" w:sz="0" w:space="0" w:color="auto"/>
        <w:left w:val="none" w:sz="0" w:space="0" w:color="auto"/>
        <w:bottom w:val="none" w:sz="0" w:space="0" w:color="auto"/>
        <w:right w:val="none" w:sz="0" w:space="0" w:color="auto"/>
      </w:divBdr>
    </w:div>
    <w:div w:id="738937421">
      <w:bodyDiv w:val="1"/>
      <w:marLeft w:val="0"/>
      <w:marRight w:val="0"/>
      <w:marTop w:val="0"/>
      <w:marBottom w:val="0"/>
      <w:divBdr>
        <w:top w:val="none" w:sz="0" w:space="0" w:color="auto"/>
        <w:left w:val="none" w:sz="0" w:space="0" w:color="auto"/>
        <w:bottom w:val="none" w:sz="0" w:space="0" w:color="auto"/>
        <w:right w:val="none" w:sz="0" w:space="0" w:color="auto"/>
      </w:divBdr>
    </w:div>
    <w:div w:id="142122127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cc.edu/services/financial-aid/index.shtml" TargetMode="External"/><Relationship Id="rId18" Type="http://schemas.openxmlformats.org/officeDocument/2006/relationships/hyperlink" Target="https://www.cscc.edu/services/essential-needs/community-resources.shtml" TargetMode="External"/><Relationship Id="rId26" Type="http://schemas.openxmlformats.org/officeDocument/2006/relationships/hyperlink" Target="https://library.cscc.edu/home" TargetMode="External"/><Relationship Id="rId39" Type="http://schemas.openxmlformats.org/officeDocument/2006/relationships/hyperlink" Target="https://www.cscc.edu/services/essential-needs/community-resources.shtml" TargetMode="External"/><Relationship Id="rId21" Type="http://schemas.openxmlformats.org/officeDocument/2006/relationships/hyperlink" Target="https://www.cscc.edu/services/testingcenter/" TargetMode="External"/><Relationship Id="rId34" Type="http://schemas.openxmlformats.org/officeDocument/2006/relationships/hyperlink" Target="mailto:jlochard@cscc.edu?subject=" TargetMode="External"/><Relationship Id="rId42" Type="http://schemas.openxmlformats.org/officeDocument/2006/relationships/hyperlink" Target="https://www.cscc.edu/services/essential-needs/pdf/CampusCupboardSign.pdf" TargetMode="External"/><Relationship Id="rId47" Type="http://schemas.openxmlformats.org/officeDocument/2006/relationships/hyperlink" Target="https://www.cscc.edu/services/financial-aid/index.shtml" TargetMode="External"/><Relationship Id="rId50" Type="http://schemas.openxmlformats.org/officeDocument/2006/relationships/hyperlink" Target="https://www.cscc.edu/services/registrar/withhold-information.shtml" TargetMode="External"/><Relationship Id="rId55" Type="http://schemas.openxmlformats.org/officeDocument/2006/relationships/hyperlink" Target="https://www.cscc.edu/academics/pdf/Religious%20Holidays%20and%20Festival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scc.edu/services/student-central.shtml" TargetMode="External"/><Relationship Id="rId29" Type="http://schemas.openxmlformats.org/officeDocument/2006/relationships/hyperlink" Target="https://www.cscc.edu/services/essential-needs/" TargetMode="External"/><Relationship Id="rId11" Type="http://schemas.openxmlformats.org/officeDocument/2006/relationships/hyperlink" Target="https://www.cscc.edu/services/advising/" TargetMode="External"/><Relationship Id="rId24" Type="http://schemas.openxmlformats.org/officeDocument/2006/relationships/hyperlink" Target="https://www.mozilla.org/en-US/firefox/new/" TargetMode="External"/><Relationship Id="rId32" Type="http://schemas.openxmlformats.org/officeDocument/2006/relationships/hyperlink" Target="mailto:jcook60@cscc.edu?subject=" TargetMode="External"/><Relationship Id="rId37" Type="http://schemas.openxmlformats.org/officeDocument/2006/relationships/hyperlink" Target="https://www.cscc.edu/services/rave/" TargetMode="External"/><Relationship Id="rId40" Type="http://schemas.openxmlformats.org/officeDocument/2006/relationships/hyperlink" Target="mailto:peeradvocates@cscc.edu" TargetMode="External"/><Relationship Id="rId45" Type="http://schemas.openxmlformats.org/officeDocument/2006/relationships/hyperlink" Target="mailto:ccpadvising@cscc.edu" TargetMode="External"/><Relationship Id="rId53" Type="http://schemas.openxmlformats.org/officeDocument/2006/relationships/hyperlink" Target="https://www.cscc.edu/about/severe-weather.shtml"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hyperlink" Target="https://www.cscc.edu/academics/calendar/" TargetMode="External"/><Relationship Id="rId14" Type="http://schemas.openxmlformats.org/officeDocument/2006/relationships/hyperlink" Target="https://cougarweb.cscc.edu/WebAdvisor/WebAdvisor?TYPE=M&amp;PID=CORE-WBMAIN&amp;TOKENIDX=4242932661" TargetMode="External"/><Relationship Id="rId22" Type="http://schemas.openxmlformats.org/officeDocument/2006/relationships/hyperlink" Target="mailto:helpdesk@cscc.edu" TargetMode="External"/><Relationship Id="rId27" Type="http://schemas.openxmlformats.org/officeDocument/2006/relationships/hyperlink" Target="https://www.cscc.edu/services/tutoring.shtml" TargetMode="External"/><Relationship Id="rId30" Type="http://schemas.openxmlformats.org/officeDocument/2006/relationships/hyperlink" Target="https://www.cscc.edu/services/military-veterans/" TargetMode="External"/><Relationship Id="rId35" Type="http://schemas.openxmlformats.org/officeDocument/2006/relationships/hyperlink" Target="https://www.cscc.edu/services/title-ix/" TargetMode="External"/><Relationship Id="rId43" Type="http://schemas.openxmlformats.org/officeDocument/2006/relationships/hyperlink" Target="https://www.cscc.edu/academics/college-credit-plus/" TargetMode="External"/><Relationship Id="rId48" Type="http://schemas.openxmlformats.org/officeDocument/2006/relationships/hyperlink" Target="https://www.cscc.edu/services/disability/"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cscc.edu/services/title-ix/privacy-info.shtml" TargetMode="External"/><Relationship Id="rId3" Type="http://schemas.openxmlformats.org/officeDocument/2006/relationships/styles" Target="styles.xml"/><Relationship Id="rId12" Type="http://schemas.openxmlformats.org/officeDocument/2006/relationships/hyperlink" Target="https://www.cscc.edu/services/financial-aid/" TargetMode="External"/><Relationship Id="rId17" Type="http://schemas.openxmlformats.org/officeDocument/2006/relationships/hyperlink" Target="https://www.cscc.edu/services/registrar/residency.shtml" TargetMode="External"/><Relationship Id="rId25" Type="http://schemas.openxmlformats.org/officeDocument/2006/relationships/hyperlink" Target="https://help.blackboard.com/Learn/Student/Original/Getting_Started/Browser_Support" TargetMode="External"/><Relationship Id="rId33" Type="http://schemas.openxmlformats.org/officeDocument/2006/relationships/hyperlink" Target="mailto:jbroshious@cscc.edu?subject=" TargetMode="External"/><Relationship Id="rId38" Type="http://schemas.openxmlformats.org/officeDocument/2006/relationships/hyperlink" Target="https://www.cscc.edu/services/police/index.shtml" TargetMode="External"/><Relationship Id="rId46" Type="http://schemas.openxmlformats.org/officeDocument/2006/relationships/hyperlink" Target="https://www.cscc.edu/services/student-conduct/code-of-conduct.shtml" TargetMode="External"/><Relationship Id="rId59" Type="http://schemas.openxmlformats.org/officeDocument/2006/relationships/theme" Target="theme/theme1.xml"/><Relationship Id="rId20" Type="http://schemas.openxmlformats.org/officeDocument/2006/relationships/hyperlink" Target="https://www.cscc.edu/services/testingcenter/academic-testing/academic-hours-location.shtml" TargetMode="External"/><Relationship Id="rId41" Type="http://schemas.openxmlformats.org/officeDocument/2006/relationships/hyperlink" Target="https://www.cscc.edu/services/essential-needs/peer.shtml" TargetMode="External"/><Relationship Id="rId54" Type="http://schemas.openxmlformats.org/officeDocument/2006/relationships/hyperlink" Target="mailto:academicaffairs@cscc.edu" TargetMode="Externa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scc.edu/services/registrar/index.shtml" TargetMode="External"/><Relationship Id="rId23" Type="http://schemas.openxmlformats.org/officeDocument/2006/relationships/hyperlink" Target="https://www.cscc.edu/services/itsc/" TargetMode="External"/><Relationship Id="rId28" Type="http://schemas.openxmlformats.org/officeDocument/2006/relationships/hyperlink" Target="https://www.cscc.edu/academics/departments/english/writing-center.shtml" TargetMode="External"/><Relationship Id="rId36" Type="http://schemas.openxmlformats.org/officeDocument/2006/relationships/hyperlink" Target="https://www.cscc.edu/services/counseling" TargetMode="External"/><Relationship Id="rId49" Type="http://schemas.openxmlformats.org/officeDocument/2006/relationships/hyperlink" Target="https://www.cscc.edu/about/policies-procedures/3-45.pdf" TargetMode="External"/><Relationship Id="rId57" Type="http://schemas.openxmlformats.org/officeDocument/2006/relationships/footer" Target="footer1.xml"/><Relationship Id="rId10" Type="http://schemas.openxmlformats.org/officeDocument/2006/relationships/hyperlink" Target="https://www.cscc.edu/services/student-handbook.shtml" TargetMode="External"/><Relationship Id="rId31" Type="http://schemas.openxmlformats.org/officeDocument/2006/relationships/hyperlink" Target="https://www.cscc.edu/disability" TargetMode="External"/><Relationship Id="rId44" Type="http://schemas.openxmlformats.org/officeDocument/2006/relationships/hyperlink" Target="https://www.ohiohighered.org/ccp/faqs" TargetMode="External"/><Relationship Id="rId52" Type="http://schemas.openxmlformats.org/officeDocument/2006/relationships/hyperlink" Target="https://www.cscc.edu/services/student-handbook.shtml" TargetMode="Externa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nam05.safelinks.protection.outlook.com/?url=https%3A%2F%2Fcsbooks.org%2Fhosp1123&amp;data=02%7C01%7Cjvanho01%40cscc.edu%7Ca5818efdc62b44b7171a08d7f0679b1e%7C60a9d377c82741a1bbf01aad34db4c89%7C0%7C0%7C637242200100141489&amp;sdata=n9fb8Xy6IuriZ8E20vAzIvMMVNT49lKEv4gNYmiJNG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C7866-2CFA-47F7-89E1-B8F60A882B30}">
  <ds:schemaRefs>
    <ds:schemaRef ds:uri="http://schemas.openxmlformats.org/officeDocument/2006/bibliography"/>
  </ds:schemaRefs>
</ds:datastoreItem>
</file>

<file path=customXml/itemProps2.xml><?xml version="1.0" encoding="utf-8"?>
<ds:datastoreItem xmlns:ds="http://schemas.openxmlformats.org/officeDocument/2006/customXml" ds:itemID="{58C9FBCE-4512-4AA2-85F0-CD09F3DC685C}"/>
</file>

<file path=customXml/itemProps3.xml><?xml version="1.0" encoding="utf-8"?>
<ds:datastoreItem xmlns:ds="http://schemas.openxmlformats.org/officeDocument/2006/customXml" ds:itemID="{A035507D-7A52-420F-BE05-A205200E7E92}"/>
</file>

<file path=customXml/itemProps4.xml><?xml version="1.0" encoding="utf-8"?>
<ds:datastoreItem xmlns:ds="http://schemas.openxmlformats.org/officeDocument/2006/customXml" ds:itemID="{FD8A464B-8E92-4F8A-BD5F-12DF8FE710E2}"/>
</file>

<file path=docProps/app.xml><?xml version="1.0" encoding="utf-8"?>
<Properties xmlns="http://schemas.openxmlformats.org/officeDocument/2006/extended-properties" xmlns:vt="http://schemas.openxmlformats.org/officeDocument/2006/docPropsVTypes">
  <Template>S2S Syllabus Template</Template>
  <TotalTime>0</TotalTime>
  <Pages>13</Pages>
  <Words>4596</Words>
  <Characters>27921</Characters>
  <Application>Microsoft Office Word</Application>
  <DocSecurity>0</DocSecurity>
  <Lines>707</Lines>
  <Paragraphs>290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32484</CharactersWithSpaces>
  <SharedDoc>false</SharedDoc>
  <HLinks>
    <vt:vector size="282" baseType="variant">
      <vt:variant>
        <vt:i4>7471223</vt:i4>
      </vt:variant>
      <vt:variant>
        <vt:i4>138</vt:i4>
      </vt:variant>
      <vt:variant>
        <vt:i4>0</vt:i4>
      </vt:variant>
      <vt:variant>
        <vt:i4>5</vt:i4>
      </vt:variant>
      <vt:variant>
        <vt:lpwstr>https://www.cscc.edu/academics/pdf/Religious Holidays and Festivals.pdf</vt:lpwstr>
      </vt:variant>
      <vt:variant>
        <vt:lpwstr/>
      </vt:variant>
      <vt:variant>
        <vt:i4>3735555</vt:i4>
      </vt:variant>
      <vt:variant>
        <vt:i4>135</vt:i4>
      </vt:variant>
      <vt:variant>
        <vt:i4>0</vt:i4>
      </vt:variant>
      <vt:variant>
        <vt:i4>5</vt:i4>
      </vt:variant>
      <vt:variant>
        <vt:lpwstr>mailto:academicaffairs@cscc.edu</vt:lpwstr>
      </vt:variant>
      <vt:variant>
        <vt:lpwstr/>
      </vt:variant>
      <vt:variant>
        <vt:i4>3604595</vt:i4>
      </vt:variant>
      <vt:variant>
        <vt:i4>132</vt:i4>
      </vt:variant>
      <vt:variant>
        <vt:i4>0</vt:i4>
      </vt:variant>
      <vt:variant>
        <vt:i4>5</vt:i4>
      </vt:variant>
      <vt:variant>
        <vt:lpwstr>https://www.cscc.edu/about/severe-weather.shtml</vt:lpwstr>
      </vt:variant>
      <vt:variant>
        <vt:lpwstr/>
      </vt:variant>
      <vt:variant>
        <vt:i4>5439505</vt:i4>
      </vt:variant>
      <vt:variant>
        <vt:i4>129</vt:i4>
      </vt:variant>
      <vt:variant>
        <vt:i4>0</vt:i4>
      </vt:variant>
      <vt:variant>
        <vt:i4>5</vt:i4>
      </vt:variant>
      <vt:variant>
        <vt:lpwstr>https://www.cscc.edu/services/student-handbook.shtml</vt:lpwstr>
      </vt:variant>
      <vt:variant>
        <vt:lpwstr/>
      </vt:variant>
      <vt:variant>
        <vt:i4>2031689</vt:i4>
      </vt:variant>
      <vt:variant>
        <vt:i4>126</vt:i4>
      </vt:variant>
      <vt:variant>
        <vt:i4>0</vt:i4>
      </vt:variant>
      <vt:variant>
        <vt:i4>5</vt:i4>
      </vt:variant>
      <vt:variant>
        <vt:lpwstr>https://www.cscc.edu/services/title-ix/privacy-info.shtml</vt:lpwstr>
      </vt:variant>
      <vt:variant>
        <vt:lpwstr/>
      </vt:variant>
      <vt:variant>
        <vt:i4>2490422</vt:i4>
      </vt:variant>
      <vt:variant>
        <vt:i4>123</vt:i4>
      </vt:variant>
      <vt:variant>
        <vt:i4>0</vt:i4>
      </vt:variant>
      <vt:variant>
        <vt:i4>5</vt:i4>
      </vt:variant>
      <vt:variant>
        <vt:lpwstr>https://www.cscc.edu/services/registrar/withhold-information.shtml</vt:lpwstr>
      </vt:variant>
      <vt:variant>
        <vt:lpwstr/>
      </vt:variant>
      <vt:variant>
        <vt:i4>3932204</vt:i4>
      </vt:variant>
      <vt:variant>
        <vt:i4>120</vt:i4>
      </vt:variant>
      <vt:variant>
        <vt:i4>0</vt:i4>
      </vt:variant>
      <vt:variant>
        <vt:i4>5</vt:i4>
      </vt:variant>
      <vt:variant>
        <vt:lpwstr>https://www.cscc.edu/about/policies-procedures/3-45.pdf</vt:lpwstr>
      </vt:variant>
      <vt:variant>
        <vt:lpwstr/>
      </vt:variant>
      <vt:variant>
        <vt:i4>1769547</vt:i4>
      </vt:variant>
      <vt:variant>
        <vt:i4>117</vt:i4>
      </vt:variant>
      <vt:variant>
        <vt:i4>0</vt:i4>
      </vt:variant>
      <vt:variant>
        <vt:i4>5</vt:i4>
      </vt:variant>
      <vt:variant>
        <vt:lpwstr>https://www.cscc.edu/services/disability/</vt:lpwstr>
      </vt:variant>
      <vt:variant>
        <vt:lpwstr/>
      </vt:variant>
      <vt:variant>
        <vt:i4>2818098</vt:i4>
      </vt:variant>
      <vt:variant>
        <vt:i4>114</vt:i4>
      </vt:variant>
      <vt:variant>
        <vt:i4>0</vt:i4>
      </vt:variant>
      <vt:variant>
        <vt:i4>5</vt:i4>
      </vt:variant>
      <vt:variant>
        <vt:lpwstr>https://www.cscc.edu/services/financial-aid/index.shtml</vt:lpwstr>
      </vt:variant>
      <vt:variant>
        <vt:lpwstr/>
      </vt:variant>
      <vt:variant>
        <vt:i4>7667834</vt:i4>
      </vt:variant>
      <vt:variant>
        <vt:i4>111</vt:i4>
      </vt:variant>
      <vt:variant>
        <vt:i4>0</vt:i4>
      </vt:variant>
      <vt:variant>
        <vt:i4>5</vt:i4>
      </vt:variant>
      <vt:variant>
        <vt:lpwstr>https://www.cscc.edu/services/student-conduct/code-of-conduct.shtml</vt:lpwstr>
      </vt:variant>
      <vt:variant>
        <vt:lpwstr/>
      </vt:variant>
      <vt:variant>
        <vt:i4>3670038</vt:i4>
      </vt:variant>
      <vt:variant>
        <vt:i4>108</vt:i4>
      </vt:variant>
      <vt:variant>
        <vt:i4>0</vt:i4>
      </vt:variant>
      <vt:variant>
        <vt:i4>5</vt:i4>
      </vt:variant>
      <vt:variant>
        <vt:lpwstr>mailto:ccpadvising@cscc.edu</vt:lpwstr>
      </vt:variant>
      <vt:variant>
        <vt:lpwstr/>
      </vt:variant>
      <vt:variant>
        <vt:i4>5505047</vt:i4>
      </vt:variant>
      <vt:variant>
        <vt:i4>105</vt:i4>
      </vt:variant>
      <vt:variant>
        <vt:i4>0</vt:i4>
      </vt:variant>
      <vt:variant>
        <vt:i4>5</vt:i4>
      </vt:variant>
      <vt:variant>
        <vt:lpwstr>https://www.ohiohighered.org/ccp/faqs</vt:lpwstr>
      </vt:variant>
      <vt:variant>
        <vt:lpwstr/>
      </vt:variant>
      <vt:variant>
        <vt:i4>6619181</vt:i4>
      </vt:variant>
      <vt:variant>
        <vt:i4>102</vt:i4>
      </vt:variant>
      <vt:variant>
        <vt:i4>0</vt:i4>
      </vt:variant>
      <vt:variant>
        <vt:i4>5</vt:i4>
      </vt:variant>
      <vt:variant>
        <vt:lpwstr>https://www.cscc.edu/academics/college-credit-plus/</vt:lpwstr>
      </vt:variant>
      <vt:variant>
        <vt:lpwstr/>
      </vt:variant>
      <vt:variant>
        <vt:i4>4194334</vt:i4>
      </vt:variant>
      <vt:variant>
        <vt:i4>99</vt:i4>
      </vt:variant>
      <vt:variant>
        <vt:i4>0</vt:i4>
      </vt:variant>
      <vt:variant>
        <vt:i4>5</vt:i4>
      </vt:variant>
      <vt:variant>
        <vt:lpwstr>https://www.cscc.edu/services/essential-needs/pdf/CampusCupboardSign.pdf</vt:lpwstr>
      </vt:variant>
      <vt:variant>
        <vt:lpwstr/>
      </vt:variant>
      <vt:variant>
        <vt:i4>1441821</vt:i4>
      </vt:variant>
      <vt:variant>
        <vt:i4>96</vt:i4>
      </vt:variant>
      <vt:variant>
        <vt:i4>0</vt:i4>
      </vt:variant>
      <vt:variant>
        <vt:i4>5</vt:i4>
      </vt:variant>
      <vt:variant>
        <vt:lpwstr>https://www.cscc.edu/services/essential-needs/peer.shtml</vt:lpwstr>
      </vt:variant>
      <vt:variant>
        <vt:lpwstr/>
      </vt:variant>
      <vt:variant>
        <vt:i4>5111911</vt:i4>
      </vt:variant>
      <vt:variant>
        <vt:i4>93</vt:i4>
      </vt:variant>
      <vt:variant>
        <vt:i4>0</vt:i4>
      </vt:variant>
      <vt:variant>
        <vt:i4>5</vt:i4>
      </vt:variant>
      <vt:variant>
        <vt:lpwstr>mailto:peeradvocates@cscc.edu</vt:lpwstr>
      </vt:variant>
      <vt:variant>
        <vt:lpwstr/>
      </vt:variant>
      <vt:variant>
        <vt:i4>6881323</vt:i4>
      </vt:variant>
      <vt:variant>
        <vt:i4>90</vt:i4>
      </vt:variant>
      <vt:variant>
        <vt:i4>0</vt:i4>
      </vt:variant>
      <vt:variant>
        <vt:i4>5</vt:i4>
      </vt:variant>
      <vt:variant>
        <vt:lpwstr>https://www.cscc.edu/services/essential-needs/community-resources.shtml</vt:lpwstr>
      </vt:variant>
      <vt:variant>
        <vt:lpwstr/>
      </vt:variant>
      <vt:variant>
        <vt:i4>1507414</vt:i4>
      </vt:variant>
      <vt:variant>
        <vt:i4>87</vt:i4>
      </vt:variant>
      <vt:variant>
        <vt:i4>0</vt:i4>
      </vt:variant>
      <vt:variant>
        <vt:i4>5</vt:i4>
      </vt:variant>
      <vt:variant>
        <vt:lpwstr>https://www.cscc.edu/services/police/index.shtml</vt:lpwstr>
      </vt:variant>
      <vt:variant>
        <vt:lpwstr/>
      </vt:variant>
      <vt:variant>
        <vt:i4>7208994</vt:i4>
      </vt:variant>
      <vt:variant>
        <vt:i4>84</vt:i4>
      </vt:variant>
      <vt:variant>
        <vt:i4>0</vt:i4>
      </vt:variant>
      <vt:variant>
        <vt:i4>5</vt:i4>
      </vt:variant>
      <vt:variant>
        <vt:lpwstr>https://www.cscc.edu/services/rave/</vt:lpwstr>
      </vt:variant>
      <vt:variant>
        <vt:lpwstr/>
      </vt:variant>
      <vt:variant>
        <vt:i4>65</vt:i4>
      </vt:variant>
      <vt:variant>
        <vt:i4>81</vt:i4>
      </vt:variant>
      <vt:variant>
        <vt:i4>0</vt:i4>
      </vt:variant>
      <vt:variant>
        <vt:i4>5</vt:i4>
      </vt:variant>
      <vt:variant>
        <vt:lpwstr>https://www.cscc.edu/services/counseling</vt:lpwstr>
      </vt:variant>
      <vt:variant>
        <vt:lpwstr/>
      </vt:variant>
      <vt:variant>
        <vt:i4>3801130</vt:i4>
      </vt:variant>
      <vt:variant>
        <vt:i4>78</vt:i4>
      </vt:variant>
      <vt:variant>
        <vt:i4>0</vt:i4>
      </vt:variant>
      <vt:variant>
        <vt:i4>5</vt:i4>
      </vt:variant>
      <vt:variant>
        <vt:lpwstr>https://www.cscc.edu/services/title-ix/</vt:lpwstr>
      </vt:variant>
      <vt:variant>
        <vt:lpwstr/>
      </vt:variant>
      <vt:variant>
        <vt:i4>3997769</vt:i4>
      </vt:variant>
      <vt:variant>
        <vt:i4>75</vt:i4>
      </vt:variant>
      <vt:variant>
        <vt:i4>0</vt:i4>
      </vt:variant>
      <vt:variant>
        <vt:i4>5</vt:i4>
      </vt:variant>
      <vt:variant>
        <vt:lpwstr>mailto:jlochard@cscc.edu?subject=</vt:lpwstr>
      </vt:variant>
      <vt:variant>
        <vt:lpwstr/>
      </vt:variant>
      <vt:variant>
        <vt:i4>5570618</vt:i4>
      </vt:variant>
      <vt:variant>
        <vt:i4>72</vt:i4>
      </vt:variant>
      <vt:variant>
        <vt:i4>0</vt:i4>
      </vt:variant>
      <vt:variant>
        <vt:i4>5</vt:i4>
      </vt:variant>
      <vt:variant>
        <vt:lpwstr>mailto:jbroshious@cscc.edu?subject=</vt:lpwstr>
      </vt:variant>
      <vt:variant>
        <vt:lpwstr/>
      </vt:variant>
      <vt:variant>
        <vt:i4>524336</vt:i4>
      </vt:variant>
      <vt:variant>
        <vt:i4>69</vt:i4>
      </vt:variant>
      <vt:variant>
        <vt:i4>0</vt:i4>
      </vt:variant>
      <vt:variant>
        <vt:i4>5</vt:i4>
      </vt:variant>
      <vt:variant>
        <vt:lpwstr>mailto:jcook60@cscc.edu?subject=</vt:lpwstr>
      </vt:variant>
      <vt:variant>
        <vt:lpwstr/>
      </vt:variant>
      <vt:variant>
        <vt:i4>2424877</vt:i4>
      </vt:variant>
      <vt:variant>
        <vt:i4>66</vt:i4>
      </vt:variant>
      <vt:variant>
        <vt:i4>0</vt:i4>
      </vt:variant>
      <vt:variant>
        <vt:i4>5</vt:i4>
      </vt:variant>
      <vt:variant>
        <vt:lpwstr>https://www.cscc.edu/disability</vt:lpwstr>
      </vt:variant>
      <vt:variant>
        <vt:lpwstr/>
      </vt:variant>
      <vt:variant>
        <vt:i4>4390942</vt:i4>
      </vt:variant>
      <vt:variant>
        <vt:i4>63</vt:i4>
      </vt:variant>
      <vt:variant>
        <vt:i4>0</vt:i4>
      </vt:variant>
      <vt:variant>
        <vt:i4>5</vt:i4>
      </vt:variant>
      <vt:variant>
        <vt:lpwstr>https://www.cscc.edu/services/military-veterans/</vt:lpwstr>
      </vt:variant>
      <vt:variant>
        <vt:lpwstr/>
      </vt:variant>
      <vt:variant>
        <vt:i4>6946851</vt:i4>
      </vt:variant>
      <vt:variant>
        <vt:i4>60</vt:i4>
      </vt:variant>
      <vt:variant>
        <vt:i4>0</vt:i4>
      </vt:variant>
      <vt:variant>
        <vt:i4>5</vt:i4>
      </vt:variant>
      <vt:variant>
        <vt:lpwstr>https://www.cscc.edu/services/essential-needs/</vt:lpwstr>
      </vt:variant>
      <vt:variant>
        <vt:lpwstr/>
      </vt:variant>
      <vt:variant>
        <vt:i4>7405618</vt:i4>
      </vt:variant>
      <vt:variant>
        <vt:i4>57</vt:i4>
      </vt:variant>
      <vt:variant>
        <vt:i4>0</vt:i4>
      </vt:variant>
      <vt:variant>
        <vt:i4>5</vt:i4>
      </vt:variant>
      <vt:variant>
        <vt:lpwstr>https://www.cscc.edu/academics/departments/english/writing-center.shtml</vt:lpwstr>
      </vt:variant>
      <vt:variant>
        <vt:lpwstr/>
      </vt:variant>
      <vt:variant>
        <vt:i4>1376273</vt:i4>
      </vt:variant>
      <vt:variant>
        <vt:i4>54</vt:i4>
      </vt:variant>
      <vt:variant>
        <vt:i4>0</vt:i4>
      </vt:variant>
      <vt:variant>
        <vt:i4>5</vt:i4>
      </vt:variant>
      <vt:variant>
        <vt:lpwstr>https://www.cscc.edu/services/tutoring.shtml</vt:lpwstr>
      </vt:variant>
      <vt:variant>
        <vt:lpwstr/>
      </vt:variant>
      <vt:variant>
        <vt:i4>5439580</vt:i4>
      </vt:variant>
      <vt:variant>
        <vt:i4>51</vt:i4>
      </vt:variant>
      <vt:variant>
        <vt:i4>0</vt:i4>
      </vt:variant>
      <vt:variant>
        <vt:i4>5</vt:i4>
      </vt:variant>
      <vt:variant>
        <vt:lpwstr>https://library.cscc.edu/home</vt:lpwstr>
      </vt:variant>
      <vt:variant>
        <vt:lpwstr/>
      </vt:variant>
      <vt:variant>
        <vt:i4>6946941</vt:i4>
      </vt:variant>
      <vt:variant>
        <vt:i4>48</vt:i4>
      </vt:variant>
      <vt:variant>
        <vt:i4>0</vt:i4>
      </vt:variant>
      <vt:variant>
        <vt:i4>5</vt:i4>
      </vt:variant>
      <vt:variant>
        <vt:lpwstr>https://help.blackboard.com/Learn/Student/Original/Getting_Started/Browser_Support</vt:lpwstr>
      </vt:variant>
      <vt:variant>
        <vt:lpwstr/>
      </vt:variant>
      <vt:variant>
        <vt:i4>6488186</vt:i4>
      </vt:variant>
      <vt:variant>
        <vt:i4>45</vt:i4>
      </vt:variant>
      <vt:variant>
        <vt:i4>0</vt:i4>
      </vt:variant>
      <vt:variant>
        <vt:i4>5</vt:i4>
      </vt:variant>
      <vt:variant>
        <vt:lpwstr>https://www.mozilla.org/en-US/firefox/new/</vt:lpwstr>
      </vt:variant>
      <vt:variant>
        <vt:lpwstr/>
      </vt:variant>
      <vt:variant>
        <vt:i4>8192060</vt:i4>
      </vt:variant>
      <vt:variant>
        <vt:i4>42</vt:i4>
      </vt:variant>
      <vt:variant>
        <vt:i4>0</vt:i4>
      </vt:variant>
      <vt:variant>
        <vt:i4>5</vt:i4>
      </vt:variant>
      <vt:variant>
        <vt:lpwstr>https://www.cscc.edu/services/itsc/</vt:lpwstr>
      </vt:variant>
      <vt:variant>
        <vt:lpwstr/>
      </vt:variant>
      <vt:variant>
        <vt:i4>3211291</vt:i4>
      </vt:variant>
      <vt:variant>
        <vt:i4>39</vt:i4>
      </vt:variant>
      <vt:variant>
        <vt:i4>0</vt:i4>
      </vt:variant>
      <vt:variant>
        <vt:i4>5</vt:i4>
      </vt:variant>
      <vt:variant>
        <vt:lpwstr>mailto:helpdesk@cscc.edu</vt:lpwstr>
      </vt:variant>
      <vt:variant>
        <vt:lpwstr/>
      </vt:variant>
      <vt:variant>
        <vt:i4>5374028</vt:i4>
      </vt:variant>
      <vt:variant>
        <vt:i4>36</vt:i4>
      </vt:variant>
      <vt:variant>
        <vt:i4>0</vt:i4>
      </vt:variant>
      <vt:variant>
        <vt:i4>5</vt:i4>
      </vt:variant>
      <vt:variant>
        <vt:lpwstr>https://www.cscc.edu/services/testingcenter/</vt:lpwstr>
      </vt:variant>
      <vt:variant>
        <vt:lpwstr/>
      </vt:variant>
      <vt:variant>
        <vt:i4>2162789</vt:i4>
      </vt:variant>
      <vt:variant>
        <vt:i4>33</vt:i4>
      </vt:variant>
      <vt:variant>
        <vt:i4>0</vt:i4>
      </vt:variant>
      <vt:variant>
        <vt:i4>5</vt:i4>
      </vt:variant>
      <vt:variant>
        <vt:lpwstr>https://www.cscc.edu/services/testingcenter/academic-testing/academic-hours-location.shtml</vt:lpwstr>
      </vt:variant>
      <vt:variant>
        <vt:lpwstr/>
      </vt:variant>
      <vt:variant>
        <vt:i4>1572881</vt:i4>
      </vt:variant>
      <vt:variant>
        <vt:i4>30</vt:i4>
      </vt:variant>
      <vt:variant>
        <vt:i4>0</vt:i4>
      </vt:variant>
      <vt:variant>
        <vt:i4>5</vt:i4>
      </vt:variant>
      <vt:variant>
        <vt:lpwstr>https://www.cscc.edu/academics/calendar/</vt:lpwstr>
      </vt:variant>
      <vt:variant>
        <vt:lpwstr/>
      </vt:variant>
      <vt:variant>
        <vt:i4>6881323</vt:i4>
      </vt:variant>
      <vt:variant>
        <vt:i4>27</vt:i4>
      </vt:variant>
      <vt:variant>
        <vt:i4>0</vt:i4>
      </vt:variant>
      <vt:variant>
        <vt:i4>5</vt:i4>
      </vt:variant>
      <vt:variant>
        <vt:lpwstr>https://www.cscc.edu/services/essential-needs/community-resources.shtml</vt:lpwstr>
      </vt:variant>
      <vt:variant>
        <vt:lpwstr/>
      </vt:variant>
      <vt:variant>
        <vt:i4>8192053</vt:i4>
      </vt:variant>
      <vt:variant>
        <vt:i4>24</vt:i4>
      </vt:variant>
      <vt:variant>
        <vt:i4>0</vt:i4>
      </vt:variant>
      <vt:variant>
        <vt:i4>5</vt:i4>
      </vt:variant>
      <vt:variant>
        <vt:lpwstr>https://www.cscc.edu/services/registrar/residency.shtml</vt:lpwstr>
      </vt:variant>
      <vt:variant>
        <vt:lpwstr/>
      </vt:variant>
      <vt:variant>
        <vt:i4>8126523</vt:i4>
      </vt:variant>
      <vt:variant>
        <vt:i4>21</vt:i4>
      </vt:variant>
      <vt:variant>
        <vt:i4>0</vt:i4>
      </vt:variant>
      <vt:variant>
        <vt:i4>5</vt:i4>
      </vt:variant>
      <vt:variant>
        <vt:lpwstr>https://www.cscc.edu/services/student-central.shtml</vt:lpwstr>
      </vt:variant>
      <vt:variant>
        <vt:lpwstr>cougarID</vt:lpwstr>
      </vt:variant>
      <vt:variant>
        <vt:i4>8126514</vt:i4>
      </vt:variant>
      <vt:variant>
        <vt:i4>18</vt:i4>
      </vt:variant>
      <vt:variant>
        <vt:i4>0</vt:i4>
      </vt:variant>
      <vt:variant>
        <vt:i4>5</vt:i4>
      </vt:variant>
      <vt:variant>
        <vt:lpwstr>https://www.cscc.edu/services/registrar/index.shtml</vt:lpwstr>
      </vt:variant>
      <vt:variant>
        <vt:lpwstr/>
      </vt:variant>
      <vt:variant>
        <vt:i4>3735653</vt:i4>
      </vt:variant>
      <vt:variant>
        <vt:i4>15</vt:i4>
      </vt:variant>
      <vt:variant>
        <vt:i4>0</vt:i4>
      </vt:variant>
      <vt:variant>
        <vt:i4>5</vt:i4>
      </vt:variant>
      <vt:variant>
        <vt:lpwstr>https://cougarweb.cscc.edu/WebAdvisor/WebAdvisor?TYPE=M&amp;PID=CORE-WBMAIN&amp;TOKENIDX=4242932661</vt:lpwstr>
      </vt:variant>
      <vt:variant>
        <vt:lpwstr/>
      </vt:variant>
      <vt:variant>
        <vt:i4>2818098</vt:i4>
      </vt:variant>
      <vt:variant>
        <vt:i4>12</vt:i4>
      </vt:variant>
      <vt:variant>
        <vt:i4>0</vt:i4>
      </vt:variant>
      <vt:variant>
        <vt:i4>5</vt:i4>
      </vt:variant>
      <vt:variant>
        <vt:lpwstr>https://www.cscc.edu/services/financial-aid/index.shtml</vt:lpwstr>
      </vt:variant>
      <vt:variant>
        <vt:lpwstr/>
      </vt:variant>
      <vt:variant>
        <vt:i4>720960</vt:i4>
      </vt:variant>
      <vt:variant>
        <vt:i4>9</vt:i4>
      </vt:variant>
      <vt:variant>
        <vt:i4>0</vt:i4>
      </vt:variant>
      <vt:variant>
        <vt:i4>5</vt:i4>
      </vt:variant>
      <vt:variant>
        <vt:lpwstr>https://www.cscc.edu/services/financial-aid/</vt:lpwstr>
      </vt:variant>
      <vt:variant>
        <vt:lpwstr/>
      </vt:variant>
      <vt:variant>
        <vt:i4>6881324</vt:i4>
      </vt:variant>
      <vt:variant>
        <vt:i4>6</vt:i4>
      </vt:variant>
      <vt:variant>
        <vt:i4>0</vt:i4>
      </vt:variant>
      <vt:variant>
        <vt:i4>5</vt:i4>
      </vt:variant>
      <vt:variant>
        <vt:lpwstr>https://www.cscc.edu/services/advising/</vt:lpwstr>
      </vt:variant>
      <vt:variant>
        <vt:lpwstr/>
      </vt:variant>
      <vt:variant>
        <vt:i4>5439505</vt:i4>
      </vt:variant>
      <vt:variant>
        <vt:i4>3</vt:i4>
      </vt:variant>
      <vt:variant>
        <vt:i4>0</vt:i4>
      </vt:variant>
      <vt:variant>
        <vt:i4>5</vt:i4>
      </vt:variant>
      <vt:variant>
        <vt:lpwstr>https://www.cscc.edu/services/student-handbook.shtml</vt:lpwstr>
      </vt:variant>
      <vt:variant>
        <vt:lpwstr/>
      </vt:variant>
      <vt:variant>
        <vt:i4>7471213</vt:i4>
      </vt:variant>
      <vt:variant>
        <vt:i4>0</vt:i4>
      </vt:variant>
      <vt:variant>
        <vt:i4>0</vt:i4>
      </vt:variant>
      <vt:variant>
        <vt:i4>5</vt:i4>
      </vt:variant>
      <vt:variant>
        <vt:lpwstr>https://nam05.safelinks.protection.outlook.com/?url=https%3A%2F%2Fcsbooks.org%2Fhosp1123&amp;data=02%7C01%7Cjvanho01%40cscc.edu%7Ca5818efdc62b44b7171a08d7f0679b1e%7C60a9d377c82741a1bbf01aad34db4c89%7C0%7C0%7C637242200100141489&amp;sdata=n9fb8Xy6IuriZ8E20vAzIvMMVNT49lKEv4gNYmiJNG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2023-08-04T10:48:00Z</cp:lastPrinted>
  <dcterms:created xsi:type="dcterms:W3CDTF">2026-04-06T13:32:00Z</dcterms:created>
  <dcterms:modified xsi:type="dcterms:W3CDTF">2026-04-06T13:32:00Z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6af1df3a6cba982e2f7d7fca24e11cf683befd98dccd9c4f67249bfad9149b91</vt:lpwstr>
  </property>
  <property fmtid="{D5CDD505-2E9C-101B-9397-08002B2CF9AE}" pid="3" name="ContentTypeId">
    <vt:lpwstr>0x010100FC428F8516A6A144A440BBF125BAC42B</vt:lpwstr>
  </property>
</Properties>
</file>