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3ED70373">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26E8CAFC" w:rsidR="00C046A0" w:rsidRDefault="00C046A0" w:rsidP="00C046A0">
      <w:pPr>
        <w:pStyle w:val="Title"/>
        <w:ind w:left="0" w:right="1001" w:firstLine="0"/>
        <w:rPr>
          <w:spacing w:val="-2"/>
        </w:rPr>
      </w:pPr>
      <w:r>
        <w:rPr>
          <w:spacing w:val="-2"/>
        </w:rPr>
        <w:t xml:space="preserve">Division: </w:t>
      </w:r>
      <w:r w:rsidR="00E6057C">
        <w:rPr>
          <w:spacing w:val="-2"/>
        </w:rPr>
        <w:t>Health &amp; Human Services</w:t>
      </w:r>
    </w:p>
    <w:p w14:paraId="46C038AC" w14:textId="199B862D" w:rsidR="00C046A0" w:rsidRDefault="00D91EA6" w:rsidP="00C046A0">
      <w:pPr>
        <w:pStyle w:val="Title"/>
        <w:ind w:left="0" w:right="1001" w:firstLine="0"/>
        <w:rPr>
          <w:spacing w:val="-2"/>
        </w:rPr>
      </w:pPr>
      <w:r>
        <w:rPr>
          <w:spacing w:val="-2"/>
        </w:rPr>
        <w:t>Department</w:t>
      </w:r>
      <w:r w:rsidR="00C046A0">
        <w:rPr>
          <w:spacing w:val="-2"/>
        </w:rPr>
        <w:t xml:space="preserve">: </w:t>
      </w:r>
      <w:r w:rsidR="00BB0C85">
        <w:rPr>
          <w:spacing w:val="-2"/>
        </w:rPr>
        <w:t>Hospitality Management, Baking &amp; Pastry Arts</w:t>
      </w:r>
    </w:p>
    <w:p w14:paraId="31AE8E3B" w14:textId="77777777" w:rsidR="006462E0" w:rsidRDefault="006462E0">
      <w:pPr>
        <w:pStyle w:val="BodyText"/>
        <w:spacing w:before="49"/>
        <w:ind w:left="0" w:firstLine="0"/>
      </w:pPr>
    </w:p>
    <w:p w14:paraId="31AE8E3E" w14:textId="6155D462" w:rsidR="006462E0" w:rsidRPr="00233C0A" w:rsidRDefault="00D91EA6" w:rsidP="00233C0A">
      <w:pPr>
        <w:rPr>
          <w:b/>
          <w:bCs/>
        </w:rPr>
      </w:pPr>
      <w:r w:rsidRPr="00233C0A">
        <w:rPr>
          <w:b/>
          <w:bCs/>
        </w:rPr>
        <w:t>COURSE NUMBER:</w:t>
      </w:r>
      <w:r w:rsidR="00D457F1">
        <w:rPr>
          <w:b/>
          <w:bCs/>
        </w:rPr>
        <w:t xml:space="preserve"> </w:t>
      </w:r>
      <w:r w:rsidR="00E6057C">
        <w:rPr>
          <w:b/>
          <w:bCs/>
        </w:rPr>
        <w:t xml:space="preserve"> HOSP1110</w:t>
      </w:r>
      <w:r w:rsidR="00D457F1">
        <w:rPr>
          <w:b/>
          <w:bCs/>
        </w:rPr>
        <w:tab/>
      </w:r>
      <w:r w:rsidR="00D457F1">
        <w:rPr>
          <w:b/>
          <w:bCs/>
        </w:rPr>
        <w:tab/>
      </w:r>
      <w:r w:rsidRPr="00233C0A">
        <w:rPr>
          <w:b/>
          <w:bCs/>
        </w:rPr>
        <w:t>COURSE TITLE:</w:t>
      </w:r>
      <w:r w:rsidR="00E6057C">
        <w:rPr>
          <w:b/>
          <w:bCs/>
        </w:rPr>
        <w:t xml:space="preserve">  BAKING PRINCIPLES</w:t>
      </w:r>
    </w:p>
    <w:p w14:paraId="043B8E46" w14:textId="77777777" w:rsidR="00233C0A" w:rsidRDefault="00233C0A" w:rsidP="00233C0A"/>
    <w:p w14:paraId="31AE8E3F" w14:textId="065BF8DE" w:rsidR="006462E0" w:rsidRP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Pr="00233C0A">
        <w:rPr>
          <w:b/>
          <w:bCs/>
        </w:rPr>
        <w:t>CONTACT:</w:t>
      </w:r>
    </w:p>
    <w:p w14:paraId="15ECDE75" w14:textId="77777777" w:rsidR="00233C0A" w:rsidRDefault="00233C0A" w:rsidP="00233C0A">
      <w:pPr>
        <w:rPr>
          <w:b/>
          <w:bCs/>
        </w:rPr>
      </w:pPr>
    </w:p>
    <w:p w14:paraId="3CF07C2C" w14:textId="77777777" w:rsidR="0009671D" w:rsidRDefault="00D91EA6" w:rsidP="0009671D">
      <w:pPr>
        <w:rPr>
          <w:b/>
          <w:bCs/>
        </w:rPr>
      </w:pPr>
      <w:r w:rsidRPr="00233C0A">
        <w:rPr>
          <w:b/>
          <w:bCs/>
        </w:rPr>
        <w:t>CREDITS:</w:t>
      </w:r>
      <w:r w:rsidR="00E6057C">
        <w:rPr>
          <w:b/>
          <w:bCs/>
        </w:rPr>
        <w:t xml:space="preserve">     2</w:t>
      </w:r>
      <w:r w:rsidR="00233C0A">
        <w:rPr>
          <w:b/>
          <w:bCs/>
        </w:rPr>
        <w:tab/>
      </w:r>
      <w:r w:rsidRPr="00233C0A">
        <w:rPr>
          <w:b/>
          <w:bCs/>
        </w:rPr>
        <w:tab/>
        <w:t>CLASS</w:t>
      </w:r>
      <w:r w:rsidR="007778B7">
        <w:rPr>
          <w:b/>
          <w:bCs/>
        </w:rPr>
        <w:t>/CONTACT</w:t>
      </w:r>
      <w:r w:rsidRPr="00233C0A">
        <w:rPr>
          <w:b/>
          <w:bCs/>
        </w:rPr>
        <w:t xml:space="preserve"> HOURS PER WEEK:</w:t>
      </w:r>
      <w:r w:rsidRPr="00233C0A">
        <w:rPr>
          <w:b/>
          <w:bCs/>
        </w:rPr>
        <w:tab/>
      </w:r>
      <w:r w:rsidR="00E6057C">
        <w:rPr>
          <w:b/>
          <w:bCs/>
        </w:rPr>
        <w:t>2</w:t>
      </w:r>
      <w:r w:rsidR="00233C0A">
        <w:rPr>
          <w:b/>
          <w:bCs/>
        </w:rPr>
        <w:tab/>
      </w:r>
    </w:p>
    <w:p w14:paraId="3999D945" w14:textId="77777777" w:rsidR="0009671D" w:rsidRDefault="0009671D" w:rsidP="0009671D">
      <w:pPr>
        <w:rPr>
          <w:b/>
          <w:bCs/>
        </w:rPr>
      </w:pPr>
    </w:p>
    <w:p w14:paraId="3D5FFC80" w14:textId="77777777" w:rsidR="0008392E" w:rsidRDefault="00D91EA6" w:rsidP="0009671D">
      <w:pPr>
        <w:rPr>
          <w:b/>
          <w:bCs/>
        </w:rPr>
      </w:pPr>
      <w:r w:rsidRPr="00233C0A">
        <w:rPr>
          <w:b/>
          <w:bCs/>
        </w:rPr>
        <w:t>PREREQUISITES:</w:t>
      </w:r>
      <w:r w:rsidR="0009671D">
        <w:rPr>
          <w:b/>
          <w:bCs/>
        </w:rPr>
        <w:t xml:space="preserve"> </w:t>
      </w:r>
    </w:p>
    <w:p w14:paraId="4F8BA86D" w14:textId="20A6E305" w:rsidR="0009671D" w:rsidRPr="0008392E" w:rsidRDefault="0009671D" w:rsidP="0009671D">
      <w:pPr>
        <w:rPr>
          <w:rFonts w:asciiTheme="minorHAnsi" w:hAnsiTheme="minorHAnsi" w:cstheme="minorHAnsi"/>
        </w:rPr>
      </w:pPr>
      <w:r w:rsidRPr="0008392E">
        <w:rPr>
          <w:rFonts w:asciiTheme="minorHAnsi" w:hAnsiTheme="minorHAnsi" w:cstheme="minorHAnsi"/>
        </w:rPr>
        <w:t>Prerequisites</w:t>
      </w:r>
    </w:p>
    <w:p w14:paraId="3BC92F45" w14:textId="77777777" w:rsidR="0009671D" w:rsidRPr="0008392E" w:rsidRDefault="0009671D" w:rsidP="0009671D">
      <w:pPr>
        <w:rPr>
          <w:rFonts w:asciiTheme="minorHAnsi" w:hAnsiTheme="minorHAnsi" w:cstheme="minorHAnsi"/>
        </w:rPr>
      </w:pPr>
      <w:hyperlink r:id="rId8" w:tooltip="Link to MATH-1103" w:history="1">
        <w:r w:rsidRPr="0008392E">
          <w:rPr>
            <w:rStyle w:val="Hyperlink"/>
            <w:rFonts w:asciiTheme="minorHAnsi" w:hAnsiTheme="minorHAnsi" w:cstheme="minorHAnsi"/>
          </w:rPr>
          <w:t>MATH-1103</w:t>
        </w:r>
      </w:hyperlink>
      <w:r w:rsidRPr="0008392E">
        <w:rPr>
          <w:rFonts w:asciiTheme="minorHAnsi" w:hAnsiTheme="minorHAnsi" w:cstheme="minorHAnsi"/>
        </w:rPr>
        <w:t xml:space="preserve"> or </w:t>
      </w:r>
      <w:hyperlink r:id="rId9" w:tooltip="Link to MATH-1104" w:history="1">
        <w:r w:rsidRPr="0008392E">
          <w:rPr>
            <w:rStyle w:val="Hyperlink"/>
            <w:rFonts w:asciiTheme="minorHAnsi" w:hAnsiTheme="minorHAnsi" w:cstheme="minorHAnsi"/>
          </w:rPr>
          <w:t>MATH-1104</w:t>
        </w:r>
      </w:hyperlink>
      <w:r w:rsidRPr="0008392E">
        <w:rPr>
          <w:rFonts w:asciiTheme="minorHAnsi" w:hAnsiTheme="minorHAnsi" w:cstheme="minorHAnsi"/>
        </w:rPr>
        <w:t xml:space="preserve"> placement</w:t>
      </w:r>
    </w:p>
    <w:p w14:paraId="133B27A9" w14:textId="45D77046" w:rsidR="0009671D" w:rsidRPr="0008392E" w:rsidRDefault="0009671D" w:rsidP="0009671D">
      <w:pPr>
        <w:rPr>
          <w:rFonts w:asciiTheme="minorHAnsi" w:hAnsiTheme="minorHAnsi" w:cstheme="minorHAnsi"/>
        </w:rPr>
      </w:pPr>
    </w:p>
    <w:p w14:paraId="6D53ADBA" w14:textId="77777777" w:rsidR="0009671D" w:rsidRPr="0008392E" w:rsidRDefault="0009671D" w:rsidP="0009671D">
      <w:pPr>
        <w:rPr>
          <w:rFonts w:asciiTheme="minorHAnsi" w:hAnsiTheme="minorHAnsi" w:cstheme="minorHAnsi"/>
        </w:rPr>
      </w:pPr>
      <w:r w:rsidRPr="0008392E">
        <w:rPr>
          <w:rFonts w:asciiTheme="minorHAnsi" w:hAnsiTheme="minorHAnsi" w:cstheme="minorHAnsi"/>
        </w:rPr>
        <w:t>Corequisites</w:t>
      </w:r>
    </w:p>
    <w:p w14:paraId="386CEDFE" w14:textId="079B2608" w:rsidR="0009671D" w:rsidRPr="0008392E" w:rsidRDefault="0009671D" w:rsidP="0009671D">
      <w:pPr>
        <w:rPr>
          <w:rFonts w:asciiTheme="minorHAnsi" w:hAnsiTheme="minorHAnsi" w:cstheme="minorHAnsi"/>
        </w:rPr>
      </w:pPr>
      <w:hyperlink r:id="rId10" w:tooltip="Link to MATH-1103" w:history="1">
        <w:r w:rsidRPr="0008392E">
          <w:rPr>
            <w:rStyle w:val="Hyperlink"/>
            <w:rFonts w:asciiTheme="minorHAnsi" w:hAnsiTheme="minorHAnsi" w:cstheme="minorHAnsi"/>
          </w:rPr>
          <w:t>MATH-1103</w:t>
        </w:r>
      </w:hyperlink>
      <w:r w:rsidRPr="0008392E">
        <w:rPr>
          <w:rFonts w:asciiTheme="minorHAnsi" w:hAnsiTheme="minorHAnsi" w:cstheme="minorHAnsi"/>
        </w:rPr>
        <w:t xml:space="preserve"> or </w:t>
      </w:r>
      <w:hyperlink r:id="rId11" w:tooltip="Link to MATH-1104" w:history="1">
        <w:r w:rsidRPr="0008392E">
          <w:rPr>
            <w:rStyle w:val="Hyperlink"/>
            <w:rFonts w:asciiTheme="minorHAnsi" w:hAnsiTheme="minorHAnsi" w:cstheme="minorHAnsi"/>
          </w:rPr>
          <w:t>MATH-1104</w:t>
        </w:r>
      </w:hyperlink>
      <w:r w:rsidRPr="0008392E">
        <w:rPr>
          <w:rFonts w:asciiTheme="minorHAnsi" w:hAnsiTheme="minorHAnsi" w:cstheme="minorHAnsi"/>
        </w:rPr>
        <w:t xml:space="preserve"> placement</w:t>
      </w:r>
    </w:p>
    <w:p w14:paraId="31AE8E40" w14:textId="45F2EAC3" w:rsidR="006462E0" w:rsidRPr="00233C0A" w:rsidRDefault="006462E0" w:rsidP="00233C0A">
      <w:pPr>
        <w:rPr>
          <w:b/>
          <w:bCs/>
        </w:rPr>
      </w:pPr>
    </w:p>
    <w:p w14:paraId="31AE8E41" w14:textId="77777777" w:rsidR="006462E0" w:rsidRPr="00233C0A" w:rsidRDefault="006462E0" w:rsidP="00233C0A"/>
    <w:p w14:paraId="61673EC2" w14:textId="77777777" w:rsidR="0009671D" w:rsidRPr="0009671D" w:rsidRDefault="00D91EA6" w:rsidP="0009671D">
      <w:pPr>
        <w:pStyle w:val="Subtitle"/>
        <w:rPr>
          <w:b/>
          <w:bCs/>
          <w:color w:val="000000" w:themeColor="text1"/>
        </w:rPr>
      </w:pPr>
      <w:r w:rsidRPr="0009671D">
        <w:rPr>
          <w:b/>
          <w:bCs/>
          <w:color w:val="000000" w:themeColor="text1"/>
        </w:rPr>
        <w:t xml:space="preserve">DESCRIPTION OF COURSE </w:t>
      </w:r>
    </w:p>
    <w:p w14:paraId="14B45140" w14:textId="3B059D10" w:rsidR="0009671D" w:rsidRPr="0008392E" w:rsidRDefault="0009671D" w:rsidP="0009671D">
      <w:pPr>
        <w:pStyle w:val="Subtitle"/>
        <w:rPr>
          <w:rFonts w:cstheme="minorHAnsi"/>
        </w:rPr>
      </w:pPr>
      <w:r w:rsidRPr="0008392E">
        <w:rPr>
          <w:rFonts w:cstheme="minorHAnsi"/>
        </w:rPr>
        <w:t xml:space="preserve">HOSP1110 – BAKING PRINCIPLES (AU SP) </w:t>
      </w:r>
    </w:p>
    <w:p w14:paraId="649DC4D6" w14:textId="77777777" w:rsidR="0009671D" w:rsidRPr="0008392E" w:rsidRDefault="0009671D" w:rsidP="0009671D">
      <w:pPr>
        <w:rPr>
          <w:rFonts w:asciiTheme="minorHAnsi" w:hAnsiTheme="minorHAnsi" w:cstheme="minorHAnsi"/>
        </w:rPr>
      </w:pPr>
      <w:r w:rsidRPr="0008392E">
        <w:rPr>
          <w:rFonts w:asciiTheme="minorHAnsi" w:hAnsiTheme="minorHAnsi" w:cstheme="minorHAnsi"/>
        </w:rPr>
        <w:t>A course in the fundamentals of baking: Terminology, baking principles, the characteristics and functions of the main ingredients used in bakery production, and an introduction to recipe adjustments and recipe costing.</w:t>
      </w:r>
    </w:p>
    <w:p w14:paraId="1395359D" w14:textId="77777777" w:rsidR="0009671D" w:rsidRDefault="0009671D" w:rsidP="0009671D">
      <w:pPr>
        <w:rPr>
          <w:rFonts w:asciiTheme="minorHAnsi" w:hAnsiTheme="minorHAnsi" w:cstheme="minorHAnsi"/>
          <w:sz w:val="20"/>
          <w:szCs w:val="20"/>
        </w:rPr>
      </w:pPr>
    </w:p>
    <w:p w14:paraId="31AE8E44" w14:textId="77777777" w:rsidR="006462E0" w:rsidRPr="00233C0A" w:rsidRDefault="006462E0" w:rsidP="00233C0A"/>
    <w:p w14:paraId="31AE8E47" w14:textId="7794052D" w:rsidR="006462E0" w:rsidRDefault="00D91EA6" w:rsidP="00233C0A">
      <w:pPr>
        <w:rPr>
          <w:b/>
          <w:bCs/>
        </w:rPr>
      </w:pPr>
      <w:r w:rsidRPr="00233C0A">
        <w:rPr>
          <w:b/>
          <w:bCs/>
        </w:rPr>
        <w:t>COURSE STUDENT LEARNING OUTCOMES</w:t>
      </w:r>
    </w:p>
    <w:p w14:paraId="7A4EEC61" w14:textId="77777777" w:rsidR="0009671D" w:rsidRPr="0008392E" w:rsidRDefault="0009671D" w:rsidP="0009671D">
      <w:pPr>
        <w:rPr>
          <w:rFonts w:asciiTheme="minorHAnsi" w:hAnsiTheme="minorHAnsi" w:cstheme="minorHAnsi"/>
        </w:rPr>
      </w:pPr>
      <w:r w:rsidRPr="0008392E">
        <w:rPr>
          <w:rFonts w:asciiTheme="minorHAnsi" w:hAnsiTheme="minorHAnsi" w:cstheme="minorHAnsi"/>
        </w:rPr>
        <w:t>Upon completion of this unit, the student will be able to:</w:t>
      </w:r>
    </w:p>
    <w:p w14:paraId="40CF2D04" w14:textId="77777777" w:rsidR="0009671D" w:rsidRPr="0008392E" w:rsidRDefault="0009671D" w:rsidP="0009671D">
      <w:pPr>
        <w:widowControl/>
        <w:numPr>
          <w:ilvl w:val="0"/>
          <w:numId w:val="2"/>
        </w:numPr>
        <w:autoSpaceDE/>
        <w:autoSpaceDN/>
        <w:rPr>
          <w:rFonts w:asciiTheme="minorHAnsi" w:hAnsiTheme="minorHAnsi" w:cstheme="minorHAnsi"/>
        </w:rPr>
      </w:pPr>
      <w:r w:rsidRPr="0008392E">
        <w:rPr>
          <w:rFonts w:asciiTheme="minorHAnsi" w:hAnsiTheme="minorHAnsi" w:cstheme="minorHAnsi"/>
        </w:rPr>
        <w:t xml:space="preserve">define and discuss baking terminology </w:t>
      </w:r>
    </w:p>
    <w:p w14:paraId="66FEBBF5" w14:textId="77777777" w:rsidR="0009671D" w:rsidRPr="0008392E" w:rsidRDefault="0009671D" w:rsidP="0009671D">
      <w:pPr>
        <w:widowControl/>
        <w:numPr>
          <w:ilvl w:val="0"/>
          <w:numId w:val="2"/>
        </w:numPr>
        <w:autoSpaceDE/>
        <w:autoSpaceDN/>
        <w:rPr>
          <w:rFonts w:asciiTheme="minorHAnsi" w:hAnsiTheme="minorHAnsi" w:cstheme="minorHAnsi"/>
        </w:rPr>
      </w:pPr>
      <w:r w:rsidRPr="0008392E">
        <w:rPr>
          <w:rFonts w:asciiTheme="minorHAnsi" w:hAnsiTheme="minorHAnsi" w:cstheme="minorHAnsi"/>
        </w:rPr>
        <w:t>define and discuss the scientific principles involved in baking</w:t>
      </w:r>
      <w:r w:rsidRPr="0008392E">
        <w:rPr>
          <w:rFonts w:asciiTheme="minorHAnsi" w:hAnsiTheme="minorHAnsi" w:cstheme="minorHAnsi"/>
        </w:rPr>
        <w:tab/>
      </w:r>
    </w:p>
    <w:p w14:paraId="557D871C" w14:textId="77777777" w:rsidR="0009671D" w:rsidRPr="0008392E" w:rsidRDefault="0009671D" w:rsidP="0009671D">
      <w:pPr>
        <w:widowControl/>
        <w:numPr>
          <w:ilvl w:val="0"/>
          <w:numId w:val="2"/>
        </w:numPr>
        <w:autoSpaceDE/>
        <w:autoSpaceDN/>
        <w:rPr>
          <w:rFonts w:asciiTheme="minorHAnsi" w:hAnsiTheme="minorHAnsi" w:cstheme="minorHAnsi"/>
        </w:rPr>
      </w:pPr>
      <w:r w:rsidRPr="0008392E">
        <w:rPr>
          <w:rFonts w:asciiTheme="minorHAnsi" w:hAnsiTheme="minorHAnsi" w:cstheme="minorHAnsi"/>
        </w:rPr>
        <w:t>define the characteristics and functions of the main ingredients used in baked products</w:t>
      </w:r>
    </w:p>
    <w:p w14:paraId="167AFECE" w14:textId="77777777" w:rsidR="005D5AEE" w:rsidRPr="0008392E" w:rsidRDefault="005D5AEE" w:rsidP="005D5AEE">
      <w:pPr>
        <w:widowControl/>
        <w:numPr>
          <w:ilvl w:val="0"/>
          <w:numId w:val="2"/>
        </w:numPr>
        <w:autoSpaceDE/>
        <w:autoSpaceDN/>
        <w:rPr>
          <w:rFonts w:asciiTheme="minorHAnsi" w:hAnsiTheme="minorHAnsi" w:cstheme="minorHAnsi"/>
        </w:rPr>
      </w:pPr>
      <w:r w:rsidRPr="0008392E">
        <w:rPr>
          <w:rFonts w:asciiTheme="minorHAnsi" w:hAnsiTheme="minorHAnsi" w:cstheme="minorHAnsi"/>
        </w:rPr>
        <w:t>demonstrate a U.S. volume recipe conversion to a U.S. standardized weight formula</w:t>
      </w:r>
    </w:p>
    <w:p w14:paraId="3EA68CF9" w14:textId="6D3F9B5D" w:rsidR="005D5AEE" w:rsidRPr="0008392E" w:rsidRDefault="005D5AEE" w:rsidP="005D5AEE">
      <w:pPr>
        <w:widowControl/>
        <w:numPr>
          <w:ilvl w:val="0"/>
          <w:numId w:val="2"/>
        </w:numPr>
        <w:autoSpaceDE/>
        <w:autoSpaceDN/>
        <w:rPr>
          <w:rFonts w:asciiTheme="minorHAnsi" w:hAnsiTheme="minorHAnsi" w:cstheme="minorHAnsi"/>
        </w:rPr>
      </w:pPr>
      <w:r w:rsidRPr="0008392E">
        <w:rPr>
          <w:rFonts w:asciiTheme="minorHAnsi" w:hAnsiTheme="minorHAnsi" w:cstheme="minorHAnsi"/>
        </w:rPr>
        <w:t>calculate ingredient and portion cost relative to a U.S. standardized formula cost</w:t>
      </w:r>
    </w:p>
    <w:p w14:paraId="31AE8E48" w14:textId="77777777" w:rsidR="006462E0" w:rsidRPr="00233C0A" w:rsidRDefault="006462E0" w:rsidP="00233C0A"/>
    <w:p w14:paraId="31AE8E4C" w14:textId="553340A8" w:rsidR="006462E0" w:rsidRDefault="00D91EA6" w:rsidP="0008392E">
      <w:pPr>
        <w:rPr>
          <w:b/>
          <w:bCs/>
          <w:color w:val="FF0000"/>
        </w:rPr>
      </w:pPr>
      <w:r w:rsidRPr="0067368A">
        <w:rPr>
          <w:b/>
          <w:bCs/>
        </w:rPr>
        <w:t xml:space="preserve">PROGRAM OUTCOMES </w:t>
      </w:r>
    </w:p>
    <w:p w14:paraId="4EED6B71" w14:textId="43E26E5C" w:rsidR="005D5AEE" w:rsidRPr="0008392E" w:rsidRDefault="005D5AEE" w:rsidP="005D5AEE">
      <w:pPr>
        <w:widowControl/>
        <w:autoSpaceDE/>
        <w:autoSpaceDN/>
        <w:rPr>
          <w:rFonts w:asciiTheme="minorHAnsi" w:eastAsia="Times New Roman" w:hAnsiTheme="minorHAnsi" w:cstheme="minorHAnsi"/>
        </w:rPr>
      </w:pPr>
      <w:r w:rsidRPr="0008392E">
        <w:rPr>
          <w:rFonts w:asciiTheme="minorHAnsi" w:eastAsia="Times New Roman" w:hAnsiTheme="minorHAnsi" w:cstheme="minorHAnsi"/>
        </w:rPr>
        <w:t>PLO#</w:t>
      </w:r>
      <w:r w:rsidR="0008392E" w:rsidRPr="0008392E">
        <w:rPr>
          <w:rFonts w:asciiTheme="minorHAnsi" w:eastAsia="Times New Roman" w:hAnsiTheme="minorHAnsi" w:cstheme="minorHAnsi"/>
        </w:rPr>
        <w:t xml:space="preserve"> 3. </w:t>
      </w:r>
      <w:r w:rsidRPr="005D5AEE">
        <w:rPr>
          <w:rFonts w:asciiTheme="minorHAnsi" w:eastAsia="Times New Roman" w:hAnsiTheme="minorHAnsi" w:cstheme="minorHAnsi"/>
        </w:rPr>
        <w:t>Manage effectively the available resources of our industry operations, including human resources and financial controls.</w:t>
      </w:r>
    </w:p>
    <w:p w14:paraId="2B43E51A" w14:textId="37E49770" w:rsidR="0008392E" w:rsidRPr="0008392E" w:rsidRDefault="0008392E" w:rsidP="0008392E">
      <w:pPr>
        <w:widowControl/>
        <w:autoSpaceDE/>
        <w:autoSpaceDN/>
        <w:rPr>
          <w:rFonts w:asciiTheme="minorHAnsi" w:eastAsia="Times New Roman" w:hAnsiTheme="minorHAnsi" w:cstheme="minorHAnsi"/>
        </w:rPr>
      </w:pPr>
      <w:r w:rsidRPr="0008392E">
        <w:rPr>
          <w:rFonts w:asciiTheme="minorHAnsi" w:eastAsia="Times New Roman" w:hAnsiTheme="minorHAnsi" w:cstheme="minorHAnsi"/>
        </w:rPr>
        <w:t>PLO#6. Integrate learned or acquired skills, both personally and professionally, within the workplace.</w:t>
      </w:r>
    </w:p>
    <w:p w14:paraId="33F1C93F" w14:textId="01C44C65" w:rsidR="0008392E" w:rsidRPr="0008392E" w:rsidRDefault="0008392E" w:rsidP="0008392E">
      <w:pPr>
        <w:rPr>
          <w:rFonts w:asciiTheme="minorHAnsi" w:eastAsia="Times New Roman" w:hAnsiTheme="minorHAnsi" w:cstheme="minorHAnsi"/>
        </w:rPr>
      </w:pPr>
      <w:r w:rsidRPr="0008392E">
        <w:rPr>
          <w:rFonts w:asciiTheme="minorHAnsi" w:eastAsia="Times New Roman" w:hAnsiTheme="minorHAnsi" w:cstheme="minorHAnsi"/>
        </w:rPr>
        <w:t xml:space="preserve">PLO#7. Plan, organize, and supervise the production and service of appropriate </w:t>
      </w:r>
      <w:proofErr w:type="gramStart"/>
      <w:r w:rsidRPr="0008392E">
        <w:rPr>
          <w:rFonts w:asciiTheme="minorHAnsi" w:eastAsia="Times New Roman" w:hAnsiTheme="minorHAnsi" w:cstheme="minorHAnsi"/>
        </w:rPr>
        <w:t>high quality</w:t>
      </w:r>
      <w:proofErr w:type="gramEnd"/>
      <w:r w:rsidRPr="0008392E">
        <w:rPr>
          <w:rFonts w:asciiTheme="minorHAnsi" w:eastAsia="Times New Roman" w:hAnsiTheme="minorHAnsi" w:cstheme="minorHAnsi"/>
        </w:rPr>
        <w:t xml:space="preserve"> food and beverage to a variety of customers.</w:t>
      </w:r>
    </w:p>
    <w:p w14:paraId="77BACFB5" w14:textId="6E2D720B" w:rsidR="0008392E" w:rsidRPr="0008392E" w:rsidRDefault="0008392E" w:rsidP="005D5AEE">
      <w:pPr>
        <w:widowControl/>
        <w:autoSpaceDE/>
        <w:autoSpaceDN/>
        <w:rPr>
          <w:rFonts w:asciiTheme="minorHAnsi" w:eastAsia="Times New Roman" w:hAnsiTheme="minorHAnsi" w:cstheme="minorHAnsi"/>
          <w:sz w:val="20"/>
          <w:szCs w:val="20"/>
        </w:rPr>
      </w:pPr>
    </w:p>
    <w:p w14:paraId="31AE8E4E" w14:textId="79594E19"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4F4AC594" w14:textId="3C1670F8" w:rsidR="0009671D" w:rsidRPr="0008392E" w:rsidRDefault="0009671D" w:rsidP="0009671D">
      <w:pPr>
        <w:widowControl/>
        <w:autoSpaceDE/>
        <w:autoSpaceDN/>
      </w:pPr>
      <w:r w:rsidRPr="0008392E">
        <w:t>ILG #1 Critical Thinking</w:t>
      </w:r>
    </w:p>
    <w:p w14:paraId="028AAE7D" w14:textId="1F5EF363" w:rsidR="0009671D" w:rsidRPr="0008392E" w:rsidRDefault="0009671D" w:rsidP="0009671D">
      <w:pPr>
        <w:widowControl/>
        <w:autoSpaceDE/>
        <w:autoSpaceDN/>
      </w:pPr>
      <w:r w:rsidRPr="0008392E">
        <w:t xml:space="preserve">ILG #3 Quantitative Skills </w:t>
      </w:r>
    </w:p>
    <w:p w14:paraId="1D54A9AF" w14:textId="1876968D" w:rsidR="0009671D" w:rsidRPr="0008392E" w:rsidRDefault="0009671D" w:rsidP="0009671D">
      <w:pPr>
        <w:widowControl/>
        <w:autoSpaceDE/>
        <w:autoSpaceDN/>
      </w:pPr>
      <w:r w:rsidRPr="0008392E">
        <w:lastRenderedPageBreak/>
        <w:t xml:space="preserve">ILG #4 Scientific Literacy </w:t>
      </w:r>
    </w:p>
    <w:p w14:paraId="53FE61DC" w14:textId="1931BFC7" w:rsidR="0009671D" w:rsidRPr="0008392E" w:rsidRDefault="0009671D" w:rsidP="0009671D">
      <w:pPr>
        <w:widowControl/>
        <w:autoSpaceDE/>
        <w:autoSpaceDN/>
      </w:pPr>
      <w:r w:rsidRPr="0008392E">
        <w:t>ILG #5 Technological Competence</w:t>
      </w:r>
    </w:p>
    <w:p w14:paraId="60FD2A1C" w14:textId="374713F3" w:rsidR="0009671D" w:rsidRPr="0008392E" w:rsidRDefault="0009671D" w:rsidP="0009671D">
      <w:pPr>
        <w:widowControl/>
        <w:autoSpaceDE/>
        <w:autoSpaceDN/>
      </w:pPr>
      <w:r w:rsidRPr="0008392E">
        <w:t>ILG #6 Communication Competence</w:t>
      </w:r>
    </w:p>
    <w:p w14:paraId="6B45514E" w14:textId="344EEDC6" w:rsidR="0009671D" w:rsidRPr="0008392E" w:rsidRDefault="0009671D" w:rsidP="0009671D">
      <w:pPr>
        <w:widowControl/>
        <w:autoSpaceDE/>
        <w:autoSpaceDN/>
      </w:pPr>
      <w:r w:rsidRPr="0008392E">
        <w:t>ILG #8 Professional &amp; Life Skills</w:t>
      </w:r>
    </w:p>
    <w:p w14:paraId="582FEB50" w14:textId="77777777" w:rsidR="00A3608A" w:rsidRPr="00233C0A" w:rsidRDefault="00A3608A" w:rsidP="00A3608A">
      <w:pPr>
        <w:ind w:firstLine="720"/>
      </w:pPr>
    </w:p>
    <w:p w14:paraId="31AE8E51" w14:textId="7D3D1F15"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Pr="00A3608A" w:rsidRDefault="00D91EA6" w:rsidP="00233C0A">
      <w:pPr>
        <w:rPr>
          <w:b/>
          <w:bCs/>
        </w:rPr>
      </w:pPr>
      <w:r w:rsidRPr="00A3608A">
        <w:rPr>
          <w:b/>
          <w:bCs/>
        </w:rPr>
        <w:t>COURSE MATERIALS REQUIRED</w:t>
      </w:r>
    </w:p>
    <w:p w14:paraId="31AE8E55" w14:textId="77777777" w:rsidR="006462E0" w:rsidRPr="00233C0A" w:rsidRDefault="006462E0" w:rsidP="00233C0A"/>
    <w:p w14:paraId="31AE8E57" w14:textId="77777777" w:rsidR="006462E0" w:rsidRDefault="00D91EA6" w:rsidP="00233C0A">
      <w:pPr>
        <w:rPr>
          <w:b/>
          <w:bCs/>
        </w:rPr>
      </w:pPr>
      <w:r w:rsidRPr="00A3608A">
        <w:rPr>
          <w:b/>
          <w:bCs/>
        </w:rPr>
        <w:t>TEXTBOOK(S), MANUALS, REFERENCES, AND OTHER READINGS</w:t>
      </w:r>
    </w:p>
    <w:p w14:paraId="4C564E7B" w14:textId="77777777" w:rsidR="0008392E" w:rsidRPr="0008392E" w:rsidRDefault="0008392E" w:rsidP="0008392E">
      <w:pPr>
        <w:widowControl/>
        <w:autoSpaceDE/>
        <w:autoSpaceDN/>
      </w:pPr>
      <w:r w:rsidRPr="0008392E">
        <w:t xml:space="preserve">Figoni, Paula, </w:t>
      </w:r>
      <w:r w:rsidRPr="0008392E">
        <w:rPr>
          <w:b/>
          <w:i/>
        </w:rPr>
        <w:t>How Baking Works:  Exploring the Fundamentals of Baking Science,</w:t>
      </w:r>
    </w:p>
    <w:p w14:paraId="260DAC63" w14:textId="3730BF5E" w:rsidR="0008392E" w:rsidRDefault="0008392E" w:rsidP="0008392E">
      <w:r w:rsidRPr="0008392E">
        <w:t xml:space="preserve">     3</w:t>
      </w:r>
      <w:r w:rsidRPr="0008392E">
        <w:rPr>
          <w:vertAlign w:val="superscript"/>
        </w:rPr>
        <w:t>rd</w:t>
      </w:r>
      <w:r w:rsidRPr="0008392E">
        <w:t xml:space="preserve"> ed., John Wiley &amp; Sons, Inc., Hoboken NJ, 2011. ISBN: 978-0-470-39267-6</w:t>
      </w:r>
    </w:p>
    <w:p w14:paraId="4516731F" w14:textId="77777777" w:rsidR="0008392E" w:rsidRDefault="0008392E" w:rsidP="0008392E"/>
    <w:p w14:paraId="5B0D0DFC" w14:textId="77777777" w:rsidR="0008392E" w:rsidRPr="0008392E" w:rsidRDefault="0008392E" w:rsidP="0008392E">
      <w:pPr>
        <w:rPr>
          <w:rFonts w:asciiTheme="minorHAnsi" w:hAnsiTheme="minorHAnsi" w:cstheme="minorHAnsi"/>
        </w:rPr>
      </w:pPr>
      <w:r w:rsidRPr="0008392E">
        <w:rPr>
          <w:rFonts w:asciiTheme="minorHAnsi" w:hAnsiTheme="minorHAnsi" w:cstheme="minorHAnsi"/>
        </w:rPr>
        <w:t>Class/lab references updated throughout the semester, as needed/required per topic content.</w:t>
      </w:r>
    </w:p>
    <w:p w14:paraId="25E19B3C" w14:textId="77777777" w:rsidR="0008392E" w:rsidRPr="0008392E" w:rsidRDefault="0008392E" w:rsidP="0008392E"/>
    <w:p w14:paraId="31AE8E59" w14:textId="2CAE5592" w:rsidR="006462E0" w:rsidRDefault="00D91EA6" w:rsidP="00233C0A">
      <w:pPr>
        <w:rPr>
          <w:b/>
          <w:bCs/>
        </w:rPr>
      </w:pPr>
      <w:r w:rsidRPr="00A3608A">
        <w:rPr>
          <w:b/>
          <w:bCs/>
        </w:rPr>
        <w:t>GENERAL INSTRUCTIONAL METHODS</w:t>
      </w:r>
    </w:p>
    <w:p w14:paraId="2C05B2CD" w14:textId="77777777" w:rsidR="0008392E" w:rsidRPr="0008392E" w:rsidRDefault="0008392E" w:rsidP="0008392E">
      <w:r w:rsidRPr="0008392E">
        <w:t>Content and delivery through:</w:t>
      </w:r>
    </w:p>
    <w:p w14:paraId="71A92ED2" w14:textId="77777777" w:rsidR="0008392E" w:rsidRPr="0008392E" w:rsidRDefault="0008392E" w:rsidP="0008392E">
      <w:r w:rsidRPr="0008392E">
        <w:t>Online and in-person lectures and discussions</w:t>
      </w:r>
    </w:p>
    <w:p w14:paraId="02763204" w14:textId="77777777" w:rsidR="0008392E" w:rsidRPr="0008392E" w:rsidRDefault="0008392E" w:rsidP="0008392E">
      <w:r w:rsidRPr="0008392E">
        <w:t>Multimedia audio-visual instruction of learning units</w:t>
      </w:r>
    </w:p>
    <w:p w14:paraId="0B698385" w14:textId="77777777" w:rsidR="0008392E" w:rsidRPr="0008392E" w:rsidRDefault="0008392E" w:rsidP="0008392E">
      <w:r w:rsidRPr="0008392E">
        <w:t>Guided Exercises</w:t>
      </w:r>
    </w:p>
    <w:p w14:paraId="7CB44D48" w14:textId="77777777" w:rsidR="0008392E" w:rsidRPr="0008392E" w:rsidRDefault="0008392E" w:rsidP="00233C0A">
      <w:pPr>
        <w:rPr>
          <w:b/>
          <w:bCs/>
        </w:rPr>
      </w:pPr>
    </w:p>
    <w:p w14:paraId="374D6FA4" w14:textId="77777777" w:rsidR="0008392E" w:rsidRPr="0008392E" w:rsidRDefault="0008392E" w:rsidP="0008392E">
      <w:r w:rsidRPr="0008392E">
        <w:rPr>
          <w:rStyle w:val="Strong"/>
        </w:rPr>
        <w:t>Blended Courses</w:t>
      </w:r>
      <w:r w:rsidRPr="0008392E">
        <w:t>: Blended courses combine the flexibility of an online class with hands-on teaching from a trained instructor. These classes meet in a traditional classroom one or two times a week and do the rest of their classwork online. Face-to-face sessions may be held in a campus classroom, lab, or at an external location such as a clinical site for health-related classes.</w:t>
      </w:r>
    </w:p>
    <w:p w14:paraId="3E6156D8" w14:textId="77777777" w:rsidR="0008392E" w:rsidRPr="0008392E" w:rsidRDefault="0008392E" w:rsidP="00233C0A">
      <w:pPr>
        <w:rPr>
          <w:b/>
          <w:bCs/>
        </w:rPr>
      </w:pPr>
    </w:p>
    <w:p w14:paraId="31AE8E5D" w14:textId="77777777" w:rsidR="006462E0" w:rsidRDefault="00D91EA6" w:rsidP="00233C0A">
      <w:pPr>
        <w:rPr>
          <w:b/>
          <w:bCs/>
        </w:rPr>
      </w:pPr>
      <w:r w:rsidRPr="00A3608A">
        <w:rPr>
          <w:b/>
          <w:bCs/>
        </w:rPr>
        <w:t>STANDARDS AND METHODS FOR EVALUATION</w:t>
      </w:r>
    </w:p>
    <w:p w14:paraId="496790BD" w14:textId="77777777" w:rsidR="0008392E" w:rsidRPr="0008392E" w:rsidRDefault="0008392E" w:rsidP="0008392E">
      <w:pPr>
        <w:tabs>
          <w:tab w:val="left" w:pos="720"/>
        </w:tabs>
        <w:rPr>
          <w:color w:val="000000"/>
        </w:rPr>
      </w:pPr>
      <w:r w:rsidRPr="0008392E">
        <w:rPr>
          <w:color w:val="000000"/>
        </w:rPr>
        <w:t xml:space="preserve">In class, you are assessed and graded on your achievement of the outcomes for this course. </w:t>
      </w:r>
    </w:p>
    <w:p w14:paraId="25288DCF" w14:textId="77777777" w:rsidR="0008392E" w:rsidRPr="0008392E" w:rsidRDefault="0008392E" w:rsidP="0008392E">
      <w:pPr>
        <w:tabs>
          <w:tab w:val="left" w:pos="720"/>
        </w:tabs>
        <w:rPr>
          <w:color w:val="000000"/>
        </w:rPr>
      </w:pPr>
      <w:r w:rsidRPr="0008392E">
        <w:t xml:space="preserve">Supplementary assignments, both outside and in-class, should be expected. The purpose of these assignments is to enhance learning topics and are assigned as deemed appropriate by the instructor. </w:t>
      </w:r>
      <w:r w:rsidRPr="0008392E">
        <w:rPr>
          <w:color w:val="000000"/>
        </w:rPr>
        <w:t>You may also be required to participate in broader assessment activities.</w:t>
      </w:r>
    </w:p>
    <w:p w14:paraId="271ECBDB" w14:textId="77777777" w:rsidR="003C2C99" w:rsidRDefault="003C2C99" w:rsidP="003C2C99">
      <w:pPr>
        <w:rPr>
          <w:rFonts w:asciiTheme="minorHAnsi" w:hAnsiTheme="minorHAnsi" w:cstheme="minorHAnsi"/>
          <w:b/>
          <w:sz w:val="20"/>
          <w:szCs w:val="20"/>
        </w:rPr>
      </w:pPr>
    </w:p>
    <w:p w14:paraId="0F67E4CB" w14:textId="222DB060" w:rsidR="003C2C99" w:rsidRPr="00B82218" w:rsidRDefault="003C2C99" w:rsidP="003C2C99">
      <w:pPr>
        <w:rPr>
          <w:rFonts w:asciiTheme="minorHAnsi" w:hAnsiTheme="minorHAnsi" w:cstheme="minorHAnsi"/>
          <w:b/>
          <w:sz w:val="20"/>
          <w:szCs w:val="20"/>
        </w:rPr>
      </w:pPr>
      <w:r>
        <w:rPr>
          <w:rFonts w:asciiTheme="minorHAnsi" w:hAnsiTheme="minorHAnsi" w:cstheme="minorHAnsi"/>
          <w:b/>
          <w:sz w:val="20"/>
          <w:szCs w:val="20"/>
        </w:rPr>
        <w:t xml:space="preserve">WEIGHTED SCORES </w:t>
      </w:r>
      <w:r w:rsidRPr="00B82218">
        <w:rPr>
          <w:rFonts w:asciiTheme="minorHAnsi" w:hAnsiTheme="minorHAnsi" w:cstheme="minorHAnsi"/>
          <w:b/>
          <w:sz w:val="20"/>
          <w:szCs w:val="20"/>
        </w:rPr>
        <w:t>STANDARDS AND METHODS FOR EVALUATION</w:t>
      </w:r>
    </w:p>
    <w:p w14:paraId="1FC0FF36" w14:textId="77777777" w:rsidR="003C2C99" w:rsidRPr="00B82218" w:rsidRDefault="003C2C99" w:rsidP="003C2C99">
      <w:pPr>
        <w:rPr>
          <w:rFonts w:asciiTheme="minorHAnsi" w:hAnsiTheme="minorHAnsi" w:cstheme="minorHAnsi"/>
          <w:b/>
          <w:sz w:val="20"/>
          <w:szCs w:val="20"/>
        </w:rPr>
      </w:pPr>
    </w:p>
    <w:p w14:paraId="4A0B8EB0" w14:textId="77777777" w:rsidR="003C2C99" w:rsidRDefault="003C2C99" w:rsidP="003C2C99">
      <w:pPr>
        <w:rPr>
          <w:rFonts w:asciiTheme="minorHAnsi" w:hAnsiTheme="minorHAnsi" w:cstheme="minorHAnsi"/>
          <w:sz w:val="20"/>
          <w:szCs w:val="20"/>
        </w:rPr>
      </w:pPr>
      <w:r w:rsidRPr="00B82218">
        <w:rPr>
          <w:rFonts w:asciiTheme="minorHAnsi" w:hAnsiTheme="minorHAnsi" w:cstheme="minorHAnsi"/>
          <w:sz w:val="20"/>
          <w:szCs w:val="20"/>
        </w:rPr>
        <w:t xml:space="preserve">Assignments </w:t>
      </w:r>
      <w:r>
        <w:rPr>
          <w:rFonts w:asciiTheme="minorHAnsi" w:hAnsiTheme="minorHAnsi" w:cstheme="minorHAnsi"/>
          <w:sz w:val="20"/>
          <w:szCs w:val="20"/>
        </w:rPr>
        <w:t xml:space="preserve">                                                            = 40%</w:t>
      </w:r>
    </w:p>
    <w:p w14:paraId="386DC822" w14:textId="77777777" w:rsidR="003C2C99" w:rsidRPr="00B82218" w:rsidRDefault="003C2C99" w:rsidP="003C2C99">
      <w:pPr>
        <w:rPr>
          <w:rFonts w:asciiTheme="minorHAnsi" w:hAnsiTheme="minorHAnsi" w:cstheme="minorHAnsi"/>
          <w:sz w:val="20"/>
          <w:szCs w:val="20"/>
        </w:rPr>
      </w:pPr>
      <w:r>
        <w:rPr>
          <w:rFonts w:asciiTheme="minorHAnsi" w:hAnsiTheme="minorHAnsi" w:cstheme="minorHAnsi"/>
          <w:sz w:val="20"/>
          <w:szCs w:val="20"/>
        </w:rPr>
        <w:t xml:space="preserve">Tests and Quizzes            </w:t>
      </w:r>
      <w:r w:rsidRPr="00B82218">
        <w:rPr>
          <w:rFonts w:asciiTheme="minorHAnsi" w:hAnsiTheme="minorHAnsi" w:cstheme="minorHAnsi"/>
          <w:sz w:val="20"/>
          <w:szCs w:val="20"/>
        </w:rPr>
        <w:t xml:space="preserve">                                       </w:t>
      </w:r>
      <w:r>
        <w:rPr>
          <w:rFonts w:asciiTheme="minorHAnsi" w:hAnsiTheme="minorHAnsi" w:cstheme="minorHAnsi"/>
          <w:sz w:val="20"/>
          <w:szCs w:val="20"/>
        </w:rPr>
        <w:t xml:space="preserve"> </w:t>
      </w:r>
      <w:r w:rsidRPr="00B82218">
        <w:rPr>
          <w:rFonts w:asciiTheme="minorHAnsi" w:hAnsiTheme="minorHAnsi" w:cstheme="minorHAnsi"/>
          <w:sz w:val="20"/>
          <w:szCs w:val="20"/>
        </w:rPr>
        <w:t xml:space="preserve">= </w:t>
      </w:r>
      <w:r>
        <w:rPr>
          <w:rFonts w:asciiTheme="minorHAnsi" w:hAnsiTheme="minorHAnsi" w:cstheme="minorHAnsi"/>
          <w:sz w:val="20"/>
          <w:szCs w:val="20"/>
        </w:rPr>
        <w:t>50</w:t>
      </w:r>
      <w:r w:rsidRPr="00B82218">
        <w:rPr>
          <w:rFonts w:asciiTheme="minorHAnsi" w:hAnsiTheme="minorHAnsi" w:cstheme="minorHAnsi"/>
          <w:sz w:val="20"/>
          <w:szCs w:val="20"/>
        </w:rPr>
        <w:t>%</w:t>
      </w:r>
    </w:p>
    <w:p w14:paraId="66A3A427" w14:textId="77777777" w:rsidR="003C2C99" w:rsidRPr="00B82218" w:rsidRDefault="003C2C99" w:rsidP="003C2C99">
      <w:pPr>
        <w:tabs>
          <w:tab w:val="left" w:pos="2160"/>
        </w:tabs>
        <w:ind w:left="2160" w:hanging="2160"/>
        <w:rPr>
          <w:rFonts w:asciiTheme="minorHAnsi" w:hAnsiTheme="minorHAnsi" w:cstheme="minorHAnsi"/>
          <w:sz w:val="20"/>
          <w:szCs w:val="20"/>
        </w:rPr>
      </w:pPr>
      <w:r w:rsidRPr="00B82218">
        <w:rPr>
          <w:rFonts w:asciiTheme="minorHAnsi" w:hAnsiTheme="minorHAnsi" w:cstheme="minorHAnsi"/>
          <w:sz w:val="20"/>
          <w:szCs w:val="20"/>
        </w:rPr>
        <w:t xml:space="preserve">Weekly Attendance Check-In/Participation   </w:t>
      </w:r>
      <w:r>
        <w:rPr>
          <w:rFonts w:asciiTheme="minorHAnsi" w:hAnsiTheme="minorHAnsi" w:cstheme="minorHAnsi"/>
          <w:sz w:val="20"/>
          <w:szCs w:val="20"/>
        </w:rPr>
        <w:t xml:space="preserve"> </w:t>
      </w:r>
      <w:r w:rsidRPr="00B82218">
        <w:rPr>
          <w:rFonts w:asciiTheme="minorHAnsi" w:hAnsiTheme="minorHAnsi" w:cstheme="minorHAnsi"/>
          <w:sz w:val="20"/>
          <w:szCs w:val="20"/>
        </w:rPr>
        <w:t xml:space="preserve">   </w:t>
      </w:r>
      <w:r w:rsidRPr="00B82218">
        <w:rPr>
          <w:rFonts w:asciiTheme="minorHAnsi" w:hAnsiTheme="minorHAnsi" w:cstheme="minorHAnsi"/>
          <w:sz w:val="20"/>
          <w:szCs w:val="20"/>
          <w:u w:val="single"/>
        </w:rPr>
        <w:t xml:space="preserve">= </w:t>
      </w:r>
      <w:r>
        <w:rPr>
          <w:rFonts w:asciiTheme="minorHAnsi" w:hAnsiTheme="minorHAnsi" w:cstheme="minorHAnsi"/>
          <w:sz w:val="20"/>
          <w:szCs w:val="20"/>
          <w:u w:val="single"/>
        </w:rPr>
        <w:t>10</w:t>
      </w:r>
      <w:r w:rsidRPr="00B82218">
        <w:rPr>
          <w:rFonts w:asciiTheme="minorHAnsi" w:hAnsiTheme="minorHAnsi" w:cstheme="minorHAnsi"/>
          <w:sz w:val="20"/>
          <w:szCs w:val="20"/>
          <w:u w:val="single"/>
        </w:rPr>
        <w:t>%</w:t>
      </w:r>
      <w:r w:rsidRPr="00B82218">
        <w:rPr>
          <w:rFonts w:asciiTheme="minorHAnsi" w:hAnsiTheme="minorHAnsi" w:cstheme="minorHAnsi"/>
          <w:sz w:val="20"/>
          <w:szCs w:val="20"/>
        </w:rPr>
        <w:t xml:space="preserve">                             </w:t>
      </w:r>
    </w:p>
    <w:p w14:paraId="7F42CDCD" w14:textId="3317E221" w:rsidR="003C2C99" w:rsidRPr="00B82218" w:rsidRDefault="003C2C99" w:rsidP="003C2C99">
      <w:pPr>
        <w:rPr>
          <w:rFonts w:asciiTheme="minorHAnsi" w:hAnsiTheme="minorHAnsi" w:cstheme="minorHAnsi"/>
          <w:sz w:val="20"/>
          <w:szCs w:val="20"/>
        </w:rPr>
      </w:pPr>
      <w:r>
        <w:rPr>
          <w:rFonts w:asciiTheme="minorHAnsi" w:hAnsiTheme="minorHAnsi" w:cstheme="minorHAnsi"/>
          <w:sz w:val="20"/>
          <w:szCs w:val="20"/>
        </w:rPr>
        <w:t xml:space="preserve">                    </w:t>
      </w:r>
      <w:r w:rsidRPr="00B82218">
        <w:rPr>
          <w:rFonts w:asciiTheme="minorHAnsi" w:hAnsiTheme="minorHAnsi" w:cstheme="minorHAnsi"/>
          <w:sz w:val="20"/>
          <w:szCs w:val="20"/>
        </w:rPr>
        <w:tab/>
        <w:t xml:space="preserve">                                                      100% </w:t>
      </w:r>
    </w:p>
    <w:p w14:paraId="31AE8E62" w14:textId="77777777" w:rsidR="006462E0" w:rsidRDefault="00D91EA6" w:rsidP="00233C0A">
      <w:pPr>
        <w:rPr>
          <w:b/>
          <w:bCs/>
        </w:rPr>
      </w:pPr>
      <w:r w:rsidRPr="00104EE2">
        <w:rPr>
          <w:b/>
          <w:bCs/>
        </w:rPr>
        <w:t>GRADING SCALE</w:t>
      </w:r>
    </w:p>
    <w:p w14:paraId="53DC7FBA" w14:textId="77777777" w:rsidR="003C2C99" w:rsidRPr="00015BB3" w:rsidRDefault="003C2C99" w:rsidP="003C2C99">
      <w:pPr>
        <w:rPr>
          <w:rFonts w:asciiTheme="minorHAnsi" w:hAnsiTheme="minorHAnsi" w:cstheme="minorHAnsi"/>
          <w:sz w:val="20"/>
          <w:szCs w:val="20"/>
        </w:rPr>
      </w:pPr>
      <w:r w:rsidRPr="00015BB3">
        <w:rPr>
          <w:rFonts w:asciiTheme="minorHAnsi" w:hAnsiTheme="minorHAnsi" w:cstheme="minorHAnsi"/>
          <w:sz w:val="20"/>
          <w:szCs w:val="20"/>
        </w:rPr>
        <w:t>90 – 100 %</w:t>
      </w:r>
      <w:r w:rsidRPr="00015BB3">
        <w:rPr>
          <w:rFonts w:asciiTheme="minorHAnsi" w:hAnsiTheme="minorHAnsi" w:cstheme="minorHAnsi"/>
          <w:sz w:val="20"/>
          <w:szCs w:val="20"/>
        </w:rPr>
        <w:tab/>
        <w:t>A</w:t>
      </w:r>
    </w:p>
    <w:p w14:paraId="4D1CF715" w14:textId="77777777" w:rsidR="003C2C99" w:rsidRPr="00015BB3" w:rsidRDefault="003C2C99" w:rsidP="003C2C99">
      <w:pPr>
        <w:rPr>
          <w:rFonts w:asciiTheme="minorHAnsi" w:hAnsiTheme="minorHAnsi" w:cstheme="minorHAnsi"/>
          <w:sz w:val="20"/>
          <w:szCs w:val="20"/>
        </w:rPr>
      </w:pPr>
      <w:r w:rsidRPr="00015BB3">
        <w:rPr>
          <w:rFonts w:asciiTheme="minorHAnsi" w:hAnsiTheme="minorHAnsi" w:cstheme="minorHAnsi"/>
          <w:sz w:val="20"/>
          <w:szCs w:val="20"/>
        </w:rPr>
        <w:t>80 –   89 %</w:t>
      </w:r>
      <w:r w:rsidRPr="00015BB3">
        <w:rPr>
          <w:rFonts w:asciiTheme="minorHAnsi" w:hAnsiTheme="minorHAnsi" w:cstheme="minorHAnsi"/>
          <w:sz w:val="20"/>
          <w:szCs w:val="20"/>
        </w:rPr>
        <w:tab/>
        <w:t>B</w:t>
      </w:r>
    </w:p>
    <w:p w14:paraId="6B3FCBC6" w14:textId="77777777" w:rsidR="003C2C99" w:rsidRPr="00015BB3" w:rsidRDefault="003C2C99" w:rsidP="003C2C99">
      <w:pPr>
        <w:rPr>
          <w:rFonts w:asciiTheme="minorHAnsi" w:hAnsiTheme="minorHAnsi" w:cstheme="minorHAnsi"/>
          <w:sz w:val="20"/>
          <w:szCs w:val="20"/>
        </w:rPr>
      </w:pPr>
      <w:r w:rsidRPr="00015BB3">
        <w:rPr>
          <w:rFonts w:asciiTheme="minorHAnsi" w:hAnsiTheme="minorHAnsi" w:cstheme="minorHAnsi"/>
          <w:sz w:val="20"/>
          <w:szCs w:val="20"/>
        </w:rPr>
        <w:t>70 –   79 %</w:t>
      </w:r>
      <w:r w:rsidRPr="00015BB3">
        <w:rPr>
          <w:rFonts w:asciiTheme="minorHAnsi" w:hAnsiTheme="minorHAnsi" w:cstheme="minorHAnsi"/>
          <w:sz w:val="20"/>
          <w:szCs w:val="20"/>
        </w:rPr>
        <w:tab/>
        <w:t>C</w:t>
      </w:r>
    </w:p>
    <w:p w14:paraId="09796165" w14:textId="77777777" w:rsidR="003C2C99" w:rsidRPr="00015BB3" w:rsidRDefault="003C2C99" w:rsidP="003C2C99">
      <w:pPr>
        <w:rPr>
          <w:rFonts w:asciiTheme="minorHAnsi" w:hAnsiTheme="minorHAnsi" w:cstheme="minorHAnsi"/>
          <w:sz w:val="20"/>
          <w:szCs w:val="20"/>
        </w:rPr>
      </w:pPr>
      <w:r w:rsidRPr="00015BB3">
        <w:rPr>
          <w:rFonts w:asciiTheme="minorHAnsi" w:hAnsiTheme="minorHAnsi" w:cstheme="minorHAnsi"/>
          <w:sz w:val="20"/>
          <w:szCs w:val="20"/>
        </w:rPr>
        <w:t>60 –   69 %</w:t>
      </w:r>
      <w:r w:rsidRPr="00015BB3">
        <w:rPr>
          <w:rFonts w:asciiTheme="minorHAnsi" w:hAnsiTheme="minorHAnsi" w:cstheme="minorHAnsi"/>
          <w:sz w:val="20"/>
          <w:szCs w:val="20"/>
        </w:rPr>
        <w:tab/>
        <w:t>D</w:t>
      </w:r>
    </w:p>
    <w:p w14:paraId="109A19EA" w14:textId="77777777" w:rsidR="003C2C99" w:rsidRPr="00015BB3" w:rsidRDefault="003C2C99" w:rsidP="003C2C99">
      <w:pPr>
        <w:tabs>
          <w:tab w:val="left" w:pos="540"/>
        </w:tabs>
        <w:rPr>
          <w:rFonts w:asciiTheme="minorHAnsi" w:hAnsiTheme="minorHAnsi" w:cstheme="minorHAnsi"/>
          <w:bCs/>
          <w:sz w:val="20"/>
          <w:szCs w:val="20"/>
        </w:rPr>
      </w:pPr>
      <w:r w:rsidRPr="00015BB3">
        <w:rPr>
          <w:rFonts w:asciiTheme="minorHAnsi" w:hAnsiTheme="minorHAnsi" w:cstheme="minorHAnsi"/>
          <w:bCs/>
          <w:sz w:val="20"/>
          <w:szCs w:val="20"/>
        </w:rPr>
        <w:t>Less than 60 = E for failing grade or EN* for failing grade due to non-attendance</w:t>
      </w:r>
    </w:p>
    <w:p w14:paraId="02E0DEA8" w14:textId="77777777" w:rsidR="003C2C99" w:rsidRPr="00015BB3" w:rsidRDefault="003C2C99" w:rsidP="003C2C99">
      <w:pPr>
        <w:tabs>
          <w:tab w:val="left" w:pos="540"/>
        </w:tabs>
        <w:rPr>
          <w:rFonts w:asciiTheme="minorHAnsi" w:hAnsiTheme="minorHAnsi" w:cstheme="minorHAnsi"/>
          <w:bCs/>
          <w:sz w:val="20"/>
          <w:szCs w:val="20"/>
        </w:rPr>
      </w:pPr>
    </w:p>
    <w:p w14:paraId="07CA92CD" w14:textId="77777777" w:rsidR="003C2C99" w:rsidRDefault="003C2C99" w:rsidP="003C2C99">
      <w:pPr>
        <w:tabs>
          <w:tab w:val="left" w:pos="540"/>
        </w:tabs>
        <w:rPr>
          <w:rFonts w:asciiTheme="minorHAnsi" w:hAnsiTheme="minorHAnsi" w:cstheme="minorHAnsi"/>
          <w:bCs/>
          <w:sz w:val="20"/>
          <w:szCs w:val="20"/>
        </w:rPr>
      </w:pPr>
      <w:r w:rsidRPr="00015BB3">
        <w:rPr>
          <w:rFonts w:asciiTheme="minorHAnsi" w:hAnsiTheme="minorHAnsi" w:cstheme="minorHAnsi"/>
          <w:bCs/>
          <w:sz w:val="20"/>
          <w:szCs w:val="20"/>
        </w:rPr>
        <w:t>*An E represents a failing grade and that a significant portion of the coursework was attempted by the student. An EN represents a failing grade and that a significant portion of the coursework was NOT attempted by the student.</w:t>
      </w:r>
    </w:p>
    <w:p w14:paraId="31AE8E66" w14:textId="77777777" w:rsidR="006462E0" w:rsidRDefault="00D91EA6" w:rsidP="00233C0A">
      <w:pPr>
        <w:rPr>
          <w:b/>
          <w:bCs/>
        </w:rPr>
      </w:pPr>
      <w:r w:rsidRPr="00104EE2">
        <w:rPr>
          <w:b/>
          <w:bCs/>
        </w:rPr>
        <w:lastRenderedPageBreak/>
        <w:t>SPECIAL COURSE REQUIREMENTS</w:t>
      </w:r>
    </w:p>
    <w:p w14:paraId="571802B1" w14:textId="77777777" w:rsidR="003C2C99" w:rsidRPr="00B82218" w:rsidRDefault="003C2C99" w:rsidP="003C2C99">
      <w:pPr>
        <w:jc w:val="both"/>
        <w:rPr>
          <w:rFonts w:asciiTheme="minorHAnsi" w:hAnsiTheme="minorHAnsi" w:cstheme="minorHAnsi"/>
          <w:b/>
          <w:bCs/>
          <w:sz w:val="20"/>
          <w:szCs w:val="20"/>
        </w:rPr>
      </w:pPr>
      <w:r w:rsidRPr="00B82218">
        <w:rPr>
          <w:rFonts w:asciiTheme="minorHAnsi" w:hAnsiTheme="minorHAnsi" w:cstheme="minorHAnsi"/>
          <w:b/>
          <w:bCs/>
          <w:sz w:val="20"/>
          <w:szCs w:val="20"/>
        </w:rPr>
        <w:t>Please be aware that:</w:t>
      </w:r>
    </w:p>
    <w:p w14:paraId="4F2C2E5F" w14:textId="77777777" w:rsidR="003C2C99" w:rsidRPr="00B82218" w:rsidRDefault="003C2C99" w:rsidP="003C2C99">
      <w:pPr>
        <w:jc w:val="both"/>
        <w:rPr>
          <w:rFonts w:asciiTheme="minorHAnsi" w:hAnsiTheme="minorHAnsi" w:cstheme="minorHAnsi"/>
          <w:bCs/>
          <w:sz w:val="20"/>
          <w:szCs w:val="20"/>
        </w:rPr>
      </w:pPr>
      <w:r w:rsidRPr="006F5A11">
        <w:rPr>
          <w:rFonts w:asciiTheme="minorHAnsi" w:hAnsiTheme="minorHAnsi" w:cstheme="minorHAnsi"/>
          <w:b/>
          <w:color w:val="ED0000"/>
          <w:sz w:val="20"/>
          <w:szCs w:val="20"/>
        </w:rPr>
        <w:t>This course is part of FOCUS--a student success tool (powered by Starfish®) at Columbus State.</w:t>
      </w:r>
      <w:r w:rsidRPr="00B82218">
        <w:rPr>
          <w:rFonts w:asciiTheme="minorHAnsi" w:hAnsiTheme="minorHAnsi" w:cstheme="minorHAnsi"/>
          <w:bCs/>
          <w:sz w:val="20"/>
          <w:szCs w:val="20"/>
        </w:rPr>
        <w:t xml:space="preserve">  Throughout this term, you may receive emails from </w:t>
      </w:r>
      <w:hyperlink r:id="rId12" w:history="1">
        <w:r w:rsidRPr="00B82218">
          <w:rPr>
            <w:rStyle w:val="Hyperlink"/>
            <w:rFonts w:asciiTheme="minorHAnsi" w:hAnsiTheme="minorHAnsi" w:cstheme="minorHAnsi"/>
            <w:bCs/>
            <w:sz w:val="20"/>
            <w:szCs w:val="20"/>
          </w:rPr>
          <w:t>FOCUS@cscc.edu</w:t>
        </w:r>
      </w:hyperlink>
      <w:r w:rsidRPr="00B82218">
        <w:rPr>
          <w:rFonts w:asciiTheme="minorHAnsi" w:hAnsiTheme="minorHAnsi" w:cstheme="minorHAnsi"/>
          <w:bCs/>
          <w:sz w:val="20"/>
          <w:szCs w:val="20"/>
        </w:rPr>
        <w:t xml:space="preserve"> regarding your grade or performance in the class.  The emails and recommended actions are designed to help you be successful.  </w:t>
      </w:r>
    </w:p>
    <w:p w14:paraId="6CFBC5D4" w14:textId="77777777" w:rsidR="003C2C99" w:rsidRPr="00B82218" w:rsidRDefault="003C2C99" w:rsidP="003C2C99">
      <w:pPr>
        <w:jc w:val="both"/>
        <w:rPr>
          <w:rFonts w:asciiTheme="minorHAnsi" w:hAnsiTheme="minorHAnsi" w:cstheme="minorHAnsi"/>
          <w:bCs/>
          <w:sz w:val="20"/>
          <w:szCs w:val="20"/>
        </w:rPr>
      </w:pPr>
    </w:p>
    <w:p w14:paraId="11E1559F" w14:textId="77777777" w:rsidR="003C2C99" w:rsidRPr="00B82218" w:rsidRDefault="003C2C99" w:rsidP="003C2C99">
      <w:pPr>
        <w:jc w:val="both"/>
        <w:rPr>
          <w:rFonts w:asciiTheme="minorHAnsi" w:hAnsiTheme="minorHAnsi" w:cstheme="minorHAnsi"/>
          <w:bCs/>
          <w:sz w:val="20"/>
          <w:szCs w:val="20"/>
        </w:rPr>
      </w:pPr>
      <w:r w:rsidRPr="00B82218">
        <w:rPr>
          <w:rFonts w:asciiTheme="minorHAnsi" w:hAnsiTheme="minorHAnsi" w:cstheme="minorHAnsi"/>
          <w:bCs/>
          <w:sz w:val="20"/>
          <w:szCs w:val="20"/>
        </w:rPr>
        <w:t>In addition, your instructor may request a meeting with you, or request that you visit other Columbus State services, including tutoring, the learning center, student services, or the retention specialist</w:t>
      </w:r>
      <w:r>
        <w:rPr>
          <w:rFonts w:asciiTheme="minorHAnsi" w:hAnsiTheme="minorHAnsi" w:cstheme="minorHAnsi"/>
          <w:bCs/>
          <w:sz w:val="20"/>
          <w:szCs w:val="20"/>
        </w:rPr>
        <w:t>.</w:t>
      </w:r>
    </w:p>
    <w:p w14:paraId="0C9E7521" w14:textId="77777777" w:rsidR="003C2C99" w:rsidRPr="00B82218" w:rsidRDefault="003C2C99" w:rsidP="003C2C99">
      <w:pPr>
        <w:jc w:val="both"/>
        <w:rPr>
          <w:rFonts w:asciiTheme="minorHAnsi" w:hAnsiTheme="minorHAnsi" w:cstheme="minorHAnsi"/>
          <w:bCs/>
          <w:sz w:val="20"/>
          <w:szCs w:val="20"/>
        </w:rPr>
      </w:pPr>
    </w:p>
    <w:p w14:paraId="36002797" w14:textId="77777777" w:rsidR="003C2C99" w:rsidRPr="00B82218" w:rsidRDefault="003C2C99" w:rsidP="003C2C99">
      <w:pPr>
        <w:jc w:val="both"/>
        <w:rPr>
          <w:rFonts w:asciiTheme="minorHAnsi" w:hAnsiTheme="minorHAnsi" w:cstheme="minorHAnsi"/>
          <w:bCs/>
          <w:sz w:val="20"/>
          <w:szCs w:val="20"/>
        </w:rPr>
      </w:pPr>
      <w:r w:rsidRPr="00B82218">
        <w:rPr>
          <w:rFonts w:asciiTheme="minorHAnsi" w:hAnsiTheme="minorHAnsi" w:cstheme="minorHAnsi"/>
          <w:bCs/>
          <w:sz w:val="20"/>
          <w:szCs w:val="20"/>
        </w:rPr>
        <w:t>While you do not need to login to the FOCUS system to receive the notifications, you may do so to change how you receive the messages, or to view contact information in your student profile.  To log in to FOCUS, you should login to Blackboard and click on the FOCUS link (left hand-side under Tools).  If you have any questions, please contact your instructor.</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1348E1D1" w14:textId="75053741" w:rsidR="003C2C99" w:rsidRPr="00015BB3" w:rsidRDefault="003C2C99" w:rsidP="003C2C99">
      <w:pPr>
        <w:rPr>
          <w:rFonts w:asciiTheme="minorHAnsi" w:hAnsiTheme="minorHAnsi" w:cstheme="minorHAnsi"/>
          <w:sz w:val="20"/>
          <w:szCs w:val="20"/>
        </w:rPr>
      </w:pPr>
      <w:r w:rsidRPr="00942DCE">
        <w:rPr>
          <w:rFonts w:asciiTheme="minorHAnsi" w:hAnsiTheme="minorHAnsi" w:cstheme="minorHAnsi"/>
          <w:sz w:val="20"/>
          <w:szCs w:val="20"/>
        </w:rPr>
        <w:t xml:space="preserve">This is a </w:t>
      </w:r>
      <w:r>
        <w:rPr>
          <w:rFonts w:asciiTheme="minorHAnsi" w:hAnsiTheme="minorHAnsi" w:cstheme="minorHAnsi"/>
          <w:sz w:val="20"/>
          <w:szCs w:val="20"/>
        </w:rPr>
        <w:t xml:space="preserve">blended </w:t>
      </w:r>
      <w:r w:rsidRPr="00942DCE">
        <w:rPr>
          <w:rFonts w:asciiTheme="minorHAnsi" w:hAnsiTheme="minorHAnsi" w:cstheme="minorHAnsi"/>
          <w:sz w:val="20"/>
          <w:szCs w:val="20"/>
        </w:rPr>
        <w:t>course</w:t>
      </w:r>
      <w:r>
        <w:rPr>
          <w:rFonts w:asciiTheme="minorHAnsi" w:hAnsiTheme="minorHAnsi" w:cstheme="minorHAnsi"/>
          <w:sz w:val="20"/>
          <w:szCs w:val="20"/>
        </w:rPr>
        <w:t>, a combination of online and in-person</w:t>
      </w:r>
      <w:r w:rsidRPr="00942DCE">
        <w:rPr>
          <w:rFonts w:asciiTheme="minorHAnsi" w:hAnsiTheme="minorHAnsi" w:cstheme="minorHAnsi"/>
          <w:sz w:val="20"/>
          <w:szCs w:val="20"/>
        </w:rPr>
        <w:t xml:space="preserve">, operating in asynchronous mode.  </w:t>
      </w:r>
      <w:r>
        <w:rPr>
          <w:rFonts w:asciiTheme="minorHAnsi" w:hAnsiTheme="minorHAnsi" w:cstheme="minorHAnsi"/>
          <w:sz w:val="20"/>
          <w:szCs w:val="20"/>
        </w:rPr>
        <w:t xml:space="preserve">This semester’s 8-week class will be held in-person with live lectures every __________, except for </w:t>
      </w:r>
      <w:proofErr w:type="gramStart"/>
      <w:r>
        <w:rPr>
          <w:rFonts w:asciiTheme="minorHAnsi" w:hAnsiTheme="minorHAnsi" w:cstheme="minorHAnsi"/>
          <w:sz w:val="20"/>
          <w:szCs w:val="20"/>
        </w:rPr>
        <w:t>the __</w:t>
      </w:r>
      <w:proofErr w:type="gramEnd"/>
      <w:r>
        <w:rPr>
          <w:rFonts w:asciiTheme="minorHAnsi" w:hAnsiTheme="minorHAnsi" w:cstheme="minorHAnsi"/>
          <w:sz w:val="20"/>
          <w:szCs w:val="20"/>
        </w:rPr>
        <w:t xml:space="preserve">_____holiday </w:t>
      </w:r>
      <w:proofErr w:type="gramStart"/>
      <w:r>
        <w:rPr>
          <w:rFonts w:asciiTheme="minorHAnsi" w:hAnsiTheme="minorHAnsi" w:cstheme="minorHAnsi"/>
          <w:sz w:val="20"/>
          <w:szCs w:val="20"/>
        </w:rPr>
        <w:t>on__</w:t>
      </w:r>
      <w:proofErr w:type="gramEnd"/>
      <w:r>
        <w:rPr>
          <w:rFonts w:asciiTheme="minorHAnsi" w:hAnsiTheme="minorHAnsi" w:cstheme="minorHAnsi"/>
          <w:sz w:val="20"/>
          <w:szCs w:val="20"/>
        </w:rPr>
        <w:t>_____________2025. All assignments will be handled online and submitted according to posted deadlines.</w:t>
      </w:r>
      <w:r w:rsidRPr="00942DCE">
        <w:rPr>
          <w:rFonts w:asciiTheme="minorHAnsi" w:hAnsiTheme="minorHAnsi" w:cstheme="minorHAnsi"/>
          <w:sz w:val="20"/>
          <w:szCs w:val="20"/>
        </w:rPr>
        <w:t xml:space="preserve"> </w:t>
      </w:r>
      <w:r>
        <w:rPr>
          <w:rFonts w:asciiTheme="minorHAnsi" w:hAnsiTheme="minorHAnsi" w:cstheme="minorHAnsi"/>
          <w:sz w:val="20"/>
          <w:szCs w:val="20"/>
        </w:rPr>
        <w:t>Students are expected to attend all live lecture sessions and submit all online assignments as evidence of participation, as instructed.</w:t>
      </w:r>
    </w:p>
    <w:p w14:paraId="6E0BCD0A" w14:textId="77777777" w:rsidR="003C2C99" w:rsidRDefault="003C2C99" w:rsidP="003C2C99">
      <w:pPr>
        <w:rPr>
          <w:rFonts w:asciiTheme="minorHAnsi" w:hAnsiTheme="minorHAnsi" w:cstheme="minorHAnsi"/>
          <w:sz w:val="20"/>
          <w:szCs w:val="20"/>
        </w:rPr>
      </w:pPr>
    </w:p>
    <w:p w14:paraId="55C5E8B9" w14:textId="77777777" w:rsidR="003C2C99" w:rsidRPr="00942DCE" w:rsidRDefault="003C2C99" w:rsidP="003C2C99">
      <w:pPr>
        <w:rPr>
          <w:rFonts w:asciiTheme="minorHAnsi" w:hAnsiTheme="minorHAnsi" w:cstheme="minorHAnsi"/>
          <w:sz w:val="20"/>
          <w:szCs w:val="20"/>
        </w:rPr>
      </w:pPr>
      <w:r w:rsidRPr="00942DCE">
        <w:rPr>
          <w:rFonts w:asciiTheme="minorHAnsi" w:hAnsiTheme="minorHAnsi" w:cstheme="minorHAnsi"/>
          <w:sz w:val="20"/>
          <w:szCs w:val="20"/>
        </w:rPr>
        <w:t xml:space="preserve">Failure to meet assignment deadlines, or failure to attend </w:t>
      </w:r>
      <w:r>
        <w:rPr>
          <w:rFonts w:asciiTheme="minorHAnsi" w:hAnsiTheme="minorHAnsi" w:cstheme="minorHAnsi"/>
          <w:sz w:val="20"/>
          <w:szCs w:val="20"/>
        </w:rPr>
        <w:t>live sessions</w:t>
      </w:r>
      <w:r w:rsidRPr="00942DCE">
        <w:rPr>
          <w:rFonts w:asciiTheme="minorHAnsi" w:hAnsiTheme="minorHAnsi" w:cstheme="minorHAnsi"/>
          <w:sz w:val="20"/>
          <w:szCs w:val="20"/>
        </w:rPr>
        <w:t xml:space="preserve"> may result in a failing grade for the assignment and/or the course.</w:t>
      </w:r>
    </w:p>
    <w:p w14:paraId="247DF739" w14:textId="77777777" w:rsidR="003C2C99" w:rsidRPr="007704DB" w:rsidRDefault="003C2C99" w:rsidP="003C2C99"/>
    <w:p w14:paraId="08BCEC30" w14:textId="598A6AC8" w:rsidR="003C2C99" w:rsidRPr="007704DB" w:rsidRDefault="003C2C99" w:rsidP="003C2C99">
      <w:pPr>
        <w:rPr>
          <w:rFonts w:asciiTheme="minorHAnsi" w:hAnsiTheme="minorHAnsi" w:cstheme="minorHAnsi"/>
          <w:sz w:val="20"/>
          <w:szCs w:val="20"/>
        </w:rPr>
      </w:pPr>
      <w:r w:rsidRPr="007704DB">
        <w:rPr>
          <w:rFonts w:asciiTheme="minorHAnsi" w:hAnsiTheme="minorHAnsi" w:cstheme="minorHAnsi"/>
          <w:sz w:val="20"/>
          <w:szCs w:val="20"/>
        </w:rPr>
        <w:t>Failure to officially withdraw from a course will result in a failing grade recorded on your transcript.  Schedule Adjustment Forms are available in the Hospitality Department Office, Counseling Center (UN 048) or the Registration Office. </w:t>
      </w:r>
    </w:p>
    <w:p w14:paraId="1B4DD09D" w14:textId="77777777" w:rsidR="003C2C99" w:rsidRDefault="003C2C99" w:rsidP="00233C0A">
      <w:pPr>
        <w:rPr>
          <w:b/>
          <w:bCs/>
        </w:rPr>
      </w:pPr>
    </w:p>
    <w:p w14:paraId="6EA8527E" w14:textId="77777777" w:rsidR="003C2C99" w:rsidRPr="00104EE2" w:rsidRDefault="003C2C99"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3">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238B3FD5" w:rsidR="006462E0" w:rsidRPr="00104EE2" w:rsidRDefault="00D91EA6" w:rsidP="00233C0A">
      <w:pPr>
        <w:rPr>
          <w:b/>
          <w:bCs/>
        </w:rPr>
      </w:pPr>
      <w:r w:rsidRPr="00104EE2">
        <w:rPr>
          <w:b/>
          <w:bCs/>
        </w:rPr>
        <w:t xml:space="preserve">WEATHER RELATED DEPARTMENT SPECIFIC POLICY </w:t>
      </w:r>
      <w:r w:rsidRPr="006F5A11">
        <w:rPr>
          <w:b/>
          <w:bCs/>
          <w:color w:val="ED0000"/>
        </w:rPr>
        <w:t>(If necessary)</w:t>
      </w:r>
    </w:p>
    <w:p w14:paraId="31AE8E72" w14:textId="77777777" w:rsidR="006462E0" w:rsidRPr="00233C0A" w:rsidRDefault="00D91EA6" w:rsidP="00233C0A">
      <w:r w:rsidRPr="00233C0A">
        <w:t>If not covered by College Policy, relative to clinical, practicum, of other missed time due to weather related college closings.</w:t>
      </w:r>
    </w:p>
    <w:p w14:paraId="31AE8E73" w14:textId="77777777" w:rsidR="006462E0" w:rsidRPr="00233C0A" w:rsidRDefault="006462E0" w:rsidP="00233C0A"/>
    <w:p w14:paraId="4124DCA4" w14:textId="069FD631" w:rsidR="00C046A0" w:rsidRPr="006F5A11" w:rsidRDefault="00D91EA6" w:rsidP="003C6959">
      <w:pPr>
        <w:rPr>
          <w:rFonts w:asciiTheme="minorHAnsi" w:hAnsiTheme="minorHAnsi" w:cstheme="minorHAnsi"/>
          <w:b/>
          <w:color w:val="ED0000"/>
        </w:rPr>
      </w:pPr>
      <w:r w:rsidRPr="00A86695">
        <w:rPr>
          <w:b/>
          <w:bCs/>
        </w:rPr>
        <w:t xml:space="preserve">UNITS OF INSTRUCTION </w:t>
      </w:r>
    </w:p>
    <w:p w14:paraId="754E4AA7" w14:textId="77777777" w:rsidR="003C6959" w:rsidRPr="006F5A11" w:rsidRDefault="003C6959" w:rsidP="00C046A0">
      <w:pPr>
        <w:spacing w:before="31"/>
        <w:ind w:right="312"/>
        <w:rPr>
          <w:rFonts w:asciiTheme="minorHAnsi" w:hAnsiTheme="minorHAnsi" w:cstheme="minorHAnsi"/>
          <w:b/>
          <w:color w:val="ED0000"/>
        </w:rPr>
      </w:pPr>
    </w:p>
    <w:p w14:paraId="31AE8E76" w14:textId="31C1DD29" w:rsidR="006462E0" w:rsidRPr="00C046A0" w:rsidRDefault="00D91EA6" w:rsidP="00C046A0">
      <w:pPr>
        <w:spacing w:before="31"/>
        <w:ind w:right="312"/>
        <w:rPr>
          <w:rFonts w:asciiTheme="minorHAnsi" w:hAnsiTheme="minorHAnsi" w:cstheme="minorHAnsi"/>
        </w:rPr>
      </w:pPr>
      <w:r w:rsidRPr="006F5A11">
        <w:rPr>
          <w:rFonts w:asciiTheme="minorHAnsi" w:hAnsiTheme="minorHAnsi" w:cstheme="minorHAnsi"/>
          <w:b/>
          <w:color w:val="ED0000"/>
        </w:rPr>
        <w:t>(</w:t>
      </w:r>
      <w:r w:rsidRPr="006F5A11">
        <w:rPr>
          <w:rFonts w:asciiTheme="minorHAnsi" w:hAnsiTheme="minorHAnsi" w:cstheme="minorHAnsi"/>
          <w:b/>
          <w:i/>
          <w:color w:val="ED0000"/>
        </w:rPr>
        <w:t>Sample</w:t>
      </w:r>
      <w:r w:rsidRPr="006F5A11">
        <w:rPr>
          <w:rFonts w:asciiTheme="minorHAnsi" w:hAnsiTheme="minorHAnsi" w:cstheme="minorHAnsi"/>
          <w:b/>
          <w:i/>
          <w:color w:val="ED0000"/>
          <w:spacing w:val="-4"/>
        </w:rPr>
        <w:t xml:space="preserve"> </w:t>
      </w:r>
      <w:r w:rsidRPr="006F5A11">
        <w:rPr>
          <w:rFonts w:asciiTheme="minorHAnsi" w:hAnsiTheme="minorHAnsi" w:cstheme="minorHAnsi"/>
          <w:b/>
          <w:i/>
          <w:color w:val="ED0000"/>
        </w:rPr>
        <w:t>A</w:t>
      </w:r>
      <w:r w:rsidRPr="006F5A11">
        <w:rPr>
          <w:rFonts w:asciiTheme="minorHAnsi" w:hAnsiTheme="minorHAnsi" w:cstheme="minorHAnsi"/>
          <w:b/>
          <w:color w:val="ED0000"/>
        </w:rPr>
        <w:t>)</w:t>
      </w:r>
      <w:r w:rsidRPr="006F5A11">
        <w:rPr>
          <w:rFonts w:asciiTheme="minorHAnsi" w:hAnsiTheme="minorHAnsi" w:cstheme="minorHAnsi"/>
          <w:b/>
          <w:color w:val="ED0000"/>
          <w:spacing w:val="-2"/>
        </w:rPr>
        <w:t xml:space="preserve"> </w:t>
      </w:r>
      <w:r w:rsidRPr="00C046A0">
        <w:rPr>
          <w:rFonts w:asciiTheme="minorHAnsi" w:hAnsiTheme="minorHAnsi" w:cstheme="minorHAnsi"/>
        </w:rPr>
        <w:t>(</w:t>
      </w:r>
      <w:r w:rsidRPr="00C046A0">
        <w:rPr>
          <w:rFonts w:asciiTheme="minorHAnsi" w:hAnsiTheme="minorHAnsi" w:cstheme="minorHAnsi"/>
          <w:b/>
          <w:i/>
        </w:rPr>
        <w:t>Please</w:t>
      </w:r>
      <w:r w:rsidRPr="00C046A0">
        <w:rPr>
          <w:rFonts w:asciiTheme="minorHAnsi" w:hAnsiTheme="minorHAnsi" w:cstheme="minorHAnsi"/>
          <w:b/>
          <w:i/>
          <w:spacing w:val="-2"/>
        </w:rPr>
        <w:t xml:space="preserve"> </w:t>
      </w:r>
      <w:r w:rsidRPr="00C046A0">
        <w:rPr>
          <w:rFonts w:asciiTheme="minorHAnsi" w:hAnsiTheme="minorHAnsi" w:cstheme="minorHAnsi"/>
          <w:b/>
          <w:i/>
        </w:rPr>
        <w:t>provide</w:t>
      </w:r>
      <w:r w:rsidRPr="00C046A0">
        <w:rPr>
          <w:rFonts w:asciiTheme="minorHAnsi" w:hAnsiTheme="minorHAnsi" w:cstheme="minorHAnsi"/>
          <w:b/>
          <w:i/>
          <w:spacing w:val="-2"/>
        </w:rPr>
        <w:t xml:space="preserve"> </w:t>
      </w:r>
      <w:r w:rsidRPr="00C046A0">
        <w:rPr>
          <w:rFonts w:asciiTheme="minorHAnsi" w:hAnsiTheme="minorHAnsi" w:cstheme="minorHAnsi"/>
          <w:b/>
          <w:i/>
        </w:rPr>
        <w:t>a</w:t>
      </w:r>
      <w:r w:rsidRPr="00C046A0">
        <w:rPr>
          <w:rFonts w:asciiTheme="minorHAnsi" w:hAnsiTheme="minorHAnsi" w:cstheme="minorHAnsi"/>
          <w:b/>
          <w:i/>
          <w:spacing w:val="-3"/>
        </w:rPr>
        <w:t xml:space="preserve"> </w:t>
      </w:r>
      <w:r w:rsidRPr="00C046A0">
        <w:rPr>
          <w:rFonts w:asciiTheme="minorHAnsi" w:hAnsiTheme="minorHAnsi" w:cstheme="minorHAnsi"/>
          <w:b/>
          <w:i/>
        </w:rPr>
        <w:t>weekly</w:t>
      </w:r>
      <w:r w:rsidRPr="00C046A0">
        <w:rPr>
          <w:rFonts w:asciiTheme="minorHAnsi" w:hAnsiTheme="minorHAnsi" w:cstheme="minorHAnsi"/>
          <w:b/>
          <w:i/>
          <w:spacing w:val="-4"/>
        </w:rPr>
        <w:t xml:space="preserve"> </w:t>
      </w:r>
      <w:r w:rsidRPr="00C046A0">
        <w:rPr>
          <w:rFonts w:asciiTheme="minorHAnsi" w:hAnsiTheme="minorHAnsi" w:cstheme="minorHAnsi"/>
          <w:b/>
          <w:i/>
        </w:rPr>
        <w:t>course</w:t>
      </w:r>
      <w:r w:rsidRPr="00C046A0">
        <w:rPr>
          <w:rFonts w:asciiTheme="minorHAnsi" w:hAnsiTheme="minorHAnsi" w:cstheme="minorHAnsi"/>
          <w:b/>
          <w:i/>
          <w:spacing w:val="-2"/>
        </w:rPr>
        <w:t xml:space="preserve"> </w:t>
      </w:r>
      <w:r w:rsidRPr="00C046A0">
        <w:rPr>
          <w:rFonts w:asciiTheme="minorHAnsi" w:hAnsiTheme="minorHAnsi" w:cstheme="minorHAnsi"/>
          <w:b/>
          <w:i/>
        </w:rPr>
        <w:t>schedule</w:t>
      </w:r>
      <w:r w:rsidRPr="00C046A0">
        <w:rPr>
          <w:rFonts w:asciiTheme="minorHAnsi" w:hAnsiTheme="minorHAnsi" w:cstheme="minorHAnsi"/>
          <w:b/>
          <w:i/>
          <w:spacing w:val="-5"/>
        </w:rPr>
        <w:t xml:space="preserve"> </w:t>
      </w:r>
      <w:r w:rsidRPr="00C046A0">
        <w:rPr>
          <w:rFonts w:asciiTheme="minorHAnsi" w:hAnsiTheme="minorHAnsi" w:cstheme="minorHAnsi"/>
          <w:b/>
          <w:i/>
        </w:rPr>
        <w:t>indicating</w:t>
      </w:r>
      <w:r w:rsidRPr="00C046A0">
        <w:rPr>
          <w:rFonts w:asciiTheme="minorHAnsi" w:hAnsiTheme="minorHAnsi" w:cstheme="minorHAnsi"/>
          <w:b/>
          <w:i/>
          <w:spacing w:val="-3"/>
        </w:rPr>
        <w:t xml:space="preserve"> </w:t>
      </w:r>
      <w:r w:rsidRPr="00C046A0">
        <w:rPr>
          <w:rFonts w:asciiTheme="minorHAnsi" w:hAnsiTheme="minorHAnsi" w:cstheme="minorHAnsi"/>
          <w:b/>
          <w:i/>
        </w:rPr>
        <w:t>the</w:t>
      </w:r>
      <w:r w:rsidRPr="00C046A0">
        <w:rPr>
          <w:rFonts w:asciiTheme="minorHAnsi" w:hAnsiTheme="minorHAnsi" w:cstheme="minorHAnsi"/>
          <w:b/>
          <w:i/>
          <w:spacing w:val="-2"/>
        </w:rPr>
        <w:t xml:space="preserve"> </w:t>
      </w:r>
      <w:r w:rsidRPr="00C046A0">
        <w:rPr>
          <w:rFonts w:asciiTheme="minorHAnsi" w:hAnsiTheme="minorHAnsi" w:cstheme="minorHAnsi"/>
          <w:b/>
          <w:i/>
        </w:rPr>
        <w:t>units</w:t>
      </w:r>
      <w:r w:rsidRPr="00C046A0">
        <w:rPr>
          <w:rFonts w:asciiTheme="minorHAnsi" w:hAnsiTheme="minorHAnsi" w:cstheme="minorHAnsi"/>
          <w:b/>
          <w:i/>
          <w:spacing w:val="-5"/>
        </w:rPr>
        <w:t xml:space="preserve"> </w:t>
      </w:r>
      <w:r w:rsidRPr="00C046A0">
        <w:rPr>
          <w:rFonts w:asciiTheme="minorHAnsi" w:hAnsiTheme="minorHAnsi" w:cstheme="minorHAnsi"/>
          <w:b/>
          <w:i/>
        </w:rPr>
        <w:t>of</w:t>
      </w:r>
      <w:r w:rsidRPr="00C046A0">
        <w:rPr>
          <w:rFonts w:asciiTheme="minorHAnsi" w:hAnsiTheme="minorHAnsi" w:cstheme="minorHAnsi"/>
          <w:b/>
          <w:i/>
          <w:spacing w:val="-3"/>
        </w:rPr>
        <w:t xml:space="preserve"> </w:t>
      </w:r>
      <w:r w:rsidRPr="00C046A0">
        <w:rPr>
          <w:rFonts w:asciiTheme="minorHAnsi" w:hAnsiTheme="minorHAnsi" w:cstheme="minorHAnsi"/>
          <w:b/>
          <w:i/>
        </w:rPr>
        <w:t>instruction, learning objectives/goals, assigned readings, assignments, and assessment methods.</w:t>
      </w:r>
      <w:r w:rsidRPr="00C046A0">
        <w:rPr>
          <w:rFonts w:asciiTheme="minorHAnsi" w:hAnsiTheme="minorHAnsi" w:cstheme="minorHAnsi"/>
        </w:rPr>
        <w:t>)</w:t>
      </w:r>
    </w:p>
    <w:tbl>
      <w:tblPr>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1915"/>
        <w:gridCol w:w="2189"/>
        <w:gridCol w:w="1455"/>
        <w:gridCol w:w="1584"/>
        <w:gridCol w:w="1522"/>
      </w:tblGrid>
      <w:tr w:rsidR="00BB0C85" w:rsidRPr="00593A74" w14:paraId="4A8F979C" w14:textId="77777777" w:rsidTr="00E138A1">
        <w:tc>
          <w:tcPr>
            <w:tcW w:w="1264" w:type="dxa"/>
          </w:tcPr>
          <w:p w14:paraId="3AB09930" w14:textId="77777777" w:rsidR="00BB0C85" w:rsidRPr="00593A74" w:rsidRDefault="00BB0C85" w:rsidP="00E138A1">
            <w:pPr>
              <w:rPr>
                <w:rFonts w:ascii="Century Gothic" w:hAnsi="Century Gothic" w:cs="Arial"/>
                <w:b/>
                <w:sz w:val="18"/>
                <w:szCs w:val="18"/>
              </w:rPr>
            </w:pPr>
            <w:r w:rsidRPr="00593A74">
              <w:rPr>
                <w:rFonts w:ascii="Century Gothic" w:hAnsi="Century Gothic" w:cs="Arial"/>
                <w:b/>
                <w:sz w:val="18"/>
                <w:szCs w:val="18"/>
              </w:rPr>
              <w:t>WEEK</w:t>
            </w:r>
          </w:p>
        </w:tc>
        <w:tc>
          <w:tcPr>
            <w:tcW w:w="1915" w:type="dxa"/>
          </w:tcPr>
          <w:p w14:paraId="23F19C9B" w14:textId="77777777" w:rsidR="00BB0C85" w:rsidRPr="00593A74" w:rsidRDefault="00BB0C85" w:rsidP="00E138A1">
            <w:pPr>
              <w:rPr>
                <w:rFonts w:ascii="Century Gothic" w:hAnsi="Century Gothic" w:cs="Arial"/>
                <w:b/>
                <w:sz w:val="18"/>
                <w:szCs w:val="18"/>
              </w:rPr>
            </w:pPr>
            <w:r w:rsidRPr="00593A74">
              <w:rPr>
                <w:rFonts w:ascii="Century Gothic" w:hAnsi="Century Gothic" w:cs="Arial"/>
                <w:b/>
                <w:sz w:val="18"/>
                <w:szCs w:val="18"/>
              </w:rPr>
              <w:t>UNIT OF INSTRUCTION</w:t>
            </w:r>
          </w:p>
        </w:tc>
        <w:tc>
          <w:tcPr>
            <w:tcW w:w="2189" w:type="dxa"/>
          </w:tcPr>
          <w:p w14:paraId="0711BBCE" w14:textId="77777777" w:rsidR="00BB0C85" w:rsidRPr="00593A74" w:rsidRDefault="00BB0C85" w:rsidP="00E138A1">
            <w:pPr>
              <w:rPr>
                <w:rFonts w:ascii="Century Gothic" w:hAnsi="Century Gothic" w:cs="Arial"/>
                <w:b/>
                <w:sz w:val="18"/>
                <w:szCs w:val="18"/>
              </w:rPr>
            </w:pPr>
            <w:r w:rsidRPr="00593A74">
              <w:rPr>
                <w:rFonts w:ascii="Century Gothic" w:hAnsi="Century Gothic" w:cs="Arial"/>
                <w:b/>
                <w:sz w:val="18"/>
                <w:szCs w:val="18"/>
              </w:rPr>
              <w:t>LEARNING OBJECTIVES/GOALS</w:t>
            </w:r>
          </w:p>
        </w:tc>
        <w:tc>
          <w:tcPr>
            <w:tcW w:w="1455" w:type="dxa"/>
          </w:tcPr>
          <w:p w14:paraId="4E5E8AFA" w14:textId="77777777" w:rsidR="00BB0C85" w:rsidRPr="00593A74" w:rsidRDefault="00BB0C85" w:rsidP="00E138A1">
            <w:pPr>
              <w:rPr>
                <w:rFonts w:ascii="Century Gothic" w:hAnsi="Century Gothic" w:cs="Arial"/>
                <w:b/>
                <w:sz w:val="18"/>
                <w:szCs w:val="18"/>
              </w:rPr>
            </w:pPr>
            <w:r w:rsidRPr="00593A74">
              <w:rPr>
                <w:rFonts w:ascii="Century Gothic" w:hAnsi="Century Gothic" w:cs="Arial"/>
                <w:b/>
                <w:sz w:val="18"/>
                <w:szCs w:val="18"/>
              </w:rPr>
              <w:t>ASSESSMENT METHODS</w:t>
            </w:r>
          </w:p>
        </w:tc>
        <w:tc>
          <w:tcPr>
            <w:tcW w:w="1584" w:type="dxa"/>
          </w:tcPr>
          <w:p w14:paraId="1C067B0E" w14:textId="77777777" w:rsidR="00BB0C85" w:rsidRPr="006F5A11" w:rsidRDefault="00BB0C85" w:rsidP="00E138A1">
            <w:pPr>
              <w:rPr>
                <w:rFonts w:ascii="Century Gothic" w:hAnsi="Century Gothic" w:cs="Arial"/>
                <w:b/>
                <w:sz w:val="18"/>
                <w:szCs w:val="18"/>
              </w:rPr>
            </w:pPr>
            <w:r w:rsidRPr="006F5A11">
              <w:rPr>
                <w:rFonts w:ascii="Century Gothic" w:hAnsi="Century Gothic" w:cs="Arial"/>
                <w:b/>
                <w:sz w:val="18"/>
                <w:szCs w:val="18"/>
              </w:rPr>
              <w:t xml:space="preserve">PLANNING AHEAD: ASSIGNMENTS </w:t>
            </w:r>
          </w:p>
          <w:p w14:paraId="3FAB8095" w14:textId="77777777" w:rsidR="00BB0C85" w:rsidRPr="006F5A11" w:rsidRDefault="00BB0C85" w:rsidP="00E138A1">
            <w:pPr>
              <w:rPr>
                <w:rFonts w:ascii="Century Gothic" w:hAnsi="Century Gothic" w:cs="Arial"/>
                <w:b/>
                <w:sz w:val="18"/>
                <w:szCs w:val="18"/>
              </w:rPr>
            </w:pPr>
            <w:r w:rsidRPr="006F5A11">
              <w:rPr>
                <w:rFonts w:ascii="Century Gothic" w:hAnsi="Century Gothic" w:cs="Arial"/>
                <w:b/>
                <w:sz w:val="18"/>
                <w:szCs w:val="18"/>
              </w:rPr>
              <w:t>TOPIC SPECIFIC ASSIGNMENTS SHOULD BE EXPECTED THROUGHOUT THE SEMESTER</w:t>
            </w:r>
          </w:p>
        </w:tc>
        <w:tc>
          <w:tcPr>
            <w:tcW w:w="1522" w:type="dxa"/>
          </w:tcPr>
          <w:p w14:paraId="3170AC52" w14:textId="77777777" w:rsidR="00BB0C85" w:rsidRPr="00593A74" w:rsidRDefault="00BB0C85" w:rsidP="00E138A1">
            <w:pPr>
              <w:rPr>
                <w:rFonts w:ascii="Century Gothic" w:hAnsi="Century Gothic" w:cs="Arial"/>
                <w:b/>
                <w:sz w:val="18"/>
                <w:szCs w:val="18"/>
              </w:rPr>
            </w:pPr>
            <w:r w:rsidRPr="00593A74">
              <w:rPr>
                <w:rFonts w:ascii="Century Gothic" w:hAnsi="Century Gothic" w:cs="Arial"/>
                <w:b/>
                <w:sz w:val="18"/>
                <w:szCs w:val="18"/>
              </w:rPr>
              <w:t>ASSIGNMENT DUE DATE</w:t>
            </w:r>
          </w:p>
        </w:tc>
      </w:tr>
      <w:tr w:rsidR="00BB0C85" w:rsidRPr="00593A74" w14:paraId="428719AA" w14:textId="77777777" w:rsidTr="00E138A1">
        <w:tc>
          <w:tcPr>
            <w:tcW w:w="1264" w:type="dxa"/>
          </w:tcPr>
          <w:p w14:paraId="01B82301" w14:textId="77777777" w:rsidR="00BB0C85" w:rsidRDefault="00BB0C85" w:rsidP="00E138A1">
            <w:pPr>
              <w:rPr>
                <w:rFonts w:ascii="Century Gothic" w:hAnsi="Century Gothic" w:cs="Arial"/>
                <w:b/>
                <w:sz w:val="18"/>
                <w:szCs w:val="18"/>
              </w:rPr>
            </w:pPr>
            <w:r w:rsidRPr="00593A74">
              <w:rPr>
                <w:rFonts w:ascii="Century Gothic" w:hAnsi="Century Gothic" w:cs="Arial"/>
                <w:b/>
                <w:sz w:val="18"/>
                <w:szCs w:val="18"/>
              </w:rPr>
              <w:t xml:space="preserve">Week </w:t>
            </w:r>
            <w:r>
              <w:rPr>
                <w:rFonts w:ascii="Century Gothic" w:hAnsi="Century Gothic" w:cs="Arial"/>
                <w:b/>
                <w:sz w:val="18"/>
                <w:szCs w:val="18"/>
              </w:rPr>
              <w:t>1</w:t>
            </w:r>
          </w:p>
          <w:p w14:paraId="60357AA8" w14:textId="77777777" w:rsidR="00BB0C85" w:rsidRPr="00593A74" w:rsidRDefault="00BB0C85" w:rsidP="00E138A1">
            <w:pPr>
              <w:rPr>
                <w:rFonts w:ascii="Century Gothic" w:hAnsi="Century Gothic" w:cs="Arial"/>
                <w:b/>
                <w:sz w:val="18"/>
                <w:szCs w:val="18"/>
              </w:rPr>
            </w:pPr>
          </w:p>
          <w:p w14:paraId="7EAF7A5C" w14:textId="77777777" w:rsidR="00BB0C85" w:rsidRPr="00593A74" w:rsidRDefault="00BB0C85" w:rsidP="00E138A1">
            <w:pPr>
              <w:rPr>
                <w:rFonts w:ascii="Century Gothic" w:hAnsi="Century Gothic" w:cs="Arial"/>
                <w:b/>
                <w:sz w:val="18"/>
                <w:szCs w:val="18"/>
              </w:rPr>
            </w:pPr>
          </w:p>
        </w:tc>
        <w:tc>
          <w:tcPr>
            <w:tcW w:w="1915" w:type="dxa"/>
          </w:tcPr>
          <w:p w14:paraId="2CF61AE0" w14:textId="77777777" w:rsidR="00BB0C85" w:rsidRDefault="00BB0C85" w:rsidP="00E138A1">
            <w:pPr>
              <w:rPr>
                <w:rFonts w:ascii="Century Gothic" w:hAnsi="Century Gothic" w:cs="Arial"/>
                <w:sz w:val="18"/>
                <w:szCs w:val="18"/>
              </w:rPr>
            </w:pPr>
            <w:r w:rsidRPr="00593A74">
              <w:rPr>
                <w:rFonts w:ascii="Century Gothic" w:hAnsi="Century Gothic" w:cs="Arial"/>
                <w:sz w:val="18"/>
                <w:szCs w:val="18"/>
              </w:rPr>
              <w:t xml:space="preserve">Intro to Course, </w:t>
            </w:r>
          </w:p>
          <w:p w14:paraId="7871DC29" w14:textId="77777777" w:rsidR="00BB0C85" w:rsidRDefault="00BB0C85" w:rsidP="00E138A1">
            <w:pPr>
              <w:rPr>
                <w:rFonts w:ascii="Century Gothic" w:hAnsi="Century Gothic" w:cs="Arial"/>
                <w:sz w:val="18"/>
                <w:szCs w:val="18"/>
              </w:rPr>
            </w:pPr>
            <w:r>
              <w:rPr>
                <w:rFonts w:ascii="Century Gothic" w:hAnsi="Century Gothic" w:cs="Arial"/>
                <w:sz w:val="18"/>
                <w:szCs w:val="18"/>
              </w:rPr>
              <w:t>Personal Intros,</w:t>
            </w:r>
          </w:p>
          <w:p w14:paraId="43181A77" w14:textId="77777777" w:rsidR="00BB0C85" w:rsidRDefault="00BB0C85" w:rsidP="00E138A1">
            <w:pPr>
              <w:rPr>
                <w:rFonts w:ascii="Century Gothic" w:hAnsi="Century Gothic" w:cs="Arial"/>
                <w:sz w:val="18"/>
                <w:szCs w:val="18"/>
              </w:rPr>
            </w:pPr>
            <w:r w:rsidRPr="00593A74">
              <w:rPr>
                <w:rFonts w:ascii="Century Gothic" w:hAnsi="Century Gothic" w:cs="Arial"/>
                <w:sz w:val="18"/>
                <w:szCs w:val="18"/>
              </w:rPr>
              <w:t xml:space="preserve">Syllabus &amp; Schedule </w:t>
            </w:r>
            <w:r w:rsidRPr="00593A74">
              <w:rPr>
                <w:rFonts w:ascii="Century Gothic" w:hAnsi="Century Gothic" w:cs="Arial"/>
                <w:sz w:val="18"/>
                <w:szCs w:val="18"/>
              </w:rPr>
              <w:lastRenderedPageBreak/>
              <w:t xml:space="preserve">Discussion, </w:t>
            </w:r>
          </w:p>
          <w:p w14:paraId="0EBC0D97" w14:textId="77777777" w:rsidR="00BB0C85" w:rsidRDefault="00BB0C85" w:rsidP="00E138A1">
            <w:pPr>
              <w:rPr>
                <w:rFonts w:ascii="Century Gothic" w:hAnsi="Century Gothic" w:cs="Arial"/>
                <w:sz w:val="18"/>
                <w:szCs w:val="18"/>
              </w:rPr>
            </w:pPr>
          </w:p>
          <w:p w14:paraId="5F6222D6" w14:textId="77777777" w:rsidR="00BB0C85" w:rsidRDefault="00BB0C85" w:rsidP="00E138A1">
            <w:pPr>
              <w:rPr>
                <w:rFonts w:ascii="Century Gothic" w:hAnsi="Century Gothic" w:cs="Arial"/>
                <w:sz w:val="18"/>
                <w:szCs w:val="18"/>
              </w:rPr>
            </w:pPr>
            <w:r>
              <w:rPr>
                <w:rFonts w:ascii="Century Gothic" w:hAnsi="Century Gothic" w:cs="Arial"/>
                <w:sz w:val="18"/>
                <w:szCs w:val="18"/>
              </w:rPr>
              <w:t>CH 1 Introduction</w:t>
            </w:r>
          </w:p>
          <w:p w14:paraId="52DF426F" w14:textId="77777777" w:rsidR="00BB0C85" w:rsidRDefault="00BB0C85" w:rsidP="00E138A1">
            <w:pPr>
              <w:rPr>
                <w:rFonts w:ascii="Century Gothic" w:hAnsi="Century Gothic" w:cs="Arial"/>
                <w:sz w:val="18"/>
                <w:szCs w:val="18"/>
              </w:rPr>
            </w:pPr>
            <w:r>
              <w:rPr>
                <w:rFonts w:ascii="Century Gothic" w:hAnsi="Century Gothic" w:cs="Arial"/>
                <w:sz w:val="18"/>
                <w:szCs w:val="18"/>
              </w:rPr>
              <w:t xml:space="preserve">CH 2 Heat Transfer </w:t>
            </w:r>
          </w:p>
          <w:p w14:paraId="5A047C3B" w14:textId="77777777" w:rsidR="00BB0C85" w:rsidRDefault="00BB0C85" w:rsidP="00E138A1">
            <w:pPr>
              <w:rPr>
                <w:rFonts w:ascii="Century Gothic" w:hAnsi="Century Gothic" w:cs="Arial"/>
                <w:sz w:val="18"/>
                <w:szCs w:val="18"/>
              </w:rPr>
            </w:pPr>
            <w:r>
              <w:rPr>
                <w:rFonts w:ascii="Century Gothic" w:hAnsi="Century Gothic" w:cs="Arial"/>
                <w:sz w:val="18"/>
                <w:szCs w:val="18"/>
              </w:rPr>
              <w:t xml:space="preserve">CH 3 Baking  </w:t>
            </w:r>
          </w:p>
          <w:p w14:paraId="791ED073" w14:textId="77777777" w:rsidR="00BB0C85" w:rsidRDefault="00BB0C85" w:rsidP="00E138A1">
            <w:pPr>
              <w:rPr>
                <w:rFonts w:ascii="Century Gothic" w:hAnsi="Century Gothic" w:cs="Arial"/>
                <w:sz w:val="18"/>
                <w:szCs w:val="18"/>
              </w:rPr>
            </w:pPr>
            <w:r>
              <w:rPr>
                <w:rFonts w:ascii="Century Gothic" w:hAnsi="Century Gothic" w:cs="Arial"/>
                <w:sz w:val="18"/>
                <w:szCs w:val="18"/>
              </w:rPr>
              <w:t xml:space="preserve">  Process</w:t>
            </w:r>
          </w:p>
          <w:p w14:paraId="2E2FD6FF" w14:textId="77777777" w:rsidR="00BB0C85" w:rsidRDefault="00BB0C85" w:rsidP="00E138A1">
            <w:pPr>
              <w:rPr>
                <w:rFonts w:ascii="Century Gothic" w:hAnsi="Century Gothic" w:cs="Arial"/>
                <w:sz w:val="18"/>
                <w:szCs w:val="18"/>
              </w:rPr>
            </w:pPr>
          </w:p>
          <w:p w14:paraId="7C57BAFE" w14:textId="77777777" w:rsidR="00BB0C85" w:rsidRPr="00593A74" w:rsidRDefault="00BB0C85" w:rsidP="00E138A1">
            <w:pPr>
              <w:rPr>
                <w:rFonts w:ascii="Century Gothic" w:hAnsi="Century Gothic" w:cs="Arial"/>
                <w:sz w:val="18"/>
                <w:szCs w:val="18"/>
              </w:rPr>
            </w:pPr>
          </w:p>
        </w:tc>
        <w:tc>
          <w:tcPr>
            <w:tcW w:w="2189" w:type="dxa"/>
          </w:tcPr>
          <w:p w14:paraId="4CAD919E"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lastRenderedPageBreak/>
              <w:t>Critical Thinking</w:t>
            </w:r>
          </w:p>
          <w:p w14:paraId="39B8313E" w14:textId="77777777" w:rsidR="00BB0C85" w:rsidRPr="00593A74" w:rsidRDefault="00BB0C85" w:rsidP="00E138A1">
            <w:pPr>
              <w:rPr>
                <w:rFonts w:ascii="Century Gothic" w:hAnsi="Century Gothic" w:cs="Arial"/>
                <w:color w:val="0070C0"/>
                <w:sz w:val="18"/>
                <w:szCs w:val="18"/>
              </w:rPr>
            </w:pPr>
          </w:p>
          <w:p w14:paraId="6A45DF01"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t>Scientific Literacy</w:t>
            </w:r>
          </w:p>
          <w:p w14:paraId="15890E25" w14:textId="77777777" w:rsidR="00BB0C85" w:rsidRPr="00593A74" w:rsidRDefault="00BB0C85" w:rsidP="00E138A1">
            <w:pPr>
              <w:rPr>
                <w:rFonts w:ascii="Century Gothic" w:hAnsi="Century Gothic" w:cs="Arial"/>
                <w:color w:val="0070C0"/>
                <w:sz w:val="18"/>
                <w:szCs w:val="18"/>
              </w:rPr>
            </w:pPr>
          </w:p>
          <w:p w14:paraId="45F060AE"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lastRenderedPageBreak/>
              <w:t>Technological Competence</w:t>
            </w:r>
          </w:p>
          <w:p w14:paraId="31B9D8BD"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br/>
              <w:t>Communication Competence</w:t>
            </w:r>
          </w:p>
          <w:p w14:paraId="41BCA938"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br/>
              <w:t>Professional &amp; Life Skills</w:t>
            </w:r>
          </w:p>
        </w:tc>
        <w:tc>
          <w:tcPr>
            <w:tcW w:w="1455" w:type="dxa"/>
          </w:tcPr>
          <w:p w14:paraId="7DB4AC05"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lastRenderedPageBreak/>
              <w:t>Graded Assignment,</w:t>
            </w:r>
          </w:p>
          <w:p w14:paraId="1738447D"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t>Quiz,</w:t>
            </w:r>
          </w:p>
          <w:p w14:paraId="64A82EDF" w14:textId="77777777" w:rsidR="00BB0C85" w:rsidRPr="00593A74" w:rsidRDefault="00BB0C85" w:rsidP="00E138A1">
            <w:pPr>
              <w:rPr>
                <w:rFonts w:ascii="Century Gothic" w:hAnsi="Century Gothic" w:cs="Arial"/>
                <w:color w:val="0070C0"/>
                <w:sz w:val="18"/>
                <w:szCs w:val="18"/>
              </w:rPr>
            </w:pPr>
            <w:r>
              <w:rPr>
                <w:rFonts w:ascii="Century Gothic" w:hAnsi="Century Gothic" w:cs="Arial"/>
                <w:color w:val="0070C0"/>
                <w:sz w:val="18"/>
                <w:szCs w:val="18"/>
              </w:rPr>
              <w:t>Midterm</w:t>
            </w:r>
          </w:p>
        </w:tc>
        <w:tc>
          <w:tcPr>
            <w:tcW w:w="1584" w:type="dxa"/>
          </w:tcPr>
          <w:p w14:paraId="231B1B72" w14:textId="77777777" w:rsidR="00BB0C85" w:rsidRDefault="00BB0C85" w:rsidP="00E138A1">
            <w:pPr>
              <w:rPr>
                <w:rFonts w:ascii="Century Gothic" w:hAnsi="Century Gothic" w:cs="Arial"/>
                <w:sz w:val="18"/>
                <w:szCs w:val="18"/>
              </w:rPr>
            </w:pPr>
            <w:r>
              <w:rPr>
                <w:rFonts w:ascii="Century Gothic" w:hAnsi="Century Gothic" w:cs="Arial"/>
                <w:sz w:val="18"/>
                <w:szCs w:val="18"/>
              </w:rPr>
              <w:t xml:space="preserve">Assignment </w:t>
            </w:r>
          </w:p>
          <w:p w14:paraId="61F8B69C" w14:textId="77777777" w:rsidR="00BB0C85" w:rsidRDefault="00BB0C85" w:rsidP="00E138A1">
            <w:pPr>
              <w:rPr>
                <w:rFonts w:ascii="Century Gothic" w:hAnsi="Century Gothic" w:cs="Arial"/>
                <w:sz w:val="18"/>
                <w:szCs w:val="18"/>
              </w:rPr>
            </w:pPr>
            <w:r>
              <w:rPr>
                <w:rFonts w:ascii="Century Gothic" w:hAnsi="Century Gothic" w:cs="Arial"/>
                <w:sz w:val="18"/>
                <w:szCs w:val="18"/>
              </w:rPr>
              <w:t>CH 1, 2,  3</w:t>
            </w:r>
          </w:p>
          <w:p w14:paraId="1D82627B" w14:textId="77777777" w:rsidR="00BB0C85" w:rsidRDefault="00BB0C85" w:rsidP="00E138A1">
            <w:pPr>
              <w:rPr>
                <w:rFonts w:ascii="Century Gothic" w:hAnsi="Century Gothic" w:cs="Arial"/>
                <w:sz w:val="18"/>
                <w:szCs w:val="18"/>
              </w:rPr>
            </w:pPr>
            <w:r>
              <w:rPr>
                <w:rFonts w:ascii="Century Gothic" w:hAnsi="Century Gothic" w:cs="Arial"/>
                <w:sz w:val="18"/>
                <w:szCs w:val="18"/>
              </w:rPr>
              <w:t xml:space="preserve">Download and upload to </w:t>
            </w:r>
            <w:r>
              <w:rPr>
                <w:rFonts w:ascii="Century Gothic" w:hAnsi="Century Gothic" w:cs="Arial"/>
                <w:sz w:val="18"/>
                <w:szCs w:val="18"/>
              </w:rPr>
              <w:lastRenderedPageBreak/>
              <w:t>Blackboard</w:t>
            </w:r>
          </w:p>
          <w:p w14:paraId="2E08BA10" w14:textId="77777777" w:rsidR="00BB0C85" w:rsidRDefault="00BB0C85" w:rsidP="00E138A1">
            <w:pPr>
              <w:rPr>
                <w:rFonts w:ascii="Century Gothic" w:hAnsi="Century Gothic" w:cs="Arial"/>
                <w:sz w:val="18"/>
                <w:szCs w:val="18"/>
              </w:rPr>
            </w:pPr>
          </w:p>
          <w:p w14:paraId="1FD6C631" w14:textId="77777777" w:rsidR="00BB0C85" w:rsidRPr="00593A74" w:rsidRDefault="00BB0C85" w:rsidP="00E138A1">
            <w:pPr>
              <w:rPr>
                <w:rFonts w:ascii="Century Gothic" w:hAnsi="Century Gothic" w:cs="Arial"/>
                <w:sz w:val="18"/>
                <w:szCs w:val="18"/>
              </w:rPr>
            </w:pPr>
          </w:p>
        </w:tc>
        <w:tc>
          <w:tcPr>
            <w:tcW w:w="1522" w:type="dxa"/>
          </w:tcPr>
          <w:p w14:paraId="0D7DF921" w14:textId="77777777" w:rsidR="00BB0C85" w:rsidRDefault="00BB0C85" w:rsidP="00E138A1">
            <w:pPr>
              <w:rPr>
                <w:rFonts w:ascii="Century Gothic" w:hAnsi="Century Gothic" w:cs="Arial"/>
                <w:sz w:val="18"/>
                <w:szCs w:val="18"/>
              </w:rPr>
            </w:pPr>
            <w:r w:rsidRPr="00593A74">
              <w:rPr>
                <w:rFonts w:ascii="Century Gothic" w:hAnsi="Century Gothic" w:cs="Arial"/>
                <w:sz w:val="18"/>
                <w:szCs w:val="18"/>
              </w:rPr>
              <w:lastRenderedPageBreak/>
              <w:t xml:space="preserve">Due Week </w:t>
            </w:r>
            <w:r>
              <w:rPr>
                <w:rFonts w:ascii="Century Gothic" w:hAnsi="Century Gothic" w:cs="Arial"/>
                <w:sz w:val="18"/>
                <w:szCs w:val="18"/>
              </w:rPr>
              <w:t>2</w:t>
            </w:r>
          </w:p>
          <w:p w14:paraId="34CB2AB9" w14:textId="77777777" w:rsidR="00BB0C85" w:rsidRDefault="00BB0C85" w:rsidP="00E138A1">
            <w:pPr>
              <w:rPr>
                <w:rFonts w:ascii="Century Gothic" w:hAnsi="Century Gothic" w:cs="Arial"/>
                <w:sz w:val="18"/>
                <w:szCs w:val="18"/>
              </w:rPr>
            </w:pPr>
          </w:p>
          <w:p w14:paraId="7132DCD6" w14:textId="77777777" w:rsidR="00BB0C85" w:rsidRDefault="00BB0C85" w:rsidP="00E138A1">
            <w:pPr>
              <w:rPr>
                <w:rFonts w:ascii="Century Gothic" w:hAnsi="Century Gothic" w:cs="Arial"/>
                <w:sz w:val="18"/>
                <w:szCs w:val="18"/>
              </w:rPr>
            </w:pPr>
          </w:p>
          <w:p w14:paraId="474EF195" w14:textId="77777777" w:rsidR="00BB0C85" w:rsidRDefault="00BB0C85" w:rsidP="00E138A1">
            <w:pPr>
              <w:rPr>
                <w:rFonts w:ascii="Century Gothic" w:hAnsi="Century Gothic" w:cs="Arial"/>
                <w:sz w:val="18"/>
                <w:szCs w:val="18"/>
              </w:rPr>
            </w:pPr>
          </w:p>
          <w:p w14:paraId="3A96B413" w14:textId="77777777" w:rsidR="00BB0C85" w:rsidRPr="00593A74" w:rsidRDefault="00BB0C85" w:rsidP="00E138A1">
            <w:pPr>
              <w:rPr>
                <w:rFonts w:ascii="Century Gothic" w:hAnsi="Century Gothic" w:cs="Arial"/>
                <w:sz w:val="18"/>
                <w:szCs w:val="18"/>
              </w:rPr>
            </w:pPr>
          </w:p>
        </w:tc>
      </w:tr>
      <w:tr w:rsidR="00BB0C85" w:rsidRPr="00593A74" w14:paraId="6E115DD8" w14:textId="77777777" w:rsidTr="00E138A1">
        <w:tc>
          <w:tcPr>
            <w:tcW w:w="1264" w:type="dxa"/>
          </w:tcPr>
          <w:p w14:paraId="53F063A7" w14:textId="77777777" w:rsidR="00BB0C85" w:rsidRDefault="00BB0C85" w:rsidP="00E138A1">
            <w:pPr>
              <w:rPr>
                <w:rFonts w:ascii="Century Gothic" w:hAnsi="Century Gothic" w:cs="Arial"/>
                <w:b/>
                <w:sz w:val="18"/>
                <w:szCs w:val="18"/>
              </w:rPr>
            </w:pPr>
            <w:r w:rsidRPr="00593A74">
              <w:rPr>
                <w:rFonts w:ascii="Century Gothic" w:hAnsi="Century Gothic" w:cs="Arial"/>
                <w:b/>
                <w:sz w:val="18"/>
                <w:szCs w:val="18"/>
              </w:rPr>
              <w:lastRenderedPageBreak/>
              <w:t xml:space="preserve">Week </w:t>
            </w:r>
            <w:r>
              <w:rPr>
                <w:rFonts w:ascii="Century Gothic" w:hAnsi="Century Gothic" w:cs="Arial"/>
                <w:b/>
                <w:sz w:val="18"/>
                <w:szCs w:val="18"/>
              </w:rPr>
              <w:t>2</w:t>
            </w:r>
          </w:p>
          <w:p w14:paraId="63D7BC41" w14:textId="77777777" w:rsidR="00BB0C85" w:rsidRDefault="00BB0C85" w:rsidP="00E138A1">
            <w:pPr>
              <w:rPr>
                <w:rFonts w:ascii="Century Gothic" w:hAnsi="Century Gothic" w:cs="Arial"/>
                <w:b/>
                <w:sz w:val="18"/>
                <w:szCs w:val="18"/>
              </w:rPr>
            </w:pPr>
          </w:p>
          <w:p w14:paraId="665DE6D2" w14:textId="77777777" w:rsidR="00BB0C85" w:rsidRPr="00593A74" w:rsidRDefault="00BB0C85" w:rsidP="00E138A1">
            <w:pPr>
              <w:rPr>
                <w:rFonts w:ascii="Century Gothic" w:hAnsi="Century Gothic" w:cs="Arial"/>
                <w:b/>
                <w:sz w:val="18"/>
                <w:szCs w:val="18"/>
              </w:rPr>
            </w:pPr>
          </w:p>
        </w:tc>
        <w:tc>
          <w:tcPr>
            <w:tcW w:w="1915" w:type="dxa"/>
          </w:tcPr>
          <w:p w14:paraId="3B6D04FE" w14:textId="77777777" w:rsidR="00BB0C85" w:rsidRDefault="00BB0C85" w:rsidP="00E138A1">
            <w:pPr>
              <w:rPr>
                <w:rFonts w:ascii="Century Gothic" w:hAnsi="Century Gothic" w:cs="Arial"/>
                <w:sz w:val="18"/>
                <w:szCs w:val="18"/>
              </w:rPr>
            </w:pPr>
            <w:r>
              <w:rPr>
                <w:rFonts w:ascii="Century Gothic" w:hAnsi="Century Gothic" w:cs="Arial"/>
                <w:sz w:val="18"/>
                <w:szCs w:val="18"/>
              </w:rPr>
              <w:t>CH 5 Wheat Flour</w:t>
            </w:r>
          </w:p>
          <w:p w14:paraId="60656408" w14:textId="77777777" w:rsidR="00BB0C85" w:rsidRDefault="00BB0C85" w:rsidP="00E138A1">
            <w:pPr>
              <w:rPr>
                <w:rFonts w:ascii="Century Gothic" w:hAnsi="Century Gothic" w:cs="Arial"/>
                <w:sz w:val="18"/>
                <w:szCs w:val="18"/>
              </w:rPr>
            </w:pPr>
            <w:r>
              <w:rPr>
                <w:rFonts w:ascii="Century Gothic" w:hAnsi="Century Gothic" w:cs="Arial"/>
                <w:sz w:val="18"/>
                <w:szCs w:val="18"/>
              </w:rPr>
              <w:t>CH 6 Variety Grains</w:t>
            </w:r>
          </w:p>
          <w:p w14:paraId="2CBB65FE" w14:textId="77777777" w:rsidR="00BB0C85" w:rsidRDefault="00BB0C85" w:rsidP="00E138A1">
            <w:pPr>
              <w:rPr>
                <w:rFonts w:ascii="Century Gothic" w:hAnsi="Century Gothic" w:cs="Arial"/>
                <w:sz w:val="18"/>
                <w:szCs w:val="18"/>
              </w:rPr>
            </w:pPr>
            <w:r>
              <w:rPr>
                <w:rFonts w:ascii="Century Gothic" w:hAnsi="Century Gothic" w:cs="Arial"/>
                <w:sz w:val="18"/>
                <w:szCs w:val="18"/>
              </w:rPr>
              <w:t>CH 14 Nuts &amp; Seeds</w:t>
            </w:r>
          </w:p>
          <w:p w14:paraId="2C448802" w14:textId="77777777" w:rsidR="00BB0C85" w:rsidRDefault="00BB0C85" w:rsidP="00E138A1">
            <w:pPr>
              <w:rPr>
                <w:rFonts w:ascii="Century Gothic" w:hAnsi="Century Gothic" w:cs="Arial"/>
                <w:sz w:val="18"/>
                <w:szCs w:val="18"/>
              </w:rPr>
            </w:pPr>
          </w:p>
          <w:p w14:paraId="5C227A2F" w14:textId="77777777" w:rsidR="00BB0C85" w:rsidRDefault="00BB0C85" w:rsidP="00E138A1">
            <w:pPr>
              <w:rPr>
                <w:rFonts w:ascii="Century Gothic" w:hAnsi="Century Gothic" w:cs="Arial"/>
                <w:sz w:val="18"/>
                <w:szCs w:val="18"/>
              </w:rPr>
            </w:pPr>
          </w:p>
          <w:p w14:paraId="31B64587" w14:textId="77777777" w:rsidR="00BB0C85" w:rsidRDefault="00BB0C85" w:rsidP="00E138A1">
            <w:pPr>
              <w:rPr>
                <w:rFonts w:ascii="Century Gothic" w:hAnsi="Century Gothic" w:cs="Arial"/>
                <w:sz w:val="18"/>
                <w:szCs w:val="18"/>
              </w:rPr>
            </w:pPr>
          </w:p>
          <w:p w14:paraId="38960776" w14:textId="77777777" w:rsidR="00BB0C85" w:rsidRPr="00593A74" w:rsidRDefault="00BB0C85" w:rsidP="00E138A1">
            <w:pPr>
              <w:rPr>
                <w:rFonts w:ascii="Century Gothic" w:hAnsi="Century Gothic" w:cs="Arial"/>
                <w:sz w:val="18"/>
                <w:szCs w:val="18"/>
              </w:rPr>
            </w:pPr>
          </w:p>
        </w:tc>
        <w:tc>
          <w:tcPr>
            <w:tcW w:w="2189" w:type="dxa"/>
          </w:tcPr>
          <w:p w14:paraId="6EA91547"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t>Critical Thinking</w:t>
            </w:r>
          </w:p>
          <w:p w14:paraId="67A235B5" w14:textId="77777777" w:rsidR="00BB0C85" w:rsidRPr="00593A74" w:rsidRDefault="00BB0C85" w:rsidP="00E138A1">
            <w:pPr>
              <w:rPr>
                <w:rFonts w:ascii="Century Gothic" w:hAnsi="Century Gothic" w:cs="Arial"/>
                <w:color w:val="0070C0"/>
                <w:sz w:val="18"/>
                <w:szCs w:val="18"/>
              </w:rPr>
            </w:pPr>
          </w:p>
          <w:p w14:paraId="54F356C4"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t>Scientific Literacy</w:t>
            </w:r>
          </w:p>
          <w:p w14:paraId="16547A44" w14:textId="77777777" w:rsidR="00BB0C85" w:rsidRPr="00593A74" w:rsidRDefault="00BB0C85" w:rsidP="00E138A1">
            <w:pPr>
              <w:rPr>
                <w:rFonts w:ascii="Century Gothic" w:hAnsi="Century Gothic" w:cs="Arial"/>
                <w:color w:val="0070C0"/>
                <w:sz w:val="18"/>
                <w:szCs w:val="18"/>
              </w:rPr>
            </w:pPr>
          </w:p>
          <w:p w14:paraId="41E34D1B"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t>Technological Competence</w:t>
            </w:r>
          </w:p>
          <w:p w14:paraId="4811ECCF"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br/>
              <w:t>Communication Competence</w:t>
            </w:r>
          </w:p>
          <w:p w14:paraId="72B69F88"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br/>
              <w:t>Professional &amp; Life Skills</w:t>
            </w:r>
          </w:p>
        </w:tc>
        <w:tc>
          <w:tcPr>
            <w:tcW w:w="1455" w:type="dxa"/>
          </w:tcPr>
          <w:p w14:paraId="6313188B"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t>Graded Assignment,</w:t>
            </w:r>
          </w:p>
          <w:p w14:paraId="6EA17B50" w14:textId="77777777" w:rsidR="00BB0C85"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t>Quiz,</w:t>
            </w:r>
          </w:p>
          <w:p w14:paraId="44049EB4" w14:textId="77777777" w:rsidR="00BB0C85" w:rsidRPr="00593A74" w:rsidRDefault="00BB0C85" w:rsidP="00E138A1">
            <w:pPr>
              <w:rPr>
                <w:rFonts w:ascii="Century Gothic" w:hAnsi="Century Gothic" w:cs="Arial"/>
                <w:color w:val="0070C0"/>
                <w:sz w:val="18"/>
                <w:szCs w:val="18"/>
              </w:rPr>
            </w:pPr>
            <w:r>
              <w:rPr>
                <w:rFonts w:ascii="Century Gothic" w:hAnsi="Century Gothic" w:cs="Arial"/>
                <w:color w:val="0070C0"/>
                <w:sz w:val="18"/>
                <w:szCs w:val="18"/>
              </w:rPr>
              <w:t>Midterm</w:t>
            </w:r>
          </w:p>
          <w:p w14:paraId="004935F0" w14:textId="77777777" w:rsidR="00BB0C85" w:rsidRPr="00593A74" w:rsidRDefault="00BB0C85" w:rsidP="00E138A1">
            <w:pPr>
              <w:rPr>
                <w:rFonts w:ascii="Century Gothic" w:hAnsi="Century Gothic" w:cs="Arial"/>
                <w:color w:val="0070C0"/>
                <w:sz w:val="18"/>
                <w:szCs w:val="18"/>
              </w:rPr>
            </w:pPr>
          </w:p>
        </w:tc>
        <w:tc>
          <w:tcPr>
            <w:tcW w:w="1584" w:type="dxa"/>
          </w:tcPr>
          <w:p w14:paraId="13A6E3CC" w14:textId="77777777" w:rsidR="00BB0C85" w:rsidRDefault="00BB0C85" w:rsidP="00E138A1">
            <w:pPr>
              <w:rPr>
                <w:rFonts w:ascii="Century Gothic" w:hAnsi="Century Gothic" w:cs="Arial"/>
                <w:sz w:val="18"/>
                <w:szCs w:val="18"/>
              </w:rPr>
            </w:pPr>
            <w:r>
              <w:rPr>
                <w:rFonts w:ascii="Century Gothic" w:hAnsi="Century Gothic" w:cs="Arial"/>
                <w:sz w:val="18"/>
                <w:szCs w:val="18"/>
              </w:rPr>
              <w:t xml:space="preserve">Assignment </w:t>
            </w:r>
          </w:p>
          <w:p w14:paraId="047DD804" w14:textId="77777777" w:rsidR="00BB0C85" w:rsidRDefault="00BB0C85" w:rsidP="00E138A1">
            <w:pPr>
              <w:rPr>
                <w:rFonts w:ascii="Century Gothic" w:hAnsi="Century Gothic" w:cs="Arial"/>
                <w:sz w:val="18"/>
                <w:szCs w:val="18"/>
              </w:rPr>
            </w:pPr>
            <w:r>
              <w:rPr>
                <w:rFonts w:ascii="Century Gothic" w:hAnsi="Century Gothic" w:cs="Arial"/>
                <w:sz w:val="18"/>
                <w:szCs w:val="18"/>
              </w:rPr>
              <w:t xml:space="preserve">CH 5, 6, 14 </w:t>
            </w:r>
          </w:p>
          <w:p w14:paraId="6AD4B732" w14:textId="77777777" w:rsidR="00BB0C85" w:rsidRDefault="00BB0C85" w:rsidP="00E138A1">
            <w:pPr>
              <w:rPr>
                <w:rFonts w:ascii="Century Gothic" w:hAnsi="Century Gothic" w:cs="Arial"/>
                <w:sz w:val="18"/>
                <w:szCs w:val="18"/>
              </w:rPr>
            </w:pPr>
            <w:r>
              <w:rPr>
                <w:rFonts w:ascii="Century Gothic" w:hAnsi="Century Gothic" w:cs="Arial"/>
                <w:sz w:val="18"/>
                <w:szCs w:val="18"/>
              </w:rPr>
              <w:t>Download and upload to Blackboard</w:t>
            </w:r>
          </w:p>
          <w:p w14:paraId="7D84EFD4" w14:textId="77777777" w:rsidR="00BB0C85" w:rsidRDefault="00BB0C85" w:rsidP="00E138A1">
            <w:pPr>
              <w:rPr>
                <w:rFonts w:ascii="Century Gothic" w:hAnsi="Century Gothic" w:cs="Arial"/>
                <w:sz w:val="18"/>
                <w:szCs w:val="18"/>
              </w:rPr>
            </w:pPr>
          </w:p>
          <w:p w14:paraId="6FF1955E" w14:textId="77777777" w:rsidR="00BB0C85" w:rsidRDefault="00BB0C85" w:rsidP="00E138A1">
            <w:pPr>
              <w:rPr>
                <w:rFonts w:ascii="Century Gothic" w:hAnsi="Century Gothic" w:cs="Arial"/>
                <w:sz w:val="18"/>
                <w:szCs w:val="18"/>
              </w:rPr>
            </w:pPr>
          </w:p>
          <w:p w14:paraId="21FC3302" w14:textId="77777777" w:rsidR="00BB0C85" w:rsidRPr="00593A74" w:rsidRDefault="00BB0C85" w:rsidP="00E138A1">
            <w:pPr>
              <w:rPr>
                <w:rFonts w:ascii="Century Gothic" w:hAnsi="Century Gothic" w:cs="Arial"/>
                <w:sz w:val="18"/>
                <w:szCs w:val="18"/>
              </w:rPr>
            </w:pPr>
          </w:p>
        </w:tc>
        <w:tc>
          <w:tcPr>
            <w:tcW w:w="1522" w:type="dxa"/>
          </w:tcPr>
          <w:p w14:paraId="633D90F1" w14:textId="77777777" w:rsidR="00BB0C85" w:rsidRDefault="00BB0C85" w:rsidP="00E138A1">
            <w:pPr>
              <w:rPr>
                <w:rFonts w:ascii="Century Gothic" w:hAnsi="Century Gothic" w:cs="Arial"/>
                <w:sz w:val="18"/>
                <w:szCs w:val="18"/>
              </w:rPr>
            </w:pPr>
            <w:r>
              <w:rPr>
                <w:rFonts w:ascii="Century Gothic" w:hAnsi="Century Gothic" w:cs="Arial"/>
                <w:sz w:val="18"/>
                <w:szCs w:val="18"/>
              </w:rPr>
              <w:t>Due Week 3</w:t>
            </w:r>
          </w:p>
          <w:p w14:paraId="4BEE56C0" w14:textId="77777777" w:rsidR="00BB0C85" w:rsidRDefault="00BB0C85" w:rsidP="00E138A1">
            <w:pPr>
              <w:rPr>
                <w:rFonts w:ascii="Century Gothic" w:hAnsi="Century Gothic" w:cs="Arial"/>
                <w:sz w:val="18"/>
                <w:szCs w:val="18"/>
              </w:rPr>
            </w:pPr>
          </w:p>
          <w:p w14:paraId="1182DE7E" w14:textId="77777777" w:rsidR="00BB0C85" w:rsidRDefault="00BB0C85" w:rsidP="00E138A1">
            <w:pPr>
              <w:rPr>
                <w:rFonts w:ascii="Century Gothic" w:hAnsi="Century Gothic" w:cs="Arial"/>
                <w:sz w:val="18"/>
                <w:szCs w:val="18"/>
              </w:rPr>
            </w:pPr>
          </w:p>
          <w:p w14:paraId="649E39F9" w14:textId="77777777" w:rsidR="00BB0C85" w:rsidRDefault="00BB0C85" w:rsidP="00E138A1">
            <w:pPr>
              <w:rPr>
                <w:rFonts w:ascii="Century Gothic" w:hAnsi="Century Gothic" w:cs="Arial"/>
                <w:sz w:val="18"/>
                <w:szCs w:val="18"/>
              </w:rPr>
            </w:pPr>
          </w:p>
          <w:p w14:paraId="2522FA1F" w14:textId="77777777" w:rsidR="00BB0C85" w:rsidRDefault="00BB0C85" w:rsidP="00E138A1">
            <w:pPr>
              <w:rPr>
                <w:rFonts w:ascii="Century Gothic" w:hAnsi="Century Gothic" w:cs="Arial"/>
                <w:sz w:val="18"/>
                <w:szCs w:val="18"/>
              </w:rPr>
            </w:pPr>
          </w:p>
          <w:p w14:paraId="49E249FB" w14:textId="77777777" w:rsidR="00BB0C85" w:rsidRDefault="00BB0C85" w:rsidP="00E138A1">
            <w:pPr>
              <w:rPr>
                <w:rFonts w:ascii="Century Gothic" w:hAnsi="Century Gothic" w:cs="Arial"/>
                <w:sz w:val="18"/>
                <w:szCs w:val="18"/>
              </w:rPr>
            </w:pPr>
          </w:p>
          <w:p w14:paraId="093D1068" w14:textId="77777777" w:rsidR="00BB0C85" w:rsidRDefault="00BB0C85" w:rsidP="00E138A1">
            <w:pPr>
              <w:rPr>
                <w:rFonts w:ascii="Century Gothic" w:hAnsi="Century Gothic" w:cs="Arial"/>
                <w:sz w:val="18"/>
                <w:szCs w:val="18"/>
              </w:rPr>
            </w:pPr>
          </w:p>
          <w:p w14:paraId="06AB20AE" w14:textId="77777777" w:rsidR="00BB0C85" w:rsidRPr="00593A74" w:rsidRDefault="00BB0C85" w:rsidP="00E138A1">
            <w:pPr>
              <w:rPr>
                <w:rFonts w:ascii="Century Gothic" w:hAnsi="Century Gothic" w:cs="Arial"/>
                <w:sz w:val="18"/>
                <w:szCs w:val="18"/>
              </w:rPr>
            </w:pPr>
          </w:p>
        </w:tc>
      </w:tr>
      <w:tr w:rsidR="00BB0C85" w:rsidRPr="00593A74" w14:paraId="32435580" w14:textId="77777777" w:rsidTr="00E138A1">
        <w:tc>
          <w:tcPr>
            <w:tcW w:w="1264" w:type="dxa"/>
          </w:tcPr>
          <w:p w14:paraId="2B4A0EDF" w14:textId="77777777" w:rsidR="00BB0C85" w:rsidRDefault="00BB0C85" w:rsidP="00E138A1">
            <w:pPr>
              <w:rPr>
                <w:rFonts w:ascii="Century Gothic" w:hAnsi="Century Gothic" w:cs="Arial"/>
                <w:b/>
                <w:sz w:val="18"/>
                <w:szCs w:val="18"/>
              </w:rPr>
            </w:pPr>
            <w:r w:rsidRPr="00593A74">
              <w:rPr>
                <w:rFonts w:ascii="Century Gothic" w:hAnsi="Century Gothic" w:cs="Arial"/>
                <w:b/>
                <w:sz w:val="18"/>
                <w:szCs w:val="18"/>
              </w:rPr>
              <w:t xml:space="preserve">Week </w:t>
            </w:r>
            <w:r>
              <w:rPr>
                <w:rFonts w:ascii="Century Gothic" w:hAnsi="Century Gothic" w:cs="Arial"/>
                <w:b/>
                <w:sz w:val="18"/>
                <w:szCs w:val="18"/>
              </w:rPr>
              <w:t>3</w:t>
            </w:r>
          </w:p>
          <w:p w14:paraId="1CB6AED9" w14:textId="77777777" w:rsidR="00BB0C85" w:rsidRDefault="00BB0C85" w:rsidP="00E138A1">
            <w:pPr>
              <w:rPr>
                <w:rFonts w:ascii="Century Gothic" w:hAnsi="Century Gothic" w:cs="Arial"/>
                <w:b/>
                <w:sz w:val="18"/>
                <w:szCs w:val="18"/>
              </w:rPr>
            </w:pPr>
          </w:p>
          <w:p w14:paraId="275E6F0F" w14:textId="77777777" w:rsidR="00BB0C85" w:rsidRPr="00593A74" w:rsidRDefault="00BB0C85" w:rsidP="00E138A1">
            <w:pPr>
              <w:rPr>
                <w:rFonts w:ascii="Century Gothic" w:hAnsi="Century Gothic" w:cs="Arial"/>
                <w:b/>
                <w:sz w:val="18"/>
                <w:szCs w:val="18"/>
              </w:rPr>
            </w:pPr>
          </w:p>
        </w:tc>
        <w:tc>
          <w:tcPr>
            <w:tcW w:w="1915" w:type="dxa"/>
          </w:tcPr>
          <w:p w14:paraId="6CD75D13" w14:textId="77777777" w:rsidR="00BB0C85" w:rsidRDefault="00BB0C85" w:rsidP="00E138A1">
            <w:pPr>
              <w:rPr>
                <w:rFonts w:ascii="Century Gothic" w:hAnsi="Century Gothic" w:cs="Arial"/>
                <w:sz w:val="18"/>
                <w:szCs w:val="18"/>
              </w:rPr>
            </w:pPr>
            <w:r>
              <w:rPr>
                <w:rFonts w:ascii="Century Gothic" w:hAnsi="Century Gothic" w:cs="Arial"/>
                <w:sz w:val="18"/>
                <w:szCs w:val="18"/>
              </w:rPr>
              <w:t>CH 7 Gluten</w:t>
            </w:r>
          </w:p>
          <w:p w14:paraId="1D1A9ECF" w14:textId="77777777" w:rsidR="00BB0C85" w:rsidRDefault="00BB0C85" w:rsidP="00E138A1">
            <w:pPr>
              <w:rPr>
                <w:rFonts w:ascii="Century Gothic" w:hAnsi="Century Gothic" w:cs="Arial"/>
                <w:sz w:val="18"/>
                <w:szCs w:val="18"/>
              </w:rPr>
            </w:pPr>
            <w:r>
              <w:rPr>
                <w:rFonts w:ascii="Century Gothic" w:hAnsi="Century Gothic" w:cs="Arial"/>
                <w:sz w:val="18"/>
                <w:szCs w:val="18"/>
              </w:rPr>
              <w:t xml:space="preserve">CH 11 Leavening </w:t>
            </w:r>
          </w:p>
          <w:p w14:paraId="214B3D3F" w14:textId="77777777" w:rsidR="00BB0C85" w:rsidRDefault="00BB0C85" w:rsidP="00E138A1">
            <w:pPr>
              <w:rPr>
                <w:rFonts w:ascii="Century Gothic" w:hAnsi="Century Gothic" w:cs="Arial"/>
                <w:sz w:val="18"/>
                <w:szCs w:val="18"/>
              </w:rPr>
            </w:pPr>
            <w:r>
              <w:rPr>
                <w:rFonts w:ascii="Century Gothic" w:hAnsi="Century Gothic" w:cs="Arial"/>
                <w:sz w:val="18"/>
                <w:szCs w:val="18"/>
              </w:rPr>
              <w:t xml:space="preserve">  Agents</w:t>
            </w:r>
          </w:p>
          <w:p w14:paraId="5E796FC1" w14:textId="77777777" w:rsidR="00BB0C85" w:rsidRDefault="00BB0C85" w:rsidP="00E138A1">
            <w:pPr>
              <w:rPr>
                <w:rFonts w:ascii="Century Gothic" w:hAnsi="Century Gothic" w:cs="Arial"/>
                <w:sz w:val="18"/>
                <w:szCs w:val="18"/>
              </w:rPr>
            </w:pPr>
          </w:p>
          <w:p w14:paraId="73C11F18" w14:textId="77777777" w:rsidR="00BB0C85" w:rsidRDefault="00BB0C85" w:rsidP="00E138A1">
            <w:pPr>
              <w:rPr>
                <w:rFonts w:ascii="Century Gothic" w:hAnsi="Century Gothic" w:cs="Arial"/>
                <w:sz w:val="18"/>
                <w:szCs w:val="18"/>
              </w:rPr>
            </w:pPr>
          </w:p>
          <w:p w14:paraId="52D2CFB5" w14:textId="77777777" w:rsidR="00BB0C85" w:rsidRDefault="00BB0C85" w:rsidP="00E138A1">
            <w:pPr>
              <w:rPr>
                <w:rFonts w:ascii="Century Gothic" w:hAnsi="Century Gothic" w:cs="Arial"/>
                <w:sz w:val="18"/>
                <w:szCs w:val="18"/>
              </w:rPr>
            </w:pPr>
          </w:p>
          <w:p w14:paraId="7C77337C" w14:textId="77777777" w:rsidR="00BB0C85" w:rsidRPr="00593A74" w:rsidRDefault="00BB0C85" w:rsidP="00E138A1">
            <w:pPr>
              <w:rPr>
                <w:rFonts w:ascii="Century Gothic" w:hAnsi="Century Gothic" w:cs="Arial"/>
                <w:sz w:val="18"/>
                <w:szCs w:val="18"/>
              </w:rPr>
            </w:pPr>
          </w:p>
        </w:tc>
        <w:tc>
          <w:tcPr>
            <w:tcW w:w="2189" w:type="dxa"/>
          </w:tcPr>
          <w:p w14:paraId="03FF08FF"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t>Critical Thinking</w:t>
            </w:r>
          </w:p>
          <w:p w14:paraId="6A08D64E" w14:textId="77777777" w:rsidR="00BB0C85" w:rsidRPr="00593A74" w:rsidRDefault="00BB0C85" w:rsidP="00E138A1">
            <w:pPr>
              <w:rPr>
                <w:rFonts w:ascii="Century Gothic" w:hAnsi="Century Gothic" w:cs="Arial"/>
                <w:color w:val="0070C0"/>
                <w:sz w:val="18"/>
                <w:szCs w:val="18"/>
              </w:rPr>
            </w:pPr>
          </w:p>
          <w:p w14:paraId="70126CF6"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t>Scientific Literacy</w:t>
            </w:r>
          </w:p>
          <w:p w14:paraId="0DEB1886" w14:textId="77777777" w:rsidR="00BB0C85" w:rsidRPr="00593A74" w:rsidRDefault="00BB0C85" w:rsidP="00E138A1">
            <w:pPr>
              <w:rPr>
                <w:rFonts w:ascii="Century Gothic" w:hAnsi="Century Gothic" w:cs="Arial"/>
                <w:color w:val="0070C0"/>
                <w:sz w:val="18"/>
                <w:szCs w:val="18"/>
              </w:rPr>
            </w:pPr>
          </w:p>
          <w:p w14:paraId="0F18899A"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t>Technological Competence</w:t>
            </w:r>
          </w:p>
          <w:p w14:paraId="3B637FE9"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br/>
              <w:t>Communication Competence</w:t>
            </w:r>
          </w:p>
          <w:p w14:paraId="732ED280"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br/>
              <w:t>Professional &amp; Life Skills</w:t>
            </w:r>
          </w:p>
        </w:tc>
        <w:tc>
          <w:tcPr>
            <w:tcW w:w="1455" w:type="dxa"/>
          </w:tcPr>
          <w:p w14:paraId="664E75EE"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t>Graded Assignment,</w:t>
            </w:r>
          </w:p>
          <w:p w14:paraId="6B0F07FF" w14:textId="77777777" w:rsidR="00BB0C85"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t>Quiz,</w:t>
            </w:r>
          </w:p>
          <w:p w14:paraId="3AB2A7FD" w14:textId="77777777" w:rsidR="00BB0C85" w:rsidRPr="00593A74" w:rsidRDefault="00BB0C85" w:rsidP="00E138A1">
            <w:pPr>
              <w:rPr>
                <w:rFonts w:ascii="Century Gothic" w:hAnsi="Century Gothic" w:cs="Arial"/>
                <w:color w:val="0070C0"/>
                <w:sz w:val="18"/>
                <w:szCs w:val="18"/>
              </w:rPr>
            </w:pPr>
            <w:r>
              <w:rPr>
                <w:rFonts w:ascii="Century Gothic" w:hAnsi="Century Gothic" w:cs="Arial"/>
                <w:color w:val="0070C0"/>
                <w:sz w:val="18"/>
                <w:szCs w:val="18"/>
              </w:rPr>
              <w:t>Midterm</w:t>
            </w:r>
          </w:p>
          <w:p w14:paraId="72E3738B" w14:textId="77777777" w:rsidR="00BB0C85" w:rsidRPr="00593A74" w:rsidRDefault="00BB0C85" w:rsidP="00E138A1">
            <w:pPr>
              <w:rPr>
                <w:rFonts w:ascii="Century Gothic" w:hAnsi="Century Gothic" w:cs="Arial"/>
                <w:color w:val="0070C0"/>
                <w:sz w:val="18"/>
                <w:szCs w:val="18"/>
              </w:rPr>
            </w:pPr>
          </w:p>
        </w:tc>
        <w:tc>
          <w:tcPr>
            <w:tcW w:w="1584" w:type="dxa"/>
          </w:tcPr>
          <w:p w14:paraId="1AD48526" w14:textId="77777777" w:rsidR="00BB0C85" w:rsidRDefault="00BB0C85" w:rsidP="00E138A1">
            <w:pPr>
              <w:rPr>
                <w:rFonts w:ascii="Century Gothic" w:hAnsi="Century Gothic" w:cs="Arial"/>
                <w:sz w:val="18"/>
                <w:szCs w:val="18"/>
              </w:rPr>
            </w:pPr>
            <w:r>
              <w:rPr>
                <w:rFonts w:ascii="Century Gothic" w:hAnsi="Century Gothic" w:cs="Arial"/>
                <w:sz w:val="18"/>
                <w:szCs w:val="18"/>
              </w:rPr>
              <w:t xml:space="preserve">Assignment </w:t>
            </w:r>
          </w:p>
          <w:p w14:paraId="6604BAC6" w14:textId="77777777" w:rsidR="00BB0C85" w:rsidRDefault="00BB0C85" w:rsidP="00E138A1">
            <w:pPr>
              <w:rPr>
                <w:rFonts w:ascii="Century Gothic" w:hAnsi="Century Gothic" w:cs="Arial"/>
                <w:sz w:val="18"/>
                <w:szCs w:val="18"/>
              </w:rPr>
            </w:pPr>
            <w:r>
              <w:rPr>
                <w:rFonts w:ascii="Century Gothic" w:hAnsi="Century Gothic" w:cs="Arial"/>
                <w:sz w:val="18"/>
                <w:szCs w:val="18"/>
              </w:rPr>
              <w:t xml:space="preserve">CH 7, 11 </w:t>
            </w:r>
          </w:p>
          <w:p w14:paraId="5E7E3211" w14:textId="77777777" w:rsidR="00BB0C85" w:rsidRDefault="00BB0C85" w:rsidP="00E138A1">
            <w:pPr>
              <w:rPr>
                <w:rFonts w:ascii="Century Gothic" w:hAnsi="Century Gothic" w:cs="Arial"/>
                <w:sz w:val="18"/>
                <w:szCs w:val="18"/>
              </w:rPr>
            </w:pPr>
            <w:r>
              <w:rPr>
                <w:rFonts w:ascii="Century Gothic" w:hAnsi="Century Gothic" w:cs="Arial"/>
                <w:sz w:val="18"/>
                <w:szCs w:val="18"/>
              </w:rPr>
              <w:t>Download and upload to Blackboard</w:t>
            </w:r>
          </w:p>
          <w:p w14:paraId="2A53A4D9" w14:textId="77777777" w:rsidR="00BB0C85" w:rsidRDefault="00BB0C85" w:rsidP="00E138A1">
            <w:pPr>
              <w:rPr>
                <w:rFonts w:ascii="Century Gothic" w:hAnsi="Century Gothic" w:cs="Arial"/>
                <w:sz w:val="18"/>
                <w:szCs w:val="18"/>
              </w:rPr>
            </w:pPr>
          </w:p>
          <w:p w14:paraId="65E7D72C" w14:textId="77777777" w:rsidR="00BB0C85" w:rsidRDefault="00BB0C85" w:rsidP="00E138A1">
            <w:pPr>
              <w:rPr>
                <w:rFonts w:ascii="Century Gothic" w:hAnsi="Century Gothic" w:cs="Arial"/>
                <w:sz w:val="18"/>
                <w:szCs w:val="18"/>
              </w:rPr>
            </w:pPr>
          </w:p>
          <w:p w14:paraId="0A36919F" w14:textId="77777777" w:rsidR="00BB0C85" w:rsidRPr="00593A74" w:rsidRDefault="00BB0C85" w:rsidP="00E138A1">
            <w:pPr>
              <w:rPr>
                <w:rFonts w:ascii="Century Gothic" w:hAnsi="Century Gothic" w:cs="Arial"/>
                <w:sz w:val="18"/>
                <w:szCs w:val="18"/>
              </w:rPr>
            </w:pPr>
          </w:p>
        </w:tc>
        <w:tc>
          <w:tcPr>
            <w:tcW w:w="1522" w:type="dxa"/>
          </w:tcPr>
          <w:p w14:paraId="6A7D440C" w14:textId="77777777" w:rsidR="00BB0C85" w:rsidRDefault="00BB0C85" w:rsidP="00E138A1">
            <w:pPr>
              <w:rPr>
                <w:rFonts w:ascii="Century Gothic" w:hAnsi="Century Gothic" w:cs="Arial"/>
                <w:sz w:val="18"/>
                <w:szCs w:val="18"/>
              </w:rPr>
            </w:pPr>
            <w:r>
              <w:rPr>
                <w:rFonts w:ascii="Century Gothic" w:hAnsi="Century Gothic" w:cs="Arial"/>
                <w:sz w:val="18"/>
                <w:szCs w:val="18"/>
              </w:rPr>
              <w:t>Due Week 4</w:t>
            </w:r>
          </w:p>
          <w:p w14:paraId="62A85E8B" w14:textId="77777777" w:rsidR="00BB0C85" w:rsidRDefault="00BB0C85" w:rsidP="00E138A1">
            <w:pPr>
              <w:rPr>
                <w:rFonts w:ascii="Century Gothic" w:hAnsi="Century Gothic" w:cs="Arial"/>
                <w:sz w:val="18"/>
                <w:szCs w:val="18"/>
              </w:rPr>
            </w:pPr>
          </w:p>
          <w:p w14:paraId="703FE0B2" w14:textId="77777777" w:rsidR="00BB0C85" w:rsidRDefault="00BB0C85" w:rsidP="00E138A1">
            <w:pPr>
              <w:rPr>
                <w:rFonts w:ascii="Century Gothic" w:hAnsi="Century Gothic" w:cs="Arial"/>
                <w:sz w:val="18"/>
                <w:szCs w:val="18"/>
              </w:rPr>
            </w:pPr>
          </w:p>
          <w:p w14:paraId="5D9C0393" w14:textId="77777777" w:rsidR="00BB0C85" w:rsidRDefault="00BB0C85" w:rsidP="00E138A1">
            <w:pPr>
              <w:rPr>
                <w:rFonts w:ascii="Century Gothic" w:hAnsi="Century Gothic" w:cs="Arial"/>
                <w:sz w:val="18"/>
                <w:szCs w:val="18"/>
              </w:rPr>
            </w:pPr>
          </w:p>
          <w:p w14:paraId="4542026E" w14:textId="77777777" w:rsidR="00BB0C85" w:rsidRDefault="00BB0C85" w:rsidP="00E138A1">
            <w:pPr>
              <w:rPr>
                <w:rFonts w:ascii="Century Gothic" w:hAnsi="Century Gothic" w:cs="Arial"/>
                <w:sz w:val="18"/>
                <w:szCs w:val="18"/>
              </w:rPr>
            </w:pPr>
          </w:p>
          <w:p w14:paraId="1064229C" w14:textId="77777777" w:rsidR="00BB0C85" w:rsidRDefault="00BB0C85" w:rsidP="00E138A1">
            <w:pPr>
              <w:rPr>
                <w:rFonts w:ascii="Century Gothic" w:hAnsi="Century Gothic" w:cs="Arial"/>
                <w:sz w:val="18"/>
                <w:szCs w:val="18"/>
              </w:rPr>
            </w:pPr>
          </w:p>
          <w:p w14:paraId="6C907CAE" w14:textId="77777777" w:rsidR="00BB0C85" w:rsidRDefault="00BB0C85" w:rsidP="00E138A1">
            <w:pPr>
              <w:rPr>
                <w:rFonts w:ascii="Century Gothic" w:hAnsi="Century Gothic" w:cs="Arial"/>
                <w:sz w:val="18"/>
                <w:szCs w:val="18"/>
              </w:rPr>
            </w:pPr>
          </w:p>
          <w:p w14:paraId="7E0C2062" w14:textId="77777777" w:rsidR="00BB0C85" w:rsidRPr="00593A74" w:rsidRDefault="00BB0C85" w:rsidP="00E138A1">
            <w:pPr>
              <w:rPr>
                <w:rFonts w:ascii="Century Gothic" w:hAnsi="Century Gothic" w:cs="Arial"/>
                <w:sz w:val="18"/>
                <w:szCs w:val="18"/>
              </w:rPr>
            </w:pPr>
          </w:p>
        </w:tc>
      </w:tr>
      <w:tr w:rsidR="00BB0C85" w:rsidRPr="00593A74" w14:paraId="1DCBB5C3" w14:textId="77777777" w:rsidTr="00E138A1">
        <w:tc>
          <w:tcPr>
            <w:tcW w:w="1264" w:type="dxa"/>
          </w:tcPr>
          <w:p w14:paraId="5C33D9C1" w14:textId="77777777" w:rsidR="00BB0C85" w:rsidRPr="00BB0C85" w:rsidRDefault="00BB0C85" w:rsidP="00E138A1">
            <w:pPr>
              <w:rPr>
                <w:rFonts w:ascii="Century Gothic" w:hAnsi="Century Gothic" w:cs="Arial"/>
                <w:b/>
                <w:sz w:val="18"/>
                <w:szCs w:val="18"/>
              </w:rPr>
            </w:pPr>
            <w:r w:rsidRPr="00BB0C85">
              <w:rPr>
                <w:rFonts w:ascii="Century Gothic" w:hAnsi="Century Gothic" w:cs="Arial"/>
                <w:b/>
                <w:sz w:val="18"/>
                <w:szCs w:val="18"/>
              </w:rPr>
              <w:t>Week 4</w:t>
            </w:r>
          </w:p>
          <w:p w14:paraId="6548D2F9" w14:textId="77777777" w:rsidR="00BB0C85" w:rsidRDefault="00BB0C85" w:rsidP="00E138A1">
            <w:pPr>
              <w:rPr>
                <w:rFonts w:ascii="Century Gothic" w:hAnsi="Century Gothic" w:cs="Arial"/>
                <w:b/>
                <w:sz w:val="18"/>
                <w:szCs w:val="18"/>
              </w:rPr>
            </w:pPr>
          </w:p>
          <w:p w14:paraId="35D28202" w14:textId="77777777" w:rsidR="00BB0C85" w:rsidRPr="00593A74" w:rsidRDefault="00BB0C85" w:rsidP="00E138A1">
            <w:pPr>
              <w:rPr>
                <w:rFonts w:ascii="Century Gothic" w:hAnsi="Century Gothic" w:cs="Arial"/>
                <w:b/>
                <w:sz w:val="18"/>
                <w:szCs w:val="18"/>
              </w:rPr>
            </w:pPr>
          </w:p>
          <w:p w14:paraId="67D2619D" w14:textId="77777777" w:rsidR="00BB0C85" w:rsidRPr="00593A74" w:rsidRDefault="00BB0C85" w:rsidP="00E138A1">
            <w:pPr>
              <w:rPr>
                <w:rFonts w:ascii="Century Gothic" w:hAnsi="Century Gothic" w:cs="Arial"/>
                <w:b/>
                <w:sz w:val="18"/>
                <w:szCs w:val="18"/>
              </w:rPr>
            </w:pPr>
          </w:p>
        </w:tc>
        <w:tc>
          <w:tcPr>
            <w:tcW w:w="1915" w:type="dxa"/>
          </w:tcPr>
          <w:p w14:paraId="0CF7AA8A" w14:textId="77777777" w:rsidR="00BB0C85" w:rsidRDefault="00BB0C85" w:rsidP="00E138A1">
            <w:pPr>
              <w:rPr>
                <w:rFonts w:ascii="Century Gothic" w:hAnsi="Century Gothic" w:cs="Arial"/>
                <w:sz w:val="18"/>
                <w:szCs w:val="18"/>
              </w:rPr>
            </w:pPr>
            <w:r>
              <w:rPr>
                <w:rFonts w:ascii="Century Gothic" w:hAnsi="Century Gothic" w:cs="Arial"/>
                <w:sz w:val="18"/>
                <w:szCs w:val="18"/>
              </w:rPr>
              <w:t xml:space="preserve">CH 8 Sugar and </w:t>
            </w:r>
          </w:p>
          <w:p w14:paraId="14563632" w14:textId="77777777" w:rsidR="00BB0C85" w:rsidRDefault="00BB0C85" w:rsidP="00E138A1">
            <w:pPr>
              <w:rPr>
                <w:rFonts w:ascii="Century Gothic" w:hAnsi="Century Gothic" w:cs="Arial"/>
                <w:sz w:val="18"/>
                <w:szCs w:val="18"/>
              </w:rPr>
            </w:pPr>
            <w:r>
              <w:rPr>
                <w:rFonts w:ascii="Century Gothic" w:hAnsi="Century Gothic" w:cs="Arial"/>
                <w:sz w:val="18"/>
                <w:szCs w:val="18"/>
              </w:rPr>
              <w:t xml:space="preserve">  Other Sweeteners</w:t>
            </w:r>
          </w:p>
          <w:p w14:paraId="4A69C945" w14:textId="77777777" w:rsidR="00BB0C85" w:rsidRDefault="00BB0C85" w:rsidP="00E138A1">
            <w:pPr>
              <w:rPr>
                <w:rFonts w:ascii="Century Gothic" w:hAnsi="Century Gothic" w:cs="Arial"/>
                <w:sz w:val="18"/>
                <w:szCs w:val="18"/>
              </w:rPr>
            </w:pPr>
          </w:p>
          <w:p w14:paraId="575B433E" w14:textId="77777777" w:rsidR="00BB0C85" w:rsidRDefault="00BB0C85" w:rsidP="00E138A1">
            <w:pPr>
              <w:rPr>
                <w:rFonts w:ascii="Century Gothic" w:hAnsi="Century Gothic" w:cs="Arial"/>
                <w:sz w:val="18"/>
                <w:szCs w:val="18"/>
              </w:rPr>
            </w:pPr>
            <w:r>
              <w:rPr>
                <w:rFonts w:ascii="Century Gothic" w:hAnsi="Century Gothic" w:cs="Arial"/>
                <w:sz w:val="18"/>
                <w:szCs w:val="18"/>
              </w:rPr>
              <w:t xml:space="preserve">CH 9 Fats, Oils, and  </w:t>
            </w:r>
          </w:p>
          <w:p w14:paraId="632F7FEE" w14:textId="77777777" w:rsidR="00BB0C85" w:rsidRDefault="00BB0C85" w:rsidP="00E138A1">
            <w:pPr>
              <w:rPr>
                <w:rFonts w:ascii="Century Gothic" w:hAnsi="Century Gothic" w:cs="Arial"/>
                <w:sz w:val="18"/>
                <w:szCs w:val="18"/>
              </w:rPr>
            </w:pPr>
            <w:r>
              <w:rPr>
                <w:rFonts w:ascii="Century Gothic" w:hAnsi="Century Gothic" w:cs="Arial"/>
                <w:sz w:val="18"/>
                <w:szCs w:val="18"/>
              </w:rPr>
              <w:t xml:space="preserve">  Other Emulsifiers</w:t>
            </w:r>
          </w:p>
          <w:p w14:paraId="304BC892" w14:textId="77777777" w:rsidR="00BB0C85" w:rsidRPr="00593A74" w:rsidRDefault="00BB0C85" w:rsidP="00E138A1">
            <w:pPr>
              <w:rPr>
                <w:rFonts w:ascii="Century Gothic" w:hAnsi="Century Gothic" w:cs="Arial"/>
                <w:sz w:val="18"/>
                <w:szCs w:val="18"/>
              </w:rPr>
            </w:pPr>
          </w:p>
        </w:tc>
        <w:tc>
          <w:tcPr>
            <w:tcW w:w="2189" w:type="dxa"/>
          </w:tcPr>
          <w:p w14:paraId="665A4D39"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t>Critical Thinking</w:t>
            </w:r>
          </w:p>
          <w:p w14:paraId="315168C9" w14:textId="77777777" w:rsidR="00BB0C85" w:rsidRPr="00593A74" w:rsidRDefault="00BB0C85" w:rsidP="00E138A1">
            <w:pPr>
              <w:rPr>
                <w:rFonts w:ascii="Century Gothic" w:hAnsi="Century Gothic" w:cs="Arial"/>
                <w:color w:val="0070C0"/>
                <w:sz w:val="18"/>
                <w:szCs w:val="18"/>
              </w:rPr>
            </w:pPr>
          </w:p>
          <w:p w14:paraId="1B2DC223"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t>Scientific Literacy</w:t>
            </w:r>
          </w:p>
          <w:p w14:paraId="457D6765" w14:textId="77777777" w:rsidR="00BB0C85" w:rsidRPr="00593A74" w:rsidRDefault="00BB0C85" w:rsidP="00E138A1">
            <w:pPr>
              <w:rPr>
                <w:rFonts w:ascii="Century Gothic" w:hAnsi="Century Gothic" w:cs="Arial"/>
                <w:color w:val="0070C0"/>
                <w:sz w:val="18"/>
                <w:szCs w:val="18"/>
              </w:rPr>
            </w:pPr>
          </w:p>
          <w:p w14:paraId="76F46DBF"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t>Technological Competence</w:t>
            </w:r>
          </w:p>
          <w:p w14:paraId="1A233359" w14:textId="77777777" w:rsidR="00BB0C85" w:rsidRPr="00593A74" w:rsidRDefault="00BB0C85" w:rsidP="00E138A1">
            <w:pPr>
              <w:rPr>
                <w:rFonts w:ascii="Century Gothic" w:hAnsi="Century Gothic" w:cs="Arial"/>
                <w:color w:val="0070C0"/>
                <w:sz w:val="18"/>
                <w:szCs w:val="18"/>
              </w:rPr>
            </w:pPr>
          </w:p>
          <w:p w14:paraId="537593A7"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t>Communication Competence</w:t>
            </w:r>
          </w:p>
          <w:p w14:paraId="60AE61F4"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br/>
              <w:t>Professional &amp; Life Skill</w:t>
            </w:r>
            <w:r>
              <w:rPr>
                <w:rFonts w:ascii="Century Gothic" w:hAnsi="Century Gothic" w:cs="Arial"/>
                <w:color w:val="0070C0"/>
                <w:sz w:val="18"/>
                <w:szCs w:val="18"/>
              </w:rPr>
              <w:t>s</w:t>
            </w:r>
          </w:p>
        </w:tc>
        <w:tc>
          <w:tcPr>
            <w:tcW w:w="1455" w:type="dxa"/>
          </w:tcPr>
          <w:p w14:paraId="1CF0CA40"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t>Graded Assignment,</w:t>
            </w:r>
          </w:p>
          <w:p w14:paraId="5C8BAF59"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t>Quiz,</w:t>
            </w:r>
          </w:p>
          <w:p w14:paraId="75D2C8B6" w14:textId="77777777" w:rsidR="00BB0C85" w:rsidRPr="00593A74" w:rsidRDefault="00BB0C85" w:rsidP="00E138A1">
            <w:pPr>
              <w:rPr>
                <w:rFonts w:ascii="Century Gothic" w:hAnsi="Century Gothic" w:cs="Arial"/>
                <w:color w:val="0070C0"/>
                <w:sz w:val="18"/>
                <w:szCs w:val="18"/>
              </w:rPr>
            </w:pPr>
            <w:r>
              <w:rPr>
                <w:rFonts w:ascii="Century Gothic" w:hAnsi="Century Gothic" w:cs="Arial"/>
                <w:color w:val="0070C0"/>
                <w:sz w:val="18"/>
                <w:szCs w:val="18"/>
              </w:rPr>
              <w:t>Final</w:t>
            </w:r>
          </w:p>
        </w:tc>
        <w:tc>
          <w:tcPr>
            <w:tcW w:w="1584" w:type="dxa"/>
          </w:tcPr>
          <w:p w14:paraId="326AF716" w14:textId="77777777" w:rsidR="00BB0C85" w:rsidRDefault="00BB0C85" w:rsidP="00E138A1">
            <w:pPr>
              <w:rPr>
                <w:rFonts w:ascii="Century Gothic" w:hAnsi="Century Gothic" w:cs="Arial"/>
                <w:sz w:val="18"/>
                <w:szCs w:val="18"/>
              </w:rPr>
            </w:pPr>
            <w:r>
              <w:rPr>
                <w:rFonts w:ascii="Century Gothic" w:hAnsi="Century Gothic" w:cs="Arial"/>
                <w:sz w:val="18"/>
                <w:szCs w:val="18"/>
              </w:rPr>
              <w:t xml:space="preserve">Assignment </w:t>
            </w:r>
          </w:p>
          <w:p w14:paraId="4C95E254" w14:textId="77777777" w:rsidR="00BB0C85" w:rsidRDefault="00BB0C85" w:rsidP="00E138A1">
            <w:pPr>
              <w:rPr>
                <w:rFonts w:ascii="Century Gothic" w:hAnsi="Century Gothic" w:cs="Arial"/>
                <w:sz w:val="18"/>
                <w:szCs w:val="18"/>
              </w:rPr>
            </w:pPr>
            <w:r>
              <w:rPr>
                <w:rFonts w:ascii="Century Gothic" w:hAnsi="Century Gothic" w:cs="Arial"/>
                <w:sz w:val="18"/>
                <w:szCs w:val="18"/>
              </w:rPr>
              <w:t>CH 8, 9</w:t>
            </w:r>
          </w:p>
          <w:p w14:paraId="2D189A77" w14:textId="77777777" w:rsidR="00BB0C85" w:rsidRDefault="00BB0C85" w:rsidP="00E138A1">
            <w:pPr>
              <w:rPr>
                <w:rFonts w:ascii="Century Gothic" w:hAnsi="Century Gothic" w:cs="Arial"/>
                <w:sz w:val="18"/>
                <w:szCs w:val="18"/>
              </w:rPr>
            </w:pPr>
            <w:r>
              <w:rPr>
                <w:rFonts w:ascii="Century Gothic" w:hAnsi="Century Gothic" w:cs="Arial"/>
                <w:sz w:val="18"/>
                <w:szCs w:val="18"/>
              </w:rPr>
              <w:t>Download and upload to Blackboard</w:t>
            </w:r>
          </w:p>
          <w:p w14:paraId="23EA9AED" w14:textId="77777777" w:rsidR="00BB0C85" w:rsidRPr="00593A74" w:rsidRDefault="00BB0C85" w:rsidP="00E138A1">
            <w:pPr>
              <w:rPr>
                <w:rFonts w:ascii="Century Gothic" w:hAnsi="Century Gothic" w:cs="Arial"/>
                <w:sz w:val="18"/>
                <w:szCs w:val="18"/>
              </w:rPr>
            </w:pPr>
          </w:p>
        </w:tc>
        <w:tc>
          <w:tcPr>
            <w:tcW w:w="1522" w:type="dxa"/>
          </w:tcPr>
          <w:p w14:paraId="7A464BD0" w14:textId="77777777" w:rsidR="00BB0C85" w:rsidRDefault="00BB0C85" w:rsidP="00E138A1">
            <w:pPr>
              <w:rPr>
                <w:rFonts w:ascii="Century Gothic" w:hAnsi="Century Gothic" w:cs="Arial"/>
                <w:sz w:val="18"/>
                <w:szCs w:val="18"/>
              </w:rPr>
            </w:pPr>
            <w:r>
              <w:rPr>
                <w:rFonts w:ascii="Century Gothic" w:hAnsi="Century Gothic" w:cs="Arial"/>
                <w:sz w:val="18"/>
                <w:szCs w:val="18"/>
              </w:rPr>
              <w:t xml:space="preserve">Due Week 5 </w:t>
            </w:r>
          </w:p>
          <w:p w14:paraId="75D762F8" w14:textId="77777777" w:rsidR="00BB0C85" w:rsidRDefault="00BB0C85" w:rsidP="00E138A1">
            <w:pPr>
              <w:rPr>
                <w:rFonts w:ascii="Century Gothic" w:hAnsi="Century Gothic" w:cs="Arial"/>
                <w:sz w:val="18"/>
                <w:szCs w:val="18"/>
              </w:rPr>
            </w:pPr>
          </w:p>
          <w:p w14:paraId="62FCC066" w14:textId="77777777" w:rsidR="00BB0C85" w:rsidRDefault="00BB0C85" w:rsidP="00E138A1">
            <w:pPr>
              <w:rPr>
                <w:rFonts w:ascii="Century Gothic" w:hAnsi="Century Gothic" w:cs="Arial"/>
                <w:sz w:val="18"/>
                <w:szCs w:val="18"/>
              </w:rPr>
            </w:pPr>
          </w:p>
          <w:p w14:paraId="156DF016" w14:textId="77777777" w:rsidR="00BB0C85" w:rsidRDefault="00BB0C85" w:rsidP="00E138A1">
            <w:pPr>
              <w:rPr>
                <w:rFonts w:ascii="Century Gothic" w:hAnsi="Century Gothic" w:cs="Arial"/>
                <w:sz w:val="18"/>
                <w:szCs w:val="18"/>
              </w:rPr>
            </w:pPr>
          </w:p>
          <w:p w14:paraId="35A0261A" w14:textId="77777777" w:rsidR="00BB0C85" w:rsidRDefault="00BB0C85" w:rsidP="00E138A1">
            <w:pPr>
              <w:rPr>
                <w:rFonts w:ascii="Century Gothic" w:hAnsi="Century Gothic" w:cs="Arial"/>
                <w:sz w:val="18"/>
                <w:szCs w:val="18"/>
              </w:rPr>
            </w:pPr>
          </w:p>
          <w:p w14:paraId="5BE2906E" w14:textId="77777777" w:rsidR="00BB0C85" w:rsidRPr="00593A74" w:rsidRDefault="00BB0C85" w:rsidP="00E138A1">
            <w:pPr>
              <w:rPr>
                <w:rFonts w:ascii="Century Gothic" w:hAnsi="Century Gothic" w:cs="Arial"/>
                <w:sz w:val="18"/>
                <w:szCs w:val="18"/>
              </w:rPr>
            </w:pPr>
          </w:p>
        </w:tc>
      </w:tr>
      <w:tr w:rsidR="00BB0C85" w:rsidRPr="00593A74" w14:paraId="64B2A977" w14:textId="77777777" w:rsidTr="00E138A1">
        <w:tc>
          <w:tcPr>
            <w:tcW w:w="1264" w:type="dxa"/>
          </w:tcPr>
          <w:p w14:paraId="2B08BF9A" w14:textId="77777777" w:rsidR="00BB0C85" w:rsidRDefault="00BB0C85" w:rsidP="00E138A1">
            <w:pPr>
              <w:rPr>
                <w:rFonts w:ascii="Century Gothic" w:hAnsi="Century Gothic" w:cs="Arial"/>
                <w:b/>
                <w:sz w:val="18"/>
                <w:szCs w:val="18"/>
              </w:rPr>
            </w:pPr>
            <w:r w:rsidRPr="00593A74">
              <w:rPr>
                <w:rFonts w:ascii="Century Gothic" w:hAnsi="Century Gothic" w:cs="Arial"/>
                <w:b/>
                <w:sz w:val="18"/>
                <w:szCs w:val="18"/>
              </w:rPr>
              <w:t>Week 5</w:t>
            </w:r>
          </w:p>
          <w:p w14:paraId="3F3F57A8" w14:textId="77777777" w:rsidR="00BB0C85" w:rsidRPr="00593A74" w:rsidRDefault="00BB0C85" w:rsidP="00E138A1">
            <w:pPr>
              <w:rPr>
                <w:rFonts w:ascii="Century Gothic" w:hAnsi="Century Gothic" w:cs="Arial"/>
                <w:b/>
                <w:sz w:val="18"/>
                <w:szCs w:val="18"/>
              </w:rPr>
            </w:pPr>
          </w:p>
          <w:p w14:paraId="7C12AADC" w14:textId="77777777" w:rsidR="00BB0C85" w:rsidRPr="00593A74" w:rsidRDefault="00BB0C85" w:rsidP="00E138A1">
            <w:pPr>
              <w:rPr>
                <w:rFonts w:ascii="Century Gothic" w:hAnsi="Century Gothic" w:cs="Arial"/>
                <w:b/>
                <w:sz w:val="18"/>
                <w:szCs w:val="18"/>
              </w:rPr>
            </w:pPr>
          </w:p>
        </w:tc>
        <w:tc>
          <w:tcPr>
            <w:tcW w:w="1915" w:type="dxa"/>
          </w:tcPr>
          <w:p w14:paraId="7331AA29" w14:textId="77777777" w:rsidR="00BB0C85" w:rsidRDefault="00BB0C85" w:rsidP="00E138A1">
            <w:pPr>
              <w:rPr>
                <w:rFonts w:ascii="Century Gothic" w:hAnsi="Century Gothic" w:cs="Arial"/>
                <w:sz w:val="18"/>
                <w:szCs w:val="18"/>
              </w:rPr>
            </w:pPr>
            <w:r>
              <w:rPr>
                <w:rFonts w:ascii="Century Gothic" w:hAnsi="Century Gothic" w:cs="Arial"/>
                <w:sz w:val="18"/>
                <w:szCs w:val="18"/>
              </w:rPr>
              <w:t xml:space="preserve">CH 10 Eggs &amp; Egg </w:t>
            </w:r>
          </w:p>
          <w:p w14:paraId="5359EAFE" w14:textId="77777777" w:rsidR="00BB0C85" w:rsidRDefault="00BB0C85" w:rsidP="00E138A1">
            <w:pPr>
              <w:rPr>
                <w:rFonts w:ascii="Century Gothic" w:hAnsi="Century Gothic" w:cs="Arial"/>
                <w:sz w:val="18"/>
                <w:szCs w:val="18"/>
              </w:rPr>
            </w:pPr>
            <w:r>
              <w:rPr>
                <w:rFonts w:ascii="Century Gothic" w:hAnsi="Century Gothic" w:cs="Arial"/>
                <w:sz w:val="18"/>
                <w:szCs w:val="18"/>
              </w:rPr>
              <w:t xml:space="preserve">  Products </w:t>
            </w:r>
          </w:p>
          <w:p w14:paraId="3B98F51B" w14:textId="77777777" w:rsidR="00BB0C85" w:rsidRDefault="00BB0C85" w:rsidP="00E138A1">
            <w:pPr>
              <w:rPr>
                <w:rFonts w:ascii="Century Gothic" w:hAnsi="Century Gothic" w:cs="Arial"/>
                <w:sz w:val="18"/>
                <w:szCs w:val="18"/>
              </w:rPr>
            </w:pPr>
          </w:p>
          <w:p w14:paraId="75FFD6AF" w14:textId="77777777" w:rsidR="00BB0C85" w:rsidRPr="00BB0C85" w:rsidRDefault="00BB0C85" w:rsidP="00E138A1">
            <w:pPr>
              <w:rPr>
                <w:rFonts w:ascii="Century Gothic" w:hAnsi="Century Gothic" w:cs="Arial"/>
                <w:bCs/>
                <w:sz w:val="18"/>
                <w:szCs w:val="18"/>
              </w:rPr>
            </w:pPr>
            <w:r w:rsidRPr="00BB0C85">
              <w:rPr>
                <w:rFonts w:ascii="Century Gothic" w:hAnsi="Century Gothic" w:cs="Arial"/>
                <w:bCs/>
                <w:sz w:val="18"/>
                <w:szCs w:val="18"/>
              </w:rPr>
              <w:t>CH 12 Thickening &amp;</w:t>
            </w:r>
          </w:p>
          <w:p w14:paraId="72DBFB85" w14:textId="77777777" w:rsidR="00BB0C85" w:rsidRPr="00BB0C85" w:rsidRDefault="00BB0C85" w:rsidP="00E138A1">
            <w:pPr>
              <w:rPr>
                <w:rFonts w:ascii="Century Gothic" w:hAnsi="Century Gothic" w:cs="Arial"/>
                <w:bCs/>
                <w:sz w:val="18"/>
                <w:szCs w:val="18"/>
              </w:rPr>
            </w:pPr>
            <w:r w:rsidRPr="00BB0C85">
              <w:rPr>
                <w:rFonts w:ascii="Century Gothic" w:hAnsi="Century Gothic" w:cs="Arial"/>
                <w:bCs/>
                <w:sz w:val="18"/>
                <w:szCs w:val="18"/>
              </w:rPr>
              <w:t xml:space="preserve">  Gelling Agents</w:t>
            </w:r>
          </w:p>
          <w:p w14:paraId="7C4D1892" w14:textId="77777777" w:rsidR="00BB0C85" w:rsidRDefault="00BB0C85" w:rsidP="00E138A1">
            <w:pPr>
              <w:rPr>
                <w:rFonts w:ascii="Century Gothic" w:hAnsi="Century Gothic" w:cs="Arial"/>
                <w:sz w:val="18"/>
                <w:szCs w:val="18"/>
              </w:rPr>
            </w:pPr>
          </w:p>
          <w:p w14:paraId="34B4919A" w14:textId="77777777" w:rsidR="00BB0C85" w:rsidRDefault="00BB0C85" w:rsidP="00E138A1">
            <w:pPr>
              <w:rPr>
                <w:rFonts w:ascii="Century Gothic" w:hAnsi="Century Gothic" w:cs="Arial"/>
                <w:sz w:val="18"/>
                <w:szCs w:val="18"/>
              </w:rPr>
            </w:pPr>
          </w:p>
          <w:p w14:paraId="0E427E77" w14:textId="77777777" w:rsidR="00BB0C85" w:rsidRPr="00593A74" w:rsidRDefault="00BB0C85" w:rsidP="00E138A1">
            <w:pPr>
              <w:rPr>
                <w:rFonts w:ascii="Century Gothic" w:hAnsi="Century Gothic" w:cs="Arial"/>
                <w:sz w:val="18"/>
                <w:szCs w:val="18"/>
              </w:rPr>
            </w:pPr>
          </w:p>
        </w:tc>
        <w:tc>
          <w:tcPr>
            <w:tcW w:w="2189" w:type="dxa"/>
          </w:tcPr>
          <w:p w14:paraId="27FA5394"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t>Critical Thinking</w:t>
            </w:r>
          </w:p>
          <w:p w14:paraId="49651F05" w14:textId="77777777" w:rsidR="00BB0C85" w:rsidRPr="00593A74" w:rsidRDefault="00BB0C85" w:rsidP="00E138A1">
            <w:pPr>
              <w:rPr>
                <w:rFonts w:ascii="Century Gothic" w:hAnsi="Century Gothic" w:cs="Arial"/>
                <w:color w:val="0070C0"/>
                <w:sz w:val="18"/>
                <w:szCs w:val="18"/>
              </w:rPr>
            </w:pPr>
          </w:p>
          <w:p w14:paraId="4763DCE1"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t>Scientific Literacy</w:t>
            </w:r>
          </w:p>
          <w:p w14:paraId="5D1D8A50" w14:textId="77777777" w:rsidR="00BB0C85" w:rsidRPr="00593A74" w:rsidRDefault="00BB0C85" w:rsidP="00E138A1">
            <w:pPr>
              <w:rPr>
                <w:rFonts w:ascii="Century Gothic" w:hAnsi="Century Gothic" w:cs="Arial"/>
                <w:color w:val="0070C0"/>
                <w:sz w:val="18"/>
                <w:szCs w:val="18"/>
              </w:rPr>
            </w:pPr>
          </w:p>
          <w:p w14:paraId="51501274"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t>Technological Competence</w:t>
            </w:r>
          </w:p>
          <w:p w14:paraId="07E0BB7E"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br/>
              <w:t>Communication Competence</w:t>
            </w:r>
          </w:p>
          <w:p w14:paraId="538591F6"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br/>
              <w:t>Professional &amp; Life Skills</w:t>
            </w:r>
          </w:p>
        </w:tc>
        <w:tc>
          <w:tcPr>
            <w:tcW w:w="1455" w:type="dxa"/>
          </w:tcPr>
          <w:p w14:paraId="463D6541"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t>Graded Assignment,</w:t>
            </w:r>
          </w:p>
          <w:p w14:paraId="3C62551E"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t>Quiz,</w:t>
            </w:r>
          </w:p>
          <w:p w14:paraId="236825F5" w14:textId="77777777" w:rsidR="00BB0C85" w:rsidRPr="00593A74" w:rsidRDefault="00BB0C85" w:rsidP="00E138A1">
            <w:pPr>
              <w:rPr>
                <w:rFonts w:ascii="Century Gothic" w:hAnsi="Century Gothic" w:cs="Arial"/>
                <w:color w:val="0070C0"/>
                <w:sz w:val="18"/>
                <w:szCs w:val="18"/>
              </w:rPr>
            </w:pPr>
            <w:r>
              <w:rPr>
                <w:rFonts w:ascii="Century Gothic" w:hAnsi="Century Gothic" w:cs="Arial"/>
                <w:color w:val="0070C0"/>
                <w:sz w:val="18"/>
                <w:szCs w:val="18"/>
              </w:rPr>
              <w:t>Final</w:t>
            </w:r>
          </w:p>
        </w:tc>
        <w:tc>
          <w:tcPr>
            <w:tcW w:w="1584" w:type="dxa"/>
          </w:tcPr>
          <w:p w14:paraId="6D84FB79" w14:textId="77777777" w:rsidR="00BB0C85" w:rsidRDefault="00BB0C85" w:rsidP="00E138A1">
            <w:pPr>
              <w:rPr>
                <w:rFonts w:ascii="Century Gothic" w:hAnsi="Century Gothic" w:cs="Arial"/>
                <w:sz w:val="18"/>
                <w:szCs w:val="18"/>
              </w:rPr>
            </w:pPr>
            <w:r>
              <w:rPr>
                <w:rFonts w:ascii="Century Gothic" w:hAnsi="Century Gothic" w:cs="Arial"/>
                <w:sz w:val="18"/>
                <w:szCs w:val="18"/>
              </w:rPr>
              <w:t xml:space="preserve">Assignment </w:t>
            </w:r>
          </w:p>
          <w:p w14:paraId="21B03823" w14:textId="77777777" w:rsidR="00BB0C85" w:rsidRDefault="00BB0C85" w:rsidP="00E138A1">
            <w:pPr>
              <w:rPr>
                <w:rFonts w:ascii="Century Gothic" w:hAnsi="Century Gothic" w:cs="Arial"/>
                <w:sz w:val="18"/>
                <w:szCs w:val="18"/>
              </w:rPr>
            </w:pPr>
            <w:r>
              <w:rPr>
                <w:rFonts w:ascii="Century Gothic" w:hAnsi="Century Gothic" w:cs="Arial"/>
                <w:sz w:val="18"/>
                <w:szCs w:val="18"/>
              </w:rPr>
              <w:t>CH 10, 12</w:t>
            </w:r>
          </w:p>
          <w:p w14:paraId="00664ED7" w14:textId="77777777" w:rsidR="00BB0C85" w:rsidRPr="00593A74" w:rsidRDefault="00BB0C85" w:rsidP="00E138A1">
            <w:pPr>
              <w:rPr>
                <w:rFonts w:ascii="Century Gothic" w:hAnsi="Century Gothic" w:cs="Arial"/>
                <w:sz w:val="18"/>
                <w:szCs w:val="18"/>
              </w:rPr>
            </w:pPr>
            <w:r>
              <w:rPr>
                <w:rFonts w:ascii="Century Gothic" w:hAnsi="Century Gothic" w:cs="Arial"/>
                <w:sz w:val="18"/>
                <w:szCs w:val="18"/>
              </w:rPr>
              <w:t>Download and upload to Blackboard</w:t>
            </w:r>
          </w:p>
          <w:p w14:paraId="6FEB4374" w14:textId="77777777" w:rsidR="00BB0C85" w:rsidRPr="00593A74" w:rsidRDefault="00BB0C85" w:rsidP="00E138A1">
            <w:pPr>
              <w:rPr>
                <w:rFonts w:ascii="Century Gothic" w:hAnsi="Century Gothic" w:cs="Arial"/>
                <w:sz w:val="18"/>
                <w:szCs w:val="18"/>
              </w:rPr>
            </w:pPr>
          </w:p>
        </w:tc>
        <w:tc>
          <w:tcPr>
            <w:tcW w:w="1522" w:type="dxa"/>
          </w:tcPr>
          <w:p w14:paraId="2F879F92" w14:textId="77777777" w:rsidR="00BB0C85" w:rsidRDefault="00BB0C85" w:rsidP="00E138A1">
            <w:pPr>
              <w:rPr>
                <w:rFonts w:ascii="Century Gothic" w:hAnsi="Century Gothic" w:cs="Arial"/>
                <w:sz w:val="18"/>
                <w:szCs w:val="18"/>
              </w:rPr>
            </w:pPr>
            <w:r>
              <w:rPr>
                <w:rFonts w:ascii="Century Gothic" w:hAnsi="Century Gothic" w:cs="Arial"/>
                <w:sz w:val="18"/>
                <w:szCs w:val="18"/>
              </w:rPr>
              <w:t>Due Week 6</w:t>
            </w:r>
          </w:p>
          <w:p w14:paraId="01017198" w14:textId="77777777" w:rsidR="00BB0C85" w:rsidRDefault="00BB0C85" w:rsidP="00E138A1">
            <w:pPr>
              <w:rPr>
                <w:rFonts w:ascii="Century Gothic" w:hAnsi="Century Gothic" w:cs="Arial"/>
                <w:sz w:val="18"/>
                <w:szCs w:val="18"/>
              </w:rPr>
            </w:pPr>
          </w:p>
          <w:p w14:paraId="2F6F879F" w14:textId="77777777" w:rsidR="00BB0C85" w:rsidRPr="00593A74" w:rsidRDefault="00BB0C85" w:rsidP="00E138A1">
            <w:pPr>
              <w:rPr>
                <w:rFonts w:ascii="Century Gothic" w:hAnsi="Century Gothic" w:cs="Arial"/>
                <w:sz w:val="18"/>
                <w:szCs w:val="18"/>
              </w:rPr>
            </w:pPr>
          </w:p>
        </w:tc>
      </w:tr>
      <w:tr w:rsidR="00BB0C85" w:rsidRPr="00593A74" w14:paraId="2F19A50F" w14:textId="77777777" w:rsidTr="00E138A1">
        <w:tc>
          <w:tcPr>
            <w:tcW w:w="1264" w:type="dxa"/>
          </w:tcPr>
          <w:p w14:paraId="351C233E" w14:textId="77777777" w:rsidR="00BB0C85" w:rsidRDefault="00BB0C85" w:rsidP="00E138A1">
            <w:pPr>
              <w:rPr>
                <w:rFonts w:ascii="Century Gothic" w:hAnsi="Century Gothic" w:cs="Arial"/>
                <w:b/>
                <w:sz w:val="18"/>
                <w:szCs w:val="18"/>
              </w:rPr>
            </w:pPr>
            <w:r w:rsidRPr="00593A74">
              <w:rPr>
                <w:rFonts w:ascii="Century Gothic" w:hAnsi="Century Gothic" w:cs="Arial"/>
                <w:b/>
                <w:sz w:val="18"/>
                <w:szCs w:val="18"/>
              </w:rPr>
              <w:t>Week 6</w:t>
            </w:r>
          </w:p>
          <w:p w14:paraId="56F7EC11" w14:textId="77777777" w:rsidR="00BB0C85" w:rsidRPr="00593A74" w:rsidRDefault="00BB0C85" w:rsidP="00BB0C85">
            <w:pPr>
              <w:rPr>
                <w:rFonts w:ascii="Century Gothic" w:hAnsi="Century Gothic" w:cs="Arial"/>
                <w:b/>
                <w:sz w:val="18"/>
                <w:szCs w:val="18"/>
              </w:rPr>
            </w:pPr>
          </w:p>
        </w:tc>
        <w:tc>
          <w:tcPr>
            <w:tcW w:w="1915" w:type="dxa"/>
          </w:tcPr>
          <w:p w14:paraId="00282385" w14:textId="77777777" w:rsidR="00BB0C85" w:rsidRDefault="00BB0C85" w:rsidP="00E138A1">
            <w:pPr>
              <w:rPr>
                <w:rFonts w:ascii="Century Gothic" w:hAnsi="Century Gothic" w:cs="Arial"/>
                <w:sz w:val="18"/>
                <w:szCs w:val="18"/>
              </w:rPr>
            </w:pPr>
            <w:r>
              <w:rPr>
                <w:rFonts w:ascii="Century Gothic" w:hAnsi="Century Gothic" w:cs="Arial"/>
                <w:sz w:val="18"/>
                <w:szCs w:val="18"/>
              </w:rPr>
              <w:t xml:space="preserve">CH 13 Milk &amp; Milk </w:t>
            </w:r>
          </w:p>
          <w:p w14:paraId="1EE7428A" w14:textId="77777777" w:rsidR="00BB0C85" w:rsidRDefault="00BB0C85" w:rsidP="00E138A1">
            <w:pPr>
              <w:rPr>
                <w:rFonts w:ascii="Century Gothic" w:hAnsi="Century Gothic" w:cs="Arial"/>
                <w:b/>
                <w:sz w:val="18"/>
                <w:szCs w:val="18"/>
              </w:rPr>
            </w:pPr>
            <w:r>
              <w:rPr>
                <w:rFonts w:ascii="Century Gothic" w:hAnsi="Century Gothic" w:cs="Arial"/>
                <w:sz w:val="18"/>
                <w:szCs w:val="18"/>
              </w:rPr>
              <w:t xml:space="preserve">  Products</w:t>
            </w:r>
            <w:r w:rsidRPr="00112DD7">
              <w:rPr>
                <w:rFonts w:ascii="Century Gothic" w:hAnsi="Century Gothic" w:cs="Arial"/>
                <w:b/>
                <w:sz w:val="18"/>
                <w:szCs w:val="18"/>
              </w:rPr>
              <w:t xml:space="preserve"> </w:t>
            </w:r>
          </w:p>
          <w:p w14:paraId="272CA32A" w14:textId="77777777" w:rsidR="00BB0C85" w:rsidRDefault="00BB0C85" w:rsidP="00E138A1">
            <w:pPr>
              <w:rPr>
                <w:rFonts w:ascii="Century Gothic" w:hAnsi="Century Gothic" w:cs="Arial"/>
                <w:b/>
                <w:sz w:val="18"/>
                <w:szCs w:val="18"/>
              </w:rPr>
            </w:pPr>
          </w:p>
          <w:p w14:paraId="28F07BD5" w14:textId="77777777" w:rsidR="00BB0C85" w:rsidRPr="00BB0C85" w:rsidRDefault="00BB0C85" w:rsidP="00E138A1">
            <w:pPr>
              <w:rPr>
                <w:rFonts w:ascii="Century Gothic" w:hAnsi="Century Gothic" w:cs="Arial"/>
                <w:bCs/>
                <w:sz w:val="18"/>
                <w:szCs w:val="18"/>
              </w:rPr>
            </w:pPr>
            <w:r w:rsidRPr="00BB0C85">
              <w:rPr>
                <w:rFonts w:ascii="Century Gothic" w:hAnsi="Century Gothic" w:cs="Arial"/>
                <w:bCs/>
                <w:sz w:val="18"/>
                <w:szCs w:val="18"/>
              </w:rPr>
              <w:t xml:space="preserve">CH 14 Cocoa and </w:t>
            </w:r>
          </w:p>
          <w:p w14:paraId="2CCB581F" w14:textId="77777777" w:rsidR="00BB0C85" w:rsidRPr="00BB0C85" w:rsidRDefault="00BB0C85" w:rsidP="00E138A1">
            <w:pPr>
              <w:rPr>
                <w:rFonts w:ascii="Century Gothic" w:hAnsi="Century Gothic" w:cs="Arial"/>
                <w:bCs/>
                <w:sz w:val="18"/>
                <w:szCs w:val="18"/>
              </w:rPr>
            </w:pPr>
            <w:r w:rsidRPr="00BB0C85">
              <w:rPr>
                <w:rFonts w:ascii="Century Gothic" w:hAnsi="Century Gothic" w:cs="Arial"/>
                <w:bCs/>
                <w:sz w:val="18"/>
                <w:szCs w:val="18"/>
              </w:rPr>
              <w:t xml:space="preserve">  Chocolate</w:t>
            </w:r>
          </w:p>
          <w:p w14:paraId="10006A84" w14:textId="77777777" w:rsidR="00BB0C85" w:rsidRPr="00BB0C85" w:rsidRDefault="00BB0C85" w:rsidP="00E138A1">
            <w:pPr>
              <w:rPr>
                <w:rFonts w:ascii="Century Gothic" w:hAnsi="Century Gothic" w:cs="Arial"/>
                <w:bCs/>
                <w:sz w:val="18"/>
                <w:szCs w:val="18"/>
              </w:rPr>
            </w:pPr>
            <w:r w:rsidRPr="00BB0C85">
              <w:rPr>
                <w:rFonts w:ascii="Century Gothic" w:hAnsi="Century Gothic" w:cs="Arial"/>
                <w:bCs/>
                <w:sz w:val="18"/>
                <w:szCs w:val="18"/>
              </w:rPr>
              <w:t xml:space="preserve">  Products</w:t>
            </w:r>
          </w:p>
          <w:p w14:paraId="7B0307D7" w14:textId="77777777" w:rsidR="00BB0C85" w:rsidRPr="00593A74" w:rsidRDefault="00BB0C85" w:rsidP="00E138A1">
            <w:pPr>
              <w:rPr>
                <w:rFonts w:ascii="Century Gothic" w:hAnsi="Century Gothic" w:cs="Arial"/>
                <w:sz w:val="18"/>
                <w:szCs w:val="18"/>
              </w:rPr>
            </w:pPr>
          </w:p>
        </w:tc>
        <w:tc>
          <w:tcPr>
            <w:tcW w:w="2189" w:type="dxa"/>
          </w:tcPr>
          <w:p w14:paraId="3E50C4A8"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lastRenderedPageBreak/>
              <w:t>Critical Thinking</w:t>
            </w:r>
          </w:p>
          <w:p w14:paraId="3B953D1E" w14:textId="77777777" w:rsidR="00BB0C85" w:rsidRPr="00593A74" w:rsidRDefault="00BB0C85" w:rsidP="00E138A1">
            <w:pPr>
              <w:rPr>
                <w:rFonts w:ascii="Century Gothic" w:hAnsi="Century Gothic" w:cs="Arial"/>
                <w:color w:val="0070C0"/>
                <w:sz w:val="18"/>
                <w:szCs w:val="18"/>
              </w:rPr>
            </w:pPr>
          </w:p>
          <w:p w14:paraId="67568ACD"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t>Scientific Literacy</w:t>
            </w:r>
          </w:p>
          <w:p w14:paraId="7E17D1AE" w14:textId="77777777" w:rsidR="00BB0C85" w:rsidRPr="00593A74" w:rsidRDefault="00BB0C85" w:rsidP="00E138A1">
            <w:pPr>
              <w:rPr>
                <w:rFonts w:ascii="Century Gothic" w:hAnsi="Century Gothic" w:cs="Arial"/>
                <w:color w:val="0070C0"/>
                <w:sz w:val="18"/>
                <w:szCs w:val="18"/>
              </w:rPr>
            </w:pPr>
          </w:p>
          <w:p w14:paraId="72D40009"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t>Technological Competence</w:t>
            </w:r>
          </w:p>
          <w:p w14:paraId="4A1254FA"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lastRenderedPageBreak/>
              <w:br/>
              <w:t>Communication Competence</w:t>
            </w:r>
          </w:p>
          <w:p w14:paraId="3C52D077"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br/>
              <w:t>Professional &amp; Life Skills</w:t>
            </w:r>
          </w:p>
        </w:tc>
        <w:tc>
          <w:tcPr>
            <w:tcW w:w="1455" w:type="dxa"/>
          </w:tcPr>
          <w:p w14:paraId="5014304F"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lastRenderedPageBreak/>
              <w:t>Graded Assignment,</w:t>
            </w:r>
          </w:p>
          <w:p w14:paraId="318E20B0"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t>Quiz,</w:t>
            </w:r>
          </w:p>
          <w:p w14:paraId="3488DF8C" w14:textId="77777777" w:rsidR="00BB0C85" w:rsidRPr="00593A74" w:rsidRDefault="00BB0C85" w:rsidP="00E138A1">
            <w:pPr>
              <w:rPr>
                <w:rFonts w:ascii="Century Gothic" w:hAnsi="Century Gothic" w:cs="Arial"/>
                <w:color w:val="0070C0"/>
                <w:sz w:val="18"/>
                <w:szCs w:val="18"/>
              </w:rPr>
            </w:pPr>
            <w:r>
              <w:rPr>
                <w:rFonts w:ascii="Century Gothic" w:hAnsi="Century Gothic" w:cs="Arial"/>
                <w:color w:val="0070C0"/>
                <w:sz w:val="18"/>
                <w:szCs w:val="18"/>
              </w:rPr>
              <w:t>Final</w:t>
            </w:r>
          </w:p>
        </w:tc>
        <w:tc>
          <w:tcPr>
            <w:tcW w:w="1584" w:type="dxa"/>
          </w:tcPr>
          <w:p w14:paraId="01F4CF03" w14:textId="77777777" w:rsidR="00BB0C85" w:rsidRDefault="00BB0C85" w:rsidP="00E138A1">
            <w:pPr>
              <w:rPr>
                <w:rFonts w:ascii="Century Gothic" w:hAnsi="Century Gothic" w:cs="Arial"/>
                <w:sz w:val="18"/>
                <w:szCs w:val="18"/>
              </w:rPr>
            </w:pPr>
            <w:r>
              <w:rPr>
                <w:rFonts w:ascii="Century Gothic" w:hAnsi="Century Gothic" w:cs="Arial"/>
                <w:sz w:val="18"/>
                <w:szCs w:val="18"/>
              </w:rPr>
              <w:t xml:space="preserve">Assignment </w:t>
            </w:r>
          </w:p>
          <w:p w14:paraId="17F6141B" w14:textId="5EA90CFC" w:rsidR="00BB0C85" w:rsidRDefault="00BB0C85" w:rsidP="00E138A1">
            <w:pPr>
              <w:rPr>
                <w:rFonts w:ascii="Century Gothic" w:hAnsi="Century Gothic" w:cs="Arial"/>
                <w:sz w:val="18"/>
                <w:szCs w:val="18"/>
              </w:rPr>
            </w:pPr>
            <w:r>
              <w:rPr>
                <w:rFonts w:ascii="Century Gothic" w:hAnsi="Century Gothic" w:cs="Arial"/>
                <w:sz w:val="18"/>
                <w:szCs w:val="18"/>
              </w:rPr>
              <w:t xml:space="preserve">CH 13, 14 </w:t>
            </w:r>
          </w:p>
          <w:p w14:paraId="566E0994" w14:textId="77777777" w:rsidR="00BB0C85" w:rsidRDefault="00BB0C85" w:rsidP="00E138A1">
            <w:pPr>
              <w:rPr>
                <w:rFonts w:ascii="Century Gothic" w:hAnsi="Century Gothic" w:cs="Arial"/>
                <w:sz w:val="18"/>
                <w:szCs w:val="18"/>
              </w:rPr>
            </w:pPr>
          </w:p>
          <w:p w14:paraId="56724E54" w14:textId="77777777" w:rsidR="00BB0C85" w:rsidRPr="00593A74" w:rsidRDefault="00BB0C85" w:rsidP="00E138A1">
            <w:pPr>
              <w:rPr>
                <w:rFonts w:ascii="Century Gothic" w:hAnsi="Century Gothic" w:cs="Arial"/>
                <w:sz w:val="18"/>
                <w:szCs w:val="18"/>
              </w:rPr>
            </w:pPr>
            <w:r>
              <w:rPr>
                <w:rFonts w:ascii="Century Gothic" w:hAnsi="Century Gothic" w:cs="Arial"/>
                <w:sz w:val="18"/>
                <w:szCs w:val="18"/>
              </w:rPr>
              <w:t>Download and upload to Blackboard</w:t>
            </w:r>
          </w:p>
        </w:tc>
        <w:tc>
          <w:tcPr>
            <w:tcW w:w="1522" w:type="dxa"/>
          </w:tcPr>
          <w:p w14:paraId="7A33C501" w14:textId="77777777" w:rsidR="00BB0C85" w:rsidRPr="00593A74" w:rsidRDefault="00BB0C85" w:rsidP="00E138A1">
            <w:pPr>
              <w:rPr>
                <w:rFonts w:ascii="Century Gothic" w:hAnsi="Century Gothic" w:cs="Arial"/>
                <w:sz w:val="18"/>
                <w:szCs w:val="18"/>
              </w:rPr>
            </w:pPr>
            <w:r>
              <w:rPr>
                <w:rFonts w:ascii="Century Gothic" w:hAnsi="Century Gothic" w:cs="Arial"/>
                <w:sz w:val="18"/>
                <w:szCs w:val="18"/>
              </w:rPr>
              <w:t>Due Week 7</w:t>
            </w:r>
          </w:p>
        </w:tc>
      </w:tr>
      <w:tr w:rsidR="00BB0C85" w:rsidRPr="00593A74" w14:paraId="36770316" w14:textId="77777777" w:rsidTr="00E138A1">
        <w:tc>
          <w:tcPr>
            <w:tcW w:w="1264" w:type="dxa"/>
          </w:tcPr>
          <w:p w14:paraId="05DE074C" w14:textId="77777777" w:rsidR="00BB0C85" w:rsidRDefault="00BB0C85" w:rsidP="00E138A1">
            <w:pPr>
              <w:rPr>
                <w:rFonts w:ascii="Century Gothic" w:hAnsi="Century Gothic" w:cs="Arial"/>
                <w:b/>
                <w:sz w:val="18"/>
                <w:szCs w:val="18"/>
              </w:rPr>
            </w:pPr>
            <w:r w:rsidRPr="00593A74">
              <w:rPr>
                <w:rFonts w:ascii="Century Gothic" w:hAnsi="Century Gothic" w:cs="Arial"/>
                <w:b/>
                <w:sz w:val="18"/>
                <w:szCs w:val="18"/>
              </w:rPr>
              <w:t>Week 7</w:t>
            </w:r>
          </w:p>
          <w:p w14:paraId="5A9EB6EF" w14:textId="77777777" w:rsidR="00BB0C85" w:rsidRDefault="00BB0C85" w:rsidP="00E138A1">
            <w:pPr>
              <w:rPr>
                <w:rFonts w:ascii="Century Gothic" w:hAnsi="Century Gothic" w:cs="Arial"/>
                <w:b/>
                <w:sz w:val="18"/>
                <w:szCs w:val="18"/>
              </w:rPr>
            </w:pPr>
          </w:p>
          <w:p w14:paraId="15DCD45B" w14:textId="77777777" w:rsidR="00BB0C85" w:rsidRPr="00593A74" w:rsidRDefault="00BB0C85" w:rsidP="00E138A1">
            <w:pPr>
              <w:rPr>
                <w:rFonts w:ascii="Century Gothic" w:hAnsi="Century Gothic" w:cs="Arial"/>
                <w:b/>
                <w:sz w:val="18"/>
                <w:szCs w:val="18"/>
              </w:rPr>
            </w:pPr>
          </w:p>
        </w:tc>
        <w:tc>
          <w:tcPr>
            <w:tcW w:w="1915" w:type="dxa"/>
          </w:tcPr>
          <w:p w14:paraId="53CB5F41" w14:textId="77777777" w:rsidR="00BB0C85" w:rsidRDefault="00BB0C85" w:rsidP="00E138A1">
            <w:pPr>
              <w:rPr>
                <w:rFonts w:ascii="Century Gothic" w:hAnsi="Century Gothic" w:cs="Arial"/>
                <w:sz w:val="18"/>
                <w:szCs w:val="18"/>
              </w:rPr>
            </w:pPr>
            <w:r>
              <w:rPr>
                <w:rFonts w:ascii="Century Gothic" w:hAnsi="Century Gothic" w:cs="Arial"/>
                <w:sz w:val="18"/>
                <w:szCs w:val="18"/>
              </w:rPr>
              <w:t xml:space="preserve">CH 4 Sensory </w:t>
            </w:r>
          </w:p>
          <w:p w14:paraId="3C12234B" w14:textId="77777777" w:rsidR="00BB0C85" w:rsidRDefault="00BB0C85" w:rsidP="00E138A1">
            <w:pPr>
              <w:rPr>
                <w:rFonts w:ascii="Century Gothic" w:hAnsi="Century Gothic" w:cs="Arial"/>
                <w:sz w:val="18"/>
                <w:szCs w:val="18"/>
              </w:rPr>
            </w:pPr>
            <w:r>
              <w:rPr>
                <w:rFonts w:ascii="Century Gothic" w:hAnsi="Century Gothic" w:cs="Arial"/>
                <w:sz w:val="18"/>
                <w:szCs w:val="18"/>
              </w:rPr>
              <w:t xml:space="preserve">   Properties of</w:t>
            </w:r>
          </w:p>
          <w:p w14:paraId="1EE0D68E" w14:textId="77777777" w:rsidR="00BB0C85" w:rsidRDefault="00BB0C85" w:rsidP="00E138A1">
            <w:pPr>
              <w:rPr>
                <w:rFonts w:ascii="Century Gothic" w:hAnsi="Century Gothic" w:cs="Arial"/>
                <w:sz w:val="18"/>
                <w:szCs w:val="18"/>
              </w:rPr>
            </w:pPr>
            <w:r>
              <w:rPr>
                <w:rFonts w:ascii="Century Gothic" w:hAnsi="Century Gothic" w:cs="Arial"/>
                <w:sz w:val="18"/>
                <w:szCs w:val="18"/>
              </w:rPr>
              <w:t xml:space="preserve">   Food</w:t>
            </w:r>
          </w:p>
          <w:p w14:paraId="3293C50D" w14:textId="77777777" w:rsidR="00BB0C85" w:rsidRDefault="00BB0C85" w:rsidP="00E138A1">
            <w:pPr>
              <w:rPr>
                <w:rFonts w:ascii="Century Gothic" w:hAnsi="Century Gothic" w:cs="Arial"/>
                <w:sz w:val="18"/>
                <w:szCs w:val="18"/>
              </w:rPr>
            </w:pPr>
            <w:r>
              <w:rPr>
                <w:rFonts w:ascii="Century Gothic" w:hAnsi="Century Gothic" w:cs="Arial"/>
                <w:sz w:val="18"/>
                <w:szCs w:val="18"/>
              </w:rPr>
              <w:t xml:space="preserve">CH 18 Baking for </w:t>
            </w:r>
          </w:p>
          <w:p w14:paraId="69FB57CA" w14:textId="77777777" w:rsidR="00BB0C85" w:rsidRDefault="00BB0C85" w:rsidP="00E138A1">
            <w:pPr>
              <w:rPr>
                <w:rFonts w:ascii="Century Gothic" w:hAnsi="Century Gothic" w:cs="Arial"/>
                <w:sz w:val="18"/>
                <w:szCs w:val="18"/>
              </w:rPr>
            </w:pPr>
            <w:r>
              <w:rPr>
                <w:rFonts w:ascii="Century Gothic" w:hAnsi="Century Gothic" w:cs="Arial"/>
                <w:sz w:val="18"/>
                <w:szCs w:val="18"/>
              </w:rPr>
              <w:t xml:space="preserve">   Health and </w:t>
            </w:r>
          </w:p>
          <w:p w14:paraId="6A63D8F1" w14:textId="77777777" w:rsidR="00BB0C85" w:rsidRPr="00112DD7" w:rsidRDefault="00BB0C85" w:rsidP="00E138A1">
            <w:pPr>
              <w:rPr>
                <w:rFonts w:ascii="Century Gothic" w:hAnsi="Century Gothic" w:cs="Arial"/>
                <w:b/>
                <w:sz w:val="18"/>
                <w:szCs w:val="18"/>
              </w:rPr>
            </w:pPr>
            <w:r>
              <w:rPr>
                <w:rFonts w:ascii="Century Gothic" w:hAnsi="Century Gothic" w:cs="Arial"/>
                <w:sz w:val="18"/>
                <w:szCs w:val="18"/>
              </w:rPr>
              <w:t xml:space="preserve">   Wellness</w:t>
            </w:r>
          </w:p>
          <w:p w14:paraId="1386795C" w14:textId="77777777" w:rsidR="00BB0C85" w:rsidRDefault="00BB0C85" w:rsidP="00E138A1">
            <w:pPr>
              <w:rPr>
                <w:rFonts w:ascii="Century Gothic" w:hAnsi="Century Gothic" w:cs="Arial"/>
                <w:sz w:val="18"/>
                <w:szCs w:val="18"/>
              </w:rPr>
            </w:pPr>
          </w:p>
          <w:p w14:paraId="28EA6FCD" w14:textId="77777777" w:rsidR="00BB0C85" w:rsidRPr="00593A74" w:rsidRDefault="00BB0C85" w:rsidP="00E138A1">
            <w:pPr>
              <w:rPr>
                <w:rFonts w:ascii="Century Gothic" w:hAnsi="Century Gothic" w:cs="Arial"/>
                <w:sz w:val="18"/>
                <w:szCs w:val="18"/>
              </w:rPr>
            </w:pPr>
          </w:p>
        </w:tc>
        <w:tc>
          <w:tcPr>
            <w:tcW w:w="2189" w:type="dxa"/>
          </w:tcPr>
          <w:p w14:paraId="44CFD9D9"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t>Critical Thinking</w:t>
            </w:r>
          </w:p>
          <w:p w14:paraId="74E53385" w14:textId="77777777" w:rsidR="00BB0C85" w:rsidRPr="00593A74" w:rsidRDefault="00BB0C85" w:rsidP="00E138A1">
            <w:pPr>
              <w:rPr>
                <w:rFonts w:ascii="Century Gothic" w:hAnsi="Century Gothic" w:cs="Arial"/>
                <w:color w:val="0070C0"/>
                <w:sz w:val="18"/>
                <w:szCs w:val="18"/>
              </w:rPr>
            </w:pPr>
          </w:p>
          <w:p w14:paraId="17F65F6B"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t>Scientific Literacy</w:t>
            </w:r>
          </w:p>
          <w:p w14:paraId="61B74723" w14:textId="77777777" w:rsidR="00BB0C85" w:rsidRPr="00593A74" w:rsidRDefault="00BB0C85" w:rsidP="00E138A1">
            <w:pPr>
              <w:rPr>
                <w:rFonts w:ascii="Century Gothic" w:hAnsi="Century Gothic" w:cs="Arial"/>
                <w:color w:val="0070C0"/>
                <w:sz w:val="18"/>
                <w:szCs w:val="18"/>
              </w:rPr>
            </w:pPr>
          </w:p>
          <w:p w14:paraId="4F30FD8E"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t>Technological Competence</w:t>
            </w:r>
          </w:p>
          <w:p w14:paraId="257C0362"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br/>
              <w:t>Communication Competence</w:t>
            </w:r>
          </w:p>
          <w:p w14:paraId="219A956E"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br/>
              <w:t>Professional &amp; Life Skills</w:t>
            </w:r>
          </w:p>
        </w:tc>
        <w:tc>
          <w:tcPr>
            <w:tcW w:w="1455" w:type="dxa"/>
          </w:tcPr>
          <w:p w14:paraId="426353BC"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t>Graded Assignment,</w:t>
            </w:r>
          </w:p>
          <w:p w14:paraId="779024AA"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t>Quiz,</w:t>
            </w:r>
          </w:p>
          <w:p w14:paraId="6FDB97FF" w14:textId="77777777" w:rsidR="00BB0C85" w:rsidRPr="00593A74" w:rsidRDefault="00BB0C85" w:rsidP="00E138A1">
            <w:pPr>
              <w:rPr>
                <w:rFonts w:ascii="Century Gothic" w:hAnsi="Century Gothic" w:cs="Arial"/>
                <w:color w:val="0070C0"/>
                <w:sz w:val="18"/>
                <w:szCs w:val="18"/>
              </w:rPr>
            </w:pPr>
            <w:r>
              <w:rPr>
                <w:rFonts w:ascii="Century Gothic" w:hAnsi="Century Gothic" w:cs="Arial"/>
                <w:color w:val="0070C0"/>
                <w:sz w:val="18"/>
                <w:szCs w:val="18"/>
              </w:rPr>
              <w:t>Final</w:t>
            </w:r>
          </w:p>
        </w:tc>
        <w:tc>
          <w:tcPr>
            <w:tcW w:w="1584" w:type="dxa"/>
          </w:tcPr>
          <w:p w14:paraId="566316C9" w14:textId="77777777" w:rsidR="00BB0C85" w:rsidRDefault="00BB0C85" w:rsidP="00E138A1">
            <w:pPr>
              <w:rPr>
                <w:rFonts w:ascii="Century Gothic" w:hAnsi="Century Gothic" w:cs="Arial"/>
                <w:sz w:val="18"/>
                <w:szCs w:val="18"/>
              </w:rPr>
            </w:pPr>
            <w:r>
              <w:rPr>
                <w:rFonts w:ascii="Century Gothic" w:hAnsi="Century Gothic" w:cs="Arial"/>
                <w:sz w:val="18"/>
                <w:szCs w:val="18"/>
              </w:rPr>
              <w:t xml:space="preserve">Assignment </w:t>
            </w:r>
          </w:p>
          <w:p w14:paraId="326DEE51" w14:textId="77777777" w:rsidR="00BB0C85" w:rsidRDefault="00BB0C85" w:rsidP="00E138A1">
            <w:pPr>
              <w:rPr>
                <w:rFonts w:ascii="Century Gothic" w:hAnsi="Century Gothic" w:cs="Arial"/>
                <w:sz w:val="18"/>
                <w:szCs w:val="18"/>
              </w:rPr>
            </w:pPr>
            <w:r>
              <w:rPr>
                <w:rFonts w:ascii="Century Gothic" w:hAnsi="Century Gothic" w:cs="Arial"/>
                <w:sz w:val="18"/>
                <w:szCs w:val="18"/>
              </w:rPr>
              <w:t>Download and upload to Blackboard</w:t>
            </w:r>
          </w:p>
          <w:p w14:paraId="3E5C7656" w14:textId="77777777" w:rsidR="00BB0C85" w:rsidRDefault="00BB0C85" w:rsidP="00E138A1">
            <w:pPr>
              <w:rPr>
                <w:rFonts w:ascii="Century Gothic" w:hAnsi="Century Gothic" w:cs="Arial"/>
                <w:sz w:val="18"/>
                <w:szCs w:val="18"/>
              </w:rPr>
            </w:pPr>
          </w:p>
          <w:p w14:paraId="7C34A412" w14:textId="77777777" w:rsidR="00BB0C85" w:rsidRDefault="00BB0C85" w:rsidP="00E138A1">
            <w:pPr>
              <w:rPr>
                <w:rFonts w:ascii="Century Gothic" w:hAnsi="Century Gothic" w:cs="Arial"/>
                <w:sz w:val="18"/>
                <w:szCs w:val="18"/>
              </w:rPr>
            </w:pPr>
          </w:p>
          <w:p w14:paraId="0A8736C9" w14:textId="77777777" w:rsidR="00BB0C85" w:rsidRPr="00593A74" w:rsidRDefault="00BB0C85" w:rsidP="00E138A1">
            <w:pPr>
              <w:rPr>
                <w:rFonts w:ascii="Century Gothic" w:hAnsi="Century Gothic" w:cs="Arial"/>
                <w:sz w:val="18"/>
                <w:szCs w:val="18"/>
              </w:rPr>
            </w:pPr>
            <w:r>
              <w:rPr>
                <w:rFonts w:ascii="Century Gothic" w:hAnsi="Century Gothic" w:cs="Arial"/>
                <w:sz w:val="18"/>
                <w:szCs w:val="18"/>
              </w:rPr>
              <w:t>STUDY FOR FINAL EXAM</w:t>
            </w:r>
          </w:p>
        </w:tc>
        <w:tc>
          <w:tcPr>
            <w:tcW w:w="1522" w:type="dxa"/>
          </w:tcPr>
          <w:p w14:paraId="004D7465" w14:textId="77777777" w:rsidR="00BB0C85" w:rsidRPr="00593A74" w:rsidRDefault="00BB0C85" w:rsidP="00E138A1">
            <w:pPr>
              <w:rPr>
                <w:rFonts w:ascii="Century Gothic" w:hAnsi="Century Gothic" w:cs="Arial"/>
                <w:sz w:val="18"/>
                <w:szCs w:val="18"/>
              </w:rPr>
            </w:pPr>
            <w:r>
              <w:rPr>
                <w:rFonts w:ascii="Century Gothic" w:hAnsi="Century Gothic" w:cs="Arial"/>
                <w:sz w:val="18"/>
                <w:szCs w:val="18"/>
              </w:rPr>
              <w:t xml:space="preserve">Due Week 8 </w:t>
            </w:r>
          </w:p>
        </w:tc>
      </w:tr>
      <w:tr w:rsidR="00BB0C85" w:rsidRPr="00593A74" w14:paraId="52720DB8" w14:textId="77777777" w:rsidTr="00E138A1">
        <w:tc>
          <w:tcPr>
            <w:tcW w:w="1264" w:type="dxa"/>
          </w:tcPr>
          <w:p w14:paraId="0EBE25E8" w14:textId="77777777" w:rsidR="00BB0C85" w:rsidRPr="006F5A11" w:rsidRDefault="00BB0C85" w:rsidP="00E138A1">
            <w:pPr>
              <w:rPr>
                <w:rFonts w:ascii="Century Gothic" w:hAnsi="Century Gothic" w:cs="Arial"/>
                <w:b/>
                <w:color w:val="ED0000"/>
                <w:sz w:val="18"/>
                <w:szCs w:val="18"/>
              </w:rPr>
            </w:pPr>
            <w:r w:rsidRPr="006F5A11">
              <w:rPr>
                <w:rFonts w:ascii="Century Gothic" w:hAnsi="Century Gothic" w:cs="Arial"/>
                <w:b/>
                <w:color w:val="ED0000"/>
                <w:sz w:val="18"/>
                <w:szCs w:val="18"/>
              </w:rPr>
              <w:t>Week 8</w:t>
            </w:r>
          </w:p>
          <w:p w14:paraId="1A03E5BE" w14:textId="77777777" w:rsidR="00BB0C85" w:rsidRPr="006F5A11" w:rsidRDefault="00BB0C85" w:rsidP="00E138A1">
            <w:pPr>
              <w:rPr>
                <w:rFonts w:ascii="Century Gothic" w:hAnsi="Century Gothic" w:cs="Arial"/>
                <w:b/>
                <w:color w:val="ED0000"/>
                <w:sz w:val="18"/>
                <w:szCs w:val="18"/>
              </w:rPr>
            </w:pPr>
            <w:r w:rsidRPr="006F5A11">
              <w:rPr>
                <w:rFonts w:ascii="Century Gothic" w:hAnsi="Century Gothic" w:cs="Arial"/>
                <w:b/>
                <w:color w:val="ED0000"/>
                <w:sz w:val="18"/>
                <w:szCs w:val="18"/>
              </w:rPr>
              <w:t>FINAL EXAM IN-PERSON</w:t>
            </w:r>
          </w:p>
          <w:p w14:paraId="229160B9" w14:textId="77777777" w:rsidR="00BB0C85" w:rsidRPr="00593A74" w:rsidRDefault="00BB0C85" w:rsidP="00E138A1">
            <w:pPr>
              <w:rPr>
                <w:rFonts w:ascii="Century Gothic" w:hAnsi="Century Gothic" w:cs="Arial"/>
                <w:b/>
                <w:sz w:val="18"/>
                <w:szCs w:val="18"/>
              </w:rPr>
            </w:pPr>
          </w:p>
        </w:tc>
        <w:tc>
          <w:tcPr>
            <w:tcW w:w="1915" w:type="dxa"/>
          </w:tcPr>
          <w:p w14:paraId="3E38639C" w14:textId="77777777" w:rsidR="00BB0C85" w:rsidRPr="00BB0C85" w:rsidRDefault="00BB0C85" w:rsidP="00E138A1">
            <w:pPr>
              <w:rPr>
                <w:rFonts w:ascii="Century Gothic" w:hAnsi="Century Gothic" w:cs="Arial"/>
                <w:bCs/>
                <w:sz w:val="18"/>
                <w:szCs w:val="18"/>
              </w:rPr>
            </w:pPr>
            <w:r w:rsidRPr="00BB0C85">
              <w:rPr>
                <w:rFonts w:ascii="Century Gothic" w:hAnsi="Century Gothic" w:cs="Arial"/>
                <w:bCs/>
                <w:sz w:val="18"/>
                <w:szCs w:val="18"/>
              </w:rPr>
              <w:t>FINAL EXAM</w:t>
            </w:r>
          </w:p>
          <w:p w14:paraId="14523FAD" w14:textId="77777777" w:rsidR="00BB0C85" w:rsidRPr="00BB0C85" w:rsidRDefault="00BB0C85" w:rsidP="00E138A1">
            <w:pPr>
              <w:rPr>
                <w:rFonts w:ascii="Century Gothic" w:hAnsi="Century Gothic" w:cs="Arial"/>
                <w:bCs/>
                <w:sz w:val="18"/>
                <w:szCs w:val="18"/>
              </w:rPr>
            </w:pPr>
          </w:p>
          <w:p w14:paraId="326187D2" w14:textId="77777777" w:rsidR="00BB0C85" w:rsidRPr="00BB0C85" w:rsidRDefault="00BB0C85" w:rsidP="00E138A1">
            <w:pPr>
              <w:rPr>
                <w:rFonts w:ascii="Century Gothic" w:hAnsi="Century Gothic" w:cs="Arial"/>
                <w:bCs/>
                <w:sz w:val="18"/>
                <w:szCs w:val="18"/>
              </w:rPr>
            </w:pPr>
            <w:r w:rsidRPr="00BB0C85">
              <w:rPr>
                <w:rFonts w:ascii="Century Gothic" w:hAnsi="Century Gothic" w:cs="Arial"/>
                <w:bCs/>
                <w:sz w:val="18"/>
                <w:szCs w:val="18"/>
              </w:rPr>
              <w:t>HOW BAKING WORKS:  CH 8, 9, 10, 11, 12, 18</w:t>
            </w:r>
          </w:p>
          <w:p w14:paraId="62A45110" w14:textId="77777777" w:rsidR="00BB0C85" w:rsidRDefault="00BB0C85" w:rsidP="00E138A1">
            <w:pPr>
              <w:rPr>
                <w:rFonts w:ascii="Century Gothic" w:hAnsi="Century Gothic" w:cs="Arial"/>
                <w:b/>
                <w:sz w:val="18"/>
                <w:szCs w:val="18"/>
              </w:rPr>
            </w:pPr>
          </w:p>
          <w:p w14:paraId="54C6C17B" w14:textId="77777777" w:rsidR="00BB0C85" w:rsidRPr="003614F7" w:rsidRDefault="00BB0C85" w:rsidP="00E138A1">
            <w:pPr>
              <w:rPr>
                <w:rFonts w:ascii="Century Gothic" w:hAnsi="Century Gothic" w:cs="Arial"/>
                <w:b/>
                <w:sz w:val="18"/>
                <w:szCs w:val="18"/>
              </w:rPr>
            </w:pPr>
          </w:p>
        </w:tc>
        <w:tc>
          <w:tcPr>
            <w:tcW w:w="2189" w:type="dxa"/>
          </w:tcPr>
          <w:p w14:paraId="67F97063"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t>Critical Thinking</w:t>
            </w:r>
          </w:p>
          <w:p w14:paraId="67596499"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t>Quantitative Skills</w:t>
            </w:r>
          </w:p>
          <w:p w14:paraId="6B752B3B"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t>Technological Competence</w:t>
            </w:r>
          </w:p>
          <w:p w14:paraId="0908549F" w14:textId="77777777" w:rsidR="00BB0C85" w:rsidRPr="00593A74" w:rsidRDefault="00BB0C85" w:rsidP="00E138A1">
            <w:pPr>
              <w:rPr>
                <w:rFonts w:ascii="Century Gothic" w:hAnsi="Century Gothic" w:cs="Arial"/>
                <w:color w:val="0070C0"/>
                <w:sz w:val="18"/>
                <w:szCs w:val="18"/>
              </w:rPr>
            </w:pPr>
            <w:r w:rsidRPr="00593A74">
              <w:rPr>
                <w:rFonts w:ascii="Century Gothic" w:hAnsi="Century Gothic" w:cs="Arial"/>
                <w:color w:val="0070C0"/>
                <w:sz w:val="18"/>
                <w:szCs w:val="18"/>
              </w:rPr>
              <w:t>Professional &amp; Life Skills</w:t>
            </w:r>
          </w:p>
        </w:tc>
        <w:tc>
          <w:tcPr>
            <w:tcW w:w="1455" w:type="dxa"/>
          </w:tcPr>
          <w:p w14:paraId="1FA317AE" w14:textId="77777777" w:rsidR="00BB0C85" w:rsidRPr="00593A74" w:rsidRDefault="00BB0C85" w:rsidP="00E138A1">
            <w:pPr>
              <w:rPr>
                <w:rFonts w:ascii="Century Gothic" w:hAnsi="Century Gothic" w:cs="Arial"/>
                <w:color w:val="0070C0"/>
                <w:sz w:val="18"/>
                <w:szCs w:val="18"/>
              </w:rPr>
            </w:pPr>
          </w:p>
        </w:tc>
        <w:tc>
          <w:tcPr>
            <w:tcW w:w="1584" w:type="dxa"/>
          </w:tcPr>
          <w:p w14:paraId="4ED01F5D" w14:textId="77777777" w:rsidR="00BB0C85" w:rsidRPr="00593A74" w:rsidRDefault="00BB0C85" w:rsidP="00E138A1">
            <w:pPr>
              <w:rPr>
                <w:rFonts w:ascii="Century Gothic" w:hAnsi="Century Gothic" w:cs="Arial"/>
                <w:sz w:val="18"/>
                <w:szCs w:val="18"/>
              </w:rPr>
            </w:pPr>
            <w:r w:rsidRPr="00593A74">
              <w:rPr>
                <w:rFonts w:ascii="Century Gothic" w:hAnsi="Century Gothic" w:cs="Arial"/>
                <w:sz w:val="18"/>
                <w:szCs w:val="18"/>
              </w:rPr>
              <w:t xml:space="preserve">Study for </w:t>
            </w:r>
          </w:p>
          <w:p w14:paraId="2150129F" w14:textId="77777777" w:rsidR="00BB0C85" w:rsidRDefault="00BB0C85" w:rsidP="00E138A1">
            <w:pPr>
              <w:rPr>
                <w:rFonts w:ascii="Century Gothic" w:hAnsi="Century Gothic" w:cs="Arial"/>
                <w:sz w:val="18"/>
                <w:szCs w:val="18"/>
              </w:rPr>
            </w:pPr>
            <w:r>
              <w:rPr>
                <w:rFonts w:ascii="Century Gothic" w:hAnsi="Century Gothic" w:cs="Arial"/>
                <w:sz w:val="18"/>
                <w:szCs w:val="18"/>
              </w:rPr>
              <w:t>Final Exam</w:t>
            </w:r>
          </w:p>
          <w:p w14:paraId="17E71D74" w14:textId="77777777" w:rsidR="00BB0C85" w:rsidRDefault="00BB0C85" w:rsidP="00E138A1">
            <w:pPr>
              <w:rPr>
                <w:rFonts w:ascii="Century Gothic" w:hAnsi="Century Gothic" w:cs="Arial"/>
                <w:sz w:val="18"/>
                <w:szCs w:val="18"/>
              </w:rPr>
            </w:pPr>
          </w:p>
          <w:p w14:paraId="1861ADC1" w14:textId="77777777" w:rsidR="00BB0C85" w:rsidRDefault="00BB0C85" w:rsidP="00E138A1">
            <w:pPr>
              <w:rPr>
                <w:rFonts w:ascii="Century Gothic" w:hAnsi="Century Gothic" w:cs="Arial"/>
                <w:sz w:val="18"/>
                <w:szCs w:val="18"/>
              </w:rPr>
            </w:pPr>
            <w:r>
              <w:rPr>
                <w:rFonts w:ascii="Century Gothic" w:hAnsi="Century Gothic" w:cs="Arial"/>
                <w:sz w:val="18"/>
                <w:szCs w:val="18"/>
              </w:rPr>
              <w:t>Baking Science Units</w:t>
            </w:r>
          </w:p>
          <w:p w14:paraId="76538AF2" w14:textId="77777777" w:rsidR="00BB0C85" w:rsidRPr="00593A74" w:rsidRDefault="00BB0C85" w:rsidP="00E138A1">
            <w:pPr>
              <w:rPr>
                <w:rFonts w:ascii="Century Gothic" w:hAnsi="Century Gothic" w:cs="Arial"/>
                <w:sz w:val="18"/>
                <w:szCs w:val="18"/>
              </w:rPr>
            </w:pPr>
            <w:r>
              <w:rPr>
                <w:rFonts w:ascii="Century Gothic" w:hAnsi="Century Gothic" w:cs="Arial"/>
                <w:sz w:val="18"/>
                <w:szCs w:val="18"/>
              </w:rPr>
              <w:t>CH 8, 9, 10, 11,12, 18</w:t>
            </w:r>
          </w:p>
        </w:tc>
        <w:tc>
          <w:tcPr>
            <w:tcW w:w="1522" w:type="dxa"/>
          </w:tcPr>
          <w:p w14:paraId="7E064AD7" w14:textId="77777777" w:rsidR="00BB0C85" w:rsidRPr="00593A74" w:rsidRDefault="00BB0C85" w:rsidP="00E138A1">
            <w:pPr>
              <w:spacing w:before="240"/>
              <w:rPr>
                <w:rFonts w:ascii="Century Gothic" w:hAnsi="Century Gothic" w:cs="Arial"/>
                <w:sz w:val="18"/>
                <w:szCs w:val="18"/>
              </w:rPr>
            </w:pPr>
            <w:r>
              <w:rPr>
                <w:rFonts w:ascii="Century Gothic" w:hAnsi="Century Gothic" w:cs="Arial"/>
                <w:sz w:val="18"/>
                <w:szCs w:val="18"/>
              </w:rPr>
              <w:t>Final exam today</w:t>
            </w:r>
          </w:p>
        </w:tc>
      </w:tr>
    </w:tbl>
    <w:p w14:paraId="31AE8F46" w14:textId="222CD524" w:rsidR="006462E0" w:rsidRPr="00C046A0" w:rsidRDefault="006462E0" w:rsidP="00BB0C85">
      <w:pPr>
        <w:pStyle w:val="ListParagraph"/>
        <w:tabs>
          <w:tab w:val="left" w:pos="348"/>
        </w:tabs>
        <w:ind w:firstLine="0"/>
        <w:rPr>
          <w:rFonts w:asciiTheme="minorHAnsi" w:hAnsiTheme="minorHAnsi" w:cstheme="minorHAnsi"/>
          <w:b/>
        </w:rPr>
      </w:pPr>
    </w:p>
    <w:sectPr w:rsidR="006462E0" w:rsidRPr="00C046A0" w:rsidSect="00C046A0">
      <w:footerReference w:type="default" r:id="rId14"/>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742"/>
    <w:multiLevelType w:val="hybridMultilevel"/>
    <w:tmpl w:val="76AE74F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1F1941EF"/>
    <w:multiLevelType w:val="hybridMultilevel"/>
    <w:tmpl w:val="4FE0CF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F124A5"/>
    <w:multiLevelType w:val="hybridMultilevel"/>
    <w:tmpl w:val="E020B9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CE1688"/>
    <w:multiLevelType w:val="hybridMultilevel"/>
    <w:tmpl w:val="2CAE8F6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12598572">
    <w:abstractNumId w:val="1"/>
  </w:num>
  <w:num w:numId="2" w16cid:durableId="696584318">
    <w:abstractNumId w:val="2"/>
  </w:num>
  <w:num w:numId="3" w16cid:durableId="1483809739">
    <w:abstractNumId w:val="4"/>
  </w:num>
  <w:num w:numId="4" w16cid:durableId="642471075">
    <w:abstractNumId w:val="0"/>
  </w:num>
  <w:num w:numId="5" w16cid:durableId="1989632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65BSEBsfVrJS2DHtrol3rM/L3OXPeuAUOGLpYNKh93q/xCOYHU1GVaNP3efkDNCHdOTQuidPLnq+nFC284/Ag==" w:salt="vf7fXNnBMDMuPGAU1Ytqm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8392E"/>
    <w:rsid w:val="0009671D"/>
    <w:rsid w:val="00104EE2"/>
    <w:rsid w:val="00233C0A"/>
    <w:rsid w:val="0032791C"/>
    <w:rsid w:val="003C2C99"/>
    <w:rsid w:val="003C6959"/>
    <w:rsid w:val="005D5AEE"/>
    <w:rsid w:val="006462E0"/>
    <w:rsid w:val="0067368A"/>
    <w:rsid w:val="006A56D2"/>
    <w:rsid w:val="006F5A11"/>
    <w:rsid w:val="007778B7"/>
    <w:rsid w:val="00865B05"/>
    <w:rsid w:val="00890CB0"/>
    <w:rsid w:val="009826D0"/>
    <w:rsid w:val="009D3B85"/>
    <w:rsid w:val="00A3608A"/>
    <w:rsid w:val="00A86695"/>
    <w:rsid w:val="00BB0C85"/>
    <w:rsid w:val="00C046A0"/>
    <w:rsid w:val="00D457F1"/>
    <w:rsid w:val="00D91EA6"/>
    <w:rsid w:val="00E131BA"/>
    <w:rsid w:val="00E50E8B"/>
    <w:rsid w:val="00E60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Subtitle">
    <w:name w:val="Subtitle"/>
    <w:basedOn w:val="Normal"/>
    <w:next w:val="Normal"/>
    <w:link w:val="SubtitleChar"/>
    <w:qFormat/>
    <w:rsid w:val="0009671D"/>
    <w:pPr>
      <w:widowControl/>
      <w:numPr>
        <w:ilvl w:val="1"/>
      </w:numPr>
      <w:autoSpaceDE/>
      <w:autoSpaceDN/>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09671D"/>
    <w:rPr>
      <w:rFonts w:eastAsiaTheme="minorEastAsia"/>
      <w:color w:val="5A5A5A" w:themeColor="text1" w:themeTint="A5"/>
      <w:spacing w:val="15"/>
    </w:rPr>
  </w:style>
  <w:style w:type="character" w:styleId="Strong">
    <w:name w:val="Strong"/>
    <w:uiPriority w:val="22"/>
    <w:qFormat/>
    <w:rsid w:val="000839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xplore.cscc.edu/courses/MATH-1103/mathematics-for-hospitality-and-culinary-arts" TargetMode="External"/><Relationship Id="rId13" Type="http://schemas.openxmlformats.org/officeDocument/2006/relationships/hyperlink" Target="http://www.cscc.edu/syllabus"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FOCUS@cscc.edu"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plore.cscc.edu/courses/MATH-1104/mathematical-concepts-for-busines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xplore.cscc.edu/courses/MATH-1103/mathematics-for-hospitality-and-culinary-arts"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explore.cscc.edu/courses/MATH-1104/mathematical-concepts-for-busines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436EEB-BDC4-45AC-8F6C-A3CD14609043}"/>
</file>

<file path=customXml/itemProps2.xml><?xml version="1.0" encoding="utf-8"?>
<ds:datastoreItem xmlns:ds="http://schemas.openxmlformats.org/officeDocument/2006/customXml" ds:itemID="{09BABFCB-BB3B-4292-80A0-4B086B9A6926}"/>
</file>

<file path=customXml/itemProps3.xml><?xml version="1.0" encoding="utf-8"?>
<ds:datastoreItem xmlns:ds="http://schemas.openxmlformats.org/officeDocument/2006/customXml" ds:itemID="{3EEAB79E-3B64-4C5F-B4E3-E51E6D5DC442}"/>
</file>

<file path=docProps/app.xml><?xml version="1.0" encoding="utf-8"?>
<Properties xmlns="http://schemas.openxmlformats.org/officeDocument/2006/extended-properties" xmlns:vt="http://schemas.openxmlformats.org/officeDocument/2006/docPropsVTypes">
  <Template>Normal</Template>
  <TotalTime>1</TotalTime>
  <Pages>5</Pages>
  <Words>1449</Words>
  <Characters>8334</Characters>
  <Application>Microsoft Office Word</Application>
  <DocSecurity>8</DocSecurity>
  <Lines>520</Lines>
  <Paragraphs>279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Connor Macy</cp:lastModifiedBy>
  <cp:revision>2</cp:revision>
  <dcterms:created xsi:type="dcterms:W3CDTF">2026-04-06T13:30:00Z</dcterms:created>
  <dcterms:modified xsi:type="dcterms:W3CDTF">2026-04-06T13:30:00Z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