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90A1" w14:textId="77777777" w:rsidR="0025643C" w:rsidRDefault="005071A4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6E9129" wp14:editId="596E912A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596E90A2" w14:textId="77777777" w:rsidR="0025643C" w:rsidRDefault="005071A4">
      <w:pPr>
        <w:spacing w:before="3"/>
        <w:ind w:right="7262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596E90A3" w14:textId="77777777" w:rsidR="0025643C" w:rsidRDefault="0025643C">
      <w:pPr>
        <w:pStyle w:val="BodyText"/>
        <w:spacing w:before="47"/>
        <w:rPr>
          <w:b/>
        </w:rPr>
      </w:pPr>
    </w:p>
    <w:p w14:paraId="596E90A4" w14:textId="77777777" w:rsidR="0025643C" w:rsidRDefault="005071A4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1202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596E90A5" w14:textId="77777777" w:rsidR="0025643C" w:rsidRDefault="005071A4">
      <w:pPr>
        <w:pStyle w:val="Heading3"/>
        <w:tabs>
          <w:tab w:val="left" w:pos="5042"/>
        </w:tabs>
        <w:spacing w:line="484" w:lineRule="auto"/>
        <w:ind w:right="4011"/>
      </w:pPr>
      <w:r>
        <w:t xml:space="preserve">COURSE TITLE: Renaissance to Contemporary Art Histories </w:t>
      </w: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596E90A6" w14:textId="77777777" w:rsidR="0025643C" w:rsidRDefault="005071A4">
      <w:pPr>
        <w:tabs>
          <w:tab w:val="left" w:pos="1440"/>
          <w:tab w:val="left" w:pos="5042"/>
        </w:tabs>
        <w:spacing w:line="285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596E90A7" w14:textId="77777777" w:rsidR="0025643C" w:rsidRDefault="005071A4">
      <w:pPr>
        <w:pStyle w:val="Heading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96E90A8" w14:textId="77777777" w:rsidR="0025643C" w:rsidRDefault="005071A4">
      <w:pPr>
        <w:pStyle w:val="BodyText"/>
        <w:spacing w:before="292"/>
        <w:ind w:right="697"/>
      </w:pPr>
      <w:r>
        <w:t>The course examines Western art, architecture, and design from the 15th century to the present.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and visual</w:t>
      </w:r>
      <w:r>
        <w:rPr>
          <w:spacing w:val="-4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their historical, global, and cultural contexts.</w:t>
      </w:r>
    </w:p>
    <w:p w14:paraId="596E90A9" w14:textId="77777777" w:rsidR="0025643C" w:rsidRDefault="0025643C">
      <w:pPr>
        <w:pStyle w:val="BodyText"/>
        <w:spacing w:before="3"/>
      </w:pPr>
    </w:p>
    <w:p w14:paraId="596E90AA" w14:textId="77777777" w:rsidR="0025643C" w:rsidRDefault="005071A4">
      <w:pPr>
        <w:pStyle w:val="Heading2"/>
        <w:spacing w:before="0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596E90AB" w14:textId="77777777" w:rsidR="0025643C" w:rsidRDefault="0025643C">
      <w:pPr>
        <w:pStyle w:val="BodyText"/>
        <w:spacing w:before="2"/>
        <w:rPr>
          <w:b/>
        </w:rPr>
      </w:pPr>
    </w:p>
    <w:p w14:paraId="596E90AC" w14:textId="77777777" w:rsidR="0025643C" w:rsidRDefault="005071A4">
      <w:pPr>
        <w:pStyle w:val="ListParagraph"/>
        <w:numPr>
          <w:ilvl w:val="0"/>
          <w:numId w:val="2"/>
        </w:numPr>
        <w:tabs>
          <w:tab w:val="left" w:pos="721"/>
        </w:tabs>
        <w:spacing w:line="237" w:lineRule="auto"/>
        <w:ind w:right="1028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styles,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artworks, and relevant formal elements and principles of composition.</w:t>
      </w:r>
    </w:p>
    <w:p w14:paraId="596E90AD" w14:textId="77777777" w:rsidR="0025643C" w:rsidRDefault="0025643C">
      <w:pPr>
        <w:pStyle w:val="BodyText"/>
        <w:spacing w:before="7"/>
      </w:pPr>
    </w:p>
    <w:p w14:paraId="596E90AE" w14:textId="77777777" w:rsidR="0025643C" w:rsidRDefault="005071A4">
      <w:pPr>
        <w:pStyle w:val="ListParagraph"/>
        <w:numPr>
          <w:ilvl w:val="0"/>
          <w:numId w:val="2"/>
        </w:numPr>
        <w:tabs>
          <w:tab w:val="left" w:pos="721"/>
        </w:tabs>
        <w:spacing w:line="237" w:lineRule="auto"/>
        <w:ind w:right="1336"/>
        <w:rPr>
          <w:sz w:val="24"/>
        </w:rPr>
      </w:pPr>
      <w:r>
        <w:rPr>
          <w:b/>
          <w:sz w:val="24"/>
        </w:rPr>
        <w:t>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Analysis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evaluate,</w:t>
      </w:r>
      <w:r>
        <w:rPr>
          <w:spacing w:val="-5"/>
          <w:sz w:val="24"/>
        </w:rPr>
        <w:t xml:space="preserve"> </w:t>
      </w:r>
      <w:r>
        <w:rPr>
          <w:sz w:val="24"/>
        </w:rPr>
        <w:t>analyze,</w:t>
      </w:r>
      <w:r>
        <w:rPr>
          <w:spacing w:val="-4"/>
          <w:sz w:val="24"/>
        </w:rPr>
        <w:t xml:space="preserve"> </w:t>
      </w:r>
      <w:r>
        <w:rPr>
          <w:sz w:val="24"/>
        </w:rPr>
        <w:t>and interpret art as primary sources.</w:t>
      </w:r>
    </w:p>
    <w:p w14:paraId="596E90AF" w14:textId="77777777" w:rsidR="0025643C" w:rsidRDefault="0025643C">
      <w:pPr>
        <w:pStyle w:val="BodyText"/>
      </w:pPr>
    </w:p>
    <w:p w14:paraId="596E90B0" w14:textId="77777777" w:rsidR="0025643C" w:rsidRDefault="005071A4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1454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which artworks reflect and/or influence intellectual and historical developments.</w:t>
      </w:r>
    </w:p>
    <w:p w14:paraId="596E90B1" w14:textId="77777777" w:rsidR="0025643C" w:rsidRDefault="005071A4">
      <w:pPr>
        <w:pStyle w:val="ListParagraph"/>
        <w:numPr>
          <w:ilvl w:val="0"/>
          <w:numId w:val="2"/>
        </w:numPr>
        <w:tabs>
          <w:tab w:val="left" w:pos="721"/>
        </w:tabs>
        <w:spacing w:before="289" w:line="242" w:lineRule="auto"/>
        <w:ind w:right="1318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art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historical, cultural, and iconographic contexts.</w:t>
      </w:r>
    </w:p>
    <w:p w14:paraId="596E90B2" w14:textId="77777777" w:rsidR="0025643C" w:rsidRDefault="005071A4">
      <w:pPr>
        <w:pStyle w:val="ListParagraph"/>
        <w:numPr>
          <w:ilvl w:val="0"/>
          <w:numId w:val="2"/>
        </w:numPr>
        <w:tabs>
          <w:tab w:val="left" w:pos="721"/>
        </w:tabs>
        <w:spacing w:before="288"/>
        <w:ind w:right="842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 Students will be able to use their knowledge of the formal elements, 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composition,</w:t>
      </w:r>
      <w:r>
        <w:rPr>
          <w:spacing w:val="-6"/>
          <w:sz w:val="24"/>
        </w:rPr>
        <w:t xml:space="preserve"> </w:t>
      </w:r>
      <w:r>
        <w:rPr>
          <w:sz w:val="24"/>
        </w:rPr>
        <w:t>history,</w:t>
      </w:r>
      <w:r>
        <w:rPr>
          <w:spacing w:val="-6"/>
          <w:sz w:val="24"/>
        </w:rPr>
        <w:t xml:space="preserve"> </w:t>
      </w:r>
      <w:r>
        <w:rPr>
          <w:sz w:val="24"/>
        </w:rPr>
        <w:t>iconography,</w:t>
      </w:r>
      <w:r>
        <w:rPr>
          <w:spacing w:val="-6"/>
          <w:sz w:val="24"/>
        </w:rPr>
        <w:t xml:space="preserve"> </w:t>
      </w:r>
      <w:r>
        <w:rPr>
          <w:sz w:val="24"/>
        </w:rPr>
        <w:t>media,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compose</w:t>
      </w:r>
      <w:r>
        <w:rPr>
          <w:spacing w:val="-5"/>
          <w:sz w:val="24"/>
        </w:rPr>
        <w:t xml:space="preserve"> </w:t>
      </w:r>
      <w:r>
        <w:rPr>
          <w:sz w:val="24"/>
        </w:rPr>
        <w:t>and convey oral and written interpretations of various works of art.</w:t>
      </w:r>
    </w:p>
    <w:p w14:paraId="596E90B3" w14:textId="77777777" w:rsidR="0025643C" w:rsidRDefault="005071A4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596E90B4" w14:textId="77777777" w:rsidR="0025643C" w:rsidRDefault="005071A4">
      <w:pPr>
        <w:pStyle w:val="BodyText"/>
        <w:spacing w:before="292" w:line="242" w:lineRule="auto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596E90B5" w14:textId="77777777" w:rsidR="0025643C" w:rsidRDefault="005071A4">
      <w:pPr>
        <w:pStyle w:val="BodyText"/>
        <w:spacing w:before="288" w:line="291" w:lineRule="exact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596E90B6" w14:textId="77777777" w:rsidR="0025643C" w:rsidRDefault="005071A4">
      <w:pPr>
        <w:pStyle w:val="BodyText"/>
        <w:spacing w:line="242" w:lineRule="auto"/>
        <w:ind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596E90B7" w14:textId="77777777" w:rsidR="0025643C" w:rsidRDefault="0025643C">
      <w:pPr>
        <w:pStyle w:val="BodyText"/>
        <w:spacing w:line="242" w:lineRule="auto"/>
        <w:sectPr w:rsidR="0025643C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596E90B8" w14:textId="77777777" w:rsidR="0025643C" w:rsidRDefault="005071A4">
      <w:pPr>
        <w:pStyle w:val="BodyText"/>
        <w:spacing w:before="27"/>
        <w:ind w:right="809"/>
      </w:pPr>
      <w:r>
        <w:lastRenderedPageBreak/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96E90B9" w14:textId="77777777" w:rsidR="0025643C" w:rsidRDefault="005071A4">
      <w:pPr>
        <w:pStyle w:val="Heading2"/>
        <w:spacing w:before="291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596E90BA" w14:textId="77777777" w:rsidR="0025643C" w:rsidRDefault="005071A4">
      <w:pPr>
        <w:pStyle w:val="BodyText"/>
        <w:spacing w:before="292" w:line="242" w:lineRule="auto"/>
        <w:ind w:right="765"/>
      </w:pPr>
      <w:r>
        <w:t>Fred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Kleiner,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Ages:</w:t>
      </w:r>
      <w:r>
        <w:rPr>
          <w:spacing w:val="-3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Perspectives,</w:t>
      </w:r>
      <w:r>
        <w:rPr>
          <w:spacing w:val="-4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(ISBN:</w:t>
      </w:r>
      <w:r>
        <w:rPr>
          <w:spacing w:val="-3"/>
        </w:rPr>
        <w:t xml:space="preserve"> </w:t>
      </w:r>
      <w:r>
        <w:t>978-</w:t>
      </w:r>
      <w:r>
        <w:rPr>
          <w:spacing w:val="-2"/>
        </w:rPr>
        <w:t>1337696609)</w:t>
      </w:r>
    </w:p>
    <w:p w14:paraId="596E90BB" w14:textId="77777777" w:rsidR="0025643C" w:rsidRDefault="005071A4">
      <w:pPr>
        <w:pStyle w:val="BodyText"/>
        <w:spacing w:before="289"/>
      </w:pPr>
      <w:r>
        <w:t>Marilyn</w:t>
      </w:r>
      <w:r>
        <w:rPr>
          <w:spacing w:val="-5"/>
        </w:rPr>
        <w:t xml:space="preserve"> </w:t>
      </w:r>
      <w:r>
        <w:t>Stokstad,</w:t>
      </w:r>
      <w:r>
        <w:rPr>
          <w:spacing w:val="-3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History,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(ISBN:</w:t>
      </w:r>
      <w:r>
        <w:rPr>
          <w:spacing w:val="-2"/>
        </w:rPr>
        <w:t xml:space="preserve"> </w:t>
      </w:r>
      <w:r>
        <w:t>978-</w:t>
      </w:r>
      <w:r>
        <w:rPr>
          <w:spacing w:val="-2"/>
        </w:rPr>
        <w:t>0134479262)</w:t>
      </w:r>
    </w:p>
    <w:p w14:paraId="596E90BC" w14:textId="77777777" w:rsidR="0025643C" w:rsidRDefault="005071A4">
      <w:pPr>
        <w:pStyle w:val="BodyText"/>
        <w:spacing w:before="292"/>
      </w:pPr>
      <w:r>
        <w:t>Robertson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Hutton,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View,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(ISBN:</w:t>
      </w:r>
      <w:r>
        <w:rPr>
          <w:spacing w:val="60"/>
        </w:rPr>
        <w:t xml:space="preserve"> </w:t>
      </w:r>
      <w:r>
        <w:t>978-</w:t>
      </w:r>
      <w:r>
        <w:rPr>
          <w:spacing w:val="-2"/>
        </w:rPr>
        <w:t>0500293560)</w:t>
      </w:r>
    </w:p>
    <w:p w14:paraId="596E90BD" w14:textId="77777777" w:rsidR="0025643C" w:rsidRDefault="005071A4">
      <w:pPr>
        <w:pStyle w:val="BodyText"/>
        <w:spacing w:before="293"/>
      </w:pPr>
      <w:r>
        <w:t>Harris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Zucker’s</w:t>
      </w:r>
      <w:r>
        <w:rPr>
          <w:spacing w:val="-1"/>
        </w:rPr>
        <w:t xml:space="preserve"> </w:t>
      </w:r>
      <w:r>
        <w:rPr>
          <w:spacing w:val="-2"/>
        </w:rPr>
        <w:t>SmartHistory.org.</w:t>
      </w:r>
    </w:p>
    <w:p w14:paraId="596E90BE" w14:textId="77777777" w:rsidR="0025643C" w:rsidRDefault="005071A4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596E90BF" w14:textId="77777777" w:rsidR="0025643C" w:rsidRDefault="0025643C">
      <w:pPr>
        <w:pStyle w:val="BodyText"/>
        <w:spacing w:before="3"/>
        <w:rPr>
          <w:b/>
        </w:rPr>
      </w:pPr>
    </w:p>
    <w:p w14:paraId="596E90C0" w14:textId="77777777" w:rsidR="0025643C" w:rsidRDefault="005071A4">
      <w:pPr>
        <w:pStyle w:val="BodyText"/>
        <w:spacing w:before="1"/>
      </w:pPr>
      <w:r>
        <w:t>Lecture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Discussion</w:t>
      </w:r>
    </w:p>
    <w:p w14:paraId="596E90C1" w14:textId="77777777" w:rsidR="0025643C" w:rsidRDefault="005071A4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96E90C2" w14:textId="77777777" w:rsidR="0025643C" w:rsidRDefault="005071A4">
      <w:pPr>
        <w:pStyle w:val="BodyText"/>
        <w:spacing w:before="292"/>
        <w:ind w:right="990"/>
        <w:jc w:val="both"/>
      </w:pPr>
      <w:r>
        <w:t>May include any of the following:</w:t>
      </w:r>
      <w:r>
        <w:rPr>
          <w:spacing w:val="80"/>
        </w:rPr>
        <w:t xml:space="preserve"> </w:t>
      </w:r>
      <w:r>
        <w:t>Exams, class discussion, projects, papers, journal, quizzes, and</w:t>
      </w:r>
      <w:r>
        <w:rPr>
          <w:spacing w:val="-4"/>
        </w:rPr>
        <w:t xml:space="preserve"> </w:t>
      </w:r>
      <w:r>
        <w:t>presentations.</w:t>
      </w:r>
      <w:r>
        <w:rPr>
          <w:spacing w:val="40"/>
        </w:rPr>
        <w:t xml:space="preserve"> </w:t>
      </w:r>
      <w:r>
        <w:t>(According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60%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 written</w:t>
      </w:r>
      <w:r>
        <w:rPr>
          <w:spacing w:val="-3"/>
        </w:rPr>
        <w:t xml:space="preserve"> </w:t>
      </w:r>
      <w:r>
        <w:t>assessments.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essays,</w:t>
      </w:r>
      <w:r>
        <w:rPr>
          <w:spacing w:val="-2"/>
        </w:rPr>
        <w:t xml:space="preserve"> </w:t>
      </w:r>
      <w:r>
        <w:t>papers,</w:t>
      </w:r>
      <w:r>
        <w:rPr>
          <w:spacing w:val="-7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responses,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summaries,</w:t>
      </w:r>
      <w:r>
        <w:rPr>
          <w:spacing w:val="-2"/>
        </w:rPr>
        <w:t xml:space="preserve"> </w:t>
      </w:r>
      <w:r>
        <w:t>and presentation materials.)</w:t>
      </w:r>
    </w:p>
    <w:p w14:paraId="596E90C3" w14:textId="77777777" w:rsidR="0025643C" w:rsidRDefault="0025643C">
      <w:pPr>
        <w:pStyle w:val="BodyText"/>
        <w:spacing w:before="1"/>
      </w:pPr>
    </w:p>
    <w:p w14:paraId="596E90C4" w14:textId="77777777" w:rsidR="0025643C" w:rsidRDefault="005071A4">
      <w:pPr>
        <w:pStyle w:val="Heading2"/>
        <w:spacing w:before="0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596E90C5" w14:textId="77777777" w:rsidR="0025643C" w:rsidRDefault="005071A4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96E90C6" w14:textId="77777777" w:rsidR="0025643C" w:rsidRDefault="005071A4">
      <w:pPr>
        <w:pStyle w:val="BodyText"/>
        <w:spacing w:before="2"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596E90C7" w14:textId="77777777" w:rsidR="0025643C" w:rsidRDefault="005071A4">
      <w:pPr>
        <w:pStyle w:val="BodyText"/>
        <w:spacing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96E90C8" w14:textId="77777777" w:rsidR="0025643C" w:rsidRDefault="005071A4">
      <w:pPr>
        <w:pStyle w:val="BodyText"/>
        <w:spacing w:before="2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596E90C9" w14:textId="77777777" w:rsidR="0025643C" w:rsidRDefault="005071A4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596E90CA" w14:textId="77777777" w:rsidR="0025643C" w:rsidRDefault="005071A4">
      <w:pPr>
        <w:pStyle w:val="Heading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596E90CB" w14:textId="77777777" w:rsidR="0025643C" w:rsidRDefault="005071A4">
      <w:pPr>
        <w:pStyle w:val="BodyText"/>
        <w:spacing w:before="278"/>
      </w:pPr>
      <w:r>
        <w:rPr>
          <w:spacing w:val="-4"/>
        </w:rPr>
        <w:t>None</w:t>
      </w:r>
    </w:p>
    <w:p w14:paraId="596E90CC" w14:textId="77777777" w:rsidR="0025643C" w:rsidRDefault="005071A4">
      <w:pPr>
        <w:pStyle w:val="Heading2"/>
        <w:spacing w:before="272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96E90CD" w14:textId="77777777" w:rsidR="0025643C" w:rsidRDefault="0025643C">
      <w:pPr>
        <w:pStyle w:val="BodyText"/>
        <w:spacing w:before="4"/>
        <w:rPr>
          <w:b/>
        </w:rPr>
      </w:pPr>
    </w:p>
    <w:p w14:paraId="596E90CE" w14:textId="77777777" w:rsidR="0025643C" w:rsidRDefault="005071A4">
      <w:pPr>
        <w:pStyle w:val="BodyText"/>
        <w:spacing w:before="1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596E90CF" w14:textId="77777777" w:rsidR="0025643C" w:rsidRDefault="0025643C">
      <w:pPr>
        <w:pStyle w:val="BodyText"/>
        <w:sectPr w:rsidR="0025643C">
          <w:pgSz w:w="12240" w:h="15840"/>
          <w:pgMar w:top="1540" w:right="720" w:bottom="280" w:left="1440" w:header="720" w:footer="720" w:gutter="0"/>
          <w:cols w:space="720"/>
        </w:sectPr>
      </w:pPr>
    </w:p>
    <w:p w14:paraId="596E90D0" w14:textId="77777777" w:rsidR="0025643C" w:rsidRDefault="005071A4">
      <w:pPr>
        <w:pStyle w:val="Heading2"/>
        <w:spacing w:before="32" w:line="480" w:lineRule="auto"/>
        <w:ind w:right="7262"/>
      </w:pPr>
      <w:bookmarkStart w:id="9" w:name="UNITS_OF_INSTRUCTION"/>
      <w:bookmarkEnd w:id="9"/>
      <w:r>
        <w:lastRenderedPageBreak/>
        <w:t>UNITS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INSTRUCTION UNIT ONE</w:t>
      </w:r>
    </w:p>
    <w:p w14:paraId="596E90D1" w14:textId="77777777" w:rsidR="0025643C" w:rsidRDefault="005071A4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96E90D2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5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596E90D3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47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Knowledge</w:t>
      </w:r>
    </w:p>
    <w:p w14:paraId="596E90D4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Introduction</w:t>
      </w:r>
    </w:p>
    <w:p w14:paraId="596E90D5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0D6" w14:textId="77777777" w:rsidR="0025643C" w:rsidRDefault="005071A4">
      <w:pPr>
        <w:pStyle w:val="Heading2"/>
        <w:spacing w:before="293"/>
      </w:pPr>
      <w:r>
        <w:t xml:space="preserve">UNIT </w:t>
      </w:r>
      <w:r>
        <w:rPr>
          <w:spacing w:val="-5"/>
        </w:rPr>
        <w:t>TWO</w:t>
      </w:r>
    </w:p>
    <w:p w14:paraId="596E90D7" w14:textId="77777777" w:rsidR="0025643C" w:rsidRDefault="005071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596E90D8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8"/>
          <w:sz w:val="24"/>
        </w:rPr>
        <w:t xml:space="preserve"> </w:t>
      </w:r>
      <w:r>
        <w:rPr>
          <w:sz w:val="24"/>
        </w:rPr>
        <w:t>Italy,</w:t>
      </w:r>
      <w:r>
        <w:rPr>
          <w:spacing w:val="-3"/>
          <w:sz w:val="24"/>
        </w:rPr>
        <w:t xml:space="preserve"> </w:t>
      </w:r>
      <w:r>
        <w:rPr>
          <w:sz w:val="24"/>
        </w:rPr>
        <w:t>Northern</w:t>
      </w:r>
      <w:r>
        <w:rPr>
          <w:spacing w:val="-5"/>
          <w:sz w:val="24"/>
        </w:rPr>
        <w:t xml:space="preserve"> </w:t>
      </w:r>
      <w:r>
        <w:rPr>
          <w:sz w:val="24"/>
        </w:rPr>
        <w:t>Europe,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Spain</w:t>
      </w:r>
      <w:r>
        <w:rPr>
          <w:spacing w:val="-4"/>
          <w:sz w:val="24"/>
        </w:rPr>
        <w:t xml:space="preserve"> </w:t>
      </w:r>
      <w:r>
        <w:rPr>
          <w:sz w:val="24"/>
        </w:rPr>
        <w:t>1400-</w:t>
      </w:r>
      <w:r>
        <w:rPr>
          <w:spacing w:val="-4"/>
          <w:sz w:val="24"/>
        </w:rPr>
        <w:t>1500</w:t>
      </w:r>
    </w:p>
    <w:p w14:paraId="596E90D9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0DA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596E90DB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0DC" w14:textId="77777777" w:rsidR="0025643C" w:rsidRDefault="0025643C">
      <w:pPr>
        <w:pStyle w:val="BodyText"/>
      </w:pPr>
    </w:p>
    <w:p w14:paraId="596E90DD" w14:textId="77777777" w:rsidR="0025643C" w:rsidRDefault="005071A4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596E90DE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6"/>
          <w:sz w:val="24"/>
        </w:rPr>
        <w:t xml:space="preserve"> </w:t>
      </w:r>
      <w:r>
        <w:rPr>
          <w:sz w:val="24"/>
        </w:rPr>
        <w:t>Italy</w:t>
      </w:r>
      <w:r>
        <w:rPr>
          <w:spacing w:val="-3"/>
          <w:sz w:val="24"/>
        </w:rPr>
        <w:t xml:space="preserve"> </w:t>
      </w:r>
      <w:r>
        <w:rPr>
          <w:sz w:val="24"/>
        </w:rPr>
        <w:t>1400-</w:t>
      </w:r>
      <w:r>
        <w:rPr>
          <w:spacing w:val="-4"/>
          <w:sz w:val="24"/>
        </w:rPr>
        <w:t>1500</w:t>
      </w:r>
    </w:p>
    <w:p w14:paraId="596E90DF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0E0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596E90E1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0E2" w14:textId="77777777" w:rsidR="0025643C" w:rsidRDefault="005071A4">
      <w:pPr>
        <w:pStyle w:val="Heading2"/>
        <w:spacing w:before="291"/>
      </w:pPr>
      <w:r>
        <w:t>UNIT</w:t>
      </w:r>
      <w:r>
        <w:rPr>
          <w:spacing w:val="-2"/>
        </w:rPr>
        <w:t xml:space="preserve"> THREE</w:t>
      </w:r>
    </w:p>
    <w:p w14:paraId="596E90E3" w14:textId="77777777" w:rsidR="0025643C" w:rsidRDefault="0025643C">
      <w:pPr>
        <w:pStyle w:val="BodyText"/>
        <w:spacing w:before="4"/>
        <w:rPr>
          <w:b/>
        </w:rPr>
      </w:pPr>
    </w:p>
    <w:p w14:paraId="596E90E4" w14:textId="77777777" w:rsidR="0025643C" w:rsidRDefault="005071A4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596E90E5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Italy</w:t>
      </w:r>
      <w:r>
        <w:rPr>
          <w:spacing w:val="-2"/>
          <w:sz w:val="24"/>
        </w:rPr>
        <w:t xml:space="preserve"> </w:t>
      </w:r>
      <w:r>
        <w:rPr>
          <w:sz w:val="24"/>
        </w:rPr>
        <w:t>1500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1600</w:t>
      </w:r>
    </w:p>
    <w:p w14:paraId="596E90E6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0E7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17</w:t>
      </w:r>
    </w:p>
    <w:p w14:paraId="596E90E8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0E9" w14:textId="77777777" w:rsidR="0025643C" w:rsidRDefault="005071A4">
      <w:pPr>
        <w:pStyle w:val="Heading3"/>
        <w:spacing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596E90EA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8"/>
          <w:sz w:val="24"/>
        </w:rPr>
        <w:t xml:space="preserve"> </w:t>
      </w:r>
      <w:r>
        <w:rPr>
          <w:sz w:val="24"/>
        </w:rPr>
        <w:t>Italy</w:t>
      </w:r>
      <w:r>
        <w:rPr>
          <w:spacing w:val="-2"/>
          <w:sz w:val="24"/>
        </w:rPr>
        <w:t xml:space="preserve"> </w:t>
      </w:r>
      <w:r>
        <w:rPr>
          <w:sz w:val="24"/>
        </w:rPr>
        <w:t>1500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1600 </w:t>
      </w:r>
      <w:r>
        <w:rPr>
          <w:spacing w:val="-2"/>
          <w:sz w:val="24"/>
        </w:rPr>
        <w:t>continued</w:t>
      </w:r>
    </w:p>
    <w:p w14:paraId="596E90EB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0EC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17</w:t>
      </w:r>
    </w:p>
    <w:p w14:paraId="596E90ED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0EE" w14:textId="77777777" w:rsidR="0025643C" w:rsidRDefault="005071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596E90EF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Northern</w:t>
      </w:r>
      <w:r>
        <w:rPr>
          <w:spacing w:val="-5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Spain 1500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1600</w:t>
      </w:r>
    </w:p>
    <w:p w14:paraId="596E90F0" w14:textId="77777777" w:rsidR="0025643C" w:rsidRDefault="0025643C">
      <w:pPr>
        <w:pStyle w:val="ListParagraph"/>
        <w:rPr>
          <w:sz w:val="24"/>
        </w:rPr>
        <w:sectPr w:rsidR="0025643C">
          <w:pgSz w:w="12240" w:h="15840"/>
          <w:pgMar w:top="1240" w:right="720" w:bottom="280" w:left="1440" w:header="720" w:footer="720" w:gutter="0"/>
          <w:cols w:space="720"/>
        </w:sectPr>
      </w:pPr>
    </w:p>
    <w:p w14:paraId="596E90F1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0F2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Reading:</w:t>
      </w:r>
      <w:r>
        <w:rPr>
          <w:spacing w:val="50"/>
          <w:sz w:val="24"/>
        </w:rPr>
        <w:t xml:space="preserve"> </w:t>
      </w:r>
      <w:r>
        <w:rPr>
          <w:sz w:val="24"/>
        </w:rPr>
        <w:t>Chapter</w:t>
      </w:r>
      <w:r>
        <w:rPr>
          <w:spacing w:val="71"/>
          <w:w w:val="150"/>
          <w:sz w:val="24"/>
        </w:rPr>
        <w:t xml:space="preserve"> </w:t>
      </w:r>
      <w:r>
        <w:rPr>
          <w:spacing w:val="-5"/>
          <w:sz w:val="24"/>
        </w:rPr>
        <w:t>18</w:t>
      </w:r>
    </w:p>
    <w:p w14:paraId="596E90F3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0F4" w14:textId="77777777" w:rsidR="0025643C" w:rsidRDefault="005071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596E90F5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Northern</w:t>
      </w:r>
      <w:r>
        <w:rPr>
          <w:spacing w:val="-4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Spain 1500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1600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continued</w:t>
      </w:r>
    </w:p>
    <w:p w14:paraId="596E90F6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0F7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Reading:</w:t>
      </w:r>
      <w:r>
        <w:rPr>
          <w:spacing w:val="50"/>
          <w:sz w:val="24"/>
        </w:rPr>
        <w:t xml:space="preserve"> </w:t>
      </w:r>
      <w:r>
        <w:rPr>
          <w:sz w:val="24"/>
        </w:rPr>
        <w:t>Chapter</w:t>
      </w:r>
      <w:r>
        <w:rPr>
          <w:spacing w:val="71"/>
          <w:w w:val="150"/>
          <w:sz w:val="24"/>
        </w:rPr>
        <w:t xml:space="preserve"> </w:t>
      </w:r>
      <w:r>
        <w:rPr>
          <w:spacing w:val="-5"/>
          <w:sz w:val="24"/>
        </w:rPr>
        <w:t>18</w:t>
      </w:r>
    </w:p>
    <w:p w14:paraId="596E90F8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1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0F9" w14:textId="77777777" w:rsidR="0025643C" w:rsidRDefault="005071A4">
      <w:pPr>
        <w:pStyle w:val="Heading2"/>
      </w:pPr>
      <w:r>
        <w:t>UNIT</w:t>
      </w:r>
      <w:r>
        <w:rPr>
          <w:spacing w:val="-2"/>
        </w:rPr>
        <w:t xml:space="preserve"> </w:t>
      </w:r>
      <w:r>
        <w:rPr>
          <w:spacing w:val="-4"/>
        </w:rPr>
        <w:t>FOUR</w:t>
      </w:r>
    </w:p>
    <w:p w14:paraId="596E90FA" w14:textId="77777777" w:rsidR="0025643C" w:rsidRDefault="005071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596E90FB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8"/>
          <w:sz w:val="24"/>
        </w:rPr>
        <w:t xml:space="preserve"> </w:t>
      </w:r>
      <w:r>
        <w:rPr>
          <w:sz w:val="24"/>
        </w:rPr>
        <w:t>Italy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Spain</w:t>
      </w:r>
      <w:r>
        <w:rPr>
          <w:spacing w:val="-4"/>
          <w:sz w:val="24"/>
        </w:rPr>
        <w:t xml:space="preserve"> </w:t>
      </w:r>
      <w:r>
        <w:rPr>
          <w:sz w:val="24"/>
        </w:rPr>
        <w:t>1600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1700</w:t>
      </w:r>
    </w:p>
    <w:p w14:paraId="596E90FC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0FD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Reading:</w:t>
      </w:r>
      <w:r>
        <w:rPr>
          <w:spacing w:val="50"/>
          <w:sz w:val="24"/>
        </w:rPr>
        <w:t xml:space="preserve"> </w:t>
      </w:r>
      <w:r>
        <w:rPr>
          <w:sz w:val="24"/>
        </w:rPr>
        <w:t>Chapter</w:t>
      </w:r>
      <w:r>
        <w:rPr>
          <w:spacing w:val="71"/>
          <w:w w:val="150"/>
          <w:sz w:val="24"/>
        </w:rPr>
        <w:t xml:space="preserve"> </w:t>
      </w:r>
      <w:r>
        <w:rPr>
          <w:spacing w:val="-5"/>
          <w:sz w:val="24"/>
        </w:rPr>
        <w:t>19</w:t>
      </w:r>
    </w:p>
    <w:p w14:paraId="596E90FE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0FF" w14:textId="77777777" w:rsidR="0025643C" w:rsidRDefault="005071A4">
      <w:pPr>
        <w:pStyle w:val="Heading3"/>
        <w:spacing w:before="29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596E9100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Northern</w:t>
      </w:r>
      <w:r>
        <w:rPr>
          <w:spacing w:val="-5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1600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1700</w:t>
      </w:r>
    </w:p>
    <w:p w14:paraId="596E9101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102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19</w:t>
      </w:r>
    </w:p>
    <w:p w14:paraId="596E9103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104" w14:textId="77777777" w:rsidR="0025643C" w:rsidRDefault="0025643C">
      <w:pPr>
        <w:pStyle w:val="BodyText"/>
        <w:spacing w:before="4"/>
      </w:pPr>
    </w:p>
    <w:p w14:paraId="596E9105" w14:textId="77777777" w:rsidR="0025643C" w:rsidRDefault="005071A4">
      <w:pPr>
        <w:pStyle w:val="Heading2"/>
        <w:spacing w:before="1"/>
      </w:pPr>
      <w:r>
        <w:t>UNIT</w:t>
      </w:r>
      <w:r>
        <w:rPr>
          <w:spacing w:val="-2"/>
        </w:rPr>
        <w:t xml:space="preserve"> </w:t>
      </w:r>
      <w:r>
        <w:rPr>
          <w:spacing w:val="-4"/>
        </w:rPr>
        <w:t>FIVE</w:t>
      </w:r>
    </w:p>
    <w:p w14:paraId="596E9106" w14:textId="77777777" w:rsidR="0025643C" w:rsidRDefault="005071A4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596E9107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America</w:t>
      </w:r>
      <w:r>
        <w:rPr>
          <w:spacing w:val="-4"/>
          <w:sz w:val="24"/>
        </w:rPr>
        <w:t xml:space="preserve"> </w:t>
      </w:r>
      <w:r>
        <w:rPr>
          <w:sz w:val="24"/>
        </w:rPr>
        <w:t>1700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1800</w:t>
      </w:r>
    </w:p>
    <w:p w14:paraId="596E9108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109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10A" w14:textId="77777777" w:rsidR="0025643C" w:rsidRDefault="005071A4">
      <w:pPr>
        <w:pStyle w:val="Heading2"/>
        <w:spacing w:before="293"/>
      </w:pPr>
      <w:r>
        <w:t xml:space="preserve">UNIT </w:t>
      </w:r>
      <w:r>
        <w:rPr>
          <w:spacing w:val="-5"/>
        </w:rPr>
        <w:t>SIX</w:t>
      </w:r>
    </w:p>
    <w:p w14:paraId="596E910B" w14:textId="77777777" w:rsidR="0025643C" w:rsidRDefault="0025643C">
      <w:pPr>
        <w:pStyle w:val="BodyText"/>
        <w:spacing w:before="3"/>
        <w:rPr>
          <w:b/>
        </w:rPr>
      </w:pPr>
    </w:p>
    <w:p w14:paraId="596E910C" w14:textId="77777777" w:rsidR="0025643C" w:rsidRDefault="005071A4">
      <w:pPr>
        <w:pStyle w:val="Heading3"/>
        <w:spacing w:before="1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596E910D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America</w:t>
      </w:r>
      <w:r>
        <w:rPr>
          <w:spacing w:val="-5"/>
          <w:sz w:val="24"/>
        </w:rPr>
        <w:t xml:space="preserve"> </w:t>
      </w:r>
      <w:r>
        <w:rPr>
          <w:sz w:val="24"/>
        </w:rPr>
        <w:t>1800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to1870</w:t>
      </w:r>
    </w:p>
    <w:p w14:paraId="596E910E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10F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596E9110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111" w14:textId="77777777" w:rsidR="0025643C" w:rsidRDefault="0025643C">
      <w:pPr>
        <w:pStyle w:val="ListParagraph"/>
        <w:rPr>
          <w:sz w:val="24"/>
        </w:rPr>
        <w:sectPr w:rsidR="0025643C">
          <w:pgSz w:w="12240" w:h="15840"/>
          <w:pgMar w:top="1240" w:right="720" w:bottom="280" w:left="1440" w:header="720" w:footer="720" w:gutter="0"/>
          <w:cols w:space="720"/>
        </w:sectPr>
      </w:pPr>
    </w:p>
    <w:p w14:paraId="596E9112" w14:textId="77777777" w:rsidR="0025643C" w:rsidRDefault="005071A4">
      <w:pPr>
        <w:pStyle w:val="Heading3"/>
        <w:spacing w:before="3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596E9113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America</w:t>
      </w:r>
      <w:r>
        <w:rPr>
          <w:spacing w:val="-4"/>
          <w:sz w:val="24"/>
        </w:rPr>
        <w:t xml:space="preserve"> </w:t>
      </w:r>
      <w:r>
        <w:rPr>
          <w:sz w:val="24"/>
        </w:rPr>
        <w:t>1870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1900</w:t>
      </w:r>
    </w:p>
    <w:p w14:paraId="596E9114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115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596E9116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117" w14:textId="77777777" w:rsidR="0025643C" w:rsidRDefault="005071A4">
      <w:pPr>
        <w:pStyle w:val="Heading2"/>
      </w:pPr>
      <w:r>
        <w:t>UNIT</w:t>
      </w:r>
      <w:r>
        <w:rPr>
          <w:spacing w:val="-2"/>
        </w:rPr>
        <w:t xml:space="preserve"> SEVEN</w:t>
      </w:r>
    </w:p>
    <w:p w14:paraId="596E9118" w14:textId="77777777" w:rsidR="0025643C" w:rsidRDefault="0025643C">
      <w:pPr>
        <w:pStyle w:val="BodyText"/>
        <w:rPr>
          <w:b/>
        </w:rPr>
      </w:pPr>
    </w:p>
    <w:p w14:paraId="596E9119" w14:textId="77777777" w:rsidR="0025643C" w:rsidRDefault="005071A4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596E911A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America</w:t>
      </w:r>
      <w:r>
        <w:rPr>
          <w:spacing w:val="-4"/>
          <w:sz w:val="24"/>
        </w:rPr>
        <w:t xml:space="preserve"> </w:t>
      </w:r>
      <w:r>
        <w:rPr>
          <w:sz w:val="24"/>
        </w:rPr>
        <w:t>1900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1945</w:t>
      </w:r>
    </w:p>
    <w:p w14:paraId="596E911B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11C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3" w:line="292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23</w:t>
      </w:r>
    </w:p>
    <w:p w14:paraId="596E911D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11E" w14:textId="77777777" w:rsidR="0025643C" w:rsidRDefault="005071A4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596E911F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America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1945</w:t>
      </w:r>
    </w:p>
    <w:p w14:paraId="596E9120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121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24</w:t>
      </w:r>
    </w:p>
    <w:p w14:paraId="596E9122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96E9123" w14:textId="77777777" w:rsidR="0025643C" w:rsidRDefault="0025643C">
      <w:pPr>
        <w:pStyle w:val="BodyText"/>
        <w:spacing w:before="4"/>
      </w:pPr>
    </w:p>
    <w:p w14:paraId="596E9124" w14:textId="77777777" w:rsidR="0025643C" w:rsidRDefault="005071A4">
      <w:pPr>
        <w:pStyle w:val="Heading3"/>
        <w:spacing w:before="1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596E9125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6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European</w:t>
      </w:r>
      <w:r>
        <w:rPr>
          <w:spacing w:val="-5"/>
          <w:sz w:val="24"/>
        </w:rPr>
        <w:t xml:space="preserve"> Art</w:t>
      </w:r>
    </w:p>
    <w:p w14:paraId="596E9126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596E9127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25</w:t>
      </w:r>
    </w:p>
    <w:p w14:paraId="596E9128" w14:textId="77777777" w:rsidR="0025643C" w:rsidRDefault="005071A4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</w:t>
      </w:r>
    </w:p>
    <w:sectPr w:rsidR="0025643C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BE8"/>
    <w:multiLevelType w:val="hybridMultilevel"/>
    <w:tmpl w:val="DC32127E"/>
    <w:lvl w:ilvl="0" w:tplc="CF1280D0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34C18E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09C4ECF4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F530C58C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41BADA28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B6F6A492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11F090DC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C04A705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4B94EC78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40B21B20"/>
    <w:multiLevelType w:val="hybridMultilevel"/>
    <w:tmpl w:val="A3A8DD4A"/>
    <w:lvl w:ilvl="0" w:tplc="077095AC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C3A76D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E90F23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4E98A08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6F41F5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6C4610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26270D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6790810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F6DCD78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803079185">
    <w:abstractNumId w:val="0"/>
  </w:num>
  <w:num w:numId="2" w16cid:durableId="182466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v7uH35xdY+V1fGHfDP597Hpbpu0QgCfIFEZem+ByP9ZpcDdZNWYWBkexCDkIfiN6DptU1qetk56I/B1hFgyeQQ==" w:salt="HSbQW7uNT9wzp/jAF3WQa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3C"/>
    <w:rsid w:val="0025643C"/>
    <w:rsid w:val="005071A4"/>
    <w:rsid w:val="0051170F"/>
    <w:rsid w:val="006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E90A1"/>
  <w15:docId w15:val="{30BC3D0B-1F80-4061-9886-4E0724E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93BE7-C819-4FFA-94B8-46B373D0A8D6}"/>
</file>

<file path=customXml/itemProps2.xml><?xml version="1.0" encoding="utf-8"?>
<ds:datastoreItem xmlns:ds="http://schemas.openxmlformats.org/officeDocument/2006/customXml" ds:itemID="{BA7A329E-DBAD-4A2C-9C2D-75EED7E843A6}"/>
</file>

<file path=customXml/itemProps3.xml><?xml version="1.0" encoding="utf-8"?>
<ds:datastoreItem xmlns:ds="http://schemas.openxmlformats.org/officeDocument/2006/customXml" ds:itemID="{A575BCA7-FCE8-44E7-B427-9BD118BC9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6067</Characters>
  <Application>Microsoft Office Word</Application>
  <DocSecurity>8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2026-05-12T15:44:00Z</dcterms:created>
  <dcterms:modified xsi:type="dcterms:W3CDTF">2026-05-12T15:44:00Z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