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EF16" w14:textId="7CE76E23" w:rsidR="00511FE4" w:rsidRDefault="00511FE4" w:rsidP="00511FE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sz w:val="28"/>
          <w:szCs w:val="28"/>
        </w:rPr>
        <w:drawing>
          <wp:inline distT="0" distB="0" distL="0" distR="0" wp14:anchorId="0847C504" wp14:editId="4B1D41EA">
            <wp:extent cx="1828800" cy="1000125"/>
            <wp:effectExtent l="0" t="0" r="0" b="9525"/>
            <wp:docPr id="1057614078"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14078"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00125"/>
                    </a:xfrm>
                    <a:prstGeom prst="rect">
                      <a:avLst/>
                    </a:prstGeom>
                    <a:noFill/>
                    <a:ln>
                      <a:noFill/>
                    </a:ln>
                  </pic:spPr>
                </pic:pic>
              </a:graphicData>
            </a:graphic>
          </wp:inline>
        </w:drawing>
      </w:r>
    </w:p>
    <w:p w14:paraId="62AA0784" w14:textId="77777777" w:rsidR="00511FE4" w:rsidRPr="00084B6E" w:rsidRDefault="00511FE4" w:rsidP="00511FE4">
      <w:pPr>
        <w:jc w:val="right"/>
        <w:rPr>
          <w:rFonts w:ascii="Calibri" w:hAnsi="Calibri" w:cs="Arial"/>
          <w:b/>
        </w:rPr>
      </w:pPr>
      <w:r w:rsidRPr="00084B6E">
        <w:rPr>
          <w:rFonts w:ascii="Calibri" w:hAnsi="Calibri" w:cs="Arial"/>
          <w:b/>
        </w:rPr>
        <w:t>Columbus State Community College</w:t>
      </w:r>
    </w:p>
    <w:p w14:paraId="2FEF3BB4" w14:textId="77777777" w:rsidR="00511FE4" w:rsidRPr="00084B6E" w:rsidRDefault="00511FE4" w:rsidP="00511FE4">
      <w:pPr>
        <w:jc w:val="right"/>
        <w:rPr>
          <w:rFonts w:ascii="Calibri" w:hAnsi="Calibri" w:cs="Arial"/>
          <w:b/>
        </w:rPr>
      </w:pPr>
      <w:r>
        <w:rPr>
          <w:rFonts w:ascii="Calibri" w:hAnsi="Calibri" w:cs="Arial"/>
          <w:b/>
        </w:rPr>
        <w:t xml:space="preserve">Design, </w:t>
      </w:r>
      <w:r w:rsidRPr="00084B6E">
        <w:rPr>
          <w:rFonts w:ascii="Calibri" w:hAnsi="Calibri" w:cs="Arial"/>
          <w:b/>
        </w:rPr>
        <w:t>Construction</w:t>
      </w:r>
      <w:r>
        <w:rPr>
          <w:rFonts w:ascii="Calibri" w:hAnsi="Calibri" w:cs="Arial"/>
          <w:b/>
        </w:rPr>
        <w:t xml:space="preserve"> and Trades Department</w:t>
      </w:r>
    </w:p>
    <w:p w14:paraId="07D23FB0" w14:textId="77777777" w:rsidR="00511FE4" w:rsidRPr="00084B6E" w:rsidRDefault="00511FE4" w:rsidP="00511FE4">
      <w:pPr>
        <w:jc w:val="right"/>
        <w:rPr>
          <w:rFonts w:ascii="Calibri" w:hAnsi="Calibri" w:cs="Arial"/>
          <w:b/>
        </w:rPr>
      </w:pPr>
      <w:r w:rsidRPr="00084B6E">
        <w:rPr>
          <w:rFonts w:ascii="Calibri" w:hAnsi="Calibri" w:cs="Arial"/>
          <w:b/>
        </w:rPr>
        <w:t>Geographic Information Systems</w:t>
      </w:r>
    </w:p>
    <w:p w14:paraId="27E1E781" w14:textId="77777777" w:rsidR="00511FE4" w:rsidRDefault="00511FE4" w:rsidP="00511FE4">
      <w:pPr>
        <w:rPr>
          <w:rFonts w:ascii="Calibri" w:hAnsi="Calibri" w:cs="Arial"/>
          <w:b/>
        </w:rPr>
      </w:pPr>
    </w:p>
    <w:p w14:paraId="207B0BEB" w14:textId="77777777" w:rsidR="00511FE4" w:rsidRPr="00A052FB" w:rsidRDefault="00511FE4" w:rsidP="00511FE4">
      <w:pPr>
        <w:rPr>
          <w:rFonts w:ascii="Calibri" w:hAnsi="Calibri" w:cs="Arial"/>
          <w:b/>
          <w:sz w:val="28"/>
        </w:rPr>
      </w:pPr>
    </w:p>
    <w:p w14:paraId="2B84F7DC" w14:textId="77777777" w:rsidR="00511FE4" w:rsidRPr="00F923CC" w:rsidRDefault="00511FE4" w:rsidP="00511FE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GIS 2130 – Georeferencing and Editing</w:t>
      </w:r>
    </w:p>
    <w:p w14:paraId="27258352" w14:textId="77777777" w:rsidR="00511FE4" w:rsidRDefault="00511FE4" w:rsidP="00511FE4">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2</w:t>
      </w:r>
      <w:r>
        <w:rPr>
          <w:rFonts w:ascii="Calibri" w:hAnsi="Calibri" w:cs="Arial"/>
          <w:b/>
        </w:rPr>
        <w:tab/>
      </w:r>
    </w:p>
    <w:p w14:paraId="652BB6CE" w14:textId="38DEE391" w:rsidR="00511FE4" w:rsidRDefault="00511FE4" w:rsidP="00511FE4">
      <w:pPr>
        <w:rPr>
          <w:rFonts w:ascii="Calibri" w:hAnsi="Calibri" w:cs="Arial"/>
          <w:b/>
        </w:rPr>
      </w:pPr>
      <w:r>
        <w:rPr>
          <w:rFonts w:ascii="Calibri" w:hAnsi="Calibri" w:cs="Arial"/>
          <w:b/>
        </w:rPr>
        <w:t>CLASS HOURS PER WEEK</w:t>
      </w:r>
      <w:r w:rsidRPr="00F923CC">
        <w:rPr>
          <w:rFonts w:ascii="Calibri" w:hAnsi="Calibri" w:cs="Arial"/>
          <w:b/>
        </w:rPr>
        <w:t xml:space="preserve">:  </w:t>
      </w:r>
      <w:r>
        <w:rPr>
          <w:rFonts w:ascii="Calibri" w:hAnsi="Calibri" w:cs="Arial"/>
          <w:b/>
        </w:rPr>
        <w:tab/>
        <w:t>4 in full term (1 lecture 3 lab), 8 in 8-week term(2 lecture, 6 lab)</w:t>
      </w:r>
    </w:p>
    <w:p w14:paraId="5910EAC1" w14:textId="77777777" w:rsidR="00511FE4" w:rsidRPr="00F923CC" w:rsidRDefault="00511FE4" w:rsidP="00511FE4">
      <w:pPr>
        <w:rPr>
          <w:rFonts w:ascii="Calibri" w:hAnsi="Calibri" w:cs="Arial"/>
          <w:b/>
        </w:rPr>
      </w:pPr>
      <w:r>
        <w:rPr>
          <w:rFonts w:ascii="Calibri" w:hAnsi="Calibri" w:cs="Arial"/>
          <w:b/>
        </w:rPr>
        <w:t>CO</w:t>
      </w:r>
      <w:r w:rsidRPr="00F923CC">
        <w:rPr>
          <w:rFonts w:ascii="Calibri" w:hAnsi="Calibri" w:cs="Arial"/>
          <w:b/>
        </w:rPr>
        <w:t xml:space="preserve">REQUISITES: </w:t>
      </w:r>
      <w:r>
        <w:rPr>
          <w:rFonts w:ascii="Calibri" w:hAnsi="Calibri" w:cs="Arial"/>
          <w:b/>
        </w:rPr>
        <w:tab/>
      </w:r>
      <w:r>
        <w:rPr>
          <w:rFonts w:ascii="Calibri" w:hAnsi="Calibri" w:cs="Arial"/>
          <w:b/>
        </w:rPr>
        <w:tab/>
        <w:t>GIS 1200</w:t>
      </w:r>
      <w:r>
        <w:rPr>
          <w:rFonts w:ascii="Calibri" w:hAnsi="Calibri" w:cs="Arial"/>
          <w:b/>
        </w:rPr>
        <w:tab/>
      </w:r>
    </w:p>
    <w:p w14:paraId="790AD9DB" w14:textId="77777777" w:rsidR="00511FE4" w:rsidRPr="00F923CC" w:rsidRDefault="00511FE4" w:rsidP="00511FE4">
      <w:pPr>
        <w:rPr>
          <w:rFonts w:ascii="Calibri" w:hAnsi="Calibri" w:cs="Arial"/>
          <w:b/>
        </w:rPr>
      </w:pPr>
    </w:p>
    <w:p w14:paraId="3054AE68" w14:textId="77777777" w:rsidR="00511FE4" w:rsidRPr="00F923CC" w:rsidRDefault="00511FE4" w:rsidP="00511FE4">
      <w:pPr>
        <w:rPr>
          <w:rFonts w:ascii="Calibri" w:hAnsi="Calibri" w:cs="Arial"/>
          <w:b/>
        </w:rPr>
      </w:pPr>
      <w:r w:rsidRPr="00F923CC">
        <w:rPr>
          <w:rFonts w:ascii="Calibri" w:hAnsi="Calibri" w:cs="Arial"/>
          <w:b/>
        </w:rPr>
        <w:t>DESCRIPTION OF COURSE</w:t>
      </w:r>
    </w:p>
    <w:p w14:paraId="3BB38B65" w14:textId="77777777" w:rsidR="00511FE4" w:rsidRPr="002D7F84" w:rsidRDefault="00511FE4" w:rsidP="00511FE4">
      <w:pPr>
        <w:jc w:val="both"/>
        <w:rPr>
          <w:rFonts w:ascii="Calibri" w:hAnsi="Calibri" w:cs="Calibri"/>
        </w:rPr>
      </w:pPr>
      <w:r>
        <w:rPr>
          <w:rFonts w:ascii="Calibri" w:hAnsi="Calibri" w:cs="Calibri"/>
        </w:rPr>
        <w:t xml:space="preserve">The foundation of </w:t>
      </w:r>
      <w:proofErr w:type="gramStart"/>
      <w:r>
        <w:rPr>
          <w:rFonts w:ascii="Calibri" w:hAnsi="Calibri" w:cs="Calibri"/>
        </w:rPr>
        <w:t>the GIS</w:t>
      </w:r>
      <w:proofErr w:type="gramEnd"/>
      <w:r>
        <w:rPr>
          <w:rFonts w:ascii="Calibri" w:hAnsi="Calibri" w:cs="Calibri"/>
        </w:rPr>
        <w:t xml:space="preserve"> is data. This course introduces students to the editing skills of GIS data. Students will learn from the basic feature editing to advanced data editing skills such as COGO, georeferencing and linear referencing. Students will acquire knowledge and skills through online virtual courses, tutorials, and exercises. </w:t>
      </w:r>
    </w:p>
    <w:p w14:paraId="71F783B2" w14:textId="77777777" w:rsidR="00511FE4" w:rsidRDefault="00511FE4" w:rsidP="00511FE4">
      <w:pPr>
        <w:rPr>
          <w:rFonts w:ascii="Calibri" w:hAnsi="Calibri" w:cs="Arial"/>
          <w:b/>
        </w:rPr>
      </w:pPr>
    </w:p>
    <w:p w14:paraId="3F8433FB" w14:textId="77777777" w:rsidR="00511FE4" w:rsidRDefault="00511FE4" w:rsidP="00511FE4">
      <w:pPr>
        <w:rPr>
          <w:rFonts w:ascii="Calibri" w:hAnsi="Calibri" w:cs="Arial"/>
          <w:b/>
        </w:rPr>
      </w:pPr>
      <w:r>
        <w:rPr>
          <w:rFonts w:ascii="Calibri" w:hAnsi="Calibri" w:cs="Arial"/>
          <w:b/>
        </w:rPr>
        <w:t>COURSE GOALS</w:t>
      </w:r>
    </w:p>
    <w:p w14:paraId="4DCB08D0" w14:textId="77777777" w:rsidR="00511FE4" w:rsidRPr="002D7F84" w:rsidRDefault="00511FE4" w:rsidP="00511FE4">
      <w:pPr>
        <w:rPr>
          <w:rFonts w:ascii="Calibri" w:hAnsi="Calibri" w:cs="Calibri"/>
        </w:rPr>
      </w:pPr>
      <w:r w:rsidRPr="002D7F84">
        <w:rPr>
          <w:rFonts w:ascii="Calibri" w:hAnsi="Calibri" w:cs="Calibri"/>
        </w:rPr>
        <w:t>Upon completion of this course, the student should be able to apply different techniques for editing, geocoding and georeferencing data with the ArcGIS</w:t>
      </w:r>
      <w:r>
        <w:rPr>
          <w:rFonts w:ascii="Calibri" w:hAnsi="Calibri" w:cs="Calibri"/>
        </w:rPr>
        <w:t xml:space="preserve"> Pro</w:t>
      </w:r>
      <w:r w:rsidRPr="002D7F84">
        <w:rPr>
          <w:rFonts w:ascii="Calibri" w:hAnsi="Calibri" w:cs="Calibri"/>
        </w:rPr>
        <w:t>™ software and be familiar with essential methodological and practical issues involved in the editing procedures.</w:t>
      </w:r>
    </w:p>
    <w:p w14:paraId="011DEB3C" w14:textId="77777777" w:rsidR="00511FE4" w:rsidRDefault="00511FE4" w:rsidP="00511FE4">
      <w:pPr>
        <w:rPr>
          <w:rFonts w:ascii="Calibri" w:hAnsi="Calibri" w:cs="Arial"/>
          <w:b/>
        </w:rPr>
      </w:pPr>
    </w:p>
    <w:p w14:paraId="73D5FDD6" w14:textId="77777777" w:rsidR="00511FE4" w:rsidRPr="00F923CC" w:rsidRDefault="00511FE4" w:rsidP="00511FE4">
      <w:pPr>
        <w:rPr>
          <w:rFonts w:ascii="Calibri" w:hAnsi="Calibri" w:cs="Arial"/>
          <w:b/>
        </w:rPr>
      </w:pPr>
      <w:r>
        <w:rPr>
          <w:rFonts w:ascii="Calibri" w:hAnsi="Calibri" w:cs="Arial"/>
          <w:b/>
        </w:rPr>
        <w:t>INSTITUTIONAL LEARNING GOALS</w:t>
      </w:r>
    </w:p>
    <w:p w14:paraId="7377FEEA" w14:textId="77777777" w:rsidR="00511FE4" w:rsidRDefault="00511FE4" w:rsidP="00511FE4">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D7B4C45" w14:textId="77777777" w:rsidR="00511FE4" w:rsidRDefault="00511FE4" w:rsidP="00511FE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5E29D73E" w14:textId="77777777" w:rsidR="00511FE4" w:rsidRDefault="00511FE4" w:rsidP="00511FE4">
      <w:pPr>
        <w:numPr>
          <w:ilvl w:val="0"/>
          <w:numId w:val="1"/>
        </w:numPr>
        <w:tabs>
          <w:tab w:val="clear" w:pos="3600"/>
        </w:tabs>
        <w:ind w:left="720" w:hanging="720"/>
        <w:rPr>
          <w:rFonts w:ascii="Calibri" w:hAnsi="Calibri" w:cs="Tahoma"/>
        </w:rPr>
      </w:pPr>
      <w:r>
        <w:rPr>
          <w:rFonts w:ascii="Calibri" w:hAnsi="Calibri" w:cs="Tahoma"/>
        </w:rPr>
        <w:t>Ethical Reasoning</w:t>
      </w:r>
      <w:r w:rsidRPr="00BF7B34">
        <w:rPr>
          <w:rFonts w:ascii="Calibri" w:hAnsi="Calibri" w:cs="Tahoma"/>
        </w:rPr>
        <w:t xml:space="preserve"> </w:t>
      </w:r>
    </w:p>
    <w:p w14:paraId="0633601C" w14:textId="77777777" w:rsidR="00511FE4" w:rsidRDefault="00511FE4" w:rsidP="00511FE4">
      <w:pPr>
        <w:numPr>
          <w:ilvl w:val="0"/>
          <w:numId w:val="1"/>
        </w:numPr>
        <w:tabs>
          <w:tab w:val="clear" w:pos="3600"/>
        </w:tabs>
        <w:ind w:left="720" w:hanging="720"/>
        <w:rPr>
          <w:rFonts w:ascii="Calibri" w:hAnsi="Calibri" w:cs="Tahoma"/>
        </w:rPr>
      </w:pPr>
      <w:r>
        <w:rPr>
          <w:rFonts w:ascii="Calibri" w:hAnsi="Calibri" w:cs="Tahoma"/>
        </w:rPr>
        <w:t>Quantitative Skills</w:t>
      </w:r>
      <w:r w:rsidRPr="00BF7B34">
        <w:rPr>
          <w:rFonts w:ascii="Calibri" w:hAnsi="Calibri" w:cs="Tahoma"/>
        </w:rPr>
        <w:t xml:space="preserve"> </w:t>
      </w:r>
    </w:p>
    <w:p w14:paraId="7BFACBF0" w14:textId="77777777" w:rsidR="00511FE4" w:rsidRDefault="00511FE4" w:rsidP="00511FE4">
      <w:pPr>
        <w:numPr>
          <w:ilvl w:val="0"/>
          <w:numId w:val="1"/>
        </w:numPr>
        <w:tabs>
          <w:tab w:val="clear" w:pos="3600"/>
        </w:tabs>
        <w:ind w:left="720" w:hanging="720"/>
        <w:rPr>
          <w:rFonts w:ascii="Calibri" w:hAnsi="Calibri" w:cs="Tahoma"/>
        </w:rPr>
      </w:pPr>
      <w:r>
        <w:rPr>
          <w:rFonts w:ascii="Calibri" w:hAnsi="Calibri" w:cs="Tahoma"/>
        </w:rPr>
        <w:t>Scientific Literacy</w:t>
      </w:r>
      <w:r w:rsidRPr="00BF7B34">
        <w:rPr>
          <w:rFonts w:ascii="Calibri" w:hAnsi="Calibri" w:cs="Tahoma"/>
        </w:rPr>
        <w:t xml:space="preserve"> </w:t>
      </w:r>
    </w:p>
    <w:p w14:paraId="5F6EB81D" w14:textId="77777777" w:rsidR="00511FE4" w:rsidRDefault="00511FE4" w:rsidP="00511FE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Pr>
          <w:rFonts w:ascii="Calibri" w:hAnsi="Calibri" w:cs="Tahoma"/>
        </w:rPr>
        <w:t>Competence</w:t>
      </w:r>
    </w:p>
    <w:p w14:paraId="359A092D" w14:textId="77777777" w:rsidR="00511FE4" w:rsidRDefault="00511FE4" w:rsidP="00511FE4">
      <w:pPr>
        <w:numPr>
          <w:ilvl w:val="0"/>
          <w:numId w:val="1"/>
        </w:numPr>
        <w:tabs>
          <w:tab w:val="clear" w:pos="3600"/>
        </w:tabs>
        <w:ind w:left="720" w:hanging="720"/>
        <w:rPr>
          <w:rFonts w:ascii="Calibri" w:hAnsi="Calibri" w:cs="Tahoma"/>
        </w:rPr>
      </w:pPr>
      <w:r>
        <w:rPr>
          <w:rFonts w:ascii="Calibri" w:hAnsi="Calibri" w:cs="Tahoma"/>
        </w:rPr>
        <w:t>Communication Competence</w:t>
      </w:r>
    </w:p>
    <w:p w14:paraId="715ED89D" w14:textId="77777777" w:rsidR="00511FE4" w:rsidRDefault="00511FE4" w:rsidP="00511FE4">
      <w:pPr>
        <w:numPr>
          <w:ilvl w:val="0"/>
          <w:numId w:val="1"/>
        </w:numPr>
        <w:tabs>
          <w:tab w:val="clear" w:pos="3600"/>
        </w:tabs>
        <w:ind w:left="720" w:hanging="720"/>
        <w:rPr>
          <w:rFonts w:ascii="Calibri" w:hAnsi="Calibri" w:cs="Tahoma"/>
        </w:rPr>
      </w:pPr>
      <w:r>
        <w:rPr>
          <w:rFonts w:ascii="Calibri" w:hAnsi="Calibri" w:cs="Tahoma"/>
        </w:rPr>
        <w:t>Cultural and Social Awareness</w:t>
      </w:r>
      <w:r w:rsidRPr="00BF7B34">
        <w:rPr>
          <w:rFonts w:ascii="Calibri" w:hAnsi="Calibri" w:cs="Tahoma"/>
        </w:rPr>
        <w:t xml:space="preserve"> </w:t>
      </w:r>
    </w:p>
    <w:p w14:paraId="5EA8F3FF" w14:textId="77777777" w:rsidR="00511FE4" w:rsidRPr="00BF7B34" w:rsidRDefault="00511FE4" w:rsidP="00511FE4">
      <w:pPr>
        <w:numPr>
          <w:ilvl w:val="0"/>
          <w:numId w:val="1"/>
        </w:numPr>
        <w:tabs>
          <w:tab w:val="clear" w:pos="3600"/>
        </w:tabs>
        <w:ind w:left="720" w:hanging="720"/>
        <w:rPr>
          <w:rFonts w:ascii="Calibri" w:hAnsi="Calibri" w:cs="Tahoma"/>
        </w:rPr>
      </w:pPr>
      <w:r>
        <w:rPr>
          <w:rFonts w:ascii="Calibri" w:hAnsi="Calibri" w:cs="Tahoma"/>
        </w:rPr>
        <w:t>Professional &amp; Life Skills</w:t>
      </w:r>
    </w:p>
    <w:p w14:paraId="12A56C4F" w14:textId="77777777" w:rsidR="00511FE4" w:rsidRPr="00DA2F7C" w:rsidRDefault="00511FE4" w:rsidP="00511FE4">
      <w:pPr>
        <w:rPr>
          <w:rStyle w:val="Strong"/>
          <w:rFonts w:ascii="Calibri" w:hAnsi="Calibri" w:cs="Tahoma"/>
          <w:b w:val="0"/>
        </w:rPr>
      </w:pPr>
    </w:p>
    <w:p w14:paraId="6F38D109" w14:textId="77777777" w:rsidR="00511FE4" w:rsidRDefault="00511FE4" w:rsidP="00511FE4">
      <w:pPr>
        <w:rPr>
          <w:rFonts w:ascii="Calibri" w:hAnsi="Calibri" w:cs="Arial"/>
          <w:b/>
        </w:rPr>
      </w:pPr>
      <w:r w:rsidRPr="00F923CC">
        <w:rPr>
          <w:rFonts w:ascii="Calibri" w:hAnsi="Calibri" w:cs="Arial"/>
          <w:b/>
        </w:rPr>
        <w:t>STUDENT LEARNING OUTCOMES</w:t>
      </w:r>
    </w:p>
    <w:p w14:paraId="71B84B44" w14:textId="77777777" w:rsidR="00511FE4" w:rsidRPr="00F5223C" w:rsidRDefault="00511FE4" w:rsidP="00511FE4">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462C596D" w14:textId="77777777" w:rsidR="00511FE4" w:rsidRDefault="00511FE4" w:rsidP="00511FE4">
      <w:pPr>
        <w:widowControl w:val="0"/>
        <w:numPr>
          <w:ilvl w:val="0"/>
          <w:numId w:val="42"/>
        </w:numPr>
        <w:autoSpaceDE w:val="0"/>
        <w:autoSpaceDN w:val="0"/>
        <w:adjustRightInd w:val="0"/>
        <w:ind w:left="360"/>
        <w:rPr>
          <w:rFonts w:ascii="Calibri" w:hAnsi="Calibri" w:cs="Calibri"/>
        </w:rPr>
      </w:pPr>
      <w:r w:rsidRPr="00CC583B">
        <w:rPr>
          <w:rFonts w:ascii="Calibri" w:hAnsi="Calibri" w:cs="Calibri"/>
        </w:rPr>
        <w:t>Demonstrate how to edit different types of GIS data</w:t>
      </w:r>
    </w:p>
    <w:p w14:paraId="2E6F8FD4"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Pr>
          <w:rFonts w:ascii="Calibri" w:hAnsi="Calibri" w:cs="Calibri"/>
        </w:rPr>
        <w:t xml:space="preserve">Demonstrate how to </w:t>
      </w:r>
      <w:proofErr w:type="spellStart"/>
      <w:r>
        <w:rPr>
          <w:rFonts w:ascii="Calibri" w:hAnsi="Calibri" w:cs="Calibri"/>
        </w:rPr>
        <w:t>georeference</w:t>
      </w:r>
      <w:proofErr w:type="spellEnd"/>
      <w:r>
        <w:rPr>
          <w:rFonts w:ascii="Calibri" w:hAnsi="Calibri" w:cs="Calibri"/>
        </w:rPr>
        <w:t xml:space="preserve"> </w:t>
      </w:r>
      <w:r w:rsidRPr="00AD07A1">
        <w:rPr>
          <w:rFonts w:ascii="Calibri" w:hAnsi="Calibri" w:cs="Calibri"/>
        </w:rPr>
        <w:t>different types of GIS data</w:t>
      </w:r>
    </w:p>
    <w:p w14:paraId="08ED7AB5"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Pr>
          <w:rFonts w:ascii="Calibri" w:hAnsi="Calibri" w:cs="Calibri"/>
        </w:rPr>
        <w:t>Demonstrate how to g</w:t>
      </w:r>
      <w:r w:rsidRPr="00CC583B">
        <w:rPr>
          <w:rFonts w:ascii="Calibri" w:hAnsi="Calibri" w:cs="Calibri"/>
        </w:rPr>
        <w:t>eocode different types of GIS data</w:t>
      </w:r>
    </w:p>
    <w:p w14:paraId="19891832"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sidRPr="00CC583B">
        <w:rPr>
          <w:rFonts w:ascii="Calibri" w:hAnsi="Calibri" w:cs="Calibri"/>
        </w:rPr>
        <w:t xml:space="preserve">Create and use locators </w:t>
      </w:r>
    </w:p>
    <w:p w14:paraId="3B71F09C"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sidRPr="00CC583B">
        <w:rPr>
          <w:rFonts w:ascii="Calibri" w:hAnsi="Calibri" w:cs="Calibri"/>
        </w:rPr>
        <w:t>Create and edit th</w:t>
      </w:r>
      <w:r>
        <w:rPr>
          <w:rFonts w:ascii="Calibri" w:hAnsi="Calibri" w:cs="Calibri"/>
        </w:rPr>
        <w:t>e different types of annotation</w:t>
      </w:r>
    </w:p>
    <w:p w14:paraId="1D285E3A"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sidRPr="00CC583B">
        <w:rPr>
          <w:rFonts w:ascii="Calibri" w:hAnsi="Calibri" w:cs="Calibri"/>
        </w:rPr>
        <w:t>Application of advanced cartographic techniques within the editing environment</w:t>
      </w:r>
    </w:p>
    <w:p w14:paraId="30B38A79" w14:textId="77777777" w:rsidR="00511FE4" w:rsidRPr="00CC583B" w:rsidRDefault="00511FE4" w:rsidP="00511FE4">
      <w:pPr>
        <w:widowControl w:val="0"/>
        <w:numPr>
          <w:ilvl w:val="0"/>
          <w:numId w:val="42"/>
        </w:numPr>
        <w:autoSpaceDE w:val="0"/>
        <w:autoSpaceDN w:val="0"/>
        <w:adjustRightInd w:val="0"/>
        <w:ind w:left="360"/>
        <w:rPr>
          <w:rFonts w:ascii="Calibri" w:hAnsi="Calibri" w:cs="Calibri"/>
        </w:rPr>
      </w:pPr>
      <w:r w:rsidRPr="00CC583B">
        <w:rPr>
          <w:rFonts w:ascii="Calibri" w:hAnsi="Calibri" w:cs="Calibri"/>
        </w:rPr>
        <w:t xml:space="preserve">Implement linear referencing in ArcGIS </w:t>
      </w:r>
      <w:r>
        <w:rPr>
          <w:rFonts w:ascii="Calibri" w:hAnsi="Calibri" w:cs="Calibri"/>
        </w:rPr>
        <w:t>Pro</w:t>
      </w:r>
    </w:p>
    <w:p w14:paraId="72D40EA8" w14:textId="77777777" w:rsidR="00511FE4" w:rsidRDefault="00511FE4" w:rsidP="00511FE4">
      <w:pPr>
        <w:rPr>
          <w:rFonts w:ascii="Calibri" w:hAnsi="Calibri" w:cs="Arial"/>
          <w:b/>
        </w:rPr>
      </w:pPr>
    </w:p>
    <w:p w14:paraId="4C4346E8" w14:textId="77777777" w:rsidR="00511FE4" w:rsidRDefault="00511FE4" w:rsidP="00511FE4">
      <w:pPr>
        <w:rPr>
          <w:rFonts w:ascii="Calibri" w:hAnsi="Calibri" w:cs="Arial"/>
          <w:b/>
        </w:rPr>
      </w:pPr>
    </w:p>
    <w:p w14:paraId="5085E7A0" w14:textId="31F38187" w:rsidR="00511FE4" w:rsidRPr="00511FE4" w:rsidRDefault="00511FE4" w:rsidP="00511FE4">
      <w:pPr>
        <w:rPr>
          <w:rFonts w:ascii="Calibri" w:hAnsi="Calibri" w:cs="Arial"/>
          <w:b/>
        </w:rPr>
      </w:pPr>
      <w:r w:rsidRPr="00F923CC">
        <w:rPr>
          <w:rFonts w:ascii="Calibri" w:hAnsi="Calibri" w:cs="Arial"/>
          <w:b/>
        </w:rPr>
        <w:t>TEXTBOOK</w:t>
      </w:r>
      <w:r>
        <w:rPr>
          <w:rFonts w:ascii="Calibri" w:hAnsi="Calibri" w:cs="Arial"/>
          <w:b/>
        </w:rPr>
        <w:t>S and SOFTWARE</w:t>
      </w:r>
    </w:p>
    <w:p w14:paraId="3C13C5B5" w14:textId="06041289" w:rsidR="00511FE4" w:rsidRPr="00CC583B" w:rsidRDefault="00511FE4" w:rsidP="00511FE4">
      <w:pPr>
        <w:rPr>
          <w:rFonts w:ascii="Calibri" w:hAnsi="Calibri" w:cs="Arial"/>
          <w:b/>
        </w:rPr>
      </w:pPr>
      <w:r w:rsidRPr="009D6D4E">
        <w:rPr>
          <w:rFonts w:ascii="Calibri" w:hAnsi="Calibri" w:cs="Calibri"/>
          <w:b/>
          <w:bCs/>
          <w:u w:val="single"/>
        </w:rPr>
        <w:t>Required Text</w:t>
      </w:r>
      <w:r>
        <w:rPr>
          <w:rFonts w:ascii="Calibri" w:hAnsi="Calibri" w:cs="Calibri"/>
          <w:b/>
          <w:bCs/>
          <w:u w:val="single"/>
        </w:rPr>
        <w:t>b</w:t>
      </w:r>
      <w:r w:rsidRPr="009D6D4E">
        <w:rPr>
          <w:rFonts w:ascii="Calibri" w:hAnsi="Calibri" w:cs="Calibri"/>
          <w:b/>
          <w:bCs/>
          <w:u w:val="single"/>
        </w:rPr>
        <w:t>ook</w:t>
      </w:r>
      <w:r w:rsidRPr="009D6D4E">
        <w:rPr>
          <w:rFonts w:ascii="Calibri" w:hAnsi="Calibri" w:cs="Calibri"/>
        </w:rPr>
        <w:t xml:space="preserve"> </w:t>
      </w:r>
    </w:p>
    <w:p w14:paraId="5D948FC3" w14:textId="0C4480A0" w:rsidR="00511FE4" w:rsidRPr="002A663C" w:rsidRDefault="00511FE4" w:rsidP="00511FE4">
      <w:pPr>
        <w:rPr>
          <w:rFonts w:ascii="Calibri" w:hAnsi="Calibri" w:cs="Calibri"/>
        </w:rPr>
      </w:pPr>
      <w:r>
        <w:rPr>
          <w:rFonts w:ascii="Calibri" w:hAnsi="Calibri" w:cs="Calibri"/>
          <w:iCs/>
        </w:rPr>
        <w:t>No textbook is required.</w:t>
      </w:r>
    </w:p>
    <w:p w14:paraId="275C11F8" w14:textId="77777777" w:rsidR="00511FE4" w:rsidRDefault="00511FE4" w:rsidP="00511FE4">
      <w:pPr>
        <w:spacing w:before="100" w:beforeAutospacing="1" w:after="100" w:afterAutospacing="1"/>
        <w:rPr>
          <w:rFonts w:ascii="Calibri" w:hAnsi="Calibri" w:cs="Calibri"/>
        </w:rPr>
      </w:pPr>
      <w:r w:rsidRPr="009D6D4E">
        <w:rPr>
          <w:rFonts w:ascii="Calibri" w:hAnsi="Calibri" w:cs="Calibri"/>
          <w:b/>
          <w:bCs/>
          <w:u w:val="single"/>
        </w:rPr>
        <w:t>Onlin</w:t>
      </w:r>
      <w:r>
        <w:rPr>
          <w:rFonts w:ascii="Calibri" w:hAnsi="Calibri" w:cs="Calibri"/>
          <w:b/>
          <w:bCs/>
          <w:u w:val="single"/>
        </w:rPr>
        <w:t>e Resources</w:t>
      </w:r>
    </w:p>
    <w:p w14:paraId="122A20AD" w14:textId="77777777" w:rsidR="00511FE4" w:rsidRPr="009D6D4E" w:rsidRDefault="00511FE4" w:rsidP="00511FE4">
      <w:pPr>
        <w:spacing w:before="100" w:beforeAutospacing="1" w:after="100" w:afterAutospacing="1"/>
        <w:rPr>
          <w:rFonts w:ascii="Calibri" w:hAnsi="Calibri" w:cs="Calibri"/>
        </w:rPr>
      </w:pPr>
      <w:hyperlink r:id="rId12" w:history="1">
        <w:r w:rsidRPr="009D6D4E">
          <w:rPr>
            <w:rStyle w:val="Hyperlink"/>
            <w:rFonts w:ascii="Calibri" w:hAnsi="Calibri" w:cs="Calibri"/>
          </w:rPr>
          <w:t>http://www.gis.com/resources/library/dictionaries.html</w:t>
        </w:r>
      </w:hyperlink>
      <w:r w:rsidRPr="009D6D4E">
        <w:rPr>
          <w:rFonts w:ascii="Calibri" w:hAnsi="Calibri" w:cs="Calibri"/>
          <w:b/>
          <w:bCs/>
        </w:rPr>
        <w:t xml:space="preserve"> - </w:t>
      </w:r>
      <w:r w:rsidRPr="009D6D4E">
        <w:rPr>
          <w:rFonts w:ascii="Calibri" w:hAnsi="Calibri" w:cs="Calibri"/>
        </w:rPr>
        <w:t>Use this link to look up term definitions as needed.</w:t>
      </w:r>
    </w:p>
    <w:p w14:paraId="75344E8F" w14:textId="77777777" w:rsidR="00511FE4" w:rsidRPr="003A04C7" w:rsidRDefault="00511FE4" w:rsidP="00511FE4">
      <w:pPr>
        <w:spacing w:before="100" w:beforeAutospacing="1" w:after="100" w:afterAutospacing="1"/>
        <w:rPr>
          <w:rFonts w:ascii="Calibri" w:hAnsi="Calibri" w:cs="Calibri"/>
        </w:rPr>
      </w:pPr>
      <w:hyperlink r:id="rId13"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72B6A940" w14:textId="77777777" w:rsidR="00511FE4" w:rsidRPr="003A04C7" w:rsidRDefault="00511FE4" w:rsidP="00511FE4">
      <w:pPr>
        <w:spacing w:before="100" w:beforeAutospacing="1" w:after="100" w:afterAutospacing="1"/>
        <w:rPr>
          <w:rFonts w:ascii="Calibri" w:hAnsi="Calibri" w:cs="Calibri"/>
        </w:rPr>
      </w:pPr>
      <w:r>
        <w:rPr>
          <w:rFonts w:ascii="Calibri" w:hAnsi="Calibri" w:cs="Calibri"/>
          <w:b/>
          <w:bCs/>
          <w:u w:val="single"/>
        </w:rPr>
        <w:t>Software</w:t>
      </w:r>
      <w:r w:rsidRPr="009D6D4E">
        <w:rPr>
          <w:rFonts w:ascii="Calibri" w:hAnsi="Calibri" w:cs="Calibri"/>
        </w:rPr>
        <w:t xml:space="preserve"> </w:t>
      </w:r>
    </w:p>
    <w:p w14:paraId="6487EC44" w14:textId="77777777" w:rsidR="00511FE4" w:rsidRPr="003A04C7" w:rsidRDefault="00511FE4" w:rsidP="00511FE4">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ArcGIS </w:t>
      </w:r>
      <w:r>
        <w:rPr>
          <w:rFonts w:ascii="Calibri" w:hAnsi="Calibri"/>
          <w:b/>
          <w:color w:val="000000"/>
        </w:rPr>
        <w:t>Pro 2.9.</w:t>
      </w:r>
    </w:p>
    <w:p w14:paraId="4D7FDBD2" w14:textId="77777777" w:rsidR="00511FE4" w:rsidRPr="003A04C7" w:rsidRDefault="00511FE4" w:rsidP="00511FE4">
      <w:pPr>
        <w:autoSpaceDE w:val="0"/>
        <w:autoSpaceDN w:val="0"/>
        <w:adjustRightInd w:val="0"/>
        <w:ind w:left="720"/>
        <w:rPr>
          <w:rFonts w:ascii="Calibri" w:hAnsi="Calibri"/>
        </w:rPr>
      </w:pPr>
      <w:r w:rsidRPr="003A04C7">
        <w:rPr>
          <w:rFonts w:ascii="Calibri" w:hAnsi="Calibri"/>
        </w:rPr>
        <w:t xml:space="preserve">The software is available from your instructor for free. You should receive this software along with additional material in the mail in the first week of the quarter.  </w:t>
      </w:r>
    </w:p>
    <w:p w14:paraId="3D20EF71" w14:textId="77777777" w:rsidR="00511FE4" w:rsidRPr="003A04C7" w:rsidRDefault="00511FE4" w:rsidP="00511FE4">
      <w:pPr>
        <w:numPr>
          <w:ilvl w:val="0"/>
          <w:numId w:val="2"/>
        </w:numPr>
        <w:autoSpaceDE w:val="0"/>
        <w:autoSpaceDN w:val="0"/>
        <w:adjustRightInd w:val="0"/>
        <w:rPr>
          <w:rFonts w:ascii="Calibri" w:hAnsi="Calibri"/>
          <w:b/>
          <w:color w:val="000000"/>
        </w:rPr>
      </w:pPr>
      <w:r w:rsidRPr="003A04C7">
        <w:rPr>
          <w:rFonts w:ascii="Calibri" w:hAnsi="Calibri"/>
          <w:b/>
          <w:color w:val="000000"/>
        </w:rPr>
        <w:t xml:space="preserve">Operating System: </w:t>
      </w:r>
      <w:r w:rsidRPr="003A04C7">
        <w:rPr>
          <w:rFonts w:ascii="Calibri" w:hAnsi="Calibri"/>
          <w:color w:val="000000"/>
        </w:rPr>
        <w:t xml:space="preserve">Windows </w:t>
      </w:r>
      <w:r>
        <w:rPr>
          <w:rFonts w:ascii="Calibri" w:hAnsi="Calibri"/>
          <w:color w:val="000000"/>
        </w:rPr>
        <w:t>10 Home, Pro, Enterprise (64bit), Windows Server 2012 and later edition (64bit).</w:t>
      </w:r>
      <w:r w:rsidRPr="003A04C7">
        <w:rPr>
          <w:rFonts w:ascii="Calibri" w:hAnsi="Calibri"/>
          <w:color w:val="000000"/>
        </w:rPr>
        <w:t xml:space="preserve"> </w:t>
      </w:r>
    </w:p>
    <w:p w14:paraId="338E87F6" w14:textId="77777777" w:rsidR="00511FE4" w:rsidRPr="003A04C7" w:rsidRDefault="00511FE4" w:rsidP="00511FE4">
      <w:pPr>
        <w:numPr>
          <w:ilvl w:val="0"/>
          <w:numId w:val="2"/>
        </w:numPr>
        <w:autoSpaceDE w:val="0"/>
        <w:autoSpaceDN w:val="0"/>
        <w:adjustRightInd w:val="0"/>
        <w:rPr>
          <w:rFonts w:ascii="Calibri" w:hAnsi="Calibri"/>
          <w:b/>
          <w:color w:val="000000"/>
        </w:rPr>
      </w:pPr>
      <w:r w:rsidRPr="003A04C7">
        <w:rPr>
          <w:rFonts w:ascii="Calibri" w:hAnsi="Calibri"/>
          <w:b/>
          <w:color w:val="000000"/>
        </w:rPr>
        <w:t xml:space="preserve">Access to a computer that meets the ESRI Suggested Hardware Configuration for ArcGIS </w:t>
      </w:r>
      <w:r>
        <w:rPr>
          <w:rFonts w:ascii="Calibri" w:hAnsi="Calibri"/>
          <w:b/>
          <w:color w:val="000000"/>
        </w:rPr>
        <w:t>Pro 2.9</w:t>
      </w:r>
      <w:r w:rsidRPr="003A04C7">
        <w:rPr>
          <w:rFonts w:ascii="Calibri" w:hAnsi="Calibri"/>
          <w:b/>
          <w:color w:val="000000"/>
        </w:rPr>
        <w:t xml:space="preserve">.  </w:t>
      </w:r>
      <w:r w:rsidRPr="003A04C7">
        <w:rPr>
          <w:rFonts w:ascii="Calibri" w:hAnsi="Calibri"/>
          <w:color w:val="000000"/>
        </w:rPr>
        <w:t>Can be found on the ESRI website</w:t>
      </w:r>
      <w:r>
        <w:rPr>
          <w:rFonts w:ascii="Calibri" w:hAnsi="Calibri"/>
          <w:color w:val="000000"/>
        </w:rPr>
        <w:t xml:space="preserve"> </w:t>
      </w:r>
      <w:r w:rsidRPr="000A24EB">
        <w:rPr>
          <w:rFonts w:ascii="Calibri" w:hAnsi="Calibri"/>
          <w:color w:val="000000"/>
        </w:rPr>
        <w:t>https://pro.arcgis.com/en/pro-app/latest/get-started/arcgis-pro-system-requirements.htm</w:t>
      </w:r>
      <w:r w:rsidRPr="003A04C7">
        <w:rPr>
          <w:rFonts w:ascii="Calibri" w:hAnsi="Calibri"/>
          <w:color w:val="000000"/>
        </w:rPr>
        <w:t>.</w:t>
      </w:r>
    </w:p>
    <w:p w14:paraId="7E02ADE6" w14:textId="77777777" w:rsidR="00511FE4" w:rsidRPr="003A04C7" w:rsidRDefault="00511FE4" w:rsidP="00511FE4">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47D63FF9" w14:textId="77777777" w:rsidR="00511FE4" w:rsidRPr="003A04C7" w:rsidRDefault="00511FE4" w:rsidP="00511FE4">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Spreadsheet package (MS Excel) </w:t>
      </w:r>
      <w:r w:rsidRPr="003A04C7">
        <w:rPr>
          <w:rFonts w:ascii="Calibri" w:hAnsi="Calibri"/>
          <w:color w:val="000000"/>
        </w:rPr>
        <w:t xml:space="preserve">– for reviewing </w:t>
      </w:r>
      <w:proofErr w:type="spellStart"/>
      <w:r w:rsidRPr="003A04C7">
        <w:rPr>
          <w:rFonts w:ascii="Calibri" w:hAnsi="Calibri"/>
          <w:color w:val="000000"/>
        </w:rPr>
        <w:t>dbf</w:t>
      </w:r>
      <w:proofErr w:type="spellEnd"/>
      <w:r w:rsidRPr="003A04C7">
        <w:rPr>
          <w:rFonts w:ascii="Calibri" w:hAnsi="Calibri"/>
          <w:color w:val="000000"/>
        </w:rPr>
        <w:t xml:space="preserve"> files</w:t>
      </w:r>
    </w:p>
    <w:p w14:paraId="01611132" w14:textId="77777777" w:rsidR="00511FE4" w:rsidRPr="003A04C7" w:rsidRDefault="00511FE4" w:rsidP="00511FE4">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Adobe Reader PDF Viewer </w:t>
      </w:r>
      <w:r w:rsidRPr="003A04C7">
        <w:rPr>
          <w:rFonts w:ascii="Calibri" w:hAnsi="Calibri"/>
          <w:color w:val="000000"/>
        </w:rPr>
        <w:t>to read assignments and course lectures - download for free at http://www.adobe.com/products/acrobat/readstep2.html</w:t>
      </w:r>
    </w:p>
    <w:p w14:paraId="03DD678F" w14:textId="77777777" w:rsidR="00511FE4" w:rsidRPr="003A04C7" w:rsidRDefault="00511FE4" w:rsidP="00511FE4">
      <w:pPr>
        <w:numPr>
          <w:ilvl w:val="0"/>
          <w:numId w:val="2"/>
        </w:numPr>
        <w:autoSpaceDE w:val="0"/>
        <w:autoSpaceDN w:val="0"/>
        <w:adjustRightInd w:val="0"/>
        <w:rPr>
          <w:rFonts w:ascii="Calibri" w:hAnsi="Calibri"/>
          <w:color w:val="000000"/>
        </w:rPr>
      </w:pPr>
      <w:r w:rsidRPr="003A04C7">
        <w:rPr>
          <w:rFonts w:ascii="Calibri" w:hAnsi="Calibri"/>
          <w:b/>
          <w:color w:val="000000"/>
        </w:rPr>
        <w:t>Web browse</w:t>
      </w:r>
      <w:r w:rsidRPr="00834B08">
        <w:rPr>
          <w:rFonts w:ascii="Calibri" w:hAnsi="Calibri"/>
          <w:b/>
          <w:color w:val="000000"/>
        </w:rPr>
        <w:t>r</w:t>
      </w:r>
      <w:r w:rsidRPr="003A04C7">
        <w:rPr>
          <w:rFonts w:ascii="Calibri" w:hAnsi="Calibri"/>
          <w:color w:val="000000"/>
        </w:rPr>
        <w:t xml:space="preserve">- for access to course Web </w:t>
      </w:r>
      <w:proofErr w:type="gramStart"/>
      <w:r w:rsidRPr="003A04C7">
        <w:rPr>
          <w:rFonts w:ascii="Calibri" w:hAnsi="Calibri"/>
          <w:color w:val="000000"/>
        </w:rPr>
        <w:t>site</w:t>
      </w:r>
      <w:proofErr w:type="gramEnd"/>
      <w:r w:rsidRPr="003A04C7">
        <w:rPr>
          <w:rFonts w:ascii="Calibri" w:hAnsi="Calibri"/>
          <w:color w:val="000000"/>
        </w:rPr>
        <w:t xml:space="preserve"> and supplemental files</w:t>
      </w:r>
    </w:p>
    <w:p w14:paraId="5FDA9BDC" w14:textId="77777777" w:rsidR="00511FE4" w:rsidRPr="003A04C7" w:rsidRDefault="00511FE4" w:rsidP="00511FE4">
      <w:pPr>
        <w:numPr>
          <w:ilvl w:val="0"/>
          <w:numId w:val="3"/>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609A3420" w14:textId="77777777" w:rsidR="00511FE4" w:rsidRPr="00F923CC" w:rsidRDefault="00511FE4" w:rsidP="00511FE4">
      <w:pPr>
        <w:rPr>
          <w:rFonts w:ascii="Calibri" w:hAnsi="Calibri" w:cs="Arial"/>
          <w:b/>
        </w:rPr>
      </w:pPr>
    </w:p>
    <w:p w14:paraId="16CE8B1E" w14:textId="77777777" w:rsidR="00511FE4" w:rsidRDefault="00511FE4" w:rsidP="00511FE4">
      <w:pPr>
        <w:rPr>
          <w:rFonts w:ascii="Calibri" w:hAnsi="Calibri" w:cs="Arial"/>
          <w:b/>
        </w:rPr>
      </w:pPr>
      <w:r>
        <w:rPr>
          <w:rFonts w:ascii="Calibri" w:hAnsi="Calibri" w:cs="Arial"/>
          <w:b/>
        </w:rPr>
        <w:t>INSTRUCTIONAL METHODS</w:t>
      </w:r>
    </w:p>
    <w:p w14:paraId="0CBBA910" w14:textId="77777777" w:rsidR="00511FE4" w:rsidRPr="005F2D27" w:rsidRDefault="00511FE4" w:rsidP="00511FE4">
      <w:pPr>
        <w:rPr>
          <w:rFonts w:ascii="Calibri" w:hAnsi="Calibri" w:cs="Arial"/>
          <w:b/>
        </w:rPr>
      </w:pPr>
      <w:r w:rsidRPr="009D6D4E">
        <w:rPr>
          <w:rFonts w:ascii="Calibri" w:hAnsi="Calibri" w:cs="Calibri"/>
        </w:rPr>
        <w:t>This course is an online course. You must go to the course Website on Blackboard to access the course announcements, grades, and materials. </w:t>
      </w:r>
      <w:r w:rsidRPr="000A697E">
        <w:rPr>
          <w:rFonts w:ascii="Calibri" w:hAnsi="Calibri" w:cs="Calibri"/>
          <w:b/>
          <w:bCs/>
          <w:color w:val="A20000"/>
        </w:rPr>
        <w:t xml:space="preserve">You also need to check your </w:t>
      </w:r>
      <w:smartTag w:uri="urn:schemas-microsoft-com:office:smarttags" w:element="place">
        <w:smartTag w:uri="urn:schemas-microsoft-com:office:smarttags" w:element="PlaceName">
          <w:r w:rsidRPr="000A697E">
            <w:rPr>
              <w:rFonts w:ascii="Calibri" w:hAnsi="Calibri" w:cs="Calibri"/>
              <w:b/>
              <w:bCs/>
              <w:color w:val="A20000"/>
            </w:rPr>
            <w:t>Columbus</w:t>
          </w:r>
        </w:smartTag>
        <w:r w:rsidRPr="000A697E">
          <w:rPr>
            <w:rFonts w:ascii="Calibri" w:hAnsi="Calibri" w:cs="Calibri"/>
            <w:b/>
            <w:bCs/>
            <w:color w:val="A20000"/>
          </w:rPr>
          <w:t xml:space="preserve"> </w:t>
        </w:r>
        <w:smartTag w:uri="urn:schemas-microsoft-com:office:smarttags" w:element="PlaceType">
          <w:r w:rsidRPr="000A697E">
            <w:rPr>
              <w:rFonts w:ascii="Calibri" w:hAnsi="Calibri" w:cs="Calibri"/>
              <w:b/>
              <w:bCs/>
              <w:color w:val="A20000"/>
            </w:rPr>
            <w:t>State</w:t>
          </w:r>
        </w:smartTag>
      </w:smartTag>
      <w:r w:rsidRPr="000A697E">
        <w:rPr>
          <w:rFonts w:ascii="Calibri" w:hAnsi="Calibri" w:cs="Calibri"/>
          <w:b/>
          <w:bCs/>
          <w:color w:val="A20000"/>
        </w:rPr>
        <w:t xml:space="preserve"> email often – this is the only way I will communicate with you individually!</w:t>
      </w:r>
      <w:r w:rsidRPr="009D6D4E">
        <w:rPr>
          <w:rFonts w:ascii="Calibri" w:hAnsi="Calibri" w:cs="Calibri"/>
        </w:rPr>
        <w:t> The class consists of nine units of instruction and nine labs. If there is a lecture for the unit, please note that the lecture should be read before attempting the lab. The purpose of the labs is to reinforce the material covered in the lecture and allow the student to become skilled in ArcGIS software.</w:t>
      </w:r>
    </w:p>
    <w:p w14:paraId="16516FE8" w14:textId="77777777" w:rsidR="00511FE4" w:rsidRPr="009D6D4E" w:rsidRDefault="00511FE4" w:rsidP="00511FE4">
      <w:pPr>
        <w:spacing w:before="100" w:beforeAutospacing="1" w:after="100" w:afterAutospacing="1"/>
        <w:rPr>
          <w:rFonts w:ascii="Calibri" w:hAnsi="Calibri" w:cs="Calibri"/>
        </w:rPr>
      </w:pPr>
      <w:r>
        <w:rPr>
          <w:rFonts w:ascii="Calibri" w:hAnsi="Calibri" w:cs="Calibri"/>
        </w:rPr>
        <w:t>Each week</w:t>
      </w:r>
      <w:r w:rsidRPr="009D6D4E">
        <w:rPr>
          <w:rFonts w:ascii="Calibri" w:hAnsi="Calibri" w:cs="Calibri"/>
        </w:rPr>
        <w:t xml:space="preserve"> you will turn in the assignments as noted in the assignme</w:t>
      </w:r>
      <w:r>
        <w:rPr>
          <w:rFonts w:ascii="Calibri" w:hAnsi="Calibri" w:cs="Calibri"/>
        </w:rPr>
        <w:t xml:space="preserve">nt area for each Learning Unit.  </w:t>
      </w:r>
      <w:r w:rsidRPr="009D6D4E">
        <w:rPr>
          <w:rFonts w:ascii="Calibri" w:hAnsi="Calibri" w:cs="Calibri"/>
        </w:rPr>
        <w:t xml:space="preserve">There is a final project as well to help you bring </w:t>
      </w:r>
      <w:proofErr w:type="gramStart"/>
      <w:r w:rsidRPr="009D6D4E">
        <w:rPr>
          <w:rFonts w:ascii="Calibri" w:hAnsi="Calibri" w:cs="Calibri"/>
        </w:rPr>
        <w:t>all of</w:t>
      </w:r>
      <w:proofErr w:type="gramEnd"/>
      <w:r w:rsidRPr="009D6D4E">
        <w:rPr>
          <w:rFonts w:ascii="Calibri" w:hAnsi="Calibri" w:cs="Calibri"/>
        </w:rPr>
        <w:t xml:space="preserve"> the components of what you have learned in the course together.</w:t>
      </w:r>
      <w:r>
        <w:rPr>
          <w:rFonts w:ascii="Calibri" w:hAnsi="Calibri" w:cs="Calibri"/>
        </w:rPr>
        <w:t xml:space="preserve"> </w:t>
      </w:r>
      <w:r w:rsidRPr="009D6D4E">
        <w:rPr>
          <w:rFonts w:ascii="Calibri" w:hAnsi="Calibri" w:cs="Calibri"/>
        </w:rPr>
        <w:t xml:space="preserve"> I will send comments by email to your </w:t>
      </w:r>
      <w:smartTag w:uri="urn:schemas-microsoft-com:office:smarttags" w:element="place">
        <w:smartTag w:uri="urn:schemas-microsoft-com:office:smarttags" w:element="PlaceName">
          <w:r w:rsidRPr="009D6D4E">
            <w:rPr>
              <w:rFonts w:ascii="Calibri" w:hAnsi="Calibri" w:cs="Calibri"/>
            </w:rPr>
            <w:t>Columbus</w:t>
          </w:r>
        </w:smartTag>
        <w:r w:rsidRPr="009D6D4E">
          <w:rPr>
            <w:rFonts w:ascii="Calibri" w:hAnsi="Calibri" w:cs="Calibri"/>
          </w:rPr>
          <w:t xml:space="preserve"> </w:t>
        </w:r>
        <w:smartTag w:uri="urn:schemas-microsoft-com:office:smarttags" w:element="PlaceType">
          <w:r w:rsidRPr="009D6D4E">
            <w:rPr>
              <w:rFonts w:ascii="Calibri" w:hAnsi="Calibri" w:cs="Calibri"/>
            </w:rPr>
            <w:t>State</w:t>
          </w:r>
        </w:smartTag>
      </w:smartTag>
      <w:r w:rsidRPr="009D6D4E">
        <w:rPr>
          <w:rFonts w:ascii="Calibri" w:hAnsi="Calibri" w:cs="Calibri"/>
        </w:rPr>
        <w:t xml:space="preserve"> email account. I will also post announcements on Blackboard. Sometimes we find mistakes in the book – so be sure to check the announcements. I will also create a Discussion Board thread for </w:t>
      </w:r>
      <w:r w:rsidRPr="009D6D4E">
        <w:rPr>
          <w:rFonts w:ascii="Calibri" w:hAnsi="Calibri" w:cs="Calibri"/>
        </w:rPr>
        <w:lastRenderedPageBreak/>
        <w:t xml:space="preserve">each unit of the class, so if you have </w:t>
      </w:r>
      <w:proofErr w:type="gramStart"/>
      <w:r w:rsidRPr="009D6D4E">
        <w:rPr>
          <w:rFonts w:ascii="Calibri" w:hAnsi="Calibri" w:cs="Calibri"/>
        </w:rPr>
        <w:t>questions</w:t>
      </w:r>
      <w:proofErr w:type="gramEnd"/>
      <w:r w:rsidRPr="009D6D4E">
        <w:rPr>
          <w:rFonts w:ascii="Calibri" w:hAnsi="Calibri" w:cs="Calibri"/>
        </w:rPr>
        <w:t xml:space="preserve"> you can post them there. Of course, you can always call or email me if you have any questions.</w:t>
      </w:r>
    </w:p>
    <w:p w14:paraId="4D3EC762" w14:textId="77777777" w:rsidR="00511FE4" w:rsidRPr="005F2D27" w:rsidRDefault="00511FE4" w:rsidP="00511FE4">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w:t>
      </w:r>
      <w:r>
        <w:rPr>
          <w:rFonts w:ascii="Calibri" w:hAnsi="Calibri" w:cs="Calibri"/>
        </w:rPr>
        <w:t xml:space="preserve"> and are held via a web meeting program called Zoom</w:t>
      </w:r>
      <w:r w:rsidRPr="009D6D4E">
        <w:rPr>
          <w:rFonts w:ascii="Calibri" w:hAnsi="Calibri" w:cs="Calibri"/>
        </w:rPr>
        <w:t>. </w:t>
      </w:r>
      <w:r>
        <w:rPr>
          <w:rFonts w:ascii="Calibri" w:hAnsi="Calibri" w:cs="Calibri"/>
        </w:rPr>
        <w:t xml:space="preserve"> </w:t>
      </w:r>
      <w:r w:rsidRPr="009D6D4E">
        <w:rPr>
          <w:rFonts w:ascii="Calibri" w:hAnsi="Calibri" w:cs="Calibri"/>
        </w:rPr>
        <w:t xml:space="preserve">I </w:t>
      </w:r>
      <w:r>
        <w:rPr>
          <w:rFonts w:ascii="Calibri" w:hAnsi="Calibri" w:cs="Calibri"/>
        </w:rPr>
        <w:t xml:space="preserve">will </w:t>
      </w:r>
      <w:r w:rsidRPr="009D6D4E">
        <w:rPr>
          <w:rFonts w:ascii="Calibri" w:hAnsi="Calibri" w:cs="Calibri"/>
        </w:rPr>
        <w:t>schedule mandatory office hours</w:t>
      </w:r>
      <w:r w:rsidRPr="000A697E">
        <w:rPr>
          <w:rFonts w:ascii="Calibri" w:hAnsi="Calibri" w:cs="Calibri"/>
          <w:b/>
          <w:bCs/>
          <w:color w:val="A20000"/>
        </w:rPr>
        <w:t xml:space="preserve"> at least twice</w:t>
      </w:r>
      <w:r w:rsidRPr="009D6D4E">
        <w:rPr>
          <w:rFonts w:ascii="Calibri" w:hAnsi="Calibri" w:cs="Calibri"/>
        </w:rPr>
        <w:t xml:space="preserve"> a semester. Within the first two </w:t>
      </w:r>
      <w:r>
        <w:rPr>
          <w:rFonts w:ascii="Calibri" w:hAnsi="Calibri" w:cs="Calibri"/>
        </w:rPr>
        <w:t>weeks</w:t>
      </w:r>
      <w:r w:rsidRPr="009D6D4E">
        <w:rPr>
          <w:rFonts w:ascii="Calibri" w:hAnsi="Calibri" w:cs="Calibri"/>
        </w:rPr>
        <w:t xml:space="preserve"> of the </w:t>
      </w:r>
      <w:proofErr w:type="gramStart"/>
      <w:r w:rsidRPr="009D6D4E">
        <w:rPr>
          <w:rFonts w:ascii="Calibri" w:hAnsi="Calibri" w:cs="Calibri"/>
        </w:rPr>
        <w:t>quarter</w:t>
      </w:r>
      <w:proofErr w:type="gramEnd"/>
      <w:r w:rsidRPr="009D6D4E">
        <w:rPr>
          <w:rFonts w:ascii="Calibri" w:hAnsi="Calibri" w:cs="Calibri"/>
        </w:rPr>
        <w:t xml:space="preserve"> I will email each of yo</w:t>
      </w:r>
      <w:r>
        <w:rPr>
          <w:rFonts w:ascii="Calibri" w:hAnsi="Calibri" w:cs="Calibri"/>
        </w:rPr>
        <w:t>u with your 30 minute time slot.</w:t>
      </w:r>
      <w:r>
        <w:rPr>
          <w:rFonts w:ascii="Calibri" w:hAnsi="Calibri" w:cs="Calibri"/>
        </w:rPr>
        <w:br/>
      </w:r>
    </w:p>
    <w:p w14:paraId="7C73EBF7" w14:textId="77777777" w:rsidR="00511FE4" w:rsidRPr="00F923CC" w:rsidRDefault="00511FE4" w:rsidP="00511FE4">
      <w:pPr>
        <w:tabs>
          <w:tab w:val="left" w:pos="5760"/>
        </w:tabs>
        <w:rPr>
          <w:rFonts w:ascii="Calibri" w:hAnsi="Calibri" w:cs="Arial"/>
          <w:b/>
        </w:rPr>
      </w:pPr>
      <w:r w:rsidRPr="00F923CC">
        <w:rPr>
          <w:rFonts w:ascii="Calibri" w:hAnsi="Calibri" w:cs="Arial"/>
          <w:b/>
        </w:rPr>
        <w:t>ASSESSMENT</w:t>
      </w:r>
    </w:p>
    <w:p w14:paraId="06305C1E" w14:textId="77777777" w:rsidR="00511FE4" w:rsidRPr="00F923CC" w:rsidRDefault="00511FE4" w:rsidP="00511FE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w:t>
      </w:r>
      <w:r>
        <w:rPr>
          <w:rFonts w:ascii="Calibri" w:hAnsi="Calibri" w:cs="Arial"/>
        </w:rPr>
        <w:t>ve student academic achievement</w:t>
      </w:r>
      <w:r w:rsidRPr="00F923CC">
        <w:rPr>
          <w:rFonts w:ascii="Calibri" w:hAnsi="Calibri" w:cs="Arial"/>
        </w:rPr>
        <w:t xml:space="preserve">; (2) to improve teaching strategies; (3) to document </w:t>
      </w:r>
      <w:r>
        <w:rPr>
          <w:rFonts w:ascii="Calibri" w:hAnsi="Calibri" w:cs="Arial"/>
        </w:rPr>
        <w:t>best practices</w:t>
      </w:r>
      <w:r w:rsidRPr="00F923CC">
        <w:rPr>
          <w:rFonts w:ascii="Calibri" w:hAnsi="Calibri" w:cs="Arial"/>
        </w:rPr>
        <w:t xml:space="preserve">; (4) </w:t>
      </w:r>
      <w:r>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084AA845" w14:textId="77777777" w:rsidR="00511FE4" w:rsidRPr="00F923CC" w:rsidRDefault="00511FE4" w:rsidP="00511FE4">
      <w:pPr>
        <w:rPr>
          <w:rFonts w:ascii="Calibri" w:hAnsi="Calibri" w:cs="Arial"/>
          <w:b/>
        </w:rPr>
      </w:pPr>
    </w:p>
    <w:p w14:paraId="3326097A" w14:textId="77777777" w:rsidR="00511FE4" w:rsidRPr="00F923CC" w:rsidRDefault="00511FE4" w:rsidP="00511FE4">
      <w:pPr>
        <w:rPr>
          <w:rFonts w:ascii="Calibri" w:hAnsi="Calibri" w:cs="Arial"/>
          <w:b/>
        </w:rPr>
      </w:pPr>
      <w:r>
        <w:rPr>
          <w:rFonts w:ascii="Calibri" w:hAnsi="Calibri" w:cs="Arial"/>
          <w:b/>
        </w:rPr>
        <w:t>METHODS</w:t>
      </w:r>
      <w:r w:rsidRPr="00F923CC">
        <w:rPr>
          <w:rFonts w:ascii="Calibri" w:hAnsi="Calibri" w:cs="Arial"/>
          <w:b/>
        </w:rPr>
        <w:t xml:space="preserve"> </w:t>
      </w:r>
      <w:r>
        <w:rPr>
          <w:rFonts w:ascii="Calibri" w:hAnsi="Calibri" w:cs="Arial"/>
          <w:b/>
        </w:rPr>
        <w:t xml:space="preserve">AND </w:t>
      </w:r>
      <w:r w:rsidRPr="00F923CC">
        <w:rPr>
          <w:rFonts w:ascii="Calibri" w:hAnsi="Calibri" w:cs="Arial"/>
          <w:b/>
        </w:rPr>
        <w:t>STAND</w:t>
      </w:r>
      <w:r>
        <w:rPr>
          <w:rFonts w:ascii="Calibri" w:hAnsi="Calibri" w:cs="Arial"/>
          <w:b/>
        </w:rPr>
        <w:t>ARDS OF EVALUATION</w:t>
      </w:r>
    </w:p>
    <w:p w14:paraId="55465FD1" w14:textId="77777777" w:rsidR="00511FE4" w:rsidRPr="009D6D4E" w:rsidRDefault="00511FE4" w:rsidP="00511FE4">
      <w:pPr>
        <w:rPr>
          <w:rFonts w:ascii="Calibri" w:hAnsi="Calibri" w:cs="Calibri"/>
        </w:rPr>
      </w:pPr>
      <w:r w:rsidRPr="009D6D4E">
        <w:rPr>
          <w:rStyle w:val="fnt0"/>
          <w:rFonts w:ascii="Calibri" w:hAnsi="Calibri" w:cs="Calibri"/>
          <w:color w:val="000000"/>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07D6AE3E" w14:textId="77777777" w:rsidR="00511FE4" w:rsidRDefault="00511FE4" w:rsidP="00511FE4">
      <w:pPr>
        <w:rPr>
          <w:rFonts w:ascii="Calibri" w:hAnsi="Calibri" w:cs="Arial"/>
          <w:b/>
        </w:rPr>
      </w:pPr>
    </w:p>
    <w:p w14:paraId="51E747C8" w14:textId="77777777" w:rsidR="00511FE4" w:rsidRPr="00F923CC" w:rsidRDefault="00511FE4" w:rsidP="00511FE4">
      <w:pPr>
        <w:rPr>
          <w:rFonts w:ascii="Calibri" w:hAnsi="Calibri" w:cs="Arial"/>
          <w:b/>
        </w:rPr>
      </w:pPr>
      <w:r>
        <w:rPr>
          <w:rFonts w:ascii="Calibri" w:hAnsi="Calibri" w:cs="Arial"/>
          <w:b/>
        </w:rPr>
        <w:t>GRADING SCALE</w:t>
      </w:r>
    </w:p>
    <w:p w14:paraId="30B99388" w14:textId="77777777" w:rsidR="00511FE4" w:rsidRPr="009D6D4E" w:rsidRDefault="00511FE4" w:rsidP="00511FE4">
      <w:pPr>
        <w:ind w:left="522"/>
        <w:rPr>
          <w:rFonts w:ascii="Calibri" w:hAnsi="Calibri" w:cs="Calibri"/>
        </w:rPr>
      </w:pP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5A5D9402" w14:textId="77777777" w:rsidR="00511FE4" w:rsidRPr="009D6D4E" w:rsidRDefault="00511FE4" w:rsidP="00511FE4">
      <w:pPr>
        <w:ind w:left="522"/>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5303F521" w14:textId="77777777" w:rsidR="00511FE4" w:rsidRPr="009D6D4E" w:rsidRDefault="00511FE4" w:rsidP="00511FE4">
      <w:pPr>
        <w:ind w:left="522"/>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59DFDC1D" w14:textId="77777777" w:rsidR="00511FE4" w:rsidRPr="009D6D4E" w:rsidRDefault="00511FE4" w:rsidP="00511FE4">
      <w:pPr>
        <w:ind w:left="522"/>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7C0C184D" w14:textId="77777777" w:rsidR="00511FE4" w:rsidRPr="005F2D27" w:rsidRDefault="00511FE4" w:rsidP="00511FE4">
      <w:pPr>
        <w:ind w:left="522"/>
        <w:rPr>
          <w:rFonts w:ascii="Calibri" w:hAnsi="Calibri" w:cs="Calibri"/>
          <w:bCs/>
        </w:rPr>
      </w:pPr>
      <w:r w:rsidRPr="009D6D4E">
        <w:rPr>
          <w:rFonts w:ascii="Calibri" w:hAnsi="Calibri" w:cs="Calibri"/>
          <w:bCs/>
        </w:rPr>
        <w:t>60</w:t>
      </w:r>
      <w:r>
        <w:rPr>
          <w:rFonts w:ascii="Calibri" w:hAnsi="Calibri" w:cs="Calibri"/>
          <w:bCs/>
        </w:rPr>
        <w:t>%</w:t>
      </w:r>
      <w:r w:rsidRPr="009D6D4E">
        <w:rPr>
          <w:rFonts w:ascii="Calibri" w:hAnsi="Calibri" w:cs="Calibri"/>
          <w:bCs/>
        </w:rPr>
        <w:t xml:space="preserve"> and below = E</w:t>
      </w:r>
    </w:p>
    <w:p w14:paraId="770D4505" w14:textId="77777777" w:rsidR="00511FE4" w:rsidRDefault="00511FE4" w:rsidP="00511FE4"/>
    <w:p w14:paraId="531DC52E" w14:textId="77777777" w:rsidR="00511FE4" w:rsidRPr="005F2D27" w:rsidRDefault="00511FE4" w:rsidP="00511FE4">
      <w:pPr>
        <w:rPr>
          <w:rFonts w:ascii="Calibri" w:hAnsi="Calibri"/>
          <w:b/>
        </w:rPr>
      </w:pPr>
      <w:r w:rsidRPr="005F2D27">
        <w:rPr>
          <w:rFonts w:ascii="Calibri" w:hAnsi="Calibri"/>
          <w:b/>
        </w:rPr>
        <w:t>GRADE COMPOSITION</w:t>
      </w:r>
    </w:p>
    <w:p w14:paraId="382252FF" w14:textId="77777777" w:rsidR="00511FE4" w:rsidRPr="005F2D27" w:rsidRDefault="00511FE4" w:rsidP="00511FE4">
      <w:pPr>
        <w:rPr>
          <w:rFonts w:ascii="Calibri" w:hAnsi="Calibri"/>
          <w:b/>
        </w:rPr>
      </w:pPr>
      <w:r w:rsidRPr="005F2D27">
        <w:rPr>
          <w:rFonts w:ascii="Calibri" w:hAnsi="Calibri"/>
          <w:b/>
        </w:rPr>
        <w:t>Course Requirements:</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sidRPr="005F2D27">
        <w:rPr>
          <w:rFonts w:ascii="Calibri" w:hAnsi="Calibri"/>
          <w:b/>
        </w:rPr>
        <w:t>Percent of Grade</w:t>
      </w:r>
    </w:p>
    <w:p w14:paraId="17D6DFF3" w14:textId="77777777" w:rsidR="00511FE4" w:rsidRPr="00622CE2" w:rsidRDefault="00511FE4" w:rsidP="00511FE4">
      <w:pPr>
        <w:rPr>
          <w:rFonts w:ascii="Calibri" w:hAnsi="Calibri" w:cs="Calibri"/>
        </w:rPr>
      </w:pPr>
      <w:r w:rsidRPr="00622CE2">
        <w:rPr>
          <w:rFonts w:ascii="Calibri" w:hAnsi="Calibri" w:cs="Calibri"/>
        </w:rPr>
        <w:t>1.  Completion o</w:t>
      </w:r>
      <w:r>
        <w:rPr>
          <w:rFonts w:ascii="Calibri" w:hAnsi="Calibri" w:cs="Calibri"/>
        </w:rPr>
        <w:t>f Assignments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t>95</w:t>
      </w:r>
      <w:r w:rsidRPr="00622CE2">
        <w:rPr>
          <w:rFonts w:ascii="Calibri" w:hAnsi="Calibri" w:cs="Calibri"/>
        </w:rPr>
        <w:t>%</w:t>
      </w:r>
    </w:p>
    <w:p w14:paraId="295A228E" w14:textId="77777777" w:rsidR="00511FE4" w:rsidRPr="002D7F84" w:rsidRDefault="00511FE4" w:rsidP="00511FE4">
      <w:pPr>
        <w:rPr>
          <w:rFonts w:ascii="Calibri" w:hAnsi="Calibri" w:cs="Calibri"/>
        </w:rPr>
      </w:pPr>
      <w:r>
        <w:rPr>
          <w:rFonts w:ascii="Calibri" w:hAnsi="Calibri" w:cs="Calibri"/>
        </w:rPr>
        <w:t>2</w:t>
      </w:r>
      <w:r w:rsidRPr="00622CE2">
        <w:rPr>
          <w:rFonts w:ascii="Calibri" w:hAnsi="Calibri" w:cs="Calibri"/>
        </w:rPr>
        <w:t>. Class Participation</w:t>
      </w:r>
      <w:r w:rsidRPr="00622CE2">
        <w:rPr>
          <w:rFonts w:ascii="Calibri" w:hAnsi="Calibri" w:cs="Calibri"/>
        </w:rPr>
        <w:tab/>
      </w:r>
      <w:r w:rsidRPr="00622CE2">
        <w:rPr>
          <w:rFonts w:ascii="Calibri" w:hAnsi="Calibri" w:cs="Calibri"/>
        </w:rPr>
        <w:tab/>
      </w:r>
      <w:r w:rsidRPr="00622CE2">
        <w:rPr>
          <w:rFonts w:ascii="Calibri" w:hAnsi="Calibri" w:cs="Calibri"/>
        </w:rPr>
        <w:tab/>
      </w:r>
      <w:r w:rsidRPr="00622CE2">
        <w:rPr>
          <w:rFonts w:ascii="Calibri" w:hAnsi="Calibri" w:cs="Calibri"/>
        </w:rPr>
        <w:tab/>
      </w:r>
      <w:r w:rsidRPr="00622CE2">
        <w:rPr>
          <w:rFonts w:ascii="Calibri" w:hAnsi="Calibri" w:cs="Calibri"/>
        </w:rPr>
        <w:tab/>
      </w:r>
      <w:r w:rsidRPr="00622CE2">
        <w:rPr>
          <w:rFonts w:ascii="Calibri" w:hAnsi="Calibri" w:cs="Calibri"/>
        </w:rPr>
        <w:tab/>
        <w:t>5%</w:t>
      </w:r>
    </w:p>
    <w:p w14:paraId="01EC5AAF" w14:textId="77777777" w:rsidR="00511FE4" w:rsidRDefault="00511FE4" w:rsidP="00511FE4">
      <w:pPr>
        <w:rPr>
          <w:b/>
          <w:i/>
          <w:u w:val="single"/>
        </w:rPr>
      </w:pPr>
    </w:p>
    <w:p w14:paraId="635FAEC8" w14:textId="77777777" w:rsidR="00511FE4" w:rsidRPr="005F2D27" w:rsidRDefault="00511FE4" w:rsidP="00511FE4">
      <w:pPr>
        <w:rPr>
          <w:rFonts w:ascii="Calibri" w:hAnsi="Calibri" w:cs="Arial"/>
          <w:b/>
        </w:rPr>
      </w:pPr>
      <w:r>
        <w:rPr>
          <w:rFonts w:ascii="Calibri" w:hAnsi="Calibri" w:cs="Arial"/>
          <w:b/>
        </w:rPr>
        <w:t>IMPORTANT NOTES</w:t>
      </w:r>
    </w:p>
    <w:p w14:paraId="68C12C3C" w14:textId="77777777" w:rsidR="00511FE4" w:rsidRPr="005F2D27" w:rsidRDefault="00511FE4" w:rsidP="00511FE4">
      <w:pPr>
        <w:numPr>
          <w:ilvl w:val="0"/>
          <w:numId w:val="4"/>
        </w:numPr>
        <w:autoSpaceDE w:val="0"/>
        <w:autoSpaceDN w:val="0"/>
        <w:adjustRightInd w:val="0"/>
        <w:rPr>
          <w:rFonts w:ascii="Calibri" w:hAnsi="Calibri"/>
          <w:color w:val="000000"/>
        </w:rPr>
      </w:pPr>
      <w:r w:rsidRPr="005F2D27">
        <w:rPr>
          <w:rFonts w:ascii="Calibri" w:hAnsi="Calibri"/>
          <w:color w:val="000000"/>
        </w:rPr>
        <w:t>GIS assignments build upon each other, so it is important to be up to date on your assignments.</w:t>
      </w:r>
    </w:p>
    <w:p w14:paraId="55CAFB1F" w14:textId="77777777" w:rsidR="00511FE4" w:rsidRPr="005F2D27" w:rsidRDefault="00511FE4" w:rsidP="00511FE4">
      <w:pPr>
        <w:numPr>
          <w:ilvl w:val="0"/>
          <w:numId w:val="5"/>
        </w:numPr>
        <w:autoSpaceDE w:val="0"/>
        <w:autoSpaceDN w:val="0"/>
        <w:adjustRightInd w:val="0"/>
        <w:rPr>
          <w:rFonts w:ascii="Calibri" w:hAnsi="Calibri"/>
          <w:b/>
          <w:color w:val="000000"/>
          <w:u w:val="single"/>
        </w:rPr>
      </w:pPr>
      <w:r w:rsidRPr="005F2D27">
        <w:rPr>
          <w:rFonts w:ascii="Calibri" w:hAnsi="Calibri"/>
          <w:color w:val="000000"/>
        </w:rPr>
        <w:t xml:space="preserve">Late assignments will suffer a penalty (5% penalty for each day late), </w:t>
      </w:r>
      <w:r w:rsidRPr="005F2D27">
        <w:rPr>
          <w:rFonts w:ascii="Calibri" w:hAnsi="Calibri"/>
          <w:b/>
          <w:color w:val="000000"/>
          <w:u w:val="single"/>
        </w:rPr>
        <w:t xml:space="preserve">I will not accept any assignments over a </w:t>
      </w:r>
      <w:proofErr w:type="gramStart"/>
      <w:r w:rsidRPr="005F2D27">
        <w:rPr>
          <w:rFonts w:ascii="Calibri" w:hAnsi="Calibri"/>
          <w:b/>
          <w:color w:val="000000"/>
          <w:u w:val="single"/>
        </w:rPr>
        <w:t>week late</w:t>
      </w:r>
      <w:proofErr w:type="gramEnd"/>
      <w:r w:rsidRPr="005F2D27">
        <w:rPr>
          <w:rFonts w:ascii="Calibri" w:hAnsi="Calibri"/>
          <w:b/>
          <w:color w:val="000000"/>
          <w:u w:val="single"/>
        </w:rPr>
        <w:t xml:space="preserve"> unless an arrangement is made with the instructor. </w:t>
      </w:r>
    </w:p>
    <w:p w14:paraId="6710C1BB" w14:textId="77777777" w:rsidR="00511FE4" w:rsidRPr="005F2D27" w:rsidRDefault="00511FE4" w:rsidP="00511FE4">
      <w:pPr>
        <w:numPr>
          <w:ilvl w:val="0"/>
          <w:numId w:val="5"/>
        </w:numPr>
        <w:autoSpaceDE w:val="0"/>
        <w:autoSpaceDN w:val="0"/>
        <w:adjustRightInd w:val="0"/>
        <w:rPr>
          <w:rFonts w:ascii="Calibri" w:hAnsi="Calibri"/>
          <w:color w:val="000000"/>
        </w:rPr>
      </w:pPr>
      <w:r w:rsidRPr="005F2D27">
        <w:rPr>
          <w:rFonts w:ascii="Calibri" w:hAnsi="Calibri"/>
          <w:color w:val="000000"/>
        </w:rPr>
        <w:t xml:space="preserve">Assignments must be submitted properly as a zip file with </w:t>
      </w:r>
      <w:proofErr w:type="gramStart"/>
      <w:r w:rsidRPr="005F2D27">
        <w:rPr>
          <w:rFonts w:ascii="Calibri" w:hAnsi="Calibri"/>
          <w:color w:val="000000"/>
        </w:rPr>
        <w:t>all of</w:t>
      </w:r>
      <w:proofErr w:type="gramEnd"/>
      <w:r w:rsidRPr="005F2D27">
        <w:rPr>
          <w:rFonts w:ascii="Calibri" w:hAnsi="Calibri"/>
          <w:color w:val="000000"/>
        </w:rPr>
        <w:t xml:space="preserve"> the components.</w:t>
      </w:r>
    </w:p>
    <w:p w14:paraId="08E50B3D" w14:textId="77777777" w:rsidR="00511FE4" w:rsidRPr="00CD7528" w:rsidRDefault="00511FE4" w:rsidP="00511FE4">
      <w:pPr>
        <w:numPr>
          <w:ilvl w:val="0"/>
          <w:numId w:val="5"/>
        </w:numPr>
        <w:autoSpaceDE w:val="0"/>
        <w:autoSpaceDN w:val="0"/>
        <w:adjustRightInd w:val="0"/>
        <w:rPr>
          <w:rFonts w:ascii="Calibri" w:hAnsi="Calibri"/>
        </w:rPr>
      </w:pPr>
      <w:r w:rsidRPr="005F2D27">
        <w:rPr>
          <w:rFonts w:ascii="Calibri" w:hAnsi="Calibri"/>
          <w:color w:val="000000"/>
        </w:rPr>
        <w:t>Re-grading of assignments is done only in exceptional cases (e.g. incorrect submission) and must be coordinated through the instructor within one week of the assignment being returned.</w:t>
      </w:r>
    </w:p>
    <w:p w14:paraId="55ECD0A4" w14:textId="77777777" w:rsidR="00511FE4" w:rsidRDefault="00511FE4" w:rsidP="00511FE4">
      <w:pPr>
        <w:rPr>
          <w:rFonts w:ascii="Calibri" w:hAnsi="Calibri" w:cs="Arial"/>
          <w:b/>
        </w:rPr>
      </w:pPr>
    </w:p>
    <w:p w14:paraId="790D073B" w14:textId="77777777" w:rsidR="00511FE4" w:rsidRPr="00F923CC" w:rsidRDefault="00511FE4" w:rsidP="00511FE4">
      <w:pPr>
        <w:rPr>
          <w:rFonts w:ascii="Calibri" w:hAnsi="Calibri" w:cs="Arial"/>
          <w:b/>
        </w:rPr>
      </w:pPr>
      <w:r>
        <w:rPr>
          <w:rFonts w:ascii="Calibri" w:hAnsi="Calibri" w:cs="Arial"/>
          <w:b/>
        </w:rPr>
        <w:t>SPECIAL COURSE REQUIREMENTS</w:t>
      </w:r>
    </w:p>
    <w:p w14:paraId="03DB529B" w14:textId="77777777" w:rsidR="00511FE4" w:rsidRPr="009D6D4E" w:rsidRDefault="00511FE4" w:rsidP="00511FE4">
      <w:pPr>
        <w:rPr>
          <w:rFonts w:ascii="Calibri" w:hAnsi="Calibri" w:cs="Arial"/>
          <w:b/>
        </w:rPr>
      </w:pPr>
      <w:r w:rsidRPr="009D6D4E">
        <w:rPr>
          <w:rFonts w:ascii="Calibri" w:hAnsi="Calibri" w:cs="Calibri"/>
          <w:color w:val="000000"/>
        </w:rPr>
        <w:t>Questions of general interest and answers should be posted on the bulletin board on the course</w:t>
      </w:r>
      <w:r w:rsidRPr="009D6D4E">
        <w:rPr>
          <w:rFonts w:ascii="Calibri" w:hAnsi="Calibri" w:cs="Calibri"/>
        </w:rPr>
        <w:t xml:space="preserve"> </w:t>
      </w:r>
      <w:r w:rsidRPr="009D6D4E">
        <w:rPr>
          <w:rFonts w:ascii="Calibri" w:hAnsi="Calibri" w:cs="Calibri"/>
          <w:color w:val="000000"/>
        </w:rPr>
        <w:t xml:space="preserve">Website. The Discussion Boards are mostly for student interaction – help each other! Personal questions regarding the course should be directed to the instructor. </w:t>
      </w:r>
    </w:p>
    <w:p w14:paraId="0FFCB4A4" w14:textId="77777777" w:rsidR="00511FE4" w:rsidRPr="005F2D27" w:rsidRDefault="00511FE4" w:rsidP="00511FE4">
      <w:pPr>
        <w:spacing w:before="100" w:beforeAutospacing="1" w:after="100" w:afterAutospacing="1"/>
        <w:rPr>
          <w:rFonts w:ascii="Calibri" w:hAnsi="Calibri" w:cs="Calibri"/>
        </w:rPr>
      </w:pPr>
      <w:r w:rsidRPr="009D6D4E">
        <w:rPr>
          <w:rFonts w:ascii="Calibri" w:hAnsi="Calibri" w:cs="Calibri"/>
        </w:rPr>
        <w:t xml:space="preserve">The chat room and bulletin board for the course are on the course web page. These resources are for you to interact with others in the course. Post questions, comments, and notices of items of interest on this bulletin board. To access these </w:t>
      </w:r>
      <w:proofErr w:type="gramStart"/>
      <w:r w:rsidRPr="009D6D4E">
        <w:rPr>
          <w:rFonts w:ascii="Calibri" w:hAnsi="Calibri" w:cs="Calibri"/>
        </w:rPr>
        <w:t>resources</w:t>
      </w:r>
      <w:proofErr w:type="gramEnd"/>
      <w:r w:rsidRPr="009D6D4E">
        <w:rPr>
          <w:rFonts w:ascii="Calibri" w:hAnsi="Calibri" w:cs="Calibri"/>
        </w:rPr>
        <w:t xml:space="preserve"> you must enter your Blackboard ID and password. Students should check this several times a </w:t>
      </w:r>
      <w:r>
        <w:rPr>
          <w:rFonts w:ascii="Calibri" w:hAnsi="Calibri" w:cs="Calibri"/>
        </w:rPr>
        <w:t>Unit</w:t>
      </w:r>
      <w:r w:rsidRPr="009D6D4E">
        <w:rPr>
          <w:rFonts w:ascii="Calibri" w:hAnsi="Calibri" w:cs="Calibri"/>
        </w:rPr>
        <w:t>. See the schedule below for when homework is due. Instructions for turning in assignments are on the Lab sheet and/or posted in that unit’s section on Blackboard.</w:t>
      </w:r>
    </w:p>
    <w:p w14:paraId="3B072762" w14:textId="77777777" w:rsidR="00511FE4" w:rsidRPr="00BD7B57" w:rsidRDefault="00511FE4" w:rsidP="00511FE4">
      <w:pPr>
        <w:rPr>
          <w:rFonts w:ascii="Calibri" w:hAnsi="Calibri" w:cs="Arial"/>
          <w:b/>
          <w:u w:val="single"/>
        </w:rPr>
      </w:pPr>
      <w:r>
        <w:rPr>
          <w:rFonts w:ascii="Calibri" w:hAnsi="Calibri" w:cs="Arial"/>
          <w:b/>
          <w:u w:val="single"/>
        </w:rPr>
        <w:t>POLICIES</w:t>
      </w:r>
    </w:p>
    <w:p w14:paraId="1C7EA95B" w14:textId="77777777" w:rsidR="00511FE4" w:rsidRPr="00F923CC" w:rsidRDefault="00511FE4" w:rsidP="00511FE4">
      <w:pPr>
        <w:rPr>
          <w:rFonts w:ascii="Calibri" w:hAnsi="Calibri" w:cs="Arial"/>
          <w:b/>
        </w:rPr>
      </w:pPr>
      <w:r>
        <w:rPr>
          <w:rFonts w:ascii="Calibri" w:hAnsi="Calibri" w:cs="Arial"/>
          <w:b/>
        </w:rPr>
        <w:t>Attendance Policy</w:t>
      </w:r>
    </w:p>
    <w:p w14:paraId="19DA0D9E" w14:textId="77777777" w:rsidR="00511FE4" w:rsidRPr="00046BEC" w:rsidRDefault="00511FE4" w:rsidP="00511FE4">
      <w:pPr>
        <w:rPr>
          <w:rFonts w:ascii="Calibri" w:hAnsi="Calibri" w:cs="Arial"/>
        </w:rPr>
      </w:pPr>
      <w:r>
        <w:rPr>
          <w:rFonts w:ascii="Calibri" w:hAnsi="Calibri" w:cs="Arial"/>
        </w:rPr>
        <w:t xml:space="preserve">The only mandatory attendance will be via Zoom at least twice a quarter.  The instructor will give you at least one </w:t>
      </w:r>
      <w:proofErr w:type="gramStart"/>
      <w:r>
        <w:rPr>
          <w:rFonts w:ascii="Calibri" w:hAnsi="Calibri" w:cs="Arial"/>
        </w:rPr>
        <w:t>week</w:t>
      </w:r>
      <w:proofErr w:type="gramEnd"/>
      <w:r>
        <w:rPr>
          <w:rFonts w:ascii="Calibri" w:hAnsi="Calibri" w:cs="Arial"/>
        </w:rPr>
        <w:t xml:space="preserve"> notice of these meetings.</w:t>
      </w:r>
    </w:p>
    <w:p w14:paraId="55216EC7" w14:textId="77777777" w:rsidR="00511FE4" w:rsidRDefault="00511FE4" w:rsidP="00511FE4">
      <w:pPr>
        <w:rPr>
          <w:rFonts w:ascii="Calibri" w:hAnsi="Calibri" w:cs="Arial"/>
        </w:rPr>
      </w:pPr>
    </w:p>
    <w:p w14:paraId="7EA3ABCB" w14:textId="77777777" w:rsidR="00511FE4" w:rsidRPr="00A8774D" w:rsidRDefault="00511FE4" w:rsidP="00511FE4">
      <w:pPr>
        <w:rPr>
          <w:rFonts w:asciiTheme="minorHAnsi" w:hAnsiTheme="minorHAnsi" w:cstheme="minorHAnsi"/>
          <w:b/>
          <w:bCs/>
        </w:rPr>
      </w:pPr>
      <w:r>
        <w:rPr>
          <w:rFonts w:asciiTheme="minorHAnsi" w:hAnsiTheme="minorHAnsi" w:cstheme="minorHAnsi"/>
          <w:b/>
          <w:bCs/>
        </w:rPr>
        <w:t>College Syllabus Statements</w:t>
      </w:r>
    </w:p>
    <w:p w14:paraId="68029357" w14:textId="77777777" w:rsidR="00511FE4" w:rsidRPr="004C4A4A" w:rsidRDefault="00511FE4" w:rsidP="00511FE4">
      <w:pPr>
        <w:rPr>
          <w:rFonts w:asciiTheme="minorHAnsi" w:hAnsiTheme="minorHAnsi" w:cstheme="minorHAnsi"/>
        </w:rPr>
      </w:pPr>
      <w:r w:rsidRPr="00A8774D">
        <w:rPr>
          <w:rFonts w:asciiTheme="minorHAnsi" w:hAnsiTheme="minorHAnsi" w:cstheme="minorHAnsi"/>
        </w:rPr>
        <w:t xml:space="preserve">Columbus State Community College required College Syllabus Statements on College Policies and Student Support Services can be found at </w:t>
      </w:r>
      <w:hyperlink r:id="rId14">
        <w:r w:rsidRPr="00A8774D">
          <w:rPr>
            <w:rStyle w:val="Hyperlink"/>
            <w:rFonts w:asciiTheme="minorHAnsi" w:hAnsiTheme="minorHAnsi" w:cstheme="minorHAnsi"/>
          </w:rPr>
          <w:t>www.cscc.edu/syllabus</w:t>
        </w:r>
      </w:hyperlink>
      <w:r w:rsidRPr="00A8774D">
        <w:rPr>
          <w:rFonts w:asciiTheme="minorHAnsi" w:hAnsiTheme="minorHAnsi" w:cstheme="minorHAnsi"/>
        </w:rPr>
        <w:t xml:space="preserve"> or on the College website Quick Links “Syllabus Statements”.</w:t>
      </w:r>
    </w:p>
    <w:p w14:paraId="0987404C" w14:textId="77777777" w:rsidR="00511FE4" w:rsidRDefault="00511FE4" w:rsidP="00511FE4">
      <w:pPr>
        <w:rPr>
          <w:rFonts w:ascii="Calibri" w:hAnsi="Calibri" w:cs="Arial"/>
          <w:b/>
        </w:rPr>
      </w:pPr>
    </w:p>
    <w:p w14:paraId="786F5E6C" w14:textId="77777777" w:rsidR="00511FE4" w:rsidRPr="00F923CC" w:rsidRDefault="00511FE4" w:rsidP="00511FE4">
      <w:pPr>
        <w:rPr>
          <w:rFonts w:ascii="Calibri" w:hAnsi="Calibri" w:cs="Arial"/>
        </w:rPr>
      </w:pPr>
    </w:p>
    <w:p w14:paraId="63865A74" w14:textId="77777777" w:rsidR="00511FE4" w:rsidRPr="00F923CC" w:rsidRDefault="00511FE4" w:rsidP="00511FE4">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344912D8" w14:textId="77777777" w:rsidR="00511FE4" w:rsidRPr="00E81F7D" w:rsidRDefault="00511FE4" w:rsidP="00511FE4">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7264C839" w14:textId="77777777" w:rsidR="00511FE4" w:rsidRPr="00E81F7D" w:rsidRDefault="00511FE4" w:rsidP="00511FE4">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1F623828" w14:textId="77777777" w:rsidR="00511FE4" w:rsidRDefault="00511FE4" w:rsidP="00511FE4">
      <w:pPr>
        <w:pStyle w:val="NormalWeb"/>
        <w:spacing w:after="0"/>
        <w:contextualSpacing/>
        <w:rPr>
          <w:rFonts w:ascii="Calibri" w:hAnsi="Calibri" w:cs="Calibri"/>
        </w:rPr>
      </w:pPr>
    </w:p>
    <w:p w14:paraId="16111D57" w14:textId="77777777" w:rsidR="00511FE4" w:rsidRDefault="00511FE4" w:rsidP="00511FE4">
      <w:pPr>
        <w:pStyle w:val="NormalWeb"/>
        <w:spacing w:after="0"/>
        <w:contextualSpacing/>
        <w:rPr>
          <w:rFonts w:ascii="Calibri" w:hAnsi="Calibri" w:cs="Calibri"/>
        </w:rPr>
      </w:pPr>
    </w:p>
    <w:p w14:paraId="3E6ECCFD" w14:textId="0C13D060" w:rsidR="00511FE4" w:rsidRDefault="00511FE4" w:rsidP="00511FE4">
      <w:pPr>
        <w:rPr>
          <w:rFonts w:ascii="Calibri" w:hAnsi="Calibri" w:cs="Arial"/>
          <w:b/>
        </w:rPr>
        <w:sectPr w:rsidR="00511FE4" w:rsidSect="00511FE4">
          <w:headerReference w:type="default" r:id="rId15"/>
          <w:footerReference w:type="default" r:id="rId16"/>
          <w:pgSz w:w="12240" w:h="15840"/>
          <w:pgMar w:top="1152" w:right="1440" w:bottom="1152" w:left="1440" w:header="720" w:footer="720" w:gutter="0"/>
          <w:cols w:space="720"/>
          <w:docGrid w:linePitch="360"/>
        </w:sectPr>
      </w:pPr>
    </w:p>
    <w:p w14:paraId="3BBACDC4" w14:textId="77777777" w:rsidR="00511FE4" w:rsidRPr="00BE7284" w:rsidRDefault="00511FE4" w:rsidP="00511FE4">
      <w:pPr>
        <w:jc w:val="center"/>
        <w:rPr>
          <w:rFonts w:ascii="Calibri" w:hAnsi="Calibri" w:cs="Arial"/>
          <w:b/>
          <w:sz w:val="22"/>
          <w:szCs w:val="22"/>
          <w:u w:val="single"/>
        </w:rPr>
      </w:pPr>
      <w:r w:rsidRPr="00BE7284">
        <w:rPr>
          <w:rFonts w:ascii="Calibri" w:hAnsi="Calibri" w:cs="Arial"/>
          <w:b/>
          <w:sz w:val="22"/>
          <w:szCs w:val="22"/>
          <w:u w:val="single"/>
        </w:rPr>
        <w:t>UNITS OF INSTRUCTION</w:t>
      </w:r>
    </w:p>
    <w:p w14:paraId="0874B977" w14:textId="77777777" w:rsidR="00511FE4" w:rsidRPr="00BE7284" w:rsidRDefault="00511FE4" w:rsidP="00511FE4">
      <w:pPr>
        <w:rPr>
          <w:rFonts w:ascii="Calibri" w:hAnsi="Calibri" w:cs="Arial"/>
          <w:sz w:val="22"/>
          <w:szCs w:val="22"/>
        </w:rPr>
      </w:pPr>
    </w:p>
    <w:tbl>
      <w:tblPr>
        <w:tblW w:w="145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890"/>
        <w:gridCol w:w="3330"/>
        <w:gridCol w:w="2880"/>
        <w:gridCol w:w="2970"/>
        <w:gridCol w:w="2520"/>
      </w:tblGrid>
      <w:tr w:rsidR="00511FE4" w:rsidRPr="00BE7284" w14:paraId="569FFBB8" w14:textId="77777777" w:rsidTr="00B95300">
        <w:tc>
          <w:tcPr>
            <w:tcW w:w="990" w:type="dxa"/>
          </w:tcPr>
          <w:p w14:paraId="00FBB4DE"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UNITS</w:t>
            </w:r>
          </w:p>
        </w:tc>
        <w:tc>
          <w:tcPr>
            <w:tcW w:w="1890" w:type="dxa"/>
          </w:tcPr>
          <w:p w14:paraId="535669AF"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UNIT OF INSTRUCTION</w:t>
            </w:r>
          </w:p>
        </w:tc>
        <w:tc>
          <w:tcPr>
            <w:tcW w:w="3330" w:type="dxa"/>
          </w:tcPr>
          <w:p w14:paraId="352151E4"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LEARNING OBJECTIVES/GOALS</w:t>
            </w:r>
          </w:p>
        </w:tc>
        <w:tc>
          <w:tcPr>
            <w:tcW w:w="2880" w:type="dxa"/>
          </w:tcPr>
          <w:p w14:paraId="5A4F6BAC"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ASSESSMENT METHODS</w:t>
            </w:r>
          </w:p>
        </w:tc>
        <w:tc>
          <w:tcPr>
            <w:tcW w:w="2970" w:type="dxa"/>
          </w:tcPr>
          <w:p w14:paraId="33E28924"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ASSIGNMENTS</w:t>
            </w:r>
          </w:p>
        </w:tc>
        <w:tc>
          <w:tcPr>
            <w:tcW w:w="2520" w:type="dxa"/>
          </w:tcPr>
          <w:p w14:paraId="14B3F3E3" w14:textId="77777777" w:rsidR="00511FE4" w:rsidRPr="00BE7284" w:rsidRDefault="00511FE4" w:rsidP="00B95300">
            <w:pPr>
              <w:rPr>
                <w:rFonts w:ascii="Calibri" w:hAnsi="Calibri" w:cs="Arial"/>
                <w:b/>
                <w:sz w:val="22"/>
                <w:szCs w:val="22"/>
              </w:rPr>
            </w:pPr>
            <w:r w:rsidRPr="00BE7284">
              <w:rPr>
                <w:rFonts w:ascii="Calibri" w:hAnsi="Calibri" w:cs="Arial"/>
                <w:b/>
                <w:sz w:val="22"/>
                <w:szCs w:val="22"/>
              </w:rPr>
              <w:t>ASSIGNMENT DUE DATE</w:t>
            </w:r>
          </w:p>
        </w:tc>
      </w:tr>
      <w:tr w:rsidR="00511FE4" w:rsidRPr="00BE7284" w14:paraId="19FE5754" w14:textId="77777777" w:rsidTr="00B95300">
        <w:tc>
          <w:tcPr>
            <w:tcW w:w="990" w:type="dxa"/>
          </w:tcPr>
          <w:p w14:paraId="52889AC8"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Unit 1</w:t>
            </w:r>
          </w:p>
          <w:p w14:paraId="5DA6DBCC" w14:textId="77777777" w:rsidR="00511FE4" w:rsidRPr="00BE7284" w:rsidRDefault="00511FE4" w:rsidP="00B95300">
            <w:pPr>
              <w:rPr>
                <w:rFonts w:ascii="Calibri" w:hAnsi="Calibri" w:cs="Calibri"/>
                <w:b/>
                <w:sz w:val="22"/>
                <w:szCs w:val="22"/>
              </w:rPr>
            </w:pPr>
          </w:p>
        </w:tc>
        <w:tc>
          <w:tcPr>
            <w:tcW w:w="1890" w:type="dxa"/>
          </w:tcPr>
          <w:p w14:paraId="654B0596"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 xml:space="preserve">Editing GIS Data and Geocoding </w:t>
            </w:r>
          </w:p>
        </w:tc>
        <w:tc>
          <w:tcPr>
            <w:tcW w:w="3330" w:type="dxa"/>
          </w:tcPr>
          <w:p w14:paraId="0A223B97"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Create new points, digitize lines and polygons on the map, change editing tools, utilize snapping while creating features, and use feature templates.</w:t>
            </w:r>
          </w:p>
          <w:p w14:paraId="5E54B924" w14:textId="77777777" w:rsidR="00511FE4" w:rsidRPr="00BE7284" w:rsidRDefault="00511FE4" w:rsidP="00B95300">
            <w:pPr>
              <w:autoSpaceDE w:val="0"/>
              <w:autoSpaceDN w:val="0"/>
              <w:adjustRightInd w:val="0"/>
              <w:rPr>
                <w:rFonts w:ascii="Calibri" w:hAnsi="Calibri" w:cs="Calibri"/>
                <w:b/>
                <w:sz w:val="22"/>
                <w:szCs w:val="22"/>
              </w:rPr>
            </w:pPr>
          </w:p>
          <w:p w14:paraId="734F7723"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Create features from existing features and how to edit existing features.</w:t>
            </w:r>
          </w:p>
          <w:p w14:paraId="4A9A6A7B" w14:textId="77777777" w:rsidR="00511FE4" w:rsidRPr="00BE7284" w:rsidRDefault="00511FE4" w:rsidP="00B95300">
            <w:pPr>
              <w:autoSpaceDE w:val="0"/>
              <w:autoSpaceDN w:val="0"/>
              <w:adjustRightInd w:val="0"/>
              <w:rPr>
                <w:rFonts w:ascii="Calibri" w:hAnsi="Calibri" w:cs="Calibri"/>
                <w:b/>
                <w:sz w:val="22"/>
                <w:szCs w:val="22"/>
              </w:rPr>
            </w:pPr>
          </w:p>
          <w:p w14:paraId="20F3D8C3"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Convert labels to geodatabase annotation, place the text on the map, and create new annotation features using the editing tools.</w:t>
            </w:r>
          </w:p>
          <w:p w14:paraId="45CF6FC8" w14:textId="77777777" w:rsidR="00511FE4" w:rsidRPr="00BE7284" w:rsidRDefault="00511FE4" w:rsidP="00B95300">
            <w:pPr>
              <w:autoSpaceDE w:val="0"/>
              <w:autoSpaceDN w:val="0"/>
              <w:adjustRightInd w:val="0"/>
              <w:rPr>
                <w:rFonts w:ascii="Calibri" w:hAnsi="Calibri" w:cs="Calibri"/>
                <w:b/>
                <w:sz w:val="22"/>
                <w:szCs w:val="22"/>
              </w:rPr>
            </w:pPr>
          </w:p>
          <w:p w14:paraId="42001550"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 xml:space="preserve">Edit features to maintain spatial integrity. </w:t>
            </w:r>
          </w:p>
          <w:p w14:paraId="183E66BF" w14:textId="77777777" w:rsidR="00511FE4" w:rsidRPr="00BE7284" w:rsidRDefault="00511FE4" w:rsidP="00B95300">
            <w:pPr>
              <w:autoSpaceDE w:val="0"/>
              <w:autoSpaceDN w:val="0"/>
              <w:adjustRightInd w:val="0"/>
              <w:rPr>
                <w:rFonts w:ascii="Calibri" w:hAnsi="Calibri" w:cs="Calibri"/>
                <w:b/>
                <w:sz w:val="22"/>
                <w:szCs w:val="22"/>
              </w:rPr>
            </w:pPr>
          </w:p>
          <w:p w14:paraId="2CF86835"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Uses spatial adjustment to transform and align your spatial data and transfer attributes among features.</w:t>
            </w:r>
          </w:p>
          <w:p w14:paraId="50C28348" w14:textId="77777777" w:rsidR="00511FE4" w:rsidRPr="00BE7284" w:rsidRDefault="00511FE4" w:rsidP="00B95300">
            <w:pPr>
              <w:autoSpaceDE w:val="0"/>
              <w:autoSpaceDN w:val="0"/>
              <w:adjustRightInd w:val="0"/>
              <w:rPr>
                <w:rFonts w:ascii="Calibri" w:hAnsi="Calibri" w:cs="Calibri"/>
                <w:b/>
                <w:sz w:val="22"/>
                <w:szCs w:val="22"/>
              </w:rPr>
            </w:pPr>
          </w:p>
          <w:p w14:paraId="51334CAD" w14:textId="77777777" w:rsidR="00511FE4" w:rsidRPr="00BE7284" w:rsidRDefault="00511FE4" w:rsidP="00B95300">
            <w:pPr>
              <w:autoSpaceDE w:val="0"/>
              <w:autoSpaceDN w:val="0"/>
              <w:adjustRightInd w:val="0"/>
              <w:rPr>
                <w:rFonts w:ascii="Calibri" w:hAnsi="Calibri" w:cs="Calibri"/>
                <w:b/>
                <w:sz w:val="22"/>
                <w:szCs w:val="22"/>
              </w:rPr>
            </w:pPr>
            <w:r>
              <w:rPr>
                <w:rFonts w:ascii="Calibri" w:hAnsi="Calibri" w:cs="Calibri"/>
                <w:b/>
                <w:sz w:val="22"/>
                <w:szCs w:val="22"/>
              </w:rPr>
              <w:t>Prepare address data for accurate geocoding and create locators</w:t>
            </w:r>
          </w:p>
        </w:tc>
        <w:tc>
          <w:tcPr>
            <w:tcW w:w="2880" w:type="dxa"/>
          </w:tcPr>
          <w:p w14:paraId="38117BCA" w14:textId="77777777" w:rsidR="00511FE4" w:rsidRPr="00B31C1C" w:rsidRDefault="00511FE4" w:rsidP="00B95300">
            <w:pPr>
              <w:rPr>
                <w:rFonts w:ascii="Calibri" w:hAnsi="Calibri" w:cs="Calibri"/>
                <w:b/>
                <w:sz w:val="22"/>
                <w:szCs w:val="22"/>
              </w:rPr>
            </w:pPr>
            <w:r w:rsidRPr="00B31C1C">
              <w:rPr>
                <w:rFonts w:ascii="Calibri" w:hAnsi="Calibri" w:cs="Calibri"/>
                <w:b/>
                <w:sz w:val="22"/>
                <w:szCs w:val="22"/>
              </w:rPr>
              <w:t>Verification of installation of software and discussion board question</w:t>
            </w:r>
          </w:p>
          <w:p w14:paraId="11C6C04A" w14:textId="77777777" w:rsidR="00511FE4" w:rsidRPr="00B31C1C" w:rsidRDefault="00511FE4" w:rsidP="00B95300">
            <w:pPr>
              <w:rPr>
                <w:rFonts w:ascii="Calibri" w:hAnsi="Calibri" w:cs="Calibri"/>
                <w:b/>
                <w:sz w:val="22"/>
                <w:szCs w:val="22"/>
              </w:rPr>
            </w:pPr>
          </w:p>
          <w:p w14:paraId="10CB8A70" w14:textId="77777777" w:rsidR="00511FE4" w:rsidRPr="00B31C1C" w:rsidRDefault="00511FE4" w:rsidP="00B95300">
            <w:pPr>
              <w:ind w:right="-20"/>
              <w:rPr>
                <w:rFonts w:ascii="Calibri" w:hAnsi="Calibri" w:cs="Calibri"/>
                <w:b/>
                <w:sz w:val="22"/>
                <w:szCs w:val="22"/>
              </w:rPr>
            </w:pPr>
            <w:r w:rsidRPr="00B31C1C">
              <w:rPr>
                <w:rFonts w:ascii="Calibri" w:hAnsi="Calibri" w:cs="Calibri"/>
                <w:b/>
                <w:sz w:val="22"/>
                <w:szCs w:val="22"/>
              </w:rPr>
              <w:t>Completion of geocoding tutorial</w:t>
            </w:r>
          </w:p>
          <w:p w14:paraId="6B8A9CF6" w14:textId="77777777" w:rsidR="00511FE4" w:rsidRPr="00B31C1C" w:rsidRDefault="00511FE4" w:rsidP="00B95300">
            <w:pPr>
              <w:ind w:right="-20"/>
              <w:rPr>
                <w:rFonts w:ascii="Calibri" w:hAnsi="Calibri" w:cs="Calibri"/>
                <w:b/>
                <w:sz w:val="22"/>
                <w:szCs w:val="22"/>
              </w:rPr>
            </w:pPr>
          </w:p>
          <w:p w14:paraId="3FB48500" w14:textId="77777777" w:rsidR="00511FE4" w:rsidRPr="00B31C1C" w:rsidRDefault="00511FE4" w:rsidP="00B95300">
            <w:pPr>
              <w:ind w:right="-20"/>
              <w:rPr>
                <w:rFonts w:ascii="Calibri" w:hAnsi="Calibri" w:cs="Calibri"/>
                <w:b/>
                <w:sz w:val="22"/>
                <w:szCs w:val="22"/>
              </w:rPr>
            </w:pPr>
            <w:r w:rsidRPr="00B31C1C">
              <w:rPr>
                <w:rFonts w:ascii="Calibri" w:hAnsi="Calibri" w:cs="Calibri"/>
                <w:b/>
                <w:sz w:val="22"/>
                <w:szCs w:val="22"/>
              </w:rPr>
              <w:t>Completion of editing tutorial</w:t>
            </w:r>
          </w:p>
          <w:p w14:paraId="0B5F1FC1" w14:textId="77777777" w:rsidR="00511FE4" w:rsidRDefault="00511FE4" w:rsidP="00B95300">
            <w:pPr>
              <w:ind w:right="-20"/>
              <w:rPr>
                <w:rFonts w:ascii="Calibri" w:hAnsi="Calibri" w:cs="Calibri"/>
                <w:b/>
                <w:sz w:val="22"/>
                <w:szCs w:val="22"/>
              </w:rPr>
            </w:pPr>
          </w:p>
          <w:p w14:paraId="5B51DEEB" w14:textId="77777777" w:rsidR="00511FE4" w:rsidRDefault="00511FE4" w:rsidP="00B95300">
            <w:pPr>
              <w:ind w:right="-20"/>
              <w:rPr>
                <w:rFonts w:ascii="Calibri" w:hAnsi="Calibri" w:cs="Calibri"/>
                <w:b/>
                <w:sz w:val="22"/>
                <w:szCs w:val="22"/>
              </w:rPr>
            </w:pPr>
            <w:r>
              <w:rPr>
                <w:rFonts w:ascii="Calibri" w:hAnsi="Calibri" w:cs="Calibri"/>
                <w:b/>
                <w:sz w:val="22"/>
                <w:szCs w:val="22"/>
              </w:rPr>
              <w:t>Editing Basics in ArcGIS Pro – Web Course</w:t>
            </w:r>
          </w:p>
          <w:p w14:paraId="6EE1B2DD" w14:textId="77777777" w:rsidR="00511FE4" w:rsidRDefault="00511FE4" w:rsidP="00B95300">
            <w:pPr>
              <w:ind w:right="-20"/>
              <w:rPr>
                <w:rFonts w:ascii="Calibri" w:hAnsi="Calibri" w:cs="Calibri"/>
                <w:b/>
                <w:sz w:val="22"/>
                <w:szCs w:val="22"/>
              </w:rPr>
            </w:pPr>
          </w:p>
          <w:p w14:paraId="6397ABCA" w14:textId="77777777" w:rsidR="00511FE4" w:rsidRDefault="00511FE4" w:rsidP="00B95300">
            <w:pPr>
              <w:ind w:right="-20"/>
              <w:rPr>
                <w:rFonts w:ascii="Calibri" w:hAnsi="Calibri" w:cs="Calibri"/>
                <w:b/>
                <w:sz w:val="22"/>
                <w:szCs w:val="22"/>
              </w:rPr>
            </w:pPr>
            <w:r w:rsidRPr="00705CA9">
              <w:rPr>
                <w:rFonts w:ascii="Calibri" w:hAnsi="Calibri" w:cs="Calibri"/>
                <w:b/>
                <w:sz w:val="22"/>
                <w:szCs w:val="22"/>
              </w:rPr>
              <w:t>ArcGIS Pro: Introduction to Geocoding</w:t>
            </w:r>
            <w:r>
              <w:rPr>
                <w:rFonts w:ascii="Calibri" w:hAnsi="Calibri" w:cs="Calibri"/>
                <w:b/>
                <w:sz w:val="22"/>
                <w:szCs w:val="22"/>
              </w:rPr>
              <w:t xml:space="preserve"> –ESRI Training Seminar</w:t>
            </w:r>
          </w:p>
          <w:p w14:paraId="4CA6469D" w14:textId="77777777" w:rsidR="00511FE4" w:rsidRPr="00B31C1C" w:rsidRDefault="00511FE4" w:rsidP="00B95300">
            <w:pPr>
              <w:ind w:right="-20"/>
              <w:rPr>
                <w:rFonts w:ascii="Calibri" w:hAnsi="Calibri" w:cs="Calibri"/>
                <w:b/>
                <w:sz w:val="22"/>
                <w:szCs w:val="22"/>
              </w:rPr>
            </w:pPr>
          </w:p>
          <w:p w14:paraId="21EFD3E6" w14:textId="77777777" w:rsidR="00511FE4" w:rsidRPr="00B31C1C" w:rsidRDefault="00511FE4" w:rsidP="00B95300">
            <w:pPr>
              <w:rPr>
                <w:rFonts w:ascii="Calibri" w:hAnsi="Calibri" w:cs="Calibri"/>
                <w:b/>
                <w:sz w:val="22"/>
                <w:szCs w:val="22"/>
              </w:rPr>
            </w:pPr>
            <w:r w:rsidRPr="00705CA9">
              <w:rPr>
                <w:rFonts w:ascii="Calibri" w:hAnsi="Calibri" w:cs="Calibri"/>
                <w:b/>
                <w:sz w:val="22"/>
                <w:szCs w:val="22"/>
              </w:rPr>
              <w:t>Mapping Addresses and Places</w:t>
            </w:r>
          </w:p>
          <w:p w14:paraId="08A0D063" w14:textId="77777777" w:rsidR="00511FE4" w:rsidRPr="00B31C1C" w:rsidRDefault="00511FE4" w:rsidP="00B95300">
            <w:pPr>
              <w:rPr>
                <w:rFonts w:ascii="Calibri" w:hAnsi="Calibri" w:cs="Calibri"/>
                <w:b/>
                <w:sz w:val="22"/>
                <w:szCs w:val="22"/>
              </w:rPr>
            </w:pPr>
            <w:r w:rsidRPr="00B31C1C">
              <w:rPr>
                <w:rFonts w:ascii="Calibri" w:hAnsi="Calibri" w:cs="Calibri"/>
                <w:b/>
                <w:bCs/>
                <w:kern w:val="36"/>
                <w:sz w:val="22"/>
                <w:szCs w:val="22"/>
              </w:rPr>
              <w:t>– ESRI Virtual Campus Course</w:t>
            </w:r>
            <w:r w:rsidRPr="00B31C1C">
              <w:rPr>
                <w:rFonts w:ascii="Calibri" w:hAnsi="Calibri" w:cs="Calibri"/>
                <w:b/>
                <w:sz w:val="22"/>
                <w:szCs w:val="22"/>
              </w:rPr>
              <w:t xml:space="preserve"> </w:t>
            </w:r>
          </w:p>
        </w:tc>
        <w:tc>
          <w:tcPr>
            <w:tcW w:w="2970" w:type="dxa"/>
          </w:tcPr>
          <w:p w14:paraId="1C67116D"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Discussion board topic – Introduce yourself and goals</w:t>
            </w:r>
          </w:p>
          <w:p w14:paraId="39144390" w14:textId="77777777" w:rsidR="00511FE4" w:rsidRPr="00BE7284" w:rsidRDefault="00511FE4" w:rsidP="00B95300">
            <w:pPr>
              <w:rPr>
                <w:rFonts w:ascii="Calibri" w:hAnsi="Calibri" w:cs="Calibri"/>
                <w:b/>
                <w:sz w:val="22"/>
                <w:szCs w:val="22"/>
              </w:rPr>
            </w:pPr>
          </w:p>
          <w:p w14:paraId="5970B14B" w14:textId="77777777" w:rsidR="00511FE4" w:rsidRDefault="00511FE4" w:rsidP="00B95300">
            <w:pPr>
              <w:rPr>
                <w:rFonts w:ascii="Calibri" w:hAnsi="Calibri" w:cs="Calibri"/>
                <w:b/>
                <w:sz w:val="22"/>
                <w:szCs w:val="22"/>
              </w:rPr>
            </w:pPr>
            <w:r>
              <w:rPr>
                <w:rFonts w:ascii="Calibri" w:hAnsi="Calibri" w:cs="Calibri"/>
                <w:b/>
                <w:sz w:val="22"/>
                <w:szCs w:val="22"/>
              </w:rPr>
              <w:t xml:space="preserve">Completion of Intro to </w:t>
            </w:r>
            <w:r w:rsidRPr="00BE7284">
              <w:rPr>
                <w:rFonts w:ascii="Calibri" w:hAnsi="Calibri" w:cs="Calibri"/>
                <w:b/>
                <w:sz w:val="22"/>
                <w:szCs w:val="22"/>
              </w:rPr>
              <w:t xml:space="preserve">Editing Tutorial </w:t>
            </w:r>
          </w:p>
          <w:p w14:paraId="534E7D1C" w14:textId="77777777" w:rsidR="00511FE4" w:rsidRPr="00BE7284" w:rsidRDefault="00511FE4" w:rsidP="00B95300">
            <w:pPr>
              <w:rPr>
                <w:rFonts w:ascii="Calibri" w:hAnsi="Calibri" w:cs="Calibri"/>
                <w:b/>
                <w:sz w:val="22"/>
                <w:szCs w:val="22"/>
              </w:rPr>
            </w:pPr>
          </w:p>
          <w:p w14:paraId="05228679" w14:textId="77777777" w:rsidR="00511FE4" w:rsidRDefault="00511FE4" w:rsidP="00B95300">
            <w:pPr>
              <w:rPr>
                <w:rFonts w:ascii="Calibri" w:hAnsi="Calibri" w:cs="Calibri"/>
                <w:b/>
                <w:sz w:val="22"/>
                <w:szCs w:val="22"/>
              </w:rPr>
            </w:pPr>
            <w:r>
              <w:rPr>
                <w:rFonts w:ascii="Calibri" w:hAnsi="Calibri" w:cs="Calibri"/>
                <w:b/>
                <w:sz w:val="22"/>
                <w:szCs w:val="22"/>
              </w:rPr>
              <w:t xml:space="preserve">Completion of </w:t>
            </w:r>
            <w:r w:rsidRPr="00BE7284">
              <w:rPr>
                <w:rFonts w:ascii="Calibri" w:hAnsi="Calibri" w:cs="Calibri"/>
                <w:b/>
                <w:sz w:val="22"/>
                <w:szCs w:val="22"/>
              </w:rPr>
              <w:t>Ge</w:t>
            </w:r>
            <w:r>
              <w:rPr>
                <w:rFonts w:ascii="Calibri" w:hAnsi="Calibri" w:cs="Calibri"/>
                <w:b/>
                <w:sz w:val="22"/>
                <w:szCs w:val="22"/>
              </w:rPr>
              <w:t>o</w:t>
            </w:r>
            <w:r w:rsidRPr="00BE7284">
              <w:rPr>
                <w:rFonts w:ascii="Calibri" w:hAnsi="Calibri" w:cs="Calibri"/>
                <w:b/>
                <w:sz w:val="22"/>
                <w:szCs w:val="22"/>
              </w:rPr>
              <w:t>coding Tutorial</w:t>
            </w:r>
          </w:p>
          <w:p w14:paraId="188D87A2" w14:textId="77777777" w:rsidR="00511FE4" w:rsidRDefault="00511FE4" w:rsidP="00B95300">
            <w:pPr>
              <w:rPr>
                <w:rFonts w:ascii="Calibri" w:hAnsi="Calibri" w:cs="Calibri"/>
                <w:b/>
                <w:sz w:val="22"/>
                <w:szCs w:val="22"/>
              </w:rPr>
            </w:pPr>
          </w:p>
          <w:p w14:paraId="089903C2" w14:textId="77777777" w:rsidR="00511FE4" w:rsidRDefault="00511FE4" w:rsidP="00B95300">
            <w:pPr>
              <w:rPr>
                <w:rFonts w:ascii="Calibri" w:hAnsi="Calibri" w:cs="Calibri"/>
                <w:b/>
                <w:sz w:val="22"/>
                <w:szCs w:val="22"/>
              </w:rPr>
            </w:pPr>
            <w:r>
              <w:rPr>
                <w:rFonts w:ascii="Calibri" w:hAnsi="Calibri" w:cs="Calibri"/>
                <w:b/>
                <w:sz w:val="22"/>
                <w:szCs w:val="22"/>
              </w:rPr>
              <w:t>ArcGIS Pro: Introduction to Geocoding</w:t>
            </w:r>
          </w:p>
          <w:p w14:paraId="7131DBE7" w14:textId="77777777" w:rsidR="00511FE4" w:rsidRDefault="00511FE4" w:rsidP="00B95300">
            <w:pPr>
              <w:rPr>
                <w:rFonts w:ascii="Calibri" w:hAnsi="Calibri" w:cs="Calibri"/>
                <w:b/>
                <w:sz w:val="22"/>
                <w:szCs w:val="22"/>
              </w:rPr>
            </w:pPr>
            <w:r>
              <w:rPr>
                <w:rFonts w:ascii="Calibri" w:hAnsi="Calibri" w:cs="Calibri"/>
                <w:b/>
                <w:sz w:val="22"/>
                <w:szCs w:val="22"/>
              </w:rPr>
              <w:br/>
              <w:t>Completion of Editing Basics in ArcGIS Pro</w:t>
            </w:r>
          </w:p>
          <w:p w14:paraId="20CE1020" w14:textId="77777777" w:rsidR="00511FE4" w:rsidRDefault="00511FE4" w:rsidP="00B95300">
            <w:pPr>
              <w:rPr>
                <w:rFonts w:ascii="Calibri" w:hAnsi="Calibri" w:cs="Calibri"/>
                <w:b/>
                <w:sz w:val="22"/>
                <w:szCs w:val="22"/>
              </w:rPr>
            </w:pPr>
            <w:hyperlink r:id="rId17" w:history="1">
              <w:r w:rsidRPr="0013531F">
                <w:rPr>
                  <w:rStyle w:val="Hyperlink"/>
                  <w:rFonts w:ascii="Calibri" w:hAnsi="Calibri" w:cs="Calibri"/>
                  <w:b/>
                  <w:sz w:val="22"/>
                  <w:szCs w:val="22"/>
                </w:rPr>
                <w:t>https://www.esri.com/training/catalog/5a9f11d1c5c7c34872fcc218/editing-basics-in-arcgis-pro/</w:t>
              </w:r>
            </w:hyperlink>
          </w:p>
          <w:p w14:paraId="1C4D61FC" w14:textId="77777777" w:rsidR="00511FE4" w:rsidRDefault="00511FE4" w:rsidP="00B95300">
            <w:pPr>
              <w:rPr>
                <w:rFonts w:ascii="Calibri" w:hAnsi="Calibri" w:cs="Calibri"/>
                <w:b/>
                <w:sz w:val="22"/>
                <w:szCs w:val="22"/>
              </w:rPr>
            </w:pPr>
          </w:p>
          <w:p w14:paraId="5FB4C987" w14:textId="77777777" w:rsidR="00511FE4" w:rsidRPr="00BE7284" w:rsidRDefault="00511FE4" w:rsidP="00B95300">
            <w:pPr>
              <w:rPr>
                <w:rFonts w:ascii="Calibri" w:hAnsi="Calibri" w:cs="Calibri"/>
                <w:b/>
                <w:sz w:val="22"/>
                <w:szCs w:val="22"/>
              </w:rPr>
            </w:pPr>
            <w:r>
              <w:rPr>
                <w:rFonts w:ascii="Calibri" w:hAnsi="Calibri" w:cs="Calibri"/>
                <w:b/>
                <w:sz w:val="22"/>
                <w:szCs w:val="22"/>
              </w:rPr>
              <w:t xml:space="preserve">Completion of </w:t>
            </w:r>
            <w:r w:rsidRPr="00705CA9">
              <w:rPr>
                <w:rFonts w:ascii="Calibri" w:hAnsi="Calibri" w:cs="Calibri"/>
                <w:b/>
                <w:sz w:val="22"/>
                <w:szCs w:val="22"/>
              </w:rPr>
              <w:t>Mapping Addresses and Places</w:t>
            </w:r>
            <w:r>
              <w:rPr>
                <w:rFonts w:ascii="Calibri" w:hAnsi="Calibri" w:cs="Calibri"/>
                <w:b/>
                <w:sz w:val="22"/>
                <w:szCs w:val="22"/>
              </w:rPr>
              <w:t>– ESRI Virtual Campus Course</w:t>
            </w:r>
          </w:p>
          <w:p w14:paraId="35A416BC" w14:textId="77777777" w:rsidR="00511FE4" w:rsidRDefault="00511FE4" w:rsidP="00B95300">
            <w:pPr>
              <w:rPr>
                <w:rFonts w:ascii="Calibri" w:hAnsi="Calibri"/>
                <w:b/>
                <w:sz w:val="22"/>
                <w:szCs w:val="22"/>
              </w:rPr>
            </w:pPr>
            <w:hyperlink r:id="rId18" w:history="1">
              <w:r w:rsidRPr="00200371">
                <w:rPr>
                  <w:rStyle w:val="Hyperlink"/>
                  <w:rFonts w:ascii="Calibri" w:hAnsi="Calibri"/>
                  <w:b/>
                  <w:sz w:val="22"/>
                  <w:szCs w:val="22"/>
                </w:rPr>
                <w:t>https://www.esri.com/training/catalog/5db86f75e5aa0452315ddfa6/mapping-addresses-and-places/</w:t>
              </w:r>
            </w:hyperlink>
          </w:p>
          <w:p w14:paraId="73090A34" w14:textId="77777777" w:rsidR="00511FE4" w:rsidRPr="00BE7284" w:rsidRDefault="00511FE4" w:rsidP="00B95300">
            <w:pPr>
              <w:rPr>
                <w:rFonts w:ascii="Calibri" w:hAnsi="Calibri" w:cs="Calibri"/>
                <w:b/>
                <w:sz w:val="22"/>
                <w:szCs w:val="22"/>
              </w:rPr>
            </w:pPr>
          </w:p>
          <w:p w14:paraId="3CD959E9"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u w:val="single"/>
              </w:rPr>
              <w:t>Turn in</w:t>
            </w:r>
            <w:r w:rsidRPr="00BE7284">
              <w:rPr>
                <w:rFonts w:ascii="Calibri" w:hAnsi="Calibri" w:cs="Calibri"/>
                <w:b/>
                <w:sz w:val="22"/>
                <w:szCs w:val="22"/>
              </w:rPr>
              <w:t>:</w:t>
            </w:r>
          </w:p>
          <w:p w14:paraId="795B2492" w14:textId="77777777" w:rsidR="00511FE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the lab assignment</w:t>
            </w:r>
          </w:p>
          <w:p w14:paraId="3896E894" w14:textId="77777777" w:rsidR="00511FE4" w:rsidRDefault="00511FE4" w:rsidP="00B95300">
            <w:pPr>
              <w:rPr>
                <w:rFonts w:ascii="Calibri" w:hAnsi="Calibri" w:cs="Calibri"/>
                <w:b/>
                <w:sz w:val="22"/>
                <w:szCs w:val="22"/>
              </w:rPr>
            </w:pPr>
          </w:p>
          <w:p w14:paraId="10655334"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web</w:t>
            </w:r>
            <w:r w:rsidRPr="00BE7284">
              <w:rPr>
                <w:rFonts w:ascii="Calibri" w:hAnsi="Calibri" w:cs="Calibri"/>
                <w:b/>
                <w:sz w:val="22"/>
                <w:szCs w:val="22"/>
              </w:rPr>
              <w:t xml:space="preserve"> course</w:t>
            </w:r>
          </w:p>
        </w:tc>
        <w:tc>
          <w:tcPr>
            <w:tcW w:w="2520" w:type="dxa"/>
          </w:tcPr>
          <w:p w14:paraId="1A35B8C7" w14:textId="3F436319" w:rsidR="00511FE4" w:rsidRPr="00BE7284" w:rsidRDefault="00511FE4" w:rsidP="00B95300">
            <w:pPr>
              <w:rPr>
                <w:rFonts w:ascii="Calibri" w:hAnsi="Calibri" w:cs="Calibri"/>
                <w:sz w:val="22"/>
                <w:szCs w:val="22"/>
              </w:rPr>
            </w:pPr>
          </w:p>
        </w:tc>
      </w:tr>
      <w:tr w:rsidR="00511FE4" w:rsidRPr="00BE7284" w14:paraId="56A76B72" w14:textId="77777777" w:rsidTr="00B95300">
        <w:tc>
          <w:tcPr>
            <w:tcW w:w="990" w:type="dxa"/>
          </w:tcPr>
          <w:p w14:paraId="4D68EB5C"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Unit 2</w:t>
            </w:r>
          </w:p>
          <w:p w14:paraId="4D1A0AF4" w14:textId="77777777" w:rsidR="00511FE4" w:rsidRPr="00BE7284" w:rsidRDefault="00511FE4" w:rsidP="00B95300">
            <w:pPr>
              <w:rPr>
                <w:rFonts w:ascii="Calibri" w:hAnsi="Calibri" w:cs="Calibri"/>
                <w:b/>
                <w:sz w:val="22"/>
                <w:szCs w:val="22"/>
              </w:rPr>
            </w:pPr>
          </w:p>
        </w:tc>
        <w:tc>
          <w:tcPr>
            <w:tcW w:w="1890" w:type="dxa"/>
          </w:tcPr>
          <w:p w14:paraId="7B230702"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Working with features – Part I</w:t>
            </w:r>
          </w:p>
        </w:tc>
        <w:tc>
          <w:tcPr>
            <w:tcW w:w="3330" w:type="dxa"/>
          </w:tcPr>
          <w:p w14:paraId="09D0C5CD"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Create new features</w:t>
            </w:r>
          </w:p>
          <w:p w14:paraId="2940F682" w14:textId="77777777" w:rsidR="00511FE4" w:rsidRPr="00BE7284" w:rsidRDefault="00511FE4" w:rsidP="00B95300">
            <w:pPr>
              <w:autoSpaceDE w:val="0"/>
              <w:autoSpaceDN w:val="0"/>
              <w:adjustRightInd w:val="0"/>
              <w:rPr>
                <w:rFonts w:ascii="Calibri" w:hAnsi="Calibri" w:cs="Calibri"/>
                <w:b/>
                <w:sz w:val="22"/>
                <w:szCs w:val="22"/>
              </w:rPr>
            </w:pPr>
          </w:p>
          <w:p w14:paraId="3C3D9312"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Use context menu creation tools</w:t>
            </w:r>
          </w:p>
          <w:p w14:paraId="213FFC12" w14:textId="77777777" w:rsidR="00511FE4" w:rsidRPr="00BE7284" w:rsidRDefault="00511FE4" w:rsidP="00B95300">
            <w:pPr>
              <w:autoSpaceDE w:val="0"/>
              <w:autoSpaceDN w:val="0"/>
              <w:adjustRightInd w:val="0"/>
              <w:rPr>
                <w:rFonts w:ascii="Calibri" w:hAnsi="Calibri" w:cs="Calibri"/>
                <w:b/>
                <w:sz w:val="22"/>
                <w:szCs w:val="22"/>
              </w:rPr>
            </w:pPr>
          </w:p>
          <w:p w14:paraId="2EB612E9"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Explore different creation tools</w:t>
            </w:r>
          </w:p>
        </w:tc>
        <w:tc>
          <w:tcPr>
            <w:tcW w:w="2880" w:type="dxa"/>
          </w:tcPr>
          <w:p w14:paraId="1A003C5B" w14:textId="77777777" w:rsidR="00511FE4" w:rsidRDefault="00511FE4" w:rsidP="00B95300">
            <w:pPr>
              <w:rPr>
                <w:rFonts w:ascii="Calibri" w:hAnsi="Calibri" w:cs="Calibri"/>
                <w:b/>
                <w:sz w:val="22"/>
                <w:szCs w:val="22"/>
              </w:rPr>
            </w:pPr>
          </w:p>
          <w:p w14:paraId="16181C05" w14:textId="77777777" w:rsidR="00511FE4" w:rsidRDefault="00511FE4" w:rsidP="00B95300">
            <w:pPr>
              <w:ind w:right="-20"/>
              <w:rPr>
                <w:rFonts w:ascii="Calibri" w:hAnsi="Calibri" w:cs="Calibri"/>
                <w:b/>
                <w:sz w:val="22"/>
                <w:szCs w:val="22"/>
              </w:rPr>
            </w:pPr>
            <w:r w:rsidRPr="001411B2">
              <w:rPr>
                <w:rFonts w:ascii="Calibri" w:hAnsi="Calibri" w:cs="Calibri"/>
                <w:b/>
                <w:sz w:val="22"/>
                <w:szCs w:val="22"/>
              </w:rPr>
              <w:t>ArcGIS Pro Editing Essentials</w:t>
            </w:r>
          </w:p>
          <w:p w14:paraId="35F79EB2" w14:textId="77777777" w:rsidR="00511FE4" w:rsidRDefault="00511FE4" w:rsidP="00B95300">
            <w:pPr>
              <w:ind w:right="-20"/>
              <w:rPr>
                <w:rFonts w:ascii="Calibri" w:hAnsi="Calibri" w:cs="Calibri"/>
                <w:b/>
                <w:sz w:val="22"/>
                <w:szCs w:val="22"/>
              </w:rPr>
            </w:pPr>
            <w:r>
              <w:rPr>
                <w:rFonts w:ascii="Calibri" w:hAnsi="Calibri" w:cs="Calibri"/>
                <w:b/>
                <w:sz w:val="22"/>
                <w:szCs w:val="22"/>
              </w:rPr>
              <w:t>–ESRI Training Seminar</w:t>
            </w:r>
          </w:p>
          <w:p w14:paraId="778FD2F3" w14:textId="77777777" w:rsidR="00511FE4" w:rsidRDefault="00511FE4" w:rsidP="00B95300">
            <w:pPr>
              <w:rPr>
                <w:rFonts w:ascii="Calibri" w:hAnsi="Calibri" w:cs="Calibri"/>
                <w:b/>
                <w:sz w:val="22"/>
                <w:szCs w:val="22"/>
              </w:rPr>
            </w:pPr>
          </w:p>
          <w:p w14:paraId="639CAEA2" w14:textId="77777777" w:rsidR="00511FE4" w:rsidRPr="00B31C1C" w:rsidRDefault="00511FE4" w:rsidP="00B95300">
            <w:pPr>
              <w:rPr>
                <w:rFonts w:ascii="Calibri" w:hAnsi="Calibri" w:cs="Calibri"/>
                <w:b/>
                <w:sz w:val="22"/>
                <w:szCs w:val="22"/>
              </w:rPr>
            </w:pPr>
            <w:r w:rsidRPr="00B31C1C">
              <w:rPr>
                <w:rFonts w:ascii="Calibri" w:hAnsi="Calibri" w:cs="Calibri"/>
                <w:b/>
                <w:sz w:val="22"/>
                <w:szCs w:val="22"/>
              </w:rPr>
              <w:t xml:space="preserve">Completion of </w:t>
            </w:r>
            <w:r>
              <w:rPr>
                <w:rFonts w:ascii="Calibri" w:hAnsi="Calibri" w:cs="Calibri"/>
                <w:b/>
                <w:sz w:val="22"/>
                <w:szCs w:val="22"/>
              </w:rPr>
              <w:t>lab assignment</w:t>
            </w:r>
          </w:p>
          <w:p w14:paraId="0CE46E85" w14:textId="77777777" w:rsidR="00511FE4" w:rsidRPr="00B31C1C" w:rsidRDefault="00511FE4" w:rsidP="00B95300">
            <w:pPr>
              <w:rPr>
                <w:rFonts w:ascii="Calibri" w:hAnsi="Calibri" w:cs="Calibri"/>
                <w:b/>
                <w:sz w:val="22"/>
                <w:szCs w:val="22"/>
              </w:rPr>
            </w:pPr>
          </w:p>
          <w:p w14:paraId="3270ACD9" w14:textId="77777777" w:rsidR="00511FE4" w:rsidRPr="00B31C1C" w:rsidRDefault="00511FE4" w:rsidP="00B95300">
            <w:pPr>
              <w:rPr>
                <w:rFonts w:ascii="Calibri" w:hAnsi="Calibri" w:cs="Calibri"/>
                <w:b/>
                <w:sz w:val="22"/>
                <w:szCs w:val="22"/>
              </w:rPr>
            </w:pPr>
          </w:p>
        </w:tc>
        <w:tc>
          <w:tcPr>
            <w:tcW w:w="2970" w:type="dxa"/>
          </w:tcPr>
          <w:p w14:paraId="27A3D414" w14:textId="77777777" w:rsidR="00511FE4" w:rsidRDefault="00511FE4" w:rsidP="00B95300">
            <w:pPr>
              <w:rPr>
                <w:rFonts w:ascii="Calibri" w:hAnsi="Calibri" w:cs="Calibri"/>
                <w:b/>
                <w:sz w:val="22"/>
                <w:szCs w:val="22"/>
              </w:rPr>
            </w:pPr>
            <w:r>
              <w:rPr>
                <w:rFonts w:ascii="Calibri" w:hAnsi="Calibri" w:cs="Calibri"/>
                <w:b/>
                <w:sz w:val="22"/>
                <w:szCs w:val="22"/>
              </w:rPr>
              <w:t xml:space="preserve">Completion of ESRI Training Seminar: </w:t>
            </w:r>
            <w:r>
              <w:rPr>
                <w:rFonts w:ascii="Calibri" w:hAnsi="Calibri" w:cs="Calibri"/>
                <w:b/>
                <w:sz w:val="22"/>
                <w:szCs w:val="22"/>
              </w:rPr>
              <w:br/>
            </w:r>
            <w:r w:rsidRPr="00545F07">
              <w:rPr>
                <w:rFonts w:ascii="Calibri" w:hAnsi="Calibri" w:cs="Calibri"/>
                <w:b/>
                <w:sz w:val="22"/>
                <w:szCs w:val="22"/>
              </w:rPr>
              <w:t>ArcGIS Pro Editing Essentials</w:t>
            </w:r>
          </w:p>
          <w:p w14:paraId="530BD589" w14:textId="77777777" w:rsidR="00511FE4" w:rsidRDefault="00511FE4" w:rsidP="00B95300">
            <w:pPr>
              <w:rPr>
                <w:rFonts w:ascii="Calibri" w:hAnsi="Calibri" w:cs="Calibri"/>
                <w:b/>
                <w:sz w:val="22"/>
                <w:szCs w:val="22"/>
              </w:rPr>
            </w:pPr>
          </w:p>
          <w:p w14:paraId="080BD38C" w14:textId="77777777" w:rsidR="00511FE4" w:rsidRDefault="00511FE4" w:rsidP="00B95300">
            <w:pPr>
              <w:rPr>
                <w:rFonts w:ascii="Calibri" w:hAnsi="Calibri" w:cs="Calibri"/>
                <w:b/>
                <w:sz w:val="22"/>
                <w:szCs w:val="22"/>
              </w:rPr>
            </w:pPr>
            <w:hyperlink r:id="rId19" w:history="1">
              <w:r w:rsidRPr="00761AD1">
                <w:rPr>
                  <w:rStyle w:val="Hyperlink"/>
                  <w:rFonts w:ascii="Calibri" w:hAnsi="Calibri" w:cs="Calibri"/>
                  <w:b/>
                  <w:sz w:val="22"/>
                  <w:szCs w:val="22"/>
                </w:rPr>
                <w:t>https://www.esri.com/training/catalog/5a01f9d077179c47d977f270/arcgis-pro-editing-essentials/</w:t>
              </w:r>
            </w:hyperlink>
          </w:p>
          <w:p w14:paraId="48BF4F1E" w14:textId="77777777" w:rsidR="00511FE4" w:rsidRDefault="00511FE4" w:rsidP="00B95300">
            <w:pPr>
              <w:rPr>
                <w:rFonts w:ascii="Calibri" w:hAnsi="Calibri" w:cs="Calibri"/>
                <w:b/>
                <w:sz w:val="22"/>
                <w:szCs w:val="22"/>
              </w:rPr>
            </w:pPr>
          </w:p>
          <w:p w14:paraId="6E4B00A5" w14:textId="77777777" w:rsidR="00511FE4" w:rsidRDefault="00511FE4" w:rsidP="00B95300">
            <w:pPr>
              <w:rPr>
                <w:rFonts w:ascii="Calibri" w:hAnsi="Calibri" w:cs="Calibri"/>
                <w:b/>
                <w:sz w:val="22"/>
                <w:szCs w:val="22"/>
              </w:rPr>
            </w:pPr>
          </w:p>
          <w:p w14:paraId="4E64B679"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 xml:space="preserve">Completion of three tutorials and exercises in </w:t>
            </w:r>
            <w:r>
              <w:rPr>
                <w:rFonts w:ascii="Calibri" w:hAnsi="Calibri" w:cs="Calibri"/>
                <w:b/>
                <w:sz w:val="22"/>
                <w:szCs w:val="22"/>
              </w:rPr>
              <w:t>lab</w:t>
            </w:r>
          </w:p>
          <w:p w14:paraId="08B9159B" w14:textId="77777777" w:rsidR="00511FE4" w:rsidRPr="00BE7284" w:rsidRDefault="00511FE4" w:rsidP="00B95300">
            <w:pPr>
              <w:rPr>
                <w:rFonts w:ascii="Calibri" w:hAnsi="Calibri" w:cs="Calibri"/>
                <w:b/>
                <w:sz w:val="22"/>
                <w:szCs w:val="22"/>
              </w:rPr>
            </w:pPr>
          </w:p>
          <w:p w14:paraId="3F7E8006"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u w:val="single"/>
              </w:rPr>
              <w:t>Turn in</w:t>
            </w:r>
            <w:r w:rsidRPr="00BE7284">
              <w:rPr>
                <w:rFonts w:ascii="Calibri" w:hAnsi="Calibri" w:cs="Calibri"/>
                <w:b/>
                <w:sz w:val="22"/>
                <w:szCs w:val="22"/>
              </w:rPr>
              <w:t>:</w:t>
            </w:r>
          </w:p>
          <w:p w14:paraId="7302402A"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the lab assignment</w:t>
            </w:r>
          </w:p>
          <w:p w14:paraId="3864913B" w14:textId="77777777" w:rsidR="00511FE4" w:rsidRDefault="00511FE4" w:rsidP="00B95300">
            <w:pPr>
              <w:rPr>
                <w:rFonts w:ascii="Calibri" w:hAnsi="Calibri" w:cs="Calibri"/>
                <w:b/>
                <w:sz w:val="22"/>
                <w:szCs w:val="22"/>
              </w:rPr>
            </w:pPr>
          </w:p>
          <w:p w14:paraId="05245596" w14:textId="77777777" w:rsidR="00511FE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web</w:t>
            </w:r>
            <w:r w:rsidRPr="00BE7284">
              <w:rPr>
                <w:rFonts w:ascii="Calibri" w:hAnsi="Calibri" w:cs="Calibri"/>
                <w:b/>
                <w:sz w:val="22"/>
                <w:szCs w:val="22"/>
              </w:rPr>
              <w:t xml:space="preserve"> course</w:t>
            </w:r>
          </w:p>
          <w:p w14:paraId="5DF4041A" w14:textId="77777777" w:rsidR="00511FE4" w:rsidRPr="00BE7284" w:rsidRDefault="00511FE4" w:rsidP="00B95300">
            <w:pPr>
              <w:rPr>
                <w:rFonts w:ascii="Calibri" w:hAnsi="Calibri" w:cs="Calibri"/>
                <w:b/>
                <w:sz w:val="22"/>
                <w:szCs w:val="22"/>
              </w:rPr>
            </w:pPr>
          </w:p>
        </w:tc>
        <w:tc>
          <w:tcPr>
            <w:tcW w:w="2520" w:type="dxa"/>
          </w:tcPr>
          <w:p w14:paraId="754E4484" w14:textId="415A462F" w:rsidR="00511FE4" w:rsidRPr="00BE7284" w:rsidRDefault="00511FE4" w:rsidP="00B95300">
            <w:pPr>
              <w:rPr>
                <w:rFonts w:ascii="Calibri" w:hAnsi="Calibri" w:cs="Calibri"/>
                <w:sz w:val="22"/>
                <w:szCs w:val="22"/>
              </w:rPr>
            </w:pPr>
          </w:p>
        </w:tc>
      </w:tr>
      <w:tr w:rsidR="00511FE4" w:rsidRPr="00BE7284" w14:paraId="6F9A6937" w14:textId="77777777" w:rsidTr="00B95300">
        <w:tc>
          <w:tcPr>
            <w:tcW w:w="990" w:type="dxa"/>
          </w:tcPr>
          <w:p w14:paraId="6FD1D90A"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Unit 3</w:t>
            </w:r>
          </w:p>
          <w:p w14:paraId="608052A9" w14:textId="77777777" w:rsidR="00511FE4" w:rsidRPr="00BE7284" w:rsidRDefault="00511FE4" w:rsidP="00B95300">
            <w:pPr>
              <w:rPr>
                <w:rFonts w:ascii="Calibri" w:hAnsi="Calibri" w:cs="Calibri"/>
                <w:b/>
                <w:sz w:val="22"/>
                <w:szCs w:val="22"/>
              </w:rPr>
            </w:pPr>
          </w:p>
        </w:tc>
        <w:tc>
          <w:tcPr>
            <w:tcW w:w="1890" w:type="dxa"/>
          </w:tcPr>
          <w:p w14:paraId="35F00B51"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Working with features – Part II</w:t>
            </w:r>
          </w:p>
        </w:tc>
        <w:tc>
          <w:tcPr>
            <w:tcW w:w="3330" w:type="dxa"/>
          </w:tcPr>
          <w:p w14:paraId="54EEE7CF" w14:textId="77777777" w:rsidR="00511FE4" w:rsidRPr="00BE7284" w:rsidRDefault="00511FE4" w:rsidP="00B95300">
            <w:pPr>
              <w:autoSpaceDE w:val="0"/>
              <w:autoSpaceDN w:val="0"/>
              <w:adjustRightInd w:val="0"/>
              <w:rPr>
                <w:rFonts w:ascii="Calibri" w:hAnsi="Calibri" w:cs="Calibri"/>
                <w:b/>
                <w:sz w:val="22"/>
                <w:szCs w:val="22"/>
              </w:rPr>
            </w:pPr>
            <w:r w:rsidRPr="00BE7284">
              <w:rPr>
                <w:rFonts w:ascii="Calibri" w:hAnsi="Calibri" w:cs="Calibri"/>
                <w:b/>
                <w:sz w:val="22"/>
                <w:szCs w:val="22"/>
              </w:rPr>
              <w:t>Use coordinate geometry</w:t>
            </w:r>
          </w:p>
          <w:p w14:paraId="6C3FD1AE" w14:textId="77777777" w:rsidR="00511FE4" w:rsidRDefault="00511FE4" w:rsidP="00B95300">
            <w:pPr>
              <w:autoSpaceDE w:val="0"/>
              <w:autoSpaceDN w:val="0"/>
              <w:adjustRightInd w:val="0"/>
              <w:rPr>
                <w:rFonts w:ascii="Calibri" w:hAnsi="Calibri" w:cs="Calibri"/>
                <w:b/>
                <w:sz w:val="22"/>
                <w:szCs w:val="22"/>
              </w:rPr>
            </w:pPr>
          </w:p>
          <w:p w14:paraId="675BE61D" w14:textId="77777777" w:rsidR="00511FE4" w:rsidRDefault="00511FE4" w:rsidP="00B95300">
            <w:pPr>
              <w:autoSpaceDE w:val="0"/>
              <w:autoSpaceDN w:val="0"/>
              <w:adjustRightInd w:val="0"/>
              <w:rPr>
                <w:rFonts w:ascii="Calibri" w:hAnsi="Calibri" w:cs="Calibri"/>
                <w:b/>
                <w:sz w:val="22"/>
                <w:szCs w:val="22"/>
              </w:rPr>
            </w:pPr>
            <w:proofErr w:type="spellStart"/>
            <w:r>
              <w:rPr>
                <w:rFonts w:ascii="Calibri" w:hAnsi="Calibri" w:cs="Calibri"/>
                <w:b/>
                <w:sz w:val="22"/>
                <w:szCs w:val="22"/>
              </w:rPr>
              <w:t>Georeference</w:t>
            </w:r>
            <w:proofErr w:type="spellEnd"/>
            <w:r w:rsidRPr="00BE7284">
              <w:rPr>
                <w:rFonts w:ascii="Calibri" w:hAnsi="Calibri" w:cs="Calibri"/>
                <w:b/>
                <w:sz w:val="22"/>
                <w:szCs w:val="22"/>
              </w:rPr>
              <w:t xml:space="preserve"> an</w:t>
            </w:r>
            <w:r>
              <w:rPr>
                <w:rFonts w:ascii="Calibri" w:hAnsi="Calibri" w:cs="Calibri"/>
                <w:b/>
                <w:sz w:val="22"/>
                <w:szCs w:val="22"/>
              </w:rPr>
              <w:t>d trace</w:t>
            </w:r>
            <w:r w:rsidRPr="00BE7284">
              <w:rPr>
                <w:rFonts w:ascii="Calibri" w:hAnsi="Calibri" w:cs="Calibri"/>
                <w:b/>
                <w:sz w:val="22"/>
                <w:szCs w:val="22"/>
              </w:rPr>
              <w:t xml:space="preserve"> </w:t>
            </w:r>
          </w:p>
          <w:p w14:paraId="4B97C193" w14:textId="77777777" w:rsidR="00511FE4" w:rsidRDefault="00511FE4" w:rsidP="00B95300">
            <w:pPr>
              <w:spacing w:before="100" w:beforeAutospacing="1" w:after="100" w:afterAutospacing="1"/>
              <w:rPr>
                <w:rFonts w:ascii="Calibri" w:hAnsi="Calibri" w:cs="Calibri"/>
                <w:b/>
                <w:sz w:val="22"/>
                <w:szCs w:val="22"/>
              </w:rPr>
            </w:pPr>
            <w:r>
              <w:rPr>
                <w:rFonts w:ascii="Calibri" w:hAnsi="Calibri" w:cs="Calibri"/>
                <w:b/>
                <w:sz w:val="22"/>
                <w:szCs w:val="22"/>
              </w:rPr>
              <w:t>Prepare raster data for the georeferencing process</w:t>
            </w:r>
          </w:p>
          <w:p w14:paraId="17E9F27B" w14:textId="77777777" w:rsidR="00511FE4" w:rsidRDefault="00511FE4" w:rsidP="00B95300">
            <w:pPr>
              <w:spacing w:before="100" w:beforeAutospacing="1" w:after="100" w:afterAutospacing="1"/>
              <w:rPr>
                <w:rFonts w:ascii="Calibri" w:hAnsi="Calibri" w:cs="Calibri"/>
                <w:b/>
                <w:sz w:val="22"/>
                <w:szCs w:val="22"/>
              </w:rPr>
            </w:pPr>
            <w:r>
              <w:rPr>
                <w:rFonts w:ascii="Calibri" w:hAnsi="Calibri" w:cs="Calibri"/>
                <w:b/>
                <w:sz w:val="22"/>
                <w:szCs w:val="22"/>
              </w:rPr>
              <w:t>Choose an appropriate transformation method for your data and project  needs</w:t>
            </w:r>
          </w:p>
          <w:p w14:paraId="05081681" w14:textId="77777777" w:rsidR="00511FE4" w:rsidRPr="00BE7284" w:rsidRDefault="00511FE4" w:rsidP="00B95300">
            <w:pPr>
              <w:autoSpaceDE w:val="0"/>
              <w:autoSpaceDN w:val="0"/>
              <w:adjustRightInd w:val="0"/>
              <w:rPr>
                <w:rFonts w:ascii="Calibri" w:hAnsi="Calibri" w:cs="Calibri"/>
                <w:b/>
                <w:sz w:val="22"/>
                <w:szCs w:val="22"/>
              </w:rPr>
            </w:pPr>
            <w:r>
              <w:rPr>
                <w:rFonts w:ascii="Calibri" w:hAnsi="Calibri" w:cs="Calibri"/>
                <w:b/>
                <w:sz w:val="22"/>
                <w:szCs w:val="22"/>
              </w:rPr>
              <w:t xml:space="preserve">Evaluate errors that can occur during the georeferencing </w:t>
            </w:r>
            <w:proofErr w:type="spellStart"/>
            <w:r>
              <w:rPr>
                <w:rFonts w:ascii="Calibri" w:hAnsi="Calibri" w:cs="Calibri"/>
                <w:b/>
                <w:sz w:val="22"/>
                <w:szCs w:val="22"/>
              </w:rPr>
              <w:t>processg</w:t>
            </w:r>
            <w:proofErr w:type="spellEnd"/>
          </w:p>
          <w:p w14:paraId="225400B9" w14:textId="77777777" w:rsidR="00511FE4" w:rsidRPr="0015576A" w:rsidRDefault="00511FE4" w:rsidP="00B95300">
            <w:pPr>
              <w:spacing w:before="100" w:beforeAutospacing="1" w:after="100" w:afterAutospacing="1"/>
              <w:rPr>
                <w:rFonts w:ascii="Calibri" w:hAnsi="Calibri" w:cs="Calibri"/>
                <w:b/>
                <w:sz w:val="22"/>
                <w:szCs w:val="22"/>
              </w:rPr>
            </w:pPr>
          </w:p>
        </w:tc>
        <w:tc>
          <w:tcPr>
            <w:tcW w:w="2880" w:type="dxa"/>
          </w:tcPr>
          <w:p w14:paraId="0BAC72FB" w14:textId="77777777" w:rsidR="00511FE4" w:rsidRDefault="00511FE4" w:rsidP="00B95300">
            <w:pPr>
              <w:rPr>
                <w:rFonts w:ascii="Calibri" w:hAnsi="Calibri" w:cs="Calibri"/>
                <w:b/>
                <w:sz w:val="22"/>
                <w:szCs w:val="22"/>
              </w:rPr>
            </w:pPr>
          </w:p>
          <w:p w14:paraId="71C3BC61" w14:textId="77777777" w:rsidR="00511FE4" w:rsidRDefault="00511FE4" w:rsidP="00B95300">
            <w:pPr>
              <w:rPr>
                <w:rFonts w:ascii="Calibri" w:hAnsi="Calibri" w:cs="Calibri"/>
                <w:b/>
                <w:sz w:val="22"/>
                <w:szCs w:val="22"/>
              </w:rPr>
            </w:pPr>
            <w:r w:rsidRPr="00B31C1C">
              <w:rPr>
                <w:rFonts w:ascii="Calibri" w:hAnsi="Calibri" w:cs="Calibri"/>
                <w:b/>
                <w:sz w:val="22"/>
                <w:szCs w:val="22"/>
              </w:rPr>
              <w:t xml:space="preserve">Completion of </w:t>
            </w:r>
            <w:r>
              <w:rPr>
                <w:rFonts w:ascii="Calibri" w:hAnsi="Calibri" w:cs="Calibri"/>
                <w:b/>
                <w:sz w:val="22"/>
                <w:szCs w:val="22"/>
              </w:rPr>
              <w:t>lab assignment</w:t>
            </w:r>
            <w:r w:rsidRPr="00B31C1C">
              <w:rPr>
                <w:rFonts w:ascii="Calibri" w:hAnsi="Calibri" w:cs="Calibri"/>
                <w:b/>
                <w:sz w:val="22"/>
                <w:szCs w:val="22"/>
              </w:rPr>
              <w:t xml:space="preserve"> </w:t>
            </w:r>
          </w:p>
          <w:p w14:paraId="7D1ED417" w14:textId="77777777" w:rsidR="00511FE4" w:rsidRDefault="00511FE4" w:rsidP="00B95300">
            <w:pPr>
              <w:rPr>
                <w:rFonts w:ascii="Calibri" w:hAnsi="Calibri" w:cs="Calibri"/>
                <w:b/>
                <w:sz w:val="22"/>
                <w:szCs w:val="22"/>
              </w:rPr>
            </w:pPr>
          </w:p>
          <w:p w14:paraId="22BB6421" w14:textId="77777777" w:rsidR="00511FE4" w:rsidRPr="00B31C1C" w:rsidRDefault="00511FE4" w:rsidP="00B95300">
            <w:pPr>
              <w:rPr>
                <w:rFonts w:ascii="Calibri" w:hAnsi="Calibri" w:cs="Calibri"/>
                <w:b/>
                <w:sz w:val="22"/>
                <w:szCs w:val="22"/>
              </w:rPr>
            </w:pPr>
          </w:p>
          <w:p w14:paraId="09FCFD84" w14:textId="77777777" w:rsidR="00511FE4" w:rsidRPr="00B31C1C" w:rsidRDefault="00511FE4" w:rsidP="00B95300">
            <w:pPr>
              <w:pStyle w:val="Heading1"/>
              <w:rPr>
                <w:rFonts w:ascii="Calibri" w:hAnsi="Calibri" w:cs="Calibri"/>
                <w:sz w:val="22"/>
                <w:szCs w:val="22"/>
              </w:rPr>
            </w:pPr>
          </w:p>
          <w:p w14:paraId="499654EB" w14:textId="77777777" w:rsidR="00511FE4" w:rsidRPr="00B31C1C" w:rsidRDefault="00511FE4" w:rsidP="00B95300">
            <w:pPr>
              <w:rPr>
                <w:rFonts w:ascii="Calibri" w:hAnsi="Calibri" w:cs="Calibri"/>
                <w:b/>
                <w:sz w:val="22"/>
                <w:szCs w:val="22"/>
              </w:rPr>
            </w:pPr>
          </w:p>
        </w:tc>
        <w:tc>
          <w:tcPr>
            <w:tcW w:w="2970" w:type="dxa"/>
          </w:tcPr>
          <w:p w14:paraId="27449C68" w14:textId="77777777" w:rsidR="00511FE4" w:rsidRPr="00BE7284" w:rsidRDefault="00511FE4" w:rsidP="00B95300">
            <w:pPr>
              <w:rPr>
                <w:rFonts w:ascii="Calibri" w:hAnsi="Calibri" w:cs="Calibri"/>
                <w:b/>
                <w:sz w:val="22"/>
                <w:szCs w:val="22"/>
              </w:rPr>
            </w:pPr>
            <w:r>
              <w:rPr>
                <w:rFonts w:ascii="Calibri" w:hAnsi="Calibri" w:cs="Calibri"/>
                <w:b/>
                <w:sz w:val="22"/>
                <w:szCs w:val="22"/>
              </w:rPr>
              <w:t>Completion of</w:t>
            </w:r>
            <w:r w:rsidRPr="00BE7284">
              <w:rPr>
                <w:rFonts w:ascii="Calibri" w:hAnsi="Calibri" w:cs="Calibri"/>
                <w:b/>
                <w:sz w:val="22"/>
                <w:szCs w:val="22"/>
              </w:rPr>
              <w:t xml:space="preserve"> </w:t>
            </w:r>
            <w:r>
              <w:rPr>
                <w:rFonts w:ascii="Calibri" w:hAnsi="Calibri" w:cs="Calibri"/>
                <w:b/>
                <w:sz w:val="22"/>
                <w:szCs w:val="22"/>
              </w:rPr>
              <w:t>lab assignment</w:t>
            </w:r>
          </w:p>
          <w:p w14:paraId="0E30FDE1" w14:textId="77777777" w:rsidR="00511FE4" w:rsidRPr="00BE7284" w:rsidRDefault="00511FE4" w:rsidP="00B95300">
            <w:pPr>
              <w:rPr>
                <w:rFonts w:ascii="Calibri" w:hAnsi="Calibri" w:cs="Calibri"/>
                <w:b/>
                <w:sz w:val="22"/>
                <w:szCs w:val="22"/>
              </w:rPr>
            </w:pPr>
          </w:p>
          <w:p w14:paraId="088847C8" w14:textId="77777777" w:rsidR="00511FE4" w:rsidRDefault="00511FE4" w:rsidP="00B95300">
            <w:pPr>
              <w:rPr>
                <w:rFonts w:ascii="Calibri" w:hAnsi="Calibri" w:cs="Calibri"/>
                <w:b/>
                <w:sz w:val="22"/>
                <w:szCs w:val="22"/>
              </w:rPr>
            </w:pPr>
          </w:p>
          <w:p w14:paraId="6F36691E"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u w:val="single"/>
              </w:rPr>
              <w:t>Turn in</w:t>
            </w:r>
            <w:r w:rsidRPr="00BE7284">
              <w:rPr>
                <w:rFonts w:ascii="Calibri" w:hAnsi="Calibri" w:cs="Calibri"/>
                <w:b/>
                <w:sz w:val="22"/>
                <w:szCs w:val="22"/>
              </w:rPr>
              <w:t>:</w:t>
            </w:r>
          </w:p>
          <w:p w14:paraId="156B9D36"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the lab assignment</w:t>
            </w:r>
          </w:p>
        </w:tc>
        <w:tc>
          <w:tcPr>
            <w:tcW w:w="2520" w:type="dxa"/>
          </w:tcPr>
          <w:p w14:paraId="5C7AD717" w14:textId="173D90C0" w:rsidR="00511FE4" w:rsidRPr="00BE7284" w:rsidRDefault="00511FE4" w:rsidP="00B95300">
            <w:pPr>
              <w:rPr>
                <w:rFonts w:ascii="Calibri" w:hAnsi="Calibri" w:cs="Calibri"/>
                <w:sz w:val="22"/>
                <w:szCs w:val="22"/>
              </w:rPr>
            </w:pPr>
          </w:p>
        </w:tc>
      </w:tr>
      <w:tr w:rsidR="00511FE4" w:rsidRPr="00BE7284" w14:paraId="2A52E29A" w14:textId="77777777" w:rsidTr="00B95300">
        <w:tc>
          <w:tcPr>
            <w:tcW w:w="990" w:type="dxa"/>
          </w:tcPr>
          <w:p w14:paraId="11C35759"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Unit 4</w:t>
            </w:r>
          </w:p>
          <w:p w14:paraId="0DFAA842" w14:textId="77777777" w:rsidR="00511FE4" w:rsidRPr="00BE7284" w:rsidRDefault="00511FE4" w:rsidP="00B95300">
            <w:pPr>
              <w:rPr>
                <w:rFonts w:ascii="Calibri" w:hAnsi="Calibri" w:cs="Calibri"/>
                <w:b/>
                <w:sz w:val="22"/>
                <w:szCs w:val="22"/>
              </w:rPr>
            </w:pPr>
          </w:p>
        </w:tc>
        <w:tc>
          <w:tcPr>
            <w:tcW w:w="1890" w:type="dxa"/>
          </w:tcPr>
          <w:p w14:paraId="6415A4EC"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Annotation</w:t>
            </w:r>
          </w:p>
        </w:tc>
        <w:tc>
          <w:tcPr>
            <w:tcW w:w="3330" w:type="dxa"/>
          </w:tcPr>
          <w:p w14:paraId="2D64CD60"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Determine the appropriate map text solution for a given mapping project.</w:t>
            </w:r>
          </w:p>
          <w:p w14:paraId="0F2794F9"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Create annotation to label map features that are not represented as spatial data in your GIS database.</w:t>
            </w:r>
          </w:p>
          <w:p w14:paraId="7C8AD7AA"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Manage map text display by organizing annotation into subgroups and associating subgroups with map layers.</w:t>
            </w:r>
          </w:p>
          <w:p w14:paraId="75809256"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 xml:space="preserve">Quickly create geodatabase </w:t>
            </w:r>
            <w:proofErr w:type="gramStart"/>
            <w:r w:rsidRPr="00BE7284">
              <w:rPr>
                <w:rFonts w:ascii="Calibri" w:hAnsi="Calibri" w:cs="Calibri"/>
                <w:b/>
                <w:sz w:val="22"/>
                <w:szCs w:val="22"/>
              </w:rPr>
              <w:t>annotation</w:t>
            </w:r>
            <w:proofErr w:type="gramEnd"/>
            <w:r w:rsidRPr="00BE7284">
              <w:rPr>
                <w:rFonts w:ascii="Calibri" w:hAnsi="Calibri" w:cs="Calibri"/>
                <w:b/>
                <w:sz w:val="22"/>
                <w:szCs w:val="22"/>
              </w:rPr>
              <w:t xml:space="preserve"> by converting a map layer's dynamic labels.</w:t>
            </w:r>
          </w:p>
          <w:p w14:paraId="607AD790"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Edit annotation attributes, orientation, and position to enhance map readability.</w:t>
            </w:r>
          </w:p>
          <w:p w14:paraId="63ACA5EC" w14:textId="77777777" w:rsidR="00511FE4" w:rsidRPr="00BE7284" w:rsidRDefault="00511FE4" w:rsidP="00B95300">
            <w:pPr>
              <w:spacing w:before="100" w:beforeAutospacing="1" w:after="100" w:afterAutospacing="1"/>
              <w:rPr>
                <w:rFonts w:ascii="Calibri" w:hAnsi="Calibri" w:cs="Calibri"/>
                <w:b/>
                <w:sz w:val="22"/>
                <w:szCs w:val="22"/>
              </w:rPr>
            </w:pPr>
            <w:r w:rsidRPr="00BE7284">
              <w:rPr>
                <w:rFonts w:ascii="Calibri" w:hAnsi="Calibri" w:cs="Calibri"/>
                <w:b/>
                <w:sz w:val="22"/>
                <w:szCs w:val="22"/>
              </w:rPr>
              <w:t>Create feature-linked annotation to ensure that map text reflects the current state of the database.</w:t>
            </w:r>
          </w:p>
        </w:tc>
        <w:tc>
          <w:tcPr>
            <w:tcW w:w="2880" w:type="dxa"/>
          </w:tcPr>
          <w:p w14:paraId="71663D2D" w14:textId="77777777" w:rsidR="00511FE4" w:rsidRPr="00B31C1C" w:rsidRDefault="00511FE4" w:rsidP="00B95300">
            <w:pPr>
              <w:rPr>
                <w:rFonts w:ascii="Calibri" w:hAnsi="Calibri" w:cs="Calibri"/>
                <w:b/>
                <w:sz w:val="22"/>
                <w:szCs w:val="22"/>
              </w:rPr>
            </w:pPr>
            <w:r w:rsidRPr="00B31C1C">
              <w:rPr>
                <w:rFonts w:ascii="Calibri" w:hAnsi="Calibri" w:cs="Calibri"/>
                <w:b/>
                <w:sz w:val="22"/>
                <w:szCs w:val="22"/>
              </w:rPr>
              <w:t xml:space="preserve">Completion of </w:t>
            </w:r>
            <w:r>
              <w:rPr>
                <w:rFonts w:ascii="Calibri" w:hAnsi="Calibri" w:cs="Calibri"/>
                <w:b/>
                <w:sz w:val="22"/>
                <w:szCs w:val="22"/>
              </w:rPr>
              <w:t>lab assignment</w:t>
            </w:r>
          </w:p>
          <w:p w14:paraId="7A45DD82" w14:textId="77777777" w:rsidR="00511FE4" w:rsidRPr="00B31C1C" w:rsidRDefault="00511FE4" w:rsidP="00B95300">
            <w:pPr>
              <w:ind w:right="-20"/>
              <w:rPr>
                <w:rFonts w:ascii="Calibri" w:hAnsi="Calibri" w:cs="Calibri"/>
                <w:b/>
                <w:sz w:val="22"/>
                <w:szCs w:val="22"/>
              </w:rPr>
            </w:pPr>
          </w:p>
          <w:p w14:paraId="654FAF4C" w14:textId="77777777" w:rsidR="00511FE4" w:rsidRPr="00B31C1C" w:rsidRDefault="00511FE4" w:rsidP="00B95300">
            <w:pPr>
              <w:ind w:right="-20"/>
              <w:rPr>
                <w:rFonts w:ascii="Calibri" w:hAnsi="Calibri" w:cs="Calibri"/>
                <w:b/>
                <w:sz w:val="22"/>
                <w:szCs w:val="22"/>
              </w:rPr>
            </w:pPr>
          </w:p>
        </w:tc>
        <w:tc>
          <w:tcPr>
            <w:tcW w:w="2970" w:type="dxa"/>
          </w:tcPr>
          <w:p w14:paraId="3D04E62E" w14:textId="77777777" w:rsidR="00511FE4" w:rsidRPr="001D796D" w:rsidRDefault="00511FE4" w:rsidP="00B95300">
            <w:pPr>
              <w:rPr>
                <w:rFonts w:ascii="Calibri" w:hAnsi="Calibri"/>
                <w:b/>
                <w:sz w:val="22"/>
                <w:szCs w:val="22"/>
              </w:rPr>
            </w:pPr>
            <w:r w:rsidRPr="00BE7284">
              <w:rPr>
                <w:rFonts w:ascii="Calibri" w:hAnsi="Calibri" w:cs="Calibri"/>
                <w:b/>
                <w:sz w:val="22"/>
                <w:szCs w:val="22"/>
              </w:rPr>
              <w:t xml:space="preserve">Completion of </w:t>
            </w:r>
            <w:r>
              <w:rPr>
                <w:rFonts w:ascii="Calibri" w:hAnsi="Calibri" w:cs="Calibri"/>
                <w:b/>
                <w:sz w:val="22"/>
                <w:szCs w:val="22"/>
              </w:rPr>
              <w:t>lab assignment</w:t>
            </w:r>
          </w:p>
          <w:p w14:paraId="7FFF37F1" w14:textId="77777777" w:rsidR="00511FE4" w:rsidRPr="001D796D" w:rsidRDefault="00511FE4" w:rsidP="00B95300">
            <w:pPr>
              <w:spacing w:before="100" w:beforeAutospacing="1" w:after="100" w:afterAutospacing="1"/>
              <w:rPr>
                <w:rFonts w:ascii="Calibri" w:hAnsi="Calibri"/>
                <w:b/>
                <w:sz w:val="22"/>
                <w:szCs w:val="22"/>
              </w:rPr>
            </w:pPr>
          </w:p>
          <w:p w14:paraId="7D121275" w14:textId="77777777" w:rsidR="00511FE4" w:rsidRPr="00BE7284" w:rsidRDefault="00511FE4" w:rsidP="00B95300">
            <w:pPr>
              <w:rPr>
                <w:rFonts w:ascii="Calibri" w:hAnsi="Calibri" w:cs="Calibri"/>
                <w:b/>
                <w:sz w:val="22"/>
                <w:szCs w:val="22"/>
              </w:rPr>
            </w:pPr>
          </w:p>
          <w:p w14:paraId="395B00B9" w14:textId="77777777" w:rsidR="00511FE4" w:rsidRDefault="00511FE4" w:rsidP="00B95300">
            <w:pPr>
              <w:rPr>
                <w:rFonts w:ascii="Calibri" w:hAnsi="Calibri" w:cs="Calibri"/>
                <w:b/>
                <w:sz w:val="22"/>
                <w:szCs w:val="22"/>
                <w:u w:val="single"/>
              </w:rPr>
            </w:pPr>
          </w:p>
          <w:p w14:paraId="73379A89" w14:textId="77777777" w:rsidR="00511FE4" w:rsidRDefault="00511FE4" w:rsidP="00B95300">
            <w:pPr>
              <w:rPr>
                <w:rFonts w:ascii="Calibri" w:hAnsi="Calibri" w:cs="Calibri"/>
                <w:b/>
                <w:sz w:val="22"/>
                <w:szCs w:val="22"/>
                <w:u w:val="single"/>
              </w:rPr>
            </w:pPr>
          </w:p>
          <w:p w14:paraId="37307819" w14:textId="77777777" w:rsidR="00511FE4" w:rsidRDefault="00511FE4" w:rsidP="00B95300">
            <w:pPr>
              <w:rPr>
                <w:rFonts w:ascii="Calibri" w:hAnsi="Calibri" w:cs="Calibri"/>
                <w:b/>
                <w:sz w:val="22"/>
                <w:szCs w:val="22"/>
                <w:u w:val="single"/>
              </w:rPr>
            </w:pPr>
          </w:p>
          <w:p w14:paraId="597C3A83" w14:textId="77777777" w:rsidR="00511FE4" w:rsidRDefault="00511FE4" w:rsidP="00B95300">
            <w:pPr>
              <w:rPr>
                <w:rFonts w:ascii="Calibri" w:hAnsi="Calibri" w:cs="Calibri"/>
                <w:b/>
                <w:sz w:val="22"/>
                <w:szCs w:val="22"/>
                <w:u w:val="single"/>
              </w:rPr>
            </w:pPr>
          </w:p>
          <w:p w14:paraId="0DDD8EDB"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u w:val="single"/>
              </w:rPr>
              <w:t>Turn in</w:t>
            </w:r>
            <w:r w:rsidRPr="00BE7284">
              <w:rPr>
                <w:rFonts w:ascii="Calibri" w:hAnsi="Calibri" w:cs="Calibri"/>
                <w:b/>
                <w:sz w:val="22"/>
                <w:szCs w:val="22"/>
              </w:rPr>
              <w:t>:</w:t>
            </w:r>
          </w:p>
          <w:p w14:paraId="07BE242E"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 xml:space="preserve">Screen shots from </w:t>
            </w:r>
            <w:r>
              <w:rPr>
                <w:rFonts w:ascii="Calibri" w:hAnsi="Calibri" w:cs="Calibri"/>
                <w:b/>
                <w:sz w:val="22"/>
                <w:szCs w:val="22"/>
              </w:rPr>
              <w:t>lab assignment</w:t>
            </w:r>
          </w:p>
        </w:tc>
        <w:tc>
          <w:tcPr>
            <w:tcW w:w="2520" w:type="dxa"/>
          </w:tcPr>
          <w:p w14:paraId="247EAA2A" w14:textId="2FE6C0FC" w:rsidR="00511FE4" w:rsidRPr="00BE7284" w:rsidRDefault="00511FE4" w:rsidP="00B95300">
            <w:pPr>
              <w:rPr>
                <w:rFonts w:ascii="Calibri" w:hAnsi="Calibri" w:cs="Calibri"/>
                <w:sz w:val="22"/>
                <w:szCs w:val="22"/>
              </w:rPr>
            </w:pPr>
          </w:p>
        </w:tc>
      </w:tr>
      <w:tr w:rsidR="00511FE4" w:rsidRPr="00BE7284" w14:paraId="2E310907" w14:textId="77777777" w:rsidTr="00B95300">
        <w:tc>
          <w:tcPr>
            <w:tcW w:w="990" w:type="dxa"/>
          </w:tcPr>
          <w:p w14:paraId="48CC0383"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Unit 5</w:t>
            </w:r>
          </w:p>
          <w:p w14:paraId="55AFA310" w14:textId="77777777" w:rsidR="00511FE4" w:rsidRPr="00BE7284" w:rsidRDefault="00511FE4" w:rsidP="00B95300">
            <w:pPr>
              <w:rPr>
                <w:rFonts w:ascii="Calibri" w:hAnsi="Calibri" w:cs="Calibri"/>
                <w:b/>
                <w:sz w:val="22"/>
                <w:szCs w:val="22"/>
              </w:rPr>
            </w:pPr>
          </w:p>
        </w:tc>
        <w:tc>
          <w:tcPr>
            <w:tcW w:w="1890" w:type="dxa"/>
          </w:tcPr>
          <w:p w14:paraId="4E0F7AEC" w14:textId="77777777" w:rsidR="00511FE4" w:rsidRPr="00BE7284" w:rsidRDefault="00511FE4" w:rsidP="00B95300">
            <w:pPr>
              <w:spacing w:before="100" w:beforeAutospacing="1" w:after="100" w:afterAutospacing="1"/>
              <w:rPr>
                <w:rFonts w:ascii="Calibri" w:hAnsi="Calibri" w:cs="Calibri"/>
                <w:b/>
                <w:sz w:val="22"/>
                <w:szCs w:val="22"/>
              </w:rPr>
            </w:pPr>
            <w:r w:rsidRPr="005B74B9">
              <w:rPr>
                <w:rFonts w:ascii="Calibri" w:hAnsi="Calibri" w:cs="Calibri"/>
                <w:b/>
                <w:sz w:val="22"/>
                <w:szCs w:val="22"/>
              </w:rPr>
              <w:t>Linear Referencing</w:t>
            </w:r>
          </w:p>
        </w:tc>
        <w:tc>
          <w:tcPr>
            <w:tcW w:w="3330" w:type="dxa"/>
          </w:tcPr>
          <w:p w14:paraId="42EB8EF8" w14:textId="77777777" w:rsidR="00511FE4" w:rsidRPr="00B31C1C" w:rsidRDefault="00511FE4" w:rsidP="00B95300">
            <w:pPr>
              <w:rPr>
                <w:rFonts w:ascii="Calibri" w:hAnsi="Calibri"/>
                <w:sz w:val="22"/>
                <w:szCs w:val="22"/>
              </w:rPr>
            </w:pPr>
            <w:r w:rsidRPr="00B31C1C">
              <w:rPr>
                <w:rFonts w:ascii="Calibri" w:hAnsi="Calibri" w:cs="Arial"/>
                <w:b/>
                <w:bCs/>
                <w:sz w:val="22"/>
                <w:szCs w:val="22"/>
              </w:rPr>
              <w:t>Describe the elements of linear referencing.</w:t>
            </w:r>
          </w:p>
          <w:p w14:paraId="61D894C3" w14:textId="77777777" w:rsidR="00511FE4" w:rsidRPr="00B31C1C" w:rsidRDefault="00511FE4" w:rsidP="00B95300">
            <w:pPr>
              <w:rPr>
                <w:rFonts w:ascii="Calibri" w:hAnsi="Calibri"/>
                <w:sz w:val="22"/>
                <w:szCs w:val="22"/>
              </w:rPr>
            </w:pPr>
          </w:p>
          <w:p w14:paraId="4CCFE06B" w14:textId="77777777" w:rsidR="00511FE4" w:rsidRPr="00B31C1C" w:rsidRDefault="00511FE4" w:rsidP="00B95300">
            <w:pPr>
              <w:rPr>
                <w:rFonts w:ascii="Calibri" w:hAnsi="Calibri"/>
                <w:sz w:val="22"/>
                <w:szCs w:val="22"/>
              </w:rPr>
            </w:pPr>
            <w:r w:rsidRPr="00B31C1C">
              <w:rPr>
                <w:rFonts w:ascii="Calibri" w:hAnsi="Calibri" w:cs="Arial"/>
                <w:b/>
                <w:bCs/>
                <w:sz w:val="22"/>
                <w:szCs w:val="22"/>
              </w:rPr>
              <w:t>Create a route feature class from existing line features and from scratch.</w:t>
            </w:r>
          </w:p>
          <w:p w14:paraId="5DE15212" w14:textId="77777777" w:rsidR="00511FE4" w:rsidRPr="00B31C1C" w:rsidRDefault="00511FE4" w:rsidP="00B95300">
            <w:pPr>
              <w:rPr>
                <w:rFonts w:ascii="Calibri" w:hAnsi="Calibri"/>
                <w:sz w:val="22"/>
                <w:szCs w:val="22"/>
              </w:rPr>
            </w:pPr>
          </w:p>
          <w:p w14:paraId="28165747" w14:textId="77777777" w:rsidR="00511FE4" w:rsidRPr="00B31C1C" w:rsidRDefault="00511FE4" w:rsidP="00B95300">
            <w:pPr>
              <w:rPr>
                <w:rFonts w:ascii="Calibri" w:hAnsi="Calibri"/>
                <w:sz w:val="22"/>
                <w:szCs w:val="22"/>
              </w:rPr>
            </w:pPr>
            <w:r w:rsidRPr="00B31C1C">
              <w:rPr>
                <w:rFonts w:ascii="Calibri" w:hAnsi="Calibri" w:cs="Arial"/>
                <w:b/>
                <w:bCs/>
                <w:sz w:val="22"/>
                <w:szCs w:val="22"/>
              </w:rPr>
              <w:t>Assign a suitable measurement system to a route and calculate measure values.</w:t>
            </w:r>
          </w:p>
          <w:p w14:paraId="7C1F175B" w14:textId="77777777" w:rsidR="00511FE4" w:rsidRPr="00B31C1C" w:rsidRDefault="00511FE4" w:rsidP="00B95300">
            <w:pPr>
              <w:rPr>
                <w:rFonts w:ascii="Calibri" w:hAnsi="Calibri"/>
                <w:sz w:val="22"/>
                <w:szCs w:val="22"/>
              </w:rPr>
            </w:pPr>
            <w:r w:rsidRPr="00B31C1C">
              <w:rPr>
                <w:rFonts w:ascii="Calibri" w:hAnsi="Calibri" w:cs="Arial"/>
                <w:b/>
                <w:bCs/>
                <w:sz w:val="22"/>
                <w:szCs w:val="22"/>
              </w:rPr>
              <w:t>Create and edit event tables to store information about assets, conditions, and events that occur at specific locations along a route.</w:t>
            </w:r>
          </w:p>
          <w:p w14:paraId="4FCFF2B9" w14:textId="77777777" w:rsidR="00511FE4" w:rsidRPr="00B31C1C" w:rsidRDefault="00511FE4" w:rsidP="00B95300">
            <w:pPr>
              <w:rPr>
                <w:rFonts w:ascii="Calibri" w:hAnsi="Calibri"/>
                <w:sz w:val="22"/>
                <w:szCs w:val="22"/>
              </w:rPr>
            </w:pPr>
          </w:p>
          <w:p w14:paraId="779F7600" w14:textId="77777777" w:rsidR="00511FE4" w:rsidRPr="00B31C1C" w:rsidRDefault="00511FE4" w:rsidP="00B95300">
            <w:pPr>
              <w:rPr>
                <w:rFonts w:ascii="Calibri" w:hAnsi="Calibri"/>
                <w:sz w:val="22"/>
                <w:szCs w:val="22"/>
              </w:rPr>
            </w:pPr>
            <w:r w:rsidRPr="00B31C1C">
              <w:rPr>
                <w:rFonts w:ascii="Calibri" w:hAnsi="Calibri" w:cs="Arial"/>
                <w:b/>
                <w:bCs/>
                <w:sz w:val="22"/>
                <w:szCs w:val="22"/>
              </w:rPr>
              <w:t>Symbolize route events so they are easily distinguishable on a map.</w:t>
            </w:r>
          </w:p>
          <w:p w14:paraId="3B7ED330" w14:textId="77777777" w:rsidR="00511FE4" w:rsidRPr="00B31C1C" w:rsidRDefault="00511FE4" w:rsidP="00B95300">
            <w:pPr>
              <w:rPr>
                <w:rFonts w:ascii="Calibri" w:hAnsi="Calibri"/>
                <w:sz w:val="22"/>
                <w:szCs w:val="22"/>
              </w:rPr>
            </w:pPr>
            <w:r w:rsidRPr="00B31C1C">
              <w:rPr>
                <w:rFonts w:ascii="Calibri" w:hAnsi="Calibri" w:cs="Arial"/>
                <w:b/>
                <w:bCs/>
                <w:sz w:val="22"/>
                <w:szCs w:val="22"/>
              </w:rPr>
              <w:t>Reshape route geometry.</w:t>
            </w:r>
            <w:r w:rsidRPr="00B31C1C">
              <w:rPr>
                <w:rFonts w:ascii="Calibri" w:hAnsi="Calibri"/>
                <w:sz w:val="22"/>
                <w:szCs w:val="22"/>
              </w:rPr>
              <w:br/>
            </w:r>
          </w:p>
          <w:p w14:paraId="0B78B594" w14:textId="77777777" w:rsidR="00511FE4" w:rsidRPr="00B31C1C" w:rsidRDefault="00511FE4" w:rsidP="00B95300">
            <w:pPr>
              <w:rPr>
                <w:rFonts w:ascii="Calibri" w:hAnsi="Calibri"/>
                <w:sz w:val="22"/>
                <w:szCs w:val="22"/>
              </w:rPr>
            </w:pPr>
            <w:r w:rsidRPr="00B31C1C">
              <w:rPr>
                <w:rFonts w:ascii="Calibri" w:hAnsi="Calibri" w:cs="Arial"/>
                <w:b/>
                <w:bCs/>
                <w:sz w:val="22"/>
                <w:szCs w:val="22"/>
              </w:rPr>
              <w:t>Calibrate routes and create complex routes.</w:t>
            </w:r>
          </w:p>
          <w:p w14:paraId="30DA99C7" w14:textId="77777777" w:rsidR="00511FE4" w:rsidRPr="00BE7284" w:rsidRDefault="00511FE4" w:rsidP="00B95300">
            <w:pPr>
              <w:spacing w:before="100" w:beforeAutospacing="1" w:after="100" w:afterAutospacing="1"/>
              <w:rPr>
                <w:rFonts w:ascii="Calibri" w:hAnsi="Calibri" w:cs="Calibri"/>
                <w:b/>
                <w:sz w:val="22"/>
                <w:szCs w:val="22"/>
              </w:rPr>
            </w:pPr>
            <w:r w:rsidRPr="00B31C1C">
              <w:rPr>
                <w:rFonts w:ascii="Calibri" w:hAnsi="Calibri" w:cs="Arial"/>
                <w:b/>
                <w:bCs/>
                <w:sz w:val="22"/>
                <w:szCs w:val="22"/>
              </w:rPr>
              <w:t>Prepare, transform and overlay event data.</w:t>
            </w:r>
          </w:p>
        </w:tc>
        <w:tc>
          <w:tcPr>
            <w:tcW w:w="2880" w:type="dxa"/>
          </w:tcPr>
          <w:p w14:paraId="4D4A24CF" w14:textId="77777777" w:rsidR="00511FE4" w:rsidRDefault="00511FE4" w:rsidP="00B95300">
            <w:pPr>
              <w:rPr>
                <w:rFonts w:ascii="Calibri" w:hAnsi="Calibri" w:cs="Calibri"/>
                <w:b/>
                <w:sz w:val="22"/>
                <w:szCs w:val="22"/>
              </w:rPr>
            </w:pPr>
            <w:r w:rsidRPr="00B31C1C">
              <w:rPr>
                <w:rFonts w:ascii="Calibri" w:hAnsi="Calibri" w:cs="Calibri"/>
                <w:b/>
                <w:sz w:val="22"/>
                <w:szCs w:val="22"/>
              </w:rPr>
              <w:t xml:space="preserve">Completion of </w:t>
            </w:r>
            <w:r>
              <w:rPr>
                <w:rFonts w:ascii="Calibri" w:hAnsi="Calibri" w:cs="Calibri"/>
                <w:b/>
                <w:sz w:val="22"/>
                <w:szCs w:val="22"/>
              </w:rPr>
              <w:t>lab assignment</w:t>
            </w:r>
            <w:r w:rsidRPr="00B31C1C">
              <w:rPr>
                <w:rFonts w:ascii="Calibri" w:hAnsi="Calibri" w:cs="Calibri"/>
                <w:b/>
                <w:sz w:val="22"/>
                <w:szCs w:val="22"/>
              </w:rPr>
              <w:t xml:space="preserve"> </w:t>
            </w:r>
          </w:p>
          <w:p w14:paraId="3072F7E9" w14:textId="77777777" w:rsidR="00511FE4" w:rsidRDefault="00511FE4" w:rsidP="00B95300">
            <w:pPr>
              <w:rPr>
                <w:rFonts w:ascii="Calibri" w:hAnsi="Calibri" w:cs="Calibri"/>
                <w:b/>
                <w:sz w:val="22"/>
                <w:szCs w:val="22"/>
              </w:rPr>
            </w:pPr>
          </w:p>
          <w:p w14:paraId="459D6FE6" w14:textId="77777777" w:rsidR="00511FE4" w:rsidRPr="00B31C1C" w:rsidRDefault="00511FE4" w:rsidP="00B95300">
            <w:pPr>
              <w:rPr>
                <w:rFonts w:ascii="Calibri" w:hAnsi="Calibri" w:cs="Calibri"/>
                <w:b/>
                <w:sz w:val="22"/>
                <w:szCs w:val="22"/>
              </w:rPr>
            </w:pPr>
            <w:proofErr w:type="spellStart"/>
            <w:r>
              <w:rPr>
                <w:rFonts w:ascii="Calibri" w:hAnsi="Calibri" w:cs="Calibri"/>
                <w:b/>
                <w:sz w:val="22"/>
                <w:szCs w:val="22"/>
              </w:rPr>
              <w:t>Georeference</w:t>
            </w:r>
            <w:proofErr w:type="spellEnd"/>
            <w:r>
              <w:rPr>
                <w:rFonts w:ascii="Calibri" w:hAnsi="Calibri" w:cs="Calibri"/>
                <w:b/>
                <w:sz w:val="22"/>
                <w:szCs w:val="22"/>
              </w:rPr>
              <w:t xml:space="preserve"> Historical Imagery in </w:t>
            </w:r>
            <w:proofErr w:type="spellStart"/>
            <w:r>
              <w:rPr>
                <w:rFonts w:ascii="Calibri" w:hAnsi="Calibri" w:cs="Calibri"/>
                <w:b/>
                <w:sz w:val="22"/>
                <w:szCs w:val="22"/>
              </w:rPr>
              <w:t>ArcgIS</w:t>
            </w:r>
            <w:proofErr w:type="spellEnd"/>
            <w:r>
              <w:rPr>
                <w:rFonts w:ascii="Calibri" w:hAnsi="Calibri" w:cs="Calibri"/>
                <w:b/>
                <w:sz w:val="22"/>
                <w:szCs w:val="22"/>
              </w:rPr>
              <w:t xml:space="preserve"> Pro </w:t>
            </w:r>
            <w:r w:rsidRPr="00B31C1C">
              <w:rPr>
                <w:rFonts w:ascii="Calibri" w:hAnsi="Calibri" w:cs="Calibri"/>
                <w:b/>
                <w:sz w:val="22"/>
                <w:szCs w:val="22"/>
              </w:rPr>
              <w:t xml:space="preserve">– </w:t>
            </w:r>
            <w:r>
              <w:rPr>
                <w:rFonts w:ascii="Calibri" w:hAnsi="Calibri" w:cs="Calibri"/>
                <w:b/>
                <w:sz w:val="22"/>
                <w:szCs w:val="22"/>
              </w:rPr>
              <w:t xml:space="preserve">Web </w:t>
            </w:r>
            <w:r w:rsidRPr="00B31C1C">
              <w:rPr>
                <w:rFonts w:ascii="Calibri" w:hAnsi="Calibri" w:cs="Calibri"/>
                <w:b/>
                <w:sz w:val="22"/>
                <w:szCs w:val="22"/>
              </w:rPr>
              <w:t xml:space="preserve">Course </w:t>
            </w:r>
          </w:p>
          <w:p w14:paraId="43DAA49E" w14:textId="77777777" w:rsidR="00511FE4" w:rsidRPr="00B31C1C" w:rsidRDefault="00511FE4" w:rsidP="00B95300">
            <w:pPr>
              <w:rPr>
                <w:rFonts w:ascii="Calibri" w:hAnsi="Calibri" w:cs="Calibri"/>
                <w:b/>
                <w:sz w:val="22"/>
                <w:szCs w:val="22"/>
              </w:rPr>
            </w:pPr>
          </w:p>
          <w:p w14:paraId="35EA27FA" w14:textId="77777777" w:rsidR="00511FE4" w:rsidRPr="00B31C1C" w:rsidRDefault="00511FE4" w:rsidP="00B95300">
            <w:pPr>
              <w:rPr>
                <w:rFonts w:ascii="Calibri" w:hAnsi="Calibri" w:cs="Calibri"/>
                <w:b/>
                <w:sz w:val="22"/>
                <w:szCs w:val="22"/>
              </w:rPr>
            </w:pPr>
          </w:p>
        </w:tc>
        <w:tc>
          <w:tcPr>
            <w:tcW w:w="2970" w:type="dxa"/>
          </w:tcPr>
          <w:p w14:paraId="730C6ED8" w14:textId="77777777" w:rsidR="00511FE4" w:rsidRDefault="00511FE4" w:rsidP="00B95300">
            <w:pPr>
              <w:rPr>
                <w:rFonts w:ascii="Calibri" w:hAnsi="Calibri" w:cs="Calibri"/>
                <w:b/>
                <w:sz w:val="22"/>
                <w:szCs w:val="22"/>
              </w:rPr>
            </w:pPr>
            <w:r w:rsidRPr="00BE7284">
              <w:rPr>
                <w:rFonts w:ascii="Calibri" w:hAnsi="Calibri" w:cs="Calibri"/>
                <w:b/>
                <w:sz w:val="22"/>
                <w:szCs w:val="22"/>
              </w:rPr>
              <w:t xml:space="preserve">Completion of </w:t>
            </w:r>
            <w:r>
              <w:rPr>
                <w:rFonts w:ascii="Calibri" w:hAnsi="Calibri" w:cs="Calibri"/>
                <w:b/>
                <w:sz w:val="22"/>
                <w:szCs w:val="22"/>
              </w:rPr>
              <w:t>lab assignment</w:t>
            </w:r>
          </w:p>
          <w:p w14:paraId="3F054A2E" w14:textId="77777777" w:rsidR="00511FE4" w:rsidRDefault="00511FE4" w:rsidP="00B95300">
            <w:pPr>
              <w:rPr>
                <w:rFonts w:ascii="Calibri" w:hAnsi="Calibri" w:cs="Calibri"/>
                <w:b/>
                <w:sz w:val="22"/>
                <w:szCs w:val="22"/>
              </w:rPr>
            </w:pPr>
          </w:p>
          <w:p w14:paraId="48FBAE56" w14:textId="77777777" w:rsidR="00511FE4" w:rsidRPr="00B31C1C" w:rsidRDefault="00511FE4" w:rsidP="00B95300">
            <w:pPr>
              <w:rPr>
                <w:rFonts w:ascii="Calibri" w:hAnsi="Calibri" w:cs="Calibri"/>
                <w:b/>
                <w:sz w:val="22"/>
                <w:szCs w:val="22"/>
              </w:rPr>
            </w:pPr>
            <w:r>
              <w:rPr>
                <w:rFonts w:ascii="Calibri" w:hAnsi="Calibri" w:cs="Calibri"/>
                <w:b/>
                <w:sz w:val="22"/>
                <w:szCs w:val="22"/>
              </w:rPr>
              <w:t xml:space="preserve">Completion of </w:t>
            </w:r>
            <w:proofErr w:type="spellStart"/>
            <w:r>
              <w:rPr>
                <w:rFonts w:ascii="Calibri" w:hAnsi="Calibri" w:cs="Calibri"/>
                <w:b/>
                <w:sz w:val="22"/>
                <w:szCs w:val="22"/>
              </w:rPr>
              <w:t>Georeference</w:t>
            </w:r>
            <w:proofErr w:type="spellEnd"/>
            <w:r>
              <w:rPr>
                <w:rFonts w:ascii="Calibri" w:hAnsi="Calibri" w:cs="Calibri"/>
                <w:b/>
                <w:sz w:val="22"/>
                <w:szCs w:val="22"/>
              </w:rPr>
              <w:t xml:space="preserve"> Historical Imagery in </w:t>
            </w:r>
            <w:proofErr w:type="spellStart"/>
            <w:r>
              <w:rPr>
                <w:rFonts w:ascii="Calibri" w:hAnsi="Calibri" w:cs="Calibri"/>
                <w:b/>
                <w:sz w:val="22"/>
                <w:szCs w:val="22"/>
              </w:rPr>
              <w:t>ArcgIS</w:t>
            </w:r>
            <w:proofErr w:type="spellEnd"/>
            <w:r>
              <w:rPr>
                <w:rFonts w:ascii="Calibri" w:hAnsi="Calibri" w:cs="Calibri"/>
                <w:b/>
                <w:sz w:val="22"/>
                <w:szCs w:val="22"/>
              </w:rPr>
              <w:t xml:space="preserve"> Pro </w:t>
            </w:r>
            <w:r w:rsidRPr="00B31C1C">
              <w:rPr>
                <w:rFonts w:ascii="Calibri" w:hAnsi="Calibri" w:cs="Calibri"/>
                <w:b/>
                <w:sz w:val="22"/>
                <w:szCs w:val="22"/>
              </w:rPr>
              <w:t xml:space="preserve">– </w:t>
            </w:r>
            <w:r>
              <w:rPr>
                <w:rFonts w:ascii="Calibri" w:hAnsi="Calibri" w:cs="Calibri"/>
                <w:b/>
                <w:sz w:val="22"/>
                <w:szCs w:val="22"/>
              </w:rPr>
              <w:t xml:space="preserve">Web </w:t>
            </w:r>
            <w:r w:rsidRPr="00B31C1C">
              <w:rPr>
                <w:rFonts w:ascii="Calibri" w:hAnsi="Calibri" w:cs="Calibri"/>
                <w:b/>
                <w:sz w:val="22"/>
                <w:szCs w:val="22"/>
              </w:rPr>
              <w:t xml:space="preserve">Course </w:t>
            </w:r>
          </w:p>
          <w:p w14:paraId="7A5BFB18" w14:textId="77777777" w:rsidR="00511FE4" w:rsidRDefault="00511FE4" w:rsidP="00B95300">
            <w:pPr>
              <w:rPr>
                <w:rFonts w:ascii="Calibri" w:hAnsi="Calibri" w:cs="Calibri"/>
                <w:b/>
                <w:sz w:val="22"/>
                <w:szCs w:val="22"/>
              </w:rPr>
            </w:pPr>
            <w:hyperlink r:id="rId20" w:history="1">
              <w:r w:rsidRPr="00F03C82">
                <w:rPr>
                  <w:rStyle w:val="Hyperlink"/>
                  <w:rFonts w:ascii="Calibri" w:hAnsi="Calibri" w:cs="Calibri"/>
                  <w:b/>
                  <w:sz w:val="22"/>
                  <w:szCs w:val="22"/>
                </w:rPr>
                <w:t>https://learn.arcgis.com/en/projects/georeference-imagery-in-arcgis-pro/</w:t>
              </w:r>
            </w:hyperlink>
          </w:p>
          <w:p w14:paraId="35BCD077" w14:textId="77777777" w:rsidR="00511FE4" w:rsidRPr="005B74B9" w:rsidRDefault="00511FE4" w:rsidP="00B95300">
            <w:pPr>
              <w:rPr>
                <w:rFonts w:ascii="Calibri" w:hAnsi="Calibri" w:cs="Calibri"/>
                <w:b/>
                <w:sz w:val="22"/>
                <w:szCs w:val="22"/>
              </w:rPr>
            </w:pPr>
          </w:p>
          <w:p w14:paraId="27962BBD" w14:textId="77777777" w:rsidR="00511FE4" w:rsidRDefault="00511FE4" w:rsidP="00B95300">
            <w:pPr>
              <w:rPr>
                <w:rFonts w:ascii="Calibri" w:hAnsi="Calibri" w:cs="Calibri"/>
                <w:b/>
                <w:sz w:val="22"/>
                <w:szCs w:val="22"/>
              </w:rPr>
            </w:pPr>
          </w:p>
          <w:p w14:paraId="4718C894" w14:textId="77777777" w:rsidR="00511FE4" w:rsidRPr="005B74B9" w:rsidRDefault="00511FE4" w:rsidP="00B95300">
            <w:pPr>
              <w:rPr>
                <w:rFonts w:ascii="Calibri" w:hAnsi="Calibri" w:cs="Calibri"/>
                <w:b/>
                <w:sz w:val="22"/>
                <w:szCs w:val="22"/>
              </w:rPr>
            </w:pPr>
            <w:r w:rsidRPr="005B74B9">
              <w:rPr>
                <w:rFonts w:ascii="Calibri" w:hAnsi="Calibri" w:cs="Calibri"/>
                <w:b/>
                <w:sz w:val="22"/>
                <w:szCs w:val="22"/>
              </w:rPr>
              <w:t>Turn in:</w:t>
            </w:r>
          </w:p>
          <w:p w14:paraId="1CD3A438" w14:textId="77777777" w:rsidR="00511FE4" w:rsidRDefault="00511FE4" w:rsidP="00B95300">
            <w:pPr>
              <w:rPr>
                <w:rFonts w:ascii="Calibri" w:hAnsi="Calibri" w:cs="Calibri"/>
                <w:b/>
                <w:sz w:val="22"/>
                <w:szCs w:val="22"/>
              </w:rPr>
            </w:pPr>
            <w:r w:rsidRPr="005B74B9">
              <w:rPr>
                <w:rFonts w:ascii="Calibri" w:hAnsi="Calibri" w:cs="Calibri"/>
                <w:b/>
                <w:sz w:val="22"/>
                <w:szCs w:val="22"/>
              </w:rPr>
              <w:t>Screen shots from</w:t>
            </w:r>
            <w:r>
              <w:rPr>
                <w:rFonts w:ascii="Calibri" w:hAnsi="Calibri" w:cs="Calibri"/>
                <w:b/>
                <w:sz w:val="22"/>
                <w:szCs w:val="22"/>
              </w:rPr>
              <w:t xml:space="preserve"> lab assignment </w:t>
            </w:r>
          </w:p>
          <w:p w14:paraId="7E4FB2A2" w14:textId="77777777" w:rsidR="00511FE4" w:rsidRDefault="00511FE4" w:rsidP="00B95300">
            <w:pPr>
              <w:rPr>
                <w:rFonts w:ascii="Calibri" w:hAnsi="Calibri" w:cs="Calibri"/>
                <w:b/>
                <w:sz w:val="22"/>
                <w:szCs w:val="22"/>
              </w:rPr>
            </w:pPr>
          </w:p>
          <w:p w14:paraId="5284FD31" w14:textId="77777777" w:rsidR="00511FE4" w:rsidRPr="00BE7284" w:rsidRDefault="00511FE4" w:rsidP="00B95300">
            <w:pPr>
              <w:rPr>
                <w:rFonts w:ascii="Calibri" w:hAnsi="Calibri" w:cs="Calibri"/>
                <w:b/>
                <w:sz w:val="22"/>
                <w:szCs w:val="22"/>
              </w:rPr>
            </w:pPr>
            <w:r w:rsidRPr="00BE7284">
              <w:rPr>
                <w:rFonts w:ascii="Calibri" w:hAnsi="Calibri" w:cs="Calibri"/>
                <w:b/>
                <w:sz w:val="22"/>
                <w:szCs w:val="22"/>
              </w:rPr>
              <w:t>S</w:t>
            </w:r>
            <w:r>
              <w:rPr>
                <w:rFonts w:ascii="Calibri" w:hAnsi="Calibri" w:cs="Calibri"/>
                <w:b/>
                <w:sz w:val="22"/>
                <w:szCs w:val="22"/>
              </w:rPr>
              <w:t>creen</w:t>
            </w:r>
            <w:r w:rsidRPr="00BE7284">
              <w:rPr>
                <w:rFonts w:ascii="Calibri" w:hAnsi="Calibri" w:cs="Calibri"/>
                <w:b/>
                <w:sz w:val="22"/>
                <w:szCs w:val="22"/>
              </w:rPr>
              <w:t xml:space="preserve">shots from </w:t>
            </w:r>
            <w:r>
              <w:rPr>
                <w:rFonts w:ascii="Calibri" w:hAnsi="Calibri" w:cs="Calibri"/>
                <w:b/>
                <w:sz w:val="22"/>
                <w:szCs w:val="22"/>
              </w:rPr>
              <w:t>web</w:t>
            </w:r>
            <w:r w:rsidRPr="00BE7284">
              <w:rPr>
                <w:rFonts w:ascii="Calibri" w:hAnsi="Calibri" w:cs="Calibri"/>
                <w:b/>
                <w:sz w:val="22"/>
                <w:szCs w:val="22"/>
              </w:rPr>
              <w:t xml:space="preserve"> course</w:t>
            </w:r>
          </w:p>
        </w:tc>
        <w:tc>
          <w:tcPr>
            <w:tcW w:w="2520" w:type="dxa"/>
          </w:tcPr>
          <w:p w14:paraId="52F222E2" w14:textId="428655F8" w:rsidR="00511FE4" w:rsidRPr="00BE7284" w:rsidRDefault="00511FE4" w:rsidP="00B95300">
            <w:pPr>
              <w:rPr>
                <w:rFonts w:ascii="Calibri" w:hAnsi="Calibri" w:cs="Calibri"/>
                <w:sz w:val="22"/>
                <w:szCs w:val="22"/>
              </w:rPr>
            </w:pPr>
          </w:p>
        </w:tc>
      </w:tr>
      <w:tr w:rsidR="00511FE4" w:rsidRPr="005B74B9" w14:paraId="06A78177" w14:textId="77777777" w:rsidTr="00B95300">
        <w:tc>
          <w:tcPr>
            <w:tcW w:w="990" w:type="dxa"/>
          </w:tcPr>
          <w:p w14:paraId="2A340B9D" w14:textId="77777777" w:rsidR="00511FE4" w:rsidRPr="005B74B9" w:rsidRDefault="00511FE4" w:rsidP="00B95300">
            <w:pPr>
              <w:rPr>
                <w:rFonts w:ascii="Calibri" w:hAnsi="Calibri" w:cs="Calibri"/>
                <w:b/>
                <w:sz w:val="22"/>
                <w:szCs w:val="22"/>
              </w:rPr>
            </w:pPr>
            <w:r w:rsidRPr="005B74B9">
              <w:rPr>
                <w:rFonts w:ascii="Calibri" w:hAnsi="Calibri" w:cs="Calibri"/>
                <w:b/>
                <w:sz w:val="22"/>
                <w:szCs w:val="22"/>
              </w:rPr>
              <w:t>Unit 6</w:t>
            </w:r>
          </w:p>
          <w:p w14:paraId="29AE571C" w14:textId="77777777" w:rsidR="00511FE4" w:rsidRPr="005B74B9" w:rsidRDefault="00511FE4" w:rsidP="00B95300">
            <w:pPr>
              <w:rPr>
                <w:rFonts w:ascii="Calibri" w:hAnsi="Calibri" w:cs="Calibri"/>
                <w:b/>
                <w:sz w:val="22"/>
                <w:szCs w:val="22"/>
              </w:rPr>
            </w:pPr>
          </w:p>
        </w:tc>
        <w:tc>
          <w:tcPr>
            <w:tcW w:w="1890" w:type="dxa"/>
          </w:tcPr>
          <w:p w14:paraId="2050952E" w14:textId="77777777" w:rsidR="00511FE4" w:rsidRPr="005B74B9" w:rsidRDefault="00511FE4" w:rsidP="00B95300">
            <w:pPr>
              <w:spacing w:before="100" w:beforeAutospacing="1" w:after="100" w:afterAutospacing="1"/>
              <w:rPr>
                <w:rFonts w:ascii="Calibri" w:hAnsi="Calibri" w:cs="Calibri"/>
                <w:b/>
                <w:sz w:val="22"/>
                <w:szCs w:val="22"/>
              </w:rPr>
            </w:pPr>
            <w:r>
              <w:rPr>
                <w:rFonts w:ascii="Calibri" w:hAnsi="Calibri" w:cs="Calibri"/>
                <w:b/>
                <w:sz w:val="22"/>
                <w:szCs w:val="22"/>
              </w:rPr>
              <w:t>Work with Parcel Fabric</w:t>
            </w:r>
          </w:p>
        </w:tc>
        <w:tc>
          <w:tcPr>
            <w:tcW w:w="3330" w:type="dxa"/>
          </w:tcPr>
          <w:p w14:paraId="4E77CE8A" w14:textId="77777777" w:rsidR="00511FE4" w:rsidRDefault="00511FE4" w:rsidP="00B95300">
            <w:pPr>
              <w:spacing w:before="100" w:beforeAutospacing="1" w:after="100" w:afterAutospacing="1"/>
              <w:rPr>
                <w:rFonts w:ascii="Calibri" w:hAnsi="Calibri"/>
                <w:b/>
                <w:sz w:val="22"/>
                <w:szCs w:val="22"/>
              </w:rPr>
            </w:pPr>
            <w:r>
              <w:rPr>
                <w:rFonts w:ascii="Calibri" w:hAnsi="Calibri"/>
                <w:b/>
                <w:sz w:val="22"/>
                <w:szCs w:val="22"/>
              </w:rPr>
              <w:t>Understand Parcel Fabric data model</w:t>
            </w:r>
          </w:p>
          <w:p w14:paraId="653B7340" w14:textId="77777777" w:rsidR="00511FE4" w:rsidRDefault="00511FE4" w:rsidP="00B95300">
            <w:pPr>
              <w:spacing w:before="100" w:beforeAutospacing="1" w:after="100" w:afterAutospacing="1"/>
              <w:rPr>
                <w:rFonts w:ascii="Calibri" w:hAnsi="Calibri"/>
                <w:b/>
                <w:sz w:val="22"/>
                <w:szCs w:val="22"/>
              </w:rPr>
            </w:pPr>
            <w:r>
              <w:rPr>
                <w:rFonts w:ascii="Calibri" w:hAnsi="Calibri"/>
                <w:b/>
                <w:sz w:val="22"/>
                <w:szCs w:val="22"/>
              </w:rPr>
              <w:t>Learn how to create a parcel fabric</w:t>
            </w:r>
          </w:p>
          <w:p w14:paraId="34C14667" w14:textId="77777777" w:rsidR="00511FE4" w:rsidRDefault="00511FE4" w:rsidP="00B95300">
            <w:pPr>
              <w:spacing w:before="100" w:beforeAutospacing="1" w:after="100" w:afterAutospacing="1"/>
              <w:rPr>
                <w:rFonts w:ascii="Calibri" w:hAnsi="Calibri"/>
                <w:b/>
                <w:sz w:val="22"/>
                <w:szCs w:val="22"/>
              </w:rPr>
            </w:pPr>
            <w:r>
              <w:rPr>
                <w:rFonts w:ascii="Calibri" w:hAnsi="Calibri"/>
                <w:b/>
                <w:sz w:val="22"/>
                <w:szCs w:val="22"/>
              </w:rPr>
              <w:t>Learn how to edit parcel data in a parcel fabric</w:t>
            </w:r>
          </w:p>
          <w:p w14:paraId="75B6A353" w14:textId="77777777" w:rsidR="00511FE4" w:rsidRPr="001068DC" w:rsidRDefault="00511FE4" w:rsidP="00B95300">
            <w:pPr>
              <w:spacing w:before="100" w:beforeAutospacing="1" w:after="100" w:afterAutospacing="1"/>
              <w:rPr>
                <w:rFonts w:ascii="Calibri" w:hAnsi="Calibri" w:cs="Arial"/>
                <w:b/>
                <w:bCs/>
                <w:sz w:val="22"/>
                <w:szCs w:val="22"/>
              </w:rPr>
            </w:pPr>
            <w:r>
              <w:rPr>
                <w:rFonts w:ascii="Calibri" w:hAnsi="Calibri"/>
                <w:b/>
                <w:sz w:val="22"/>
                <w:szCs w:val="22"/>
              </w:rPr>
              <w:t>Learn how to validate data integrity in a parcel fabric</w:t>
            </w:r>
          </w:p>
          <w:p w14:paraId="7AA4930C" w14:textId="77777777" w:rsidR="00511FE4" w:rsidRPr="005B74B9" w:rsidRDefault="00511FE4" w:rsidP="00B95300">
            <w:pPr>
              <w:spacing w:before="100" w:beforeAutospacing="1" w:after="100" w:afterAutospacing="1"/>
              <w:rPr>
                <w:rFonts w:ascii="Calibri" w:hAnsi="Calibri" w:cs="Calibri"/>
                <w:b/>
                <w:sz w:val="22"/>
                <w:szCs w:val="22"/>
              </w:rPr>
            </w:pPr>
          </w:p>
        </w:tc>
        <w:tc>
          <w:tcPr>
            <w:tcW w:w="2880" w:type="dxa"/>
          </w:tcPr>
          <w:p w14:paraId="16AA22C8" w14:textId="77777777" w:rsidR="00511FE4" w:rsidRPr="00B31C1C" w:rsidRDefault="00511FE4" w:rsidP="00B95300">
            <w:pPr>
              <w:rPr>
                <w:rFonts w:ascii="Calibri" w:hAnsi="Calibri" w:cs="Calibri"/>
                <w:b/>
                <w:sz w:val="22"/>
                <w:szCs w:val="22"/>
              </w:rPr>
            </w:pPr>
            <w:r w:rsidRPr="002A317B">
              <w:rPr>
                <w:rFonts w:ascii="Calibri" w:hAnsi="Calibri" w:cs="Calibri"/>
                <w:b/>
                <w:sz w:val="22"/>
                <w:szCs w:val="22"/>
              </w:rPr>
              <w:t>Managing Parcels with ArcGIS Pro</w:t>
            </w:r>
            <w:r>
              <w:rPr>
                <w:rFonts w:ascii="Calibri" w:hAnsi="Calibri" w:cs="Calibri"/>
                <w:b/>
                <w:sz w:val="22"/>
                <w:szCs w:val="22"/>
              </w:rPr>
              <w:t xml:space="preserve"> – Training Seminar</w:t>
            </w:r>
          </w:p>
          <w:p w14:paraId="18050A08" w14:textId="77777777" w:rsidR="00511FE4" w:rsidRDefault="00511FE4" w:rsidP="00B95300">
            <w:pPr>
              <w:rPr>
                <w:rFonts w:ascii="Calibri" w:hAnsi="Calibri" w:cs="Calibri"/>
                <w:b/>
                <w:sz w:val="22"/>
                <w:szCs w:val="22"/>
              </w:rPr>
            </w:pPr>
          </w:p>
          <w:p w14:paraId="145E914D" w14:textId="77777777" w:rsidR="00511FE4" w:rsidRPr="00B31C1C" w:rsidRDefault="00511FE4" w:rsidP="00B95300">
            <w:pPr>
              <w:rPr>
                <w:rFonts w:ascii="Calibri" w:hAnsi="Calibri" w:cs="Calibri"/>
                <w:b/>
                <w:sz w:val="22"/>
                <w:szCs w:val="22"/>
              </w:rPr>
            </w:pPr>
            <w:r w:rsidRPr="002A317B">
              <w:rPr>
                <w:rFonts w:ascii="Calibri" w:hAnsi="Calibri" w:cs="Calibri"/>
                <w:b/>
                <w:sz w:val="22"/>
                <w:szCs w:val="22"/>
              </w:rPr>
              <w:t>Split parcels in a parcel fabric</w:t>
            </w:r>
            <w:r>
              <w:rPr>
                <w:rFonts w:ascii="Calibri" w:hAnsi="Calibri" w:cs="Calibri"/>
                <w:b/>
                <w:sz w:val="22"/>
                <w:szCs w:val="22"/>
              </w:rPr>
              <w:t xml:space="preserve"> – Web</w:t>
            </w:r>
            <w:r w:rsidRPr="00B31C1C">
              <w:rPr>
                <w:rFonts w:ascii="Calibri" w:hAnsi="Calibri" w:cs="Calibri"/>
                <w:b/>
                <w:sz w:val="22"/>
                <w:szCs w:val="22"/>
              </w:rPr>
              <w:t xml:space="preserve"> Course</w:t>
            </w:r>
          </w:p>
          <w:p w14:paraId="0AF8F9E3" w14:textId="77777777" w:rsidR="00511FE4" w:rsidRDefault="00511FE4" w:rsidP="00B95300">
            <w:pPr>
              <w:rPr>
                <w:rFonts w:ascii="Calibri" w:hAnsi="Calibri" w:cs="Calibri"/>
                <w:b/>
                <w:sz w:val="22"/>
                <w:szCs w:val="22"/>
              </w:rPr>
            </w:pPr>
          </w:p>
          <w:p w14:paraId="0C9734D0" w14:textId="77777777" w:rsidR="00511FE4" w:rsidRPr="00B31C1C" w:rsidRDefault="00511FE4" w:rsidP="00B95300">
            <w:pPr>
              <w:ind w:right="-20"/>
              <w:rPr>
                <w:rFonts w:ascii="Calibri" w:hAnsi="Calibri" w:cs="Calibri"/>
                <w:b/>
                <w:sz w:val="22"/>
                <w:szCs w:val="22"/>
              </w:rPr>
            </w:pPr>
          </w:p>
        </w:tc>
        <w:tc>
          <w:tcPr>
            <w:tcW w:w="2970" w:type="dxa"/>
          </w:tcPr>
          <w:p w14:paraId="1FD1BDA5" w14:textId="77777777" w:rsidR="00511FE4" w:rsidRPr="00B31C1C" w:rsidRDefault="00511FE4" w:rsidP="00B95300">
            <w:pPr>
              <w:rPr>
                <w:rFonts w:ascii="Calibri" w:hAnsi="Calibri" w:cs="Calibri"/>
                <w:b/>
                <w:sz w:val="22"/>
                <w:szCs w:val="22"/>
              </w:rPr>
            </w:pPr>
            <w:r>
              <w:rPr>
                <w:rFonts w:ascii="Calibri" w:hAnsi="Calibri" w:cs="Calibri"/>
                <w:b/>
                <w:sz w:val="22"/>
                <w:szCs w:val="22"/>
              </w:rPr>
              <w:t xml:space="preserve">Completion of </w:t>
            </w:r>
            <w:r w:rsidRPr="002A317B">
              <w:rPr>
                <w:rFonts w:ascii="Calibri" w:hAnsi="Calibri" w:cs="Calibri"/>
                <w:b/>
                <w:sz w:val="22"/>
                <w:szCs w:val="22"/>
              </w:rPr>
              <w:t>Managing Parcels with ArcGIS Pro</w:t>
            </w:r>
            <w:r>
              <w:rPr>
                <w:rFonts w:ascii="Calibri" w:hAnsi="Calibri" w:cs="Calibri"/>
                <w:b/>
                <w:sz w:val="22"/>
                <w:szCs w:val="22"/>
              </w:rPr>
              <w:t xml:space="preserve"> – Training Seminar</w:t>
            </w:r>
          </w:p>
          <w:p w14:paraId="4C65319E" w14:textId="77777777" w:rsidR="00511FE4" w:rsidRDefault="00511FE4" w:rsidP="00B95300">
            <w:pPr>
              <w:rPr>
                <w:rFonts w:ascii="Calibri" w:hAnsi="Calibri" w:cs="Calibri"/>
                <w:b/>
                <w:sz w:val="22"/>
                <w:szCs w:val="22"/>
              </w:rPr>
            </w:pPr>
          </w:p>
          <w:p w14:paraId="612D4999" w14:textId="77777777" w:rsidR="00511FE4" w:rsidRPr="002A317B" w:rsidRDefault="00511FE4" w:rsidP="00B95300">
            <w:pPr>
              <w:rPr>
                <w:rStyle w:val="Hyperlink"/>
                <w:rFonts w:ascii="Calibri" w:hAnsi="Calibri" w:cs="Calibri"/>
                <w:sz w:val="22"/>
                <w:szCs w:val="22"/>
              </w:rPr>
            </w:pPr>
            <w:hyperlink r:id="rId21" w:history="1">
              <w:r w:rsidRPr="002A317B">
                <w:rPr>
                  <w:rStyle w:val="Hyperlink"/>
                  <w:rFonts w:ascii="Calibri" w:hAnsi="Calibri" w:cs="Calibri"/>
                  <w:b/>
                  <w:sz w:val="22"/>
                  <w:szCs w:val="22"/>
                </w:rPr>
                <w:t>https://www.esri.com/training/catalog/5ed005cddbabbe0afc9fff3a/managing-parcels-with-arcgis-pro/</w:t>
              </w:r>
            </w:hyperlink>
          </w:p>
          <w:p w14:paraId="216D4C33" w14:textId="77777777" w:rsidR="00511FE4" w:rsidRDefault="00511FE4" w:rsidP="00B95300">
            <w:pPr>
              <w:rPr>
                <w:rFonts w:ascii="Calibri" w:hAnsi="Calibri" w:cs="Calibri"/>
                <w:b/>
                <w:sz w:val="22"/>
                <w:szCs w:val="22"/>
              </w:rPr>
            </w:pPr>
          </w:p>
          <w:p w14:paraId="7910FD4B" w14:textId="77777777" w:rsidR="00511FE4" w:rsidRPr="00B31C1C" w:rsidRDefault="00511FE4" w:rsidP="00B95300">
            <w:pPr>
              <w:rPr>
                <w:rFonts w:ascii="Calibri" w:hAnsi="Calibri" w:cs="Calibri"/>
                <w:b/>
                <w:sz w:val="22"/>
                <w:szCs w:val="22"/>
              </w:rPr>
            </w:pPr>
            <w:r>
              <w:rPr>
                <w:rFonts w:ascii="Calibri" w:hAnsi="Calibri" w:cs="Calibri"/>
                <w:b/>
                <w:sz w:val="22"/>
                <w:szCs w:val="22"/>
              </w:rPr>
              <w:t xml:space="preserve">Completion of </w:t>
            </w:r>
            <w:r w:rsidRPr="002A317B">
              <w:rPr>
                <w:rFonts w:ascii="Calibri" w:hAnsi="Calibri" w:cs="Calibri"/>
                <w:b/>
                <w:sz w:val="22"/>
                <w:szCs w:val="22"/>
              </w:rPr>
              <w:t>Split parcels in a parcel fabric</w:t>
            </w:r>
            <w:r>
              <w:rPr>
                <w:rFonts w:ascii="Calibri" w:hAnsi="Calibri" w:cs="Calibri"/>
                <w:b/>
                <w:sz w:val="22"/>
                <w:szCs w:val="22"/>
              </w:rPr>
              <w:t xml:space="preserve"> – Web</w:t>
            </w:r>
            <w:r w:rsidRPr="00B31C1C">
              <w:rPr>
                <w:rFonts w:ascii="Calibri" w:hAnsi="Calibri" w:cs="Calibri"/>
                <w:b/>
                <w:sz w:val="22"/>
                <w:szCs w:val="22"/>
              </w:rPr>
              <w:t xml:space="preserve"> Course</w:t>
            </w:r>
          </w:p>
          <w:p w14:paraId="1BD20C00" w14:textId="77777777" w:rsidR="00511FE4" w:rsidRDefault="00511FE4" w:rsidP="00B95300">
            <w:pPr>
              <w:rPr>
                <w:rFonts w:ascii="Calibri" w:hAnsi="Calibri" w:cs="Calibri"/>
                <w:b/>
                <w:sz w:val="22"/>
                <w:szCs w:val="22"/>
              </w:rPr>
            </w:pPr>
          </w:p>
          <w:p w14:paraId="64232940" w14:textId="77777777" w:rsidR="00511FE4" w:rsidRPr="002A317B" w:rsidRDefault="00511FE4" w:rsidP="00B95300">
            <w:pPr>
              <w:rPr>
                <w:rStyle w:val="Hyperlink"/>
              </w:rPr>
            </w:pPr>
            <w:hyperlink r:id="rId22" w:history="1">
              <w:r w:rsidRPr="002A317B">
                <w:rPr>
                  <w:rStyle w:val="Hyperlink"/>
                  <w:rFonts w:ascii="Calibri" w:hAnsi="Calibri" w:cs="Calibri"/>
                  <w:b/>
                  <w:sz w:val="22"/>
                  <w:szCs w:val="22"/>
                </w:rPr>
                <w:t>https://learn.arcgis.com/en/projects/split-parcels-in-a-parcel-fabric/</w:t>
              </w:r>
            </w:hyperlink>
            <w:r w:rsidRPr="002A317B">
              <w:rPr>
                <w:rStyle w:val="Hyperlink"/>
              </w:rPr>
              <w:t xml:space="preserve"> </w:t>
            </w:r>
          </w:p>
          <w:p w14:paraId="33F26081" w14:textId="77777777" w:rsidR="00511FE4" w:rsidRDefault="00511FE4" w:rsidP="00B95300">
            <w:pPr>
              <w:rPr>
                <w:rFonts w:ascii="Calibri" w:hAnsi="Calibri" w:cs="Calibri"/>
                <w:b/>
                <w:sz w:val="22"/>
                <w:szCs w:val="22"/>
              </w:rPr>
            </w:pPr>
          </w:p>
          <w:p w14:paraId="746D100C" w14:textId="77777777" w:rsidR="00511FE4" w:rsidRPr="005B74B9" w:rsidRDefault="00511FE4" w:rsidP="00B95300">
            <w:pPr>
              <w:rPr>
                <w:rFonts w:ascii="Calibri" w:hAnsi="Calibri" w:cs="Calibri"/>
                <w:b/>
                <w:sz w:val="22"/>
                <w:szCs w:val="22"/>
              </w:rPr>
            </w:pPr>
            <w:r w:rsidRPr="005B74B9">
              <w:rPr>
                <w:rFonts w:ascii="Calibri" w:hAnsi="Calibri" w:cs="Calibri"/>
                <w:b/>
                <w:sz w:val="22"/>
                <w:szCs w:val="22"/>
              </w:rPr>
              <w:t>Turn in:</w:t>
            </w:r>
          </w:p>
          <w:p w14:paraId="170D9EBD" w14:textId="77777777" w:rsidR="00511FE4" w:rsidRDefault="00511FE4" w:rsidP="00B95300">
            <w:pPr>
              <w:rPr>
                <w:rFonts w:ascii="Calibri" w:hAnsi="Calibri" w:cs="Calibri"/>
                <w:b/>
                <w:sz w:val="22"/>
                <w:szCs w:val="22"/>
              </w:rPr>
            </w:pPr>
            <w:r>
              <w:rPr>
                <w:rFonts w:ascii="Calibri" w:hAnsi="Calibri" w:cs="Calibri"/>
                <w:b/>
                <w:sz w:val="22"/>
                <w:szCs w:val="22"/>
              </w:rPr>
              <w:t xml:space="preserve">Screenshots of course </w:t>
            </w:r>
          </w:p>
          <w:p w14:paraId="008F6E3D" w14:textId="77777777" w:rsidR="00511FE4" w:rsidRDefault="00511FE4" w:rsidP="00B95300">
            <w:pPr>
              <w:rPr>
                <w:rFonts w:ascii="Calibri" w:hAnsi="Calibri" w:cs="Calibri"/>
                <w:b/>
                <w:sz w:val="22"/>
                <w:szCs w:val="22"/>
              </w:rPr>
            </w:pPr>
            <w:r>
              <w:rPr>
                <w:rFonts w:ascii="Calibri" w:hAnsi="Calibri" w:cs="Calibri"/>
                <w:b/>
                <w:sz w:val="22"/>
                <w:szCs w:val="22"/>
              </w:rPr>
              <w:t>Answer study questions</w:t>
            </w:r>
          </w:p>
          <w:p w14:paraId="1984C8C5" w14:textId="77777777" w:rsidR="00511FE4" w:rsidRPr="005B74B9" w:rsidRDefault="00511FE4" w:rsidP="00B95300">
            <w:pPr>
              <w:rPr>
                <w:rFonts w:ascii="Calibri" w:hAnsi="Calibri" w:cs="Calibri"/>
                <w:b/>
                <w:sz w:val="22"/>
                <w:szCs w:val="22"/>
              </w:rPr>
            </w:pPr>
          </w:p>
        </w:tc>
        <w:tc>
          <w:tcPr>
            <w:tcW w:w="2520" w:type="dxa"/>
          </w:tcPr>
          <w:p w14:paraId="1616E04C" w14:textId="369CDD71" w:rsidR="00511FE4" w:rsidRPr="005B74B9" w:rsidRDefault="00511FE4" w:rsidP="00B95300">
            <w:pPr>
              <w:rPr>
                <w:rFonts w:ascii="Calibri" w:hAnsi="Calibri" w:cs="Calibri"/>
                <w:sz w:val="22"/>
                <w:szCs w:val="22"/>
              </w:rPr>
            </w:pPr>
          </w:p>
        </w:tc>
      </w:tr>
      <w:tr w:rsidR="00511FE4" w:rsidRPr="005B74B9" w14:paraId="36F4996D" w14:textId="77777777" w:rsidTr="00B95300">
        <w:tc>
          <w:tcPr>
            <w:tcW w:w="990" w:type="dxa"/>
          </w:tcPr>
          <w:p w14:paraId="631E76C0" w14:textId="77777777" w:rsidR="00511FE4" w:rsidRPr="005B74B9" w:rsidRDefault="00511FE4" w:rsidP="00B95300">
            <w:pPr>
              <w:rPr>
                <w:rFonts w:ascii="Calibri" w:hAnsi="Calibri" w:cs="Calibri"/>
                <w:b/>
                <w:sz w:val="22"/>
                <w:szCs w:val="22"/>
              </w:rPr>
            </w:pPr>
            <w:r>
              <w:rPr>
                <w:rFonts w:ascii="Calibri" w:hAnsi="Calibri" w:cs="Calibri"/>
                <w:b/>
                <w:sz w:val="22"/>
                <w:szCs w:val="22"/>
              </w:rPr>
              <w:t>Unit 7</w:t>
            </w:r>
          </w:p>
        </w:tc>
        <w:tc>
          <w:tcPr>
            <w:tcW w:w="1890" w:type="dxa"/>
          </w:tcPr>
          <w:p w14:paraId="22BE9502" w14:textId="77777777" w:rsidR="00511FE4" w:rsidRPr="005B74B9" w:rsidRDefault="00511FE4" w:rsidP="00B95300">
            <w:pPr>
              <w:rPr>
                <w:rFonts w:ascii="Calibri" w:hAnsi="Calibri" w:cs="Calibri"/>
                <w:b/>
                <w:sz w:val="22"/>
                <w:szCs w:val="22"/>
              </w:rPr>
            </w:pPr>
            <w:r>
              <w:rPr>
                <w:rFonts w:ascii="Calibri" w:hAnsi="Calibri" w:cs="Calibri"/>
                <w:b/>
                <w:sz w:val="22"/>
                <w:szCs w:val="22"/>
              </w:rPr>
              <w:t>Work with 3D Data</w:t>
            </w:r>
          </w:p>
        </w:tc>
        <w:tc>
          <w:tcPr>
            <w:tcW w:w="3330" w:type="dxa"/>
          </w:tcPr>
          <w:p w14:paraId="04672314" w14:textId="77777777" w:rsidR="00511FE4" w:rsidRPr="001068DC" w:rsidRDefault="00511FE4" w:rsidP="00B95300">
            <w:pPr>
              <w:spacing w:before="100" w:beforeAutospacing="1" w:after="100" w:afterAutospacing="1"/>
              <w:rPr>
                <w:rFonts w:ascii="Calibri" w:hAnsi="Calibri" w:cs="Arial"/>
                <w:b/>
                <w:bCs/>
                <w:sz w:val="22"/>
                <w:szCs w:val="22"/>
              </w:rPr>
            </w:pPr>
            <w:r>
              <w:rPr>
                <w:rFonts w:ascii="Calibri" w:hAnsi="Calibri"/>
                <w:b/>
                <w:sz w:val="22"/>
                <w:szCs w:val="22"/>
              </w:rPr>
              <w:t>Learn 3D data fundamentals</w:t>
            </w:r>
            <w:r w:rsidRPr="001068DC">
              <w:rPr>
                <w:rFonts w:ascii="Calibri" w:hAnsi="Calibri" w:cs="Arial"/>
                <w:b/>
                <w:bCs/>
                <w:sz w:val="22"/>
                <w:szCs w:val="22"/>
              </w:rPr>
              <w:t>.</w:t>
            </w:r>
          </w:p>
          <w:p w14:paraId="03B97655" w14:textId="77777777" w:rsidR="00511FE4" w:rsidRDefault="00511FE4" w:rsidP="00B95300">
            <w:pPr>
              <w:spacing w:before="100" w:beforeAutospacing="1" w:after="100" w:afterAutospacing="1"/>
              <w:rPr>
                <w:rFonts w:ascii="Calibri" w:hAnsi="Calibri"/>
                <w:b/>
                <w:sz w:val="22"/>
                <w:szCs w:val="22"/>
              </w:rPr>
            </w:pPr>
            <w:r>
              <w:rPr>
                <w:rFonts w:ascii="Calibri" w:hAnsi="Calibri"/>
                <w:b/>
                <w:sz w:val="22"/>
                <w:szCs w:val="22"/>
              </w:rPr>
              <w:t>Understand 3D data Models</w:t>
            </w:r>
          </w:p>
          <w:p w14:paraId="7CFD59F7" w14:textId="77777777" w:rsidR="00511FE4" w:rsidRDefault="00511FE4" w:rsidP="00B95300">
            <w:pPr>
              <w:spacing w:before="100" w:beforeAutospacing="1" w:after="100" w:afterAutospacing="1"/>
              <w:rPr>
                <w:rFonts w:ascii="Calibri" w:hAnsi="Calibri" w:cs="Arial"/>
                <w:b/>
                <w:bCs/>
                <w:sz w:val="22"/>
                <w:szCs w:val="22"/>
              </w:rPr>
            </w:pPr>
            <w:r>
              <w:rPr>
                <w:rFonts w:ascii="Calibri" w:hAnsi="Calibri" w:cs="Arial"/>
                <w:b/>
                <w:bCs/>
                <w:sz w:val="22"/>
                <w:szCs w:val="22"/>
              </w:rPr>
              <w:t xml:space="preserve">Learn how to </w:t>
            </w:r>
            <w:r>
              <w:rPr>
                <w:rFonts w:ascii="Calibri" w:hAnsi="Calibri"/>
                <w:b/>
                <w:sz w:val="22"/>
                <w:szCs w:val="22"/>
              </w:rPr>
              <w:t>create/Import 3D data</w:t>
            </w:r>
            <w:r w:rsidRPr="001068DC">
              <w:rPr>
                <w:rFonts w:ascii="Calibri" w:hAnsi="Calibri" w:cs="Arial"/>
                <w:b/>
                <w:bCs/>
                <w:sz w:val="22"/>
                <w:szCs w:val="22"/>
              </w:rPr>
              <w:t>.</w:t>
            </w:r>
          </w:p>
          <w:p w14:paraId="1E7156B0" w14:textId="77777777" w:rsidR="00511FE4" w:rsidRDefault="00511FE4" w:rsidP="00B95300">
            <w:pPr>
              <w:spacing w:before="100" w:beforeAutospacing="1" w:after="100" w:afterAutospacing="1"/>
              <w:rPr>
                <w:rFonts w:ascii="Calibri" w:hAnsi="Calibri" w:cs="Arial"/>
                <w:b/>
                <w:bCs/>
                <w:sz w:val="22"/>
                <w:szCs w:val="22"/>
              </w:rPr>
            </w:pPr>
            <w:r>
              <w:rPr>
                <w:rFonts w:ascii="Calibri" w:hAnsi="Calibri" w:cs="Arial"/>
                <w:b/>
                <w:bCs/>
                <w:sz w:val="22"/>
                <w:szCs w:val="22"/>
              </w:rPr>
              <w:t>Learn how to edit 3D data</w:t>
            </w:r>
          </w:p>
          <w:p w14:paraId="7D175E73" w14:textId="77777777" w:rsidR="00511FE4" w:rsidRPr="001068DC" w:rsidRDefault="00511FE4" w:rsidP="00B95300">
            <w:pPr>
              <w:spacing w:before="100" w:beforeAutospacing="1" w:after="100" w:afterAutospacing="1"/>
              <w:rPr>
                <w:rFonts w:ascii="Calibri" w:hAnsi="Calibri" w:cs="Arial"/>
                <w:b/>
                <w:bCs/>
                <w:sz w:val="22"/>
                <w:szCs w:val="22"/>
              </w:rPr>
            </w:pPr>
            <w:r>
              <w:rPr>
                <w:rFonts w:ascii="Calibri" w:hAnsi="Calibri" w:cs="Arial"/>
                <w:b/>
                <w:bCs/>
                <w:sz w:val="22"/>
                <w:szCs w:val="22"/>
              </w:rPr>
              <w:t>Learn how to display 3D data</w:t>
            </w:r>
          </w:p>
          <w:p w14:paraId="048F4AAE" w14:textId="77777777" w:rsidR="00511FE4" w:rsidRPr="00B31C1C" w:rsidRDefault="00511FE4" w:rsidP="00B95300">
            <w:pPr>
              <w:shd w:val="clear" w:color="auto" w:fill="FFFFFF"/>
              <w:spacing w:after="200"/>
              <w:jc w:val="both"/>
              <w:rPr>
                <w:rFonts w:ascii="Calibri" w:hAnsi="Calibri" w:cs="Calibri"/>
                <w:b/>
                <w:sz w:val="22"/>
                <w:szCs w:val="22"/>
              </w:rPr>
            </w:pPr>
          </w:p>
        </w:tc>
        <w:tc>
          <w:tcPr>
            <w:tcW w:w="2880" w:type="dxa"/>
          </w:tcPr>
          <w:p w14:paraId="0830B414" w14:textId="77777777" w:rsidR="00511FE4" w:rsidRPr="00B31C1C" w:rsidRDefault="00511FE4" w:rsidP="00B95300">
            <w:pPr>
              <w:rPr>
                <w:rFonts w:ascii="Calibri" w:hAnsi="Calibri" w:cs="Calibri"/>
                <w:b/>
                <w:sz w:val="22"/>
                <w:szCs w:val="22"/>
              </w:rPr>
            </w:pPr>
            <w:r>
              <w:rPr>
                <w:rFonts w:ascii="Calibri" w:hAnsi="Calibri" w:cs="Calibri"/>
                <w:b/>
                <w:sz w:val="22"/>
                <w:szCs w:val="22"/>
              </w:rPr>
              <w:t>Introduction to 3D data</w:t>
            </w:r>
            <w:r w:rsidRPr="00972B24">
              <w:rPr>
                <w:rFonts w:ascii="Calibri" w:hAnsi="Calibri" w:cs="Calibri"/>
                <w:b/>
                <w:sz w:val="22"/>
                <w:szCs w:val="22"/>
              </w:rPr>
              <w:t xml:space="preserve"> </w:t>
            </w:r>
            <w:r w:rsidRPr="00B31C1C">
              <w:rPr>
                <w:rFonts w:ascii="Calibri" w:hAnsi="Calibri" w:cs="Calibri"/>
                <w:b/>
                <w:sz w:val="22"/>
                <w:szCs w:val="22"/>
              </w:rPr>
              <w:t xml:space="preserve">– </w:t>
            </w:r>
            <w:r>
              <w:rPr>
                <w:rFonts w:ascii="Calibri" w:hAnsi="Calibri" w:cs="Calibri"/>
                <w:b/>
                <w:sz w:val="22"/>
                <w:szCs w:val="22"/>
              </w:rPr>
              <w:t>Web</w:t>
            </w:r>
            <w:r w:rsidRPr="00B31C1C">
              <w:rPr>
                <w:rFonts w:ascii="Calibri" w:hAnsi="Calibri" w:cs="Calibri"/>
                <w:b/>
                <w:sz w:val="22"/>
                <w:szCs w:val="22"/>
              </w:rPr>
              <w:t xml:space="preserve"> Course</w:t>
            </w:r>
          </w:p>
          <w:p w14:paraId="4F7925F4" w14:textId="77777777" w:rsidR="00511FE4" w:rsidRPr="00B31C1C" w:rsidRDefault="00511FE4" w:rsidP="00B95300">
            <w:pPr>
              <w:rPr>
                <w:rFonts w:ascii="Calibri" w:hAnsi="Calibri" w:cs="Calibri"/>
                <w:b/>
                <w:sz w:val="22"/>
                <w:szCs w:val="22"/>
              </w:rPr>
            </w:pPr>
          </w:p>
          <w:p w14:paraId="75B1CE70" w14:textId="77777777" w:rsidR="00511FE4" w:rsidRPr="00B31C1C" w:rsidRDefault="00511FE4" w:rsidP="00B95300">
            <w:pPr>
              <w:rPr>
                <w:rFonts w:ascii="Calibri" w:hAnsi="Calibri" w:cs="Calibri"/>
                <w:b/>
                <w:sz w:val="22"/>
                <w:szCs w:val="22"/>
              </w:rPr>
            </w:pPr>
          </w:p>
          <w:p w14:paraId="4149A5DC" w14:textId="77777777" w:rsidR="00511FE4" w:rsidRPr="00B31C1C" w:rsidRDefault="00511FE4" w:rsidP="00B95300">
            <w:pPr>
              <w:rPr>
                <w:rFonts w:ascii="Calibri" w:hAnsi="Calibri" w:cs="Calibri"/>
                <w:b/>
                <w:sz w:val="22"/>
                <w:szCs w:val="22"/>
              </w:rPr>
            </w:pPr>
            <w:r>
              <w:rPr>
                <w:rFonts w:ascii="Calibri" w:hAnsi="Calibri" w:cs="Calibri"/>
                <w:b/>
                <w:sz w:val="22"/>
                <w:szCs w:val="22"/>
              </w:rPr>
              <w:t>Creating 3D features from existing data</w:t>
            </w:r>
            <w:r w:rsidRPr="00B31C1C">
              <w:rPr>
                <w:rFonts w:ascii="Calibri" w:hAnsi="Calibri" w:cs="Calibri"/>
                <w:b/>
                <w:sz w:val="22"/>
                <w:szCs w:val="22"/>
              </w:rPr>
              <w:t xml:space="preserve"> – </w:t>
            </w:r>
            <w:r>
              <w:rPr>
                <w:rFonts w:ascii="Calibri" w:hAnsi="Calibri" w:cs="Calibri"/>
                <w:b/>
                <w:sz w:val="22"/>
                <w:szCs w:val="22"/>
              </w:rPr>
              <w:t>Web course</w:t>
            </w:r>
          </w:p>
        </w:tc>
        <w:tc>
          <w:tcPr>
            <w:tcW w:w="2970" w:type="dxa"/>
          </w:tcPr>
          <w:p w14:paraId="416CB679" w14:textId="77777777" w:rsidR="00511FE4" w:rsidRPr="00B31C1C" w:rsidRDefault="00511FE4" w:rsidP="00B95300">
            <w:pPr>
              <w:rPr>
                <w:rFonts w:ascii="Calibri" w:hAnsi="Calibri" w:cs="Calibri"/>
                <w:b/>
                <w:sz w:val="22"/>
                <w:szCs w:val="22"/>
              </w:rPr>
            </w:pPr>
            <w:r>
              <w:rPr>
                <w:rFonts w:ascii="Calibri" w:hAnsi="Calibri" w:cs="Calibri"/>
                <w:b/>
                <w:sz w:val="22"/>
                <w:szCs w:val="22"/>
              </w:rPr>
              <w:t>Completion of</w:t>
            </w:r>
            <w:r w:rsidRPr="0034059D">
              <w:rPr>
                <w:rFonts w:ascii="Calibri" w:hAnsi="Calibri" w:cs="Calibri"/>
                <w:b/>
                <w:sz w:val="22"/>
                <w:szCs w:val="22"/>
              </w:rPr>
              <w:t xml:space="preserve"> </w:t>
            </w:r>
            <w:r>
              <w:rPr>
                <w:rFonts w:ascii="Calibri" w:hAnsi="Calibri" w:cs="Calibri"/>
                <w:b/>
                <w:sz w:val="22"/>
                <w:szCs w:val="22"/>
              </w:rPr>
              <w:t>Introduction to 3D data</w:t>
            </w:r>
            <w:r w:rsidRPr="00972B24">
              <w:rPr>
                <w:rFonts w:ascii="Calibri" w:hAnsi="Calibri" w:cs="Calibri"/>
                <w:b/>
                <w:sz w:val="22"/>
                <w:szCs w:val="22"/>
              </w:rPr>
              <w:t xml:space="preserve"> </w:t>
            </w:r>
            <w:r w:rsidRPr="00B31C1C">
              <w:rPr>
                <w:rFonts w:ascii="Calibri" w:hAnsi="Calibri" w:cs="Calibri"/>
                <w:b/>
                <w:sz w:val="22"/>
                <w:szCs w:val="22"/>
              </w:rPr>
              <w:t xml:space="preserve">– </w:t>
            </w:r>
            <w:r>
              <w:rPr>
                <w:rFonts w:ascii="Calibri" w:hAnsi="Calibri" w:cs="Calibri"/>
                <w:b/>
                <w:sz w:val="22"/>
                <w:szCs w:val="22"/>
              </w:rPr>
              <w:t>Web</w:t>
            </w:r>
            <w:r w:rsidRPr="00B31C1C">
              <w:rPr>
                <w:rFonts w:ascii="Calibri" w:hAnsi="Calibri" w:cs="Calibri"/>
                <w:b/>
                <w:sz w:val="22"/>
                <w:szCs w:val="22"/>
              </w:rPr>
              <w:t xml:space="preserve"> Course</w:t>
            </w:r>
          </w:p>
          <w:p w14:paraId="02A119BA" w14:textId="77777777" w:rsidR="00511FE4" w:rsidRPr="005B74B9" w:rsidRDefault="00511FE4" w:rsidP="00B95300">
            <w:pPr>
              <w:rPr>
                <w:rFonts w:ascii="Calibri" w:hAnsi="Calibri" w:cs="Calibri"/>
                <w:b/>
                <w:sz w:val="22"/>
                <w:szCs w:val="22"/>
              </w:rPr>
            </w:pPr>
          </w:p>
          <w:p w14:paraId="796498E8" w14:textId="77777777" w:rsidR="00511FE4" w:rsidRPr="007C7CF8" w:rsidRDefault="00511FE4" w:rsidP="00B95300">
            <w:pPr>
              <w:rPr>
                <w:rStyle w:val="Hyperlink"/>
                <w:rFonts w:ascii="Calibri" w:hAnsi="Calibri" w:cs="Calibri"/>
                <w:sz w:val="22"/>
                <w:szCs w:val="22"/>
              </w:rPr>
            </w:pPr>
            <w:hyperlink r:id="rId23" w:history="1">
              <w:r w:rsidRPr="007C7CF8">
                <w:rPr>
                  <w:rStyle w:val="Hyperlink"/>
                  <w:rFonts w:ascii="Calibri" w:hAnsi="Calibri" w:cs="Calibri"/>
                  <w:b/>
                  <w:sz w:val="22"/>
                  <w:szCs w:val="22"/>
                </w:rPr>
                <w:t>https://www.esri.com/training/catalog/5e42f6f9a333e81cae770275/introduction-to-3d-data/</w:t>
              </w:r>
            </w:hyperlink>
          </w:p>
          <w:p w14:paraId="234B0029" w14:textId="77777777" w:rsidR="00511FE4" w:rsidRDefault="00511FE4" w:rsidP="00B95300">
            <w:pPr>
              <w:rPr>
                <w:rFonts w:ascii="Calibri" w:hAnsi="Calibri" w:cs="Calibri"/>
                <w:b/>
                <w:sz w:val="22"/>
                <w:szCs w:val="22"/>
              </w:rPr>
            </w:pPr>
          </w:p>
          <w:p w14:paraId="0F51E377" w14:textId="77777777" w:rsidR="00511FE4" w:rsidRDefault="00511FE4" w:rsidP="00B95300">
            <w:pPr>
              <w:rPr>
                <w:rFonts w:ascii="Calibri" w:hAnsi="Calibri" w:cs="Calibri"/>
                <w:b/>
                <w:sz w:val="22"/>
                <w:szCs w:val="22"/>
              </w:rPr>
            </w:pPr>
            <w:r>
              <w:rPr>
                <w:rFonts w:ascii="Calibri" w:hAnsi="Calibri" w:cs="Calibri"/>
                <w:b/>
                <w:sz w:val="22"/>
                <w:szCs w:val="22"/>
              </w:rPr>
              <w:t>Completion of</w:t>
            </w:r>
            <w:r w:rsidRPr="0034059D">
              <w:rPr>
                <w:rFonts w:ascii="Calibri" w:hAnsi="Calibri" w:cs="Calibri"/>
                <w:b/>
                <w:sz w:val="22"/>
                <w:szCs w:val="22"/>
              </w:rPr>
              <w:t xml:space="preserve"> </w:t>
            </w:r>
            <w:r>
              <w:rPr>
                <w:rFonts w:ascii="Calibri" w:hAnsi="Calibri" w:cs="Calibri"/>
                <w:b/>
                <w:sz w:val="22"/>
                <w:szCs w:val="22"/>
              </w:rPr>
              <w:t>Creating 3D features from existing data</w:t>
            </w:r>
            <w:r w:rsidRPr="00B31C1C">
              <w:rPr>
                <w:rFonts w:ascii="Calibri" w:hAnsi="Calibri" w:cs="Calibri"/>
                <w:b/>
                <w:sz w:val="22"/>
                <w:szCs w:val="22"/>
              </w:rPr>
              <w:t xml:space="preserve"> – </w:t>
            </w:r>
            <w:r>
              <w:rPr>
                <w:rFonts w:ascii="Calibri" w:hAnsi="Calibri" w:cs="Calibri"/>
                <w:b/>
                <w:sz w:val="22"/>
                <w:szCs w:val="22"/>
              </w:rPr>
              <w:t>Web course</w:t>
            </w:r>
            <w:r w:rsidRPr="005B74B9">
              <w:rPr>
                <w:rFonts w:ascii="Calibri" w:hAnsi="Calibri" w:cs="Calibri"/>
                <w:b/>
                <w:sz w:val="22"/>
                <w:szCs w:val="22"/>
              </w:rPr>
              <w:t xml:space="preserve"> </w:t>
            </w:r>
          </w:p>
          <w:p w14:paraId="538FF30B" w14:textId="77777777" w:rsidR="00511FE4" w:rsidRPr="005B74B9" w:rsidRDefault="00511FE4" w:rsidP="00B95300">
            <w:pPr>
              <w:rPr>
                <w:rFonts w:ascii="Calibri" w:hAnsi="Calibri" w:cs="Calibri"/>
                <w:b/>
                <w:sz w:val="22"/>
                <w:szCs w:val="22"/>
              </w:rPr>
            </w:pPr>
          </w:p>
          <w:p w14:paraId="546BCA48" w14:textId="77777777" w:rsidR="00511FE4" w:rsidRPr="007C7CF8" w:rsidRDefault="00511FE4" w:rsidP="00B95300">
            <w:pPr>
              <w:rPr>
                <w:rStyle w:val="Hyperlink"/>
              </w:rPr>
            </w:pPr>
            <w:hyperlink r:id="rId24" w:history="1">
              <w:r w:rsidRPr="007C7CF8">
                <w:rPr>
                  <w:rStyle w:val="Hyperlink"/>
                  <w:b/>
                </w:rPr>
                <w:t>h</w:t>
              </w:r>
              <w:r w:rsidRPr="007C7CF8">
                <w:rPr>
                  <w:rStyle w:val="Hyperlink"/>
                  <w:rFonts w:ascii="Calibri" w:hAnsi="Calibri" w:cs="Calibri"/>
                  <w:b/>
                  <w:sz w:val="22"/>
                  <w:szCs w:val="22"/>
                </w:rPr>
                <w:t>ttps://www.esri.com/tr</w:t>
              </w:r>
              <w:r w:rsidRPr="007C7CF8">
                <w:rPr>
                  <w:rStyle w:val="Hyperlink"/>
                  <w:b/>
                </w:rPr>
                <w:t>aining/catalog/61b8cfb03e0b1341e9ad8f5c/creating-3d-features-from-existing-data/</w:t>
              </w:r>
            </w:hyperlink>
            <w:r w:rsidRPr="007C7CF8">
              <w:rPr>
                <w:rStyle w:val="Hyperlink"/>
              </w:rPr>
              <w:t xml:space="preserve"> </w:t>
            </w:r>
          </w:p>
          <w:p w14:paraId="463C0B77" w14:textId="77777777" w:rsidR="00511FE4" w:rsidRDefault="00511FE4" w:rsidP="00B95300">
            <w:pPr>
              <w:rPr>
                <w:rFonts w:ascii="Calibri" w:hAnsi="Calibri" w:cs="Calibri"/>
                <w:b/>
                <w:sz w:val="22"/>
                <w:szCs w:val="22"/>
              </w:rPr>
            </w:pPr>
          </w:p>
          <w:p w14:paraId="0890AFDF" w14:textId="77777777" w:rsidR="00511FE4" w:rsidRPr="005B74B9" w:rsidRDefault="00511FE4" w:rsidP="00B95300">
            <w:pPr>
              <w:rPr>
                <w:rFonts w:ascii="Calibri" w:hAnsi="Calibri" w:cs="Calibri"/>
                <w:b/>
                <w:sz w:val="22"/>
                <w:szCs w:val="22"/>
              </w:rPr>
            </w:pPr>
            <w:r w:rsidRPr="005B74B9">
              <w:rPr>
                <w:rFonts w:ascii="Calibri" w:hAnsi="Calibri" w:cs="Calibri"/>
                <w:b/>
                <w:sz w:val="22"/>
                <w:szCs w:val="22"/>
              </w:rPr>
              <w:t>Turn in:</w:t>
            </w:r>
          </w:p>
          <w:p w14:paraId="31B7B71C" w14:textId="77777777" w:rsidR="00511FE4" w:rsidRDefault="00511FE4" w:rsidP="00B95300">
            <w:pPr>
              <w:rPr>
                <w:rFonts w:ascii="Calibri" w:hAnsi="Calibri" w:cs="Calibri"/>
                <w:b/>
                <w:sz w:val="22"/>
                <w:szCs w:val="22"/>
              </w:rPr>
            </w:pPr>
            <w:r w:rsidRPr="005B74B9">
              <w:rPr>
                <w:rFonts w:ascii="Calibri" w:hAnsi="Calibri" w:cs="Calibri"/>
                <w:b/>
                <w:sz w:val="22"/>
                <w:szCs w:val="22"/>
              </w:rPr>
              <w:t xml:space="preserve">Screen shots </w:t>
            </w:r>
            <w:r>
              <w:rPr>
                <w:rFonts w:ascii="Calibri" w:hAnsi="Calibri" w:cs="Calibri"/>
                <w:b/>
                <w:sz w:val="22"/>
                <w:szCs w:val="22"/>
              </w:rPr>
              <w:t xml:space="preserve">and certificate </w:t>
            </w:r>
            <w:r w:rsidRPr="005B74B9">
              <w:rPr>
                <w:rFonts w:ascii="Calibri" w:hAnsi="Calibri" w:cs="Calibri"/>
                <w:b/>
                <w:sz w:val="22"/>
                <w:szCs w:val="22"/>
              </w:rPr>
              <w:t xml:space="preserve">from </w:t>
            </w:r>
            <w:r>
              <w:rPr>
                <w:rFonts w:ascii="Calibri" w:hAnsi="Calibri" w:cs="Calibri"/>
                <w:b/>
                <w:sz w:val="22"/>
                <w:szCs w:val="22"/>
              </w:rPr>
              <w:t>web</w:t>
            </w:r>
            <w:r w:rsidRPr="005B74B9">
              <w:rPr>
                <w:rFonts w:ascii="Calibri" w:hAnsi="Calibri" w:cs="Calibri"/>
                <w:b/>
                <w:sz w:val="22"/>
                <w:szCs w:val="22"/>
              </w:rPr>
              <w:t xml:space="preserve"> courses</w:t>
            </w:r>
          </w:p>
          <w:p w14:paraId="6FF87061" w14:textId="77777777" w:rsidR="00511FE4" w:rsidRPr="005B74B9" w:rsidRDefault="00511FE4" w:rsidP="00B95300">
            <w:pPr>
              <w:rPr>
                <w:rFonts w:ascii="Calibri" w:hAnsi="Calibri" w:cs="Calibri"/>
                <w:b/>
                <w:sz w:val="22"/>
                <w:szCs w:val="22"/>
              </w:rPr>
            </w:pPr>
          </w:p>
        </w:tc>
        <w:tc>
          <w:tcPr>
            <w:tcW w:w="2520" w:type="dxa"/>
          </w:tcPr>
          <w:p w14:paraId="6ECFDA3F" w14:textId="3AE8036E" w:rsidR="00511FE4" w:rsidRPr="005B74B9" w:rsidRDefault="00511FE4" w:rsidP="00B95300">
            <w:pPr>
              <w:rPr>
                <w:rFonts w:ascii="Calibri" w:hAnsi="Calibri" w:cs="Calibri"/>
                <w:sz w:val="22"/>
                <w:szCs w:val="22"/>
              </w:rPr>
            </w:pPr>
            <w:r w:rsidRPr="005B74B9">
              <w:rPr>
                <w:rFonts w:ascii="Calibri" w:hAnsi="Calibri" w:cs="Calibri"/>
                <w:sz w:val="22"/>
                <w:szCs w:val="22"/>
              </w:rPr>
              <w:t xml:space="preserve"> </w:t>
            </w:r>
          </w:p>
        </w:tc>
      </w:tr>
    </w:tbl>
    <w:p w14:paraId="60AEABDC" w14:textId="77777777" w:rsidR="00511FE4" w:rsidRPr="005B74B9" w:rsidRDefault="00511FE4" w:rsidP="00511FE4">
      <w:pPr>
        <w:rPr>
          <w:rFonts w:ascii="Calibri" w:hAnsi="Calibri" w:cs="Calibri"/>
          <w:b/>
          <w:sz w:val="22"/>
          <w:szCs w:val="22"/>
        </w:rPr>
      </w:pPr>
    </w:p>
    <w:p w14:paraId="2803F8C8" w14:textId="77777777" w:rsidR="00511FE4" w:rsidRDefault="00511FE4" w:rsidP="00511FE4">
      <w:pPr>
        <w:rPr>
          <w:rFonts w:ascii="Calibri" w:hAnsi="Calibri" w:cs="Calibri"/>
          <w:sz w:val="22"/>
          <w:szCs w:val="22"/>
        </w:rPr>
      </w:pPr>
    </w:p>
    <w:p w14:paraId="3B6BCCAD" w14:textId="77777777" w:rsidR="00511FE4" w:rsidRDefault="00511FE4" w:rsidP="00511FE4">
      <w:pPr>
        <w:rPr>
          <w:rFonts w:ascii="Calibri" w:hAnsi="Calibri" w:cs="Calibri"/>
          <w:sz w:val="22"/>
          <w:szCs w:val="22"/>
        </w:rPr>
      </w:pPr>
    </w:p>
    <w:p w14:paraId="3197CF48" w14:textId="77777777" w:rsidR="00511FE4" w:rsidRPr="005B74B9" w:rsidRDefault="00511FE4" w:rsidP="00511FE4">
      <w:pPr>
        <w:rPr>
          <w:rFonts w:ascii="Calibri" w:hAnsi="Calibri" w:cs="Calibri"/>
          <w:sz w:val="22"/>
          <w:szCs w:val="22"/>
        </w:rPr>
      </w:pPr>
    </w:p>
    <w:p w14:paraId="3100FDDE" w14:textId="77777777" w:rsidR="006E5175" w:rsidRDefault="006E5175" w:rsidP="00A8774D">
      <w:pPr>
        <w:spacing w:before="100" w:beforeAutospacing="1" w:after="100" w:afterAutospacing="1"/>
        <w:rPr>
          <w:rFonts w:ascii="Times" w:hAnsi="Times" w:cs="Times"/>
          <w:sz w:val="23"/>
          <w:szCs w:val="23"/>
        </w:rPr>
      </w:pPr>
    </w:p>
    <w:sectPr w:rsidR="006E5175" w:rsidSect="009D46F7">
      <w:headerReference w:type="default" r:id="rId25"/>
      <w:footerReference w:type="default" r:id="rId26"/>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3B41" w14:textId="77777777" w:rsidR="00AA7186" w:rsidRDefault="00AA7186">
      <w:r>
        <w:separator/>
      </w:r>
    </w:p>
  </w:endnote>
  <w:endnote w:type="continuationSeparator" w:id="0">
    <w:p w14:paraId="0CB6038E" w14:textId="77777777" w:rsidR="00AA7186" w:rsidRDefault="00AA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4BD1" w14:textId="77777777" w:rsidR="00511FE4" w:rsidRDefault="00511FE4">
    <w:pPr>
      <w:pStyle w:val="Footer"/>
      <w:jc w:val="right"/>
    </w:pPr>
    <w:r>
      <w:fldChar w:fldCharType="begin"/>
    </w:r>
    <w:r>
      <w:instrText xml:space="preserve"> PAGE   \* MERGEFORMAT </w:instrText>
    </w:r>
    <w:r>
      <w:fldChar w:fldCharType="separate"/>
    </w:r>
    <w:r>
      <w:rPr>
        <w:noProof/>
      </w:rPr>
      <w:t>11</w:t>
    </w:r>
    <w:r>
      <w:fldChar w:fldCharType="end"/>
    </w:r>
  </w:p>
  <w:p w14:paraId="559C612C" w14:textId="77777777" w:rsidR="00511FE4" w:rsidRDefault="0051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39C" w14:textId="77777777" w:rsidR="003D5DEB" w:rsidRDefault="003D5DEB">
    <w:pPr>
      <w:pStyle w:val="Footer"/>
      <w:jc w:val="right"/>
    </w:pPr>
    <w:r>
      <w:fldChar w:fldCharType="begin"/>
    </w:r>
    <w:r>
      <w:instrText xml:space="preserve"> PAGE   \* MERGEFORMAT </w:instrText>
    </w:r>
    <w:r>
      <w:fldChar w:fldCharType="separate"/>
    </w:r>
    <w:r w:rsidR="007008CA">
      <w:rPr>
        <w:noProof/>
      </w:rPr>
      <w:t>13</w:t>
    </w:r>
    <w:r>
      <w:fldChar w:fldCharType="end"/>
    </w:r>
  </w:p>
  <w:p w14:paraId="63A73F3B" w14:textId="77777777" w:rsidR="003D5DEB" w:rsidRDefault="003D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6C1F" w14:textId="77777777" w:rsidR="00AA7186" w:rsidRDefault="00AA7186">
      <w:r>
        <w:separator/>
      </w:r>
    </w:p>
  </w:footnote>
  <w:footnote w:type="continuationSeparator" w:id="0">
    <w:p w14:paraId="5431CC82" w14:textId="77777777" w:rsidR="00AA7186" w:rsidRDefault="00AA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CD1B" w14:textId="77777777" w:rsidR="00511FE4" w:rsidRDefault="00511FE4">
    <w:pPr>
      <w:pStyle w:val="Header"/>
      <w:jc w:val="right"/>
    </w:pPr>
  </w:p>
  <w:p w14:paraId="68845761" w14:textId="77777777" w:rsidR="00511FE4" w:rsidRDefault="0051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C673" w14:textId="77777777" w:rsidR="003D5DEB" w:rsidRDefault="003D5DEB">
    <w:pPr>
      <w:pStyle w:val="Header"/>
      <w:jc w:val="right"/>
    </w:pPr>
  </w:p>
  <w:p w14:paraId="37D8EC8A" w14:textId="77777777" w:rsidR="003D5DEB" w:rsidRDefault="003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37"/>
    <w:multiLevelType w:val="hybridMultilevel"/>
    <w:tmpl w:val="B5F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A04"/>
    <w:multiLevelType w:val="hybridMultilevel"/>
    <w:tmpl w:val="B9B28DA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5DC7CD7"/>
    <w:multiLevelType w:val="hybridMultilevel"/>
    <w:tmpl w:val="4ED0FEB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5128B4"/>
    <w:multiLevelType w:val="hybridMultilevel"/>
    <w:tmpl w:val="422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06F57"/>
    <w:multiLevelType w:val="hybridMultilevel"/>
    <w:tmpl w:val="794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12914"/>
    <w:multiLevelType w:val="hybridMultilevel"/>
    <w:tmpl w:val="636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D52AA"/>
    <w:multiLevelType w:val="hybridMultilevel"/>
    <w:tmpl w:val="1862E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B618E2"/>
    <w:multiLevelType w:val="multilevel"/>
    <w:tmpl w:val="84FAC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4A2BD1"/>
    <w:multiLevelType w:val="hybridMultilevel"/>
    <w:tmpl w:val="470AC9C4"/>
    <w:lvl w:ilvl="0" w:tplc="8D289AD4">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D61F76"/>
    <w:multiLevelType w:val="hybridMultilevel"/>
    <w:tmpl w:val="0154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FC0580"/>
    <w:multiLevelType w:val="hybridMultilevel"/>
    <w:tmpl w:val="3EB6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2F0186"/>
    <w:multiLevelType w:val="hybridMultilevel"/>
    <w:tmpl w:val="623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72C93"/>
    <w:multiLevelType w:val="hybridMultilevel"/>
    <w:tmpl w:val="6624E44C"/>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9D34C2F"/>
    <w:multiLevelType w:val="hybridMultilevel"/>
    <w:tmpl w:val="10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E1CEB"/>
    <w:multiLevelType w:val="hybridMultilevel"/>
    <w:tmpl w:val="405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52EE"/>
    <w:multiLevelType w:val="hybridMultilevel"/>
    <w:tmpl w:val="8856F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77244"/>
    <w:multiLevelType w:val="hybridMultilevel"/>
    <w:tmpl w:val="BDF8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0F04"/>
    <w:multiLevelType w:val="multilevel"/>
    <w:tmpl w:val="6E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914F26"/>
    <w:multiLevelType w:val="multilevel"/>
    <w:tmpl w:val="2F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C5F7C"/>
    <w:multiLevelType w:val="multilevel"/>
    <w:tmpl w:val="C95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200F8"/>
    <w:multiLevelType w:val="hybridMultilevel"/>
    <w:tmpl w:val="8C44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762C95"/>
    <w:multiLevelType w:val="hybridMultilevel"/>
    <w:tmpl w:val="1BCA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BF3A84"/>
    <w:multiLevelType w:val="hybridMultilevel"/>
    <w:tmpl w:val="1A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D35ED"/>
    <w:multiLevelType w:val="hybridMultilevel"/>
    <w:tmpl w:val="0220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452B85"/>
    <w:multiLevelType w:val="hybridMultilevel"/>
    <w:tmpl w:val="8CC4CC70"/>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1449A"/>
    <w:multiLevelType w:val="hybridMultilevel"/>
    <w:tmpl w:val="EE584B68"/>
    <w:lvl w:ilvl="0" w:tplc="7CFEA762">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3D0BA9"/>
    <w:multiLevelType w:val="hybridMultilevel"/>
    <w:tmpl w:val="FB78C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D806A1"/>
    <w:multiLevelType w:val="hybridMultilevel"/>
    <w:tmpl w:val="FFC4C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A544C1"/>
    <w:multiLevelType w:val="hybridMultilevel"/>
    <w:tmpl w:val="D4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D7F93"/>
    <w:multiLevelType w:val="hybridMultilevel"/>
    <w:tmpl w:val="569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81AB9"/>
    <w:multiLevelType w:val="hybridMultilevel"/>
    <w:tmpl w:val="2EE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6045B"/>
    <w:multiLevelType w:val="multilevel"/>
    <w:tmpl w:val="798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C3569F"/>
    <w:multiLevelType w:val="multilevel"/>
    <w:tmpl w:val="CC6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1876C6"/>
    <w:multiLevelType w:val="hybridMultilevel"/>
    <w:tmpl w:val="A5E0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4C5213"/>
    <w:multiLevelType w:val="hybridMultilevel"/>
    <w:tmpl w:val="E12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F2878"/>
    <w:multiLevelType w:val="hybridMultilevel"/>
    <w:tmpl w:val="81DAE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28880770">
    <w:abstractNumId w:val="3"/>
  </w:num>
  <w:num w:numId="2" w16cid:durableId="1873493229">
    <w:abstractNumId w:val="31"/>
  </w:num>
  <w:num w:numId="3" w16cid:durableId="186873086">
    <w:abstractNumId w:val="29"/>
  </w:num>
  <w:num w:numId="4" w16cid:durableId="256256736">
    <w:abstractNumId w:val="19"/>
  </w:num>
  <w:num w:numId="5" w16cid:durableId="465391585">
    <w:abstractNumId w:val="23"/>
  </w:num>
  <w:num w:numId="6" w16cid:durableId="1113745467">
    <w:abstractNumId w:val="6"/>
  </w:num>
  <w:num w:numId="7" w16cid:durableId="1945064931">
    <w:abstractNumId w:val="9"/>
  </w:num>
  <w:num w:numId="8" w16cid:durableId="458837061">
    <w:abstractNumId w:val="38"/>
  </w:num>
  <w:num w:numId="9" w16cid:durableId="697707607">
    <w:abstractNumId w:val="17"/>
  </w:num>
  <w:num w:numId="10" w16cid:durableId="820345276">
    <w:abstractNumId w:val="33"/>
  </w:num>
  <w:num w:numId="11" w16cid:durableId="1864055466">
    <w:abstractNumId w:val="32"/>
  </w:num>
  <w:num w:numId="12" w16cid:durableId="1207332343">
    <w:abstractNumId w:val="13"/>
  </w:num>
  <w:num w:numId="13" w16cid:durableId="1531987878">
    <w:abstractNumId w:val="39"/>
  </w:num>
  <w:num w:numId="14" w16cid:durableId="1821263880">
    <w:abstractNumId w:val="25"/>
  </w:num>
  <w:num w:numId="15" w16cid:durableId="389616566">
    <w:abstractNumId w:val="24"/>
  </w:num>
  <w:num w:numId="16" w16cid:durableId="1490054403">
    <w:abstractNumId w:val="27"/>
  </w:num>
  <w:num w:numId="17" w16cid:durableId="1338342249">
    <w:abstractNumId w:val="11"/>
  </w:num>
  <w:num w:numId="18" w16cid:durableId="1066336711">
    <w:abstractNumId w:val="41"/>
  </w:num>
  <w:num w:numId="19" w16cid:durableId="1419012290">
    <w:abstractNumId w:val="12"/>
  </w:num>
  <w:num w:numId="20" w16cid:durableId="386075578">
    <w:abstractNumId w:val="15"/>
  </w:num>
  <w:num w:numId="21" w16cid:durableId="423844623">
    <w:abstractNumId w:val="36"/>
  </w:num>
  <w:num w:numId="22" w16cid:durableId="479008256">
    <w:abstractNumId w:val="35"/>
  </w:num>
  <w:num w:numId="23" w16cid:durableId="1078409036">
    <w:abstractNumId w:val="4"/>
  </w:num>
  <w:num w:numId="24" w16cid:durableId="458649438">
    <w:abstractNumId w:val="30"/>
  </w:num>
  <w:num w:numId="25" w16cid:durableId="890387436">
    <w:abstractNumId w:val="20"/>
  </w:num>
  <w:num w:numId="26" w16cid:durableId="492255311">
    <w:abstractNumId w:val="22"/>
  </w:num>
  <w:num w:numId="27" w16cid:durableId="1631662861">
    <w:abstractNumId w:val="37"/>
  </w:num>
  <w:num w:numId="28" w16cid:durableId="735857495">
    <w:abstractNumId w:val="18"/>
  </w:num>
  <w:num w:numId="29" w16cid:durableId="305859577">
    <w:abstractNumId w:val="7"/>
  </w:num>
  <w:num w:numId="30" w16cid:durableId="282229020">
    <w:abstractNumId w:val="26"/>
  </w:num>
  <w:num w:numId="31" w16cid:durableId="216086940">
    <w:abstractNumId w:val="16"/>
  </w:num>
  <w:num w:numId="32" w16cid:durableId="1157919553">
    <w:abstractNumId w:val="5"/>
  </w:num>
  <w:num w:numId="33" w16cid:durableId="1260870261">
    <w:abstractNumId w:val="21"/>
  </w:num>
  <w:num w:numId="34" w16cid:durableId="1900240887">
    <w:abstractNumId w:val="34"/>
  </w:num>
  <w:num w:numId="35" w16cid:durableId="813330035">
    <w:abstractNumId w:val="0"/>
  </w:num>
  <w:num w:numId="36" w16cid:durableId="709838989">
    <w:abstractNumId w:val="1"/>
  </w:num>
  <w:num w:numId="37" w16cid:durableId="887257934">
    <w:abstractNumId w:val="14"/>
  </w:num>
  <w:num w:numId="38" w16cid:durableId="564072680">
    <w:abstractNumId w:val="28"/>
  </w:num>
  <w:num w:numId="39" w16cid:durableId="1555046832">
    <w:abstractNumId w:val="10"/>
  </w:num>
  <w:num w:numId="40" w16cid:durableId="712535674">
    <w:abstractNumId w:val="2"/>
  </w:num>
  <w:num w:numId="41" w16cid:durableId="1056393680">
    <w:abstractNumId w:val="40"/>
  </w:num>
  <w:num w:numId="42" w16cid:durableId="14839320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UYE1V1nQoP2Lw/+AUfjTJ8MB+bLBI+ZwpUl5eQV4Hv5dYDeLUHln7iG9IwII5a1lUYDZsLD1TBbH9eyhkXbrA==" w:salt="FZA7ZdmTNLyQHWdUp5sLY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766"/>
    <w:rsid w:val="0000254D"/>
    <w:rsid w:val="000067A7"/>
    <w:rsid w:val="00010C7D"/>
    <w:rsid w:val="00012627"/>
    <w:rsid w:val="00023302"/>
    <w:rsid w:val="0003409C"/>
    <w:rsid w:val="0003592B"/>
    <w:rsid w:val="00046BEC"/>
    <w:rsid w:val="000501E0"/>
    <w:rsid w:val="000523DF"/>
    <w:rsid w:val="00052BBD"/>
    <w:rsid w:val="00052DDC"/>
    <w:rsid w:val="00060E9B"/>
    <w:rsid w:val="00060EF1"/>
    <w:rsid w:val="00066A96"/>
    <w:rsid w:val="000702F2"/>
    <w:rsid w:val="0007255A"/>
    <w:rsid w:val="00075166"/>
    <w:rsid w:val="00076C80"/>
    <w:rsid w:val="000776FE"/>
    <w:rsid w:val="000803F2"/>
    <w:rsid w:val="0008434A"/>
    <w:rsid w:val="00084B6E"/>
    <w:rsid w:val="000A0D36"/>
    <w:rsid w:val="000A1DB6"/>
    <w:rsid w:val="000A697E"/>
    <w:rsid w:val="000B2068"/>
    <w:rsid w:val="000E15BE"/>
    <w:rsid w:val="000E49E3"/>
    <w:rsid w:val="000F0528"/>
    <w:rsid w:val="000F19C4"/>
    <w:rsid w:val="00111B7A"/>
    <w:rsid w:val="00117872"/>
    <w:rsid w:val="001234EF"/>
    <w:rsid w:val="0012692B"/>
    <w:rsid w:val="001354F9"/>
    <w:rsid w:val="0014186C"/>
    <w:rsid w:val="00144144"/>
    <w:rsid w:val="00163622"/>
    <w:rsid w:val="001673CB"/>
    <w:rsid w:val="001708B9"/>
    <w:rsid w:val="0017250B"/>
    <w:rsid w:val="00174061"/>
    <w:rsid w:val="0017625C"/>
    <w:rsid w:val="0017635B"/>
    <w:rsid w:val="00176AB8"/>
    <w:rsid w:val="001840F6"/>
    <w:rsid w:val="00195735"/>
    <w:rsid w:val="001968AB"/>
    <w:rsid w:val="001A0B46"/>
    <w:rsid w:val="001A2192"/>
    <w:rsid w:val="001B531C"/>
    <w:rsid w:val="001C600A"/>
    <w:rsid w:val="001D4C22"/>
    <w:rsid w:val="001D5272"/>
    <w:rsid w:val="001E0615"/>
    <w:rsid w:val="001E1302"/>
    <w:rsid w:val="001E1615"/>
    <w:rsid w:val="001E296B"/>
    <w:rsid w:val="001E460A"/>
    <w:rsid w:val="001E4F1E"/>
    <w:rsid w:val="001E7608"/>
    <w:rsid w:val="001F3F86"/>
    <w:rsid w:val="002033A1"/>
    <w:rsid w:val="00204FB3"/>
    <w:rsid w:val="00211E36"/>
    <w:rsid w:val="00217728"/>
    <w:rsid w:val="00220260"/>
    <w:rsid w:val="002300A5"/>
    <w:rsid w:val="00236DC6"/>
    <w:rsid w:val="002377B5"/>
    <w:rsid w:val="002520D4"/>
    <w:rsid w:val="00263160"/>
    <w:rsid w:val="002658F9"/>
    <w:rsid w:val="00267029"/>
    <w:rsid w:val="00275D3C"/>
    <w:rsid w:val="00280CEA"/>
    <w:rsid w:val="002816CB"/>
    <w:rsid w:val="00284283"/>
    <w:rsid w:val="00285D10"/>
    <w:rsid w:val="00293CEA"/>
    <w:rsid w:val="002965F3"/>
    <w:rsid w:val="002A01E5"/>
    <w:rsid w:val="002A1106"/>
    <w:rsid w:val="002B1F99"/>
    <w:rsid w:val="002B3A0A"/>
    <w:rsid w:val="002C17E7"/>
    <w:rsid w:val="002C1D43"/>
    <w:rsid w:val="002C51A1"/>
    <w:rsid w:val="002C78A0"/>
    <w:rsid w:val="002D379D"/>
    <w:rsid w:val="002D6DDF"/>
    <w:rsid w:val="002E2400"/>
    <w:rsid w:val="002E3767"/>
    <w:rsid w:val="002F3990"/>
    <w:rsid w:val="002F410D"/>
    <w:rsid w:val="002F4B1A"/>
    <w:rsid w:val="002F6BB0"/>
    <w:rsid w:val="00305796"/>
    <w:rsid w:val="003218A7"/>
    <w:rsid w:val="003251BB"/>
    <w:rsid w:val="0033773F"/>
    <w:rsid w:val="003508A4"/>
    <w:rsid w:val="003548C1"/>
    <w:rsid w:val="0036191B"/>
    <w:rsid w:val="00366F8F"/>
    <w:rsid w:val="00371828"/>
    <w:rsid w:val="00373F65"/>
    <w:rsid w:val="0038295E"/>
    <w:rsid w:val="00386C74"/>
    <w:rsid w:val="00387D7C"/>
    <w:rsid w:val="00394C11"/>
    <w:rsid w:val="003A04C7"/>
    <w:rsid w:val="003A0A8A"/>
    <w:rsid w:val="003A59A7"/>
    <w:rsid w:val="003A6334"/>
    <w:rsid w:val="003B1123"/>
    <w:rsid w:val="003B338A"/>
    <w:rsid w:val="003C2B5B"/>
    <w:rsid w:val="003C3743"/>
    <w:rsid w:val="003C7EE6"/>
    <w:rsid w:val="003D1F2A"/>
    <w:rsid w:val="003D5431"/>
    <w:rsid w:val="003D5DEB"/>
    <w:rsid w:val="003E708F"/>
    <w:rsid w:val="003F5C63"/>
    <w:rsid w:val="004024B8"/>
    <w:rsid w:val="0040384B"/>
    <w:rsid w:val="00416BB8"/>
    <w:rsid w:val="004200CC"/>
    <w:rsid w:val="00421843"/>
    <w:rsid w:val="004369A1"/>
    <w:rsid w:val="00437090"/>
    <w:rsid w:val="00444BCB"/>
    <w:rsid w:val="004456DF"/>
    <w:rsid w:val="0044592F"/>
    <w:rsid w:val="00456B1F"/>
    <w:rsid w:val="00460AD9"/>
    <w:rsid w:val="00463341"/>
    <w:rsid w:val="00467CEC"/>
    <w:rsid w:val="00472E43"/>
    <w:rsid w:val="00476F2B"/>
    <w:rsid w:val="0048031F"/>
    <w:rsid w:val="00483ECB"/>
    <w:rsid w:val="0049217C"/>
    <w:rsid w:val="00494F9B"/>
    <w:rsid w:val="004A1E84"/>
    <w:rsid w:val="004A78F3"/>
    <w:rsid w:val="004B7B1B"/>
    <w:rsid w:val="004C39D0"/>
    <w:rsid w:val="004C4A4A"/>
    <w:rsid w:val="004D296C"/>
    <w:rsid w:val="004D54AF"/>
    <w:rsid w:val="004D5DA8"/>
    <w:rsid w:val="004E1909"/>
    <w:rsid w:val="004E3032"/>
    <w:rsid w:val="004E6B16"/>
    <w:rsid w:val="004F29C7"/>
    <w:rsid w:val="00500644"/>
    <w:rsid w:val="005033C2"/>
    <w:rsid w:val="0050452B"/>
    <w:rsid w:val="00505108"/>
    <w:rsid w:val="00506149"/>
    <w:rsid w:val="00507226"/>
    <w:rsid w:val="0051058A"/>
    <w:rsid w:val="0051194F"/>
    <w:rsid w:val="00511F88"/>
    <w:rsid w:val="00511FE4"/>
    <w:rsid w:val="005325C5"/>
    <w:rsid w:val="005334D7"/>
    <w:rsid w:val="00534505"/>
    <w:rsid w:val="005448E1"/>
    <w:rsid w:val="005449E6"/>
    <w:rsid w:val="005472D9"/>
    <w:rsid w:val="0054752E"/>
    <w:rsid w:val="00552A1E"/>
    <w:rsid w:val="00553EDB"/>
    <w:rsid w:val="00565C24"/>
    <w:rsid w:val="00566BC2"/>
    <w:rsid w:val="00570816"/>
    <w:rsid w:val="0057258C"/>
    <w:rsid w:val="0057470D"/>
    <w:rsid w:val="005753C1"/>
    <w:rsid w:val="00577FAE"/>
    <w:rsid w:val="0058316C"/>
    <w:rsid w:val="00583B80"/>
    <w:rsid w:val="00586C6C"/>
    <w:rsid w:val="00593EF9"/>
    <w:rsid w:val="0059526C"/>
    <w:rsid w:val="005954E3"/>
    <w:rsid w:val="005B3382"/>
    <w:rsid w:val="005B385A"/>
    <w:rsid w:val="005B3F68"/>
    <w:rsid w:val="005B6932"/>
    <w:rsid w:val="005B7ECA"/>
    <w:rsid w:val="005C214B"/>
    <w:rsid w:val="005D4ACE"/>
    <w:rsid w:val="005D6617"/>
    <w:rsid w:val="005E08DA"/>
    <w:rsid w:val="005E6196"/>
    <w:rsid w:val="005E6BD9"/>
    <w:rsid w:val="005E6F06"/>
    <w:rsid w:val="005F2D27"/>
    <w:rsid w:val="005F561A"/>
    <w:rsid w:val="006006F0"/>
    <w:rsid w:val="00601E3A"/>
    <w:rsid w:val="006066F3"/>
    <w:rsid w:val="00611DB1"/>
    <w:rsid w:val="0061247D"/>
    <w:rsid w:val="00613F24"/>
    <w:rsid w:val="00617D95"/>
    <w:rsid w:val="0062148C"/>
    <w:rsid w:val="006256B3"/>
    <w:rsid w:val="00627175"/>
    <w:rsid w:val="006317B2"/>
    <w:rsid w:val="00641409"/>
    <w:rsid w:val="00653742"/>
    <w:rsid w:val="00654C8A"/>
    <w:rsid w:val="006600D1"/>
    <w:rsid w:val="0066359A"/>
    <w:rsid w:val="006677E0"/>
    <w:rsid w:val="00676120"/>
    <w:rsid w:val="00683232"/>
    <w:rsid w:val="0068745E"/>
    <w:rsid w:val="006953E2"/>
    <w:rsid w:val="00696310"/>
    <w:rsid w:val="00697CB3"/>
    <w:rsid w:val="006A5C50"/>
    <w:rsid w:val="006A78E5"/>
    <w:rsid w:val="006B4076"/>
    <w:rsid w:val="006B5AA9"/>
    <w:rsid w:val="006B687B"/>
    <w:rsid w:val="006C2BA5"/>
    <w:rsid w:val="006C453C"/>
    <w:rsid w:val="006C5B34"/>
    <w:rsid w:val="006D1AA6"/>
    <w:rsid w:val="006E1DF2"/>
    <w:rsid w:val="006E2A17"/>
    <w:rsid w:val="006E4836"/>
    <w:rsid w:val="006E5175"/>
    <w:rsid w:val="006F5AC6"/>
    <w:rsid w:val="007008CA"/>
    <w:rsid w:val="00702557"/>
    <w:rsid w:val="0070291F"/>
    <w:rsid w:val="007052DF"/>
    <w:rsid w:val="007122C7"/>
    <w:rsid w:val="00713715"/>
    <w:rsid w:val="00716638"/>
    <w:rsid w:val="00716A1E"/>
    <w:rsid w:val="0071742A"/>
    <w:rsid w:val="007179BF"/>
    <w:rsid w:val="00720CE7"/>
    <w:rsid w:val="00720EC2"/>
    <w:rsid w:val="00726909"/>
    <w:rsid w:val="0073187A"/>
    <w:rsid w:val="0073257B"/>
    <w:rsid w:val="00743387"/>
    <w:rsid w:val="0075518B"/>
    <w:rsid w:val="00757A4A"/>
    <w:rsid w:val="00776B17"/>
    <w:rsid w:val="00776C0A"/>
    <w:rsid w:val="007812B3"/>
    <w:rsid w:val="00782003"/>
    <w:rsid w:val="007827F8"/>
    <w:rsid w:val="007920FA"/>
    <w:rsid w:val="007A144A"/>
    <w:rsid w:val="007A380C"/>
    <w:rsid w:val="007A42B0"/>
    <w:rsid w:val="007A5F6C"/>
    <w:rsid w:val="007B499A"/>
    <w:rsid w:val="007B64DB"/>
    <w:rsid w:val="007B70C1"/>
    <w:rsid w:val="007B7CF5"/>
    <w:rsid w:val="007C025D"/>
    <w:rsid w:val="007C3EDD"/>
    <w:rsid w:val="007C526B"/>
    <w:rsid w:val="007C72C0"/>
    <w:rsid w:val="007D3366"/>
    <w:rsid w:val="007D3B17"/>
    <w:rsid w:val="007D769B"/>
    <w:rsid w:val="007E7E5B"/>
    <w:rsid w:val="007F2298"/>
    <w:rsid w:val="007F40C7"/>
    <w:rsid w:val="00802978"/>
    <w:rsid w:val="008047E6"/>
    <w:rsid w:val="00806127"/>
    <w:rsid w:val="00807BE6"/>
    <w:rsid w:val="008171FE"/>
    <w:rsid w:val="0082140F"/>
    <w:rsid w:val="008263BE"/>
    <w:rsid w:val="00830596"/>
    <w:rsid w:val="008312E9"/>
    <w:rsid w:val="00862D25"/>
    <w:rsid w:val="00863C3B"/>
    <w:rsid w:val="008663DE"/>
    <w:rsid w:val="00871E86"/>
    <w:rsid w:val="008730C2"/>
    <w:rsid w:val="0087420F"/>
    <w:rsid w:val="00874D38"/>
    <w:rsid w:val="00876E28"/>
    <w:rsid w:val="0088157D"/>
    <w:rsid w:val="00886544"/>
    <w:rsid w:val="0089137A"/>
    <w:rsid w:val="008A5A7B"/>
    <w:rsid w:val="008B2AD8"/>
    <w:rsid w:val="008C11A0"/>
    <w:rsid w:val="008D1070"/>
    <w:rsid w:val="008E14F0"/>
    <w:rsid w:val="008F79F6"/>
    <w:rsid w:val="00901C01"/>
    <w:rsid w:val="0091207E"/>
    <w:rsid w:val="00921CCE"/>
    <w:rsid w:val="0092250C"/>
    <w:rsid w:val="00922DB9"/>
    <w:rsid w:val="00927DFE"/>
    <w:rsid w:val="009379DB"/>
    <w:rsid w:val="00941A56"/>
    <w:rsid w:val="00943938"/>
    <w:rsid w:val="00950F91"/>
    <w:rsid w:val="0095144C"/>
    <w:rsid w:val="00954844"/>
    <w:rsid w:val="0095638E"/>
    <w:rsid w:val="0095780E"/>
    <w:rsid w:val="00957C19"/>
    <w:rsid w:val="00964FA4"/>
    <w:rsid w:val="009659AB"/>
    <w:rsid w:val="009772EF"/>
    <w:rsid w:val="0098131F"/>
    <w:rsid w:val="00981B02"/>
    <w:rsid w:val="00987113"/>
    <w:rsid w:val="00987859"/>
    <w:rsid w:val="00987F2F"/>
    <w:rsid w:val="009960DF"/>
    <w:rsid w:val="009A0770"/>
    <w:rsid w:val="009A0B69"/>
    <w:rsid w:val="009A0ED3"/>
    <w:rsid w:val="009A291F"/>
    <w:rsid w:val="009B0FD5"/>
    <w:rsid w:val="009B1C8E"/>
    <w:rsid w:val="009B3F1F"/>
    <w:rsid w:val="009C134C"/>
    <w:rsid w:val="009C37C3"/>
    <w:rsid w:val="009C609E"/>
    <w:rsid w:val="009D46F7"/>
    <w:rsid w:val="009E018D"/>
    <w:rsid w:val="009E2040"/>
    <w:rsid w:val="009F3FB2"/>
    <w:rsid w:val="00A052FB"/>
    <w:rsid w:val="00A14D09"/>
    <w:rsid w:val="00A1771D"/>
    <w:rsid w:val="00A24A0B"/>
    <w:rsid w:val="00A525B3"/>
    <w:rsid w:val="00A539E2"/>
    <w:rsid w:val="00A563EF"/>
    <w:rsid w:val="00A638A5"/>
    <w:rsid w:val="00A648B0"/>
    <w:rsid w:val="00A73120"/>
    <w:rsid w:val="00A75EC3"/>
    <w:rsid w:val="00A7764F"/>
    <w:rsid w:val="00A80186"/>
    <w:rsid w:val="00A83383"/>
    <w:rsid w:val="00A83BCC"/>
    <w:rsid w:val="00A84C01"/>
    <w:rsid w:val="00A8774D"/>
    <w:rsid w:val="00A911D6"/>
    <w:rsid w:val="00A91911"/>
    <w:rsid w:val="00A92232"/>
    <w:rsid w:val="00A939CA"/>
    <w:rsid w:val="00A95FBE"/>
    <w:rsid w:val="00A97C07"/>
    <w:rsid w:val="00AA7186"/>
    <w:rsid w:val="00AB06F1"/>
    <w:rsid w:val="00AC19F2"/>
    <w:rsid w:val="00AC553D"/>
    <w:rsid w:val="00AD1EB2"/>
    <w:rsid w:val="00AD2F25"/>
    <w:rsid w:val="00AE38D6"/>
    <w:rsid w:val="00AE7743"/>
    <w:rsid w:val="00AF1432"/>
    <w:rsid w:val="00B043D9"/>
    <w:rsid w:val="00B11293"/>
    <w:rsid w:val="00B138A3"/>
    <w:rsid w:val="00B145CE"/>
    <w:rsid w:val="00B16EFD"/>
    <w:rsid w:val="00B34BE8"/>
    <w:rsid w:val="00B45E94"/>
    <w:rsid w:val="00B4645D"/>
    <w:rsid w:val="00B4657E"/>
    <w:rsid w:val="00B535A7"/>
    <w:rsid w:val="00B56AEC"/>
    <w:rsid w:val="00B60CD6"/>
    <w:rsid w:val="00B641AA"/>
    <w:rsid w:val="00B6476B"/>
    <w:rsid w:val="00B82F1F"/>
    <w:rsid w:val="00B967C3"/>
    <w:rsid w:val="00BA53C1"/>
    <w:rsid w:val="00BA7530"/>
    <w:rsid w:val="00BA7EC6"/>
    <w:rsid w:val="00BB5BEA"/>
    <w:rsid w:val="00BC53B6"/>
    <w:rsid w:val="00BC7116"/>
    <w:rsid w:val="00BD1271"/>
    <w:rsid w:val="00BD192F"/>
    <w:rsid w:val="00BD7B57"/>
    <w:rsid w:val="00BE1E52"/>
    <w:rsid w:val="00BE7F3F"/>
    <w:rsid w:val="00BF0057"/>
    <w:rsid w:val="00BF1D2D"/>
    <w:rsid w:val="00BF5CA1"/>
    <w:rsid w:val="00C007C5"/>
    <w:rsid w:val="00C06AA4"/>
    <w:rsid w:val="00C06D5D"/>
    <w:rsid w:val="00C118F3"/>
    <w:rsid w:val="00C1290D"/>
    <w:rsid w:val="00C14684"/>
    <w:rsid w:val="00C172C5"/>
    <w:rsid w:val="00C20CB9"/>
    <w:rsid w:val="00C27EDE"/>
    <w:rsid w:val="00C32933"/>
    <w:rsid w:val="00C34883"/>
    <w:rsid w:val="00C35C80"/>
    <w:rsid w:val="00C44F55"/>
    <w:rsid w:val="00C465E5"/>
    <w:rsid w:val="00C50314"/>
    <w:rsid w:val="00C507EE"/>
    <w:rsid w:val="00C5085F"/>
    <w:rsid w:val="00C65A65"/>
    <w:rsid w:val="00C67581"/>
    <w:rsid w:val="00C71452"/>
    <w:rsid w:val="00C72B8F"/>
    <w:rsid w:val="00C81736"/>
    <w:rsid w:val="00C8746E"/>
    <w:rsid w:val="00C90A53"/>
    <w:rsid w:val="00C93610"/>
    <w:rsid w:val="00CC408A"/>
    <w:rsid w:val="00CC456E"/>
    <w:rsid w:val="00CC5053"/>
    <w:rsid w:val="00CC5C37"/>
    <w:rsid w:val="00CD087E"/>
    <w:rsid w:val="00CD3624"/>
    <w:rsid w:val="00CD3FA2"/>
    <w:rsid w:val="00CD6DCA"/>
    <w:rsid w:val="00CE15EC"/>
    <w:rsid w:val="00CE2F82"/>
    <w:rsid w:val="00CE4564"/>
    <w:rsid w:val="00CE53B0"/>
    <w:rsid w:val="00CE69E3"/>
    <w:rsid w:val="00CF07ED"/>
    <w:rsid w:val="00D035C7"/>
    <w:rsid w:val="00D03AE8"/>
    <w:rsid w:val="00D0508D"/>
    <w:rsid w:val="00D05F28"/>
    <w:rsid w:val="00D077F2"/>
    <w:rsid w:val="00D11415"/>
    <w:rsid w:val="00D120D5"/>
    <w:rsid w:val="00D134AD"/>
    <w:rsid w:val="00D17B94"/>
    <w:rsid w:val="00D252B3"/>
    <w:rsid w:val="00D32CBD"/>
    <w:rsid w:val="00D33A1A"/>
    <w:rsid w:val="00D41651"/>
    <w:rsid w:val="00D41B70"/>
    <w:rsid w:val="00D4342B"/>
    <w:rsid w:val="00D4517B"/>
    <w:rsid w:val="00D4743B"/>
    <w:rsid w:val="00D54A6F"/>
    <w:rsid w:val="00D603D4"/>
    <w:rsid w:val="00D61E5F"/>
    <w:rsid w:val="00D64644"/>
    <w:rsid w:val="00D675C3"/>
    <w:rsid w:val="00D7300F"/>
    <w:rsid w:val="00D73116"/>
    <w:rsid w:val="00D81C5F"/>
    <w:rsid w:val="00D84C73"/>
    <w:rsid w:val="00D87075"/>
    <w:rsid w:val="00D97C97"/>
    <w:rsid w:val="00DA1B0C"/>
    <w:rsid w:val="00DA49BD"/>
    <w:rsid w:val="00DA6C5E"/>
    <w:rsid w:val="00DB346F"/>
    <w:rsid w:val="00DC10C1"/>
    <w:rsid w:val="00DD2C75"/>
    <w:rsid w:val="00DD3097"/>
    <w:rsid w:val="00DF6FD4"/>
    <w:rsid w:val="00E01DB3"/>
    <w:rsid w:val="00E02F49"/>
    <w:rsid w:val="00E10A2A"/>
    <w:rsid w:val="00E11A6E"/>
    <w:rsid w:val="00E123A4"/>
    <w:rsid w:val="00E140DE"/>
    <w:rsid w:val="00E2111A"/>
    <w:rsid w:val="00E260B8"/>
    <w:rsid w:val="00E343D7"/>
    <w:rsid w:val="00E345FF"/>
    <w:rsid w:val="00E4086A"/>
    <w:rsid w:val="00E43ADA"/>
    <w:rsid w:val="00E50829"/>
    <w:rsid w:val="00E54F04"/>
    <w:rsid w:val="00E7102B"/>
    <w:rsid w:val="00E729AD"/>
    <w:rsid w:val="00E80BAF"/>
    <w:rsid w:val="00E80D66"/>
    <w:rsid w:val="00E810AF"/>
    <w:rsid w:val="00E82712"/>
    <w:rsid w:val="00E862E1"/>
    <w:rsid w:val="00E87759"/>
    <w:rsid w:val="00E90D95"/>
    <w:rsid w:val="00E935A4"/>
    <w:rsid w:val="00EA25EF"/>
    <w:rsid w:val="00EA5D35"/>
    <w:rsid w:val="00EB2B60"/>
    <w:rsid w:val="00EB5EA9"/>
    <w:rsid w:val="00EC4A15"/>
    <w:rsid w:val="00ED0388"/>
    <w:rsid w:val="00ED2B7A"/>
    <w:rsid w:val="00ED3EC3"/>
    <w:rsid w:val="00ED6C6B"/>
    <w:rsid w:val="00ED748B"/>
    <w:rsid w:val="00F010C9"/>
    <w:rsid w:val="00F01BE0"/>
    <w:rsid w:val="00F0539C"/>
    <w:rsid w:val="00F05449"/>
    <w:rsid w:val="00F15D9B"/>
    <w:rsid w:val="00F16E55"/>
    <w:rsid w:val="00F20467"/>
    <w:rsid w:val="00F21E57"/>
    <w:rsid w:val="00F2544B"/>
    <w:rsid w:val="00F27417"/>
    <w:rsid w:val="00F2785F"/>
    <w:rsid w:val="00F3049F"/>
    <w:rsid w:val="00F32555"/>
    <w:rsid w:val="00F5223C"/>
    <w:rsid w:val="00F6119F"/>
    <w:rsid w:val="00F7473A"/>
    <w:rsid w:val="00F74F38"/>
    <w:rsid w:val="00F75161"/>
    <w:rsid w:val="00F75677"/>
    <w:rsid w:val="00F8100B"/>
    <w:rsid w:val="00F91E5B"/>
    <w:rsid w:val="00F923CC"/>
    <w:rsid w:val="00FA3550"/>
    <w:rsid w:val="00FB0431"/>
    <w:rsid w:val="00FB454F"/>
    <w:rsid w:val="00FB4732"/>
    <w:rsid w:val="00FC192D"/>
    <w:rsid w:val="00FC1B92"/>
    <w:rsid w:val="00FC3439"/>
    <w:rsid w:val="00FE4210"/>
    <w:rsid w:val="00FE6E25"/>
    <w:rsid w:val="00FF2BB5"/>
    <w:rsid w:val="00FF341E"/>
    <w:rsid w:val="00FF60CD"/>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2B7B"/>
  <w15:chartTrackingRefBased/>
  <w15:docId w15:val="{4C495BE0-930D-40A9-8631-4FF1CDA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511F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370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styleId="ListParagraph">
    <w:name w:val="List Paragraph"/>
    <w:basedOn w:val="Normal"/>
    <w:uiPriority w:val="34"/>
    <w:qFormat/>
    <w:rsid w:val="005F2D27"/>
    <w:pPr>
      <w:widowControl w:val="0"/>
      <w:spacing w:after="200" w:line="276" w:lineRule="auto"/>
      <w:ind w:left="720"/>
      <w:contextualSpacing/>
    </w:pPr>
    <w:rPr>
      <w:rFonts w:ascii="Calibri" w:eastAsia="Calibri" w:hAnsi="Calibri"/>
      <w:sz w:val="22"/>
      <w:szCs w:val="22"/>
    </w:rPr>
  </w:style>
  <w:style w:type="character" w:styleId="Emphasis">
    <w:name w:val="Emphasis"/>
    <w:uiPriority w:val="20"/>
    <w:qFormat/>
    <w:rsid w:val="00776B17"/>
    <w:rPr>
      <w:i/>
      <w:iCs/>
    </w:rPr>
  </w:style>
  <w:style w:type="paragraph" w:styleId="BalloonText">
    <w:name w:val="Balloon Text"/>
    <w:basedOn w:val="Normal"/>
    <w:link w:val="BalloonTextChar"/>
    <w:rsid w:val="00CE2F82"/>
    <w:rPr>
      <w:rFonts w:ascii="Tahoma" w:hAnsi="Tahoma"/>
      <w:sz w:val="16"/>
      <w:szCs w:val="16"/>
      <w:lang w:val="x-none" w:eastAsia="x-none"/>
    </w:rPr>
  </w:style>
  <w:style w:type="character" w:customStyle="1" w:styleId="BalloonTextChar">
    <w:name w:val="Balloon Text Char"/>
    <w:link w:val="BalloonText"/>
    <w:rsid w:val="00CE2F82"/>
    <w:rPr>
      <w:rFonts w:ascii="Tahoma" w:hAnsi="Tahoma" w:cs="Tahoma"/>
      <w:sz w:val="16"/>
      <w:szCs w:val="16"/>
    </w:rPr>
  </w:style>
  <w:style w:type="paragraph" w:styleId="Header">
    <w:name w:val="header"/>
    <w:basedOn w:val="Normal"/>
    <w:link w:val="HeaderChar"/>
    <w:uiPriority w:val="99"/>
    <w:rsid w:val="00FE4210"/>
    <w:pPr>
      <w:tabs>
        <w:tab w:val="center" w:pos="4680"/>
        <w:tab w:val="right" w:pos="9360"/>
      </w:tabs>
    </w:pPr>
  </w:style>
  <w:style w:type="character" w:customStyle="1" w:styleId="HeaderChar">
    <w:name w:val="Header Char"/>
    <w:link w:val="Header"/>
    <w:uiPriority w:val="99"/>
    <w:rsid w:val="00FE4210"/>
    <w:rPr>
      <w:sz w:val="24"/>
      <w:szCs w:val="24"/>
    </w:rPr>
  </w:style>
  <w:style w:type="paragraph" w:styleId="Footer">
    <w:name w:val="footer"/>
    <w:basedOn w:val="Normal"/>
    <w:link w:val="FooterChar"/>
    <w:uiPriority w:val="99"/>
    <w:rsid w:val="00FE4210"/>
    <w:pPr>
      <w:tabs>
        <w:tab w:val="center" w:pos="4680"/>
        <w:tab w:val="right" w:pos="9360"/>
      </w:tabs>
    </w:pPr>
  </w:style>
  <w:style w:type="character" w:customStyle="1" w:styleId="FooterChar">
    <w:name w:val="Footer Char"/>
    <w:link w:val="Footer"/>
    <w:uiPriority w:val="99"/>
    <w:rsid w:val="00FE4210"/>
    <w:rPr>
      <w:sz w:val="24"/>
      <w:szCs w:val="24"/>
    </w:rPr>
  </w:style>
  <w:style w:type="character" w:customStyle="1" w:styleId="apple-converted-space">
    <w:name w:val="apple-converted-space"/>
    <w:rsid w:val="002F410D"/>
  </w:style>
  <w:style w:type="character" w:styleId="UnresolvedMention">
    <w:name w:val="Unresolved Mention"/>
    <w:uiPriority w:val="99"/>
    <w:semiHidden/>
    <w:unhideWhenUsed/>
    <w:rsid w:val="00862D25"/>
    <w:rPr>
      <w:color w:val="605E5C"/>
      <w:shd w:val="clear" w:color="auto" w:fill="E1DFDD"/>
    </w:rPr>
  </w:style>
  <w:style w:type="character" w:customStyle="1" w:styleId="mceitemhidden">
    <w:name w:val="mceitemhidden"/>
    <w:rsid w:val="0095638E"/>
  </w:style>
  <w:style w:type="character" w:customStyle="1" w:styleId="mceitemhiddenspellword">
    <w:name w:val="mceitemhiddenspellword"/>
    <w:rsid w:val="00174061"/>
  </w:style>
  <w:style w:type="character" w:customStyle="1" w:styleId="Heading3Char">
    <w:name w:val="Heading 3 Char"/>
    <w:link w:val="Heading3"/>
    <w:uiPriority w:val="9"/>
    <w:rsid w:val="00437090"/>
    <w:rPr>
      <w:b/>
      <w:bCs/>
      <w:sz w:val="27"/>
      <w:szCs w:val="27"/>
    </w:rPr>
  </w:style>
  <w:style w:type="character" w:customStyle="1" w:styleId="contextmenucontainer">
    <w:name w:val="contextmenucontainer"/>
    <w:basedOn w:val="DefaultParagraphFont"/>
    <w:rsid w:val="00437090"/>
  </w:style>
  <w:style w:type="character" w:customStyle="1" w:styleId="ally-sr-only">
    <w:name w:val="ally-sr-only"/>
    <w:basedOn w:val="DefaultParagraphFont"/>
    <w:rsid w:val="00437090"/>
  </w:style>
  <w:style w:type="character" w:customStyle="1" w:styleId="markedcontent">
    <w:name w:val="markedcontent"/>
    <w:basedOn w:val="DefaultParagraphFont"/>
    <w:rsid w:val="00463341"/>
  </w:style>
  <w:style w:type="character" w:customStyle="1" w:styleId="Heading1Char">
    <w:name w:val="Heading 1 Char"/>
    <w:basedOn w:val="DefaultParagraphFont"/>
    <w:link w:val="Heading1"/>
    <w:rsid w:val="00511FE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83B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848">
      <w:bodyDiv w:val="1"/>
      <w:marLeft w:val="0"/>
      <w:marRight w:val="0"/>
      <w:marTop w:val="0"/>
      <w:marBottom w:val="0"/>
      <w:divBdr>
        <w:top w:val="none" w:sz="0" w:space="0" w:color="auto"/>
        <w:left w:val="none" w:sz="0" w:space="0" w:color="auto"/>
        <w:bottom w:val="none" w:sz="0" w:space="0" w:color="auto"/>
        <w:right w:val="none" w:sz="0" w:space="0" w:color="auto"/>
      </w:divBdr>
    </w:div>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4378">
      <w:bodyDiv w:val="1"/>
      <w:marLeft w:val="0"/>
      <w:marRight w:val="0"/>
      <w:marTop w:val="0"/>
      <w:marBottom w:val="0"/>
      <w:divBdr>
        <w:top w:val="none" w:sz="0" w:space="0" w:color="auto"/>
        <w:left w:val="none" w:sz="0" w:space="0" w:color="auto"/>
        <w:bottom w:val="none" w:sz="0" w:space="0" w:color="auto"/>
        <w:right w:val="none" w:sz="0" w:space="0" w:color="auto"/>
      </w:divBdr>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9291">
      <w:bodyDiv w:val="1"/>
      <w:marLeft w:val="0"/>
      <w:marRight w:val="0"/>
      <w:marTop w:val="0"/>
      <w:marBottom w:val="0"/>
      <w:divBdr>
        <w:top w:val="none" w:sz="0" w:space="0" w:color="auto"/>
        <w:left w:val="none" w:sz="0" w:space="0" w:color="auto"/>
        <w:bottom w:val="none" w:sz="0" w:space="0" w:color="auto"/>
        <w:right w:val="none" w:sz="0" w:space="0" w:color="auto"/>
      </w:divBdr>
    </w:div>
    <w:div w:id="179779576">
      <w:bodyDiv w:val="1"/>
      <w:marLeft w:val="0"/>
      <w:marRight w:val="0"/>
      <w:marTop w:val="0"/>
      <w:marBottom w:val="0"/>
      <w:divBdr>
        <w:top w:val="none" w:sz="0" w:space="0" w:color="auto"/>
        <w:left w:val="none" w:sz="0" w:space="0" w:color="auto"/>
        <w:bottom w:val="none" w:sz="0" w:space="0" w:color="auto"/>
        <w:right w:val="none" w:sz="0" w:space="0" w:color="auto"/>
      </w:divBdr>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73281">
      <w:bodyDiv w:val="1"/>
      <w:marLeft w:val="0"/>
      <w:marRight w:val="0"/>
      <w:marTop w:val="0"/>
      <w:marBottom w:val="0"/>
      <w:divBdr>
        <w:top w:val="none" w:sz="0" w:space="0" w:color="auto"/>
        <w:left w:val="none" w:sz="0" w:space="0" w:color="auto"/>
        <w:bottom w:val="none" w:sz="0" w:space="0" w:color="auto"/>
        <w:right w:val="none" w:sz="0" w:space="0" w:color="auto"/>
      </w:divBdr>
    </w:div>
    <w:div w:id="337462850">
      <w:bodyDiv w:val="1"/>
      <w:marLeft w:val="0"/>
      <w:marRight w:val="0"/>
      <w:marTop w:val="0"/>
      <w:marBottom w:val="0"/>
      <w:divBdr>
        <w:top w:val="none" w:sz="0" w:space="0" w:color="auto"/>
        <w:left w:val="none" w:sz="0" w:space="0" w:color="auto"/>
        <w:bottom w:val="none" w:sz="0" w:space="0" w:color="auto"/>
        <w:right w:val="none" w:sz="0" w:space="0" w:color="auto"/>
      </w:divBdr>
    </w:div>
    <w:div w:id="345710753">
      <w:bodyDiv w:val="1"/>
      <w:marLeft w:val="0"/>
      <w:marRight w:val="0"/>
      <w:marTop w:val="0"/>
      <w:marBottom w:val="0"/>
      <w:divBdr>
        <w:top w:val="none" w:sz="0" w:space="0" w:color="auto"/>
        <w:left w:val="none" w:sz="0" w:space="0" w:color="auto"/>
        <w:bottom w:val="none" w:sz="0" w:space="0" w:color="auto"/>
        <w:right w:val="none" w:sz="0" w:space="0" w:color="auto"/>
      </w:divBdr>
    </w:div>
    <w:div w:id="366687223">
      <w:bodyDiv w:val="1"/>
      <w:marLeft w:val="0"/>
      <w:marRight w:val="0"/>
      <w:marTop w:val="0"/>
      <w:marBottom w:val="0"/>
      <w:divBdr>
        <w:top w:val="none" w:sz="0" w:space="0" w:color="auto"/>
        <w:left w:val="none" w:sz="0" w:space="0" w:color="auto"/>
        <w:bottom w:val="none" w:sz="0" w:space="0" w:color="auto"/>
        <w:right w:val="none" w:sz="0" w:space="0" w:color="auto"/>
      </w:divBdr>
    </w:div>
    <w:div w:id="375155330">
      <w:bodyDiv w:val="1"/>
      <w:marLeft w:val="0"/>
      <w:marRight w:val="0"/>
      <w:marTop w:val="0"/>
      <w:marBottom w:val="0"/>
      <w:divBdr>
        <w:top w:val="none" w:sz="0" w:space="0" w:color="auto"/>
        <w:left w:val="none" w:sz="0" w:space="0" w:color="auto"/>
        <w:bottom w:val="none" w:sz="0" w:space="0" w:color="auto"/>
        <w:right w:val="none" w:sz="0" w:space="0" w:color="auto"/>
      </w:divBdr>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11769">
      <w:bodyDiv w:val="1"/>
      <w:marLeft w:val="0"/>
      <w:marRight w:val="0"/>
      <w:marTop w:val="0"/>
      <w:marBottom w:val="0"/>
      <w:divBdr>
        <w:top w:val="none" w:sz="0" w:space="0" w:color="auto"/>
        <w:left w:val="none" w:sz="0" w:space="0" w:color="auto"/>
        <w:bottom w:val="none" w:sz="0" w:space="0" w:color="auto"/>
        <w:right w:val="none" w:sz="0" w:space="0" w:color="auto"/>
      </w:divBdr>
    </w:div>
    <w:div w:id="583953839">
      <w:bodyDiv w:val="1"/>
      <w:marLeft w:val="0"/>
      <w:marRight w:val="0"/>
      <w:marTop w:val="0"/>
      <w:marBottom w:val="0"/>
      <w:divBdr>
        <w:top w:val="none" w:sz="0" w:space="0" w:color="auto"/>
        <w:left w:val="none" w:sz="0" w:space="0" w:color="auto"/>
        <w:bottom w:val="none" w:sz="0" w:space="0" w:color="auto"/>
        <w:right w:val="none" w:sz="0" w:space="0" w:color="auto"/>
      </w:divBdr>
    </w:div>
    <w:div w:id="590550940">
      <w:bodyDiv w:val="1"/>
      <w:marLeft w:val="0"/>
      <w:marRight w:val="0"/>
      <w:marTop w:val="0"/>
      <w:marBottom w:val="0"/>
      <w:divBdr>
        <w:top w:val="none" w:sz="0" w:space="0" w:color="auto"/>
        <w:left w:val="none" w:sz="0" w:space="0" w:color="auto"/>
        <w:bottom w:val="none" w:sz="0" w:space="0" w:color="auto"/>
        <w:right w:val="none" w:sz="0" w:space="0" w:color="auto"/>
      </w:divBdr>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44457">
      <w:bodyDiv w:val="1"/>
      <w:marLeft w:val="0"/>
      <w:marRight w:val="0"/>
      <w:marTop w:val="0"/>
      <w:marBottom w:val="0"/>
      <w:divBdr>
        <w:top w:val="none" w:sz="0" w:space="0" w:color="auto"/>
        <w:left w:val="none" w:sz="0" w:space="0" w:color="auto"/>
        <w:bottom w:val="none" w:sz="0" w:space="0" w:color="auto"/>
        <w:right w:val="none" w:sz="0" w:space="0" w:color="auto"/>
      </w:divBdr>
    </w:div>
    <w:div w:id="643194562">
      <w:bodyDiv w:val="1"/>
      <w:marLeft w:val="0"/>
      <w:marRight w:val="0"/>
      <w:marTop w:val="0"/>
      <w:marBottom w:val="0"/>
      <w:divBdr>
        <w:top w:val="none" w:sz="0" w:space="0" w:color="auto"/>
        <w:left w:val="none" w:sz="0" w:space="0" w:color="auto"/>
        <w:bottom w:val="none" w:sz="0" w:space="0" w:color="auto"/>
        <w:right w:val="none" w:sz="0" w:space="0" w:color="auto"/>
      </w:divBdr>
    </w:div>
    <w:div w:id="652177977">
      <w:bodyDiv w:val="1"/>
      <w:marLeft w:val="0"/>
      <w:marRight w:val="0"/>
      <w:marTop w:val="0"/>
      <w:marBottom w:val="0"/>
      <w:divBdr>
        <w:top w:val="none" w:sz="0" w:space="0" w:color="auto"/>
        <w:left w:val="none" w:sz="0" w:space="0" w:color="auto"/>
        <w:bottom w:val="none" w:sz="0" w:space="0" w:color="auto"/>
        <w:right w:val="none" w:sz="0" w:space="0" w:color="auto"/>
      </w:divBdr>
    </w:div>
    <w:div w:id="669257689">
      <w:bodyDiv w:val="1"/>
      <w:marLeft w:val="0"/>
      <w:marRight w:val="0"/>
      <w:marTop w:val="0"/>
      <w:marBottom w:val="0"/>
      <w:divBdr>
        <w:top w:val="none" w:sz="0" w:space="0" w:color="auto"/>
        <w:left w:val="none" w:sz="0" w:space="0" w:color="auto"/>
        <w:bottom w:val="none" w:sz="0" w:space="0" w:color="auto"/>
        <w:right w:val="none" w:sz="0" w:space="0" w:color="auto"/>
      </w:divBdr>
    </w:div>
    <w:div w:id="719011921">
      <w:bodyDiv w:val="1"/>
      <w:marLeft w:val="0"/>
      <w:marRight w:val="0"/>
      <w:marTop w:val="0"/>
      <w:marBottom w:val="0"/>
      <w:divBdr>
        <w:top w:val="none" w:sz="0" w:space="0" w:color="auto"/>
        <w:left w:val="none" w:sz="0" w:space="0" w:color="auto"/>
        <w:bottom w:val="none" w:sz="0" w:space="0" w:color="auto"/>
        <w:right w:val="none" w:sz="0" w:space="0" w:color="auto"/>
      </w:divBdr>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24541">
      <w:bodyDiv w:val="1"/>
      <w:marLeft w:val="0"/>
      <w:marRight w:val="0"/>
      <w:marTop w:val="0"/>
      <w:marBottom w:val="0"/>
      <w:divBdr>
        <w:top w:val="none" w:sz="0" w:space="0" w:color="auto"/>
        <w:left w:val="none" w:sz="0" w:space="0" w:color="auto"/>
        <w:bottom w:val="none" w:sz="0" w:space="0" w:color="auto"/>
        <w:right w:val="none" w:sz="0" w:space="0" w:color="auto"/>
      </w:divBdr>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543">
      <w:bodyDiv w:val="1"/>
      <w:marLeft w:val="0"/>
      <w:marRight w:val="0"/>
      <w:marTop w:val="0"/>
      <w:marBottom w:val="0"/>
      <w:divBdr>
        <w:top w:val="none" w:sz="0" w:space="0" w:color="auto"/>
        <w:left w:val="none" w:sz="0" w:space="0" w:color="auto"/>
        <w:bottom w:val="none" w:sz="0" w:space="0" w:color="auto"/>
        <w:right w:val="none" w:sz="0" w:space="0" w:color="auto"/>
      </w:divBdr>
    </w:div>
    <w:div w:id="986200693">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13317">
      <w:bodyDiv w:val="1"/>
      <w:marLeft w:val="0"/>
      <w:marRight w:val="0"/>
      <w:marTop w:val="0"/>
      <w:marBottom w:val="0"/>
      <w:divBdr>
        <w:top w:val="none" w:sz="0" w:space="0" w:color="auto"/>
        <w:left w:val="none" w:sz="0" w:space="0" w:color="auto"/>
        <w:bottom w:val="none" w:sz="0" w:space="0" w:color="auto"/>
        <w:right w:val="none" w:sz="0" w:space="0" w:color="auto"/>
      </w:divBdr>
    </w:div>
    <w:div w:id="1079212876">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647190">
      <w:bodyDiv w:val="1"/>
      <w:marLeft w:val="0"/>
      <w:marRight w:val="0"/>
      <w:marTop w:val="0"/>
      <w:marBottom w:val="0"/>
      <w:divBdr>
        <w:top w:val="none" w:sz="0" w:space="0" w:color="auto"/>
        <w:left w:val="none" w:sz="0" w:space="0" w:color="auto"/>
        <w:bottom w:val="none" w:sz="0" w:space="0" w:color="auto"/>
        <w:right w:val="none" w:sz="0" w:space="0" w:color="auto"/>
      </w:divBdr>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162549652">
      <w:bodyDiv w:val="1"/>
      <w:marLeft w:val="0"/>
      <w:marRight w:val="0"/>
      <w:marTop w:val="0"/>
      <w:marBottom w:val="0"/>
      <w:divBdr>
        <w:top w:val="none" w:sz="0" w:space="0" w:color="auto"/>
        <w:left w:val="none" w:sz="0" w:space="0" w:color="auto"/>
        <w:bottom w:val="none" w:sz="0" w:space="0" w:color="auto"/>
        <w:right w:val="none" w:sz="0" w:space="0" w:color="auto"/>
      </w:divBdr>
    </w:div>
    <w:div w:id="1207641846">
      <w:bodyDiv w:val="1"/>
      <w:marLeft w:val="0"/>
      <w:marRight w:val="0"/>
      <w:marTop w:val="0"/>
      <w:marBottom w:val="0"/>
      <w:divBdr>
        <w:top w:val="none" w:sz="0" w:space="0" w:color="auto"/>
        <w:left w:val="none" w:sz="0" w:space="0" w:color="auto"/>
        <w:bottom w:val="none" w:sz="0" w:space="0" w:color="auto"/>
        <w:right w:val="none" w:sz="0" w:space="0" w:color="auto"/>
      </w:divBdr>
    </w:div>
    <w:div w:id="1234580672">
      <w:bodyDiv w:val="1"/>
      <w:marLeft w:val="0"/>
      <w:marRight w:val="0"/>
      <w:marTop w:val="0"/>
      <w:marBottom w:val="0"/>
      <w:divBdr>
        <w:top w:val="none" w:sz="0" w:space="0" w:color="auto"/>
        <w:left w:val="none" w:sz="0" w:space="0" w:color="auto"/>
        <w:bottom w:val="none" w:sz="0" w:space="0" w:color="auto"/>
        <w:right w:val="none" w:sz="0" w:space="0" w:color="auto"/>
      </w:divBdr>
    </w:div>
    <w:div w:id="1262758298">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44360350">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14607">
      <w:bodyDiv w:val="1"/>
      <w:marLeft w:val="0"/>
      <w:marRight w:val="0"/>
      <w:marTop w:val="0"/>
      <w:marBottom w:val="0"/>
      <w:divBdr>
        <w:top w:val="none" w:sz="0" w:space="0" w:color="auto"/>
        <w:left w:val="none" w:sz="0" w:space="0" w:color="auto"/>
        <w:bottom w:val="none" w:sz="0" w:space="0" w:color="auto"/>
        <w:right w:val="none" w:sz="0" w:space="0" w:color="auto"/>
      </w:divBdr>
    </w:div>
    <w:div w:id="1412462585">
      <w:bodyDiv w:val="1"/>
      <w:marLeft w:val="0"/>
      <w:marRight w:val="0"/>
      <w:marTop w:val="0"/>
      <w:marBottom w:val="0"/>
      <w:divBdr>
        <w:top w:val="none" w:sz="0" w:space="0" w:color="auto"/>
        <w:left w:val="none" w:sz="0" w:space="0" w:color="auto"/>
        <w:bottom w:val="none" w:sz="0" w:space="0" w:color="auto"/>
        <w:right w:val="none" w:sz="0" w:space="0" w:color="auto"/>
      </w:divBdr>
    </w:div>
    <w:div w:id="1454518684">
      <w:bodyDiv w:val="1"/>
      <w:marLeft w:val="0"/>
      <w:marRight w:val="0"/>
      <w:marTop w:val="0"/>
      <w:marBottom w:val="0"/>
      <w:divBdr>
        <w:top w:val="none" w:sz="0" w:space="0" w:color="auto"/>
        <w:left w:val="none" w:sz="0" w:space="0" w:color="auto"/>
        <w:bottom w:val="none" w:sz="0" w:space="0" w:color="auto"/>
        <w:right w:val="none" w:sz="0" w:space="0" w:color="auto"/>
      </w:divBdr>
    </w:div>
    <w:div w:id="1493065807">
      <w:bodyDiv w:val="1"/>
      <w:marLeft w:val="0"/>
      <w:marRight w:val="0"/>
      <w:marTop w:val="0"/>
      <w:marBottom w:val="0"/>
      <w:divBdr>
        <w:top w:val="none" w:sz="0" w:space="0" w:color="auto"/>
        <w:left w:val="none" w:sz="0" w:space="0" w:color="auto"/>
        <w:bottom w:val="none" w:sz="0" w:space="0" w:color="auto"/>
        <w:right w:val="none" w:sz="0" w:space="0" w:color="auto"/>
      </w:divBdr>
    </w:div>
    <w:div w:id="1499229227">
      <w:bodyDiv w:val="1"/>
      <w:marLeft w:val="0"/>
      <w:marRight w:val="0"/>
      <w:marTop w:val="0"/>
      <w:marBottom w:val="0"/>
      <w:divBdr>
        <w:top w:val="none" w:sz="0" w:space="0" w:color="auto"/>
        <w:left w:val="none" w:sz="0" w:space="0" w:color="auto"/>
        <w:bottom w:val="none" w:sz="0" w:space="0" w:color="auto"/>
        <w:right w:val="none" w:sz="0" w:space="0" w:color="auto"/>
      </w:divBdr>
    </w:div>
    <w:div w:id="1556501387">
      <w:bodyDiv w:val="1"/>
      <w:marLeft w:val="0"/>
      <w:marRight w:val="0"/>
      <w:marTop w:val="0"/>
      <w:marBottom w:val="0"/>
      <w:divBdr>
        <w:top w:val="none" w:sz="0" w:space="0" w:color="auto"/>
        <w:left w:val="none" w:sz="0" w:space="0" w:color="auto"/>
        <w:bottom w:val="none" w:sz="0" w:space="0" w:color="auto"/>
        <w:right w:val="none" w:sz="0" w:space="0" w:color="auto"/>
      </w:divBdr>
    </w:div>
    <w:div w:id="1585846277">
      <w:bodyDiv w:val="1"/>
      <w:marLeft w:val="0"/>
      <w:marRight w:val="0"/>
      <w:marTop w:val="0"/>
      <w:marBottom w:val="0"/>
      <w:divBdr>
        <w:top w:val="none" w:sz="0" w:space="0" w:color="auto"/>
        <w:left w:val="none" w:sz="0" w:space="0" w:color="auto"/>
        <w:bottom w:val="none" w:sz="0" w:space="0" w:color="auto"/>
        <w:right w:val="none" w:sz="0" w:space="0" w:color="auto"/>
      </w:divBdr>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94263683">
      <w:bodyDiv w:val="1"/>
      <w:marLeft w:val="0"/>
      <w:marRight w:val="0"/>
      <w:marTop w:val="0"/>
      <w:marBottom w:val="0"/>
      <w:divBdr>
        <w:top w:val="none" w:sz="0" w:space="0" w:color="auto"/>
        <w:left w:val="none" w:sz="0" w:space="0" w:color="auto"/>
        <w:bottom w:val="none" w:sz="0" w:space="0" w:color="auto"/>
        <w:right w:val="none" w:sz="0" w:space="0" w:color="auto"/>
      </w:divBdr>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776513447">
      <w:bodyDiv w:val="1"/>
      <w:marLeft w:val="0"/>
      <w:marRight w:val="0"/>
      <w:marTop w:val="0"/>
      <w:marBottom w:val="0"/>
      <w:divBdr>
        <w:top w:val="none" w:sz="0" w:space="0" w:color="auto"/>
        <w:left w:val="none" w:sz="0" w:space="0" w:color="auto"/>
        <w:bottom w:val="none" w:sz="0" w:space="0" w:color="auto"/>
        <w:right w:val="none" w:sz="0" w:space="0" w:color="auto"/>
      </w:divBdr>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sChild>
        <w:div w:id="810906692">
          <w:marLeft w:val="0"/>
          <w:marRight w:val="0"/>
          <w:marTop w:val="0"/>
          <w:marBottom w:val="0"/>
          <w:divBdr>
            <w:top w:val="none" w:sz="0" w:space="0" w:color="auto"/>
            <w:left w:val="none" w:sz="0" w:space="0" w:color="auto"/>
            <w:bottom w:val="none" w:sz="0" w:space="0" w:color="auto"/>
            <w:right w:val="none" w:sz="0" w:space="0" w:color="auto"/>
          </w:divBdr>
        </w:div>
        <w:div w:id="1732926570">
          <w:marLeft w:val="0"/>
          <w:marRight w:val="0"/>
          <w:marTop w:val="0"/>
          <w:marBottom w:val="0"/>
          <w:divBdr>
            <w:top w:val="none" w:sz="0" w:space="0" w:color="auto"/>
            <w:left w:val="none" w:sz="0" w:space="0" w:color="auto"/>
            <w:bottom w:val="none" w:sz="0" w:space="0" w:color="auto"/>
            <w:right w:val="none" w:sz="0" w:space="0" w:color="auto"/>
          </w:divBdr>
          <w:divsChild>
            <w:div w:id="225993357">
              <w:marLeft w:val="0"/>
              <w:marRight w:val="0"/>
              <w:marTop w:val="0"/>
              <w:marBottom w:val="0"/>
              <w:divBdr>
                <w:top w:val="none" w:sz="0" w:space="0" w:color="auto"/>
                <w:left w:val="none" w:sz="0" w:space="0" w:color="auto"/>
                <w:bottom w:val="none" w:sz="0" w:space="0" w:color="auto"/>
                <w:right w:val="none" w:sz="0" w:space="0" w:color="auto"/>
              </w:divBdr>
              <w:divsChild>
                <w:div w:id="173811964">
                  <w:marLeft w:val="0"/>
                  <w:marRight w:val="0"/>
                  <w:marTop w:val="0"/>
                  <w:marBottom w:val="0"/>
                  <w:divBdr>
                    <w:top w:val="none" w:sz="0" w:space="0" w:color="auto"/>
                    <w:left w:val="none" w:sz="0" w:space="0" w:color="auto"/>
                    <w:bottom w:val="none" w:sz="0" w:space="0" w:color="auto"/>
                    <w:right w:val="none" w:sz="0" w:space="0" w:color="auto"/>
                  </w:divBdr>
                </w:div>
                <w:div w:id="267467191">
                  <w:marLeft w:val="0"/>
                  <w:marRight w:val="0"/>
                  <w:marTop w:val="0"/>
                  <w:marBottom w:val="0"/>
                  <w:divBdr>
                    <w:top w:val="none" w:sz="0" w:space="0" w:color="auto"/>
                    <w:left w:val="none" w:sz="0" w:space="0" w:color="auto"/>
                    <w:bottom w:val="none" w:sz="0" w:space="0" w:color="auto"/>
                    <w:right w:val="none" w:sz="0" w:space="0" w:color="auto"/>
                  </w:divBdr>
                </w:div>
                <w:div w:id="529807912">
                  <w:marLeft w:val="0"/>
                  <w:marRight w:val="0"/>
                  <w:marTop w:val="0"/>
                  <w:marBottom w:val="0"/>
                  <w:divBdr>
                    <w:top w:val="none" w:sz="0" w:space="0" w:color="auto"/>
                    <w:left w:val="none" w:sz="0" w:space="0" w:color="auto"/>
                    <w:bottom w:val="none" w:sz="0" w:space="0" w:color="auto"/>
                    <w:right w:val="none" w:sz="0" w:space="0" w:color="auto"/>
                  </w:divBdr>
                </w:div>
                <w:div w:id="604192205">
                  <w:marLeft w:val="0"/>
                  <w:marRight w:val="0"/>
                  <w:marTop w:val="0"/>
                  <w:marBottom w:val="0"/>
                  <w:divBdr>
                    <w:top w:val="none" w:sz="0" w:space="0" w:color="auto"/>
                    <w:left w:val="none" w:sz="0" w:space="0" w:color="auto"/>
                    <w:bottom w:val="none" w:sz="0" w:space="0" w:color="auto"/>
                    <w:right w:val="none" w:sz="0" w:space="0" w:color="auto"/>
                  </w:divBdr>
                </w:div>
                <w:div w:id="791216313">
                  <w:marLeft w:val="0"/>
                  <w:marRight w:val="0"/>
                  <w:marTop w:val="0"/>
                  <w:marBottom w:val="0"/>
                  <w:divBdr>
                    <w:top w:val="none" w:sz="0" w:space="0" w:color="auto"/>
                    <w:left w:val="none" w:sz="0" w:space="0" w:color="auto"/>
                    <w:bottom w:val="none" w:sz="0" w:space="0" w:color="auto"/>
                    <w:right w:val="none" w:sz="0" w:space="0" w:color="auto"/>
                  </w:divBdr>
                </w:div>
                <w:div w:id="798498949">
                  <w:marLeft w:val="0"/>
                  <w:marRight w:val="0"/>
                  <w:marTop w:val="0"/>
                  <w:marBottom w:val="0"/>
                  <w:divBdr>
                    <w:top w:val="none" w:sz="0" w:space="0" w:color="auto"/>
                    <w:left w:val="none" w:sz="0" w:space="0" w:color="auto"/>
                    <w:bottom w:val="none" w:sz="0" w:space="0" w:color="auto"/>
                    <w:right w:val="none" w:sz="0" w:space="0" w:color="auto"/>
                  </w:divBdr>
                </w:div>
                <w:div w:id="1295794347">
                  <w:marLeft w:val="0"/>
                  <w:marRight w:val="0"/>
                  <w:marTop w:val="0"/>
                  <w:marBottom w:val="0"/>
                  <w:divBdr>
                    <w:top w:val="none" w:sz="0" w:space="0" w:color="auto"/>
                    <w:left w:val="none" w:sz="0" w:space="0" w:color="auto"/>
                    <w:bottom w:val="none" w:sz="0" w:space="0" w:color="auto"/>
                    <w:right w:val="none" w:sz="0" w:space="0" w:color="auto"/>
                  </w:divBdr>
                </w:div>
                <w:div w:id="1570266887">
                  <w:marLeft w:val="0"/>
                  <w:marRight w:val="0"/>
                  <w:marTop w:val="0"/>
                  <w:marBottom w:val="0"/>
                  <w:divBdr>
                    <w:top w:val="none" w:sz="0" w:space="0" w:color="auto"/>
                    <w:left w:val="none" w:sz="0" w:space="0" w:color="auto"/>
                    <w:bottom w:val="none" w:sz="0" w:space="0" w:color="auto"/>
                    <w:right w:val="none" w:sz="0" w:space="0" w:color="auto"/>
                  </w:divBdr>
                </w:div>
                <w:div w:id="1779524073">
                  <w:marLeft w:val="0"/>
                  <w:marRight w:val="0"/>
                  <w:marTop w:val="0"/>
                  <w:marBottom w:val="0"/>
                  <w:divBdr>
                    <w:top w:val="none" w:sz="0" w:space="0" w:color="auto"/>
                    <w:left w:val="none" w:sz="0" w:space="0" w:color="auto"/>
                    <w:bottom w:val="none" w:sz="0" w:space="0" w:color="auto"/>
                    <w:right w:val="none" w:sz="0" w:space="0" w:color="auto"/>
                  </w:divBdr>
                </w:div>
                <w:div w:id="2030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28826">
      <w:bodyDiv w:val="1"/>
      <w:marLeft w:val="0"/>
      <w:marRight w:val="0"/>
      <w:marTop w:val="0"/>
      <w:marBottom w:val="0"/>
      <w:divBdr>
        <w:top w:val="none" w:sz="0" w:space="0" w:color="auto"/>
        <w:left w:val="none" w:sz="0" w:space="0" w:color="auto"/>
        <w:bottom w:val="none" w:sz="0" w:space="0" w:color="auto"/>
        <w:right w:val="none" w:sz="0" w:space="0" w:color="auto"/>
      </w:divBdr>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606456">
      <w:bodyDiv w:val="1"/>
      <w:marLeft w:val="0"/>
      <w:marRight w:val="0"/>
      <w:marTop w:val="0"/>
      <w:marBottom w:val="0"/>
      <w:divBdr>
        <w:top w:val="none" w:sz="0" w:space="0" w:color="auto"/>
        <w:left w:val="none" w:sz="0" w:space="0" w:color="auto"/>
        <w:bottom w:val="none" w:sz="0" w:space="0" w:color="auto"/>
        <w:right w:val="none" w:sz="0" w:space="0" w:color="auto"/>
      </w:divBdr>
    </w:div>
    <w:div w:id="2097087629">
      <w:bodyDiv w:val="1"/>
      <w:marLeft w:val="0"/>
      <w:marRight w:val="0"/>
      <w:marTop w:val="0"/>
      <w:marBottom w:val="0"/>
      <w:divBdr>
        <w:top w:val="none" w:sz="0" w:space="0" w:color="auto"/>
        <w:left w:val="none" w:sz="0" w:space="0" w:color="auto"/>
        <w:bottom w:val="none" w:sz="0" w:space="0" w:color="auto"/>
        <w:right w:val="none" w:sz="0" w:space="0" w:color="auto"/>
      </w:divBdr>
    </w:div>
    <w:div w:id="2098356342">
      <w:bodyDiv w:val="1"/>
      <w:marLeft w:val="0"/>
      <w:marRight w:val="0"/>
      <w:marTop w:val="0"/>
      <w:marBottom w:val="0"/>
      <w:divBdr>
        <w:top w:val="none" w:sz="0" w:space="0" w:color="auto"/>
        <w:left w:val="none" w:sz="0" w:space="0" w:color="auto"/>
        <w:bottom w:val="none" w:sz="0" w:space="0" w:color="auto"/>
        <w:right w:val="none" w:sz="0" w:space="0" w:color="auto"/>
      </w:divBdr>
    </w:div>
    <w:div w:id="2099019370">
      <w:bodyDiv w:val="1"/>
      <w:marLeft w:val="0"/>
      <w:marRight w:val="0"/>
      <w:marTop w:val="0"/>
      <w:marBottom w:val="0"/>
      <w:divBdr>
        <w:top w:val="none" w:sz="0" w:space="0" w:color="auto"/>
        <w:left w:val="none" w:sz="0" w:space="0" w:color="auto"/>
        <w:bottom w:val="none" w:sz="0" w:space="0" w:color="auto"/>
        <w:right w:val="none" w:sz="0" w:space="0" w:color="auto"/>
      </w:divBdr>
    </w:div>
    <w:div w:id="21414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ri.com/" TargetMode="External"/><Relationship Id="rId18" Type="http://schemas.openxmlformats.org/officeDocument/2006/relationships/hyperlink" Target="https://www.esri.com/training/catalog/5db86f75e5aa0452315ddfa6/mapping-addresses-and-pla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sri.com/training/catalog/5ed005cddbabbe0afc9fff3a/managing-parcels-with-arcgis-pro/" TargetMode="External"/><Relationship Id="rId7" Type="http://schemas.openxmlformats.org/officeDocument/2006/relationships/settings" Target="settings.xml"/><Relationship Id="rId12" Type="http://schemas.openxmlformats.org/officeDocument/2006/relationships/hyperlink" Target="http://www.gis.com/resources/library/dictionaries.html" TargetMode="External"/><Relationship Id="rId17" Type="http://schemas.openxmlformats.org/officeDocument/2006/relationships/hyperlink" Target="https://www.esri.com/training/catalog/5a9f11d1c5c7c34872fcc218/editing-basics-in-arcgis-pro/"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earn.arcgis.com/en/projects/georeference-imagery-in-arcgis-p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sri.com/training/catalog/61b8cfb03e0b1341e9ad8f5c/creating-3d-features-from-existing-dat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sri.com/training/catalog/5e42f6f9a333e81cae770275/introduction-to-3d-dat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ri.com/training/catalog/5a01f9d077179c47d977f270/arcgis-pro-editing-essent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 Id="rId22" Type="http://schemas.openxmlformats.org/officeDocument/2006/relationships/hyperlink" Target="https://learn.arcgis.com/en/projects/split-parcels-in-a-parcel-fabric/"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EB221-F065-476E-B396-7FFCF9F9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E0C60-CB04-4085-B83E-8681E047F798}">
  <ds:schemaRefs>
    <ds:schemaRef ds:uri="http://schemas.openxmlformats.org/officeDocument/2006/bibliography"/>
  </ds:schemaRefs>
</ds:datastoreItem>
</file>

<file path=customXml/itemProps3.xml><?xml version="1.0" encoding="utf-8"?>
<ds:datastoreItem xmlns:ds="http://schemas.openxmlformats.org/officeDocument/2006/customXml" ds:itemID="{63AB4B90-BE58-460D-966B-5722FB563E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9B5EB0-B32C-40CC-81B0-006AC1DB366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S2S Syllabus Template</Template>
  <TotalTime>48</TotalTime>
  <Pages>10</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15151</CharactersWithSpaces>
  <SharedDoc>false</SharedDoc>
  <HLinks>
    <vt:vector size="204" baseType="variant">
      <vt:variant>
        <vt:i4>2818092</vt:i4>
      </vt:variant>
      <vt:variant>
        <vt:i4>99</vt:i4>
      </vt:variant>
      <vt:variant>
        <vt:i4>0</vt:i4>
      </vt:variant>
      <vt:variant>
        <vt:i4>5</vt:i4>
      </vt:variant>
      <vt:variant>
        <vt:lpwstr>https://www.nearmap.com/us/en/aerial-view-blog/geospatial-tech-trends-2022</vt:lpwstr>
      </vt:variant>
      <vt:variant>
        <vt:lpwstr/>
      </vt:variant>
      <vt:variant>
        <vt:i4>1704016</vt:i4>
      </vt:variant>
      <vt:variant>
        <vt:i4>96</vt:i4>
      </vt:variant>
      <vt:variant>
        <vt:i4>0</vt:i4>
      </vt:variant>
      <vt:variant>
        <vt:i4>5</vt:i4>
      </vt:variant>
      <vt:variant>
        <vt:lpwstr>https://community.esri.com/t5/esri-young-professionals-network-blog/5-trends-in-gis-and-how-to-successfully-navigate/ba-p/1169616</vt:lpwstr>
      </vt:variant>
      <vt:variant>
        <vt:lpwstr/>
      </vt:variant>
      <vt:variant>
        <vt:i4>3276911</vt:i4>
      </vt:variant>
      <vt:variant>
        <vt:i4>93</vt:i4>
      </vt:variant>
      <vt:variant>
        <vt:i4>0</vt:i4>
      </vt:variant>
      <vt:variant>
        <vt:i4>5</vt:i4>
      </vt:variant>
      <vt:variant>
        <vt:lpwstr>https://www.geospatialworld.net/blogs/four-major-trends-in-gis-market-by-2024/</vt:lpwstr>
      </vt:variant>
      <vt:variant>
        <vt:lpwstr/>
      </vt:variant>
      <vt:variant>
        <vt:i4>2359353</vt:i4>
      </vt:variant>
      <vt:variant>
        <vt:i4>90</vt:i4>
      </vt:variant>
      <vt:variant>
        <vt:i4>0</vt:i4>
      </vt:variant>
      <vt:variant>
        <vt:i4>5</vt:i4>
      </vt:variant>
      <vt:variant>
        <vt:lpwstr>https://www.youtube.com/watch?v=e5Bxr5tUwvM</vt:lpwstr>
      </vt:variant>
      <vt:variant>
        <vt:lpwstr/>
      </vt:variant>
      <vt:variant>
        <vt:i4>7995504</vt:i4>
      </vt:variant>
      <vt:variant>
        <vt:i4>87</vt:i4>
      </vt:variant>
      <vt:variant>
        <vt:i4>0</vt:i4>
      </vt:variant>
      <vt:variant>
        <vt:i4>5</vt:i4>
      </vt:variant>
      <vt:variant>
        <vt:lpwstr>https://desktop.arcgis.com/en/arcmap/latest/extensions/spatial-analyst/solving-problems/solving-spatial-problems-with-representation-and-process-models.htm</vt:lpwstr>
      </vt:variant>
      <vt:variant>
        <vt:lpwstr/>
      </vt:variant>
      <vt:variant>
        <vt:i4>3342396</vt:i4>
      </vt:variant>
      <vt:variant>
        <vt:i4>84</vt:i4>
      </vt:variant>
      <vt:variant>
        <vt:i4>0</vt:i4>
      </vt:variant>
      <vt:variant>
        <vt:i4>5</vt:i4>
      </vt:variant>
      <vt:variant>
        <vt:lpwstr>https://www.youtube.com/watch?v=Up5VPL2sQuY</vt:lpwstr>
      </vt:variant>
      <vt:variant>
        <vt:lpwstr/>
      </vt:variant>
      <vt:variant>
        <vt:i4>2752574</vt:i4>
      </vt:variant>
      <vt:variant>
        <vt:i4>81</vt:i4>
      </vt:variant>
      <vt:variant>
        <vt:i4>0</vt:i4>
      </vt:variant>
      <vt:variant>
        <vt:i4>5</vt:i4>
      </vt:variant>
      <vt:variant>
        <vt:lpwstr>https://www.youtube.com/watch?v=vhuh1v3UPvA</vt:lpwstr>
      </vt:variant>
      <vt:variant>
        <vt:lpwstr/>
      </vt:variant>
      <vt:variant>
        <vt:i4>6422586</vt:i4>
      </vt:variant>
      <vt:variant>
        <vt:i4>78</vt:i4>
      </vt:variant>
      <vt:variant>
        <vt:i4>0</vt:i4>
      </vt:variant>
      <vt:variant>
        <vt:i4>5</vt:i4>
      </vt:variant>
      <vt:variant>
        <vt:lpwstr>https://www.gislounge.com/gis-spatial-autocorrelation/</vt:lpwstr>
      </vt:variant>
      <vt:variant>
        <vt:lpwstr/>
      </vt:variant>
      <vt:variant>
        <vt:i4>5505047</vt:i4>
      </vt:variant>
      <vt:variant>
        <vt:i4>75</vt:i4>
      </vt:variant>
      <vt:variant>
        <vt:i4>0</vt:i4>
      </vt:variant>
      <vt:variant>
        <vt:i4>5</vt:i4>
      </vt:variant>
      <vt:variant>
        <vt:lpwstr>https://docs.qgis.org/2.18/en/docs/gentle_gis_introduction/spatial_analysis_interpolation.html</vt:lpwstr>
      </vt:variant>
      <vt:variant>
        <vt:lpwstr/>
      </vt:variant>
      <vt:variant>
        <vt:i4>786464</vt:i4>
      </vt:variant>
      <vt:variant>
        <vt:i4>72</vt:i4>
      </vt:variant>
      <vt:variant>
        <vt:i4>0</vt:i4>
      </vt:variant>
      <vt:variant>
        <vt:i4>5</vt:i4>
      </vt:variant>
      <vt:variant>
        <vt:lpwstr>https://www.isprs.org/proceedings/XXXVIII/4-W13/ID_67.pdf</vt:lpwstr>
      </vt:variant>
      <vt:variant>
        <vt:lpwstr/>
      </vt:variant>
      <vt:variant>
        <vt:i4>393302</vt:i4>
      </vt:variant>
      <vt:variant>
        <vt:i4>69</vt:i4>
      </vt:variant>
      <vt:variant>
        <vt:i4>0</vt:i4>
      </vt:variant>
      <vt:variant>
        <vt:i4>5</vt:i4>
      </vt:variant>
      <vt:variant>
        <vt:lpwstr>http://desktop.arcgis.com/en/arcmap/10.3/tools/spatial-analyst-toolbox/how-focal-statistics-works.htm</vt:lpwstr>
      </vt:variant>
      <vt:variant>
        <vt:lpwstr/>
      </vt:variant>
      <vt:variant>
        <vt:i4>7995501</vt:i4>
      </vt:variant>
      <vt:variant>
        <vt:i4>66</vt:i4>
      </vt:variant>
      <vt:variant>
        <vt:i4>0</vt:i4>
      </vt:variant>
      <vt:variant>
        <vt:i4>5</vt:i4>
      </vt:variant>
      <vt:variant>
        <vt:lpwstr>http://desktop.arcgis.com/en/arcmap/10.3/tools/spatial-analyst-toolbox/how-slope-works.htm</vt:lpwstr>
      </vt:variant>
      <vt:variant>
        <vt:lpwstr/>
      </vt:variant>
      <vt:variant>
        <vt:i4>2228276</vt:i4>
      </vt:variant>
      <vt:variant>
        <vt:i4>63</vt:i4>
      </vt:variant>
      <vt:variant>
        <vt:i4>0</vt:i4>
      </vt:variant>
      <vt:variant>
        <vt:i4>5</vt:i4>
      </vt:variant>
      <vt:variant>
        <vt:lpwstr>https://www.youtube.com/watch?v=1dJvvk85n1k</vt:lpwstr>
      </vt:variant>
      <vt:variant>
        <vt:lpwstr/>
      </vt:variant>
      <vt:variant>
        <vt:i4>1507402</vt:i4>
      </vt:variant>
      <vt:variant>
        <vt:i4>60</vt:i4>
      </vt:variant>
      <vt:variant>
        <vt:i4>0</vt:i4>
      </vt:variant>
      <vt:variant>
        <vt:i4>5</vt:i4>
      </vt:variant>
      <vt:variant>
        <vt:lpwstr>https://desktop.arcgis.com/en/arcmap/latest/extensions/spatial-analyst/performing-analysis/the-types-of-operations-in-spatial-analyst.htm</vt:lpwstr>
      </vt:variant>
      <vt:variant>
        <vt:lpwstr/>
      </vt:variant>
      <vt:variant>
        <vt:i4>2162744</vt:i4>
      </vt:variant>
      <vt:variant>
        <vt:i4>57</vt:i4>
      </vt:variant>
      <vt:variant>
        <vt:i4>0</vt:i4>
      </vt:variant>
      <vt:variant>
        <vt:i4>5</vt:i4>
      </vt:variant>
      <vt:variant>
        <vt:lpwstr>https://pro.arcgis.com/en/pro-app/latest/help/analysis/spatial-analyst/performing-analysis/cell-size-and-resampling-in-analysis.htm</vt:lpwstr>
      </vt:variant>
      <vt:variant>
        <vt:lpwstr/>
      </vt:variant>
      <vt:variant>
        <vt:i4>6422579</vt:i4>
      </vt:variant>
      <vt:variant>
        <vt:i4>54</vt:i4>
      </vt:variant>
      <vt:variant>
        <vt:i4>0</vt:i4>
      </vt:variant>
      <vt:variant>
        <vt:i4>5</vt:i4>
      </vt:variant>
      <vt:variant>
        <vt:lpwstr>https://www.youtube.com/watch?v=FCTKT0KaQdc</vt:lpwstr>
      </vt:variant>
      <vt:variant>
        <vt:lpwstr/>
      </vt:variant>
      <vt:variant>
        <vt:i4>3604538</vt:i4>
      </vt:variant>
      <vt:variant>
        <vt:i4>51</vt:i4>
      </vt:variant>
      <vt:variant>
        <vt:i4>0</vt:i4>
      </vt:variant>
      <vt:variant>
        <vt:i4>5</vt:i4>
      </vt:variant>
      <vt:variant>
        <vt:lpwstr>https://www.youtube.com/watch?v=EYbhNSUnIdU</vt:lpwstr>
      </vt:variant>
      <vt:variant>
        <vt:lpwstr/>
      </vt:variant>
      <vt:variant>
        <vt:i4>3932205</vt:i4>
      </vt:variant>
      <vt:variant>
        <vt:i4>48</vt:i4>
      </vt:variant>
      <vt:variant>
        <vt:i4>0</vt:i4>
      </vt:variant>
      <vt:variant>
        <vt:i4>5</vt:i4>
      </vt:variant>
      <vt:variant>
        <vt:lpwstr>https://www.opengeography.org/ch-4-photogrammetry.html</vt:lpwstr>
      </vt:variant>
      <vt:variant>
        <vt:lpwstr/>
      </vt:variant>
      <vt:variant>
        <vt:i4>7340065</vt:i4>
      </vt:variant>
      <vt:variant>
        <vt:i4>45</vt:i4>
      </vt:variant>
      <vt:variant>
        <vt:i4>0</vt:i4>
      </vt:variant>
      <vt:variant>
        <vt:i4>5</vt:i4>
      </vt:variant>
      <vt:variant>
        <vt:lpwstr>https://www.youtube.com/watch?v=39nnjy5HLIw</vt:lpwstr>
      </vt:variant>
      <vt:variant>
        <vt:lpwstr/>
      </vt:variant>
      <vt:variant>
        <vt:i4>8192059</vt:i4>
      </vt:variant>
      <vt:variant>
        <vt:i4>42</vt:i4>
      </vt:variant>
      <vt:variant>
        <vt:i4>0</vt:i4>
      </vt:variant>
      <vt:variant>
        <vt:i4>5</vt:i4>
      </vt:variant>
      <vt:variant>
        <vt:lpwstr>https://www.youtube.com/watch?v=U3eX6QKS9kY</vt:lpwstr>
      </vt:variant>
      <vt:variant>
        <vt:lpwstr/>
      </vt:variant>
      <vt:variant>
        <vt:i4>8257641</vt:i4>
      </vt:variant>
      <vt:variant>
        <vt:i4>39</vt:i4>
      </vt:variant>
      <vt:variant>
        <vt:i4>0</vt:i4>
      </vt:variant>
      <vt:variant>
        <vt:i4>5</vt:i4>
      </vt:variant>
      <vt:variant>
        <vt:lpwstr>https://www.youtube.com/watch?v=qHqly38BgTQ</vt:lpwstr>
      </vt:variant>
      <vt:variant>
        <vt:lpwstr/>
      </vt:variant>
      <vt:variant>
        <vt:i4>5570647</vt:i4>
      </vt:variant>
      <vt:variant>
        <vt:i4>36</vt:i4>
      </vt:variant>
      <vt:variant>
        <vt:i4>0</vt:i4>
      </vt:variant>
      <vt:variant>
        <vt:i4>5</vt:i4>
      </vt:variant>
      <vt:variant>
        <vt:lpwstr>https://www.e-education.psu.edu/geog862/node/1644</vt:lpwstr>
      </vt:variant>
      <vt:variant>
        <vt:lpwstr/>
      </vt:variant>
      <vt:variant>
        <vt:i4>5701719</vt:i4>
      </vt:variant>
      <vt:variant>
        <vt:i4>33</vt:i4>
      </vt:variant>
      <vt:variant>
        <vt:i4>0</vt:i4>
      </vt:variant>
      <vt:variant>
        <vt:i4>5</vt:i4>
      </vt:variant>
      <vt:variant>
        <vt:lpwstr>https://www.e-education.psu.edu/geog862/node/1669</vt:lpwstr>
      </vt:variant>
      <vt:variant>
        <vt:lpwstr/>
      </vt:variant>
      <vt:variant>
        <vt:i4>2359354</vt:i4>
      </vt:variant>
      <vt:variant>
        <vt:i4>30</vt:i4>
      </vt:variant>
      <vt:variant>
        <vt:i4>0</vt:i4>
      </vt:variant>
      <vt:variant>
        <vt:i4>5</vt:i4>
      </vt:variant>
      <vt:variant>
        <vt:lpwstr>https://www.esri.com/arcgis-blog/products/product/mapping/cartographic-design-legends/</vt:lpwstr>
      </vt:variant>
      <vt:variant>
        <vt:lpwstr/>
      </vt:variant>
      <vt:variant>
        <vt:i4>5570647</vt:i4>
      </vt:variant>
      <vt:variant>
        <vt:i4>27</vt:i4>
      </vt:variant>
      <vt:variant>
        <vt:i4>0</vt:i4>
      </vt:variant>
      <vt:variant>
        <vt:i4>5</vt:i4>
      </vt:variant>
      <vt:variant>
        <vt:lpwstr>https://www.e-education.psu.edu/geog862/node/1644</vt:lpwstr>
      </vt:variant>
      <vt:variant>
        <vt:lpwstr/>
      </vt:variant>
      <vt:variant>
        <vt:i4>5701719</vt:i4>
      </vt:variant>
      <vt:variant>
        <vt:i4>24</vt:i4>
      </vt:variant>
      <vt:variant>
        <vt:i4>0</vt:i4>
      </vt:variant>
      <vt:variant>
        <vt:i4>5</vt:i4>
      </vt:variant>
      <vt:variant>
        <vt:lpwstr>https://www.e-education.psu.edu/geog862/node/1669</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1638401</vt:i4>
      </vt:variant>
      <vt:variant>
        <vt:i4>18</vt:i4>
      </vt:variant>
      <vt:variant>
        <vt:i4>0</vt:i4>
      </vt:variant>
      <vt:variant>
        <vt:i4>5</vt:i4>
      </vt:variant>
      <vt:variant>
        <vt:lpwstr>C:\Users\Annie\AppData\Roaming\Microsoft\AppData\Roaming\Microsoft\AppData\AppData\Local\Packages\Microsoft.MicrosoftEdge_8wekyb3d8bbwe\sdemers\AppData\Local\Temp\XPgrpwise\			  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5374020</vt:i4>
      </vt:variant>
      <vt:variant>
        <vt:i4>6</vt:i4>
      </vt:variant>
      <vt:variant>
        <vt:i4>0</vt:i4>
      </vt:variant>
      <vt:variant>
        <vt:i4>5</vt:i4>
      </vt:variant>
      <vt:variant>
        <vt:lpwstr>http://www.esri.com/</vt:lpwstr>
      </vt:variant>
      <vt:variant>
        <vt:lpwstr/>
      </vt:variant>
      <vt:variant>
        <vt:i4>655426</vt:i4>
      </vt:variant>
      <vt:variant>
        <vt:i4>3</vt:i4>
      </vt:variant>
      <vt:variant>
        <vt:i4>0</vt:i4>
      </vt:variant>
      <vt:variant>
        <vt:i4>5</vt:i4>
      </vt:variant>
      <vt:variant>
        <vt:lpwstr>https://gisgeography.com/gis-dictionary-definition-glossary/</vt:lpwstr>
      </vt:variant>
      <vt:variant>
        <vt:lpwstr/>
      </vt:variant>
      <vt:variant>
        <vt:i4>5898337</vt:i4>
      </vt:variant>
      <vt:variant>
        <vt:i4>0</vt:i4>
      </vt:variant>
      <vt:variant>
        <vt:i4>0</vt:i4>
      </vt:variant>
      <vt:variant>
        <vt:i4>5</vt:i4>
      </vt:variant>
      <vt:variant>
        <vt:lpwstr>https://saylordotorg.github.io/text_essentials-of-geographic-information-systems/index.html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5</cp:revision>
  <cp:lastPrinted>2022-07-31T13:24:00Z</cp:lastPrinted>
  <dcterms:created xsi:type="dcterms:W3CDTF">2025-05-13T16:04:00Z</dcterms:created>
  <dcterms:modified xsi:type="dcterms:W3CDTF">2026-05-12T14:58:00Z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