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2B0D662F" w:rsidR="00233C0A" w:rsidRPr="00DB6415" w:rsidRDefault="00D91EA6" w:rsidP="00233C0A">
      <w:pPr>
        <w:rPr>
          <w:b/>
          <w:bCs/>
        </w:rPr>
      </w:pPr>
      <w:r w:rsidRPr="00233C0A">
        <w:rPr>
          <w:b/>
          <w:bCs/>
        </w:rPr>
        <w:t>COURSE NUMBER:</w:t>
      </w:r>
      <w:r w:rsidR="00D300B9">
        <w:rPr>
          <w:b/>
          <w:bCs/>
        </w:rPr>
        <w:t xml:space="preserve">  FOTO </w:t>
      </w:r>
      <w:r w:rsidR="00927BE4">
        <w:rPr>
          <w:b/>
          <w:bCs/>
        </w:rPr>
        <w:t>2960</w:t>
      </w:r>
      <w:r w:rsidR="00D457F1">
        <w:rPr>
          <w:b/>
          <w:bCs/>
        </w:rPr>
        <w:t xml:space="preserve"> </w:t>
      </w:r>
      <w:r w:rsidR="00D457F1">
        <w:rPr>
          <w:b/>
          <w:bCs/>
        </w:rPr>
        <w:tab/>
      </w:r>
      <w:r w:rsidR="00D457F1">
        <w:rPr>
          <w:b/>
          <w:bCs/>
        </w:rPr>
        <w:tab/>
      </w:r>
      <w:r w:rsidR="00AB3569">
        <w:rPr>
          <w:b/>
          <w:bCs/>
        </w:rPr>
        <w:tab/>
      </w:r>
      <w:r w:rsidRPr="00233C0A">
        <w:rPr>
          <w:b/>
          <w:bCs/>
        </w:rPr>
        <w:t>COURSE TITLE:</w:t>
      </w:r>
      <w:r w:rsidR="00D300B9">
        <w:rPr>
          <w:b/>
          <w:bCs/>
        </w:rPr>
        <w:t xml:space="preserve">  </w:t>
      </w:r>
      <w:r w:rsidR="00AE4CD0">
        <w:rPr>
          <w:b/>
          <w:bCs/>
        </w:rPr>
        <w:t>Business of</w:t>
      </w:r>
      <w:r w:rsidR="002679A0">
        <w:rPr>
          <w:b/>
          <w:bCs/>
        </w:rPr>
        <w:t xml:space="preserve">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309802F7" w:rsidR="006462E0" w:rsidRPr="00233C0A" w:rsidRDefault="00D91EA6" w:rsidP="00233C0A">
      <w:pPr>
        <w:rPr>
          <w:b/>
          <w:bCs/>
        </w:rPr>
      </w:pPr>
      <w:r w:rsidRPr="00233C0A">
        <w:rPr>
          <w:b/>
          <w:bCs/>
        </w:rPr>
        <w:t>CREDITS:</w:t>
      </w:r>
      <w:r w:rsidR="00D300B9">
        <w:rPr>
          <w:b/>
          <w:bCs/>
        </w:rPr>
        <w:t xml:space="preserve">  </w:t>
      </w:r>
      <w:r w:rsidR="00AE4CD0">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AE4CD0">
        <w:rPr>
          <w:b/>
          <w:bCs/>
        </w:rPr>
        <w:t>1</w:t>
      </w:r>
      <w:r w:rsidR="00D300B9">
        <w:rPr>
          <w:b/>
          <w:bCs/>
        </w:rPr>
        <w:t xml:space="preserve"> Lecture/</w:t>
      </w:r>
      <w:r w:rsidR="00AE4CD0">
        <w:rPr>
          <w:b/>
          <w:bCs/>
        </w:rPr>
        <w:t>2</w:t>
      </w:r>
      <w:r w:rsidR="00D300B9">
        <w:rPr>
          <w:b/>
          <w:bCs/>
        </w:rPr>
        <w:t xml:space="preserve"> Lab</w:t>
      </w:r>
      <w:r w:rsidR="00AE4CD0">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0DAD3E28" w14:textId="4130D6F5" w:rsidR="00A76F90" w:rsidRDefault="0016018F" w:rsidP="006743E5">
      <w:pPr>
        <w:rPr>
          <w:rFonts w:eastAsia="Times New Roman" w:cstheme="minorHAnsi"/>
          <w:color w:val="2C2C2C"/>
          <w:bdr w:val="none" w:sz="0" w:space="0" w:color="auto" w:frame="1"/>
        </w:rPr>
      </w:pPr>
      <w:r w:rsidRPr="0016018F">
        <w:rPr>
          <w:rFonts w:eastAsia="Times New Roman" w:cstheme="minorHAnsi"/>
          <w:color w:val="2C2C2C"/>
          <w:bdr w:val="none" w:sz="0" w:space="0" w:color="auto" w:frame="1"/>
        </w:rPr>
        <w:t xml:space="preserve">This </w:t>
      </w:r>
      <w:r w:rsidR="00E96078">
        <w:rPr>
          <w:rFonts w:eastAsia="Times New Roman" w:cstheme="minorHAnsi"/>
          <w:color w:val="2C2C2C"/>
          <w:bdr w:val="none" w:sz="0" w:space="0" w:color="auto" w:frame="1"/>
        </w:rPr>
        <w:t xml:space="preserve">FOTO 2960 </w:t>
      </w:r>
      <w:r w:rsidRPr="0016018F">
        <w:rPr>
          <w:rFonts w:eastAsia="Times New Roman" w:cstheme="minorHAnsi"/>
          <w:color w:val="2C2C2C"/>
          <w:bdr w:val="none" w:sz="0" w:space="0" w:color="auto" w:frame="1"/>
        </w:rPr>
        <w:t>course provides an in-depth, project-based exploration of the business and marketing practices essential to establishing and sustaining a professional photography career. Students will develop a comprehensive understanding of financial, legal, promotional, and ethical frameworks specific to the photographic industry. Through practical assignments, students will create a personal business identity, pricing structure, marketing plan, and copyright strategy while learning how to manage clients, contracts, and digital assets. Emphasis is placed on developing professional readiness, strategic thinking, and entrepreneurial confidence in a rapidly evolving visual marketplace.</w:t>
      </w:r>
    </w:p>
    <w:p w14:paraId="16DA83E6" w14:textId="77777777" w:rsidR="0016018F" w:rsidRPr="00CE735A" w:rsidRDefault="0016018F"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01613A44" w14:textId="76CC843B" w:rsidR="0016018F" w:rsidRPr="0016018F" w:rsidRDefault="0016018F" w:rsidP="0016018F">
      <w:pPr>
        <w:pStyle w:val="ListParagraph"/>
        <w:numPr>
          <w:ilvl w:val="0"/>
          <w:numId w:val="17"/>
        </w:numPr>
      </w:pPr>
      <w:r w:rsidRPr="0016018F">
        <w:t>Apply professional business practices and ethical standards relevant to the photography industry.</w:t>
      </w:r>
    </w:p>
    <w:p w14:paraId="0A04FB34" w14:textId="1EF9D00F" w:rsidR="0016018F" w:rsidRPr="0016018F" w:rsidRDefault="0016018F" w:rsidP="0016018F">
      <w:pPr>
        <w:pStyle w:val="ListParagraph"/>
        <w:numPr>
          <w:ilvl w:val="0"/>
          <w:numId w:val="17"/>
        </w:numPr>
      </w:pPr>
      <w:r w:rsidRPr="0016018F">
        <w:t>Create a comprehensive small-business plan that includes startup costs, pricing, branding, and marketing strategies.</w:t>
      </w:r>
    </w:p>
    <w:p w14:paraId="7C25ABB7" w14:textId="70AF9667" w:rsidR="0016018F" w:rsidRPr="0016018F" w:rsidRDefault="0016018F" w:rsidP="0016018F">
      <w:pPr>
        <w:pStyle w:val="ListParagraph"/>
        <w:numPr>
          <w:ilvl w:val="0"/>
          <w:numId w:val="17"/>
        </w:numPr>
      </w:pPr>
      <w:r w:rsidRPr="0016018F">
        <w:t>Demonstrate an understanding of copyright, contracts, licensing, and the legal requirements of operating a photography business.</w:t>
      </w:r>
    </w:p>
    <w:p w14:paraId="4C398F2B" w14:textId="1B29EE26" w:rsidR="0016018F" w:rsidRPr="0016018F" w:rsidRDefault="0016018F" w:rsidP="0016018F">
      <w:pPr>
        <w:pStyle w:val="ListParagraph"/>
        <w:numPr>
          <w:ilvl w:val="0"/>
          <w:numId w:val="17"/>
        </w:numPr>
      </w:pPr>
      <w:r w:rsidRPr="0016018F">
        <w:t>Develop and present a cohesive brand identity and promotional package, including logo, bio, and marketing materials.</w:t>
      </w:r>
    </w:p>
    <w:p w14:paraId="57363445" w14:textId="06C226B2" w:rsidR="0016018F" w:rsidRPr="0016018F" w:rsidRDefault="0016018F" w:rsidP="0016018F">
      <w:pPr>
        <w:pStyle w:val="ListParagraph"/>
        <w:numPr>
          <w:ilvl w:val="0"/>
          <w:numId w:val="17"/>
        </w:numPr>
      </w:pPr>
      <w:r w:rsidRPr="0016018F">
        <w:t>Utilize digital platforms and social media for effective client outreach and self-promotion.</w:t>
      </w:r>
    </w:p>
    <w:p w14:paraId="55801820" w14:textId="736987FA" w:rsidR="0016018F" w:rsidRPr="0016018F" w:rsidRDefault="0016018F" w:rsidP="0016018F">
      <w:pPr>
        <w:pStyle w:val="ListParagraph"/>
        <w:numPr>
          <w:ilvl w:val="0"/>
          <w:numId w:val="17"/>
        </w:numPr>
      </w:pPr>
      <w:r>
        <w:t>Understand</w:t>
      </w:r>
      <w:r w:rsidRPr="0016018F">
        <w:t xml:space="preserve"> fundamental accounting, tax, and record-keeping principles to manage a freelance or studio-based business.</w:t>
      </w:r>
    </w:p>
    <w:p w14:paraId="2E2A7465" w14:textId="61531CE8" w:rsidR="0016018F" w:rsidRPr="0016018F" w:rsidRDefault="0016018F" w:rsidP="0016018F">
      <w:pPr>
        <w:pStyle w:val="ListParagraph"/>
        <w:numPr>
          <w:ilvl w:val="0"/>
          <w:numId w:val="17"/>
        </w:numPr>
      </w:pPr>
      <w:r w:rsidRPr="0016018F">
        <w:t>Analyze and interpret market research to support informed business decisions and sustainable practices.</w:t>
      </w:r>
    </w:p>
    <w:p w14:paraId="2DC00854" w14:textId="4C88CA7F" w:rsidR="0016018F" w:rsidRPr="0016018F" w:rsidRDefault="0016018F" w:rsidP="0016018F">
      <w:pPr>
        <w:pStyle w:val="ListParagraph"/>
        <w:numPr>
          <w:ilvl w:val="0"/>
          <w:numId w:val="17"/>
        </w:numPr>
      </w:pPr>
      <w:r w:rsidRPr="0016018F">
        <w:t>Demonstrate professionalism, time management, and communication skills appropriate to client-based creative industries.</w:t>
      </w:r>
    </w:p>
    <w:p w14:paraId="3B0C5CDA" w14:textId="36CD384A" w:rsidR="0016018F" w:rsidRPr="0016018F" w:rsidRDefault="0016018F" w:rsidP="0016018F">
      <w:pPr>
        <w:pStyle w:val="ListParagraph"/>
        <w:numPr>
          <w:ilvl w:val="0"/>
          <w:numId w:val="17"/>
        </w:numPr>
      </w:pPr>
      <w:r w:rsidRPr="0016018F">
        <w:t>Manage digital assets and workflow efficiently to support business operations and client deliverables.</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2BD95697"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Capture with intent using manual exposure, precise focus, and color control across diverse lighting conditions.</w:t>
      </w:r>
    </w:p>
    <w:p w14:paraId="4BDBB58C"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Light with purpose by skillfully combining natural, artificial, and mixed lighting setups to shape mood and define form in portraits, products, and environments.</w:t>
      </w:r>
    </w:p>
    <w:p w14:paraId="46D09BC4"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Edit with precision using professional workflows in Adobe Photoshop, Bridge, ACR and others to prepare images for print, web, social media, and emerging digital markets.</w:t>
      </w:r>
    </w:p>
    <w:p w14:paraId="4BF49B39"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Apply business and professional practices including pricing, contracts, rights management, and industry ethics consistent with industry standards.</w:t>
      </w:r>
    </w:p>
    <w:p w14:paraId="01F3BE91"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Communicate effectively with clients and collaborators through clear briefs, organized workflows, and timely delivery.</w:t>
      </w:r>
    </w:p>
    <w:p w14:paraId="7EE26084"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 xml:space="preserve">Navigate the industry landscape by understanding career paths in retail, commercial, editorial, and fine </w:t>
      </w:r>
      <w:r w:rsidRPr="00941655">
        <w:rPr>
          <w:rFonts w:eastAsia="Times New Roman" w:cstheme="minorHAnsi"/>
          <w:color w:val="000000"/>
        </w:rPr>
        <w:lastRenderedPageBreak/>
        <w:t>art photography and preparing for either employment or transfer to a four-year institution.</w:t>
      </w:r>
    </w:p>
    <w:p w14:paraId="4D9DAFBA" w14:textId="77777777" w:rsidR="00941655" w:rsidRPr="00941655" w:rsidRDefault="00941655" w:rsidP="00941655">
      <w:pPr>
        <w:numPr>
          <w:ilvl w:val="0"/>
          <w:numId w:val="19"/>
        </w:numPr>
        <w:rPr>
          <w:rFonts w:eastAsia="Times New Roman" w:cstheme="minorHAnsi"/>
          <w:color w:val="000000"/>
        </w:rPr>
      </w:pPr>
      <w:r w:rsidRPr="00941655">
        <w:rPr>
          <w:rFonts w:eastAsia="Times New Roman" w:cstheme="minorHAnsi"/>
          <w:color w:val="000000"/>
        </w:rPr>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5B0BF028" w:rsidR="0061675C" w:rsidRDefault="006743E5" w:rsidP="0061675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FOTO majors must use a Mirrorless or Digital Single-Lens Reflex (DSLR) camera. Non-FOTO majors may use a point-and-shoot (consumer or prosumer) camera with manual controls or a newer mobile phone (released within the past three years) equipped with course identified apps that allow full manual control. </w:t>
      </w:r>
      <w:proofErr w:type="spellStart"/>
      <w:r w:rsidRPr="00CE735A">
        <w:rPr>
          <w:rFonts w:eastAsia="Times New Roman" w:cstheme="minorHAnsi"/>
          <w:color w:val="000000"/>
          <w:bdr w:val="none" w:sz="0" w:space="0" w:color="auto" w:frame="1"/>
        </w:rPr>
        <w:t>GoPros</w:t>
      </w:r>
      <w:proofErr w:type="spellEnd"/>
      <w:r w:rsidRPr="00CE735A">
        <w:rPr>
          <w:rFonts w:eastAsia="Times New Roman" w:cstheme="minorHAnsi"/>
          <w:color w:val="000000"/>
          <w:bdr w:val="none" w:sz="0" w:space="0" w:color="auto" w:frame="1"/>
        </w:rPr>
        <w:t>, 360° cameras, 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 xml:space="preserve">If you cannot get the appropriate camera, you will be advised to drop the class and </w:t>
      </w:r>
      <w:proofErr w:type="gramStart"/>
      <w:r w:rsidR="005A7283" w:rsidRPr="00CE735A">
        <w:rPr>
          <w:rFonts w:eastAsia="Times New Roman" w:cstheme="minorHAnsi"/>
          <w:color w:val="000000"/>
          <w:bdr w:val="none" w:sz="0" w:space="0" w:color="auto" w:frame="1"/>
        </w:rPr>
        <w:t>retake</w:t>
      </w:r>
      <w:proofErr w:type="gramEnd"/>
      <w:r w:rsidR="005A7283" w:rsidRPr="00CE735A">
        <w:rPr>
          <w:rFonts w:eastAsia="Times New Roman" w:cstheme="minorHAnsi"/>
          <w:color w:val="000000"/>
          <w:bdr w:val="none" w:sz="0" w:space="0" w:color="auto" w:frame="1"/>
        </w:rPr>
        <w:t xml:space="preserv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is required (options start at $10 and go up)</w:t>
      </w:r>
      <w:r w:rsidR="005A7283" w:rsidRPr="008B69E4">
        <w:rPr>
          <w:rFonts w:cstheme="minorHAnsi"/>
          <w:noProof/>
        </w:rPr>
        <w:t>.</w:t>
      </w:r>
      <w:r w:rsidR="005A7283">
        <w:rPr>
          <w:rFonts w:cstheme="minorHAnsi"/>
          <w:noProof/>
        </w:rPr>
        <w:t xml:space="preserve"> </w:t>
      </w:r>
      <w:r w:rsidR="006B4FE4" w:rsidRPr="00B7323E">
        <w:rPr>
          <w:rFonts w:eastAsia="Times New Roman" w:cstheme="minorHAnsi"/>
          <w:color w:val="000000"/>
          <w:bdr w:val="none" w:sz="0" w:space="0" w:color="auto" w:frame="1"/>
        </w:rPr>
        <w:t xml:space="preserve">A computer meeting the </w:t>
      </w:r>
      <w:hyperlink r:id="rId12" w:history="1">
        <w:r w:rsidR="006B4FE4" w:rsidRPr="00B7323E">
          <w:rPr>
            <w:rStyle w:val="Hyperlink"/>
            <w:rFonts w:eastAsia="Times New Roman" w:cstheme="minorHAnsi"/>
            <w:bdr w:val="none" w:sz="0" w:space="0" w:color="auto" w:frame="1"/>
          </w:rPr>
          <w:t>recommended technical specifications</w:t>
        </w:r>
      </w:hyperlink>
      <w:r w:rsidR="006B4FE4" w:rsidRPr="00B7323E">
        <w:rPr>
          <w:rFonts w:eastAsia="Times New Roman" w:cstheme="minorHAnsi"/>
          <w:color w:val="000000"/>
          <w:bdr w:val="none" w:sz="0" w:space="0" w:color="auto" w:frame="1"/>
        </w:rPr>
        <w:t xml:space="preserve"> capable of running Adobe Photoshop, Bridge, </w:t>
      </w:r>
      <w:r w:rsidR="006B4FE4">
        <w:rPr>
          <w:rFonts w:eastAsia="Times New Roman" w:cstheme="minorHAnsi"/>
          <w:color w:val="000000"/>
          <w:bdr w:val="none" w:sz="0" w:space="0" w:color="auto" w:frame="1"/>
        </w:rPr>
        <w:t xml:space="preserve">Express, </w:t>
      </w:r>
      <w:r w:rsidR="006B4FE4" w:rsidRPr="00B7323E">
        <w:rPr>
          <w:rFonts w:eastAsia="Times New Roman" w:cstheme="minorHAnsi"/>
          <w:color w:val="000000"/>
          <w:bdr w:val="none" w:sz="0" w:space="0" w:color="auto" w:frame="1"/>
        </w:rPr>
        <w:t>and Adobe Camera Raw, along with a reliable high-speed internet connection, is required.</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e-books from our CSCC library</w:t>
      </w:r>
    </w:p>
    <w:p w14:paraId="0101F079" w14:textId="5995EE96" w:rsidR="0061675C" w:rsidRPr="0016018F" w:rsidRDefault="0061675C" w:rsidP="0061675C">
      <w:pPr>
        <w:rPr>
          <w:rFonts w:asciiTheme="minorHAnsi" w:eastAsia="Times New Roman" w:hAnsiTheme="minorHAnsi" w:cstheme="minorHAnsi"/>
          <w:b/>
          <w:bCs/>
          <w:color w:val="000000"/>
          <w:bdr w:val="none" w:sz="0" w:space="0" w:color="auto" w:frame="1"/>
        </w:rPr>
        <w:sectPr w:rsidR="0061675C" w:rsidRPr="0016018F" w:rsidSect="00C046A0">
          <w:footerReference w:type="default" r:id="rId13"/>
          <w:pgSz w:w="12240" w:h="15840"/>
          <w:pgMar w:top="1440" w:right="1080" w:bottom="1440" w:left="1080" w:header="0" w:footer="1070" w:gutter="0"/>
          <w:cols w:space="720"/>
          <w:docGrid w:linePitch="299"/>
        </w:sectPr>
      </w:pPr>
    </w:p>
    <w:p w14:paraId="00E3225D" w14:textId="2FCCF9F9" w:rsidR="0016018F" w:rsidRPr="0016018F" w:rsidRDefault="0016018F" w:rsidP="0016018F">
      <w:pPr>
        <w:widowControl/>
        <w:adjustRightInd w:val="0"/>
        <w:rPr>
          <w:rFonts w:asciiTheme="minorHAnsi" w:eastAsiaTheme="minorHAnsi" w:hAnsiTheme="minorHAnsi" w:cstheme="minorHAnsi"/>
        </w:rPr>
      </w:pPr>
      <w:r w:rsidRPr="0016018F">
        <w:rPr>
          <w:rFonts w:asciiTheme="minorHAnsi" w:eastAsiaTheme="minorHAnsi" w:hAnsiTheme="minorHAnsi" w:cstheme="minorHAnsi"/>
          <w:u w:val="single"/>
        </w:rPr>
        <w:t xml:space="preserve">Best Business Practices </w:t>
      </w:r>
      <w:r w:rsidR="000450ED" w:rsidRPr="0016018F">
        <w:rPr>
          <w:rFonts w:asciiTheme="minorHAnsi" w:eastAsiaTheme="minorHAnsi" w:hAnsiTheme="minorHAnsi" w:cstheme="minorHAnsi"/>
          <w:u w:val="single"/>
        </w:rPr>
        <w:t>for</w:t>
      </w:r>
      <w:r w:rsidRPr="0016018F">
        <w:rPr>
          <w:rFonts w:asciiTheme="minorHAnsi" w:eastAsiaTheme="minorHAnsi" w:hAnsiTheme="minorHAnsi" w:cstheme="minorHAnsi"/>
          <w:u w:val="single"/>
        </w:rPr>
        <w:t xml:space="preserve"> Photographers</w:t>
      </w:r>
      <w:r w:rsidRPr="0016018F">
        <w:rPr>
          <w:rFonts w:asciiTheme="minorHAnsi" w:eastAsiaTheme="minorHAnsi" w:hAnsiTheme="minorHAnsi" w:cstheme="minorHAnsi"/>
        </w:rPr>
        <w:t>, 3rd Edition, Published by Rocky Nook Inc.</w:t>
      </w:r>
    </w:p>
    <w:p w14:paraId="24A9E7AF" w14:textId="3EFA8257" w:rsidR="0016018F" w:rsidRPr="0016018F" w:rsidRDefault="0016018F" w:rsidP="0016018F">
      <w:pPr>
        <w:widowControl/>
        <w:adjustRightInd w:val="0"/>
        <w:rPr>
          <w:rFonts w:asciiTheme="minorHAnsi" w:eastAsiaTheme="minorHAnsi" w:hAnsiTheme="minorHAnsi" w:cstheme="minorHAnsi"/>
        </w:rPr>
      </w:pPr>
      <w:r w:rsidRPr="0016018F">
        <w:rPr>
          <w:rFonts w:asciiTheme="minorHAnsi" w:eastAsiaTheme="minorHAnsi" w:hAnsiTheme="minorHAnsi" w:cstheme="minorHAnsi"/>
          <w:u w:val="single"/>
        </w:rPr>
        <w:t xml:space="preserve">The Copyright Zone-A Legal Guide </w:t>
      </w:r>
      <w:r w:rsidR="000450ED" w:rsidRPr="0016018F">
        <w:rPr>
          <w:rFonts w:asciiTheme="minorHAnsi" w:eastAsiaTheme="minorHAnsi" w:hAnsiTheme="minorHAnsi" w:cstheme="minorHAnsi"/>
          <w:u w:val="single"/>
        </w:rPr>
        <w:t>for</w:t>
      </w:r>
      <w:r w:rsidRPr="0016018F">
        <w:rPr>
          <w:rFonts w:asciiTheme="minorHAnsi" w:eastAsiaTheme="minorHAnsi" w:hAnsiTheme="minorHAnsi" w:cstheme="minorHAnsi"/>
          <w:u w:val="single"/>
        </w:rPr>
        <w:t xml:space="preserve"> Photographers &amp; Artists in the Digital Age</w:t>
      </w:r>
      <w:r w:rsidRPr="0016018F">
        <w:rPr>
          <w:rFonts w:asciiTheme="minorHAnsi" w:eastAsiaTheme="minorHAnsi" w:hAnsiTheme="minorHAnsi" w:cstheme="minorHAnsi"/>
        </w:rPr>
        <w:t>, 2nd Edition,</w:t>
      </w:r>
    </w:p>
    <w:p w14:paraId="0E9E79A0" w14:textId="2E36BCE0" w:rsidR="0061675C" w:rsidRDefault="0016018F" w:rsidP="0016018F">
      <w:pPr>
        <w:rPr>
          <w:rFonts w:eastAsia="Times New Roman" w:cstheme="minorHAnsi"/>
          <w:color w:val="000000"/>
          <w:bdr w:val="none" w:sz="0" w:space="0" w:color="auto" w:frame="1"/>
        </w:rPr>
      </w:pPr>
      <w:r w:rsidRPr="0016018F">
        <w:rPr>
          <w:rFonts w:asciiTheme="minorHAnsi" w:eastAsiaTheme="minorHAnsi" w:hAnsiTheme="minorHAnsi" w:cstheme="minorHAnsi"/>
        </w:rPr>
        <w:t>Published by Focal Press, Written by Edward C. Greenberg, J.D. &amp; Jack Reznick</w:t>
      </w:r>
      <w:r>
        <w:rPr>
          <w:rFonts w:ascii="Times New Roman" w:eastAsiaTheme="minorHAnsi" w:hAnsi="Times New Roman" w:cs="Times New Roman"/>
        </w:rPr>
        <w:br/>
      </w: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4189BE78" w14:textId="598BB31B" w:rsidR="00B741ED" w:rsidRPr="00B741ED" w:rsidRDefault="006743E5" w:rsidP="00B741ED">
      <w:pPr>
        <w:rPr>
          <w:rFonts w:eastAsia="Times New Roman" w:cstheme="minorHAnsi"/>
          <w:color w:val="000000"/>
          <w:bdr w:val="none" w:sz="0" w:space="0" w:color="auto" w:frame="1"/>
          <w:shd w:val="clear" w:color="auto" w:fill="FFFF00"/>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r w:rsidR="00B741ED" w:rsidRPr="00B741ED">
        <w:rPr>
          <w:rFonts w:asciiTheme="minorHAnsi" w:eastAsia="Times New Roman" w:hAnsiTheme="minorHAnsi" w:cstheme="minorHAnsi"/>
          <w:color w:val="000000"/>
        </w:rPr>
        <w:t xml:space="preserve">All course evaluation is based on project work demonstrating applied business and marketing skills for professional photographers. Each project </w:t>
      </w:r>
      <w:proofErr w:type="gramStart"/>
      <w:r w:rsidR="00B741ED" w:rsidRPr="00B741ED">
        <w:rPr>
          <w:rFonts w:asciiTheme="minorHAnsi" w:eastAsia="Times New Roman" w:hAnsiTheme="minorHAnsi" w:cstheme="minorHAnsi"/>
          <w:color w:val="000000"/>
        </w:rPr>
        <w:t>builds toward</w:t>
      </w:r>
      <w:proofErr w:type="gramEnd"/>
      <w:r w:rsidR="00B741ED" w:rsidRPr="00B741ED">
        <w:rPr>
          <w:rFonts w:asciiTheme="minorHAnsi" w:eastAsia="Times New Roman" w:hAnsiTheme="minorHAnsi" w:cstheme="minorHAnsi"/>
          <w:color w:val="000000"/>
        </w:rPr>
        <w:t xml:space="preserve"> a complete </w:t>
      </w:r>
      <w:r w:rsidR="00B741ED" w:rsidRPr="00B741ED">
        <w:rPr>
          <w:rFonts w:asciiTheme="minorHAnsi" w:eastAsia="Times New Roman" w:hAnsiTheme="minorHAnsi" w:cstheme="minorHAnsi"/>
          <w:i/>
          <w:iCs/>
          <w:color w:val="000000"/>
        </w:rPr>
        <w:t>Business Launch Portfolio</w:t>
      </w:r>
      <w:r w:rsidR="00B741ED" w:rsidRPr="00B741ED">
        <w:rPr>
          <w:rFonts w:asciiTheme="minorHAnsi" w:eastAsia="Times New Roman" w:hAnsiTheme="minorHAnsi" w:cstheme="minorHAnsi"/>
          <w:color w:val="000000"/>
        </w:rPr>
        <w:t> due at the end of the term.</w:t>
      </w:r>
    </w:p>
    <w:tbl>
      <w:tblPr>
        <w:tblW w:w="10029" w:type="dxa"/>
        <w:tblCellSpacing w:w="15" w:type="dxa"/>
        <w:tblCellMar>
          <w:top w:w="15" w:type="dxa"/>
          <w:left w:w="15" w:type="dxa"/>
          <w:bottom w:w="15" w:type="dxa"/>
          <w:right w:w="15" w:type="dxa"/>
        </w:tblCellMar>
        <w:tblLook w:val="04A0" w:firstRow="1" w:lastRow="0" w:firstColumn="1" w:lastColumn="0" w:noHBand="0" w:noVBand="1"/>
      </w:tblPr>
      <w:tblGrid>
        <w:gridCol w:w="1850"/>
        <w:gridCol w:w="4047"/>
        <w:gridCol w:w="603"/>
        <w:gridCol w:w="3529"/>
      </w:tblGrid>
      <w:tr w:rsidR="00B741ED" w:rsidRPr="00B741ED" w14:paraId="614FDD46" w14:textId="77777777" w:rsidTr="00B741ED">
        <w:trPr>
          <w:tblHeader/>
          <w:tblCellSpacing w:w="15" w:type="dxa"/>
        </w:trPr>
        <w:tc>
          <w:tcPr>
            <w:tcW w:w="0" w:type="auto"/>
            <w:vAlign w:val="center"/>
            <w:hideMark/>
          </w:tcPr>
          <w:p w14:paraId="5C5CE6D2" w14:textId="77777777" w:rsidR="00B741ED" w:rsidRPr="00B741ED" w:rsidRDefault="00B741ED" w:rsidP="00B741ED">
            <w:pPr>
              <w:widowControl/>
              <w:autoSpaceDE/>
              <w:autoSpaceDN/>
              <w:jc w:val="center"/>
              <w:rPr>
                <w:rFonts w:asciiTheme="minorHAnsi" w:eastAsia="Times New Roman" w:hAnsiTheme="minorHAnsi" w:cstheme="minorHAnsi"/>
                <w:b/>
                <w:bCs/>
                <w:sz w:val="18"/>
                <w:szCs w:val="18"/>
              </w:rPr>
            </w:pPr>
            <w:r w:rsidRPr="00B741ED">
              <w:rPr>
                <w:rFonts w:asciiTheme="minorHAnsi" w:eastAsia="Times New Roman" w:hAnsiTheme="minorHAnsi" w:cstheme="minorHAnsi"/>
                <w:b/>
                <w:bCs/>
                <w:sz w:val="18"/>
                <w:szCs w:val="18"/>
              </w:rPr>
              <w:t>Project</w:t>
            </w:r>
          </w:p>
        </w:tc>
        <w:tc>
          <w:tcPr>
            <w:tcW w:w="0" w:type="auto"/>
            <w:vAlign w:val="center"/>
            <w:hideMark/>
          </w:tcPr>
          <w:p w14:paraId="730FEF56" w14:textId="77777777" w:rsidR="00B741ED" w:rsidRPr="00B741ED" w:rsidRDefault="00B741ED" w:rsidP="00B741ED">
            <w:pPr>
              <w:widowControl/>
              <w:autoSpaceDE/>
              <w:autoSpaceDN/>
              <w:jc w:val="center"/>
              <w:rPr>
                <w:rFonts w:asciiTheme="minorHAnsi" w:eastAsia="Times New Roman" w:hAnsiTheme="minorHAnsi" w:cstheme="minorHAnsi"/>
                <w:b/>
                <w:bCs/>
                <w:sz w:val="18"/>
                <w:szCs w:val="18"/>
              </w:rPr>
            </w:pPr>
            <w:r w:rsidRPr="00B741ED">
              <w:rPr>
                <w:rFonts w:asciiTheme="minorHAnsi" w:eastAsia="Times New Roman" w:hAnsiTheme="minorHAnsi" w:cstheme="minorHAnsi"/>
                <w:b/>
                <w:bCs/>
                <w:sz w:val="18"/>
                <w:szCs w:val="18"/>
              </w:rPr>
              <w:t>Title / Focus</w:t>
            </w:r>
          </w:p>
        </w:tc>
        <w:tc>
          <w:tcPr>
            <w:tcW w:w="573" w:type="dxa"/>
            <w:vAlign w:val="center"/>
            <w:hideMark/>
          </w:tcPr>
          <w:p w14:paraId="455DA968" w14:textId="77777777" w:rsidR="00B741ED" w:rsidRPr="00B741ED" w:rsidRDefault="00B741ED" w:rsidP="00B741ED">
            <w:pPr>
              <w:widowControl/>
              <w:autoSpaceDE/>
              <w:autoSpaceDN/>
              <w:jc w:val="center"/>
              <w:rPr>
                <w:rFonts w:asciiTheme="minorHAnsi" w:eastAsia="Times New Roman" w:hAnsiTheme="minorHAnsi" w:cstheme="minorHAnsi"/>
                <w:b/>
                <w:bCs/>
                <w:sz w:val="18"/>
                <w:szCs w:val="18"/>
              </w:rPr>
            </w:pPr>
            <w:r w:rsidRPr="00B741ED">
              <w:rPr>
                <w:rFonts w:asciiTheme="minorHAnsi" w:eastAsia="Times New Roman" w:hAnsiTheme="minorHAnsi" w:cstheme="minorHAnsi"/>
                <w:b/>
                <w:bCs/>
                <w:sz w:val="18"/>
                <w:szCs w:val="18"/>
              </w:rPr>
              <w:t>Weight</w:t>
            </w:r>
          </w:p>
        </w:tc>
        <w:tc>
          <w:tcPr>
            <w:tcW w:w="0" w:type="auto"/>
            <w:vAlign w:val="center"/>
            <w:hideMark/>
          </w:tcPr>
          <w:p w14:paraId="3538DBAA" w14:textId="77777777" w:rsidR="00B741ED" w:rsidRPr="00B741ED" w:rsidRDefault="00B741ED" w:rsidP="00B741ED">
            <w:pPr>
              <w:widowControl/>
              <w:autoSpaceDE/>
              <w:autoSpaceDN/>
              <w:jc w:val="center"/>
              <w:rPr>
                <w:rFonts w:asciiTheme="minorHAnsi" w:eastAsia="Times New Roman" w:hAnsiTheme="minorHAnsi" w:cstheme="minorHAnsi"/>
                <w:b/>
                <w:bCs/>
                <w:sz w:val="18"/>
                <w:szCs w:val="18"/>
              </w:rPr>
            </w:pPr>
            <w:r w:rsidRPr="00B741ED">
              <w:rPr>
                <w:rFonts w:asciiTheme="minorHAnsi" w:eastAsia="Times New Roman" w:hAnsiTheme="minorHAnsi" w:cstheme="minorHAnsi"/>
                <w:b/>
                <w:bCs/>
                <w:sz w:val="18"/>
                <w:szCs w:val="18"/>
              </w:rPr>
              <w:t>Purpose / Skills Developed</w:t>
            </w:r>
          </w:p>
        </w:tc>
      </w:tr>
      <w:tr w:rsidR="00B741ED" w:rsidRPr="00B741ED" w14:paraId="675A8A4A" w14:textId="77777777" w:rsidTr="00B741ED">
        <w:trPr>
          <w:tblCellSpacing w:w="15" w:type="dxa"/>
        </w:trPr>
        <w:tc>
          <w:tcPr>
            <w:tcW w:w="0" w:type="auto"/>
            <w:vAlign w:val="center"/>
            <w:hideMark/>
          </w:tcPr>
          <w:p w14:paraId="4FE8C26F"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 Who Are You?</w:t>
            </w:r>
          </w:p>
        </w:tc>
        <w:tc>
          <w:tcPr>
            <w:tcW w:w="0" w:type="auto"/>
            <w:vAlign w:val="center"/>
            <w:hideMark/>
          </w:tcPr>
          <w:p w14:paraId="2F780DC4" w14:textId="77777777" w:rsidR="00B741ED" w:rsidRPr="00B741ED" w:rsidRDefault="00B741ED" w:rsidP="00B741ED">
            <w:pPr>
              <w:widowControl/>
              <w:autoSpaceDE/>
              <w:autoSpaceDN/>
              <w:ind w:right="139"/>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Develop a personal mission statement, artist bio, and identify target markets.</w:t>
            </w:r>
          </w:p>
        </w:tc>
        <w:tc>
          <w:tcPr>
            <w:tcW w:w="573" w:type="dxa"/>
            <w:vAlign w:val="center"/>
            <w:hideMark/>
          </w:tcPr>
          <w:p w14:paraId="2BB4F232"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5%</w:t>
            </w:r>
          </w:p>
        </w:tc>
        <w:tc>
          <w:tcPr>
            <w:tcW w:w="0" w:type="auto"/>
            <w:vAlign w:val="center"/>
            <w:hideMark/>
          </w:tcPr>
          <w:p w14:paraId="57BC2168"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Defines creative identity and career direction.</w:t>
            </w:r>
          </w:p>
        </w:tc>
      </w:tr>
      <w:tr w:rsidR="00B741ED" w:rsidRPr="00B741ED" w14:paraId="2518C728" w14:textId="77777777" w:rsidTr="00B741ED">
        <w:trPr>
          <w:tblCellSpacing w:w="15" w:type="dxa"/>
        </w:trPr>
        <w:tc>
          <w:tcPr>
            <w:tcW w:w="0" w:type="auto"/>
            <w:vAlign w:val="center"/>
            <w:hideMark/>
          </w:tcPr>
          <w:p w14:paraId="17782E39"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2. Starting a Business</w:t>
            </w:r>
          </w:p>
        </w:tc>
        <w:tc>
          <w:tcPr>
            <w:tcW w:w="0" w:type="auto"/>
            <w:vAlign w:val="center"/>
            <w:hideMark/>
          </w:tcPr>
          <w:p w14:paraId="7892056A"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Create a start-up plan including business structure, name registration, and projected costs.</w:t>
            </w:r>
          </w:p>
        </w:tc>
        <w:tc>
          <w:tcPr>
            <w:tcW w:w="573" w:type="dxa"/>
            <w:vAlign w:val="center"/>
            <w:hideMark/>
          </w:tcPr>
          <w:p w14:paraId="14E6A301"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6F081BA0"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Introduces financial and legal foundations.</w:t>
            </w:r>
          </w:p>
        </w:tc>
      </w:tr>
      <w:tr w:rsidR="00B741ED" w:rsidRPr="00B741ED" w14:paraId="6DEC2238" w14:textId="77777777" w:rsidTr="00B741ED">
        <w:trPr>
          <w:tblCellSpacing w:w="15" w:type="dxa"/>
        </w:trPr>
        <w:tc>
          <w:tcPr>
            <w:tcW w:w="0" w:type="auto"/>
            <w:vAlign w:val="center"/>
            <w:hideMark/>
          </w:tcPr>
          <w:p w14:paraId="429D1117"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3. Self-Promotion</w:t>
            </w:r>
          </w:p>
        </w:tc>
        <w:tc>
          <w:tcPr>
            <w:tcW w:w="0" w:type="auto"/>
            <w:vAlign w:val="center"/>
            <w:hideMark/>
          </w:tcPr>
          <w:p w14:paraId="1EA564BE"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Design branding elements such as logo, tagline, and color palette.</w:t>
            </w:r>
          </w:p>
        </w:tc>
        <w:tc>
          <w:tcPr>
            <w:tcW w:w="573" w:type="dxa"/>
            <w:vAlign w:val="center"/>
            <w:hideMark/>
          </w:tcPr>
          <w:p w14:paraId="4A168824"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5D71B2FB"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Builds visual identity and marketing consistency.</w:t>
            </w:r>
          </w:p>
        </w:tc>
      </w:tr>
      <w:tr w:rsidR="00B741ED" w:rsidRPr="00B741ED" w14:paraId="0E47BE79" w14:textId="77777777" w:rsidTr="00B741ED">
        <w:trPr>
          <w:tblCellSpacing w:w="15" w:type="dxa"/>
        </w:trPr>
        <w:tc>
          <w:tcPr>
            <w:tcW w:w="0" w:type="auto"/>
            <w:vAlign w:val="center"/>
            <w:hideMark/>
          </w:tcPr>
          <w:p w14:paraId="16E9B2C9"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lastRenderedPageBreak/>
              <w:t>4. Hire a Photographer</w:t>
            </w:r>
          </w:p>
        </w:tc>
        <w:tc>
          <w:tcPr>
            <w:tcW w:w="0" w:type="auto"/>
            <w:vAlign w:val="center"/>
            <w:hideMark/>
          </w:tcPr>
          <w:p w14:paraId="1E7C86FD"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Conduct competitive market research and analyze professional pricing strategies.</w:t>
            </w:r>
          </w:p>
        </w:tc>
        <w:tc>
          <w:tcPr>
            <w:tcW w:w="573" w:type="dxa"/>
            <w:vAlign w:val="center"/>
            <w:hideMark/>
          </w:tcPr>
          <w:p w14:paraId="2A5353B4"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59BEF848"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Strengthens pricing literacy and market positioning.</w:t>
            </w:r>
          </w:p>
        </w:tc>
      </w:tr>
      <w:tr w:rsidR="00B741ED" w:rsidRPr="00B741ED" w14:paraId="7BE497B7" w14:textId="77777777" w:rsidTr="00B741ED">
        <w:trPr>
          <w:tblCellSpacing w:w="15" w:type="dxa"/>
        </w:trPr>
        <w:tc>
          <w:tcPr>
            <w:tcW w:w="0" w:type="auto"/>
            <w:vAlign w:val="center"/>
            <w:hideMark/>
          </w:tcPr>
          <w:p w14:paraId="7162D30A"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5. Copyright Registration</w:t>
            </w:r>
          </w:p>
        </w:tc>
        <w:tc>
          <w:tcPr>
            <w:tcW w:w="0" w:type="auto"/>
            <w:vAlign w:val="center"/>
            <w:hideMark/>
          </w:tcPr>
          <w:p w14:paraId="7747117A"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File or simulate a copyright registration and review intellectual property law.</w:t>
            </w:r>
          </w:p>
        </w:tc>
        <w:tc>
          <w:tcPr>
            <w:tcW w:w="573" w:type="dxa"/>
            <w:vAlign w:val="center"/>
            <w:hideMark/>
          </w:tcPr>
          <w:p w14:paraId="7C76766B"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67A9E5DF"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Reinforces legal understanding and asset protection.</w:t>
            </w:r>
          </w:p>
        </w:tc>
      </w:tr>
      <w:tr w:rsidR="00B741ED" w:rsidRPr="00B741ED" w14:paraId="25BBEA05" w14:textId="77777777" w:rsidTr="00B741ED">
        <w:trPr>
          <w:tblCellSpacing w:w="15" w:type="dxa"/>
        </w:trPr>
        <w:tc>
          <w:tcPr>
            <w:tcW w:w="0" w:type="auto"/>
            <w:vAlign w:val="center"/>
            <w:hideMark/>
          </w:tcPr>
          <w:p w14:paraId="0B9D436A"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6. Portfolio &amp; Website Audit</w:t>
            </w:r>
          </w:p>
        </w:tc>
        <w:tc>
          <w:tcPr>
            <w:tcW w:w="0" w:type="auto"/>
            <w:vAlign w:val="center"/>
            <w:hideMark/>
          </w:tcPr>
          <w:p w14:paraId="2B2FFDC5"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Build or refine an online portfolio or Adobe Portfolio site with SEO optimization.</w:t>
            </w:r>
          </w:p>
        </w:tc>
        <w:tc>
          <w:tcPr>
            <w:tcW w:w="573" w:type="dxa"/>
            <w:vAlign w:val="center"/>
            <w:hideMark/>
          </w:tcPr>
          <w:p w14:paraId="6B27343F"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5A0C523E" w14:textId="77777777" w:rsidR="00B741ED" w:rsidRPr="00B741ED" w:rsidRDefault="00B741ED" w:rsidP="00B741ED">
            <w:pPr>
              <w:widowControl/>
              <w:autoSpaceDE/>
              <w:autoSpaceDN/>
              <w:rPr>
                <w:rFonts w:asciiTheme="minorHAnsi" w:eastAsia="Times New Roman" w:hAnsiTheme="minorHAnsi" w:cstheme="minorHAnsi"/>
                <w:sz w:val="18"/>
                <w:szCs w:val="18"/>
              </w:rPr>
            </w:pPr>
            <w:proofErr w:type="gramStart"/>
            <w:r w:rsidRPr="00B741ED">
              <w:rPr>
                <w:rFonts w:asciiTheme="minorHAnsi" w:eastAsia="Times New Roman" w:hAnsiTheme="minorHAnsi" w:cstheme="minorHAnsi"/>
                <w:sz w:val="18"/>
                <w:szCs w:val="18"/>
              </w:rPr>
              <w:t>Enhances</w:t>
            </w:r>
            <w:proofErr w:type="gramEnd"/>
            <w:r w:rsidRPr="00B741ED">
              <w:rPr>
                <w:rFonts w:asciiTheme="minorHAnsi" w:eastAsia="Times New Roman" w:hAnsiTheme="minorHAnsi" w:cstheme="minorHAnsi"/>
                <w:sz w:val="18"/>
                <w:szCs w:val="18"/>
              </w:rPr>
              <w:t xml:space="preserve"> professional presentation and visibility.</w:t>
            </w:r>
          </w:p>
        </w:tc>
      </w:tr>
      <w:tr w:rsidR="00B741ED" w:rsidRPr="00B741ED" w14:paraId="086EC49B" w14:textId="77777777" w:rsidTr="00B741ED">
        <w:trPr>
          <w:tblCellSpacing w:w="15" w:type="dxa"/>
        </w:trPr>
        <w:tc>
          <w:tcPr>
            <w:tcW w:w="0" w:type="auto"/>
            <w:vAlign w:val="center"/>
            <w:hideMark/>
          </w:tcPr>
          <w:p w14:paraId="350D7EF5"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7. Contracts &amp; Client Relations</w:t>
            </w:r>
          </w:p>
        </w:tc>
        <w:tc>
          <w:tcPr>
            <w:tcW w:w="0" w:type="auto"/>
            <w:vAlign w:val="center"/>
            <w:hideMark/>
          </w:tcPr>
          <w:p w14:paraId="61CC5F3C"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Create client contracts, estimate and invoice templates, and communication protocols.</w:t>
            </w:r>
          </w:p>
        </w:tc>
        <w:tc>
          <w:tcPr>
            <w:tcW w:w="573" w:type="dxa"/>
            <w:vAlign w:val="center"/>
            <w:hideMark/>
          </w:tcPr>
          <w:p w14:paraId="786E5FA7"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3D588839"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Applies real-world business documentation and client management.</w:t>
            </w:r>
          </w:p>
        </w:tc>
      </w:tr>
      <w:tr w:rsidR="00B741ED" w:rsidRPr="00B741ED" w14:paraId="22FC2E46" w14:textId="77777777" w:rsidTr="00B741ED">
        <w:trPr>
          <w:tblCellSpacing w:w="15" w:type="dxa"/>
        </w:trPr>
        <w:tc>
          <w:tcPr>
            <w:tcW w:w="0" w:type="auto"/>
            <w:vAlign w:val="center"/>
            <w:hideMark/>
          </w:tcPr>
          <w:p w14:paraId="1C79363E"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8. Financial Toolkit</w:t>
            </w:r>
          </w:p>
        </w:tc>
        <w:tc>
          <w:tcPr>
            <w:tcW w:w="0" w:type="auto"/>
            <w:vAlign w:val="center"/>
            <w:hideMark/>
          </w:tcPr>
          <w:p w14:paraId="7122AA62"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Prepare a cost-of-doing-business spreadsheet, tax overview, and insurance summary.</w:t>
            </w:r>
          </w:p>
        </w:tc>
        <w:tc>
          <w:tcPr>
            <w:tcW w:w="573" w:type="dxa"/>
            <w:vAlign w:val="center"/>
            <w:hideMark/>
          </w:tcPr>
          <w:p w14:paraId="59EF64D7"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4FFC7408"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Develops financial literacy for sustainable operations.</w:t>
            </w:r>
          </w:p>
        </w:tc>
      </w:tr>
      <w:tr w:rsidR="00B741ED" w:rsidRPr="00B741ED" w14:paraId="4044B9EB" w14:textId="77777777" w:rsidTr="00B741ED">
        <w:trPr>
          <w:tblCellSpacing w:w="15" w:type="dxa"/>
        </w:trPr>
        <w:tc>
          <w:tcPr>
            <w:tcW w:w="0" w:type="auto"/>
            <w:vAlign w:val="center"/>
            <w:hideMark/>
          </w:tcPr>
          <w:p w14:paraId="3F880554"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9. Marketing Campaign Plan</w:t>
            </w:r>
          </w:p>
        </w:tc>
        <w:tc>
          <w:tcPr>
            <w:tcW w:w="0" w:type="auto"/>
            <w:vAlign w:val="center"/>
            <w:hideMark/>
          </w:tcPr>
          <w:p w14:paraId="60412F72"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Design a 30-day digital marketing or social media campaign launch plan.</w:t>
            </w:r>
          </w:p>
        </w:tc>
        <w:tc>
          <w:tcPr>
            <w:tcW w:w="573" w:type="dxa"/>
            <w:vAlign w:val="center"/>
            <w:hideMark/>
          </w:tcPr>
          <w:p w14:paraId="3FC610A4"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w:t>
            </w:r>
          </w:p>
        </w:tc>
        <w:tc>
          <w:tcPr>
            <w:tcW w:w="0" w:type="auto"/>
            <w:vAlign w:val="center"/>
            <w:hideMark/>
          </w:tcPr>
          <w:p w14:paraId="2C793075"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Demonstrates digital strategy and outreach planning.</w:t>
            </w:r>
          </w:p>
        </w:tc>
      </w:tr>
      <w:tr w:rsidR="00B741ED" w:rsidRPr="00B741ED" w14:paraId="05221CFA" w14:textId="77777777" w:rsidTr="00B741ED">
        <w:trPr>
          <w:trHeight w:val="627"/>
          <w:tblCellSpacing w:w="15" w:type="dxa"/>
        </w:trPr>
        <w:tc>
          <w:tcPr>
            <w:tcW w:w="0" w:type="auto"/>
            <w:vAlign w:val="center"/>
            <w:hideMark/>
          </w:tcPr>
          <w:p w14:paraId="279D35CD"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10. Final Business Launch Portfolio</w:t>
            </w:r>
          </w:p>
        </w:tc>
        <w:tc>
          <w:tcPr>
            <w:tcW w:w="0" w:type="auto"/>
            <w:vAlign w:val="center"/>
            <w:hideMark/>
          </w:tcPr>
          <w:p w14:paraId="5525D39C"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Assemble all prior projects into a cohesive, branded professional business plan and presentation.</w:t>
            </w:r>
          </w:p>
        </w:tc>
        <w:tc>
          <w:tcPr>
            <w:tcW w:w="573" w:type="dxa"/>
            <w:vAlign w:val="center"/>
            <w:hideMark/>
          </w:tcPr>
          <w:p w14:paraId="2733F538"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b/>
                <w:bCs/>
                <w:sz w:val="18"/>
                <w:szCs w:val="18"/>
              </w:rPr>
              <w:t>15%</w:t>
            </w:r>
          </w:p>
        </w:tc>
        <w:tc>
          <w:tcPr>
            <w:tcW w:w="0" w:type="auto"/>
            <w:vAlign w:val="center"/>
            <w:hideMark/>
          </w:tcPr>
          <w:p w14:paraId="0F532E41" w14:textId="77777777" w:rsidR="00B741ED" w:rsidRPr="00B741ED" w:rsidRDefault="00B741ED" w:rsidP="00B741ED">
            <w:pPr>
              <w:widowControl/>
              <w:autoSpaceDE/>
              <w:autoSpaceDN/>
              <w:rPr>
                <w:rFonts w:asciiTheme="minorHAnsi" w:eastAsia="Times New Roman" w:hAnsiTheme="minorHAnsi" w:cstheme="minorHAnsi"/>
                <w:sz w:val="18"/>
                <w:szCs w:val="18"/>
              </w:rPr>
            </w:pPr>
            <w:r w:rsidRPr="00B741ED">
              <w:rPr>
                <w:rFonts w:asciiTheme="minorHAnsi" w:eastAsia="Times New Roman" w:hAnsiTheme="minorHAnsi" w:cstheme="minorHAnsi"/>
                <w:sz w:val="18"/>
                <w:szCs w:val="18"/>
              </w:rPr>
              <w:t>Culminating capstone portfolio demonstrating readiness for professional practice.</w:t>
            </w:r>
          </w:p>
        </w:tc>
      </w:tr>
    </w:tbl>
    <w:p w14:paraId="6CACC21C" w14:textId="40A5B193" w:rsidR="00B741ED" w:rsidRPr="00941655" w:rsidRDefault="00941655" w:rsidP="00941655">
      <w:pPr>
        <w:widowControl/>
        <w:autoSpaceDE/>
        <w:autoSpaceDN/>
        <w:ind w:left="4320" w:firstLine="720"/>
        <w:rPr>
          <w:rFonts w:asciiTheme="minorHAnsi" w:eastAsia="Times New Roman" w:hAnsiTheme="minorHAnsi" w:cstheme="minorHAnsi"/>
          <w:color w:val="000000"/>
          <w:sz w:val="20"/>
          <w:szCs w:val="20"/>
        </w:rPr>
        <w:sectPr w:rsidR="00B741ED" w:rsidRPr="00941655" w:rsidSect="0061675C">
          <w:type w:val="continuous"/>
          <w:pgSz w:w="12240" w:h="15840"/>
          <w:pgMar w:top="1440" w:right="1080" w:bottom="1440" w:left="1080" w:header="0" w:footer="1070" w:gutter="0"/>
          <w:cols w:space="720"/>
          <w:docGrid w:linePitch="299"/>
        </w:sectPr>
      </w:pPr>
      <w:r>
        <w:rPr>
          <w:rFonts w:eastAsia="Times New Roman" w:cstheme="minorHAnsi"/>
          <w:b/>
          <w:bCs/>
          <w:color w:val="000000"/>
          <w:sz w:val="20"/>
          <w:szCs w:val="20"/>
          <w:bdr w:val="none" w:sz="0" w:space="0" w:color="auto" w:frame="1"/>
        </w:rPr>
        <w:t xml:space="preserve">     </w:t>
      </w:r>
      <w:r w:rsidRPr="00941655">
        <w:rPr>
          <w:rFonts w:eastAsia="Times New Roman" w:cstheme="minorHAnsi"/>
          <w:b/>
          <w:bCs/>
          <w:color w:val="000000"/>
          <w:sz w:val="20"/>
          <w:szCs w:val="20"/>
          <w:bdr w:val="none" w:sz="0" w:space="0" w:color="auto" w:frame="1"/>
        </w:rPr>
        <w:t>Total = 100%</w:t>
      </w:r>
    </w:p>
    <w:p w14:paraId="3A9F9E23" w14:textId="77777777" w:rsidR="00B741ED" w:rsidRPr="00B741ED" w:rsidRDefault="00B741ED" w:rsidP="00B741ED">
      <w:pPr>
        <w:widowControl/>
        <w:autoSpaceDE/>
        <w:autoSpaceDN/>
        <w:rPr>
          <w:rFonts w:asciiTheme="minorHAnsi" w:eastAsia="Times New Roman" w:hAnsiTheme="minorHAnsi" w:cstheme="minorHAnsi"/>
          <w:color w:val="000000"/>
          <w:sz w:val="18"/>
          <w:szCs w:val="18"/>
          <w:bdr w:val="none" w:sz="0" w:space="0" w:color="auto" w:frame="1"/>
        </w:rPr>
        <w:sectPr w:rsidR="00B741ED" w:rsidRPr="00B741ED" w:rsidSect="00B741ED">
          <w:type w:val="continuous"/>
          <w:pgSz w:w="12240" w:h="15840"/>
          <w:pgMar w:top="1440" w:right="1080" w:bottom="1440" w:left="1080" w:header="0" w:footer="1070" w:gutter="0"/>
          <w:cols w:space="720"/>
          <w:docGrid w:linePitch="299"/>
        </w:sect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4565E355" w:rsidR="006743E5" w:rsidRPr="00CE735A" w:rsidRDefault="006743E5" w:rsidP="00300A6B">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xml:space="preserve"> Any </w:t>
      </w:r>
      <w:proofErr w:type="gramStart"/>
      <w:r w:rsidRPr="00CE735A">
        <w:rPr>
          <w:rFonts w:eastAsia="Times New Roman" w:cstheme="minorHAnsi"/>
          <w:color w:val="000000"/>
          <w:bdr w:val="none" w:sz="0" w:space="0" w:color="auto" w:frame="1"/>
          <w:shd w:val="clear" w:color="auto" w:fill="FFFF00"/>
        </w:rPr>
        <w:t>project</w:t>
      </w:r>
      <w:proofErr w:type="gramEnd"/>
      <w:r w:rsidRPr="00CE735A">
        <w:rPr>
          <w:rFonts w:eastAsia="Times New Roman" w:cstheme="minorHAnsi"/>
          <w:color w:val="000000"/>
          <w:bdr w:val="none" w:sz="0" w:space="0" w:color="auto" w:frame="1"/>
          <w:shd w:val="clear" w:color="auto" w:fill="FFFF00"/>
        </w:rPr>
        <w:t xml:space="preserve"> more than </w:t>
      </w:r>
      <w:r w:rsidR="00300A6B">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63CCAA9F" w14:textId="65CC7523" w:rsidR="00DE18CD" w:rsidRDefault="00660DD0" w:rsidP="00DE18CD">
      <w:pPr>
        <w:rPr>
          <w:rFonts w:eastAsia="Times New Roman" w:cstheme="minorHAnsi"/>
          <w:color w:val="000000"/>
        </w:rPr>
      </w:pPr>
      <w:r w:rsidRPr="00660DD0">
        <w:rPr>
          <w:rFonts w:eastAsia="Times New Roman" w:cstheme="minorHAnsi"/>
          <w:color w:val="000000"/>
        </w:rPr>
        <w:t xml:space="preserve">In </w:t>
      </w:r>
      <w:r w:rsidRPr="00660DD0">
        <w:rPr>
          <w:rFonts w:eastAsia="Times New Roman" w:cstheme="minorHAnsi"/>
          <w:b/>
          <w:bCs/>
          <w:color w:val="000000"/>
        </w:rPr>
        <w:t>FOTO 2960</w:t>
      </w:r>
      <w:r w:rsidRPr="00660DD0">
        <w:rPr>
          <w:rFonts w:eastAsia="Times New Roman" w:cstheme="minorHAnsi"/>
          <w:color w:val="000000"/>
        </w:rPr>
        <w:t xml:space="preserve">, students may use artificial intelligence tools to assist in idea generation, organization, and research, such as exploring business concepts, refining written drafts, or </w:t>
      </w:r>
      <w:proofErr w:type="gramStart"/>
      <w:r w:rsidRPr="00660DD0">
        <w:rPr>
          <w:rFonts w:eastAsia="Times New Roman" w:cstheme="minorHAnsi"/>
          <w:color w:val="000000"/>
        </w:rPr>
        <w:t>expanding on</w:t>
      </w:r>
      <w:proofErr w:type="gramEnd"/>
      <w:r w:rsidRPr="00660DD0">
        <w:rPr>
          <w:rFonts w:eastAsia="Times New Roman" w:cstheme="minorHAnsi"/>
          <w:color w:val="000000"/>
        </w:rPr>
        <w:t xml:space="preserve"> marketing strategies. However, AI tools should not be used to fully write or complete assignments. All submitted work must represent </w:t>
      </w:r>
      <w:r w:rsidRPr="00660DD0">
        <w:rPr>
          <w:rFonts w:eastAsia="Times New Roman" w:cstheme="minorHAnsi"/>
          <w:color w:val="000000"/>
        </w:rPr>
        <w:lastRenderedPageBreak/>
        <w:t>your original thinking, writing, and analysis. Using AI as a brainstorming or editing aid is encouraged when it enhances clarity and professionalism, but your unique voice, judgment, and understanding of the material must remain central.</w:t>
      </w:r>
    </w:p>
    <w:p w14:paraId="6455D22C" w14:textId="77777777" w:rsidR="00660DD0" w:rsidRPr="00CE735A" w:rsidRDefault="00660DD0"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7372E882" w14:textId="77777777" w:rsidR="00797058" w:rsidRPr="00DE18CD" w:rsidRDefault="00797058" w:rsidP="00797058">
      <w:pPr>
        <w:rPr>
          <w:rFonts w:eastAsia="Times New Roman" w:cstheme="minorHAnsi"/>
          <w:b/>
          <w:bCs/>
          <w:color w:val="000000"/>
        </w:rPr>
      </w:pPr>
      <w:r>
        <w:rPr>
          <w:rFonts w:eastAsia="Times New Roman" w:cstheme="minorHAnsi"/>
          <w:b/>
          <w:bCs/>
          <w:color w:val="000000"/>
        </w:rPr>
        <w:t>PLAGIARISM</w:t>
      </w:r>
    </w:p>
    <w:p w14:paraId="17C3CA63" w14:textId="0C2BB601" w:rsidR="00D07943" w:rsidRPr="00D37CD9" w:rsidRDefault="005B681C" w:rsidP="00660DD0">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05849667" w14:textId="111B420E" w:rsidR="004457F0" w:rsidRPr="004457F0" w:rsidRDefault="00B538C2" w:rsidP="006743E5">
      <w:pPr>
        <w:rPr>
          <w:rFonts w:eastAsia="Times New Roman" w:cstheme="minorHAnsi"/>
          <w:b/>
          <w:bCs/>
          <w:color w:val="000000"/>
        </w:rPr>
      </w:pPr>
      <w:r>
        <w:rPr>
          <w:rFonts w:eastAsia="Times New Roman" w:cstheme="minorHAnsi"/>
          <w:color w:val="000000"/>
        </w:rPr>
        <w:br/>
      </w:r>
      <w:r w:rsidR="004457F0" w:rsidRPr="004457F0">
        <w:rPr>
          <w:rFonts w:eastAsia="Times New Roman" w:cstheme="minorHAnsi"/>
          <w:b/>
          <w:bCs/>
          <w:color w:val="000000"/>
        </w:rPr>
        <w:t>The modules below are designed for a 16-week semester, with f</w:t>
      </w:r>
      <w:r w:rsidR="00385D06">
        <w:rPr>
          <w:rFonts w:eastAsia="Times New Roman" w:cstheme="minorHAnsi"/>
          <w:b/>
          <w:bCs/>
          <w:color w:val="000000"/>
        </w:rPr>
        <w:t xml:space="preserve">ive </w:t>
      </w:r>
      <w:r w:rsidR="004457F0" w:rsidRPr="004457F0">
        <w:rPr>
          <w:rFonts w:eastAsia="Times New Roman" w:cstheme="minorHAnsi"/>
          <w:b/>
          <w:bCs/>
          <w:color w:val="000000"/>
        </w:rPr>
        <w:t>of them extending across two weeks each. During the 11-week summer semester, these same 10 modules are presented in a condensed format. Be sure to check Blackboard for the specific due dates for each module.</w:t>
      </w:r>
    </w:p>
    <w:p w14:paraId="6847C6C5" w14:textId="483DCA3E" w:rsidR="006743E5" w:rsidRPr="00CA2E36" w:rsidRDefault="00B538C2" w:rsidP="006743E5">
      <w:pPr>
        <w:rPr>
          <w:rFonts w:eastAsia="Times New Roman" w:cstheme="minorHAnsi"/>
          <w:color w:val="000000" w:themeColor="text1"/>
        </w:rPr>
      </w:pPr>
      <w:r>
        <w:rPr>
          <w:rFonts w:eastAsia="Times New Roman" w:cstheme="minorHAnsi"/>
          <w:b/>
          <w:bCs/>
          <w:i/>
          <w:iCs/>
          <w:color w:val="000000" w:themeColor="text1"/>
        </w:rPr>
        <w:br/>
      </w:r>
      <w:r w:rsidR="006743E5"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420"/>
        <w:gridCol w:w="3240"/>
        <w:gridCol w:w="1525"/>
      </w:tblGrid>
      <w:tr w:rsidR="006743E5" w:rsidRPr="00660CA0" w14:paraId="766928BB" w14:textId="77777777" w:rsidTr="00520A21">
        <w:tc>
          <w:tcPr>
            <w:tcW w:w="1165" w:type="dxa"/>
          </w:tcPr>
          <w:p w14:paraId="24A15E7E" w14:textId="2F16DDD0" w:rsidR="006743E5" w:rsidRPr="00B5426B" w:rsidRDefault="000450ED" w:rsidP="00520A21">
            <w:pPr>
              <w:jc w:val="center"/>
              <w:rPr>
                <w:rFonts w:asciiTheme="minorHAnsi" w:eastAsia="Brush Script MT" w:hAnsiTheme="minorHAnsi" w:cstheme="minorHAnsi"/>
                <w:b/>
                <w:i/>
                <w:color w:val="000000" w:themeColor="text1"/>
                <w:sz w:val="20"/>
                <w:szCs w:val="20"/>
              </w:rPr>
            </w:pPr>
            <w:r>
              <w:rPr>
                <w:rFonts w:asciiTheme="minorHAnsi" w:eastAsia="Brush Script MT" w:hAnsiTheme="minorHAnsi" w:cstheme="minorHAnsi"/>
                <w:b/>
                <w:i/>
                <w:color w:val="000000" w:themeColor="text1"/>
                <w:sz w:val="20"/>
                <w:szCs w:val="20"/>
              </w:rPr>
              <w:t>MODULES</w:t>
            </w:r>
          </w:p>
        </w:tc>
        <w:tc>
          <w:tcPr>
            <w:tcW w:w="3420" w:type="dxa"/>
          </w:tcPr>
          <w:p w14:paraId="5DB2C2F7"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bCs/>
                <w:i/>
                <w:iCs/>
                <w:color w:val="000000" w:themeColor="text1"/>
                <w:sz w:val="20"/>
                <w:szCs w:val="20"/>
              </w:rPr>
              <w:t>LEARNING GOALS</w:t>
            </w:r>
          </w:p>
        </w:tc>
        <w:tc>
          <w:tcPr>
            <w:tcW w:w="3240" w:type="dxa"/>
          </w:tcPr>
          <w:p w14:paraId="2DEE6A9A"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bCs/>
                <w:i/>
                <w:iCs/>
                <w:color w:val="000000" w:themeColor="text1"/>
                <w:sz w:val="20"/>
                <w:szCs w:val="20"/>
              </w:rPr>
              <w:t>ASSIGNMENTS</w:t>
            </w:r>
          </w:p>
        </w:tc>
        <w:tc>
          <w:tcPr>
            <w:tcW w:w="1525" w:type="dxa"/>
          </w:tcPr>
          <w:p w14:paraId="2E7C6CDD" w14:textId="77777777" w:rsidR="006743E5" w:rsidRPr="00B5426B" w:rsidRDefault="006743E5" w:rsidP="00520A21">
            <w:pPr>
              <w:jc w:val="center"/>
              <w:rPr>
                <w:rFonts w:asciiTheme="minorHAnsi" w:eastAsia="Brush Script MT" w:hAnsiTheme="minorHAnsi" w:cstheme="minorHAnsi"/>
                <w:b/>
                <w:i/>
                <w:color w:val="000000" w:themeColor="text1"/>
                <w:sz w:val="20"/>
                <w:szCs w:val="20"/>
              </w:rPr>
            </w:pPr>
            <w:r w:rsidRPr="00B5426B">
              <w:rPr>
                <w:rFonts w:asciiTheme="minorHAnsi" w:eastAsia="Brush Script MT" w:hAnsiTheme="minorHAnsi" w:cstheme="minorHAnsi"/>
                <w:b/>
                <w:i/>
                <w:color w:val="000000" w:themeColor="text1"/>
                <w:sz w:val="20"/>
                <w:szCs w:val="20"/>
              </w:rPr>
              <w:t>ASSIGNMENT DUE DATE</w:t>
            </w:r>
          </w:p>
        </w:tc>
      </w:tr>
      <w:tr w:rsidR="00972CF2" w:rsidRPr="00660CA0" w14:paraId="0780FEA1" w14:textId="77777777" w:rsidTr="00520A21">
        <w:tc>
          <w:tcPr>
            <w:tcW w:w="1165" w:type="dxa"/>
          </w:tcPr>
          <w:p w14:paraId="03FB3AC6" w14:textId="2B13DBEB" w:rsidR="00972CF2" w:rsidRPr="00B5426B" w:rsidRDefault="00972CF2" w:rsidP="00972CF2">
            <w:pPr>
              <w:rPr>
                <w:rFonts w:asciiTheme="minorHAnsi" w:eastAsia="Brush Script MT" w:hAnsiTheme="minorHAnsi" w:cstheme="minorHAnsi"/>
                <w:b/>
                <w:i/>
                <w:color w:val="000000" w:themeColor="text1"/>
                <w:sz w:val="20"/>
                <w:szCs w:val="20"/>
              </w:rPr>
            </w:pPr>
            <w:r w:rsidRPr="00545340">
              <w:rPr>
                <w:rFonts w:asciiTheme="minorHAnsi" w:eastAsia="Brush Script MT" w:hAnsiTheme="minorHAnsi" w:cstheme="minorHAnsi"/>
                <w:b/>
                <w:i/>
                <w:color w:val="000000" w:themeColor="text1"/>
                <w:sz w:val="20"/>
                <w:szCs w:val="20"/>
              </w:rPr>
              <w:t>Module 1</w:t>
            </w:r>
          </w:p>
        </w:tc>
        <w:tc>
          <w:tcPr>
            <w:tcW w:w="3420" w:type="dxa"/>
          </w:tcPr>
          <w:p w14:paraId="580A6125" w14:textId="795451C3" w:rsidR="00972CF2" w:rsidRPr="00B5426B" w:rsidRDefault="00972CF2" w:rsidP="00972CF2">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Identify your personal and professional goals in photography. Write an artist bio and define your target market.</w:t>
            </w:r>
          </w:p>
        </w:tc>
        <w:tc>
          <w:tcPr>
            <w:tcW w:w="3240" w:type="dxa"/>
          </w:tcPr>
          <w:p w14:paraId="28509B97" w14:textId="2C0F01BB" w:rsidR="00972CF2" w:rsidRPr="00B5426B" w:rsidRDefault="00972CF2" w:rsidP="00972CF2">
            <w:pPr>
              <w:jc w:val="center"/>
              <w:rPr>
                <w:rFonts w:asciiTheme="minorHAnsi" w:eastAsia="Brush Script MT" w:hAnsiTheme="minorHAnsi" w:cstheme="minorHAnsi"/>
                <w:bCs/>
                <w:i/>
                <w:color w:val="000000" w:themeColor="text1"/>
                <w:sz w:val="20"/>
                <w:szCs w:val="20"/>
                <w:u w:val="single"/>
              </w:rPr>
            </w:pPr>
            <w:r w:rsidRPr="00C10127">
              <w:rPr>
                <w:rFonts w:asciiTheme="minorHAnsi" w:hAnsiTheme="minorHAnsi" w:cstheme="minorHAnsi"/>
                <w:color w:val="000000"/>
                <w:sz w:val="20"/>
                <w:szCs w:val="20"/>
              </w:rPr>
              <w:t>Watch orientation videos, read </w:t>
            </w:r>
            <w:r w:rsidRPr="00C10127">
              <w:rPr>
                <w:rFonts w:asciiTheme="minorHAnsi" w:hAnsiTheme="minorHAnsi" w:cstheme="minorHAnsi"/>
                <w:i/>
                <w:iCs/>
                <w:color w:val="000000"/>
                <w:sz w:val="20"/>
                <w:szCs w:val="20"/>
              </w:rPr>
              <w:t>Best Business Practices for Photographers</w:t>
            </w:r>
            <w:r w:rsidRPr="00C10127">
              <w:rPr>
                <w:rFonts w:asciiTheme="minorHAnsi" w:hAnsiTheme="minorHAnsi" w:cstheme="minorHAnsi"/>
                <w:color w:val="000000"/>
                <w:sz w:val="20"/>
                <w:szCs w:val="20"/>
              </w:rPr>
              <w:t> Ch. 1–3, </w:t>
            </w:r>
            <w:r w:rsidRPr="00C10127">
              <w:rPr>
                <w:rFonts w:asciiTheme="minorHAnsi" w:hAnsiTheme="minorHAnsi" w:cstheme="minorHAnsi"/>
                <w:b/>
                <w:bCs/>
                <w:color w:val="000000"/>
                <w:sz w:val="20"/>
                <w:szCs w:val="20"/>
              </w:rPr>
              <w:t>Project 1 – Who Are You?</w:t>
            </w:r>
          </w:p>
        </w:tc>
        <w:tc>
          <w:tcPr>
            <w:tcW w:w="1525" w:type="dxa"/>
          </w:tcPr>
          <w:p w14:paraId="376DB9E3" w14:textId="1EBA2024" w:rsidR="00972CF2" w:rsidRPr="00972CF2" w:rsidRDefault="00972CF2" w:rsidP="00972CF2">
            <w:pPr>
              <w:jc w:val="center"/>
              <w:rPr>
                <w:rFonts w:asciiTheme="minorHAnsi" w:eastAsia="Brush Script MT" w:hAnsiTheme="minorHAnsi" w:cstheme="minorHAnsi"/>
                <w:i/>
                <w:color w:val="000000" w:themeColor="text1"/>
                <w:sz w:val="18"/>
                <w:szCs w:val="18"/>
              </w:rPr>
            </w:pPr>
            <w:r w:rsidRPr="00972CF2">
              <w:rPr>
                <w:i/>
                <w:color w:val="000000" w:themeColor="text1"/>
                <w:sz w:val="18"/>
                <w:szCs w:val="18"/>
              </w:rPr>
              <w:t>Check Blackboard course calendar for the exact due dates.</w:t>
            </w:r>
          </w:p>
        </w:tc>
      </w:tr>
      <w:tr w:rsidR="00972CF2" w:rsidRPr="00660CA0" w14:paraId="7DDDAEE7" w14:textId="77777777" w:rsidTr="00520A21">
        <w:tc>
          <w:tcPr>
            <w:tcW w:w="1165" w:type="dxa"/>
          </w:tcPr>
          <w:p w14:paraId="0EB5214C" w14:textId="01327A02" w:rsidR="00972CF2" w:rsidRPr="00B5426B" w:rsidRDefault="00972CF2" w:rsidP="00972CF2">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2</w:t>
            </w:r>
          </w:p>
        </w:tc>
        <w:tc>
          <w:tcPr>
            <w:tcW w:w="3420" w:type="dxa"/>
          </w:tcPr>
          <w:p w14:paraId="55CB143C" w14:textId="6DB08571" w:rsidR="00972CF2" w:rsidRPr="00B5426B" w:rsidRDefault="00972CF2" w:rsidP="00972CF2">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Explore business structures and startup logistics. Create a business name, determine startup costs, and outline your service offerings.</w:t>
            </w:r>
          </w:p>
        </w:tc>
        <w:tc>
          <w:tcPr>
            <w:tcW w:w="3240" w:type="dxa"/>
          </w:tcPr>
          <w:p w14:paraId="0B391D45" w14:textId="22C6F5EC" w:rsidR="00972CF2" w:rsidRPr="00B5426B" w:rsidRDefault="00972CF2" w:rsidP="00972CF2">
            <w:pPr>
              <w:jc w:val="center"/>
              <w:rPr>
                <w:rFonts w:asciiTheme="minorHAnsi" w:eastAsia="Brush Script MT" w:hAnsiTheme="minorHAnsi" w:cstheme="minorHAnsi"/>
                <w:bCs/>
                <w:i/>
                <w:color w:val="000000" w:themeColor="text1"/>
                <w:sz w:val="20"/>
                <w:szCs w:val="20"/>
              </w:rPr>
            </w:pPr>
            <w:r w:rsidRPr="00C10127">
              <w:rPr>
                <w:rFonts w:asciiTheme="minorHAnsi" w:hAnsiTheme="minorHAnsi" w:cstheme="minorHAnsi"/>
                <w:color w:val="000000"/>
                <w:sz w:val="20"/>
                <w:szCs w:val="20"/>
              </w:rPr>
              <w:t>Read Ch. 4–6, review IRS small business resources, </w:t>
            </w:r>
            <w:r w:rsidRPr="00C10127">
              <w:rPr>
                <w:rFonts w:asciiTheme="minorHAnsi" w:hAnsiTheme="minorHAnsi" w:cstheme="minorHAnsi"/>
                <w:b/>
                <w:bCs/>
                <w:color w:val="000000"/>
                <w:sz w:val="20"/>
                <w:szCs w:val="20"/>
              </w:rPr>
              <w:t>Project 2 – Starting a Business</w:t>
            </w:r>
          </w:p>
        </w:tc>
        <w:tc>
          <w:tcPr>
            <w:tcW w:w="1525" w:type="dxa"/>
          </w:tcPr>
          <w:p w14:paraId="2924A514" w14:textId="0D100E58" w:rsidR="00972CF2" w:rsidRPr="00972CF2" w:rsidRDefault="00972CF2" w:rsidP="00972CF2">
            <w:pPr>
              <w:jc w:val="center"/>
              <w:rPr>
                <w:rFonts w:asciiTheme="minorHAnsi" w:eastAsia="Brush Script MT" w:hAnsiTheme="minorHAnsi" w:cstheme="minorHAnsi"/>
                <w:i/>
                <w:color w:val="000000" w:themeColor="text1"/>
                <w:sz w:val="18"/>
                <w:szCs w:val="18"/>
              </w:rPr>
            </w:pPr>
            <w:r w:rsidRPr="00972CF2">
              <w:rPr>
                <w:i/>
                <w:color w:val="000000" w:themeColor="text1"/>
                <w:sz w:val="18"/>
                <w:szCs w:val="18"/>
              </w:rPr>
              <w:t>Check Blackboard course calendar for the exact due dates.</w:t>
            </w:r>
          </w:p>
        </w:tc>
      </w:tr>
      <w:tr w:rsidR="00972CF2" w:rsidRPr="00660CA0" w14:paraId="0C37C836" w14:textId="77777777" w:rsidTr="00520A21">
        <w:tc>
          <w:tcPr>
            <w:tcW w:w="1165" w:type="dxa"/>
          </w:tcPr>
          <w:p w14:paraId="5A7B04D6" w14:textId="72CD0BC5" w:rsidR="00972CF2" w:rsidRPr="00B5426B" w:rsidRDefault="00972CF2" w:rsidP="00972CF2">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3</w:t>
            </w:r>
          </w:p>
        </w:tc>
        <w:tc>
          <w:tcPr>
            <w:tcW w:w="3420" w:type="dxa"/>
          </w:tcPr>
          <w:p w14:paraId="3C756C65" w14:textId="763E2FC3" w:rsidR="00972CF2" w:rsidRPr="00B5426B" w:rsidRDefault="00972CF2" w:rsidP="00972CF2">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Develop your professional identity through logo, color palette, and brand design. Learn to communicate visually across media.</w:t>
            </w:r>
          </w:p>
        </w:tc>
        <w:tc>
          <w:tcPr>
            <w:tcW w:w="3240" w:type="dxa"/>
          </w:tcPr>
          <w:p w14:paraId="582C2671" w14:textId="60EDE5D9" w:rsidR="00972CF2" w:rsidRPr="00B5426B" w:rsidRDefault="00972CF2" w:rsidP="00972CF2">
            <w:pPr>
              <w:jc w:val="center"/>
              <w:rPr>
                <w:rFonts w:asciiTheme="minorHAnsi" w:eastAsia="Brush Script MT" w:hAnsiTheme="minorHAnsi" w:cstheme="minorHAnsi"/>
                <w:bCs/>
                <w:i/>
                <w:color w:val="000000" w:themeColor="text1"/>
                <w:sz w:val="20"/>
                <w:szCs w:val="20"/>
              </w:rPr>
            </w:pPr>
            <w:r w:rsidRPr="00C10127">
              <w:rPr>
                <w:rFonts w:asciiTheme="minorHAnsi" w:hAnsiTheme="minorHAnsi" w:cstheme="minorHAnsi"/>
                <w:color w:val="000000"/>
                <w:sz w:val="20"/>
                <w:szCs w:val="20"/>
              </w:rPr>
              <w:t>Watch branding videos, read Ch. 7–9, </w:t>
            </w:r>
            <w:r w:rsidRPr="00C10127">
              <w:rPr>
                <w:rFonts w:asciiTheme="minorHAnsi" w:hAnsiTheme="minorHAnsi" w:cstheme="minorHAnsi"/>
                <w:b/>
                <w:bCs/>
                <w:color w:val="000000"/>
                <w:sz w:val="20"/>
                <w:szCs w:val="20"/>
              </w:rPr>
              <w:t>Project 3 – Self-Promotion</w:t>
            </w:r>
          </w:p>
        </w:tc>
        <w:tc>
          <w:tcPr>
            <w:tcW w:w="1525" w:type="dxa"/>
          </w:tcPr>
          <w:p w14:paraId="30CB8EF3" w14:textId="59115D1F" w:rsidR="00972CF2" w:rsidRPr="00972CF2" w:rsidRDefault="00972CF2" w:rsidP="00972CF2">
            <w:pPr>
              <w:jc w:val="center"/>
              <w:rPr>
                <w:rFonts w:asciiTheme="minorHAnsi" w:eastAsia="Brush Script MT" w:hAnsiTheme="minorHAnsi" w:cstheme="minorHAnsi"/>
                <w:i/>
                <w:color w:val="000000" w:themeColor="text1"/>
                <w:sz w:val="18"/>
                <w:szCs w:val="18"/>
              </w:rPr>
            </w:pPr>
            <w:r w:rsidRPr="00972CF2">
              <w:rPr>
                <w:i/>
                <w:color w:val="000000" w:themeColor="text1"/>
                <w:sz w:val="18"/>
                <w:szCs w:val="18"/>
              </w:rPr>
              <w:t>Check Blackboard course calendar for the exact due dates.</w:t>
            </w:r>
          </w:p>
        </w:tc>
      </w:tr>
      <w:tr w:rsidR="00972CF2" w:rsidRPr="00660CA0" w14:paraId="450EC327" w14:textId="77777777" w:rsidTr="00520A21">
        <w:tc>
          <w:tcPr>
            <w:tcW w:w="1165" w:type="dxa"/>
          </w:tcPr>
          <w:p w14:paraId="085C1890" w14:textId="7421381B" w:rsidR="00972CF2" w:rsidRPr="00B5426B" w:rsidRDefault="00972CF2" w:rsidP="00972CF2">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4</w:t>
            </w:r>
          </w:p>
        </w:tc>
        <w:tc>
          <w:tcPr>
            <w:tcW w:w="3420" w:type="dxa"/>
          </w:tcPr>
          <w:p w14:paraId="50270DB9" w14:textId="70391D2C" w:rsidR="00972CF2" w:rsidRPr="00B5426B" w:rsidRDefault="00972CF2" w:rsidP="00972CF2">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color w:val="000000" w:themeColor="text1"/>
                <w:sz w:val="20"/>
                <w:szCs w:val="20"/>
              </w:rPr>
              <w:t>   </w:t>
            </w:r>
            <w:r w:rsidRPr="00545340">
              <w:rPr>
                <w:rFonts w:asciiTheme="minorHAnsi" w:hAnsiTheme="minorHAnsi" w:cstheme="minorHAnsi"/>
                <w:color w:val="000000"/>
                <w:sz w:val="20"/>
                <w:szCs w:val="20"/>
              </w:rPr>
              <w:t>Conduct market research on local and national photographers. Evaluate pricing, licensing, and service positioning.</w:t>
            </w:r>
          </w:p>
        </w:tc>
        <w:tc>
          <w:tcPr>
            <w:tcW w:w="3240" w:type="dxa"/>
          </w:tcPr>
          <w:p w14:paraId="74ED7759" w14:textId="3BDF42CB" w:rsidR="00972CF2" w:rsidRPr="00B5426B" w:rsidRDefault="00972CF2" w:rsidP="00972CF2">
            <w:pPr>
              <w:jc w:val="center"/>
              <w:rPr>
                <w:rFonts w:asciiTheme="minorHAnsi" w:eastAsia="Brush Script MT" w:hAnsiTheme="minorHAnsi" w:cstheme="minorHAnsi"/>
                <w:bCs/>
                <w:i/>
                <w:color w:val="000000" w:themeColor="text1"/>
                <w:sz w:val="20"/>
                <w:szCs w:val="20"/>
                <w:u w:val="single"/>
              </w:rPr>
            </w:pPr>
            <w:r w:rsidRPr="00C10127">
              <w:rPr>
                <w:rFonts w:asciiTheme="minorHAnsi" w:hAnsiTheme="minorHAnsi" w:cstheme="minorHAnsi"/>
                <w:color w:val="000000"/>
                <w:sz w:val="20"/>
                <w:szCs w:val="20"/>
              </w:rPr>
              <w:t>Review </w:t>
            </w:r>
            <w:r w:rsidRPr="00C10127">
              <w:rPr>
                <w:rFonts w:asciiTheme="minorHAnsi" w:hAnsiTheme="minorHAnsi" w:cstheme="minorHAnsi"/>
                <w:i/>
                <w:iCs/>
                <w:color w:val="000000"/>
                <w:sz w:val="20"/>
                <w:szCs w:val="20"/>
              </w:rPr>
              <w:t>The Copyright Zone</w:t>
            </w:r>
            <w:r w:rsidRPr="00C10127">
              <w:rPr>
                <w:rFonts w:asciiTheme="minorHAnsi" w:hAnsiTheme="minorHAnsi" w:cstheme="minorHAnsi"/>
                <w:color w:val="000000"/>
                <w:sz w:val="20"/>
                <w:szCs w:val="20"/>
              </w:rPr>
              <w:t> Ch. 1, study sample rate sheets, </w:t>
            </w:r>
            <w:r w:rsidRPr="00C10127">
              <w:rPr>
                <w:rFonts w:asciiTheme="minorHAnsi" w:hAnsiTheme="minorHAnsi" w:cstheme="minorHAnsi"/>
                <w:b/>
                <w:bCs/>
                <w:color w:val="000000"/>
                <w:sz w:val="20"/>
                <w:szCs w:val="20"/>
              </w:rPr>
              <w:t>Project 4 – Hire a Photographer</w:t>
            </w:r>
          </w:p>
        </w:tc>
        <w:tc>
          <w:tcPr>
            <w:tcW w:w="1525" w:type="dxa"/>
          </w:tcPr>
          <w:p w14:paraId="5508937B" w14:textId="2BB0A935" w:rsidR="00972CF2" w:rsidRPr="00972CF2" w:rsidRDefault="00972CF2" w:rsidP="00972CF2">
            <w:pPr>
              <w:jc w:val="center"/>
              <w:rPr>
                <w:rFonts w:asciiTheme="minorHAnsi" w:eastAsia="Brush Script MT" w:hAnsiTheme="minorHAnsi" w:cstheme="minorHAnsi"/>
                <w:i/>
                <w:color w:val="000000" w:themeColor="text1"/>
                <w:sz w:val="18"/>
                <w:szCs w:val="18"/>
              </w:rPr>
            </w:pPr>
            <w:r w:rsidRPr="00972CF2">
              <w:rPr>
                <w:i/>
                <w:color w:val="000000" w:themeColor="text1"/>
                <w:sz w:val="18"/>
                <w:szCs w:val="18"/>
              </w:rPr>
              <w:t>Check Blackboard course calendar for the exact due dates.</w:t>
            </w:r>
          </w:p>
        </w:tc>
      </w:tr>
      <w:tr w:rsidR="00545340" w:rsidRPr="00660CA0" w14:paraId="05A33104" w14:textId="77777777" w:rsidTr="00520A21">
        <w:trPr>
          <w:trHeight w:val="782"/>
        </w:trPr>
        <w:tc>
          <w:tcPr>
            <w:tcW w:w="1165" w:type="dxa"/>
          </w:tcPr>
          <w:p w14:paraId="54FCAA70" w14:textId="4B4CAB0E" w:rsidR="00545340" w:rsidRPr="00B5426B" w:rsidRDefault="00545340" w:rsidP="00545340">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5</w:t>
            </w:r>
          </w:p>
        </w:tc>
        <w:tc>
          <w:tcPr>
            <w:tcW w:w="3420" w:type="dxa"/>
          </w:tcPr>
          <w:p w14:paraId="7C236E57" w14:textId="6A5ACD9C" w:rsidR="00545340" w:rsidRPr="00B5426B" w:rsidRDefault="00545340" w:rsidP="00545340">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 xml:space="preserve">Understand copyright law and the process of registering creative work. Explore authorship, ownership, and </w:t>
            </w:r>
            <w:r w:rsidRPr="00545340">
              <w:rPr>
                <w:rFonts w:asciiTheme="minorHAnsi" w:hAnsiTheme="minorHAnsi" w:cstheme="minorHAnsi"/>
                <w:color w:val="000000"/>
                <w:sz w:val="20"/>
                <w:szCs w:val="20"/>
              </w:rPr>
              <w:lastRenderedPageBreak/>
              <w:t>fair use.</w:t>
            </w:r>
          </w:p>
        </w:tc>
        <w:tc>
          <w:tcPr>
            <w:tcW w:w="3240" w:type="dxa"/>
          </w:tcPr>
          <w:p w14:paraId="009755A0" w14:textId="4B2B00CD" w:rsidR="00545340" w:rsidRPr="00B5426B" w:rsidRDefault="00C10127" w:rsidP="00545340">
            <w:pPr>
              <w:jc w:val="center"/>
              <w:rPr>
                <w:rFonts w:asciiTheme="minorHAnsi" w:eastAsia="Brush Script MT" w:hAnsiTheme="minorHAnsi" w:cstheme="minorHAnsi"/>
                <w:bCs/>
                <w:i/>
                <w:color w:val="000000" w:themeColor="text1"/>
                <w:sz w:val="20"/>
                <w:szCs w:val="20"/>
              </w:rPr>
            </w:pPr>
            <w:r w:rsidRPr="00C10127">
              <w:rPr>
                <w:rFonts w:asciiTheme="minorHAnsi" w:hAnsiTheme="minorHAnsi" w:cstheme="minorHAnsi"/>
                <w:color w:val="000000"/>
                <w:sz w:val="20"/>
                <w:szCs w:val="20"/>
              </w:rPr>
              <w:lastRenderedPageBreak/>
              <w:t>Read </w:t>
            </w:r>
            <w:r w:rsidRPr="00C10127">
              <w:rPr>
                <w:rFonts w:asciiTheme="minorHAnsi" w:hAnsiTheme="minorHAnsi" w:cstheme="minorHAnsi"/>
                <w:i/>
                <w:iCs/>
                <w:color w:val="000000"/>
                <w:sz w:val="20"/>
                <w:szCs w:val="20"/>
              </w:rPr>
              <w:t>The Copyright Zone</w:t>
            </w:r>
            <w:r w:rsidRPr="00C10127">
              <w:rPr>
                <w:rFonts w:asciiTheme="minorHAnsi" w:hAnsiTheme="minorHAnsi" w:cstheme="minorHAnsi"/>
                <w:color w:val="000000"/>
                <w:sz w:val="20"/>
                <w:szCs w:val="20"/>
              </w:rPr>
              <w:t> Ch. 2–4, </w:t>
            </w:r>
            <w:r w:rsidRPr="00C10127">
              <w:rPr>
                <w:rFonts w:asciiTheme="minorHAnsi" w:hAnsiTheme="minorHAnsi" w:cstheme="minorHAnsi"/>
                <w:b/>
                <w:bCs/>
                <w:color w:val="000000"/>
                <w:sz w:val="20"/>
                <w:szCs w:val="20"/>
              </w:rPr>
              <w:t>Project 5 – Copyright Registration</w:t>
            </w:r>
          </w:p>
        </w:tc>
        <w:tc>
          <w:tcPr>
            <w:tcW w:w="1525" w:type="dxa"/>
          </w:tcPr>
          <w:p w14:paraId="48BC94BF" w14:textId="77777777" w:rsidR="00545340" w:rsidRPr="00B5426B" w:rsidRDefault="00545340" w:rsidP="00545340">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 xml:space="preserve">Due by 11:59PM on Sunday night of </w:t>
            </w:r>
            <w:r w:rsidRPr="00B5426B">
              <w:rPr>
                <w:rFonts w:asciiTheme="minorHAnsi" w:eastAsia="Brush Script MT" w:hAnsiTheme="minorHAnsi" w:cstheme="minorHAnsi"/>
                <w:i/>
                <w:color w:val="000000" w:themeColor="text1"/>
                <w:sz w:val="20"/>
                <w:szCs w:val="20"/>
              </w:rPr>
              <w:lastRenderedPageBreak/>
              <w:t>this week</w:t>
            </w:r>
          </w:p>
        </w:tc>
      </w:tr>
      <w:tr w:rsidR="00545340" w:rsidRPr="00660CA0" w14:paraId="610B8E4A" w14:textId="77777777" w:rsidTr="00520A21">
        <w:tc>
          <w:tcPr>
            <w:tcW w:w="1165" w:type="dxa"/>
          </w:tcPr>
          <w:p w14:paraId="625BD172" w14:textId="7D373430" w:rsidR="00545340" w:rsidRPr="00B5426B" w:rsidRDefault="00545340" w:rsidP="00545340">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lastRenderedPageBreak/>
              <w:t xml:space="preserve">Module </w:t>
            </w:r>
            <w:r>
              <w:rPr>
                <w:rFonts w:asciiTheme="minorHAnsi" w:eastAsia="Brush Script MT" w:hAnsiTheme="minorHAnsi" w:cstheme="minorHAnsi"/>
                <w:b/>
                <w:i/>
                <w:color w:val="000000" w:themeColor="text1"/>
                <w:sz w:val="20"/>
                <w:szCs w:val="20"/>
              </w:rPr>
              <w:t>6</w:t>
            </w:r>
          </w:p>
        </w:tc>
        <w:tc>
          <w:tcPr>
            <w:tcW w:w="3420" w:type="dxa"/>
          </w:tcPr>
          <w:p w14:paraId="777EF5F3" w14:textId="758B7092" w:rsidR="00545340" w:rsidRPr="00B5426B" w:rsidRDefault="00545340" w:rsidP="00545340">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Refine your professional portfolio and build or update your website using SEO and metadata best practices.</w:t>
            </w:r>
          </w:p>
        </w:tc>
        <w:tc>
          <w:tcPr>
            <w:tcW w:w="3240" w:type="dxa"/>
          </w:tcPr>
          <w:p w14:paraId="488FA64A" w14:textId="75559BCE" w:rsidR="00545340" w:rsidRPr="008F6040" w:rsidRDefault="00B538C2" w:rsidP="00545340">
            <w:pPr>
              <w:jc w:val="center"/>
              <w:rPr>
                <w:rFonts w:asciiTheme="minorHAnsi" w:hAnsiTheme="minorHAnsi" w:cstheme="minorHAnsi"/>
                <w:b/>
                <w:bCs/>
                <w:color w:val="000000"/>
                <w:sz w:val="20"/>
                <w:szCs w:val="20"/>
              </w:rPr>
            </w:pPr>
            <w:r w:rsidRPr="00B538C2">
              <w:rPr>
                <w:rFonts w:asciiTheme="minorHAnsi" w:hAnsiTheme="minorHAnsi" w:cstheme="minorHAnsi"/>
                <w:color w:val="000000"/>
                <w:sz w:val="20"/>
                <w:szCs w:val="20"/>
              </w:rPr>
              <w:t>Watch web marketing tutorials, review portfolio layout guides, </w:t>
            </w:r>
            <w:r w:rsidRPr="00B538C2">
              <w:rPr>
                <w:rFonts w:asciiTheme="minorHAnsi" w:hAnsiTheme="minorHAnsi" w:cstheme="minorHAnsi"/>
                <w:b/>
                <w:bCs/>
                <w:color w:val="000000"/>
                <w:sz w:val="20"/>
                <w:szCs w:val="20"/>
              </w:rPr>
              <w:t>Project 6 – Portfolio &amp; Website Audit</w:t>
            </w:r>
          </w:p>
        </w:tc>
        <w:tc>
          <w:tcPr>
            <w:tcW w:w="1525" w:type="dxa"/>
          </w:tcPr>
          <w:p w14:paraId="49EB4038" w14:textId="77777777" w:rsidR="00545340" w:rsidRPr="00B5426B" w:rsidRDefault="00545340" w:rsidP="00545340">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545340" w:rsidRPr="00660CA0" w14:paraId="5D50EC0B" w14:textId="77777777" w:rsidTr="00520A21">
        <w:tc>
          <w:tcPr>
            <w:tcW w:w="1165" w:type="dxa"/>
          </w:tcPr>
          <w:p w14:paraId="31374145" w14:textId="3AEF78B4" w:rsidR="00545340" w:rsidRPr="00B5426B" w:rsidRDefault="00545340" w:rsidP="00545340">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7</w:t>
            </w:r>
          </w:p>
        </w:tc>
        <w:tc>
          <w:tcPr>
            <w:tcW w:w="3420" w:type="dxa"/>
          </w:tcPr>
          <w:p w14:paraId="2FCFC61D" w14:textId="42CD9D10" w:rsidR="00545340" w:rsidRPr="00B5426B" w:rsidRDefault="00545340" w:rsidP="00545340">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Create essential business documentation including contracts, estimates, and invoices. Understand client communication best practices.</w:t>
            </w:r>
          </w:p>
        </w:tc>
        <w:tc>
          <w:tcPr>
            <w:tcW w:w="3240" w:type="dxa"/>
          </w:tcPr>
          <w:p w14:paraId="50F01C67" w14:textId="1060511A" w:rsidR="00545340" w:rsidRPr="00B5426B" w:rsidRDefault="00C10127" w:rsidP="00545340">
            <w:pPr>
              <w:jc w:val="center"/>
              <w:rPr>
                <w:rFonts w:asciiTheme="minorHAnsi" w:eastAsia="Brush Script MT" w:hAnsiTheme="minorHAnsi" w:cstheme="minorHAnsi"/>
                <w:bCs/>
                <w:i/>
                <w:color w:val="000000" w:themeColor="text1"/>
                <w:sz w:val="20"/>
                <w:szCs w:val="20"/>
              </w:rPr>
            </w:pPr>
            <w:r w:rsidRPr="00C10127">
              <w:rPr>
                <w:rFonts w:asciiTheme="minorHAnsi" w:hAnsiTheme="minorHAnsi" w:cstheme="minorHAnsi"/>
                <w:color w:val="000000"/>
                <w:sz w:val="20"/>
                <w:szCs w:val="20"/>
              </w:rPr>
              <w:t>Review legal templates and sample agreements, </w:t>
            </w:r>
            <w:r w:rsidRPr="00C10127">
              <w:rPr>
                <w:rFonts w:asciiTheme="minorHAnsi" w:hAnsiTheme="minorHAnsi" w:cstheme="minorHAnsi"/>
                <w:b/>
                <w:bCs/>
                <w:color w:val="000000"/>
                <w:sz w:val="20"/>
                <w:szCs w:val="20"/>
              </w:rPr>
              <w:t>Project 7 – Contracts &amp; Client Relations</w:t>
            </w:r>
          </w:p>
        </w:tc>
        <w:tc>
          <w:tcPr>
            <w:tcW w:w="1525" w:type="dxa"/>
          </w:tcPr>
          <w:p w14:paraId="267E7B67" w14:textId="77777777" w:rsidR="00545340" w:rsidRPr="00B5426B" w:rsidRDefault="00545340" w:rsidP="00545340">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545340" w:rsidRPr="00660CA0" w14:paraId="1DFE17E8" w14:textId="77777777" w:rsidTr="00520A21">
        <w:tc>
          <w:tcPr>
            <w:tcW w:w="1165" w:type="dxa"/>
          </w:tcPr>
          <w:p w14:paraId="2E18C684" w14:textId="4AD2A6EB" w:rsidR="00545340" w:rsidRPr="00B5426B" w:rsidRDefault="00545340" w:rsidP="00545340">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8</w:t>
            </w:r>
          </w:p>
        </w:tc>
        <w:tc>
          <w:tcPr>
            <w:tcW w:w="3420" w:type="dxa"/>
          </w:tcPr>
          <w:p w14:paraId="078493D8" w14:textId="43DB896E" w:rsidR="00545340" w:rsidRPr="00B5426B" w:rsidRDefault="00545340" w:rsidP="00545340">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Strengthen your financial literacy by analyzing taxes, insurance, and cost-of-doing-business calculations.</w:t>
            </w:r>
          </w:p>
        </w:tc>
        <w:tc>
          <w:tcPr>
            <w:tcW w:w="3240" w:type="dxa"/>
          </w:tcPr>
          <w:p w14:paraId="393A44E3" w14:textId="0E6F7608" w:rsidR="00545340" w:rsidRPr="00B5426B" w:rsidRDefault="00C10127" w:rsidP="00545340">
            <w:pPr>
              <w:jc w:val="center"/>
              <w:rPr>
                <w:rFonts w:asciiTheme="minorHAnsi" w:eastAsia="Brush Script MT" w:hAnsiTheme="minorHAnsi" w:cstheme="minorHAnsi"/>
                <w:bCs/>
                <w:i/>
                <w:color w:val="000000" w:themeColor="text1"/>
                <w:sz w:val="20"/>
                <w:szCs w:val="20"/>
              </w:rPr>
            </w:pPr>
            <w:r w:rsidRPr="00C10127">
              <w:rPr>
                <w:rFonts w:asciiTheme="minorHAnsi" w:hAnsiTheme="minorHAnsi" w:cstheme="minorHAnsi"/>
                <w:color w:val="000000"/>
                <w:sz w:val="20"/>
                <w:szCs w:val="20"/>
              </w:rPr>
              <w:t>Read IRS small business PDFs, watch tax overview video, </w:t>
            </w:r>
            <w:r w:rsidRPr="00C10127">
              <w:rPr>
                <w:rFonts w:asciiTheme="minorHAnsi" w:hAnsiTheme="minorHAnsi" w:cstheme="minorHAnsi"/>
                <w:b/>
                <w:bCs/>
                <w:color w:val="000000"/>
                <w:sz w:val="20"/>
                <w:szCs w:val="20"/>
              </w:rPr>
              <w:t>Project 8 – Financial Toolkit</w:t>
            </w:r>
          </w:p>
        </w:tc>
        <w:tc>
          <w:tcPr>
            <w:tcW w:w="1525" w:type="dxa"/>
          </w:tcPr>
          <w:p w14:paraId="0B718B6A" w14:textId="77777777" w:rsidR="00545340" w:rsidRPr="00B5426B" w:rsidRDefault="00545340" w:rsidP="00545340">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545340" w:rsidRPr="00660CA0" w14:paraId="6DA9E839" w14:textId="77777777" w:rsidTr="00520A21">
        <w:tc>
          <w:tcPr>
            <w:tcW w:w="1165" w:type="dxa"/>
          </w:tcPr>
          <w:p w14:paraId="588F3478" w14:textId="5D2C0D72" w:rsidR="00545340" w:rsidRPr="00B5426B" w:rsidRDefault="00545340" w:rsidP="00545340">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 xml:space="preserve">Module </w:t>
            </w:r>
            <w:r>
              <w:rPr>
                <w:rFonts w:asciiTheme="minorHAnsi" w:eastAsia="Brush Script MT" w:hAnsiTheme="minorHAnsi" w:cstheme="minorHAnsi"/>
                <w:b/>
                <w:i/>
                <w:color w:val="000000" w:themeColor="text1"/>
                <w:sz w:val="20"/>
                <w:szCs w:val="20"/>
              </w:rPr>
              <w:t>9</w:t>
            </w:r>
          </w:p>
        </w:tc>
        <w:tc>
          <w:tcPr>
            <w:tcW w:w="3420" w:type="dxa"/>
          </w:tcPr>
          <w:p w14:paraId="08DCBC6F" w14:textId="64196754" w:rsidR="00545340" w:rsidRPr="00B5426B" w:rsidRDefault="00545340" w:rsidP="00545340">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Develop and present a 30-day digital marketing campaign. Apply branding and outreach strategies to attract clients.</w:t>
            </w:r>
          </w:p>
        </w:tc>
        <w:tc>
          <w:tcPr>
            <w:tcW w:w="3240" w:type="dxa"/>
          </w:tcPr>
          <w:p w14:paraId="324D9907" w14:textId="162714DA" w:rsidR="00545340" w:rsidRPr="00B5426B" w:rsidRDefault="00C10127" w:rsidP="00545340">
            <w:pPr>
              <w:jc w:val="center"/>
              <w:rPr>
                <w:rFonts w:asciiTheme="minorHAnsi" w:eastAsia="Brush Script MT" w:hAnsiTheme="minorHAnsi" w:cstheme="minorHAnsi"/>
                <w:bCs/>
                <w:i/>
                <w:iCs/>
                <w:color w:val="000000" w:themeColor="text1"/>
                <w:sz w:val="20"/>
                <w:szCs w:val="20"/>
              </w:rPr>
            </w:pPr>
            <w:r w:rsidRPr="00C10127">
              <w:rPr>
                <w:rFonts w:asciiTheme="minorHAnsi" w:hAnsiTheme="minorHAnsi" w:cstheme="minorHAnsi"/>
                <w:color w:val="000000"/>
                <w:sz w:val="20"/>
                <w:szCs w:val="20"/>
              </w:rPr>
              <w:t>Review social media case studies, </w:t>
            </w:r>
            <w:r w:rsidRPr="00C10127">
              <w:rPr>
                <w:rFonts w:asciiTheme="minorHAnsi" w:hAnsiTheme="minorHAnsi" w:cstheme="minorHAnsi"/>
                <w:b/>
                <w:bCs/>
                <w:color w:val="000000"/>
                <w:sz w:val="20"/>
                <w:szCs w:val="20"/>
              </w:rPr>
              <w:t>Project 9 – Marketing Campaign Plan</w:t>
            </w:r>
          </w:p>
        </w:tc>
        <w:tc>
          <w:tcPr>
            <w:tcW w:w="1525" w:type="dxa"/>
          </w:tcPr>
          <w:p w14:paraId="65F47142" w14:textId="77777777" w:rsidR="00545340" w:rsidRPr="00B5426B" w:rsidRDefault="00545340" w:rsidP="00545340">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545340" w:rsidRPr="00660CA0" w14:paraId="6F8606EC" w14:textId="77777777" w:rsidTr="00520A21">
        <w:tc>
          <w:tcPr>
            <w:tcW w:w="1165" w:type="dxa"/>
          </w:tcPr>
          <w:p w14:paraId="44C4021F" w14:textId="156DAE56" w:rsidR="00545340" w:rsidRPr="00B5426B" w:rsidRDefault="00545340" w:rsidP="00545340">
            <w:pPr>
              <w:rPr>
                <w:rFonts w:asciiTheme="minorHAnsi" w:eastAsia="Brush Script MT" w:hAnsiTheme="minorHAnsi" w:cstheme="minorHAnsi"/>
                <w:b/>
                <w:i/>
                <w:color w:val="000000" w:themeColor="text1"/>
                <w:sz w:val="20"/>
                <w:szCs w:val="20"/>
              </w:rPr>
            </w:pPr>
            <w:r w:rsidRPr="00A45632">
              <w:rPr>
                <w:rFonts w:asciiTheme="minorHAnsi" w:eastAsia="Brush Script MT" w:hAnsiTheme="minorHAnsi" w:cstheme="minorHAnsi"/>
                <w:b/>
                <w:i/>
                <w:color w:val="000000" w:themeColor="text1"/>
                <w:sz w:val="20"/>
                <w:szCs w:val="20"/>
              </w:rPr>
              <w:t>Module 1</w:t>
            </w:r>
            <w:r>
              <w:rPr>
                <w:rFonts w:asciiTheme="minorHAnsi" w:eastAsia="Brush Script MT" w:hAnsiTheme="minorHAnsi" w:cstheme="minorHAnsi"/>
                <w:b/>
                <w:i/>
                <w:color w:val="000000" w:themeColor="text1"/>
                <w:sz w:val="20"/>
                <w:szCs w:val="20"/>
              </w:rPr>
              <w:t>0</w:t>
            </w:r>
          </w:p>
        </w:tc>
        <w:tc>
          <w:tcPr>
            <w:tcW w:w="3420" w:type="dxa"/>
          </w:tcPr>
          <w:p w14:paraId="2E923C53" w14:textId="61917485" w:rsidR="00545340" w:rsidRPr="00B5426B" w:rsidRDefault="00545340" w:rsidP="00545340">
            <w:pPr>
              <w:jc w:val="center"/>
              <w:rPr>
                <w:rFonts w:asciiTheme="minorHAnsi" w:eastAsia="Brush Script MT" w:hAnsiTheme="minorHAnsi" w:cstheme="minorHAnsi"/>
                <w:i/>
                <w:color w:val="000000" w:themeColor="text1"/>
                <w:sz w:val="20"/>
                <w:szCs w:val="20"/>
              </w:rPr>
            </w:pPr>
            <w:r w:rsidRPr="00545340">
              <w:rPr>
                <w:rFonts w:asciiTheme="minorHAnsi" w:hAnsiTheme="minorHAnsi" w:cstheme="minorHAnsi"/>
                <w:color w:val="000000"/>
                <w:sz w:val="20"/>
                <w:szCs w:val="20"/>
              </w:rPr>
              <w:t>Synthesize all previous work into a cohesive business launch portfolio. Present your complete business identity and marketing plan.</w:t>
            </w:r>
          </w:p>
        </w:tc>
        <w:tc>
          <w:tcPr>
            <w:tcW w:w="3240" w:type="dxa"/>
          </w:tcPr>
          <w:p w14:paraId="51E421D3" w14:textId="2BBDAFC4" w:rsidR="00545340" w:rsidRPr="00B5426B" w:rsidRDefault="00C10127" w:rsidP="00545340">
            <w:pPr>
              <w:jc w:val="center"/>
              <w:rPr>
                <w:rFonts w:asciiTheme="minorHAnsi" w:eastAsia="Brush Script MT" w:hAnsiTheme="minorHAnsi" w:cstheme="minorHAnsi"/>
                <w:bCs/>
                <w:i/>
                <w:iCs/>
                <w:color w:val="000000" w:themeColor="text1"/>
                <w:sz w:val="20"/>
                <w:szCs w:val="20"/>
              </w:rPr>
            </w:pPr>
            <w:r w:rsidRPr="00C10127">
              <w:rPr>
                <w:rFonts w:asciiTheme="minorHAnsi" w:hAnsiTheme="minorHAnsi" w:cstheme="minorHAnsi"/>
                <w:color w:val="000000"/>
                <w:sz w:val="20"/>
                <w:szCs w:val="20"/>
              </w:rPr>
              <w:t>Watch final prep videos, review feedback from earlier projects, </w:t>
            </w:r>
            <w:r w:rsidRPr="00C10127">
              <w:rPr>
                <w:rFonts w:asciiTheme="minorHAnsi" w:hAnsiTheme="minorHAnsi" w:cstheme="minorHAnsi"/>
                <w:b/>
                <w:bCs/>
                <w:color w:val="000000"/>
                <w:sz w:val="20"/>
                <w:szCs w:val="20"/>
              </w:rPr>
              <w:t>Project 10 – Final Business Launch Portfolio</w:t>
            </w:r>
          </w:p>
        </w:tc>
        <w:tc>
          <w:tcPr>
            <w:tcW w:w="1525" w:type="dxa"/>
          </w:tcPr>
          <w:p w14:paraId="37F28FDE" w14:textId="77777777" w:rsidR="00545340" w:rsidRPr="00B5426B" w:rsidRDefault="00545340" w:rsidP="00545340">
            <w:pPr>
              <w:jc w:val="cente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i/>
                <w:color w:val="000000" w:themeColor="text1"/>
                <w:sz w:val="20"/>
                <w:szCs w:val="20"/>
              </w:rPr>
              <w:t>Due by 11:59PM on Sunday night of this week</w:t>
            </w:r>
          </w:p>
        </w:tc>
      </w:tr>
      <w:tr w:rsidR="006743E5" w:rsidRPr="00660CA0" w14:paraId="61A37FB6" w14:textId="77777777" w:rsidTr="00520A21">
        <w:tc>
          <w:tcPr>
            <w:tcW w:w="4585" w:type="dxa"/>
            <w:gridSpan w:val="2"/>
          </w:tcPr>
          <w:p w14:paraId="56C252A5" w14:textId="0D28C544" w:rsidR="006743E5" w:rsidRPr="00B5426B" w:rsidRDefault="006743E5" w:rsidP="00520A21">
            <w:pPr>
              <w:rPr>
                <w:rFonts w:asciiTheme="minorHAnsi" w:eastAsia="Brush Script MT" w:hAnsiTheme="minorHAnsi" w:cstheme="minorHAnsi"/>
                <w:i/>
                <w:color w:val="000000" w:themeColor="text1"/>
                <w:sz w:val="20"/>
                <w:szCs w:val="20"/>
              </w:rPr>
            </w:pPr>
            <w:r w:rsidRPr="00B5426B">
              <w:rPr>
                <w:rFonts w:asciiTheme="minorHAnsi" w:eastAsia="Brush Script MT" w:hAnsiTheme="minorHAnsi" w:cstheme="minorHAnsi"/>
                <w:b/>
                <w:i/>
                <w:color w:val="000000" w:themeColor="text1"/>
                <w:sz w:val="20"/>
                <w:szCs w:val="20"/>
              </w:rPr>
              <w:t xml:space="preserve">Finals Week </w:t>
            </w:r>
            <w:r w:rsidR="00545340">
              <w:rPr>
                <w:rFonts w:asciiTheme="minorHAnsi" w:eastAsia="Brush Script MT" w:hAnsiTheme="minorHAnsi" w:cstheme="minorHAnsi"/>
                <w:b/>
                <w:i/>
                <w:color w:val="000000" w:themeColor="text1"/>
                <w:sz w:val="20"/>
                <w:szCs w:val="20"/>
              </w:rPr>
              <w:t>– No Final Exam</w:t>
            </w:r>
          </w:p>
        </w:tc>
        <w:tc>
          <w:tcPr>
            <w:tcW w:w="3240" w:type="dxa"/>
          </w:tcPr>
          <w:p w14:paraId="77E95BE7" w14:textId="28E8885D" w:rsidR="006743E5" w:rsidRPr="00545340" w:rsidRDefault="00545340" w:rsidP="00520A21">
            <w:pPr>
              <w:jc w:val="center"/>
              <w:rPr>
                <w:rFonts w:asciiTheme="minorHAnsi" w:eastAsia="Brush Script MT" w:hAnsiTheme="minorHAnsi" w:cstheme="minorHAnsi"/>
                <w:b/>
                <w:i/>
                <w:iCs/>
                <w:color w:val="000000" w:themeColor="text1"/>
                <w:sz w:val="20"/>
                <w:szCs w:val="20"/>
              </w:rPr>
            </w:pPr>
            <w:r w:rsidRPr="00545340">
              <w:rPr>
                <w:rFonts w:asciiTheme="minorHAnsi" w:eastAsia="Brush Script MT" w:hAnsiTheme="minorHAnsi" w:cstheme="minorHAnsi"/>
                <w:b/>
                <w:i/>
                <w:iCs/>
                <w:color w:val="000000" w:themeColor="text1"/>
                <w:sz w:val="20"/>
                <w:szCs w:val="20"/>
              </w:rPr>
              <w:t xml:space="preserve">No </w:t>
            </w:r>
            <w:r w:rsidR="006743E5" w:rsidRPr="00545340">
              <w:rPr>
                <w:rFonts w:asciiTheme="minorHAnsi" w:eastAsia="Brush Script MT" w:hAnsiTheme="minorHAnsi" w:cstheme="minorHAnsi"/>
                <w:b/>
                <w:i/>
                <w:iCs/>
                <w:color w:val="000000" w:themeColor="text1"/>
                <w:sz w:val="20"/>
                <w:szCs w:val="20"/>
              </w:rPr>
              <w:t>Final Exam</w:t>
            </w:r>
            <w:r w:rsidR="006743E5" w:rsidRPr="00545340">
              <w:rPr>
                <w:rFonts w:asciiTheme="minorHAnsi" w:eastAsia="Brush Script MT" w:hAnsiTheme="minorHAnsi" w:cstheme="minorHAnsi"/>
                <w:b/>
                <w:i/>
                <w:iCs/>
                <w:color w:val="000000" w:themeColor="text1"/>
                <w:sz w:val="20"/>
                <w:szCs w:val="20"/>
              </w:rPr>
              <w:br/>
            </w:r>
            <w:r w:rsidRPr="00545340">
              <w:rPr>
                <w:rFonts w:asciiTheme="minorHAnsi" w:eastAsia="Brush Script MT" w:hAnsiTheme="minorHAnsi" w:cstheme="minorHAnsi"/>
                <w:b/>
                <w:i/>
                <w:iCs/>
                <w:color w:val="000000" w:themeColor="text1"/>
                <w:sz w:val="20"/>
                <w:szCs w:val="20"/>
              </w:rPr>
              <w:t xml:space="preserve"> </w:t>
            </w:r>
          </w:p>
        </w:tc>
        <w:tc>
          <w:tcPr>
            <w:tcW w:w="1525" w:type="dxa"/>
          </w:tcPr>
          <w:p w14:paraId="4E77B690" w14:textId="2DD399C7" w:rsidR="006743E5" w:rsidRPr="00B5426B" w:rsidRDefault="00545340" w:rsidP="00520A21">
            <w:pPr>
              <w:jc w:val="center"/>
              <w:rPr>
                <w:rFonts w:asciiTheme="minorHAnsi" w:eastAsia="Brush Script MT" w:hAnsiTheme="minorHAnsi" w:cstheme="minorHAnsi"/>
                <w:i/>
                <w:color w:val="000000" w:themeColor="text1"/>
                <w:sz w:val="20"/>
                <w:szCs w:val="20"/>
              </w:rPr>
            </w:pPr>
            <w:r>
              <w:rPr>
                <w:rFonts w:asciiTheme="minorHAnsi" w:eastAsia="Brush Script MT" w:hAnsiTheme="minorHAnsi" w:cstheme="minorHAnsi"/>
                <w:i/>
                <w:color w:val="000000" w:themeColor="text1"/>
                <w:sz w:val="20"/>
                <w:szCs w:val="20"/>
              </w:rPr>
              <w:t xml:space="preserve"> </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98BA" w14:textId="77777777" w:rsidR="003264C6" w:rsidRDefault="003264C6">
      <w:r>
        <w:separator/>
      </w:r>
    </w:p>
  </w:endnote>
  <w:endnote w:type="continuationSeparator" w:id="0">
    <w:p w14:paraId="304EC8DC" w14:textId="77777777" w:rsidR="003264C6" w:rsidRDefault="0032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4510" w14:textId="77777777" w:rsidR="003264C6" w:rsidRDefault="003264C6">
      <w:r>
        <w:separator/>
      </w:r>
    </w:p>
  </w:footnote>
  <w:footnote w:type="continuationSeparator" w:id="0">
    <w:p w14:paraId="39C5F2BE" w14:textId="77777777" w:rsidR="003264C6" w:rsidRDefault="0032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DB34C7"/>
    <w:multiLevelType w:val="hybridMultilevel"/>
    <w:tmpl w:val="062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8756A29"/>
    <w:multiLevelType w:val="hybridMultilevel"/>
    <w:tmpl w:val="E93A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6"/>
  </w:num>
  <w:num w:numId="3" w16cid:durableId="1102916894">
    <w:abstractNumId w:val="16"/>
  </w:num>
  <w:num w:numId="4" w16cid:durableId="1366055110">
    <w:abstractNumId w:val="18"/>
  </w:num>
  <w:num w:numId="5" w16cid:durableId="139930594">
    <w:abstractNumId w:val="0"/>
  </w:num>
  <w:num w:numId="6" w16cid:durableId="1155220918">
    <w:abstractNumId w:val="9"/>
  </w:num>
  <w:num w:numId="7" w16cid:durableId="478811545">
    <w:abstractNumId w:val="15"/>
  </w:num>
  <w:num w:numId="8" w16cid:durableId="208152521">
    <w:abstractNumId w:val="1"/>
  </w:num>
  <w:num w:numId="9" w16cid:durableId="1917785081">
    <w:abstractNumId w:val="14"/>
  </w:num>
  <w:num w:numId="10" w16cid:durableId="1727797034">
    <w:abstractNumId w:val="17"/>
  </w:num>
  <w:num w:numId="11" w16cid:durableId="259336326">
    <w:abstractNumId w:val="13"/>
  </w:num>
  <w:num w:numId="12" w16cid:durableId="1809391637">
    <w:abstractNumId w:val="4"/>
  </w:num>
  <w:num w:numId="13" w16cid:durableId="252787870">
    <w:abstractNumId w:val="8"/>
  </w:num>
  <w:num w:numId="14" w16cid:durableId="362756530">
    <w:abstractNumId w:val="3"/>
  </w:num>
  <w:num w:numId="15" w16cid:durableId="487211964">
    <w:abstractNumId w:val="11"/>
  </w:num>
  <w:num w:numId="16" w16cid:durableId="1091047670">
    <w:abstractNumId w:val="12"/>
  </w:num>
  <w:num w:numId="17" w16cid:durableId="929587641">
    <w:abstractNumId w:val="10"/>
  </w:num>
  <w:num w:numId="18" w16cid:durableId="625434147">
    <w:abstractNumId w:val="7"/>
  </w:num>
  <w:num w:numId="19" w16cid:durableId="875308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9loTGUfEK6OiF1fDF0qJ3H8uOkFgJj0oH9LmlkwUSGTAEXQao4YLxavvHiYamH5sF2Qps2e9VuCO/lM1yYU1g==" w:salt="M/Mv0Sgx9Ah6hZAtVhZmD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450ED"/>
    <w:rsid w:val="00074C89"/>
    <w:rsid w:val="00081401"/>
    <w:rsid w:val="000E132B"/>
    <w:rsid w:val="00104EE2"/>
    <w:rsid w:val="00142D6A"/>
    <w:rsid w:val="0016018F"/>
    <w:rsid w:val="00162741"/>
    <w:rsid w:val="001937CC"/>
    <w:rsid w:val="001A7805"/>
    <w:rsid w:val="001B2751"/>
    <w:rsid w:val="00202AB1"/>
    <w:rsid w:val="00233C0A"/>
    <w:rsid w:val="00246BA2"/>
    <w:rsid w:val="002679A0"/>
    <w:rsid w:val="00274D2A"/>
    <w:rsid w:val="002F642C"/>
    <w:rsid w:val="00300A6B"/>
    <w:rsid w:val="00301CD0"/>
    <w:rsid w:val="003264C6"/>
    <w:rsid w:val="0032791C"/>
    <w:rsid w:val="0036495A"/>
    <w:rsid w:val="00385D06"/>
    <w:rsid w:val="0039741A"/>
    <w:rsid w:val="003C6959"/>
    <w:rsid w:val="00401FF9"/>
    <w:rsid w:val="00403537"/>
    <w:rsid w:val="00416C39"/>
    <w:rsid w:val="004457F0"/>
    <w:rsid w:val="00467416"/>
    <w:rsid w:val="005004F7"/>
    <w:rsid w:val="00545340"/>
    <w:rsid w:val="005A7283"/>
    <w:rsid w:val="005B3A3A"/>
    <w:rsid w:val="005B681C"/>
    <w:rsid w:val="005C2B9B"/>
    <w:rsid w:val="00613BD9"/>
    <w:rsid w:val="0061675C"/>
    <w:rsid w:val="006351D4"/>
    <w:rsid w:val="006462E0"/>
    <w:rsid w:val="00660DD0"/>
    <w:rsid w:val="0067368A"/>
    <w:rsid w:val="006743E5"/>
    <w:rsid w:val="006A56D2"/>
    <w:rsid w:val="006B4FE4"/>
    <w:rsid w:val="006E2B45"/>
    <w:rsid w:val="006F4D13"/>
    <w:rsid w:val="00711264"/>
    <w:rsid w:val="007778B7"/>
    <w:rsid w:val="00794DDB"/>
    <w:rsid w:val="00797058"/>
    <w:rsid w:val="007A3604"/>
    <w:rsid w:val="007E06ED"/>
    <w:rsid w:val="008225D4"/>
    <w:rsid w:val="00861265"/>
    <w:rsid w:val="00865B05"/>
    <w:rsid w:val="008B69E4"/>
    <w:rsid w:val="008E19C0"/>
    <w:rsid w:val="008F6040"/>
    <w:rsid w:val="00927BE4"/>
    <w:rsid w:val="00941655"/>
    <w:rsid w:val="009537BB"/>
    <w:rsid w:val="00972CF2"/>
    <w:rsid w:val="009826D0"/>
    <w:rsid w:val="009B5076"/>
    <w:rsid w:val="009D3B85"/>
    <w:rsid w:val="009D65A4"/>
    <w:rsid w:val="009E26A2"/>
    <w:rsid w:val="009E5353"/>
    <w:rsid w:val="009F75CB"/>
    <w:rsid w:val="00A025F0"/>
    <w:rsid w:val="00A037E0"/>
    <w:rsid w:val="00A345A5"/>
    <w:rsid w:val="00A3608A"/>
    <w:rsid w:val="00A47096"/>
    <w:rsid w:val="00A76F90"/>
    <w:rsid w:val="00A81749"/>
    <w:rsid w:val="00A86695"/>
    <w:rsid w:val="00A951E7"/>
    <w:rsid w:val="00AA0062"/>
    <w:rsid w:val="00AB1901"/>
    <w:rsid w:val="00AB3569"/>
    <w:rsid w:val="00AE47C9"/>
    <w:rsid w:val="00AE4CD0"/>
    <w:rsid w:val="00B1299D"/>
    <w:rsid w:val="00B538C2"/>
    <w:rsid w:val="00B741ED"/>
    <w:rsid w:val="00BA211C"/>
    <w:rsid w:val="00C046A0"/>
    <w:rsid w:val="00C10127"/>
    <w:rsid w:val="00C11CCD"/>
    <w:rsid w:val="00C261AE"/>
    <w:rsid w:val="00C70755"/>
    <w:rsid w:val="00C97220"/>
    <w:rsid w:val="00CC359D"/>
    <w:rsid w:val="00D07943"/>
    <w:rsid w:val="00D300B9"/>
    <w:rsid w:val="00D457F1"/>
    <w:rsid w:val="00D70FD2"/>
    <w:rsid w:val="00D73A03"/>
    <w:rsid w:val="00D8358B"/>
    <w:rsid w:val="00D91EA6"/>
    <w:rsid w:val="00DB6415"/>
    <w:rsid w:val="00DE18CD"/>
    <w:rsid w:val="00DF4A7F"/>
    <w:rsid w:val="00E4376F"/>
    <w:rsid w:val="00E5270B"/>
    <w:rsid w:val="00E96078"/>
    <w:rsid w:val="00EC4A47"/>
    <w:rsid w:val="00ED16FC"/>
    <w:rsid w:val="00F13772"/>
    <w:rsid w:val="00F24432"/>
    <w:rsid w:val="00F61C26"/>
    <w:rsid w:val="00F64EB0"/>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paragraph" w:styleId="NormalWeb">
    <w:name w:val="Normal (Web)"/>
    <w:basedOn w:val="Normal"/>
    <w:uiPriority w:val="99"/>
    <w:semiHidden/>
    <w:unhideWhenUsed/>
    <w:rsid w:val="00B741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74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CDE3C-4C06-49BD-805E-CA45188611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1C5AD-D7B5-4FF7-9A1C-7229DA93954C}">
  <ds:schemaRefs>
    <ds:schemaRef ds:uri="http://schemas.microsoft.com/sharepoint/v3/contenttype/forms"/>
  </ds:schemaRefs>
</ds:datastoreItem>
</file>

<file path=customXml/itemProps3.xml><?xml version="1.0" encoding="utf-8"?>
<ds:datastoreItem xmlns:ds="http://schemas.openxmlformats.org/officeDocument/2006/customXml" ds:itemID="{149C7397-8A1E-498B-BD80-C87E797A3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2095</Words>
  <Characters>11942</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16</cp:revision>
  <dcterms:created xsi:type="dcterms:W3CDTF">2025-10-26T20:07:00Z</dcterms:created>
  <dcterms:modified xsi:type="dcterms:W3CDTF">2026-05-16T17:49:00Z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