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6E7627E1" w:rsidR="0075378B" w:rsidRPr="005004F7" w:rsidRDefault="0075378B" w:rsidP="0075378B">
      <w:pPr>
        <w:pStyle w:val="Title"/>
        <w:ind w:left="0" w:right="1001" w:firstLine="0"/>
        <w:rPr>
          <w:color w:val="002060"/>
          <w:spacing w:val="-2"/>
        </w:rPr>
      </w:pPr>
      <w:hyperlink r:id="rId12" w:history="1">
        <w:r w:rsidRPr="005004F7">
          <w:rPr>
            <w:rStyle w:val="Hyperlink"/>
            <w:rFonts w:cs="Arial"/>
            <w:color w:val="002060"/>
          </w:rPr>
          <w:t>Digital Photography Program</w:t>
        </w:r>
      </w:hyperlink>
      <w:r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2F593C94" w:rsidR="00233C0A" w:rsidRPr="001B1FD1" w:rsidRDefault="00D91EA6" w:rsidP="00233C0A">
      <w:pPr>
        <w:rPr>
          <w:b/>
          <w:bCs/>
        </w:rPr>
      </w:pPr>
      <w:r w:rsidRPr="00233C0A">
        <w:rPr>
          <w:b/>
          <w:bCs/>
        </w:rPr>
        <w:t>COURSE NUMBER:</w:t>
      </w:r>
      <w:r w:rsidR="00D300B9">
        <w:rPr>
          <w:b/>
          <w:bCs/>
        </w:rPr>
        <w:t xml:space="preserve">  FOTO </w:t>
      </w:r>
      <w:r w:rsidR="00816560">
        <w:rPr>
          <w:b/>
          <w:bCs/>
        </w:rPr>
        <w:t>2</w:t>
      </w:r>
      <w:r w:rsidR="003F766A">
        <w:rPr>
          <w:b/>
          <w:bCs/>
        </w:rPr>
        <w:t>6</w:t>
      </w:r>
      <w:r w:rsidR="00B554C3">
        <w:rPr>
          <w:b/>
          <w:bCs/>
        </w:rPr>
        <w:t>00</w:t>
      </w:r>
      <w:r w:rsidR="00D457F1">
        <w:rPr>
          <w:b/>
          <w:bCs/>
        </w:rPr>
        <w:t xml:space="preserve"> </w:t>
      </w:r>
      <w:r w:rsidR="00D457F1">
        <w:rPr>
          <w:b/>
          <w:bCs/>
        </w:rPr>
        <w:tab/>
      </w:r>
      <w:r w:rsidR="00D457F1">
        <w:rPr>
          <w:b/>
          <w:bCs/>
        </w:rPr>
        <w:tab/>
      </w:r>
      <w:r w:rsidR="00EC0906">
        <w:rPr>
          <w:b/>
          <w:bCs/>
        </w:rPr>
        <w:tab/>
      </w:r>
      <w:r w:rsidRPr="00233C0A">
        <w:rPr>
          <w:b/>
          <w:bCs/>
        </w:rPr>
        <w:t>COURSE TITLE:</w:t>
      </w:r>
      <w:r w:rsidR="00D300B9">
        <w:rPr>
          <w:b/>
          <w:bCs/>
        </w:rPr>
        <w:t xml:space="preserve">  </w:t>
      </w:r>
      <w:r w:rsidR="00B554C3">
        <w:rPr>
          <w:b/>
          <w:bCs/>
        </w:rPr>
        <w:t xml:space="preserve">Studio </w:t>
      </w:r>
      <w:r w:rsidR="003F766A">
        <w:rPr>
          <w:b/>
          <w:bCs/>
        </w:rPr>
        <w:t>&amp; Environmental Portraiture</w:t>
      </w:r>
    </w:p>
    <w:p w14:paraId="15ECDE75" w14:textId="0BF223A5" w:rsidR="00233C0A" w:rsidRDefault="00EC0906"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243649D8" w:rsidR="006462E0" w:rsidRPr="00233C0A" w:rsidRDefault="00D91EA6" w:rsidP="00233C0A">
      <w:pPr>
        <w:rPr>
          <w:b/>
          <w:bCs/>
        </w:rPr>
      </w:pPr>
      <w:r w:rsidRPr="00233C0A">
        <w:rPr>
          <w:b/>
          <w:bCs/>
        </w:rPr>
        <w:t>CREDITS:</w:t>
      </w:r>
      <w:r w:rsidR="00D300B9">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2 Lecture/2 Lab</w:t>
      </w:r>
      <w:r w:rsidRPr="00233C0A">
        <w:rPr>
          <w:b/>
          <w:bCs/>
        </w:rPr>
        <w:tab/>
      </w:r>
      <w:r w:rsidR="00233C0A">
        <w:rPr>
          <w:b/>
          <w:bCs/>
        </w:rPr>
        <w:tab/>
      </w:r>
      <w:r w:rsidRPr="00233C0A">
        <w:rPr>
          <w:b/>
          <w:bCs/>
        </w:rPr>
        <w:t>PREREQUISITES:</w:t>
      </w:r>
      <w:r w:rsidR="00D300B9">
        <w:rPr>
          <w:b/>
          <w:bCs/>
        </w:rPr>
        <w:t xml:space="preserve">  FOTO </w:t>
      </w:r>
      <w:r w:rsidR="00B554C3">
        <w:rPr>
          <w:b/>
          <w:bCs/>
        </w:rPr>
        <w:t>2100</w:t>
      </w:r>
    </w:p>
    <w:p w14:paraId="31AE8E41" w14:textId="77777777" w:rsidR="006462E0" w:rsidRPr="00233C0A" w:rsidRDefault="006462E0" w:rsidP="00233C0A"/>
    <w:p w14:paraId="41752137" w14:textId="77777777" w:rsidR="008225D4" w:rsidRDefault="00D91EA6" w:rsidP="00233C0A">
      <w:pPr>
        <w:rPr>
          <w:b/>
          <w:bCs/>
        </w:rPr>
      </w:pPr>
      <w:r w:rsidRPr="00233C0A">
        <w:rPr>
          <w:b/>
          <w:bCs/>
        </w:rPr>
        <w:t>DESCRIPTION OF COURSE</w:t>
      </w:r>
      <w:r w:rsidR="008225D4">
        <w:rPr>
          <w:b/>
          <w:bCs/>
        </w:rPr>
        <w:t>:</w:t>
      </w:r>
    </w:p>
    <w:p w14:paraId="03663E1B" w14:textId="4AEEF44F" w:rsidR="009B0EE9" w:rsidRPr="009B0EE9" w:rsidRDefault="009B0EE9" w:rsidP="009B0EE9">
      <w:pPr>
        <w:rPr>
          <w:rFonts w:cstheme="minorHAnsi"/>
          <w:noProof/>
        </w:rPr>
      </w:pPr>
      <w:r w:rsidRPr="009B0EE9">
        <w:rPr>
          <w:rFonts w:cstheme="minorHAnsi"/>
          <w:b/>
          <w:bCs/>
          <w:noProof/>
        </w:rPr>
        <w:t>FOTO 2600</w:t>
      </w:r>
      <w:r w:rsidRPr="009B0EE9">
        <w:rPr>
          <w:rFonts w:cstheme="minorHAnsi"/>
          <w:noProof/>
        </w:rPr>
        <w:t> is an advanced, project-driven course exploring professional portrait lighting both in the studio and on location. Students master how to shape, control, and balance light using flash, continuous, and natural sources to create portraits for commercial, editorial, and personal applications. Emphasis is placed on lighting design</w:t>
      </w:r>
      <w:r>
        <w:rPr>
          <w:rFonts w:cstheme="minorHAnsi"/>
          <w:noProof/>
        </w:rPr>
        <w:t xml:space="preserve"> with off camera and studio strobes</w:t>
      </w:r>
      <w:r w:rsidRPr="009B0EE9">
        <w:rPr>
          <w:rFonts w:cstheme="minorHAnsi"/>
          <w:noProof/>
        </w:rPr>
        <w:t xml:space="preserve">, subject direction, environmental awareness, and mood creation—skills essential to modern photographers working across advertising, fashion, corporate, </w:t>
      </w:r>
      <w:r>
        <w:rPr>
          <w:rFonts w:cstheme="minorHAnsi"/>
          <w:noProof/>
        </w:rPr>
        <w:t xml:space="preserve">retail </w:t>
      </w:r>
      <w:r w:rsidRPr="009B0EE9">
        <w:rPr>
          <w:rFonts w:cstheme="minorHAnsi"/>
          <w:noProof/>
        </w:rPr>
        <w:t xml:space="preserve">and </w:t>
      </w:r>
      <w:r>
        <w:rPr>
          <w:rFonts w:cstheme="minorHAnsi"/>
          <w:noProof/>
        </w:rPr>
        <w:t>commercial</w:t>
      </w:r>
      <w:r w:rsidRPr="009B0EE9">
        <w:rPr>
          <w:rFonts w:cstheme="minorHAnsi"/>
          <w:noProof/>
        </w:rPr>
        <w:t xml:space="preserve"> industries.</w:t>
      </w:r>
      <w:r>
        <w:rPr>
          <w:rFonts w:cstheme="minorHAnsi"/>
          <w:noProof/>
        </w:rPr>
        <w:t xml:space="preserve"> </w:t>
      </w:r>
      <w:r w:rsidRPr="009B0EE9">
        <w:rPr>
          <w:rFonts w:cstheme="minorHAnsi"/>
          <w:noProof/>
        </w:rPr>
        <w:t xml:space="preserve">Through hands-on assignments that simulate real client scenarios, students design one- to </w:t>
      </w:r>
      <w:r>
        <w:rPr>
          <w:rFonts w:cstheme="minorHAnsi"/>
          <w:noProof/>
        </w:rPr>
        <w:t>mutiple</w:t>
      </w:r>
      <w:r w:rsidRPr="009B0EE9">
        <w:rPr>
          <w:rFonts w:cstheme="minorHAnsi"/>
          <w:noProof/>
        </w:rPr>
        <w:t>-light setups, mix ambient and artificial light, and use tools such as softboxes, reflectors, gels, and scrims to achieve expressive results. Technical and creative proficiency are developed through collaboration, critique, and portfolio refinement. By the end of the course, students will produce a professional-quality portrait series demonstrating advanced lighting control, confident subject engagement, and a signature visual style.</w:t>
      </w:r>
    </w:p>
    <w:p w14:paraId="4CB3B07E" w14:textId="02514342" w:rsidR="00D14194" w:rsidRPr="009B0EE9" w:rsidRDefault="00D14194" w:rsidP="00233C0A">
      <w:pPr>
        <w:rPr>
          <w:rFonts w:cstheme="minorHAnsi"/>
          <w:noProof/>
        </w:rPr>
      </w:pPr>
    </w:p>
    <w:p w14:paraId="31AE8E47" w14:textId="2022E9DC" w:rsidR="006462E0" w:rsidRDefault="00D91EA6" w:rsidP="00233C0A">
      <w:pPr>
        <w:rPr>
          <w:b/>
          <w:bCs/>
          <w:color w:val="C00000"/>
        </w:rPr>
      </w:pPr>
      <w:r w:rsidRPr="00233C0A">
        <w:rPr>
          <w:b/>
          <w:bCs/>
        </w:rPr>
        <w:t>COURSE STUDENT LEARNING OUTCOMES</w:t>
      </w:r>
    </w:p>
    <w:p w14:paraId="5A9D9FF9" w14:textId="38841540" w:rsidR="009B0EE9" w:rsidRPr="009B0EE9" w:rsidRDefault="009B0EE9" w:rsidP="009B0EE9">
      <w:pPr>
        <w:pStyle w:val="ListParagraph"/>
        <w:numPr>
          <w:ilvl w:val="0"/>
          <w:numId w:val="16"/>
        </w:numPr>
        <w:rPr>
          <w:rFonts w:cstheme="minorHAnsi"/>
        </w:rPr>
      </w:pPr>
      <w:r w:rsidRPr="009B0EE9">
        <w:rPr>
          <w:rFonts w:cstheme="minorHAnsi"/>
        </w:rPr>
        <w:t>Design and execute professional lighting setups ranging from single-light portraits to complex multi-light studio arrangements.</w:t>
      </w:r>
    </w:p>
    <w:p w14:paraId="6C0EF2D7" w14:textId="6BFF343E" w:rsidR="009B0EE9" w:rsidRPr="009B0EE9" w:rsidRDefault="009B0EE9" w:rsidP="009B0EE9">
      <w:pPr>
        <w:pStyle w:val="ListParagraph"/>
        <w:numPr>
          <w:ilvl w:val="0"/>
          <w:numId w:val="16"/>
        </w:numPr>
        <w:rPr>
          <w:rFonts w:cstheme="minorHAnsi"/>
        </w:rPr>
      </w:pPr>
      <w:r w:rsidRPr="009B0EE9">
        <w:rPr>
          <w:rFonts w:cstheme="minorHAnsi"/>
        </w:rPr>
        <w:t>Balance and modify natural and artificial light to achieve expressive results across environmental, retail, and commercial portrait settings.</w:t>
      </w:r>
    </w:p>
    <w:p w14:paraId="148704B7" w14:textId="228BE5E5" w:rsidR="009B0EE9" w:rsidRPr="009B0EE9" w:rsidRDefault="009B0EE9" w:rsidP="009B0EE9">
      <w:pPr>
        <w:pStyle w:val="ListParagraph"/>
        <w:numPr>
          <w:ilvl w:val="0"/>
          <w:numId w:val="16"/>
        </w:numPr>
        <w:rPr>
          <w:rFonts w:cstheme="minorHAnsi"/>
        </w:rPr>
      </w:pPr>
      <w:r w:rsidRPr="009B0EE9">
        <w:rPr>
          <w:rFonts w:cstheme="minorHAnsi"/>
        </w:rPr>
        <w:t>Direct subjects effectively, creating authentic and compelling expressions through communication, posing, and composition.</w:t>
      </w:r>
    </w:p>
    <w:p w14:paraId="1ACC9575" w14:textId="3E30134A" w:rsidR="009B0EE9" w:rsidRPr="009B0EE9" w:rsidRDefault="009B0EE9" w:rsidP="009B0EE9">
      <w:pPr>
        <w:pStyle w:val="ListParagraph"/>
        <w:numPr>
          <w:ilvl w:val="0"/>
          <w:numId w:val="16"/>
        </w:numPr>
        <w:rPr>
          <w:rFonts w:cstheme="minorHAnsi"/>
        </w:rPr>
      </w:pPr>
      <w:r w:rsidRPr="009B0EE9">
        <w:rPr>
          <w:rFonts w:cstheme="minorHAnsi"/>
        </w:rPr>
        <w:t>Apply lighting modifiers and tools—including soft boxes, umbrellas, scrims, reflectors, and gels—to control mood, contrast, and texture.</w:t>
      </w:r>
    </w:p>
    <w:p w14:paraId="358E6D17" w14:textId="6403E9B3" w:rsidR="009B0EE9" w:rsidRPr="009B0EE9" w:rsidRDefault="009B0EE9" w:rsidP="009B0EE9">
      <w:pPr>
        <w:pStyle w:val="ListParagraph"/>
        <w:numPr>
          <w:ilvl w:val="0"/>
          <w:numId w:val="16"/>
        </w:numPr>
        <w:rPr>
          <w:rFonts w:cstheme="minorHAnsi"/>
        </w:rPr>
      </w:pPr>
      <w:r w:rsidRPr="009B0EE9">
        <w:rPr>
          <w:rFonts w:cstheme="minorHAnsi"/>
        </w:rPr>
        <w:t>Adapt lighting strategies to diverse environments, recognizing assets, challenges, and opportunities in both indoor and outdoor locations.</w:t>
      </w:r>
    </w:p>
    <w:p w14:paraId="33FBDF0D" w14:textId="192CBAB8" w:rsidR="009B0EE9" w:rsidRPr="009B0EE9" w:rsidRDefault="009B0EE9" w:rsidP="009B0EE9">
      <w:pPr>
        <w:pStyle w:val="ListParagraph"/>
        <w:numPr>
          <w:ilvl w:val="0"/>
          <w:numId w:val="16"/>
        </w:numPr>
        <w:rPr>
          <w:rFonts w:cstheme="minorHAnsi"/>
        </w:rPr>
      </w:pPr>
      <w:r w:rsidRPr="009B0EE9">
        <w:rPr>
          <w:rFonts w:cstheme="minorHAnsi"/>
        </w:rPr>
        <w:t>Analyze and color-correct mixed lighting using advanced white balance, exposure calibration, and color management workflows.</w:t>
      </w:r>
    </w:p>
    <w:p w14:paraId="60A8CB70" w14:textId="556184B3" w:rsidR="009B0EE9" w:rsidRPr="009B0EE9" w:rsidRDefault="009B0EE9" w:rsidP="009B0EE9">
      <w:pPr>
        <w:pStyle w:val="ListParagraph"/>
        <w:numPr>
          <w:ilvl w:val="0"/>
          <w:numId w:val="16"/>
        </w:numPr>
        <w:rPr>
          <w:rFonts w:cstheme="minorHAnsi"/>
        </w:rPr>
      </w:pPr>
      <w:r w:rsidRPr="009B0EE9">
        <w:rPr>
          <w:rFonts w:cstheme="minorHAnsi"/>
        </w:rPr>
        <w:t>Demonstrate technical and creative problem-solving in response to real-world client or editorial lighting challenges.</w:t>
      </w:r>
    </w:p>
    <w:p w14:paraId="31AE8E48" w14:textId="77777777" w:rsidR="006462E0" w:rsidRPr="00233C0A" w:rsidRDefault="006462E0" w:rsidP="00233C0A"/>
    <w:p w14:paraId="3D91CBF2" w14:textId="77777777" w:rsidR="00C11CCD" w:rsidRDefault="00D91EA6" w:rsidP="00233C0A">
      <w:pPr>
        <w:rPr>
          <w:b/>
          <w:bCs/>
        </w:rPr>
      </w:pPr>
      <w:r w:rsidRPr="0067368A">
        <w:rPr>
          <w:b/>
          <w:bCs/>
        </w:rPr>
        <w:t>PROGRAM OUTCOMES</w:t>
      </w:r>
    </w:p>
    <w:p w14:paraId="33E4AA96" w14:textId="77777777" w:rsidR="00E76B15" w:rsidRPr="004F042F" w:rsidRDefault="00E76B15" w:rsidP="00E76B15">
      <w:pPr>
        <w:pStyle w:val="ListParagraph"/>
        <w:widowControl/>
        <w:numPr>
          <w:ilvl w:val="0"/>
          <w:numId w:val="29"/>
        </w:numPr>
        <w:autoSpaceDE/>
        <w:autoSpaceDN/>
        <w:contextualSpacing/>
      </w:pPr>
      <w:r w:rsidRPr="004F042F">
        <w:t>Capture with intent using manual exposure, precise focus, and color control across diverse lighting conditions.</w:t>
      </w:r>
    </w:p>
    <w:p w14:paraId="66711521" w14:textId="77777777" w:rsidR="00E76B15" w:rsidRPr="004F042F" w:rsidRDefault="00E76B15" w:rsidP="00E76B15">
      <w:pPr>
        <w:pStyle w:val="ListParagraph"/>
        <w:widowControl/>
        <w:numPr>
          <w:ilvl w:val="0"/>
          <w:numId w:val="29"/>
        </w:numPr>
        <w:autoSpaceDE/>
        <w:autoSpaceDN/>
        <w:contextualSpacing/>
      </w:pPr>
      <w:r w:rsidRPr="004F042F">
        <w:t>Light with purpose by skillfully combining natural, artificial, and mixed lighting setups to shape mood and define form in portraits, products, and environments.</w:t>
      </w:r>
    </w:p>
    <w:p w14:paraId="1B448E9F" w14:textId="77777777" w:rsidR="00E76B15" w:rsidRPr="004F042F" w:rsidRDefault="00E76B15" w:rsidP="00E76B15">
      <w:pPr>
        <w:pStyle w:val="ListParagraph"/>
        <w:widowControl/>
        <w:numPr>
          <w:ilvl w:val="0"/>
          <w:numId w:val="29"/>
        </w:numPr>
        <w:autoSpaceDE/>
        <w:autoSpaceDN/>
        <w:contextualSpacing/>
      </w:pPr>
      <w:r w:rsidRPr="004F042F">
        <w:t>Edit with precision using professional workflows in Adobe Photoshop, Bridge, ACR and others to prepare images for print, web, social media, and emerging digital markets.</w:t>
      </w:r>
    </w:p>
    <w:p w14:paraId="3020385D" w14:textId="77777777" w:rsidR="00E76B15" w:rsidRPr="004F042F" w:rsidRDefault="00E76B15" w:rsidP="00E76B15">
      <w:pPr>
        <w:pStyle w:val="ListParagraph"/>
        <w:widowControl/>
        <w:numPr>
          <w:ilvl w:val="0"/>
          <w:numId w:val="29"/>
        </w:numPr>
        <w:autoSpaceDE/>
        <w:autoSpaceDN/>
        <w:contextualSpacing/>
      </w:pPr>
      <w:r w:rsidRPr="004F042F">
        <w:t>Apply business and professional practices including pricing, contracts, rights management, and industry ethics consistent with industry standards.</w:t>
      </w:r>
    </w:p>
    <w:p w14:paraId="5F1F1004" w14:textId="77777777" w:rsidR="00E76B15" w:rsidRPr="004F042F" w:rsidRDefault="00E76B15" w:rsidP="00E76B15">
      <w:pPr>
        <w:pStyle w:val="ListParagraph"/>
        <w:widowControl/>
        <w:numPr>
          <w:ilvl w:val="0"/>
          <w:numId w:val="29"/>
        </w:numPr>
        <w:autoSpaceDE/>
        <w:autoSpaceDN/>
        <w:contextualSpacing/>
      </w:pPr>
      <w:r w:rsidRPr="004F042F">
        <w:lastRenderedPageBreak/>
        <w:t>Communicate effectively with clients and collaborators through clear briefs, organized workflows, and timely delivery.</w:t>
      </w:r>
    </w:p>
    <w:p w14:paraId="45B64730" w14:textId="77777777" w:rsidR="00E76B15" w:rsidRPr="004F042F" w:rsidRDefault="00E76B15" w:rsidP="00E76B15">
      <w:pPr>
        <w:pStyle w:val="ListParagraph"/>
        <w:widowControl/>
        <w:numPr>
          <w:ilvl w:val="0"/>
          <w:numId w:val="29"/>
        </w:numPr>
        <w:autoSpaceDE/>
        <w:autoSpaceDN/>
        <w:contextualSpacing/>
      </w:pPr>
      <w:r w:rsidRPr="004F042F">
        <w:t>Navigate the industry landscape by understanding career paths in retail, commercial, editorial, and fine art photography and preparing for either employment or transfer to a four-year institution.</w:t>
      </w:r>
    </w:p>
    <w:p w14:paraId="7CD5DF31" w14:textId="77777777" w:rsidR="00E76B15" w:rsidRPr="004F042F" w:rsidRDefault="00E76B15" w:rsidP="00E76B15">
      <w:pPr>
        <w:pStyle w:val="ListParagraph"/>
        <w:widowControl/>
        <w:numPr>
          <w:ilvl w:val="0"/>
          <w:numId w:val="29"/>
        </w:numPr>
        <w:autoSpaceDE/>
        <w:autoSpaceDN/>
        <w:contextualSpacing/>
      </w:pPr>
      <w:r w:rsidRPr="004F042F">
        <w:t>Develop a cohesive portfolio that demonstrates technical mastery, creative consistency, and alignment with employment, freelance, or transfer goals.</w:t>
      </w:r>
    </w:p>
    <w:p w14:paraId="31AE8E4D" w14:textId="77777777" w:rsidR="006462E0" w:rsidRPr="00233C0A" w:rsidRDefault="006462E0" w:rsidP="00233C0A"/>
    <w:p w14:paraId="31AE8E4E" w14:textId="6356C1E5" w:rsidR="006462E0" w:rsidRPr="0067368A" w:rsidRDefault="00D91EA6" w:rsidP="00233C0A">
      <w:pPr>
        <w:rPr>
          <w:b/>
          <w:bCs/>
        </w:rPr>
      </w:pPr>
      <w:r w:rsidRPr="0067368A">
        <w:rPr>
          <w:b/>
          <w:bCs/>
        </w:rPr>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48383DF5" w14:textId="77777777" w:rsidR="00403537" w:rsidRPr="009E51DE" w:rsidRDefault="00403537" w:rsidP="00D14194">
      <w:pPr>
        <w:widowControl/>
        <w:numPr>
          <w:ilvl w:val="0"/>
          <w:numId w:val="4"/>
        </w:numPr>
        <w:autoSpaceDE/>
        <w:autoSpaceDN/>
        <w:ind w:left="630"/>
        <w:rPr>
          <w:rFonts w:eastAsia="Times New Roman" w:cstheme="minorHAnsi"/>
        </w:rPr>
      </w:pPr>
      <w:r w:rsidRPr="009E51DE">
        <w:rPr>
          <w:rFonts w:eastAsia="Times New Roman" w:cstheme="minorHAnsi"/>
        </w:rPr>
        <w:t>Professional and Life Skills</w:t>
      </w:r>
    </w:p>
    <w:p w14:paraId="30ADB61A" w14:textId="77777777" w:rsidR="00403537" w:rsidRPr="009E51DE" w:rsidRDefault="00403537" w:rsidP="00D14194">
      <w:pPr>
        <w:widowControl/>
        <w:numPr>
          <w:ilvl w:val="0"/>
          <w:numId w:val="4"/>
        </w:numPr>
        <w:autoSpaceDE/>
        <w:autoSpaceDN/>
        <w:ind w:left="630"/>
        <w:rPr>
          <w:rFonts w:eastAsia="Times New Roman" w:cstheme="minorHAnsi"/>
        </w:rPr>
      </w:pPr>
      <w:r w:rsidRPr="009E51DE">
        <w:rPr>
          <w:rFonts w:eastAsia="Times New Roman" w:cstheme="minorHAnsi"/>
        </w:rPr>
        <w:t>Technological Competence</w:t>
      </w:r>
    </w:p>
    <w:p w14:paraId="132FC29D" w14:textId="77777777" w:rsidR="00403537" w:rsidRPr="009E51DE" w:rsidRDefault="00403537" w:rsidP="00D14194">
      <w:pPr>
        <w:widowControl/>
        <w:numPr>
          <w:ilvl w:val="0"/>
          <w:numId w:val="4"/>
        </w:numPr>
        <w:autoSpaceDE/>
        <w:autoSpaceDN/>
        <w:ind w:left="630"/>
        <w:rPr>
          <w:rFonts w:eastAsia="Times New Roman" w:cstheme="minorHAnsi"/>
        </w:rPr>
      </w:pPr>
      <w:r w:rsidRPr="009E51DE">
        <w:rPr>
          <w:rFonts w:eastAsia="Times New Roman" w:cstheme="minorHAnsi"/>
        </w:rPr>
        <w:t>Communication Competence</w:t>
      </w:r>
    </w:p>
    <w:p w14:paraId="2A49B93C" w14:textId="77777777" w:rsidR="00403537" w:rsidRPr="009E51DE" w:rsidRDefault="00403537" w:rsidP="00D14194">
      <w:pPr>
        <w:widowControl/>
        <w:numPr>
          <w:ilvl w:val="0"/>
          <w:numId w:val="4"/>
        </w:numPr>
        <w:autoSpaceDE/>
        <w:autoSpaceDN/>
        <w:ind w:left="630"/>
        <w:rPr>
          <w:rFonts w:eastAsia="Times New Roman" w:cstheme="minorHAnsi"/>
        </w:rPr>
      </w:pPr>
      <w:r w:rsidRPr="009E51DE">
        <w:rPr>
          <w:rFonts w:eastAsia="Times New Roman" w:cstheme="minorHAnsi"/>
        </w:rPr>
        <w:t>Critical Thinking</w:t>
      </w:r>
    </w:p>
    <w:p w14:paraId="2F1215F3" w14:textId="77777777" w:rsidR="00F61C26" w:rsidRPr="00233C0A" w:rsidRDefault="00F61C26" w:rsidP="00233C0A"/>
    <w:p w14:paraId="5AE411BA" w14:textId="77777777" w:rsidR="0009661E" w:rsidRPr="00CE735A" w:rsidRDefault="0009661E" w:rsidP="0009661E">
      <w:pPr>
        <w:rPr>
          <w:rFonts w:eastAsia="Times New Roman" w:cstheme="minorHAnsi"/>
          <w:color w:val="000000"/>
        </w:rPr>
      </w:pPr>
      <w:r w:rsidRPr="00CE735A">
        <w:rPr>
          <w:rFonts w:eastAsia="Times New Roman" w:cstheme="minorHAnsi"/>
          <w:b/>
          <w:bCs/>
          <w:color w:val="000000"/>
        </w:rPr>
        <w:t>COURSE MATERIALS REQUIRED</w:t>
      </w:r>
    </w:p>
    <w:p w14:paraId="37E58F49" w14:textId="77777777" w:rsidR="00E01C17" w:rsidRDefault="00296968" w:rsidP="009D41E9">
      <w:pPr>
        <w:rPr>
          <w:rFonts w:ascii="Helvetica" w:eastAsia="Times New Roman" w:hAnsi="Helvetica" w:cs="Times New Roman"/>
          <w:b/>
          <w:bCs/>
          <w:color w:val="000000"/>
          <w:sz w:val="17"/>
          <w:szCs w:val="17"/>
        </w:rPr>
      </w:pPr>
      <w:r w:rsidRPr="00CE735A">
        <w:rPr>
          <w:rFonts w:eastAsia="Times New Roman" w:cstheme="minorHAnsi"/>
          <w:color w:val="000000"/>
          <w:bdr w:val="none" w:sz="0" w:space="0" w:color="auto" w:frame="1"/>
        </w:rPr>
        <w:t xml:space="preserve">A digital camera with a minimum resolution of 15 megapixels is required. </w:t>
      </w:r>
      <w:r>
        <w:rPr>
          <w:rFonts w:eastAsia="Times New Roman" w:cstheme="minorHAnsi"/>
          <w:color w:val="000000"/>
          <w:bdr w:val="none" w:sz="0" w:space="0" w:color="auto" w:frame="1"/>
        </w:rPr>
        <w:t>Everyone</w:t>
      </w:r>
      <w:r w:rsidRPr="00CE735A">
        <w:rPr>
          <w:rFonts w:eastAsia="Times New Roman" w:cstheme="minorHAnsi"/>
          <w:color w:val="000000"/>
          <w:bdr w:val="none" w:sz="0" w:space="0" w:color="auto" w:frame="1"/>
        </w:rPr>
        <w:t xml:space="preserve"> must use </w:t>
      </w:r>
      <w:r>
        <w:rPr>
          <w:rFonts w:eastAsia="Times New Roman" w:cstheme="minorHAnsi"/>
          <w:color w:val="000000"/>
          <w:bdr w:val="none" w:sz="0" w:space="0" w:color="auto" w:frame="1"/>
        </w:rPr>
        <w:t xml:space="preserve">an Interchangeable Lens camera (either </w:t>
      </w:r>
      <w:r w:rsidRPr="00CE735A">
        <w:rPr>
          <w:rFonts w:eastAsia="Times New Roman" w:cstheme="minorHAnsi"/>
          <w:color w:val="000000"/>
          <w:bdr w:val="none" w:sz="0" w:space="0" w:color="auto" w:frame="1"/>
        </w:rPr>
        <w:t>a Mirrorless or Digital Single-Lens Reflex (DSLR) camera</w:t>
      </w:r>
      <w:r>
        <w:rPr>
          <w:rFonts w:eastAsia="Times New Roman" w:cstheme="minorHAnsi"/>
          <w:color w:val="000000"/>
          <w:bdr w:val="none" w:sz="0" w:space="0" w:color="auto" w:frame="1"/>
        </w:rPr>
        <w:t>) and tripod</w:t>
      </w:r>
      <w:r w:rsidRPr="00CE735A">
        <w:rPr>
          <w:rFonts w:eastAsia="Times New Roman" w:cstheme="minorHAnsi"/>
          <w:color w:val="000000"/>
          <w:bdr w:val="none" w:sz="0" w:space="0" w:color="auto" w:frame="1"/>
        </w:rPr>
        <w:t>. GoPro</w:t>
      </w:r>
      <w:r>
        <w:rPr>
          <w:rFonts w:eastAsia="Times New Roman" w:cstheme="minorHAnsi"/>
          <w:color w:val="000000"/>
          <w:bdr w:val="none" w:sz="0" w:space="0" w:color="auto" w:frame="1"/>
        </w:rPr>
        <w:t xml:space="preserve"> (action cameras)</w:t>
      </w:r>
      <w:r w:rsidRPr="00CE735A">
        <w:rPr>
          <w:rFonts w:eastAsia="Times New Roman" w:cstheme="minorHAnsi"/>
          <w:color w:val="000000"/>
          <w:bdr w:val="none" w:sz="0" w:space="0" w:color="auto" w:frame="1"/>
        </w:rPr>
        <w:t xml:space="preserve">, 360° cameras, </w:t>
      </w:r>
      <w:r>
        <w:rPr>
          <w:rFonts w:eastAsia="Times New Roman" w:cstheme="minorHAnsi"/>
          <w:color w:val="000000"/>
          <w:bdr w:val="none" w:sz="0" w:space="0" w:color="auto" w:frame="1"/>
        </w:rPr>
        <w:t xml:space="preserve">mobile phones </w:t>
      </w:r>
      <w:r w:rsidRPr="00CE735A">
        <w:rPr>
          <w:rFonts w:eastAsia="Times New Roman" w:cstheme="minorHAnsi"/>
          <w:color w:val="000000"/>
          <w:bdr w:val="none" w:sz="0" w:space="0" w:color="auto" w:frame="1"/>
        </w:rPr>
        <w:t>and tablet cameras are not permitted</w:t>
      </w:r>
      <w:r>
        <w:rPr>
          <w:rFonts w:eastAsia="Times New Roman" w:cstheme="minorHAnsi"/>
          <w:color w:val="000000"/>
          <w:bdr w:val="none" w:sz="0" w:space="0" w:color="auto" w:frame="1"/>
        </w:rPr>
        <w:t xml:space="preserve"> for this course</w:t>
      </w:r>
      <w:r w:rsidRPr="00CE735A">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t>
      </w:r>
      <w:r w:rsidRPr="00CE735A">
        <w:rPr>
          <w:rFonts w:eastAsia="Times New Roman" w:cstheme="minorHAnsi"/>
          <w:color w:val="000000"/>
          <w:bdr w:val="none" w:sz="0" w:space="0" w:color="auto" w:frame="1"/>
        </w:rPr>
        <w:t>If you cannot get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you will be advised to drop the class and retake once you are able to acquire (buy, borrow or rent)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xml:space="preserve">. </w:t>
      </w:r>
      <w:r w:rsidRPr="00B7323E">
        <w:rPr>
          <w:rFonts w:eastAsia="Times New Roman" w:cstheme="minorHAnsi"/>
          <w:color w:val="000000"/>
          <w:bdr w:val="none" w:sz="0" w:space="0" w:color="auto" w:frame="1"/>
        </w:rPr>
        <w:t xml:space="preserve">A computer meeting the </w:t>
      </w:r>
      <w:hyperlink r:id="rId13"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 Bridge, </w:t>
      </w:r>
      <w:r>
        <w:rPr>
          <w:rFonts w:eastAsia="Times New Roman" w:cstheme="minorHAnsi"/>
          <w:color w:val="000000"/>
          <w:bdr w:val="none" w:sz="0" w:space="0" w:color="auto" w:frame="1"/>
        </w:rPr>
        <w:t xml:space="preserve">Express, </w:t>
      </w:r>
      <w:r w:rsidRPr="00B7323E">
        <w:rPr>
          <w:rFonts w:eastAsia="Times New Roman" w:cstheme="minorHAnsi"/>
          <w:color w:val="000000"/>
          <w:bdr w:val="none" w:sz="0" w:space="0" w:color="auto" w:frame="1"/>
        </w:rPr>
        <w:t>and Adobe Camera Raw, along with a reliable high-speed internet connection, is required.</w:t>
      </w:r>
      <w:r w:rsidR="009D41E9" w:rsidRPr="009D41E9">
        <w:rPr>
          <w:rFonts w:ascii="Helvetica" w:eastAsia="Times New Roman" w:hAnsi="Helvetica" w:cs="Times New Roman"/>
          <w:b/>
          <w:bCs/>
          <w:color w:val="000000"/>
          <w:sz w:val="17"/>
          <w:szCs w:val="17"/>
        </w:rPr>
        <w:t xml:space="preserve"> </w:t>
      </w:r>
    </w:p>
    <w:p w14:paraId="21E67123" w14:textId="5A70E3F2" w:rsidR="009D41E9" w:rsidRPr="009D41E9" w:rsidRDefault="009D41E9" w:rsidP="009D41E9">
      <w:pPr>
        <w:rPr>
          <w:rFonts w:eastAsia="Times New Roman" w:cstheme="minorHAnsi"/>
          <w:b/>
          <w:bCs/>
          <w:color w:val="000000"/>
          <w:sz w:val="18"/>
          <w:szCs w:val="18"/>
          <w:bdr w:val="none" w:sz="0" w:space="0" w:color="auto" w:frame="1"/>
        </w:rPr>
      </w:pPr>
      <w:r w:rsidRPr="009D41E9">
        <w:rPr>
          <w:rFonts w:eastAsia="Times New Roman" w:cstheme="minorHAnsi"/>
          <w:b/>
          <w:bCs/>
          <w:color w:val="000000"/>
          <w:sz w:val="18"/>
          <w:szCs w:val="18"/>
          <w:bdr w:val="none" w:sz="0" w:space="0" w:color="auto" w:frame="1"/>
        </w:rPr>
        <w:t xml:space="preserve">*NOTE: your camera must also have a hot shoe with central conductor to enable the use of Pocket wizards, a </w:t>
      </w:r>
      <w:proofErr w:type="spellStart"/>
      <w:r w:rsidRPr="009D41E9">
        <w:rPr>
          <w:rFonts w:eastAsia="Times New Roman" w:cstheme="minorHAnsi"/>
          <w:b/>
          <w:bCs/>
          <w:color w:val="000000"/>
          <w:sz w:val="18"/>
          <w:szCs w:val="18"/>
          <w:bdr w:val="none" w:sz="0" w:space="0" w:color="auto" w:frame="1"/>
        </w:rPr>
        <w:t>GoDox</w:t>
      </w:r>
      <w:proofErr w:type="spellEnd"/>
      <w:r w:rsidRPr="009D41E9">
        <w:rPr>
          <w:rFonts w:eastAsia="Times New Roman" w:cstheme="minorHAnsi"/>
          <w:b/>
          <w:bCs/>
          <w:color w:val="000000"/>
          <w:sz w:val="18"/>
          <w:szCs w:val="18"/>
          <w:bdr w:val="none" w:sz="0" w:space="0" w:color="auto" w:frame="1"/>
        </w:rPr>
        <w:t xml:space="preserve"> remote trigger or similar device, for remote triggering of lights from the camera. If you are in doubt about your camera, email the instructor.</w:t>
      </w:r>
    </w:p>
    <w:p w14:paraId="5116C7B0" w14:textId="78C45E31" w:rsidR="00920DE2" w:rsidRPr="00CE735A" w:rsidRDefault="00920DE2" w:rsidP="00920DE2">
      <w:pPr>
        <w:rPr>
          <w:rFonts w:eastAsia="Times New Roman" w:cstheme="minorHAnsi"/>
          <w:color w:val="000000"/>
        </w:rPr>
      </w:pPr>
      <w:r>
        <w:rPr>
          <w:rFonts w:eastAsia="Times New Roman" w:cstheme="minorHAnsi"/>
          <w:color w:val="000000"/>
          <w:bdr w:val="none" w:sz="0" w:space="0" w:color="auto" w:frame="1"/>
        </w:rPr>
        <w:br/>
      </w:r>
      <w:r>
        <w:rPr>
          <w:rFonts w:eastAsia="Times New Roman" w:cstheme="minorHAnsi"/>
          <w:b/>
          <w:bCs/>
          <w:color w:val="000000"/>
        </w:rPr>
        <w:t xml:space="preserve">SPECIAL </w:t>
      </w:r>
      <w:r w:rsidRPr="00CE735A">
        <w:rPr>
          <w:rFonts w:eastAsia="Times New Roman" w:cstheme="minorHAnsi"/>
          <w:b/>
          <w:bCs/>
          <w:color w:val="000000"/>
        </w:rPr>
        <w:t>COURSE MATERIALS REQUIRED</w:t>
      </w:r>
      <w:r>
        <w:rPr>
          <w:rFonts w:eastAsia="Times New Roman" w:cstheme="minorHAnsi"/>
          <w:b/>
          <w:bCs/>
          <w:color w:val="000000"/>
        </w:rPr>
        <w:t xml:space="preserve"> – Lighting Gear</w:t>
      </w:r>
    </w:p>
    <w:p w14:paraId="68331F72" w14:textId="420B98F4" w:rsidR="00920DE2" w:rsidRPr="00920DE2" w:rsidRDefault="00920DE2" w:rsidP="00920DE2">
      <w:pPr>
        <w:rPr>
          <w:rFonts w:cstheme="minorHAnsi"/>
          <w:i/>
          <w:iCs/>
          <w:noProof/>
          <w:u w:val="single"/>
        </w:rPr>
      </w:pPr>
      <w:r w:rsidRPr="00920DE2">
        <w:rPr>
          <w:rFonts w:cstheme="minorHAnsi"/>
          <w:i/>
          <w:iCs/>
          <w:noProof/>
          <w:u w:val="single"/>
        </w:rPr>
        <w:t>GEAR LIST for Both On-Line and In-Person students</w:t>
      </w:r>
    </w:p>
    <w:p w14:paraId="470581D0" w14:textId="77777777" w:rsidR="008761C8" w:rsidRPr="008761C8" w:rsidRDefault="008761C8" w:rsidP="008761C8">
      <w:pPr>
        <w:rPr>
          <w:rFonts w:cstheme="minorHAnsi"/>
          <w:noProof/>
        </w:rPr>
      </w:pPr>
      <w:r w:rsidRPr="008761C8">
        <w:rPr>
          <w:rFonts w:cstheme="minorHAnsi"/>
          <w:noProof/>
        </w:rPr>
        <w:t>The studio at Columbus State is fully equipped with professional lighting equipment available for all in-person students to complete their studio assignments. Additional gear will be required for environmental portrait projects.</w:t>
      </w:r>
    </w:p>
    <w:p w14:paraId="3951D9EF" w14:textId="77777777" w:rsidR="008761C8" w:rsidRPr="008761C8" w:rsidRDefault="008761C8" w:rsidP="008761C8">
      <w:pPr>
        <w:rPr>
          <w:rFonts w:cstheme="minorHAnsi"/>
          <w:noProof/>
        </w:rPr>
      </w:pPr>
      <w:r w:rsidRPr="008761C8">
        <w:rPr>
          <w:rFonts w:cstheme="minorHAnsi"/>
          <w:b/>
          <w:bCs/>
          <w:noProof/>
        </w:rPr>
        <w:t>In-person students must have access to the following additional equipment:</w:t>
      </w:r>
    </w:p>
    <w:p w14:paraId="142289B5" w14:textId="77777777" w:rsidR="008761C8" w:rsidRPr="008761C8" w:rsidRDefault="008761C8" w:rsidP="008761C8">
      <w:pPr>
        <w:numPr>
          <w:ilvl w:val="0"/>
          <w:numId w:val="20"/>
        </w:numPr>
        <w:rPr>
          <w:rFonts w:cstheme="minorHAnsi"/>
          <w:noProof/>
        </w:rPr>
      </w:pPr>
      <w:r w:rsidRPr="008761C8">
        <w:rPr>
          <w:rFonts w:cstheme="minorHAnsi"/>
          <w:noProof/>
        </w:rPr>
        <w:t>A light meter capable of reading strobe exposures</w:t>
      </w:r>
    </w:p>
    <w:p w14:paraId="0C099D1A" w14:textId="77777777" w:rsidR="008761C8" w:rsidRPr="008761C8" w:rsidRDefault="008761C8" w:rsidP="008761C8">
      <w:pPr>
        <w:numPr>
          <w:ilvl w:val="0"/>
          <w:numId w:val="20"/>
        </w:numPr>
        <w:rPr>
          <w:rFonts w:cstheme="minorHAnsi"/>
          <w:noProof/>
        </w:rPr>
      </w:pPr>
      <w:r w:rsidRPr="008761C8">
        <w:rPr>
          <w:rFonts w:cstheme="minorHAnsi"/>
          <w:noProof/>
        </w:rPr>
        <w:t>Speedlight</w:t>
      </w:r>
    </w:p>
    <w:p w14:paraId="67DCB8B2" w14:textId="77777777" w:rsidR="008761C8" w:rsidRPr="008761C8" w:rsidRDefault="008761C8" w:rsidP="008761C8">
      <w:pPr>
        <w:numPr>
          <w:ilvl w:val="0"/>
          <w:numId w:val="20"/>
        </w:numPr>
        <w:rPr>
          <w:rFonts w:cstheme="minorHAnsi"/>
          <w:noProof/>
        </w:rPr>
      </w:pPr>
      <w:r w:rsidRPr="008761C8">
        <w:rPr>
          <w:rFonts w:cstheme="minorHAnsi"/>
          <w:noProof/>
        </w:rPr>
        <w:t>Triggering or syncing device (cord or wireless trigger)</w:t>
      </w:r>
    </w:p>
    <w:p w14:paraId="19A68518" w14:textId="77777777" w:rsidR="008761C8" w:rsidRPr="008761C8" w:rsidRDefault="008761C8" w:rsidP="008761C8">
      <w:pPr>
        <w:numPr>
          <w:ilvl w:val="0"/>
          <w:numId w:val="20"/>
        </w:numPr>
        <w:rPr>
          <w:rFonts w:cstheme="minorHAnsi"/>
          <w:noProof/>
        </w:rPr>
      </w:pPr>
      <w:r w:rsidRPr="008761C8">
        <w:rPr>
          <w:rFonts w:cstheme="minorHAnsi"/>
          <w:noProof/>
        </w:rPr>
        <w:t>Light stand</w:t>
      </w:r>
    </w:p>
    <w:p w14:paraId="244CA9EF" w14:textId="77777777" w:rsidR="008761C8" w:rsidRPr="008761C8" w:rsidRDefault="008761C8" w:rsidP="008761C8">
      <w:pPr>
        <w:numPr>
          <w:ilvl w:val="0"/>
          <w:numId w:val="20"/>
        </w:numPr>
        <w:rPr>
          <w:rFonts w:cstheme="minorHAnsi"/>
          <w:noProof/>
        </w:rPr>
      </w:pPr>
      <w:r w:rsidRPr="008761C8">
        <w:rPr>
          <w:rFonts w:cstheme="minorHAnsi"/>
          <w:noProof/>
        </w:rPr>
        <w:t>Light stand top adapter for speedlight</w:t>
      </w:r>
    </w:p>
    <w:p w14:paraId="2C2002DA" w14:textId="77777777" w:rsidR="008761C8" w:rsidRPr="008761C8" w:rsidRDefault="008761C8" w:rsidP="008761C8">
      <w:pPr>
        <w:numPr>
          <w:ilvl w:val="0"/>
          <w:numId w:val="20"/>
        </w:numPr>
        <w:rPr>
          <w:rFonts w:cstheme="minorHAnsi"/>
          <w:noProof/>
        </w:rPr>
      </w:pPr>
      <w:r w:rsidRPr="008761C8">
        <w:rPr>
          <w:rFonts w:cstheme="minorHAnsi"/>
          <w:noProof/>
        </w:rPr>
        <w:t>36"–42" 5-in-1 bounce reflector</w:t>
      </w:r>
    </w:p>
    <w:p w14:paraId="631A348B" w14:textId="77777777" w:rsidR="008761C8" w:rsidRPr="008761C8" w:rsidRDefault="008761C8" w:rsidP="008761C8">
      <w:pPr>
        <w:rPr>
          <w:rFonts w:cstheme="minorHAnsi"/>
          <w:noProof/>
        </w:rPr>
      </w:pPr>
      <w:r w:rsidRPr="008761C8">
        <w:rPr>
          <w:rFonts w:cstheme="minorHAnsi"/>
          <w:b/>
          <w:bCs/>
          <w:noProof/>
        </w:rPr>
        <w:t>Online students must have or obtain access to all of the above equipment, plus the following:</w:t>
      </w:r>
    </w:p>
    <w:p w14:paraId="7F5EA00B" w14:textId="77777777" w:rsidR="008761C8" w:rsidRPr="008761C8" w:rsidRDefault="008761C8" w:rsidP="008761C8">
      <w:pPr>
        <w:numPr>
          <w:ilvl w:val="0"/>
          <w:numId w:val="21"/>
        </w:numPr>
        <w:rPr>
          <w:rFonts w:cstheme="minorHAnsi"/>
          <w:noProof/>
        </w:rPr>
      </w:pPr>
      <w:r w:rsidRPr="008761C8">
        <w:rPr>
          <w:rFonts w:cstheme="minorHAnsi"/>
          <w:noProof/>
        </w:rPr>
        <w:t>Minimum of one monolight and one additional speedlight with tilting and rotating heads</w:t>
      </w:r>
    </w:p>
    <w:p w14:paraId="6C2EC73F" w14:textId="77777777" w:rsidR="008761C8" w:rsidRPr="008761C8" w:rsidRDefault="008761C8" w:rsidP="008761C8">
      <w:pPr>
        <w:numPr>
          <w:ilvl w:val="0"/>
          <w:numId w:val="21"/>
        </w:numPr>
        <w:rPr>
          <w:rFonts w:cstheme="minorHAnsi"/>
          <w:noProof/>
        </w:rPr>
      </w:pPr>
      <w:r w:rsidRPr="008761C8">
        <w:rPr>
          <w:rFonts w:cstheme="minorHAnsi"/>
          <w:noProof/>
        </w:rPr>
        <w:t>A triggering method to sync all three lights simultaneously with the camera</w:t>
      </w:r>
    </w:p>
    <w:p w14:paraId="599EA276" w14:textId="77777777" w:rsidR="008761C8" w:rsidRPr="008761C8" w:rsidRDefault="008761C8" w:rsidP="008761C8">
      <w:pPr>
        <w:numPr>
          <w:ilvl w:val="0"/>
          <w:numId w:val="21"/>
        </w:numPr>
        <w:rPr>
          <w:rFonts w:cstheme="minorHAnsi"/>
          <w:noProof/>
        </w:rPr>
      </w:pPr>
      <w:r w:rsidRPr="008761C8">
        <w:rPr>
          <w:rFonts w:cstheme="minorHAnsi"/>
          <w:noProof/>
        </w:rPr>
        <w:t>A light meter capable of metering strobe flash exposures</w:t>
      </w:r>
    </w:p>
    <w:p w14:paraId="35CB7C55" w14:textId="77777777" w:rsidR="008761C8" w:rsidRPr="008761C8" w:rsidRDefault="008761C8" w:rsidP="008761C8">
      <w:pPr>
        <w:numPr>
          <w:ilvl w:val="0"/>
          <w:numId w:val="21"/>
        </w:numPr>
        <w:rPr>
          <w:rFonts w:cstheme="minorHAnsi"/>
          <w:noProof/>
        </w:rPr>
      </w:pPr>
      <w:r w:rsidRPr="008761C8">
        <w:rPr>
          <w:rFonts w:cstheme="minorHAnsi"/>
          <w:noProof/>
        </w:rPr>
        <w:t>Two umbrellas (either shoot-through or bounce)</w:t>
      </w:r>
    </w:p>
    <w:p w14:paraId="5A6D9F32" w14:textId="77777777" w:rsidR="008761C8" w:rsidRPr="008761C8" w:rsidRDefault="008761C8" w:rsidP="008761C8">
      <w:pPr>
        <w:numPr>
          <w:ilvl w:val="0"/>
          <w:numId w:val="21"/>
        </w:numPr>
        <w:rPr>
          <w:rFonts w:cstheme="minorHAnsi"/>
          <w:noProof/>
        </w:rPr>
      </w:pPr>
      <w:r w:rsidRPr="008761C8">
        <w:rPr>
          <w:rFonts w:cstheme="minorHAnsi"/>
          <w:noProof/>
        </w:rPr>
        <w:t>One softbox and compatible speed ring for the monolight</w:t>
      </w:r>
    </w:p>
    <w:p w14:paraId="3A812498" w14:textId="77777777" w:rsidR="008761C8" w:rsidRPr="008761C8" w:rsidRDefault="008761C8" w:rsidP="008761C8">
      <w:pPr>
        <w:numPr>
          <w:ilvl w:val="0"/>
          <w:numId w:val="21"/>
        </w:numPr>
        <w:rPr>
          <w:rFonts w:cstheme="minorHAnsi"/>
          <w:noProof/>
        </w:rPr>
      </w:pPr>
      <w:r w:rsidRPr="008761C8">
        <w:rPr>
          <w:rFonts w:cstheme="minorHAnsi"/>
          <w:noProof/>
        </w:rPr>
        <w:t>A reflector and a scrim (note: a 5-in-1 reflector provides both)</w:t>
      </w:r>
    </w:p>
    <w:p w14:paraId="0765B67C" w14:textId="77777777" w:rsidR="008761C8" w:rsidRPr="008761C8" w:rsidRDefault="008761C8" w:rsidP="008761C8">
      <w:pPr>
        <w:numPr>
          <w:ilvl w:val="0"/>
          <w:numId w:val="21"/>
        </w:numPr>
        <w:rPr>
          <w:rFonts w:cstheme="minorHAnsi"/>
          <w:noProof/>
        </w:rPr>
      </w:pPr>
      <w:r w:rsidRPr="008761C8">
        <w:rPr>
          <w:rFonts w:cstheme="minorHAnsi"/>
          <w:noProof/>
        </w:rPr>
        <w:t>Three light stands</w:t>
      </w:r>
    </w:p>
    <w:p w14:paraId="64166FA9" w14:textId="77777777" w:rsidR="008761C8" w:rsidRPr="008761C8" w:rsidRDefault="008761C8" w:rsidP="008761C8">
      <w:pPr>
        <w:numPr>
          <w:ilvl w:val="0"/>
          <w:numId w:val="21"/>
        </w:numPr>
        <w:rPr>
          <w:rFonts w:cstheme="minorHAnsi"/>
          <w:noProof/>
        </w:rPr>
      </w:pPr>
      <w:r w:rsidRPr="008761C8">
        <w:rPr>
          <w:rFonts w:cstheme="minorHAnsi"/>
          <w:noProof/>
        </w:rPr>
        <w:t>Two stand adapters capable of holding speedlights with umbrellas attached</w:t>
      </w:r>
    </w:p>
    <w:p w14:paraId="5A8A7DB9" w14:textId="77777777" w:rsidR="008761C8" w:rsidRPr="008761C8" w:rsidRDefault="008761C8" w:rsidP="008761C8">
      <w:pPr>
        <w:rPr>
          <w:rFonts w:cstheme="minorHAnsi"/>
          <w:noProof/>
        </w:rPr>
      </w:pPr>
      <w:r w:rsidRPr="008761C8">
        <w:rPr>
          <w:rFonts w:cstheme="minorHAnsi"/>
          <w:noProof/>
        </w:rPr>
        <w:t>This lighting equipment list is considered the bare minimum any professional portrait photographer should have.</w:t>
      </w:r>
    </w:p>
    <w:p w14:paraId="0E05F801" w14:textId="77777777" w:rsidR="008761C8" w:rsidRPr="008761C8" w:rsidRDefault="008761C8" w:rsidP="008761C8">
      <w:pPr>
        <w:rPr>
          <w:rFonts w:cstheme="minorHAnsi"/>
          <w:noProof/>
        </w:rPr>
      </w:pPr>
      <w:r w:rsidRPr="008761C8">
        <w:rPr>
          <w:rFonts w:cstheme="minorHAnsi"/>
          <w:noProof/>
        </w:rPr>
        <w:lastRenderedPageBreak/>
        <w:t>With proper working knowledge of this lighting kit, a professional photographer can capture portraits for retail,</w:t>
      </w:r>
    </w:p>
    <w:p w14:paraId="1607F105" w14:textId="77777777" w:rsidR="008761C8" w:rsidRPr="008761C8" w:rsidRDefault="008761C8" w:rsidP="008761C8">
      <w:pPr>
        <w:rPr>
          <w:rFonts w:cstheme="minorHAnsi"/>
          <w:noProof/>
        </w:rPr>
      </w:pPr>
      <w:r w:rsidRPr="008761C8">
        <w:rPr>
          <w:rFonts w:cstheme="minorHAnsi"/>
          <w:noProof/>
        </w:rPr>
        <w:t>editorial and commercial purposes.</w:t>
      </w:r>
    </w:p>
    <w:p w14:paraId="1B970CAD" w14:textId="77777777" w:rsidR="00BC7A2E" w:rsidRDefault="00BC7A2E" w:rsidP="00233C0A">
      <w:pPr>
        <w:rPr>
          <w:b/>
          <w:bCs/>
        </w:rPr>
      </w:pPr>
    </w:p>
    <w:p w14:paraId="31AE8E57" w14:textId="2607FD8F" w:rsidR="006462E0" w:rsidRDefault="00D91EA6" w:rsidP="00233C0A">
      <w:pPr>
        <w:rPr>
          <w:b/>
          <w:bCs/>
        </w:rPr>
      </w:pPr>
      <w:r w:rsidRPr="00A3608A">
        <w:rPr>
          <w:b/>
          <w:bCs/>
        </w:rPr>
        <w:t>TEXTBOOK(S), MANUALS, REFERENCES, AND OTHER READINGS</w:t>
      </w:r>
    </w:p>
    <w:p w14:paraId="0460C8FC" w14:textId="77777777" w:rsidR="00467416" w:rsidRDefault="00467416" w:rsidP="00467416">
      <w:pPr>
        <w:rPr>
          <w:rFonts w:eastAsia="Times New Roman" w:cstheme="minorHAnsi"/>
          <w:b/>
          <w:bCs/>
          <w:color w:val="000000"/>
          <w:bdr w:val="none" w:sz="0" w:space="0" w:color="auto" w:frame="1"/>
        </w:rPr>
      </w:pPr>
      <w:r w:rsidRPr="00D67689">
        <w:rPr>
          <w:rFonts w:eastAsia="Times New Roman" w:cstheme="minorHAnsi"/>
          <w:b/>
          <w:bCs/>
          <w:color w:val="000000"/>
        </w:rPr>
        <w:t>FREE e</w:t>
      </w:r>
      <w:r w:rsidRPr="009E51DE">
        <w:rPr>
          <w:rFonts w:eastAsia="Times New Roman" w:cstheme="minorHAnsi"/>
          <w:b/>
          <w:bCs/>
          <w:color w:val="000000"/>
          <w:bdr w:val="none" w:sz="0" w:space="0" w:color="auto" w:frame="1"/>
        </w:rPr>
        <w:t>TEXTBOOK</w:t>
      </w:r>
    </w:p>
    <w:p w14:paraId="2772A7DC" w14:textId="749E5EB6" w:rsidR="008761C8" w:rsidRDefault="008761C8" w:rsidP="008761C8">
      <w:pPr>
        <w:rPr>
          <w:rFonts w:eastAsia="Times New Roman" w:cstheme="minorHAnsi"/>
          <w:i/>
          <w:iCs/>
          <w:color w:val="000000"/>
          <w:bdr w:val="none" w:sz="0" w:space="0" w:color="auto" w:frame="1"/>
        </w:rPr>
      </w:pPr>
      <w:r w:rsidRPr="008761C8">
        <w:rPr>
          <w:rFonts w:eastAsia="Times New Roman" w:cstheme="minorHAnsi"/>
          <w:b/>
          <w:bCs/>
          <w:i/>
          <w:iCs/>
          <w:color w:val="000000"/>
          <w:u w:val="single"/>
          <w:bdr w:val="none" w:sz="0" w:space="0" w:color="auto" w:frame="1"/>
        </w:rPr>
        <w:t>The Dramatic Portrait</w:t>
      </w:r>
      <w:r>
        <w:rPr>
          <w:rFonts w:eastAsia="Times New Roman" w:cstheme="minorHAnsi"/>
          <w:b/>
          <w:bCs/>
          <w:i/>
          <w:iCs/>
          <w:color w:val="000000"/>
          <w:u w:val="single"/>
          <w:bdr w:val="none" w:sz="0" w:space="0" w:color="auto" w:frame="1"/>
        </w:rPr>
        <w:t>,</w:t>
      </w:r>
      <w:r w:rsidRPr="008761C8">
        <w:rPr>
          <w:rFonts w:eastAsia="Times New Roman" w:cstheme="minorHAnsi"/>
          <w:i/>
          <w:iCs/>
          <w:color w:val="000000"/>
          <w:bdr w:val="none" w:sz="0" w:space="0" w:color="auto" w:frame="1"/>
        </w:rPr>
        <w:t xml:space="preserve"> First Edition. Knight, Chris. (2017). ISBN: 9781492020745 </w:t>
      </w:r>
      <w:r>
        <w:rPr>
          <w:rFonts w:eastAsia="Times New Roman" w:cstheme="minorHAnsi"/>
          <w:i/>
          <w:iCs/>
          <w:color w:val="000000"/>
          <w:bdr w:val="none" w:sz="0" w:space="0" w:color="auto" w:frame="1"/>
        </w:rPr>
        <w:t xml:space="preserve"> </w:t>
      </w:r>
      <w:r w:rsidRPr="008761C8">
        <w:rPr>
          <w:rFonts w:eastAsia="Times New Roman" w:cstheme="minorHAnsi"/>
          <w:i/>
          <w:iCs/>
          <w:color w:val="000000"/>
          <w:bdr w:val="none" w:sz="0" w:space="0" w:color="auto" w:frame="1"/>
        </w:rPr>
        <w:t>Rocky Nook Publisher</w:t>
      </w:r>
      <w:r>
        <w:rPr>
          <w:rFonts w:eastAsia="Times New Roman" w:cstheme="minorHAnsi"/>
          <w:i/>
          <w:iCs/>
          <w:color w:val="000000"/>
          <w:bdr w:val="none" w:sz="0" w:space="0" w:color="auto" w:frame="1"/>
        </w:rPr>
        <w:br/>
      </w:r>
      <w:r w:rsidRPr="008761C8">
        <w:rPr>
          <w:rFonts w:eastAsia="Times New Roman" w:cstheme="minorHAnsi"/>
          <w:i/>
          <w:iCs/>
          <w:color w:val="000000"/>
          <w:bdr w:val="none" w:sz="0" w:space="0" w:color="auto" w:frame="1"/>
        </w:rPr>
        <w:t>Not Required, but recommended</w:t>
      </w:r>
      <w:r>
        <w:rPr>
          <w:rFonts w:eastAsia="Times New Roman" w:cstheme="minorHAnsi"/>
          <w:i/>
          <w:iCs/>
          <w:color w:val="000000"/>
          <w:bdr w:val="none" w:sz="0" w:space="0" w:color="auto" w:frame="1"/>
        </w:rPr>
        <w:t>:</w:t>
      </w:r>
    </w:p>
    <w:p w14:paraId="2734BD5F" w14:textId="3D3FB0EB" w:rsidR="008761C8" w:rsidRPr="008761C8" w:rsidRDefault="008761C8" w:rsidP="008761C8">
      <w:pPr>
        <w:rPr>
          <w:rFonts w:eastAsia="Times New Roman" w:cstheme="minorHAnsi"/>
          <w:i/>
          <w:iCs/>
          <w:color w:val="000000"/>
          <w:bdr w:val="none" w:sz="0" w:space="0" w:color="auto" w:frame="1"/>
        </w:rPr>
      </w:pPr>
      <w:r w:rsidRPr="008761C8">
        <w:rPr>
          <w:rFonts w:eastAsia="Times New Roman" w:cstheme="minorHAnsi"/>
          <w:b/>
          <w:bCs/>
          <w:i/>
          <w:iCs/>
          <w:color w:val="000000"/>
          <w:u w:val="single"/>
          <w:bdr w:val="none" w:sz="0" w:space="0" w:color="auto" w:frame="1"/>
        </w:rPr>
        <w:t>Step-by-step Lighting for Outdoor Portrait Photography</w:t>
      </w:r>
      <w:r w:rsidRPr="008761C8">
        <w:rPr>
          <w:rFonts w:eastAsia="Times New Roman" w:cstheme="minorHAnsi"/>
          <w:i/>
          <w:iCs/>
          <w:color w:val="000000"/>
          <w:bdr w:val="none" w:sz="0" w:space="0" w:color="auto" w:frame="1"/>
        </w:rPr>
        <w:t>, Jeff Smith, (2014), Buffalo,</w:t>
      </w:r>
      <w:r w:rsidR="00E846A3">
        <w:rPr>
          <w:rFonts w:eastAsia="Times New Roman" w:cstheme="minorHAnsi"/>
          <w:i/>
          <w:iCs/>
          <w:color w:val="000000"/>
          <w:bdr w:val="none" w:sz="0" w:space="0" w:color="auto" w:frame="1"/>
        </w:rPr>
        <w:t xml:space="preserve"> </w:t>
      </w:r>
      <w:r w:rsidRPr="008761C8">
        <w:rPr>
          <w:rFonts w:eastAsia="Times New Roman" w:cstheme="minorHAnsi"/>
          <w:i/>
          <w:iCs/>
          <w:color w:val="000000"/>
          <w:bdr w:val="none" w:sz="0" w:space="0" w:color="auto" w:frame="1"/>
        </w:rPr>
        <w:t>NY: Amherst Media</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AFA6EBC"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1476D972"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E80B844"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1B29D7FB"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2F4F7267"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0DD7A32A" w14:textId="0CCE0565" w:rsidR="00301CD0" w:rsidRPr="00D04869" w:rsidRDefault="00301CD0" w:rsidP="00301CD0">
      <w:pPr>
        <w:rPr>
          <w:rFonts w:eastAsia="Times New Roman" w:cstheme="minorHAnsi"/>
          <w:color w:val="000000" w:themeColor="text1"/>
        </w:rPr>
      </w:pPr>
      <w:r w:rsidRPr="00D04869">
        <w:rPr>
          <w:rFonts w:eastAsia="Times New Roman" w:cstheme="minorHAnsi"/>
          <w:color w:val="000000" w:themeColor="text1"/>
          <w:bdr w:val="none" w:sz="0" w:space="0" w:color="auto" w:frame="1"/>
        </w:rPr>
        <w:t xml:space="preserve">Each student's course grade will be comprised of the following weighted components averaged according to the following ratio based on the standard 100-point grading scale for each category as specified by the college. </w:t>
      </w:r>
    </w:p>
    <w:p w14:paraId="3761FF65" w14:textId="5F5F2204" w:rsidR="00C97394" w:rsidRPr="00C97394" w:rsidRDefault="00C97394" w:rsidP="00C97394">
      <w:pPr>
        <w:pStyle w:val="ListParagraph"/>
        <w:numPr>
          <w:ilvl w:val="0"/>
          <w:numId w:val="24"/>
        </w:numPr>
        <w:rPr>
          <w:rFonts w:eastAsia="Times New Roman" w:cstheme="minorHAnsi"/>
          <w:b/>
          <w:bCs/>
          <w:color w:val="000000"/>
          <w:bdr w:val="none" w:sz="0" w:space="0" w:color="auto" w:frame="1"/>
        </w:rPr>
      </w:pPr>
      <w:r w:rsidRPr="00C97394">
        <w:rPr>
          <w:rFonts w:eastAsia="Times New Roman" w:cstheme="minorHAnsi"/>
          <w:b/>
          <w:bCs/>
          <w:color w:val="000000"/>
          <w:bdr w:val="none" w:sz="0" w:space="0" w:color="auto" w:frame="1"/>
        </w:rPr>
        <w:t>Tests and Quizzes</w:t>
      </w:r>
      <w:r>
        <w:rPr>
          <w:rFonts w:eastAsia="Times New Roman" w:cstheme="minorHAnsi"/>
          <w:b/>
          <w:bCs/>
          <w:color w:val="000000"/>
          <w:bdr w:val="none" w:sz="0" w:space="0" w:color="auto" w:frame="1"/>
        </w:rPr>
        <w:t xml:space="preserve"> (36%)</w:t>
      </w:r>
    </w:p>
    <w:p w14:paraId="458F8634" w14:textId="564BF795" w:rsidR="00C97394" w:rsidRPr="00C97394" w:rsidRDefault="00C97394" w:rsidP="00C97394">
      <w:pPr>
        <w:pStyle w:val="ListParagraph"/>
        <w:numPr>
          <w:ilvl w:val="1"/>
          <w:numId w:val="24"/>
        </w:numPr>
        <w:rPr>
          <w:rFonts w:eastAsia="Times New Roman" w:cstheme="minorHAnsi"/>
          <w:color w:val="000000"/>
          <w:bdr w:val="none" w:sz="0" w:space="0" w:color="auto" w:frame="1"/>
        </w:rPr>
      </w:pPr>
      <w:r w:rsidRPr="00C97394">
        <w:rPr>
          <w:rFonts w:eastAsia="Times New Roman" w:cstheme="minorHAnsi"/>
          <w:color w:val="000000"/>
          <w:bdr w:val="none" w:sz="0" w:space="0" w:color="auto" w:frame="1"/>
        </w:rPr>
        <w:t>Six Quizzes (2% each) 12%</w:t>
      </w:r>
    </w:p>
    <w:p w14:paraId="2E1C61CB" w14:textId="54D9C8EB" w:rsidR="00C97394" w:rsidRPr="00C97394" w:rsidRDefault="00C97394" w:rsidP="00C97394">
      <w:pPr>
        <w:pStyle w:val="ListParagraph"/>
        <w:numPr>
          <w:ilvl w:val="1"/>
          <w:numId w:val="24"/>
        </w:numPr>
        <w:rPr>
          <w:rFonts w:eastAsia="Times New Roman" w:cstheme="minorHAnsi"/>
          <w:color w:val="000000"/>
          <w:bdr w:val="none" w:sz="0" w:space="0" w:color="auto" w:frame="1"/>
        </w:rPr>
      </w:pPr>
      <w:r w:rsidRPr="00C97394">
        <w:rPr>
          <w:rFonts w:eastAsia="Times New Roman" w:cstheme="minorHAnsi"/>
          <w:color w:val="000000"/>
          <w:bdr w:val="none" w:sz="0" w:space="0" w:color="auto" w:frame="1"/>
        </w:rPr>
        <w:t>Midterm Exam 12%</w:t>
      </w:r>
    </w:p>
    <w:p w14:paraId="11E0679D" w14:textId="41FDC81F" w:rsidR="00C97394" w:rsidRPr="00C97394" w:rsidRDefault="00C97394" w:rsidP="00C97394">
      <w:pPr>
        <w:pStyle w:val="ListParagraph"/>
        <w:numPr>
          <w:ilvl w:val="1"/>
          <w:numId w:val="24"/>
        </w:numPr>
        <w:rPr>
          <w:rFonts w:eastAsia="Times New Roman" w:cstheme="minorHAnsi"/>
          <w:color w:val="000000"/>
          <w:bdr w:val="none" w:sz="0" w:space="0" w:color="auto" w:frame="1"/>
        </w:rPr>
      </w:pPr>
      <w:r w:rsidRPr="00C97394">
        <w:rPr>
          <w:rFonts w:eastAsia="Times New Roman" w:cstheme="minorHAnsi"/>
          <w:color w:val="000000"/>
          <w:bdr w:val="none" w:sz="0" w:space="0" w:color="auto" w:frame="1"/>
        </w:rPr>
        <w:t>Final Exam: 12%</w:t>
      </w:r>
    </w:p>
    <w:p w14:paraId="68F3B4B8" w14:textId="77777777" w:rsidR="00C97394" w:rsidRPr="00C97394" w:rsidRDefault="00C97394" w:rsidP="00C97394">
      <w:pPr>
        <w:pStyle w:val="ListParagraph"/>
        <w:numPr>
          <w:ilvl w:val="0"/>
          <w:numId w:val="24"/>
        </w:numPr>
        <w:rPr>
          <w:rFonts w:eastAsia="Times New Roman" w:cstheme="minorHAnsi"/>
          <w:color w:val="000000"/>
          <w:bdr w:val="none" w:sz="0" w:space="0" w:color="auto" w:frame="1"/>
        </w:rPr>
      </w:pPr>
      <w:r w:rsidRPr="00C97394">
        <w:rPr>
          <w:rFonts w:eastAsia="Times New Roman" w:cstheme="minorHAnsi"/>
          <w:b/>
          <w:bCs/>
          <w:color w:val="000000"/>
          <w:bdr w:val="none" w:sz="0" w:space="0" w:color="auto" w:frame="1"/>
        </w:rPr>
        <w:t>Posing Guide</w:t>
      </w:r>
      <w:r w:rsidRPr="00C97394">
        <w:rPr>
          <w:rFonts w:eastAsia="Times New Roman" w:cstheme="minorHAnsi"/>
          <w:color w:val="000000"/>
          <w:bdr w:val="none" w:sz="0" w:space="0" w:color="auto" w:frame="1"/>
        </w:rPr>
        <w:t xml:space="preserve"> </w:t>
      </w:r>
      <w:r w:rsidRPr="00C97394">
        <w:rPr>
          <w:rFonts w:eastAsia="Times New Roman" w:cstheme="minorHAnsi"/>
          <w:b/>
          <w:bCs/>
          <w:color w:val="000000"/>
          <w:bdr w:val="none" w:sz="0" w:space="0" w:color="auto" w:frame="1"/>
        </w:rPr>
        <w:t>3%</w:t>
      </w:r>
    </w:p>
    <w:p w14:paraId="6DCE2683" w14:textId="0E3B4353" w:rsidR="00C97394" w:rsidRDefault="00C97394" w:rsidP="00C97394">
      <w:pPr>
        <w:pStyle w:val="ListParagraph"/>
        <w:numPr>
          <w:ilvl w:val="0"/>
          <w:numId w:val="24"/>
        </w:numPr>
        <w:rPr>
          <w:rFonts w:eastAsia="Times New Roman" w:cstheme="minorHAnsi"/>
          <w:color w:val="000000"/>
          <w:bdr w:val="none" w:sz="0" w:space="0" w:color="auto" w:frame="1"/>
        </w:rPr>
      </w:pPr>
      <w:r w:rsidRPr="00C97394">
        <w:rPr>
          <w:rFonts w:eastAsia="Times New Roman" w:cstheme="minorHAnsi"/>
          <w:b/>
          <w:bCs/>
          <w:color w:val="000000"/>
          <w:bdr w:val="none" w:sz="0" w:space="0" w:color="auto" w:frame="1"/>
        </w:rPr>
        <w:t>Five Projects</w:t>
      </w:r>
      <w:r>
        <w:rPr>
          <w:rFonts w:eastAsia="Times New Roman" w:cstheme="minorHAnsi"/>
          <w:color w:val="000000"/>
          <w:bdr w:val="none" w:sz="0" w:space="0" w:color="auto" w:frame="1"/>
        </w:rPr>
        <w:t xml:space="preserve"> </w:t>
      </w:r>
      <w:r w:rsidRPr="00C97394">
        <w:rPr>
          <w:rFonts w:eastAsia="Times New Roman" w:cstheme="minorHAnsi"/>
          <w:b/>
          <w:bCs/>
          <w:color w:val="000000"/>
          <w:bdr w:val="none" w:sz="0" w:space="0" w:color="auto" w:frame="1"/>
        </w:rPr>
        <w:t>(61%)</w:t>
      </w:r>
      <w:r w:rsidRPr="00C97394">
        <w:rPr>
          <w:rFonts w:eastAsia="Times New Roman" w:cstheme="minorHAnsi"/>
          <w:color w:val="000000"/>
          <w:bdr w:val="none" w:sz="0" w:space="0" w:color="auto" w:frame="1"/>
        </w:rPr>
        <w:t xml:space="preserve">: </w:t>
      </w:r>
    </w:p>
    <w:p w14:paraId="5647FFCD" w14:textId="77777777" w:rsidR="0086721A" w:rsidRPr="0086721A" w:rsidRDefault="0086721A" w:rsidP="0086721A">
      <w:pPr>
        <w:pStyle w:val="ListParagraph"/>
        <w:numPr>
          <w:ilvl w:val="1"/>
          <w:numId w:val="24"/>
        </w:numPr>
        <w:rPr>
          <w:rFonts w:eastAsia="Times New Roman" w:cstheme="minorHAnsi"/>
          <w:color w:val="000000"/>
          <w:bdr w:val="none" w:sz="0" w:space="0" w:color="auto" w:frame="1"/>
        </w:rPr>
      </w:pPr>
      <w:r w:rsidRPr="0086721A">
        <w:rPr>
          <w:rFonts w:eastAsia="Times New Roman" w:cstheme="minorHAnsi"/>
          <w:color w:val="000000"/>
          <w:bdr w:val="none" w:sz="0" w:space="0" w:color="auto" w:frame="1"/>
        </w:rPr>
        <w:t>Project #1 Studio 3 light set-up</w:t>
      </w:r>
      <w:r w:rsidRPr="0086721A">
        <w:rPr>
          <w:rFonts w:eastAsia="Times New Roman" w:cstheme="minorHAnsi"/>
          <w:color w:val="000000"/>
          <w:bdr w:val="none" w:sz="0" w:space="0" w:color="auto" w:frame="1"/>
        </w:rPr>
        <w:tab/>
        <w:t>11%</w:t>
      </w:r>
      <w:r w:rsidRPr="0086721A">
        <w:rPr>
          <w:rFonts w:eastAsia="Times New Roman" w:cstheme="minorHAnsi"/>
          <w:color w:val="000000"/>
          <w:bdr w:val="none" w:sz="0" w:space="0" w:color="auto" w:frame="1"/>
        </w:rPr>
        <w:br/>
        <w:t>Project #2 Studio 5 light set-up</w:t>
      </w:r>
      <w:r w:rsidRPr="0086721A">
        <w:rPr>
          <w:rFonts w:eastAsia="Times New Roman" w:cstheme="minorHAnsi"/>
          <w:color w:val="000000"/>
          <w:bdr w:val="none" w:sz="0" w:space="0" w:color="auto" w:frame="1"/>
        </w:rPr>
        <w:tab/>
        <w:t>13%</w:t>
      </w:r>
    </w:p>
    <w:p w14:paraId="232D30AB" w14:textId="77777777" w:rsidR="0086721A" w:rsidRPr="0086721A" w:rsidRDefault="0086721A" w:rsidP="0086721A">
      <w:pPr>
        <w:pStyle w:val="ListParagraph"/>
        <w:numPr>
          <w:ilvl w:val="1"/>
          <w:numId w:val="24"/>
        </w:numPr>
        <w:rPr>
          <w:rFonts w:eastAsia="Times New Roman" w:cstheme="minorHAnsi"/>
          <w:color w:val="000000"/>
          <w:bdr w:val="none" w:sz="0" w:space="0" w:color="auto" w:frame="1"/>
        </w:rPr>
      </w:pPr>
      <w:r w:rsidRPr="0086721A">
        <w:rPr>
          <w:rFonts w:eastAsia="Times New Roman" w:cstheme="minorHAnsi"/>
          <w:color w:val="000000"/>
          <w:bdr w:val="none" w:sz="0" w:space="0" w:color="auto" w:frame="1"/>
        </w:rPr>
        <w:t>Project #3 Environmental Reflectors</w:t>
      </w:r>
      <w:r w:rsidRPr="0086721A">
        <w:rPr>
          <w:rFonts w:eastAsia="Times New Roman" w:cstheme="minorHAnsi"/>
          <w:color w:val="000000"/>
          <w:bdr w:val="none" w:sz="0" w:space="0" w:color="auto" w:frame="1"/>
        </w:rPr>
        <w:tab/>
        <w:t>10%</w:t>
      </w:r>
    </w:p>
    <w:p w14:paraId="17B0D7C1" w14:textId="77777777" w:rsidR="0086721A" w:rsidRPr="0086721A" w:rsidRDefault="0086721A" w:rsidP="0086721A">
      <w:pPr>
        <w:pStyle w:val="ListParagraph"/>
        <w:numPr>
          <w:ilvl w:val="1"/>
          <w:numId w:val="24"/>
        </w:numPr>
        <w:rPr>
          <w:rFonts w:eastAsia="Times New Roman" w:cstheme="minorHAnsi"/>
          <w:color w:val="000000"/>
          <w:bdr w:val="none" w:sz="0" w:space="0" w:color="auto" w:frame="1"/>
        </w:rPr>
      </w:pPr>
      <w:r w:rsidRPr="0086721A">
        <w:rPr>
          <w:rFonts w:eastAsia="Times New Roman" w:cstheme="minorHAnsi"/>
          <w:color w:val="000000"/>
          <w:bdr w:val="none" w:sz="0" w:space="0" w:color="auto" w:frame="1"/>
        </w:rPr>
        <w:t>Project #4 Environmental Indoor/Outdoor Speedlights</w:t>
      </w:r>
      <w:r w:rsidRPr="0086721A">
        <w:rPr>
          <w:rFonts w:eastAsia="Times New Roman" w:cstheme="minorHAnsi"/>
          <w:color w:val="000000"/>
          <w:bdr w:val="none" w:sz="0" w:space="0" w:color="auto" w:frame="1"/>
        </w:rPr>
        <w:tab/>
        <w:t>13%</w:t>
      </w:r>
    </w:p>
    <w:p w14:paraId="7651D376" w14:textId="77777777" w:rsidR="0086721A" w:rsidRPr="0086721A" w:rsidRDefault="0086721A" w:rsidP="0086721A">
      <w:pPr>
        <w:pStyle w:val="ListParagraph"/>
        <w:numPr>
          <w:ilvl w:val="1"/>
          <w:numId w:val="24"/>
        </w:numPr>
        <w:rPr>
          <w:rFonts w:eastAsia="Times New Roman" w:cstheme="minorHAnsi"/>
          <w:color w:val="000000"/>
          <w:bdr w:val="none" w:sz="0" w:space="0" w:color="auto" w:frame="1"/>
        </w:rPr>
      </w:pPr>
      <w:r w:rsidRPr="0086721A">
        <w:rPr>
          <w:rFonts w:eastAsia="Times New Roman" w:cstheme="minorHAnsi"/>
          <w:color w:val="000000"/>
          <w:bdr w:val="none" w:sz="0" w:space="0" w:color="auto" w:frame="1"/>
        </w:rPr>
        <w:t>Project #5 Environmental Non-daylight color correction</w:t>
      </w:r>
      <w:r w:rsidRPr="0086721A">
        <w:rPr>
          <w:rFonts w:eastAsia="Times New Roman" w:cstheme="minorHAnsi"/>
          <w:color w:val="000000"/>
          <w:bdr w:val="none" w:sz="0" w:space="0" w:color="auto" w:frame="1"/>
        </w:rPr>
        <w:tab/>
        <w:t>15%</w:t>
      </w:r>
    </w:p>
    <w:p w14:paraId="6868EA02" w14:textId="05B854B9" w:rsidR="00C97394" w:rsidRPr="00C97394" w:rsidRDefault="00C97394" w:rsidP="00C97394">
      <w:pPr>
        <w:rPr>
          <w:rFonts w:eastAsia="Times New Roman" w:cstheme="minorHAnsi"/>
          <w:color w:val="000000"/>
          <w:bdr w:val="none" w:sz="0" w:space="0" w:color="auto" w:frame="1"/>
        </w:rPr>
      </w:pPr>
      <w:r>
        <w:rPr>
          <w:rFonts w:eastAsia="Times New Roman" w:cstheme="minorHAnsi"/>
          <w:b/>
          <w:bCs/>
          <w:color w:val="000000"/>
          <w:bdr w:val="none" w:sz="0" w:space="0" w:color="auto" w:frame="1"/>
        </w:rPr>
        <w:t xml:space="preserve">              </w:t>
      </w:r>
      <w:r w:rsidRPr="00C97394">
        <w:rPr>
          <w:rFonts w:eastAsia="Times New Roman" w:cstheme="minorHAnsi"/>
          <w:b/>
          <w:bCs/>
          <w:color w:val="000000"/>
          <w:bdr w:val="none" w:sz="0" w:space="0" w:color="auto" w:frame="1"/>
        </w:rPr>
        <w:t>TOTAL 100%</w:t>
      </w:r>
    </w:p>
    <w:p w14:paraId="75DE5EA7" w14:textId="77777777" w:rsidR="00C37805" w:rsidRDefault="00C37805" w:rsidP="00C37805">
      <w:pPr>
        <w:rPr>
          <w:b/>
          <w:bCs/>
        </w:rPr>
      </w:pPr>
    </w:p>
    <w:p w14:paraId="785B8B76" w14:textId="19232F68" w:rsidR="00C37805" w:rsidRDefault="00C37805" w:rsidP="00C37805">
      <w:pPr>
        <w:rPr>
          <w:b/>
          <w:bCs/>
        </w:rPr>
      </w:pPr>
      <w:r>
        <w:rPr>
          <w:b/>
          <w:bCs/>
        </w:rPr>
        <w:t>ASSIGNMENTS</w:t>
      </w:r>
    </w:p>
    <w:p w14:paraId="28E5E7B2" w14:textId="77777777" w:rsidR="00C37805" w:rsidRDefault="00C37805" w:rsidP="00C37805">
      <w:pPr>
        <w:pStyle w:val="ListParagraph"/>
        <w:numPr>
          <w:ilvl w:val="0"/>
          <w:numId w:val="28"/>
        </w:numPr>
        <w:rPr>
          <w:b/>
          <w:bCs/>
        </w:rPr>
      </w:pPr>
      <w:r w:rsidRPr="00C37805">
        <w:rPr>
          <w:b/>
          <w:bCs/>
        </w:rPr>
        <w:t>Posing Guide</w:t>
      </w:r>
    </w:p>
    <w:p w14:paraId="7A87AA21" w14:textId="057FB813" w:rsidR="00C37805" w:rsidRPr="00C37805" w:rsidRDefault="00C37805" w:rsidP="00C37805">
      <w:pPr>
        <w:pStyle w:val="ListParagraph"/>
        <w:numPr>
          <w:ilvl w:val="1"/>
          <w:numId w:val="28"/>
        </w:numPr>
        <w:rPr>
          <w:b/>
          <w:bCs/>
        </w:rPr>
      </w:pPr>
      <w:r w:rsidRPr="00C37805">
        <w:t>Create a PowerPoint presentation with 28 examples of portraits, including both well-posed and poorly posed images. Represent a variety of types—single subjects, couples, families, and groups. Each slide must include the image and source URL. This guide will serve as a visual reference for understanding posing dynamics and communication.</w:t>
      </w:r>
      <w:r w:rsidRPr="00C37805">
        <w:br/>
      </w:r>
      <w:r w:rsidRPr="00C37805">
        <w:rPr>
          <w:i/>
          <w:iCs/>
        </w:rPr>
        <w:t>Note:</w:t>
      </w:r>
      <w:r w:rsidRPr="00C37805">
        <w:t> All project images must include IPTC Core metadata (5% of project grade) and be resized to 1920 pixels on the longest dimension (5% of project grade).</w:t>
      </w:r>
    </w:p>
    <w:p w14:paraId="1BEF3A68" w14:textId="568BCB1B" w:rsidR="00C37805" w:rsidRDefault="00C37805" w:rsidP="00C37805">
      <w:pPr>
        <w:pStyle w:val="ListParagraph"/>
        <w:numPr>
          <w:ilvl w:val="0"/>
          <w:numId w:val="28"/>
        </w:numPr>
      </w:pPr>
      <w:r w:rsidRPr="00C37805">
        <w:rPr>
          <w:b/>
          <w:bCs/>
        </w:rPr>
        <w:t>Project #1 – Studio Three-Light Portrait</w:t>
      </w:r>
    </w:p>
    <w:p w14:paraId="4D38315F" w14:textId="37C6F157" w:rsidR="00C37805" w:rsidRDefault="00C37805" w:rsidP="00C37805">
      <w:pPr>
        <w:pStyle w:val="ListParagraph"/>
        <w:numPr>
          <w:ilvl w:val="1"/>
          <w:numId w:val="28"/>
        </w:numPr>
      </w:pPr>
      <w:r w:rsidRPr="00C37805">
        <w:t>Create portraits using a three-light setup (Key, Fill, and Background lights). Demonstrate technical accuracy in metering, control of lighting ratios, and use of modifiers to shape form. Emphasize balance, posing, and even exposure across the frame.</w:t>
      </w:r>
      <w:r w:rsidRPr="00C37805">
        <w:br/>
      </w:r>
      <w:r w:rsidRPr="00C37805">
        <w:rPr>
          <w:i/>
          <w:iCs/>
        </w:rPr>
        <w:t>No retouching allowed.</w:t>
      </w:r>
      <w:r w:rsidRPr="00C37805">
        <w:t> Each lighting setup must be documented photographically to show light placement and modifier use.</w:t>
      </w:r>
    </w:p>
    <w:p w14:paraId="699E1089" w14:textId="77777777" w:rsidR="00EC6F6A" w:rsidRPr="00C37805" w:rsidRDefault="00EC6F6A" w:rsidP="00EC6F6A">
      <w:pPr>
        <w:pStyle w:val="ListParagraph"/>
        <w:ind w:left="1440" w:firstLine="0"/>
      </w:pPr>
    </w:p>
    <w:p w14:paraId="452CDA51" w14:textId="77777777" w:rsidR="00C37805" w:rsidRPr="00C37805" w:rsidRDefault="00C37805" w:rsidP="00C37805">
      <w:pPr>
        <w:pStyle w:val="ListParagraph"/>
        <w:numPr>
          <w:ilvl w:val="0"/>
          <w:numId w:val="28"/>
        </w:numPr>
      </w:pPr>
      <w:r w:rsidRPr="00C37805">
        <w:rPr>
          <w:b/>
          <w:bCs/>
        </w:rPr>
        <w:lastRenderedPageBreak/>
        <w:t>Project #2 – Studio Five-Light Portrait</w:t>
      </w:r>
    </w:p>
    <w:p w14:paraId="282FC676" w14:textId="71221FDA" w:rsidR="00C37805" w:rsidRPr="00C37805" w:rsidRDefault="00C37805" w:rsidP="00C37805">
      <w:pPr>
        <w:pStyle w:val="ListParagraph"/>
        <w:numPr>
          <w:ilvl w:val="1"/>
          <w:numId w:val="28"/>
        </w:numPr>
      </w:pPr>
      <w:r w:rsidRPr="00C37805">
        <w:t>Design and execute portraits using four or five lights (Key, Fill, Background, Kicker, and Hair lights). Produce three finished portraits demonstrating the classic lighting patterns—Loop, Rembrandt, and Butterfly. Images must be fully retouched, ready for professional presentation or client delivery.</w:t>
      </w:r>
      <w:r w:rsidRPr="00C37805">
        <w:br/>
        <w:t>Document each lighting setup, including metering notes and modifier details.</w:t>
      </w:r>
    </w:p>
    <w:p w14:paraId="11EE5DE1" w14:textId="77777777" w:rsidR="00C37805" w:rsidRPr="00C37805" w:rsidRDefault="00C37805" w:rsidP="00C37805">
      <w:pPr>
        <w:pStyle w:val="ListParagraph"/>
        <w:numPr>
          <w:ilvl w:val="0"/>
          <w:numId w:val="28"/>
        </w:numPr>
      </w:pPr>
      <w:r w:rsidRPr="00C37805">
        <w:rPr>
          <w:b/>
          <w:bCs/>
        </w:rPr>
        <w:t>Project #3 – Environmental Portraits with Reflectors</w:t>
      </w:r>
    </w:p>
    <w:p w14:paraId="4BDD5C7B" w14:textId="5098D348" w:rsidR="00C37805" w:rsidRPr="00C37805" w:rsidRDefault="00C37805" w:rsidP="00C37805">
      <w:pPr>
        <w:pStyle w:val="ListParagraph"/>
        <w:numPr>
          <w:ilvl w:val="1"/>
          <w:numId w:val="28"/>
        </w:numPr>
      </w:pPr>
      <w:r w:rsidRPr="00C37805">
        <w:t>Capture three outdoor environmental portraits using natural light and bounce reflectors. Work in open sun or shade, experimenting with different reflector colors and angles to modify light.</w:t>
      </w:r>
      <w:r w:rsidRPr="00C37805">
        <w:br/>
        <w:t>Each portrait must include a “with and without” comparison of reflector or scrim use. Required examples:</w:t>
      </w:r>
    </w:p>
    <w:p w14:paraId="0631BCB2" w14:textId="77777777" w:rsidR="00C37805" w:rsidRPr="00C37805" w:rsidRDefault="00C37805" w:rsidP="00C37805">
      <w:pPr>
        <w:numPr>
          <w:ilvl w:val="2"/>
          <w:numId w:val="28"/>
        </w:numPr>
      </w:pPr>
      <w:r w:rsidRPr="00C37805">
        <w:t>Reflector as fill</w:t>
      </w:r>
    </w:p>
    <w:p w14:paraId="3D209C41" w14:textId="77777777" w:rsidR="00C37805" w:rsidRPr="00C37805" w:rsidRDefault="00C37805" w:rsidP="00C37805">
      <w:pPr>
        <w:numPr>
          <w:ilvl w:val="2"/>
          <w:numId w:val="28"/>
        </w:numPr>
      </w:pPr>
      <w:r w:rsidRPr="00C37805">
        <w:t>Scrim to soften harsh sunlight</w:t>
      </w:r>
    </w:p>
    <w:p w14:paraId="441E9852" w14:textId="171D4B37" w:rsidR="00C37805" w:rsidRPr="00C37805" w:rsidRDefault="00C37805" w:rsidP="00C37805">
      <w:pPr>
        <w:numPr>
          <w:ilvl w:val="2"/>
          <w:numId w:val="28"/>
        </w:numPr>
      </w:pPr>
      <w:r w:rsidRPr="00C37805">
        <w:t>Student’s choice: reflector or scrim used to emulate a classic lighting pattern.</w:t>
      </w:r>
      <w:r w:rsidRPr="00C37805">
        <w:br/>
        <w:t>Focus on maintaining consistency in posing, composition, and exposure.</w:t>
      </w:r>
    </w:p>
    <w:p w14:paraId="5DB8A597" w14:textId="77777777" w:rsidR="00C37805" w:rsidRPr="00C37805" w:rsidRDefault="00C37805" w:rsidP="00C37805">
      <w:pPr>
        <w:pStyle w:val="ListParagraph"/>
        <w:numPr>
          <w:ilvl w:val="0"/>
          <w:numId w:val="28"/>
        </w:numPr>
      </w:pPr>
      <w:r w:rsidRPr="00C37805">
        <w:rPr>
          <w:b/>
          <w:bCs/>
        </w:rPr>
        <w:t>Project #4 – Environmental Portraits with Speedlights</w:t>
      </w:r>
    </w:p>
    <w:p w14:paraId="64C64D51" w14:textId="4B00187F" w:rsidR="00C37805" w:rsidRPr="00C37805" w:rsidRDefault="00C37805" w:rsidP="00C37805">
      <w:pPr>
        <w:pStyle w:val="ListParagraph"/>
        <w:numPr>
          <w:ilvl w:val="1"/>
          <w:numId w:val="28"/>
        </w:numPr>
      </w:pPr>
      <w:r w:rsidRPr="00C37805">
        <w:t xml:space="preserve">Produce three environmental portraits using portable flash systems (speedlights or </w:t>
      </w:r>
      <w:proofErr w:type="spellStart"/>
      <w:r w:rsidRPr="00C37805">
        <w:t>monolights</w:t>
      </w:r>
      <w:proofErr w:type="spellEnd"/>
      <w:r w:rsidRPr="00C37805">
        <w:t>). Required lighting scenarios:</w:t>
      </w:r>
    </w:p>
    <w:p w14:paraId="2690F9DD" w14:textId="77777777" w:rsidR="00C37805" w:rsidRPr="00C37805" w:rsidRDefault="00C37805" w:rsidP="00C37805">
      <w:pPr>
        <w:numPr>
          <w:ilvl w:val="2"/>
          <w:numId w:val="28"/>
        </w:numPr>
      </w:pPr>
      <w:r w:rsidRPr="00C37805">
        <w:t>Outdoor Fill Flash</w:t>
      </w:r>
    </w:p>
    <w:p w14:paraId="22CE5A2B" w14:textId="77777777" w:rsidR="00C37805" w:rsidRPr="00C37805" w:rsidRDefault="00C37805" w:rsidP="00C37805">
      <w:pPr>
        <w:numPr>
          <w:ilvl w:val="2"/>
          <w:numId w:val="28"/>
        </w:numPr>
      </w:pPr>
      <w:r w:rsidRPr="00C37805">
        <w:t>Outdoor Key Light using a classic pattern (Loop, Rembrandt, or Butterfly)</w:t>
      </w:r>
    </w:p>
    <w:p w14:paraId="1FC234AA" w14:textId="58D3DAB7" w:rsidR="00C37805" w:rsidRPr="00C37805" w:rsidRDefault="00C37805" w:rsidP="00C37805">
      <w:pPr>
        <w:numPr>
          <w:ilvl w:val="2"/>
          <w:numId w:val="28"/>
        </w:numPr>
      </w:pPr>
      <w:r w:rsidRPr="00C37805">
        <w:t>Indoor Bounce Flash portrait</w:t>
      </w:r>
      <w:r w:rsidRPr="00C37805">
        <w:br/>
        <w:t>Demonstrate mastery of balancing flash and ambient exposure, maintaining natural-looking results.</w:t>
      </w:r>
    </w:p>
    <w:p w14:paraId="03561CEA" w14:textId="77777777" w:rsidR="00C37805" w:rsidRPr="00C37805" w:rsidRDefault="00C37805" w:rsidP="00C37805">
      <w:pPr>
        <w:pStyle w:val="ListParagraph"/>
        <w:numPr>
          <w:ilvl w:val="0"/>
          <w:numId w:val="28"/>
        </w:numPr>
      </w:pPr>
      <w:r w:rsidRPr="00C37805">
        <w:rPr>
          <w:b/>
          <w:bCs/>
        </w:rPr>
        <w:t>Project #5 – Editorial Portrait with Color Correction (Mixed Light)</w:t>
      </w:r>
    </w:p>
    <w:p w14:paraId="786B19EC" w14:textId="3D9B2137" w:rsidR="00C37805" w:rsidRPr="00C37805" w:rsidRDefault="00C37805" w:rsidP="00C37805">
      <w:pPr>
        <w:pStyle w:val="ListParagraph"/>
        <w:numPr>
          <w:ilvl w:val="1"/>
          <w:numId w:val="28"/>
        </w:numPr>
      </w:pPr>
      <w:r w:rsidRPr="00C37805">
        <w:t>Create a three-image editorial portrait series of the same subject in one environment. Include:</w:t>
      </w:r>
    </w:p>
    <w:p w14:paraId="3FCE6D78" w14:textId="77777777" w:rsidR="00C37805" w:rsidRPr="00C37805" w:rsidRDefault="00C37805" w:rsidP="00C37805">
      <w:pPr>
        <w:numPr>
          <w:ilvl w:val="2"/>
          <w:numId w:val="28"/>
        </w:numPr>
      </w:pPr>
      <w:r w:rsidRPr="00C37805">
        <w:t>A tight portrait</w:t>
      </w:r>
    </w:p>
    <w:p w14:paraId="6D4A5C73" w14:textId="77777777" w:rsidR="00C37805" w:rsidRPr="00C37805" w:rsidRDefault="00C37805" w:rsidP="00C37805">
      <w:pPr>
        <w:numPr>
          <w:ilvl w:val="2"/>
          <w:numId w:val="28"/>
        </w:numPr>
      </w:pPr>
      <w:r w:rsidRPr="00C37805">
        <w:t>A medium-length composition</w:t>
      </w:r>
    </w:p>
    <w:p w14:paraId="0C67899B" w14:textId="77777777" w:rsidR="00C37805" w:rsidRDefault="00C37805" w:rsidP="00C37805">
      <w:pPr>
        <w:numPr>
          <w:ilvl w:val="2"/>
          <w:numId w:val="28"/>
        </w:numPr>
      </w:pPr>
      <w:r w:rsidRPr="00C37805">
        <w:t>A ¾ or full-length pose</w:t>
      </w:r>
    </w:p>
    <w:p w14:paraId="18243BEB" w14:textId="7BC7854A" w:rsidR="00C93DBE" w:rsidRDefault="00C37805" w:rsidP="00233C0A">
      <w:pPr>
        <w:numPr>
          <w:ilvl w:val="2"/>
          <w:numId w:val="28"/>
        </w:numPr>
      </w:pPr>
      <w:r w:rsidRPr="00C37805">
        <w:t>Each image should advance a visual story. Use gelled flash units to color balance against a non-daylight ambient light source (such as tungsten, neon, or LED). Minor daylight contamination is acceptable, but daylight cannot be the primary light source.</w:t>
      </w:r>
      <w:r w:rsidRPr="00C37805">
        <w:br/>
        <w:t>Include one documentary image showing the gels used on your flash units.</w:t>
      </w:r>
      <w:r w:rsidRPr="00C37805">
        <w:br/>
        <w:t>Final images must be processed for accurate skin tone, retouched, and professionally presented, ready for client or print delivery.</w:t>
      </w:r>
    </w:p>
    <w:p w14:paraId="3BD3FF9B" w14:textId="77777777" w:rsidR="00BC7A2E" w:rsidRPr="00BC7A2E" w:rsidRDefault="00BC7A2E" w:rsidP="00BC7A2E">
      <w:pPr>
        <w:ind w:left="2160"/>
      </w:pPr>
    </w:p>
    <w:p w14:paraId="31AE8E62" w14:textId="67147D9F" w:rsidR="006462E0" w:rsidRDefault="00D91EA6" w:rsidP="00233C0A">
      <w:pPr>
        <w:rPr>
          <w:b/>
          <w:bCs/>
        </w:rPr>
      </w:pPr>
      <w:r w:rsidRPr="00104EE2">
        <w:rPr>
          <w:b/>
          <w:bCs/>
        </w:rPr>
        <w:t>GRADING SCALE</w:t>
      </w:r>
    </w:p>
    <w:p w14:paraId="0AE65395" w14:textId="236792D8" w:rsidR="00301CD0" w:rsidRPr="009E51DE" w:rsidRDefault="00301CD0" w:rsidP="00301CD0">
      <w:pPr>
        <w:widowControl/>
        <w:autoSpaceDE/>
        <w:autoSpaceDN/>
        <w:ind w:left="360"/>
        <w:rPr>
          <w:rFonts w:eastAsia="Times New Roman" w:cstheme="minorHAnsi"/>
        </w:rPr>
      </w:pPr>
      <w:r w:rsidRPr="009E51DE">
        <w:rPr>
          <w:rFonts w:eastAsia="Times New Roman" w:cstheme="minorHAnsi"/>
          <w:color w:val="000000"/>
          <w:bdr w:val="none" w:sz="0" w:space="0" w:color="auto" w:frame="1"/>
        </w:rPr>
        <w:t>A = 90-100 Points</w:t>
      </w:r>
    </w:p>
    <w:p w14:paraId="41212A8F" w14:textId="7FC49AE4" w:rsidR="00301CD0" w:rsidRPr="009E51DE" w:rsidRDefault="00301CD0" w:rsidP="00301CD0">
      <w:pPr>
        <w:widowControl/>
        <w:autoSpaceDE/>
        <w:autoSpaceDN/>
        <w:ind w:firstLine="360"/>
        <w:rPr>
          <w:rFonts w:eastAsia="Times New Roman" w:cstheme="minorHAnsi"/>
        </w:rPr>
      </w:pPr>
      <w:r w:rsidRPr="009E51DE">
        <w:rPr>
          <w:rFonts w:eastAsia="Times New Roman" w:cstheme="minorHAnsi"/>
          <w:color w:val="000000"/>
          <w:bdr w:val="none" w:sz="0" w:space="0" w:color="auto" w:frame="1"/>
        </w:rPr>
        <w:t>B = 80-89 Points</w:t>
      </w:r>
    </w:p>
    <w:p w14:paraId="306A88F7" w14:textId="53F84755" w:rsidR="00301CD0" w:rsidRPr="009E51DE" w:rsidRDefault="00301CD0" w:rsidP="00301CD0">
      <w:pPr>
        <w:widowControl/>
        <w:autoSpaceDE/>
        <w:autoSpaceDN/>
        <w:ind w:firstLine="360"/>
        <w:rPr>
          <w:rFonts w:eastAsia="Times New Roman" w:cstheme="minorHAnsi"/>
        </w:rPr>
      </w:pPr>
      <w:r w:rsidRPr="009E51DE">
        <w:rPr>
          <w:rFonts w:eastAsia="Times New Roman" w:cstheme="minorHAnsi"/>
          <w:color w:val="000000"/>
          <w:bdr w:val="none" w:sz="0" w:space="0" w:color="auto" w:frame="1"/>
        </w:rPr>
        <w:t>C = 70-79 Points</w:t>
      </w:r>
    </w:p>
    <w:p w14:paraId="3CBF5736" w14:textId="164CB90C" w:rsidR="00301CD0" w:rsidRDefault="00301CD0" w:rsidP="00301CD0">
      <w:pPr>
        <w:widowControl/>
        <w:autoSpaceDE/>
        <w:autoSpaceDN/>
        <w:ind w:left="360"/>
        <w:rPr>
          <w:rFonts w:eastAsia="Times New Roman" w:cstheme="minorHAnsi"/>
        </w:rPr>
      </w:pPr>
      <w:r w:rsidRPr="009E51DE">
        <w:rPr>
          <w:rFonts w:eastAsia="Times New Roman" w:cstheme="minorHAnsi"/>
          <w:color w:val="000000"/>
          <w:bdr w:val="none" w:sz="0" w:space="0" w:color="auto" w:frame="1"/>
        </w:rPr>
        <w:t>D = 60-69 Points</w:t>
      </w:r>
    </w:p>
    <w:p w14:paraId="03E451AF" w14:textId="7ADE49BA" w:rsidR="00301CD0" w:rsidRPr="00301CD0" w:rsidRDefault="00301CD0" w:rsidP="00301CD0">
      <w:pPr>
        <w:widowControl/>
        <w:autoSpaceDE/>
        <w:autoSpaceDN/>
        <w:ind w:left="360"/>
        <w:rPr>
          <w:rFonts w:eastAsia="Times New Roman" w:cstheme="minorHAnsi"/>
        </w:rPr>
      </w:pPr>
      <w:r w:rsidRPr="00301CD0">
        <w:rPr>
          <w:rFonts w:eastAsia="Times New Roman" w:cstheme="minorHAnsi"/>
          <w:color w:val="000000"/>
          <w:bdr w:val="none" w:sz="0" w:space="0" w:color="auto" w:frame="1"/>
        </w:rPr>
        <w:t>E = 59 Points and below</w:t>
      </w:r>
    </w:p>
    <w:p w14:paraId="31AE8E68" w14:textId="77777777" w:rsidR="006462E0" w:rsidRPr="00233C0A" w:rsidRDefault="006462E0" w:rsidP="00233C0A"/>
    <w:p w14:paraId="5D7D648E" w14:textId="56D3CD9D" w:rsidR="0009661E" w:rsidRPr="00CE735A" w:rsidRDefault="0009661E" w:rsidP="0009661E">
      <w:pPr>
        <w:rPr>
          <w:rFonts w:eastAsia="Times New Roman" w:cstheme="minorHAnsi"/>
          <w:color w:val="000000"/>
        </w:rPr>
      </w:pPr>
      <w:r w:rsidRPr="00CE735A">
        <w:rPr>
          <w:rFonts w:eastAsia="Times New Roman" w:cstheme="minorHAnsi"/>
          <w:b/>
          <w:bCs/>
          <w:color w:val="000000"/>
        </w:rPr>
        <w:t>ATTENDANCE POLICY &amp; PARTICIPATION REPORTING</w:t>
      </w:r>
    </w:p>
    <w:p w14:paraId="2E87731B" w14:textId="77777777" w:rsidR="0009661E" w:rsidRPr="00CE735A" w:rsidRDefault="0009661E" w:rsidP="0009661E">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w:t>
      </w:r>
      <w:r w:rsidRPr="00CE735A">
        <w:rPr>
          <w:rFonts w:eastAsia="Times New Roman" w:cstheme="minorHAnsi"/>
          <w:color w:val="000000"/>
          <w:bdr w:val="none" w:sz="0" w:space="0" w:color="auto" w:frame="1"/>
        </w:rPr>
        <w:lastRenderedPageBreak/>
        <w:t>how withdrawals may affect eligibility.</w:t>
      </w:r>
    </w:p>
    <w:p w14:paraId="1D578C48" w14:textId="5F3538BE" w:rsidR="0009661E" w:rsidRDefault="0009661E" w:rsidP="0009661E">
      <w:pPr>
        <w:ind w:left="63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be marked off 5% per day (even a partial day). All missed quizzes or exams receive a zero. Any project more than </w:t>
      </w:r>
      <w:r w:rsidR="00D002F0">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0FA12793" w14:textId="77777777" w:rsidR="004A1101" w:rsidRDefault="004A1101" w:rsidP="00A94EEA">
      <w:pPr>
        <w:rPr>
          <w:rFonts w:eastAsia="Times New Roman" w:cstheme="minorHAnsi"/>
          <w:b/>
          <w:bCs/>
          <w:color w:val="000000"/>
        </w:rPr>
      </w:pPr>
    </w:p>
    <w:p w14:paraId="2FD6DBEF" w14:textId="01896981" w:rsidR="00A94EEA" w:rsidRPr="00DE18CD" w:rsidRDefault="00E67898" w:rsidP="00A94EEA">
      <w:pPr>
        <w:rPr>
          <w:rFonts w:eastAsia="Times New Roman" w:cstheme="minorHAnsi"/>
          <w:b/>
          <w:bCs/>
          <w:color w:val="000000"/>
        </w:rPr>
      </w:pPr>
      <w:r>
        <w:rPr>
          <w:rFonts w:eastAsia="Times New Roman" w:cstheme="minorHAnsi"/>
          <w:b/>
          <w:bCs/>
          <w:color w:val="000000"/>
        </w:rPr>
        <w:t>AI &amp; PHOTOGRAPHY</w:t>
      </w:r>
    </w:p>
    <w:p w14:paraId="60C02E59" w14:textId="77777777" w:rsidR="00A94EEA" w:rsidRPr="00DE18CD" w:rsidRDefault="00A94EEA" w:rsidP="00A94EEA">
      <w:pPr>
        <w:rPr>
          <w:rFonts w:eastAsia="Times New Roman" w:cstheme="minorHAnsi"/>
          <w:b/>
          <w:bCs/>
          <w:color w:val="000000"/>
        </w:rPr>
      </w:pPr>
      <w:r w:rsidRPr="00DE18CD">
        <w:rPr>
          <w:rFonts w:eastAsia="Times New Roman" w:cstheme="minorHAnsi"/>
          <w:b/>
          <w:bCs/>
          <w:color w:val="000000"/>
        </w:rPr>
        <w:t>The Digital Photography program:</w:t>
      </w:r>
    </w:p>
    <w:p w14:paraId="47BEF3F5"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3A1DFDD"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7415DD4D"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05D7BFC6"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40E4B884"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33732CB7" w14:textId="77777777" w:rsidR="00E27A31" w:rsidRPr="00E27A31" w:rsidRDefault="00E27A31" w:rsidP="00E27A31">
      <w:pPr>
        <w:rPr>
          <w:rFonts w:eastAsia="Times New Roman" w:cstheme="minorHAnsi"/>
          <w:color w:val="000000"/>
        </w:rPr>
      </w:pPr>
      <w:r w:rsidRPr="00E27A31">
        <w:rPr>
          <w:rFonts w:eastAsia="Times New Roman" w:cstheme="minorHAnsi"/>
          <w:color w:val="000000"/>
        </w:rPr>
        <w:t>In </w:t>
      </w:r>
      <w:r w:rsidRPr="00E27A31">
        <w:rPr>
          <w:rFonts w:eastAsia="Times New Roman" w:cstheme="minorHAnsi"/>
          <w:b/>
          <w:bCs/>
          <w:color w:val="000000"/>
        </w:rPr>
        <w:t>FOTO 2600 – Studio &amp; Environmental Portraiture</w:t>
      </w:r>
      <w:r w:rsidRPr="00E27A31">
        <w:rPr>
          <w:rFonts w:eastAsia="Times New Roman" w:cstheme="minorHAnsi"/>
          <w:color w:val="000000"/>
        </w:rPr>
        <w:t>, the focus is on mastering the precision and artistry of lens-based photographic lighting through hands-on, camera-driven image creation. Students will learn to control studio and environmental lighting, exposure, and workflow to produce professional-quality portraits.</w:t>
      </w:r>
    </w:p>
    <w:p w14:paraId="64873D86" w14:textId="77777777" w:rsidR="00E27A31" w:rsidRPr="00E27A31" w:rsidRDefault="00E27A31" w:rsidP="00E27A31">
      <w:pPr>
        <w:rPr>
          <w:rFonts w:eastAsia="Times New Roman" w:cstheme="minorHAnsi"/>
          <w:color w:val="000000"/>
        </w:rPr>
      </w:pPr>
      <w:r w:rsidRPr="00E27A31">
        <w:rPr>
          <w:rFonts w:eastAsia="Times New Roman" w:cstheme="minorHAnsi"/>
          <w:b/>
          <w:bCs/>
          <w:color w:val="000000"/>
        </w:rPr>
        <w:t>No AI tools of any kind—including Adobe’s AI-assisted features—may be used in this course unless explicitly permitted in a specific project description.</w:t>
      </w:r>
      <w:r w:rsidRPr="00E27A31">
        <w:rPr>
          <w:rFonts w:eastAsia="Times New Roman" w:cstheme="minorHAnsi"/>
          <w:color w:val="000000"/>
        </w:rPr>
        <w:t> This includes AI image generation, enhancement, or retouching. All submitted work must originate entirely from the student’s own camera, lighting setup, and post-production process. This policy ensures authentic skill development in lighting design, exposure control, and subject direction—the essential competencies for advanced and professional photographic practice. Authenticity will be verified through metadata and EXIF data inspection.</w:t>
      </w:r>
    </w:p>
    <w:p w14:paraId="4FAF40CD" w14:textId="77777777" w:rsidR="00A94EEA" w:rsidRDefault="00A94EEA" w:rsidP="0009661E">
      <w:pPr>
        <w:rPr>
          <w:rFonts w:eastAsia="Times New Roman" w:cstheme="minorHAnsi"/>
          <w:b/>
          <w:bCs/>
          <w:color w:val="000000"/>
        </w:rPr>
      </w:pPr>
    </w:p>
    <w:p w14:paraId="6F02CFBD" w14:textId="3E0D67F0" w:rsidR="0009661E" w:rsidRPr="00CE735A" w:rsidRDefault="0009661E" w:rsidP="0009661E">
      <w:pPr>
        <w:rPr>
          <w:rFonts w:eastAsia="Times New Roman" w:cstheme="minorHAnsi"/>
          <w:color w:val="000000"/>
        </w:rPr>
      </w:pPr>
      <w:r w:rsidRPr="00CE735A">
        <w:rPr>
          <w:rFonts w:eastAsia="Times New Roman" w:cstheme="minorHAnsi"/>
          <w:b/>
          <w:bCs/>
          <w:color w:val="000000"/>
        </w:rPr>
        <w:t>STUDENT CODE OF CONDUCT</w:t>
      </w:r>
    </w:p>
    <w:p w14:paraId="59E88171" w14:textId="77777777" w:rsidR="0009661E" w:rsidRDefault="0009661E" w:rsidP="0009661E">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142DD721" w14:textId="77777777" w:rsidR="003B5A37" w:rsidRDefault="003B5A37" w:rsidP="0009661E">
      <w:pPr>
        <w:rPr>
          <w:rFonts w:eastAsia="Times New Roman" w:cstheme="minorHAnsi"/>
          <w:color w:val="000000"/>
        </w:rPr>
      </w:pPr>
    </w:p>
    <w:p w14:paraId="2246E9B3" w14:textId="77777777" w:rsidR="007E10F6" w:rsidRPr="00DE18CD" w:rsidRDefault="007E10F6" w:rsidP="007E10F6">
      <w:pPr>
        <w:rPr>
          <w:rFonts w:eastAsia="Times New Roman" w:cstheme="minorHAnsi"/>
          <w:b/>
          <w:bCs/>
          <w:color w:val="000000"/>
        </w:rPr>
      </w:pPr>
      <w:r>
        <w:rPr>
          <w:rFonts w:eastAsia="Times New Roman" w:cstheme="minorHAnsi"/>
          <w:b/>
          <w:bCs/>
          <w:color w:val="000000"/>
        </w:rPr>
        <w:t>PLAGIARISM</w:t>
      </w:r>
    </w:p>
    <w:p w14:paraId="269C13F7" w14:textId="2AEFBB23" w:rsidR="003B5A37" w:rsidRDefault="003B5A37" w:rsidP="0009661E">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0A119B9E" w14:textId="77777777" w:rsidR="001B54CD" w:rsidRDefault="001B54CD" w:rsidP="00E155A2">
      <w:pPr>
        <w:rPr>
          <w:rFonts w:eastAsia="Times New Roman" w:cstheme="minorHAnsi"/>
          <w:b/>
          <w:bCs/>
          <w:color w:val="000000"/>
        </w:rPr>
      </w:pPr>
    </w:p>
    <w:p w14:paraId="6B3B9E5F" w14:textId="77777777" w:rsidR="003D4293" w:rsidRPr="003D4293" w:rsidRDefault="003D4293" w:rsidP="003D4293">
      <w:pPr>
        <w:rPr>
          <w:rFonts w:eastAsia="Times New Roman" w:cstheme="minorHAnsi"/>
          <w:b/>
          <w:bCs/>
          <w:color w:val="000000"/>
        </w:rPr>
      </w:pPr>
      <w:r w:rsidRPr="003D4293">
        <w:rPr>
          <w:rFonts w:eastAsia="Times New Roman" w:cstheme="minorHAnsi"/>
          <w:b/>
          <w:bCs/>
          <w:color w:val="000000"/>
        </w:rPr>
        <w:t>Course Policies and Submission Guidelines</w:t>
      </w:r>
    </w:p>
    <w:p w14:paraId="6937A2C9" w14:textId="77777777" w:rsidR="003D4293" w:rsidRPr="003D4293" w:rsidRDefault="003D4293" w:rsidP="003D4293">
      <w:pPr>
        <w:numPr>
          <w:ilvl w:val="0"/>
          <w:numId w:val="23"/>
        </w:numPr>
        <w:rPr>
          <w:rFonts w:eastAsia="Times New Roman" w:cstheme="minorHAnsi"/>
          <w:color w:val="000000"/>
        </w:rPr>
      </w:pPr>
      <w:r w:rsidRPr="003D4293">
        <w:rPr>
          <w:rFonts w:eastAsia="Times New Roman" w:cstheme="minorHAnsi"/>
          <w:b/>
          <w:bCs/>
          <w:color w:val="000000"/>
        </w:rPr>
        <w:t>Original Work:</w:t>
      </w:r>
      <w:r w:rsidRPr="003D4293">
        <w:rPr>
          <w:rFonts w:eastAsia="Times New Roman" w:cstheme="minorHAnsi"/>
          <w:color w:val="000000"/>
        </w:rPr>
        <w:t> All images submitted for projects must be captured during the current semester.</w:t>
      </w:r>
    </w:p>
    <w:p w14:paraId="166CF807" w14:textId="77777777" w:rsidR="003D4293" w:rsidRPr="003D4293" w:rsidRDefault="003D4293" w:rsidP="003D4293">
      <w:pPr>
        <w:numPr>
          <w:ilvl w:val="0"/>
          <w:numId w:val="23"/>
        </w:numPr>
        <w:rPr>
          <w:rFonts w:eastAsia="Times New Roman" w:cstheme="minorHAnsi"/>
          <w:color w:val="000000"/>
        </w:rPr>
      </w:pPr>
      <w:r w:rsidRPr="003D4293">
        <w:rPr>
          <w:rFonts w:eastAsia="Times New Roman" w:cstheme="minorHAnsi"/>
          <w:b/>
          <w:bCs/>
          <w:color w:val="000000"/>
        </w:rPr>
        <w:t>Subject Matter:</w:t>
      </w:r>
      <w:r w:rsidRPr="003D4293">
        <w:rPr>
          <w:rFonts w:eastAsia="Times New Roman" w:cstheme="minorHAnsi"/>
          <w:color w:val="000000"/>
        </w:rPr>
        <w:t> Each project must feature a human subject unless otherwise specified.</w:t>
      </w:r>
    </w:p>
    <w:p w14:paraId="6D73D372" w14:textId="77777777" w:rsidR="003D4293" w:rsidRPr="003D4293" w:rsidRDefault="003D4293" w:rsidP="003D4293">
      <w:pPr>
        <w:numPr>
          <w:ilvl w:val="0"/>
          <w:numId w:val="23"/>
        </w:numPr>
        <w:rPr>
          <w:rFonts w:eastAsia="Times New Roman" w:cstheme="minorHAnsi"/>
          <w:color w:val="000000"/>
        </w:rPr>
      </w:pPr>
      <w:r w:rsidRPr="003D4293">
        <w:rPr>
          <w:rFonts w:eastAsia="Times New Roman" w:cstheme="minorHAnsi"/>
          <w:b/>
          <w:bCs/>
          <w:color w:val="000000"/>
        </w:rPr>
        <w:t>Editing Restrictions:</w:t>
      </w:r>
      <w:r w:rsidRPr="003D4293">
        <w:rPr>
          <w:rFonts w:eastAsia="Times New Roman" w:cstheme="minorHAnsi"/>
          <w:color w:val="000000"/>
        </w:rPr>
        <w:t> Photoshop or Lightroom use is not permitted unless explicitly stated in the project description or rubric. This is a lighting-based course, and mastery of lighting techniques—not digital manipulation—is the primary objective.</w:t>
      </w:r>
    </w:p>
    <w:p w14:paraId="0F83B161" w14:textId="77777777" w:rsidR="003D4293" w:rsidRPr="003D4293" w:rsidRDefault="003D4293" w:rsidP="003D4293">
      <w:pPr>
        <w:numPr>
          <w:ilvl w:val="0"/>
          <w:numId w:val="23"/>
        </w:numPr>
        <w:rPr>
          <w:rFonts w:eastAsia="Times New Roman" w:cstheme="minorHAnsi"/>
          <w:color w:val="000000"/>
        </w:rPr>
      </w:pPr>
      <w:r w:rsidRPr="003D4293">
        <w:rPr>
          <w:rFonts w:eastAsia="Times New Roman" w:cstheme="minorHAnsi"/>
          <w:b/>
          <w:bCs/>
          <w:color w:val="000000"/>
        </w:rPr>
        <w:lastRenderedPageBreak/>
        <w:t>Course Focus:</w:t>
      </w:r>
      <w:r w:rsidRPr="003D4293">
        <w:rPr>
          <w:rFonts w:eastAsia="Times New Roman" w:cstheme="minorHAnsi"/>
          <w:color w:val="000000"/>
        </w:rPr>
        <w:t> The goal of this class is to understand and implement professional lighting control techniques. While some lighting effects can be simulated digitally, relying on software or AI tools does not develop true photographic skill. No AI-generated imagery or AI-based editing tools may be used unless specifically permitted in the project description. When limited post-production is allowed, it will be clearly indicated in the project instructions and rubric.</w:t>
      </w:r>
    </w:p>
    <w:p w14:paraId="4A389E8B" w14:textId="77777777" w:rsidR="003D4293" w:rsidRPr="003D4293" w:rsidRDefault="003D4293" w:rsidP="003D4293">
      <w:pPr>
        <w:numPr>
          <w:ilvl w:val="0"/>
          <w:numId w:val="23"/>
        </w:numPr>
        <w:rPr>
          <w:rFonts w:eastAsia="Times New Roman" w:cstheme="minorHAnsi"/>
          <w:b/>
          <w:bCs/>
          <w:color w:val="000000"/>
        </w:rPr>
      </w:pPr>
      <w:r w:rsidRPr="003D4293">
        <w:rPr>
          <w:rFonts w:eastAsia="Times New Roman" w:cstheme="minorHAnsi"/>
          <w:b/>
          <w:bCs/>
          <w:color w:val="000000"/>
        </w:rPr>
        <w:t>Project Deadlines:</w:t>
      </w:r>
    </w:p>
    <w:p w14:paraId="79271F32" w14:textId="77777777" w:rsidR="003D4293" w:rsidRPr="003D4293" w:rsidRDefault="003D4293" w:rsidP="003D4293">
      <w:pPr>
        <w:numPr>
          <w:ilvl w:val="1"/>
          <w:numId w:val="23"/>
        </w:numPr>
        <w:rPr>
          <w:rFonts w:eastAsia="Times New Roman" w:cstheme="minorHAnsi"/>
          <w:color w:val="000000"/>
        </w:rPr>
      </w:pPr>
      <w:r w:rsidRPr="003D4293">
        <w:rPr>
          <w:rFonts w:eastAsia="Times New Roman" w:cstheme="minorHAnsi"/>
          <w:color w:val="000000"/>
        </w:rPr>
        <w:t>In-person students: All projects must be uploaded before the start of class on the day they are due.</w:t>
      </w:r>
    </w:p>
    <w:p w14:paraId="6CE4C629" w14:textId="77777777" w:rsidR="003D4293" w:rsidRPr="003D4293" w:rsidRDefault="003D4293" w:rsidP="003D4293">
      <w:pPr>
        <w:numPr>
          <w:ilvl w:val="1"/>
          <w:numId w:val="23"/>
        </w:numPr>
        <w:rPr>
          <w:rFonts w:eastAsia="Times New Roman" w:cstheme="minorHAnsi"/>
          <w:color w:val="000000"/>
        </w:rPr>
      </w:pPr>
      <w:r w:rsidRPr="003D4293">
        <w:rPr>
          <w:rFonts w:eastAsia="Times New Roman" w:cstheme="minorHAnsi"/>
          <w:color w:val="000000"/>
        </w:rPr>
        <w:t>Online students: Refer to the Dates and Deliverables schedule for due dates (typically Sunday at 11:59 p.m.).</w:t>
      </w:r>
    </w:p>
    <w:p w14:paraId="1F92FC9F" w14:textId="77777777" w:rsidR="003D4293" w:rsidRPr="003D4293" w:rsidRDefault="003D4293" w:rsidP="003D4293">
      <w:pPr>
        <w:numPr>
          <w:ilvl w:val="0"/>
          <w:numId w:val="23"/>
        </w:numPr>
        <w:rPr>
          <w:rFonts w:eastAsia="Times New Roman" w:cstheme="minorHAnsi"/>
          <w:color w:val="000000"/>
        </w:rPr>
      </w:pPr>
      <w:r w:rsidRPr="003D4293">
        <w:rPr>
          <w:rFonts w:eastAsia="Times New Roman" w:cstheme="minorHAnsi"/>
          <w:b/>
          <w:bCs/>
          <w:color w:val="000000"/>
        </w:rPr>
        <w:t>Late Work:</w:t>
      </w:r>
      <w:r w:rsidRPr="003D4293">
        <w:rPr>
          <w:rFonts w:eastAsia="Times New Roman" w:cstheme="minorHAnsi"/>
          <w:color w:val="000000"/>
        </w:rPr>
        <w:t> Projects submitted after the deadline will lose 10% of the total grade value.</w:t>
      </w:r>
    </w:p>
    <w:p w14:paraId="64F21EA0" w14:textId="77777777" w:rsidR="003D4293" w:rsidRPr="003D4293" w:rsidRDefault="003D4293" w:rsidP="003D4293">
      <w:pPr>
        <w:numPr>
          <w:ilvl w:val="0"/>
          <w:numId w:val="23"/>
        </w:numPr>
        <w:rPr>
          <w:rFonts w:eastAsia="Times New Roman" w:cstheme="minorHAnsi"/>
          <w:color w:val="000000"/>
        </w:rPr>
      </w:pPr>
      <w:r w:rsidRPr="003D4293">
        <w:rPr>
          <w:rFonts w:eastAsia="Times New Roman" w:cstheme="minorHAnsi"/>
          <w:b/>
          <w:bCs/>
          <w:color w:val="000000"/>
        </w:rPr>
        <w:t>Critique Participation:</w:t>
      </w:r>
      <w:r w:rsidRPr="003D4293">
        <w:rPr>
          <w:rFonts w:eastAsia="Times New Roman" w:cstheme="minorHAnsi"/>
          <w:color w:val="000000"/>
        </w:rPr>
        <w:t> Students are expected to actively engage in class critiques, discussing challenges, successes, and observations that benefit the group’s learning.</w:t>
      </w:r>
    </w:p>
    <w:p w14:paraId="378DC92D" w14:textId="77777777" w:rsidR="003D4293" w:rsidRPr="003D4293" w:rsidRDefault="003D4293" w:rsidP="003D4293">
      <w:pPr>
        <w:numPr>
          <w:ilvl w:val="0"/>
          <w:numId w:val="23"/>
        </w:numPr>
        <w:rPr>
          <w:rFonts w:eastAsia="Times New Roman" w:cstheme="minorHAnsi"/>
          <w:color w:val="000000"/>
        </w:rPr>
      </w:pPr>
      <w:r w:rsidRPr="003D4293">
        <w:rPr>
          <w:rFonts w:eastAsia="Times New Roman" w:cstheme="minorHAnsi"/>
          <w:b/>
          <w:bCs/>
          <w:color w:val="000000"/>
        </w:rPr>
        <w:t>Metadata Requirements:</w:t>
      </w:r>
      <w:r w:rsidRPr="003D4293">
        <w:rPr>
          <w:rFonts w:eastAsia="Times New Roman" w:cstheme="minorHAnsi"/>
          <w:color w:val="000000"/>
        </w:rPr>
        <w:t> All image files must include complete EXIF and IPTC metadata. Missing metadata will result in a point deduction.</w:t>
      </w:r>
    </w:p>
    <w:p w14:paraId="556B9026" w14:textId="77777777" w:rsidR="003D4293" w:rsidRPr="003D4293" w:rsidRDefault="003D4293" w:rsidP="003D4293">
      <w:pPr>
        <w:numPr>
          <w:ilvl w:val="0"/>
          <w:numId w:val="23"/>
        </w:numPr>
        <w:rPr>
          <w:rFonts w:eastAsia="Times New Roman" w:cstheme="minorHAnsi"/>
          <w:color w:val="000000"/>
        </w:rPr>
      </w:pPr>
      <w:r w:rsidRPr="003D4293">
        <w:rPr>
          <w:rFonts w:eastAsia="Times New Roman" w:cstheme="minorHAnsi"/>
          <w:b/>
          <w:bCs/>
          <w:color w:val="000000"/>
        </w:rPr>
        <w:t>Image Size:</w:t>
      </w:r>
      <w:r w:rsidRPr="003D4293">
        <w:rPr>
          <w:rFonts w:eastAsia="Times New Roman" w:cstheme="minorHAnsi"/>
          <w:color w:val="000000"/>
        </w:rPr>
        <w:t> Final images must be sized to 1920 pixels on the longest dimension. Improperly sized files will receive a point deduction.</w:t>
      </w:r>
    </w:p>
    <w:p w14:paraId="54C9FA25" w14:textId="77777777" w:rsidR="00E155A2" w:rsidRDefault="00E155A2" w:rsidP="00233C0A">
      <w:pPr>
        <w:rPr>
          <w:b/>
          <w:bCs/>
        </w:rPr>
      </w:pPr>
    </w:p>
    <w:p w14:paraId="31AE8E6F" w14:textId="695C0A54" w:rsidR="006462E0" w:rsidRPr="00104EE2" w:rsidRDefault="00D91EA6" w:rsidP="00233C0A">
      <w:pPr>
        <w:rPr>
          <w:b/>
          <w:bCs/>
        </w:rPr>
      </w:pPr>
      <w:r w:rsidRPr="00104EE2">
        <w:rPr>
          <w:b/>
          <w:bCs/>
        </w:rPr>
        <w:t>COLLEGE SYLLABUS STATEMENTS</w:t>
      </w:r>
    </w:p>
    <w:p w14:paraId="580B7819" w14:textId="4990B010" w:rsidR="00C33E21" w:rsidRDefault="00D91EA6">
      <w:r w:rsidRPr="00233C0A">
        <w:t xml:space="preserve">Columbus State Community College required College Syllabus Statements on College Policies and Student Support Services can be found at </w:t>
      </w:r>
      <w:hyperlink r:id="rId14">
        <w:r w:rsidRPr="00233C0A">
          <w:rPr>
            <w:rStyle w:val="Hyperlink"/>
          </w:rPr>
          <w:t>www.cscc.edu/syllabus</w:t>
        </w:r>
      </w:hyperlink>
      <w:r w:rsidRPr="00233C0A">
        <w:t xml:space="preserve"> or on the College website Quick Links “Syllabus Statements”.</w:t>
      </w:r>
    </w:p>
    <w:p w14:paraId="6BA761DF" w14:textId="77777777" w:rsidR="001B54CD" w:rsidRDefault="001B54CD"/>
    <w:p w14:paraId="106E9C23" w14:textId="728AF5FA" w:rsidR="00C261AE" w:rsidRPr="005C2B9B" w:rsidRDefault="00D91EA6" w:rsidP="003C6959">
      <w:pPr>
        <w:rPr>
          <w:b/>
          <w:bCs/>
        </w:rPr>
      </w:pPr>
      <w:r w:rsidRPr="00A86695">
        <w:rPr>
          <w:b/>
          <w:bCs/>
        </w:rPr>
        <w:t xml:space="preserve">UNITS OF INSTRUCTION </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250"/>
        <w:gridCol w:w="2160"/>
        <w:gridCol w:w="1260"/>
        <w:gridCol w:w="1350"/>
        <w:gridCol w:w="1275"/>
      </w:tblGrid>
      <w:tr w:rsidR="00C97394" w:rsidRPr="00C97394" w14:paraId="727DF6D5" w14:textId="77777777" w:rsidTr="00C97394">
        <w:trPr>
          <w:trHeight w:val="638"/>
          <w:tblHeader/>
          <w:jc w:val="center"/>
        </w:trPr>
        <w:tc>
          <w:tcPr>
            <w:tcW w:w="900" w:type="dxa"/>
          </w:tcPr>
          <w:p w14:paraId="7E68AEAC" w14:textId="3F27A99D" w:rsidR="00C97394" w:rsidRPr="00C97394" w:rsidRDefault="00C97394" w:rsidP="00C97394">
            <w:pPr>
              <w:jc w:val="cente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WEEK</w:t>
            </w:r>
          </w:p>
        </w:tc>
        <w:tc>
          <w:tcPr>
            <w:tcW w:w="2250" w:type="dxa"/>
          </w:tcPr>
          <w:p w14:paraId="1101FE87" w14:textId="511E049A" w:rsidR="00C97394" w:rsidRPr="00C97394" w:rsidRDefault="00C97394" w:rsidP="00C97394">
            <w:pPr>
              <w:jc w:val="cente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UNIT OF INSTRUCTION</w:t>
            </w:r>
          </w:p>
        </w:tc>
        <w:tc>
          <w:tcPr>
            <w:tcW w:w="2160" w:type="dxa"/>
          </w:tcPr>
          <w:p w14:paraId="148E2A7B" w14:textId="206FBEC4" w:rsidR="00C97394" w:rsidRPr="00C97394" w:rsidRDefault="00C97394" w:rsidP="00C97394">
            <w:pPr>
              <w:jc w:val="cente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LEARNING OBJECTIVES / GOALS</w:t>
            </w:r>
          </w:p>
        </w:tc>
        <w:tc>
          <w:tcPr>
            <w:tcW w:w="1260" w:type="dxa"/>
          </w:tcPr>
          <w:p w14:paraId="2D007552" w14:textId="7214D1C2" w:rsidR="00C97394" w:rsidRPr="00C97394" w:rsidRDefault="00C97394" w:rsidP="00C97394">
            <w:pPr>
              <w:jc w:val="cente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ASSESSMENT METHODS</w:t>
            </w:r>
          </w:p>
        </w:tc>
        <w:tc>
          <w:tcPr>
            <w:tcW w:w="1350" w:type="dxa"/>
          </w:tcPr>
          <w:p w14:paraId="05A18CF4" w14:textId="16509884" w:rsidR="00C97394" w:rsidRPr="00C97394" w:rsidRDefault="00C97394" w:rsidP="00C97394">
            <w:pPr>
              <w:jc w:val="cente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ASSIGNMENTS</w:t>
            </w:r>
          </w:p>
        </w:tc>
        <w:tc>
          <w:tcPr>
            <w:tcW w:w="1275" w:type="dxa"/>
          </w:tcPr>
          <w:p w14:paraId="21A92F07" w14:textId="353579F0" w:rsidR="00C97394" w:rsidRPr="00C97394" w:rsidRDefault="00C97394" w:rsidP="00C97394">
            <w:pPr>
              <w:jc w:val="cente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ASSIGNMENT DUE DATE</w:t>
            </w:r>
          </w:p>
        </w:tc>
      </w:tr>
      <w:tr w:rsidR="00C97394" w:rsidRPr="00C97394" w14:paraId="3138215D" w14:textId="77777777" w:rsidTr="00C97394">
        <w:trPr>
          <w:jc w:val="center"/>
        </w:trPr>
        <w:tc>
          <w:tcPr>
            <w:tcW w:w="900" w:type="dxa"/>
          </w:tcPr>
          <w:p w14:paraId="109EA48A" w14:textId="5F93AEB9" w:rsidR="00C97394" w:rsidRPr="00C97394" w:rsidRDefault="00C97394" w:rsidP="00C97394">
            <w:pPr>
              <w:rPr>
                <w:rFonts w:asciiTheme="minorHAnsi" w:hAnsiTheme="minorHAnsi" w:cstheme="minorHAnsi"/>
                <w:b/>
                <w:bCs/>
                <w:i/>
                <w:iCs/>
                <w:color w:val="000000" w:themeColor="text1"/>
                <w:sz w:val="18"/>
                <w:szCs w:val="18"/>
              </w:rPr>
            </w:pPr>
            <w:r w:rsidRPr="00C97394">
              <w:rPr>
                <w:rFonts w:asciiTheme="minorHAnsi" w:hAnsiTheme="minorHAnsi" w:cstheme="minorHAnsi"/>
                <w:b/>
                <w:bCs/>
                <w:sz w:val="18"/>
                <w:szCs w:val="18"/>
              </w:rPr>
              <w:t>Week 1</w:t>
            </w:r>
          </w:p>
        </w:tc>
        <w:tc>
          <w:tcPr>
            <w:tcW w:w="2250" w:type="dxa"/>
          </w:tcPr>
          <w:p w14:paraId="311B039F" w14:textId="64BC8F5F"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Intro to the class, Blackboard and the Projects folder. Studio introduction to equipment and safety, lighting basics</w:t>
            </w:r>
          </w:p>
        </w:tc>
        <w:tc>
          <w:tcPr>
            <w:tcW w:w="2160" w:type="dxa"/>
          </w:tcPr>
          <w:p w14:paraId="7466BB28" w14:textId="7BA027A7" w:rsidR="00C97394" w:rsidRPr="00C97394" w:rsidRDefault="00C97394" w:rsidP="00C97394">
            <w:pPr>
              <w:widowControl/>
              <w:adjustRightInd w:val="0"/>
              <w:rPr>
                <w:rFonts w:asciiTheme="minorHAnsi" w:eastAsiaTheme="minorHAnsi" w:hAnsiTheme="minorHAnsi" w:cstheme="minorHAnsi"/>
                <w:color w:val="000000" w:themeColor="text1"/>
                <w:sz w:val="18"/>
                <w:szCs w:val="18"/>
              </w:rPr>
            </w:pPr>
            <w:r w:rsidRPr="00C97394">
              <w:rPr>
                <w:rFonts w:asciiTheme="minorHAnsi" w:hAnsiTheme="minorHAnsi" w:cstheme="minorHAnsi"/>
                <w:sz w:val="18"/>
                <w:szCs w:val="18"/>
              </w:rPr>
              <w:t>To ensure all students understand proper handling of studio equipment, and are ready for the advanced workflow demands of the class</w:t>
            </w:r>
          </w:p>
        </w:tc>
        <w:tc>
          <w:tcPr>
            <w:tcW w:w="1260" w:type="dxa"/>
          </w:tcPr>
          <w:p w14:paraId="2426E9EA" w14:textId="4A1E2595"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Lecture, Project</w:t>
            </w:r>
          </w:p>
        </w:tc>
        <w:tc>
          <w:tcPr>
            <w:tcW w:w="1350" w:type="dxa"/>
          </w:tcPr>
          <w:p w14:paraId="03E87D91" w14:textId="3DA361C4"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Watch Course Intro video. Review all material in Week 1 Folder. Textbook: The Dramatic Portrait – Read Introduction and Chapter 2, “Tools to Control Light.”</w:t>
            </w:r>
          </w:p>
        </w:tc>
        <w:tc>
          <w:tcPr>
            <w:tcW w:w="1275" w:type="dxa"/>
          </w:tcPr>
          <w:p w14:paraId="0E6AC5EF" w14:textId="3FEA7598"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Due by end of week</w:t>
            </w:r>
          </w:p>
        </w:tc>
      </w:tr>
      <w:tr w:rsidR="00C97394" w:rsidRPr="00C97394" w14:paraId="19710BD1" w14:textId="77777777" w:rsidTr="00C97394">
        <w:trPr>
          <w:jc w:val="center"/>
        </w:trPr>
        <w:tc>
          <w:tcPr>
            <w:tcW w:w="900" w:type="dxa"/>
          </w:tcPr>
          <w:p w14:paraId="2252B7BB" w14:textId="20AE21E9" w:rsidR="00C97394" w:rsidRPr="00C97394" w:rsidRDefault="00C97394" w:rsidP="00C97394">
            <w:pPr>
              <w:rPr>
                <w:rFonts w:asciiTheme="minorHAnsi" w:hAnsiTheme="minorHAnsi" w:cstheme="minorHAnsi"/>
                <w:b/>
                <w:bCs/>
                <w:color w:val="000000" w:themeColor="text1"/>
                <w:sz w:val="18"/>
                <w:szCs w:val="18"/>
              </w:rPr>
            </w:pPr>
            <w:r w:rsidRPr="00C97394">
              <w:rPr>
                <w:rFonts w:asciiTheme="minorHAnsi" w:hAnsiTheme="minorHAnsi" w:cstheme="minorHAnsi"/>
                <w:b/>
                <w:bCs/>
                <w:sz w:val="18"/>
                <w:szCs w:val="18"/>
              </w:rPr>
              <w:t>Week 2</w:t>
            </w:r>
          </w:p>
        </w:tc>
        <w:tc>
          <w:tcPr>
            <w:tcW w:w="2250" w:type="dxa"/>
          </w:tcPr>
          <w:p w14:paraId="5A5F3EC0" w14:textId="655689DE"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What is light, how it is measured and controlled. Two Light Set-up &amp; Lighting Ratios</w:t>
            </w:r>
          </w:p>
        </w:tc>
        <w:tc>
          <w:tcPr>
            <w:tcW w:w="2160" w:type="dxa"/>
          </w:tcPr>
          <w:p w14:paraId="12F71FF9" w14:textId="02507736"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Ensure students understand light metering and the basics of light control and modifications and begin using a controlled studio vocabulary</w:t>
            </w:r>
          </w:p>
        </w:tc>
        <w:tc>
          <w:tcPr>
            <w:tcW w:w="1260" w:type="dxa"/>
          </w:tcPr>
          <w:p w14:paraId="2D924D3A" w14:textId="08220B68"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Posing Guide</w:t>
            </w:r>
          </w:p>
        </w:tc>
        <w:tc>
          <w:tcPr>
            <w:tcW w:w="1350" w:type="dxa"/>
          </w:tcPr>
          <w:p w14:paraId="60A985A2" w14:textId="633A848F"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 and submit your Quiz on time.</w:t>
            </w:r>
          </w:p>
        </w:tc>
        <w:tc>
          <w:tcPr>
            <w:tcW w:w="1275" w:type="dxa"/>
          </w:tcPr>
          <w:p w14:paraId="417AA74D" w14:textId="2668FC3A"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Posing Guide due by 11:59PM on Sunday night of this week, uploaded to Project folder</w:t>
            </w:r>
          </w:p>
        </w:tc>
      </w:tr>
      <w:tr w:rsidR="00C97394" w:rsidRPr="00C97394" w14:paraId="33289585" w14:textId="77777777" w:rsidTr="00C97394">
        <w:trPr>
          <w:trHeight w:val="1205"/>
          <w:jc w:val="center"/>
        </w:trPr>
        <w:tc>
          <w:tcPr>
            <w:tcW w:w="900" w:type="dxa"/>
          </w:tcPr>
          <w:p w14:paraId="29B83290" w14:textId="24A1102B" w:rsidR="00C97394" w:rsidRPr="00C97394" w:rsidRDefault="00C97394" w:rsidP="00C97394">
            <w:pPr>
              <w:rPr>
                <w:rFonts w:asciiTheme="minorHAnsi" w:hAnsiTheme="minorHAnsi" w:cstheme="minorHAnsi"/>
                <w:b/>
                <w:bCs/>
                <w:color w:val="000000" w:themeColor="text1"/>
                <w:sz w:val="18"/>
                <w:szCs w:val="18"/>
              </w:rPr>
            </w:pPr>
            <w:r w:rsidRPr="00C97394">
              <w:rPr>
                <w:rFonts w:asciiTheme="minorHAnsi" w:hAnsiTheme="minorHAnsi" w:cstheme="minorHAnsi"/>
                <w:b/>
                <w:bCs/>
                <w:sz w:val="18"/>
                <w:szCs w:val="18"/>
              </w:rPr>
              <w:lastRenderedPageBreak/>
              <w:t>Week 3</w:t>
            </w:r>
          </w:p>
        </w:tc>
        <w:tc>
          <w:tcPr>
            <w:tcW w:w="2250" w:type="dxa"/>
          </w:tcPr>
          <w:p w14:paraId="1A787D8E" w14:textId="664F54A7"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Differences in light modifiers, Background lights added, Demonstrated lighting ratios, 1:1, 1:3, 1:6</w:t>
            </w:r>
          </w:p>
        </w:tc>
        <w:tc>
          <w:tcPr>
            <w:tcW w:w="2160" w:type="dxa"/>
          </w:tcPr>
          <w:p w14:paraId="1B756FC1" w14:textId="2D240AB6"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Introduction to more advanced light modifying devices</w:t>
            </w:r>
          </w:p>
        </w:tc>
        <w:tc>
          <w:tcPr>
            <w:tcW w:w="1260" w:type="dxa"/>
          </w:tcPr>
          <w:p w14:paraId="034CF750" w14:textId="6FED0719"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Quiz 1</w:t>
            </w:r>
          </w:p>
        </w:tc>
        <w:tc>
          <w:tcPr>
            <w:tcW w:w="1350" w:type="dxa"/>
          </w:tcPr>
          <w:p w14:paraId="3AB87461" w14:textId="0006FB4F"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 and submit the Posing Guide on time. Work on Project 1, part A. The Dramatic Portrait, Read Chapter 3.</w:t>
            </w:r>
          </w:p>
        </w:tc>
        <w:tc>
          <w:tcPr>
            <w:tcW w:w="1275" w:type="dxa"/>
          </w:tcPr>
          <w:p w14:paraId="5A70C453" w14:textId="26E3B97A"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Quiz 1 due by 11:59PM on Sunday night of this week</w:t>
            </w:r>
          </w:p>
        </w:tc>
      </w:tr>
      <w:tr w:rsidR="00C97394" w:rsidRPr="00C97394" w14:paraId="25B576FB" w14:textId="77777777" w:rsidTr="00C97394">
        <w:trPr>
          <w:jc w:val="center"/>
        </w:trPr>
        <w:tc>
          <w:tcPr>
            <w:tcW w:w="900" w:type="dxa"/>
          </w:tcPr>
          <w:p w14:paraId="1E83E0F9" w14:textId="094F4482" w:rsidR="00C97394" w:rsidRPr="00C97394" w:rsidRDefault="00C97394" w:rsidP="00C97394">
            <w:pP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Week 4</w:t>
            </w:r>
          </w:p>
        </w:tc>
        <w:tc>
          <w:tcPr>
            <w:tcW w:w="2250" w:type="dxa"/>
          </w:tcPr>
          <w:p w14:paraId="445A813B" w14:textId="4C9E6AC1"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Hair &amp; Kicker Lights, Lighting Patterns</w:t>
            </w:r>
          </w:p>
        </w:tc>
        <w:tc>
          <w:tcPr>
            <w:tcW w:w="2160" w:type="dxa"/>
          </w:tcPr>
          <w:p w14:paraId="5F1C86EE" w14:textId="5D9B8031"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Learn how to utilize additional set lights</w:t>
            </w:r>
          </w:p>
        </w:tc>
        <w:tc>
          <w:tcPr>
            <w:tcW w:w="1260" w:type="dxa"/>
          </w:tcPr>
          <w:p w14:paraId="647131C6" w14:textId="413585C3"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Quiz 2</w:t>
            </w:r>
          </w:p>
        </w:tc>
        <w:tc>
          <w:tcPr>
            <w:tcW w:w="1350" w:type="dxa"/>
          </w:tcPr>
          <w:p w14:paraId="658F668C" w14:textId="2985998E"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 and submit your Quiz on time. Work on Project 1, part B.</w:t>
            </w:r>
          </w:p>
        </w:tc>
        <w:tc>
          <w:tcPr>
            <w:tcW w:w="1275" w:type="dxa"/>
          </w:tcPr>
          <w:p w14:paraId="36102DB0" w14:textId="6A93C1A5"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Quiz 2 due by 11:59PM on Sunday night of this week</w:t>
            </w:r>
          </w:p>
        </w:tc>
      </w:tr>
      <w:tr w:rsidR="00C97394" w:rsidRPr="00C97394" w14:paraId="462D662E" w14:textId="77777777" w:rsidTr="00C97394">
        <w:trPr>
          <w:trHeight w:val="1304"/>
          <w:jc w:val="center"/>
        </w:trPr>
        <w:tc>
          <w:tcPr>
            <w:tcW w:w="900" w:type="dxa"/>
          </w:tcPr>
          <w:p w14:paraId="142F40B0" w14:textId="4178D665" w:rsidR="00C97394" w:rsidRPr="00C97394" w:rsidRDefault="00C97394" w:rsidP="00C97394">
            <w:pPr>
              <w:rPr>
                <w:rFonts w:asciiTheme="minorHAnsi" w:hAnsiTheme="minorHAnsi" w:cstheme="minorHAnsi"/>
                <w:b/>
                <w:bCs/>
                <w:color w:val="000000" w:themeColor="text1"/>
                <w:sz w:val="18"/>
                <w:szCs w:val="18"/>
              </w:rPr>
            </w:pPr>
            <w:r w:rsidRPr="00C97394">
              <w:rPr>
                <w:rFonts w:asciiTheme="minorHAnsi" w:hAnsiTheme="minorHAnsi" w:cstheme="minorHAnsi"/>
                <w:b/>
                <w:bCs/>
                <w:sz w:val="18"/>
                <w:szCs w:val="18"/>
              </w:rPr>
              <w:t>Week 5</w:t>
            </w:r>
          </w:p>
        </w:tc>
        <w:tc>
          <w:tcPr>
            <w:tcW w:w="2250" w:type="dxa"/>
          </w:tcPr>
          <w:p w14:paraId="40E71644" w14:textId="6366A704"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Multiple lighting set-ups, Controlling reflections and flare</w:t>
            </w:r>
          </w:p>
        </w:tc>
        <w:tc>
          <w:tcPr>
            <w:tcW w:w="2160" w:type="dxa"/>
          </w:tcPr>
          <w:p w14:paraId="7C4E04F1" w14:textId="5F636D37" w:rsidR="00C97394" w:rsidRPr="00C97394" w:rsidRDefault="00C97394" w:rsidP="00C97394">
            <w:pPr>
              <w:rPr>
                <w:rFonts w:asciiTheme="minorHAnsi" w:hAnsiTheme="minorHAnsi" w:cstheme="minorHAnsi"/>
                <w:i/>
                <w:iCs/>
                <w:color w:val="000000" w:themeColor="text1"/>
                <w:sz w:val="18"/>
                <w:szCs w:val="18"/>
              </w:rPr>
            </w:pPr>
            <w:r w:rsidRPr="00C97394">
              <w:rPr>
                <w:rFonts w:asciiTheme="minorHAnsi" w:hAnsiTheme="minorHAnsi" w:cstheme="minorHAnsi"/>
                <w:sz w:val="18"/>
                <w:szCs w:val="18"/>
              </w:rPr>
              <w:t>Learn how other students approached the same lighting tasks and how to improve upon lighting skills</w:t>
            </w:r>
          </w:p>
        </w:tc>
        <w:tc>
          <w:tcPr>
            <w:tcW w:w="1260" w:type="dxa"/>
          </w:tcPr>
          <w:p w14:paraId="58209460" w14:textId="0461B146" w:rsidR="00C97394" w:rsidRPr="00C97394" w:rsidRDefault="00C97394" w:rsidP="00C97394">
            <w:pPr>
              <w:jc w:val="center"/>
              <w:rPr>
                <w:rFonts w:asciiTheme="minorHAnsi" w:hAnsiTheme="minorHAnsi" w:cstheme="minorHAnsi"/>
                <w:i/>
                <w:color w:val="000000" w:themeColor="text1"/>
                <w:sz w:val="18"/>
                <w:szCs w:val="18"/>
              </w:rPr>
            </w:pPr>
          </w:p>
        </w:tc>
        <w:tc>
          <w:tcPr>
            <w:tcW w:w="1350" w:type="dxa"/>
          </w:tcPr>
          <w:p w14:paraId="74E90641" w14:textId="0267E71B"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 and upload Project 1 before class. The Dramatic Portrait, Read Chapter 4.</w:t>
            </w:r>
          </w:p>
        </w:tc>
        <w:tc>
          <w:tcPr>
            <w:tcW w:w="1275" w:type="dxa"/>
          </w:tcPr>
          <w:p w14:paraId="2230D378" w14:textId="5D3F345C"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1 – Upload due 60 minutes prior to class time</w:t>
            </w:r>
          </w:p>
        </w:tc>
      </w:tr>
      <w:tr w:rsidR="00C97394" w:rsidRPr="00C97394" w14:paraId="3EF291E4" w14:textId="77777777" w:rsidTr="00C97394">
        <w:trPr>
          <w:trHeight w:val="1277"/>
          <w:jc w:val="center"/>
        </w:trPr>
        <w:tc>
          <w:tcPr>
            <w:tcW w:w="900" w:type="dxa"/>
          </w:tcPr>
          <w:p w14:paraId="16895981" w14:textId="5CC887DC" w:rsidR="00C97394" w:rsidRPr="00C97394" w:rsidRDefault="00C97394" w:rsidP="00C97394">
            <w:pPr>
              <w:rPr>
                <w:rFonts w:asciiTheme="minorHAnsi" w:hAnsiTheme="minorHAnsi" w:cstheme="minorHAnsi"/>
                <w:b/>
                <w:bCs/>
                <w:color w:val="000000" w:themeColor="text1"/>
                <w:sz w:val="18"/>
                <w:szCs w:val="18"/>
              </w:rPr>
            </w:pPr>
            <w:r w:rsidRPr="00C97394">
              <w:rPr>
                <w:rFonts w:asciiTheme="minorHAnsi" w:hAnsiTheme="minorHAnsi" w:cstheme="minorHAnsi"/>
                <w:b/>
                <w:bCs/>
                <w:sz w:val="18"/>
                <w:szCs w:val="18"/>
              </w:rPr>
              <w:t>Week 6</w:t>
            </w:r>
          </w:p>
        </w:tc>
        <w:tc>
          <w:tcPr>
            <w:tcW w:w="2250" w:type="dxa"/>
          </w:tcPr>
          <w:p w14:paraId="2E3B558C" w14:textId="6753869A"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Critique of Studio Project #1</w:t>
            </w:r>
          </w:p>
        </w:tc>
        <w:tc>
          <w:tcPr>
            <w:tcW w:w="2160" w:type="dxa"/>
          </w:tcPr>
          <w:p w14:paraId="354DB1BA" w14:textId="155D6C5A"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Be exposed to advanced lighting to gain an understanding of how to light for Photoshop and to begin thinking in light layers</w:t>
            </w:r>
          </w:p>
        </w:tc>
        <w:tc>
          <w:tcPr>
            <w:tcW w:w="1260" w:type="dxa"/>
          </w:tcPr>
          <w:p w14:paraId="00A80C8F" w14:textId="3C127949"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1 Due</w:t>
            </w:r>
          </w:p>
        </w:tc>
        <w:tc>
          <w:tcPr>
            <w:tcW w:w="1350" w:type="dxa"/>
          </w:tcPr>
          <w:p w14:paraId="49F67136" w14:textId="0D1E5A4A"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w:t>
            </w:r>
          </w:p>
        </w:tc>
        <w:tc>
          <w:tcPr>
            <w:tcW w:w="1275" w:type="dxa"/>
          </w:tcPr>
          <w:p w14:paraId="61741FBD" w14:textId="58578C31"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1 due by 11:59PM on Sunday night of this week</w:t>
            </w:r>
          </w:p>
        </w:tc>
      </w:tr>
      <w:tr w:rsidR="00C97394" w:rsidRPr="00C97394" w14:paraId="124A6464" w14:textId="77777777" w:rsidTr="00C97394">
        <w:trPr>
          <w:jc w:val="center"/>
        </w:trPr>
        <w:tc>
          <w:tcPr>
            <w:tcW w:w="900" w:type="dxa"/>
          </w:tcPr>
          <w:p w14:paraId="273F7431" w14:textId="31AA265E" w:rsidR="00C97394" w:rsidRPr="00C97394" w:rsidRDefault="00C97394" w:rsidP="00C97394">
            <w:pPr>
              <w:rPr>
                <w:rFonts w:asciiTheme="minorHAnsi" w:hAnsiTheme="minorHAnsi" w:cstheme="minorHAnsi"/>
                <w:b/>
                <w:bCs/>
                <w:color w:val="000000" w:themeColor="text1"/>
                <w:sz w:val="18"/>
                <w:szCs w:val="18"/>
              </w:rPr>
            </w:pPr>
            <w:r w:rsidRPr="00C97394">
              <w:rPr>
                <w:rFonts w:asciiTheme="minorHAnsi" w:hAnsiTheme="minorHAnsi" w:cstheme="minorHAnsi"/>
                <w:b/>
                <w:bCs/>
                <w:sz w:val="18"/>
                <w:szCs w:val="18"/>
              </w:rPr>
              <w:t>Week 7</w:t>
            </w:r>
          </w:p>
        </w:tc>
        <w:tc>
          <w:tcPr>
            <w:tcW w:w="2250" w:type="dxa"/>
          </w:tcPr>
          <w:p w14:paraId="4859362B" w14:textId="688BD68E"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 xml:space="preserve">Intro &amp; Understanding </w:t>
            </w:r>
            <w:r w:rsidRPr="00C97394">
              <w:rPr>
                <w:rFonts w:asciiTheme="minorHAnsi" w:hAnsiTheme="minorHAnsi" w:cstheme="minorHAnsi"/>
                <w:sz w:val="18"/>
                <w:szCs w:val="18"/>
              </w:rPr>
              <w:lastRenderedPageBreak/>
              <w:t>Natural Light</w:t>
            </w:r>
          </w:p>
        </w:tc>
        <w:tc>
          <w:tcPr>
            <w:tcW w:w="2160" w:type="dxa"/>
          </w:tcPr>
          <w:p w14:paraId="217FFC92" w14:textId="097C0D5C"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lastRenderedPageBreak/>
              <w:t xml:space="preserve">Introduction to location </w:t>
            </w:r>
            <w:r w:rsidRPr="00C97394">
              <w:rPr>
                <w:rFonts w:asciiTheme="minorHAnsi" w:hAnsiTheme="minorHAnsi" w:cstheme="minorHAnsi"/>
                <w:sz w:val="18"/>
                <w:szCs w:val="18"/>
              </w:rPr>
              <w:lastRenderedPageBreak/>
              <w:t>photography</w:t>
            </w:r>
          </w:p>
        </w:tc>
        <w:tc>
          <w:tcPr>
            <w:tcW w:w="1260" w:type="dxa"/>
          </w:tcPr>
          <w:p w14:paraId="46092490" w14:textId="1F77503C"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lastRenderedPageBreak/>
              <w:t>Quiz 3</w:t>
            </w:r>
          </w:p>
        </w:tc>
        <w:tc>
          <w:tcPr>
            <w:tcW w:w="1350" w:type="dxa"/>
          </w:tcPr>
          <w:p w14:paraId="67CC72A4" w14:textId="2746D1B9"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 xml:space="preserve">Complete your </w:t>
            </w:r>
            <w:r w:rsidRPr="00C97394">
              <w:rPr>
                <w:rFonts w:asciiTheme="minorHAnsi" w:hAnsiTheme="minorHAnsi" w:cstheme="minorHAnsi"/>
                <w:sz w:val="18"/>
                <w:szCs w:val="18"/>
              </w:rPr>
              <w:lastRenderedPageBreak/>
              <w:t>weekly content folder. Watch the videos/read the tutorials, complete the lecture review sheets, and submit your Quiz on time.</w:t>
            </w:r>
          </w:p>
        </w:tc>
        <w:tc>
          <w:tcPr>
            <w:tcW w:w="1275" w:type="dxa"/>
          </w:tcPr>
          <w:p w14:paraId="04A6E922" w14:textId="07329B56"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lastRenderedPageBreak/>
              <w:t xml:space="preserve">Quiz 3 due by </w:t>
            </w:r>
            <w:r w:rsidRPr="00C97394">
              <w:rPr>
                <w:rFonts w:asciiTheme="minorHAnsi" w:hAnsiTheme="minorHAnsi" w:cstheme="minorHAnsi"/>
                <w:sz w:val="18"/>
                <w:szCs w:val="18"/>
              </w:rPr>
              <w:lastRenderedPageBreak/>
              <w:t>11:59PM on Sunday night of this week</w:t>
            </w:r>
          </w:p>
        </w:tc>
      </w:tr>
      <w:tr w:rsidR="00C97394" w:rsidRPr="00C97394" w14:paraId="3B0AB546" w14:textId="77777777" w:rsidTr="00C97394">
        <w:trPr>
          <w:jc w:val="center"/>
        </w:trPr>
        <w:tc>
          <w:tcPr>
            <w:tcW w:w="900" w:type="dxa"/>
          </w:tcPr>
          <w:p w14:paraId="7816FD79" w14:textId="3B7DE21F" w:rsidR="00C97394" w:rsidRPr="00C97394" w:rsidRDefault="00C97394" w:rsidP="00C97394">
            <w:pPr>
              <w:rPr>
                <w:rFonts w:asciiTheme="minorHAnsi" w:hAnsiTheme="minorHAnsi" w:cstheme="minorHAnsi"/>
                <w:b/>
                <w:bCs/>
                <w:color w:val="000000" w:themeColor="text1"/>
                <w:sz w:val="18"/>
                <w:szCs w:val="18"/>
              </w:rPr>
            </w:pPr>
            <w:r w:rsidRPr="00C97394">
              <w:rPr>
                <w:rFonts w:asciiTheme="minorHAnsi" w:hAnsiTheme="minorHAnsi" w:cstheme="minorHAnsi"/>
                <w:b/>
                <w:bCs/>
                <w:sz w:val="18"/>
                <w:szCs w:val="18"/>
              </w:rPr>
              <w:lastRenderedPageBreak/>
              <w:t>Week 8</w:t>
            </w:r>
          </w:p>
        </w:tc>
        <w:tc>
          <w:tcPr>
            <w:tcW w:w="2250" w:type="dxa"/>
          </w:tcPr>
          <w:p w14:paraId="25070E15" w14:textId="4D5AE797"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Studio Exam Review – Reflectors &amp; Scrims</w:t>
            </w:r>
          </w:p>
        </w:tc>
        <w:tc>
          <w:tcPr>
            <w:tcW w:w="2160" w:type="dxa"/>
          </w:tcPr>
          <w:p w14:paraId="1AB41086" w14:textId="6E618034"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Learn how other students approached the same lighting tasks and how to improve upon lighting skills</w:t>
            </w:r>
          </w:p>
        </w:tc>
        <w:tc>
          <w:tcPr>
            <w:tcW w:w="1260" w:type="dxa"/>
          </w:tcPr>
          <w:p w14:paraId="08EAB6CE" w14:textId="2D8034D7" w:rsidR="00C97394" w:rsidRPr="00C97394" w:rsidRDefault="00C97394" w:rsidP="00C97394">
            <w:pPr>
              <w:jc w:val="center"/>
              <w:rPr>
                <w:rFonts w:asciiTheme="minorHAnsi" w:hAnsiTheme="minorHAnsi" w:cstheme="minorHAnsi"/>
                <w:i/>
                <w:color w:val="000000" w:themeColor="text1"/>
                <w:sz w:val="18"/>
                <w:szCs w:val="18"/>
              </w:rPr>
            </w:pPr>
          </w:p>
        </w:tc>
        <w:tc>
          <w:tcPr>
            <w:tcW w:w="1350" w:type="dxa"/>
          </w:tcPr>
          <w:p w14:paraId="2F73B34F" w14:textId="563D20EE"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w:t>
            </w:r>
          </w:p>
        </w:tc>
        <w:tc>
          <w:tcPr>
            <w:tcW w:w="1275" w:type="dxa"/>
          </w:tcPr>
          <w:p w14:paraId="57859750" w14:textId="6947091A"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Studio Exam due by 11:59PM on Sunday night of this week</w:t>
            </w:r>
          </w:p>
        </w:tc>
      </w:tr>
      <w:tr w:rsidR="00C97394" w:rsidRPr="00C97394" w14:paraId="2AC84BDD" w14:textId="77777777" w:rsidTr="00C97394">
        <w:trPr>
          <w:jc w:val="center"/>
        </w:trPr>
        <w:tc>
          <w:tcPr>
            <w:tcW w:w="900" w:type="dxa"/>
          </w:tcPr>
          <w:p w14:paraId="374B6353" w14:textId="653529C0" w:rsidR="00C97394" w:rsidRPr="00C97394" w:rsidRDefault="00C97394" w:rsidP="00C97394">
            <w:pPr>
              <w:rPr>
                <w:rFonts w:asciiTheme="minorHAnsi" w:hAnsiTheme="minorHAnsi" w:cstheme="minorHAnsi"/>
                <w:b/>
                <w:bCs/>
                <w:color w:val="000000" w:themeColor="text1"/>
                <w:sz w:val="18"/>
                <w:szCs w:val="18"/>
              </w:rPr>
            </w:pPr>
            <w:r w:rsidRPr="00C97394">
              <w:rPr>
                <w:rFonts w:asciiTheme="minorHAnsi" w:hAnsiTheme="minorHAnsi" w:cstheme="minorHAnsi"/>
                <w:b/>
                <w:bCs/>
                <w:sz w:val="18"/>
                <w:szCs w:val="18"/>
              </w:rPr>
              <w:t>Week 9</w:t>
            </w:r>
          </w:p>
        </w:tc>
        <w:tc>
          <w:tcPr>
            <w:tcW w:w="2250" w:type="dxa"/>
          </w:tcPr>
          <w:p w14:paraId="622E463C" w14:textId="750F18D1"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Studio / Mid-Term Exam Online</w:t>
            </w:r>
          </w:p>
        </w:tc>
        <w:tc>
          <w:tcPr>
            <w:tcW w:w="2160" w:type="dxa"/>
          </w:tcPr>
          <w:p w14:paraId="244958E5" w14:textId="5F37FAD7" w:rsidR="00C97394" w:rsidRPr="00C97394" w:rsidRDefault="00C97394" w:rsidP="00C97394">
            <w:pPr>
              <w:rPr>
                <w:rFonts w:asciiTheme="minorHAnsi" w:hAnsiTheme="minorHAnsi" w:cstheme="minorHAnsi"/>
                <w:i/>
                <w:color w:val="000000" w:themeColor="text1"/>
                <w:sz w:val="18"/>
                <w:szCs w:val="18"/>
              </w:rPr>
            </w:pPr>
          </w:p>
        </w:tc>
        <w:tc>
          <w:tcPr>
            <w:tcW w:w="1260" w:type="dxa"/>
          </w:tcPr>
          <w:p w14:paraId="2CE40EA7" w14:textId="4BD45BF5"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Studio / Midterm Exam</w:t>
            </w:r>
          </w:p>
        </w:tc>
        <w:tc>
          <w:tcPr>
            <w:tcW w:w="1350" w:type="dxa"/>
          </w:tcPr>
          <w:p w14:paraId="4412DEC1" w14:textId="10E89709"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Submit your Studio / Midterm Exam on time.</w:t>
            </w:r>
          </w:p>
        </w:tc>
        <w:tc>
          <w:tcPr>
            <w:tcW w:w="1275" w:type="dxa"/>
          </w:tcPr>
          <w:p w14:paraId="3082F39B" w14:textId="2B9E4223"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Due by 11:59PM on Sunday night of this week</w:t>
            </w:r>
          </w:p>
        </w:tc>
      </w:tr>
      <w:tr w:rsidR="00C97394" w:rsidRPr="00C97394" w14:paraId="38AD4C9E" w14:textId="77777777" w:rsidTr="00C97394">
        <w:trPr>
          <w:jc w:val="center"/>
        </w:trPr>
        <w:tc>
          <w:tcPr>
            <w:tcW w:w="900" w:type="dxa"/>
          </w:tcPr>
          <w:p w14:paraId="37ACCA04" w14:textId="715C13FA" w:rsidR="00C97394" w:rsidRPr="00C97394" w:rsidRDefault="00C97394" w:rsidP="00C97394">
            <w:pP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Week 10</w:t>
            </w:r>
          </w:p>
        </w:tc>
        <w:tc>
          <w:tcPr>
            <w:tcW w:w="2250" w:type="dxa"/>
          </w:tcPr>
          <w:p w14:paraId="7ACEC9FA" w14:textId="1DFDD05E"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Critique of Studio Project #2</w:t>
            </w:r>
          </w:p>
        </w:tc>
        <w:tc>
          <w:tcPr>
            <w:tcW w:w="2160" w:type="dxa"/>
          </w:tcPr>
          <w:p w14:paraId="6A276372" w14:textId="0CEFDC67"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Gain a basic understanding of how to create a custom profile for processing RAW files from a Color Checker</w:t>
            </w:r>
          </w:p>
        </w:tc>
        <w:tc>
          <w:tcPr>
            <w:tcW w:w="1260" w:type="dxa"/>
          </w:tcPr>
          <w:p w14:paraId="041EEE59" w14:textId="0521A2A0"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2 Due</w:t>
            </w:r>
          </w:p>
        </w:tc>
        <w:tc>
          <w:tcPr>
            <w:tcW w:w="1350" w:type="dxa"/>
          </w:tcPr>
          <w:p w14:paraId="31AA8F52" w14:textId="205850F3"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 and upload Project 2 before class. The Dramatic Portrait, Read Chapter 5.</w:t>
            </w:r>
          </w:p>
        </w:tc>
        <w:tc>
          <w:tcPr>
            <w:tcW w:w="1275" w:type="dxa"/>
          </w:tcPr>
          <w:p w14:paraId="466F58C5" w14:textId="138FDEEB"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2 – Upload due 60 minutes prior to class time</w:t>
            </w:r>
          </w:p>
        </w:tc>
      </w:tr>
      <w:tr w:rsidR="00C97394" w:rsidRPr="00C97394" w14:paraId="0D917E28" w14:textId="77777777" w:rsidTr="00C97394">
        <w:trPr>
          <w:jc w:val="center"/>
        </w:trPr>
        <w:tc>
          <w:tcPr>
            <w:tcW w:w="900" w:type="dxa"/>
          </w:tcPr>
          <w:p w14:paraId="06726547" w14:textId="1167A754" w:rsidR="00C97394" w:rsidRPr="00C97394" w:rsidRDefault="00C97394" w:rsidP="00C97394">
            <w:pPr>
              <w:rPr>
                <w:rFonts w:asciiTheme="minorHAnsi" w:hAnsiTheme="minorHAnsi" w:cstheme="minorHAnsi"/>
                <w:b/>
                <w:bCs/>
                <w:color w:val="000000" w:themeColor="text1"/>
                <w:sz w:val="18"/>
                <w:szCs w:val="18"/>
              </w:rPr>
            </w:pPr>
            <w:r w:rsidRPr="00C97394">
              <w:rPr>
                <w:rFonts w:asciiTheme="minorHAnsi" w:hAnsiTheme="minorHAnsi" w:cstheme="minorHAnsi"/>
                <w:b/>
                <w:bCs/>
                <w:sz w:val="18"/>
                <w:szCs w:val="18"/>
              </w:rPr>
              <w:t>Week 11</w:t>
            </w:r>
          </w:p>
        </w:tc>
        <w:tc>
          <w:tcPr>
            <w:tcW w:w="2250" w:type="dxa"/>
          </w:tcPr>
          <w:p w14:paraId="6DA41381" w14:textId="7F809373" w:rsidR="00C97394" w:rsidRPr="00C97394" w:rsidRDefault="00C97394" w:rsidP="00C97394">
            <w:pPr>
              <w:widowControl/>
              <w:adjustRightInd w:val="0"/>
              <w:rPr>
                <w:rFonts w:asciiTheme="minorHAnsi" w:eastAsiaTheme="minorHAnsi" w:hAnsiTheme="minorHAnsi" w:cstheme="minorHAnsi"/>
                <w:color w:val="000000" w:themeColor="text1"/>
                <w:sz w:val="18"/>
                <w:szCs w:val="18"/>
              </w:rPr>
            </w:pPr>
            <w:r w:rsidRPr="00C97394">
              <w:rPr>
                <w:rFonts w:asciiTheme="minorHAnsi" w:hAnsiTheme="minorHAnsi" w:cstheme="minorHAnsi"/>
                <w:sz w:val="18"/>
                <w:szCs w:val="18"/>
              </w:rPr>
              <w:t>Critique of Project #3</w:t>
            </w:r>
          </w:p>
        </w:tc>
        <w:tc>
          <w:tcPr>
            <w:tcW w:w="2160" w:type="dxa"/>
          </w:tcPr>
          <w:p w14:paraId="4A8D3D57" w14:textId="2545418F"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Learn the critical difference between Fill and Main lights on Location. Begin to see, predict, and match the color values of various light sources.</w:t>
            </w:r>
          </w:p>
        </w:tc>
        <w:tc>
          <w:tcPr>
            <w:tcW w:w="1260" w:type="dxa"/>
          </w:tcPr>
          <w:p w14:paraId="277707A7" w14:textId="6CF0D1D5"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3 Due, Quiz 4</w:t>
            </w:r>
          </w:p>
        </w:tc>
        <w:tc>
          <w:tcPr>
            <w:tcW w:w="1350" w:type="dxa"/>
          </w:tcPr>
          <w:p w14:paraId="1C6D4B5E" w14:textId="6473236F"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Watch the videos/read the tutorials, complete the lecture review sheets, upload Project 3 before class, and submit Quiz 4 on time. The Dramatic Portrait, Read Chapter 6.</w:t>
            </w:r>
          </w:p>
        </w:tc>
        <w:tc>
          <w:tcPr>
            <w:tcW w:w="1275" w:type="dxa"/>
          </w:tcPr>
          <w:p w14:paraId="641B7CD9" w14:textId="52DE9360"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3 – Upload due 60 minutes prior to class time; Quiz 4 due by 11:59PM on Sunday</w:t>
            </w:r>
          </w:p>
        </w:tc>
      </w:tr>
      <w:tr w:rsidR="00C97394" w:rsidRPr="00C97394" w14:paraId="615BA028" w14:textId="77777777" w:rsidTr="00C97394">
        <w:trPr>
          <w:trHeight w:val="1205"/>
          <w:jc w:val="center"/>
        </w:trPr>
        <w:tc>
          <w:tcPr>
            <w:tcW w:w="900" w:type="dxa"/>
          </w:tcPr>
          <w:p w14:paraId="4A99D57E" w14:textId="3FC8ACDB" w:rsidR="00C97394" w:rsidRPr="00C97394" w:rsidRDefault="00C97394" w:rsidP="00C97394">
            <w:pP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Week 12</w:t>
            </w:r>
          </w:p>
        </w:tc>
        <w:tc>
          <w:tcPr>
            <w:tcW w:w="2250" w:type="dxa"/>
          </w:tcPr>
          <w:p w14:paraId="0AA025AF" w14:textId="5152A938"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Indoor Fill Flash and Bounce Flash Demonstration / Outdoor Fill Flash Demonstration</w:t>
            </w:r>
          </w:p>
        </w:tc>
        <w:tc>
          <w:tcPr>
            <w:tcW w:w="2160" w:type="dxa"/>
          </w:tcPr>
          <w:p w14:paraId="3CD2550F" w14:textId="10073B1F"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Understand the basic compositional structure with multiple subjects</w:t>
            </w:r>
          </w:p>
        </w:tc>
        <w:tc>
          <w:tcPr>
            <w:tcW w:w="1260" w:type="dxa"/>
          </w:tcPr>
          <w:p w14:paraId="6C15F9E9" w14:textId="756927D4"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Quiz 5</w:t>
            </w:r>
          </w:p>
        </w:tc>
        <w:tc>
          <w:tcPr>
            <w:tcW w:w="1350" w:type="dxa"/>
          </w:tcPr>
          <w:p w14:paraId="22215B34" w14:textId="088D01AB"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 xml:space="preserve">Complete your weekly content folder. Watch the videos/read </w:t>
            </w:r>
            <w:r w:rsidRPr="00C97394">
              <w:rPr>
                <w:rFonts w:asciiTheme="minorHAnsi" w:hAnsiTheme="minorHAnsi" w:cstheme="minorHAnsi"/>
                <w:sz w:val="18"/>
                <w:szCs w:val="18"/>
              </w:rPr>
              <w:lastRenderedPageBreak/>
              <w:t>the tutorials, complete the lecture review sheets, and submit Quiz 5 on time. The Dramatic Portrait, Read Chapter 7.</w:t>
            </w:r>
          </w:p>
        </w:tc>
        <w:tc>
          <w:tcPr>
            <w:tcW w:w="1275" w:type="dxa"/>
          </w:tcPr>
          <w:p w14:paraId="50A83DE7" w14:textId="3A7DF09B"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lastRenderedPageBreak/>
              <w:t>Quiz 5 due by 11:59PM on Sunday night of this week</w:t>
            </w:r>
          </w:p>
        </w:tc>
      </w:tr>
      <w:tr w:rsidR="00C97394" w:rsidRPr="00C97394" w14:paraId="2C469F9A" w14:textId="77777777" w:rsidTr="00C97394">
        <w:trPr>
          <w:jc w:val="center"/>
        </w:trPr>
        <w:tc>
          <w:tcPr>
            <w:tcW w:w="900" w:type="dxa"/>
          </w:tcPr>
          <w:p w14:paraId="34FFB012" w14:textId="0C843218" w:rsidR="00C97394" w:rsidRPr="00C97394" w:rsidRDefault="00C97394" w:rsidP="00C97394">
            <w:pP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Week 13</w:t>
            </w:r>
          </w:p>
        </w:tc>
        <w:tc>
          <w:tcPr>
            <w:tcW w:w="2250" w:type="dxa"/>
          </w:tcPr>
          <w:p w14:paraId="50126DC4" w14:textId="160E6D10"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Critique of Project #4 – Environmental Fill and Bounce Flash / Mixed Lighting and the Color Balancing Act</w:t>
            </w:r>
          </w:p>
        </w:tc>
        <w:tc>
          <w:tcPr>
            <w:tcW w:w="2160" w:type="dxa"/>
          </w:tcPr>
          <w:p w14:paraId="6E09E020" w14:textId="7A107BCA" w:rsidR="00C97394" w:rsidRPr="00C97394" w:rsidRDefault="00C97394" w:rsidP="00C97394">
            <w:pPr>
              <w:rPr>
                <w:rFonts w:asciiTheme="minorHAnsi" w:hAnsiTheme="minorHAnsi" w:cstheme="minorHAnsi"/>
                <w:i/>
                <w:iCs/>
                <w:color w:val="000000" w:themeColor="text1"/>
                <w:sz w:val="18"/>
                <w:szCs w:val="18"/>
              </w:rPr>
            </w:pPr>
            <w:r w:rsidRPr="00C97394">
              <w:rPr>
                <w:rFonts w:asciiTheme="minorHAnsi" w:hAnsiTheme="minorHAnsi" w:cstheme="minorHAnsi"/>
                <w:sz w:val="18"/>
                <w:szCs w:val="18"/>
              </w:rPr>
              <w:t>Begin to put all the environmental variables together for impact, style, and editorializing</w:t>
            </w:r>
          </w:p>
        </w:tc>
        <w:tc>
          <w:tcPr>
            <w:tcW w:w="1260" w:type="dxa"/>
          </w:tcPr>
          <w:p w14:paraId="0BE8295C" w14:textId="6569F7BB"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4 Due</w:t>
            </w:r>
          </w:p>
        </w:tc>
        <w:tc>
          <w:tcPr>
            <w:tcW w:w="1350" w:type="dxa"/>
          </w:tcPr>
          <w:p w14:paraId="648759F4" w14:textId="311293ED"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 and upload Project 4 before class. The Dramatic Portrait, Read Chapter 8.</w:t>
            </w:r>
          </w:p>
        </w:tc>
        <w:tc>
          <w:tcPr>
            <w:tcW w:w="1275" w:type="dxa"/>
          </w:tcPr>
          <w:p w14:paraId="16D9600D" w14:textId="14ACFCDD"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4 – Upload due 60 minutes prior to class time</w:t>
            </w:r>
          </w:p>
        </w:tc>
      </w:tr>
      <w:tr w:rsidR="00C97394" w:rsidRPr="00C97394" w14:paraId="5F5F7FF6" w14:textId="77777777" w:rsidTr="00C97394">
        <w:trPr>
          <w:trHeight w:val="845"/>
          <w:jc w:val="center"/>
        </w:trPr>
        <w:tc>
          <w:tcPr>
            <w:tcW w:w="900" w:type="dxa"/>
            <w:tcBorders>
              <w:bottom w:val="single" w:sz="4" w:space="0" w:color="auto"/>
            </w:tcBorders>
          </w:tcPr>
          <w:p w14:paraId="5092CADA" w14:textId="4B6D5D50" w:rsidR="00C97394" w:rsidRPr="00C97394" w:rsidRDefault="00C97394" w:rsidP="00C97394">
            <w:pP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Week 14</w:t>
            </w:r>
          </w:p>
        </w:tc>
        <w:tc>
          <w:tcPr>
            <w:tcW w:w="2250" w:type="dxa"/>
            <w:tcBorders>
              <w:bottom w:val="single" w:sz="4" w:space="0" w:color="auto"/>
            </w:tcBorders>
          </w:tcPr>
          <w:p w14:paraId="2A7CE756" w14:textId="7AC2A6A2"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Location Demo Shoot</w:t>
            </w:r>
          </w:p>
        </w:tc>
        <w:tc>
          <w:tcPr>
            <w:tcW w:w="2160" w:type="dxa"/>
            <w:tcBorders>
              <w:bottom w:val="single" w:sz="4" w:space="0" w:color="auto"/>
            </w:tcBorders>
          </w:tcPr>
          <w:p w14:paraId="14C3956D" w14:textId="6F7243D5"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Learn how professionals approach commercial, retail, journalism, and editorial assignments</w:t>
            </w:r>
          </w:p>
        </w:tc>
        <w:tc>
          <w:tcPr>
            <w:tcW w:w="1260" w:type="dxa"/>
            <w:tcBorders>
              <w:bottom w:val="single" w:sz="4" w:space="0" w:color="auto"/>
            </w:tcBorders>
          </w:tcPr>
          <w:p w14:paraId="2E483F81" w14:textId="0DA124D7"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Quiz 6</w:t>
            </w:r>
          </w:p>
        </w:tc>
        <w:tc>
          <w:tcPr>
            <w:tcW w:w="1350" w:type="dxa"/>
            <w:tcBorders>
              <w:bottom w:val="single" w:sz="4" w:space="0" w:color="auto"/>
            </w:tcBorders>
          </w:tcPr>
          <w:p w14:paraId="24B90797" w14:textId="2A985E03"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 and submit Quiz 6 on time.</w:t>
            </w:r>
          </w:p>
        </w:tc>
        <w:tc>
          <w:tcPr>
            <w:tcW w:w="1275" w:type="dxa"/>
            <w:tcBorders>
              <w:bottom w:val="single" w:sz="4" w:space="0" w:color="auto"/>
            </w:tcBorders>
          </w:tcPr>
          <w:p w14:paraId="6964E985" w14:textId="7715FFFF" w:rsidR="00C97394" w:rsidRPr="00C97394" w:rsidRDefault="00C97394" w:rsidP="00C97394">
            <w:pPr>
              <w:jc w:val="center"/>
              <w:rPr>
                <w:rFonts w:asciiTheme="minorHAnsi" w:hAnsiTheme="minorHAnsi" w:cstheme="minorHAnsi"/>
                <w:b/>
                <w:bCs/>
                <w:i/>
                <w:color w:val="000000" w:themeColor="text1"/>
                <w:sz w:val="18"/>
                <w:szCs w:val="18"/>
              </w:rPr>
            </w:pPr>
            <w:r w:rsidRPr="00C97394">
              <w:rPr>
                <w:rFonts w:asciiTheme="minorHAnsi" w:hAnsiTheme="minorHAnsi" w:cstheme="minorHAnsi"/>
                <w:sz w:val="18"/>
                <w:szCs w:val="18"/>
              </w:rPr>
              <w:t>Quiz 6 due by 11:59PM on Sunday night of this week</w:t>
            </w:r>
          </w:p>
        </w:tc>
      </w:tr>
      <w:tr w:rsidR="00C97394" w:rsidRPr="00C97394" w14:paraId="7AA222E3" w14:textId="77777777" w:rsidTr="00C97394">
        <w:trPr>
          <w:trHeight w:val="1205"/>
          <w:jc w:val="center"/>
        </w:trPr>
        <w:tc>
          <w:tcPr>
            <w:tcW w:w="900" w:type="dxa"/>
          </w:tcPr>
          <w:p w14:paraId="03399BD7" w14:textId="220AC59C" w:rsidR="00C97394" w:rsidRPr="00C97394" w:rsidRDefault="00C97394" w:rsidP="00C97394">
            <w:pP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Week 15</w:t>
            </w:r>
          </w:p>
        </w:tc>
        <w:tc>
          <w:tcPr>
            <w:tcW w:w="2250" w:type="dxa"/>
          </w:tcPr>
          <w:p w14:paraId="541C4046" w14:textId="7F558312"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Critique of Project #5 – Environmental Editorial &amp; Flash Color Correction / Environmental Final Exam Review</w:t>
            </w:r>
          </w:p>
        </w:tc>
        <w:tc>
          <w:tcPr>
            <w:tcW w:w="2160" w:type="dxa"/>
          </w:tcPr>
          <w:p w14:paraId="5ADAADF9" w14:textId="1CDED2E0" w:rsidR="00C97394" w:rsidRPr="00C97394" w:rsidRDefault="00C97394" w:rsidP="00C97394">
            <w:pPr>
              <w:tabs>
                <w:tab w:val="left" w:pos="473"/>
              </w:tabs>
              <w:rPr>
                <w:rFonts w:asciiTheme="minorHAnsi" w:hAnsiTheme="minorHAnsi" w:cstheme="minorHAnsi"/>
                <w:color w:val="000000" w:themeColor="text1"/>
                <w:sz w:val="18"/>
                <w:szCs w:val="18"/>
              </w:rPr>
            </w:pPr>
            <w:r w:rsidRPr="00C97394">
              <w:rPr>
                <w:rFonts w:asciiTheme="minorHAnsi" w:hAnsiTheme="minorHAnsi" w:cstheme="minorHAnsi"/>
                <w:sz w:val="18"/>
                <w:szCs w:val="18"/>
              </w:rPr>
              <w:t>Open Q&amp;A</w:t>
            </w:r>
          </w:p>
        </w:tc>
        <w:tc>
          <w:tcPr>
            <w:tcW w:w="1260" w:type="dxa"/>
          </w:tcPr>
          <w:p w14:paraId="1251138F" w14:textId="2B4CAB8D"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5 Due</w:t>
            </w:r>
          </w:p>
        </w:tc>
        <w:tc>
          <w:tcPr>
            <w:tcW w:w="1350" w:type="dxa"/>
          </w:tcPr>
          <w:p w14:paraId="4B681038" w14:textId="2C66142A" w:rsidR="00C97394" w:rsidRPr="00C97394" w:rsidRDefault="00C97394" w:rsidP="00C97394">
            <w:pPr>
              <w:rPr>
                <w:rFonts w:asciiTheme="minorHAnsi" w:hAnsiTheme="minorHAnsi" w:cstheme="minorHAnsi"/>
                <w:i/>
                <w:color w:val="000000" w:themeColor="text1"/>
                <w:sz w:val="18"/>
                <w:szCs w:val="18"/>
              </w:rPr>
            </w:pPr>
            <w:r w:rsidRPr="00C97394">
              <w:rPr>
                <w:rFonts w:asciiTheme="minorHAnsi" w:hAnsiTheme="minorHAnsi" w:cstheme="minorHAnsi"/>
                <w:sz w:val="18"/>
                <w:szCs w:val="18"/>
              </w:rPr>
              <w:t>Complete your weekly content folder. Watch the videos/read the tutorials, complete the lecture review sheets, and upload Project 5 before class.</w:t>
            </w:r>
          </w:p>
        </w:tc>
        <w:tc>
          <w:tcPr>
            <w:tcW w:w="1275" w:type="dxa"/>
          </w:tcPr>
          <w:p w14:paraId="0FA9A817" w14:textId="6A30DAFF" w:rsidR="00C97394" w:rsidRPr="00C97394" w:rsidRDefault="00C97394" w:rsidP="00C97394">
            <w:pPr>
              <w:jc w:val="center"/>
              <w:rPr>
                <w:rFonts w:asciiTheme="minorHAnsi" w:hAnsiTheme="minorHAnsi" w:cstheme="minorHAnsi"/>
                <w:i/>
                <w:color w:val="000000" w:themeColor="text1"/>
                <w:sz w:val="18"/>
                <w:szCs w:val="18"/>
              </w:rPr>
            </w:pPr>
            <w:r w:rsidRPr="00C97394">
              <w:rPr>
                <w:rFonts w:asciiTheme="minorHAnsi" w:hAnsiTheme="minorHAnsi" w:cstheme="minorHAnsi"/>
                <w:sz w:val="18"/>
                <w:szCs w:val="18"/>
              </w:rPr>
              <w:t>Project 5 – Upload due 60 minutes prior to class time</w:t>
            </w:r>
          </w:p>
        </w:tc>
      </w:tr>
      <w:tr w:rsidR="00C97394" w:rsidRPr="00C97394" w14:paraId="2DF20C2F" w14:textId="77777777" w:rsidTr="00C97394">
        <w:trPr>
          <w:trHeight w:val="323"/>
          <w:jc w:val="center"/>
        </w:trPr>
        <w:tc>
          <w:tcPr>
            <w:tcW w:w="5310" w:type="dxa"/>
            <w:gridSpan w:val="3"/>
          </w:tcPr>
          <w:p w14:paraId="502FCB28" w14:textId="2DAB96B1" w:rsidR="00C97394" w:rsidRPr="00C97394" w:rsidRDefault="00C97394" w:rsidP="00C97394">
            <w:pPr>
              <w:jc w:val="cente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Week 16</w:t>
            </w:r>
          </w:p>
        </w:tc>
        <w:tc>
          <w:tcPr>
            <w:tcW w:w="3885" w:type="dxa"/>
            <w:gridSpan w:val="3"/>
          </w:tcPr>
          <w:p w14:paraId="44B9FB7F" w14:textId="447E5818" w:rsidR="00C97394" w:rsidRPr="00C97394" w:rsidRDefault="00C97394" w:rsidP="00C97394">
            <w:pPr>
              <w:jc w:val="center"/>
              <w:rPr>
                <w:rFonts w:asciiTheme="minorHAnsi" w:hAnsiTheme="minorHAnsi" w:cstheme="minorHAnsi"/>
                <w:b/>
                <w:bCs/>
                <w:i/>
                <w:color w:val="000000" w:themeColor="text1"/>
                <w:sz w:val="18"/>
                <w:szCs w:val="18"/>
              </w:rPr>
            </w:pPr>
            <w:r w:rsidRPr="00C97394">
              <w:rPr>
                <w:rFonts w:asciiTheme="minorHAnsi" w:hAnsiTheme="minorHAnsi" w:cstheme="minorHAnsi"/>
                <w:b/>
                <w:bCs/>
                <w:sz w:val="18"/>
                <w:szCs w:val="18"/>
              </w:rPr>
              <w:t>Final Exam – Environmental Final Exam Online</w:t>
            </w:r>
          </w:p>
        </w:tc>
      </w:tr>
    </w:tbl>
    <w:p w14:paraId="31AE8E77" w14:textId="77777777" w:rsidR="006462E0" w:rsidRPr="00C046A0" w:rsidRDefault="006462E0" w:rsidP="005C2B9B">
      <w:pPr>
        <w:pStyle w:val="BodyText"/>
        <w:spacing w:before="49"/>
        <w:ind w:left="0" w:firstLine="0"/>
        <w:rPr>
          <w:rFonts w:asciiTheme="minorHAnsi" w:hAnsiTheme="minorHAnsi" w:cstheme="minorHAnsi"/>
          <w:b w:val="0"/>
          <w:sz w:val="22"/>
          <w:szCs w:val="22"/>
        </w:rPr>
      </w:pPr>
    </w:p>
    <w:sectPr w:rsidR="006462E0" w:rsidRPr="00C046A0"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02B5" w14:textId="77777777" w:rsidR="00FF5992" w:rsidRDefault="00FF5992">
      <w:r>
        <w:separator/>
      </w:r>
    </w:p>
  </w:endnote>
  <w:endnote w:type="continuationSeparator" w:id="0">
    <w:p w14:paraId="39D0FE36" w14:textId="77777777" w:rsidR="00FF5992" w:rsidRDefault="00FF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7CE9" w14:textId="77777777" w:rsidR="00FF5992" w:rsidRDefault="00FF5992">
      <w:r>
        <w:separator/>
      </w:r>
    </w:p>
  </w:footnote>
  <w:footnote w:type="continuationSeparator" w:id="0">
    <w:p w14:paraId="39E2E345" w14:textId="77777777" w:rsidR="00FF5992" w:rsidRDefault="00FF5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6C0612"/>
    <w:multiLevelType w:val="hybridMultilevel"/>
    <w:tmpl w:val="2BCED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101F2B0B"/>
    <w:multiLevelType w:val="hybridMultilevel"/>
    <w:tmpl w:val="0FB0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23BF13E9"/>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A47C5"/>
    <w:multiLevelType w:val="hybridMultilevel"/>
    <w:tmpl w:val="259644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E154D7"/>
    <w:multiLevelType w:val="hybridMultilevel"/>
    <w:tmpl w:val="F8F8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A3C3F"/>
    <w:multiLevelType w:val="hybridMultilevel"/>
    <w:tmpl w:val="D92AA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D4135"/>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32F2D52"/>
    <w:multiLevelType w:val="hybridMultilevel"/>
    <w:tmpl w:val="C0BC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D03C1"/>
    <w:multiLevelType w:val="hybridMultilevel"/>
    <w:tmpl w:val="7A6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00016"/>
    <w:multiLevelType w:val="hybridMultilevel"/>
    <w:tmpl w:val="D4241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F32F4E"/>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675C3"/>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31C99"/>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07566"/>
    <w:multiLevelType w:val="hybridMultilevel"/>
    <w:tmpl w:val="5160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C36D20"/>
    <w:multiLevelType w:val="hybridMultilevel"/>
    <w:tmpl w:val="598CA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118E2"/>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97C40"/>
    <w:multiLevelType w:val="hybridMultilevel"/>
    <w:tmpl w:val="0254A9D4"/>
    <w:lvl w:ilvl="0" w:tplc="F9E20C6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4"/>
  </w:num>
  <w:num w:numId="2" w16cid:durableId="716049479">
    <w:abstractNumId w:val="8"/>
  </w:num>
  <w:num w:numId="3" w16cid:durableId="1102916894">
    <w:abstractNumId w:val="24"/>
  </w:num>
  <w:num w:numId="4" w16cid:durableId="1366055110">
    <w:abstractNumId w:val="28"/>
  </w:num>
  <w:num w:numId="5" w16cid:durableId="139930594">
    <w:abstractNumId w:val="0"/>
  </w:num>
  <w:num w:numId="6" w16cid:durableId="1155220918">
    <w:abstractNumId w:val="12"/>
  </w:num>
  <w:num w:numId="7" w16cid:durableId="478811545">
    <w:abstractNumId w:val="23"/>
  </w:num>
  <w:num w:numId="8" w16cid:durableId="208152521">
    <w:abstractNumId w:val="2"/>
  </w:num>
  <w:num w:numId="9" w16cid:durableId="1917785081">
    <w:abstractNumId w:val="21"/>
  </w:num>
  <w:num w:numId="10" w16cid:durableId="1727797034">
    <w:abstractNumId w:val="26"/>
  </w:num>
  <w:num w:numId="11" w16cid:durableId="1091047670">
    <w:abstractNumId w:val="17"/>
  </w:num>
  <w:num w:numId="12" w16cid:durableId="448399528">
    <w:abstractNumId w:val="14"/>
  </w:num>
  <w:num w:numId="13" w16cid:durableId="259215707">
    <w:abstractNumId w:val="15"/>
  </w:num>
  <w:num w:numId="14" w16cid:durableId="1098258999">
    <w:abstractNumId w:val="20"/>
  </w:num>
  <w:num w:numId="15" w16cid:durableId="73866162">
    <w:abstractNumId w:val="10"/>
  </w:num>
  <w:num w:numId="16" w16cid:durableId="1385830529">
    <w:abstractNumId w:val="9"/>
  </w:num>
  <w:num w:numId="17" w16cid:durableId="1006400060">
    <w:abstractNumId w:val="6"/>
  </w:num>
  <w:num w:numId="18" w16cid:durableId="2042973875">
    <w:abstractNumId w:val="27"/>
  </w:num>
  <w:num w:numId="19" w16cid:durableId="1270509710">
    <w:abstractNumId w:val="13"/>
  </w:num>
  <w:num w:numId="20" w16cid:durableId="297303534">
    <w:abstractNumId w:val="5"/>
  </w:num>
  <w:num w:numId="21" w16cid:durableId="323047067">
    <w:abstractNumId w:val="18"/>
  </w:num>
  <w:num w:numId="22" w16cid:durableId="1023163963">
    <w:abstractNumId w:val="3"/>
  </w:num>
  <w:num w:numId="23" w16cid:durableId="1972397739">
    <w:abstractNumId w:val="16"/>
  </w:num>
  <w:num w:numId="24" w16cid:durableId="108671435">
    <w:abstractNumId w:val="1"/>
  </w:num>
  <w:num w:numId="25" w16cid:durableId="1398017657">
    <w:abstractNumId w:val="11"/>
  </w:num>
  <w:num w:numId="26" w16cid:durableId="1550608116">
    <w:abstractNumId w:val="25"/>
  </w:num>
  <w:num w:numId="27" w16cid:durableId="1256086634">
    <w:abstractNumId w:val="19"/>
  </w:num>
  <w:num w:numId="28" w16cid:durableId="93717613">
    <w:abstractNumId w:val="22"/>
  </w:num>
  <w:num w:numId="29" w16cid:durableId="87530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2CE5"/>
    <w:rsid w:val="0005534E"/>
    <w:rsid w:val="00074C89"/>
    <w:rsid w:val="0009661E"/>
    <w:rsid w:val="00104EE2"/>
    <w:rsid w:val="00142D6A"/>
    <w:rsid w:val="00162741"/>
    <w:rsid w:val="001717B0"/>
    <w:rsid w:val="001A0401"/>
    <w:rsid w:val="001B1FD1"/>
    <w:rsid w:val="001B2751"/>
    <w:rsid w:val="001B54CD"/>
    <w:rsid w:val="001E1916"/>
    <w:rsid w:val="001F1EF2"/>
    <w:rsid w:val="00202AB1"/>
    <w:rsid w:val="00233C0A"/>
    <w:rsid w:val="00246BA2"/>
    <w:rsid w:val="00274D2A"/>
    <w:rsid w:val="00296968"/>
    <w:rsid w:val="002A38F3"/>
    <w:rsid w:val="00301CD0"/>
    <w:rsid w:val="0032791C"/>
    <w:rsid w:val="003834F0"/>
    <w:rsid w:val="003B5A37"/>
    <w:rsid w:val="003B6E57"/>
    <w:rsid w:val="003C6959"/>
    <w:rsid w:val="003D4293"/>
    <w:rsid w:val="003E2E9A"/>
    <w:rsid w:val="003F766A"/>
    <w:rsid w:val="00403537"/>
    <w:rsid w:val="00416C39"/>
    <w:rsid w:val="00443D4C"/>
    <w:rsid w:val="00445BDF"/>
    <w:rsid w:val="004549BC"/>
    <w:rsid w:val="00462546"/>
    <w:rsid w:val="00467416"/>
    <w:rsid w:val="004A1101"/>
    <w:rsid w:val="004D00AC"/>
    <w:rsid w:val="004F69C1"/>
    <w:rsid w:val="00581D0C"/>
    <w:rsid w:val="00592D15"/>
    <w:rsid w:val="005B3A3A"/>
    <w:rsid w:val="005C2B9B"/>
    <w:rsid w:val="00631483"/>
    <w:rsid w:val="006351D4"/>
    <w:rsid w:val="006462E0"/>
    <w:rsid w:val="00647176"/>
    <w:rsid w:val="006675A7"/>
    <w:rsid w:val="0067368A"/>
    <w:rsid w:val="006A56D2"/>
    <w:rsid w:val="006E2B45"/>
    <w:rsid w:val="006F4D13"/>
    <w:rsid w:val="0075378B"/>
    <w:rsid w:val="007704E3"/>
    <w:rsid w:val="007778B7"/>
    <w:rsid w:val="00794DDB"/>
    <w:rsid w:val="007A3604"/>
    <w:rsid w:val="007D026F"/>
    <w:rsid w:val="007E10F6"/>
    <w:rsid w:val="007E735A"/>
    <w:rsid w:val="00816560"/>
    <w:rsid w:val="008225D4"/>
    <w:rsid w:val="00845A3B"/>
    <w:rsid w:val="00847756"/>
    <w:rsid w:val="00865B05"/>
    <w:rsid w:val="0086721A"/>
    <w:rsid w:val="008761C8"/>
    <w:rsid w:val="008B69E4"/>
    <w:rsid w:val="008B72E4"/>
    <w:rsid w:val="00914E4A"/>
    <w:rsid w:val="00920DE2"/>
    <w:rsid w:val="00971C14"/>
    <w:rsid w:val="009826D0"/>
    <w:rsid w:val="009B0EE9"/>
    <w:rsid w:val="009B5076"/>
    <w:rsid w:val="009D3B85"/>
    <w:rsid w:val="009D41E9"/>
    <w:rsid w:val="009E26A2"/>
    <w:rsid w:val="009E31D3"/>
    <w:rsid w:val="009E5353"/>
    <w:rsid w:val="00A025F0"/>
    <w:rsid w:val="00A037E0"/>
    <w:rsid w:val="00A3608A"/>
    <w:rsid w:val="00A3791E"/>
    <w:rsid w:val="00A8422C"/>
    <w:rsid w:val="00A86695"/>
    <w:rsid w:val="00A93795"/>
    <w:rsid w:val="00A94EEA"/>
    <w:rsid w:val="00AA0062"/>
    <w:rsid w:val="00AB1901"/>
    <w:rsid w:val="00AE47C9"/>
    <w:rsid w:val="00B1299D"/>
    <w:rsid w:val="00B331CC"/>
    <w:rsid w:val="00B554C3"/>
    <w:rsid w:val="00BA6FE5"/>
    <w:rsid w:val="00BC7A2E"/>
    <w:rsid w:val="00BD0917"/>
    <w:rsid w:val="00BE3CB3"/>
    <w:rsid w:val="00C046A0"/>
    <w:rsid w:val="00C11CCD"/>
    <w:rsid w:val="00C261AE"/>
    <w:rsid w:val="00C33E21"/>
    <w:rsid w:val="00C37805"/>
    <w:rsid w:val="00C861F9"/>
    <w:rsid w:val="00C93DBE"/>
    <w:rsid w:val="00C97394"/>
    <w:rsid w:val="00CC146F"/>
    <w:rsid w:val="00CC2DC8"/>
    <w:rsid w:val="00CC359D"/>
    <w:rsid w:val="00D002F0"/>
    <w:rsid w:val="00D14194"/>
    <w:rsid w:val="00D300B9"/>
    <w:rsid w:val="00D37CD9"/>
    <w:rsid w:val="00D457F1"/>
    <w:rsid w:val="00D70FD2"/>
    <w:rsid w:val="00D8358B"/>
    <w:rsid w:val="00D91EA6"/>
    <w:rsid w:val="00DD0F3E"/>
    <w:rsid w:val="00E01C17"/>
    <w:rsid w:val="00E155A2"/>
    <w:rsid w:val="00E27A31"/>
    <w:rsid w:val="00E512AC"/>
    <w:rsid w:val="00E67898"/>
    <w:rsid w:val="00E76B15"/>
    <w:rsid w:val="00E846A3"/>
    <w:rsid w:val="00EA72EB"/>
    <w:rsid w:val="00EA7AC0"/>
    <w:rsid w:val="00EC0906"/>
    <w:rsid w:val="00EC6F6A"/>
    <w:rsid w:val="00ED16FC"/>
    <w:rsid w:val="00F13772"/>
    <w:rsid w:val="00F2023A"/>
    <w:rsid w:val="00F24432"/>
    <w:rsid w:val="00F61C26"/>
    <w:rsid w:val="00F64EB0"/>
    <w:rsid w:val="00F92DF2"/>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17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UnresolvedMention">
    <w:name w:val="Unresolved Mention"/>
    <w:basedOn w:val="DefaultParagraphFont"/>
    <w:uiPriority w:val="99"/>
    <w:semiHidden/>
    <w:unhideWhenUsed/>
    <w:rsid w:val="00920DE2"/>
    <w:rPr>
      <w:color w:val="605E5C"/>
      <w:shd w:val="clear" w:color="auto" w:fill="E1DFDD"/>
    </w:rPr>
  </w:style>
  <w:style w:type="paragraph" w:styleId="NormalWeb">
    <w:name w:val="Normal (Web)"/>
    <w:basedOn w:val="Normal"/>
    <w:uiPriority w:val="99"/>
    <w:semiHidden/>
    <w:unhideWhenUsed/>
    <w:rsid w:val="00445BDF"/>
    <w:rPr>
      <w:rFonts w:ascii="Times New Roman" w:hAnsi="Times New Roman" w:cs="Times New Roman"/>
      <w:sz w:val="24"/>
      <w:szCs w:val="24"/>
    </w:rPr>
  </w:style>
  <w:style w:type="character" w:customStyle="1" w:styleId="apple-converted-space">
    <w:name w:val="apple-converted-space"/>
    <w:basedOn w:val="DefaultParagraphFont"/>
    <w:rsid w:val="00C97394"/>
  </w:style>
  <w:style w:type="character" w:styleId="Emphasis">
    <w:name w:val="Emphasis"/>
    <w:basedOn w:val="DefaultParagraphFont"/>
    <w:uiPriority w:val="20"/>
    <w:qFormat/>
    <w:rsid w:val="00C973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x.adobe.com/download-install/apps/system-requirements/creative-cloud-requiremen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70B0E-B32E-4B42-99AD-1444F6C6DB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9EBFFC-3E61-422A-9980-3ED01AA31D22}">
  <ds:schemaRefs>
    <ds:schemaRef ds:uri="http://schemas.microsoft.com/sharepoint/v3/contenttype/forms"/>
  </ds:schemaRefs>
</ds:datastoreItem>
</file>

<file path=customXml/itemProps3.xml><?xml version="1.0" encoding="utf-8"?>
<ds:datastoreItem xmlns:ds="http://schemas.openxmlformats.org/officeDocument/2006/customXml" ds:itemID="{D29C2DE6-D8A3-874C-B923-02AEE2130FD7}">
  <ds:schemaRefs>
    <ds:schemaRef ds:uri="http://schemas.openxmlformats.org/officeDocument/2006/bibliography"/>
  </ds:schemaRefs>
</ds:datastoreItem>
</file>

<file path=customXml/itemProps4.xml><?xml version="1.0" encoding="utf-8"?>
<ds:datastoreItem xmlns:ds="http://schemas.openxmlformats.org/officeDocument/2006/customXml" ds:itemID="{4AA8460B-D12A-427A-B78A-BD5B07EA8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3308</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21</cp:revision>
  <cp:lastPrinted>2025-10-25T16:20:00Z</cp:lastPrinted>
  <dcterms:created xsi:type="dcterms:W3CDTF">2025-10-28T15:29:00Z</dcterms:created>
  <dcterms:modified xsi:type="dcterms:W3CDTF">2026-05-16T17:47:00Z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