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2"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1E2AC82A" w:rsidR="00233C0A" w:rsidRPr="00DB6415" w:rsidRDefault="00D91EA6" w:rsidP="00233C0A">
      <w:pPr>
        <w:rPr>
          <w:b/>
          <w:bCs/>
        </w:rPr>
      </w:pPr>
      <w:r w:rsidRPr="00233C0A">
        <w:rPr>
          <w:b/>
          <w:bCs/>
        </w:rPr>
        <w:t>COURSE NUMBER:</w:t>
      </w:r>
      <w:r w:rsidR="00D300B9">
        <w:rPr>
          <w:b/>
          <w:bCs/>
        </w:rPr>
        <w:t xml:space="preserve">  FOTO 1</w:t>
      </w:r>
      <w:r w:rsidR="00D24733">
        <w:rPr>
          <w:b/>
          <w:bCs/>
        </w:rPr>
        <w:t>300</w:t>
      </w:r>
      <w:r w:rsidR="00D457F1">
        <w:rPr>
          <w:b/>
          <w:bCs/>
        </w:rPr>
        <w:t xml:space="preserve"> </w:t>
      </w:r>
      <w:r w:rsidR="00D457F1">
        <w:rPr>
          <w:b/>
          <w:bCs/>
        </w:rPr>
        <w:tab/>
      </w:r>
      <w:r w:rsidR="00D457F1">
        <w:rPr>
          <w:b/>
          <w:bCs/>
        </w:rPr>
        <w:tab/>
      </w:r>
      <w:r w:rsidR="00AB3569">
        <w:rPr>
          <w:b/>
          <w:bCs/>
        </w:rPr>
        <w:tab/>
      </w:r>
      <w:r w:rsidRPr="00233C0A">
        <w:rPr>
          <w:b/>
          <w:bCs/>
        </w:rPr>
        <w:t>COURSE TITLE:</w:t>
      </w:r>
      <w:r w:rsidR="00D300B9">
        <w:rPr>
          <w:b/>
          <w:bCs/>
        </w:rPr>
        <w:t xml:space="preserve">  </w:t>
      </w:r>
      <w:r w:rsidR="00D24733">
        <w:rPr>
          <w:b/>
          <w:bCs/>
        </w:rPr>
        <w:t>Macro &amp; Close Up</w:t>
      </w:r>
      <w:r w:rsidR="002679A0">
        <w:rPr>
          <w:b/>
          <w:bCs/>
        </w:rPr>
        <w:t xml:space="preserve">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6F9BE5ED" w:rsidR="006462E0" w:rsidRPr="00233C0A" w:rsidRDefault="00D91EA6" w:rsidP="00233C0A">
      <w:pPr>
        <w:rPr>
          <w:b/>
          <w:bCs/>
        </w:rPr>
      </w:pPr>
      <w:r w:rsidRPr="00233C0A">
        <w:rPr>
          <w:b/>
          <w:bCs/>
        </w:rPr>
        <w:t>CREDITS:</w:t>
      </w:r>
      <w:r w:rsidR="00D300B9">
        <w:rPr>
          <w:b/>
          <w:bCs/>
        </w:rPr>
        <w:t xml:space="preserve">  </w:t>
      </w:r>
      <w:r w:rsidR="00BE7D54">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BE7D54">
        <w:rPr>
          <w:b/>
          <w:bCs/>
        </w:rPr>
        <w:t>1</w:t>
      </w:r>
      <w:r w:rsidR="00D300B9">
        <w:rPr>
          <w:b/>
          <w:bCs/>
        </w:rPr>
        <w:t xml:space="preserve"> Lecture/</w:t>
      </w:r>
      <w:r w:rsidR="00BE7D54">
        <w:rPr>
          <w:b/>
          <w:bCs/>
        </w:rPr>
        <w:t>2</w:t>
      </w:r>
      <w:r w:rsidR="00D300B9">
        <w:rPr>
          <w:b/>
          <w:bCs/>
        </w:rPr>
        <w:t xml:space="preserve"> Lab</w:t>
      </w:r>
      <w:r w:rsidR="00BE7D54">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29667B79" w14:textId="683FAFDD" w:rsidR="00D27B50" w:rsidRDefault="00843EF7" w:rsidP="006743E5">
      <w:pPr>
        <w:rPr>
          <w:rFonts w:eastAsia="Times New Roman" w:cstheme="minorHAnsi"/>
          <w:color w:val="2C2C2C"/>
          <w:bdr w:val="none" w:sz="0" w:space="0" w:color="auto" w:frame="1"/>
        </w:rPr>
      </w:pPr>
      <w:r w:rsidRPr="00843EF7">
        <w:rPr>
          <w:rFonts w:eastAsia="Times New Roman" w:cstheme="minorHAnsi"/>
          <w:color w:val="2C2C2C"/>
          <w:bdr w:val="none" w:sz="0" w:space="0" w:color="auto" w:frame="1"/>
        </w:rPr>
        <w:t xml:space="preserve">FOTO 1300 is an immersive, hands-on course exploring the art and precision of photographing the unseen world at close range. Students learn to reveal intricate details of everyday objects, textures, and organic forms through advanced macro and micro techniques used in commercial, product, food, and fine-art photography. The course emphasizes creative problem solving and technical fluency with depth of field, focus stacking, lighting control, and composition to create images with visual impact. Through guided studio and field projects, students experiment with </w:t>
      </w:r>
      <w:r>
        <w:rPr>
          <w:rFonts w:eastAsia="Times New Roman" w:cstheme="minorHAnsi"/>
          <w:color w:val="2C2C2C"/>
          <w:bdr w:val="none" w:sz="0" w:space="0" w:color="auto" w:frame="1"/>
        </w:rPr>
        <w:t>close</w:t>
      </w:r>
      <w:r w:rsidR="00FF57EA">
        <w:rPr>
          <w:rFonts w:eastAsia="Times New Roman" w:cstheme="minorHAnsi"/>
          <w:color w:val="2C2C2C"/>
          <w:bdr w:val="none" w:sz="0" w:space="0" w:color="auto" w:frame="1"/>
        </w:rPr>
        <w:t>-</w:t>
      </w:r>
      <w:r>
        <w:rPr>
          <w:rFonts w:eastAsia="Times New Roman" w:cstheme="minorHAnsi"/>
          <w:color w:val="2C2C2C"/>
          <w:bdr w:val="none" w:sz="0" w:space="0" w:color="auto" w:frame="1"/>
        </w:rPr>
        <w:t>up filters and</w:t>
      </w:r>
      <w:r w:rsidRPr="00843EF7">
        <w:rPr>
          <w:rFonts w:eastAsia="Times New Roman" w:cstheme="minorHAnsi"/>
          <w:color w:val="2C2C2C"/>
          <w:bdr w:val="none" w:sz="0" w:space="0" w:color="auto" w:frame="1"/>
        </w:rPr>
        <w:t xml:space="preserve"> reflectors while developing a refined post-production workflow using Adobe Photoshop, Lightroom, and Camera Raw. By the end of the course, students will produce a professional portfolio that demonstrates mastery of precision lighting, focus control, and creative storytelling on a small scale.</w:t>
      </w:r>
    </w:p>
    <w:p w14:paraId="23189235" w14:textId="77777777" w:rsidR="00843EF7" w:rsidRPr="00CE735A" w:rsidRDefault="00843EF7"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08C9CA7A" w14:textId="174ADBA5"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 xml:space="preserve">Demonstrate technical proficiency with macro and close-up equipment including </w:t>
      </w:r>
      <w:r w:rsidR="001362EA">
        <w:rPr>
          <w:rFonts w:eastAsia="Times New Roman" w:cstheme="minorHAnsi"/>
          <w:color w:val="000000"/>
          <w:bdr w:val="none" w:sz="0" w:space="0" w:color="auto" w:frame="1"/>
        </w:rPr>
        <w:t>close-up f</w:t>
      </w:r>
      <w:r w:rsidRPr="00843EF7">
        <w:rPr>
          <w:rFonts w:eastAsia="Times New Roman" w:cstheme="minorHAnsi"/>
          <w:color w:val="000000"/>
          <w:bdr w:val="none" w:sz="0" w:space="0" w:color="auto" w:frame="1"/>
        </w:rPr>
        <w:t>ilters and reflectors.</w:t>
      </w:r>
    </w:p>
    <w:p w14:paraId="40696AC2" w14:textId="77AE51CF"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Control lighting and exposure to emphasize form, color, and texture in high-magnification subjects for both natural and studio environments.</w:t>
      </w:r>
    </w:p>
    <w:p w14:paraId="27317669" w14:textId="758571CD"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Apply advanced focusing techniques such as focus stacking and depth-of-field bracketing to achieve maximum sharpness and clarity.</w:t>
      </w:r>
    </w:p>
    <w:p w14:paraId="2F985D22" w14:textId="1B6BAC34"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Use composition and perspective intentionally to transform ordinary subjects into visually compelling images suitable for commercial or editorial use.</w:t>
      </w:r>
    </w:p>
    <w:p w14:paraId="0339A3AB" w14:textId="05918A87"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Employ professional post-production workflows in Adobe Photoshop to manage tonal range, contrast, and color accuracy in macro imagery.</w:t>
      </w:r>
    </w:p>
    <w:p w14:paraId="55488114" w14:textId="55F4B7C0"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Integrate macro photography within commercial and fine-art contexts, including advertising, product design, scientific, and creative applications.</w:t>
      </w:r>
    </w:p>
    <w:p w14:paraId="598CD1AE" w14:textId="283A24EE"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Develop a cohesive thematic body of work that demonstrates creative vision, technical mastery, and market-ready presentation skills.</w:t>
      </w:r>
    </w:p>
    <w:p w14:paraId="0A54E2E5" w14:textId="59A792AE" w:rsidR="00843EF7" w:rsidRPr="00843EF7" w:rsidRDefault="00843EF7" w:rsidP="00843EF7">
      <w:pPr>
        <w:pStyle w:val="ListParagraph"/>
        <w:numPr>
          <w:ilvl w:val="0"/>
          <w:numId w:val="18"/>
        </w:numPr>
        <w:rPr>
          <w:rFonts w:eastAsia="Times New Roman" w:cstheme="minorHAnsi"/>
          <w:color w:val="000000"/>
          <w:bdr w:val="none" w:sz="0" w:space="0" w:color="auto" w:frame="1"/>
        </w:rPr>
      </w:pPr>
      <w:r w:rsidRPr="00843EF7">
        <w:rPr>
          <w:rFonts w:eastAsia="Times New Roman" w:cstheme="minorHAnsi"/>
          <w:color w:val="000000"/>
          <w:bdr w:val="none" w:sz="0" w:space="0" w:color="auto" w:frame="1"/>
        </w:rPr>
        <w:t>Evaluate and critique macro imagery using the language and standards of contemporary photography and industry practices.</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14E6717F" w14:textId="77777777" w:rsidR="00597B9F" w:rsidRPr="004F042F" w:rsidRDefault="00597B9F" w:rsidP="00597B9F">
      <w:pPr>
        <w:pStyle w:val="ListParagraph"/>
        <w:widowControl/>
        <w:numPr>
          <w:ilvl w:val="0"/>
          <w:numId w:val="19"/>
        </w:numPr>
        <w:autoSpaceDE/>
        <w:autoSpaceDN/>
        <w:contextualSpacing/>
      </w:pPr>
      <w:r w:rsidRPr="004F042F">
        <w:t>Capture with intent using manual exposure, precise focus, and color control across diverse lighting conditions.</w:t>
      </w:r>
    </w:p>
    <w:p w14:paraId="679CE1DC" w14:textId="77777777" w:rsidR="00597B9F" w:rsidRPr="004F042F" w:rsidRDefault="00597B9F" w:rsidP="00597B9F">
      <w:pPr>
        <w:pStyle w:val="ListParagraph"/>
        <w:widowControl/>
        <w:numPr>
          <w:ilvl w:val="0"/>
          <w:numId w:val="19"/>
        </w:numPr>
        <w:autoSpaceDE/>
        <w:autoSpaceDN/>
        <w:contextualSpacing/>
      </w:pPr>
      <w:r w:rsidRPr="004F042F">
        <w:t>Light with purpose by skillfully combining natural, artificial, and mixed lighting setups to shape mood and define form in portraits, products, and environments.</w:t>
      </w:r>
    </w:p>
    <w:p w14:paraId="0891B521" w14:textId="77777777" w:rsidR="00597B9F" w:rsidRPr="004F042F" w:rsidRDefault="00597B9F" w:rsidP="00597B9F">
      <w:pPr>
        <w:pStyle w:val="ListParagraph"/>
        <w:widowControl/>
        <w:numPr>
          <w:ilvl w:val="0"/>
          <w:numId w:val="19"/>
        </w:numPr>
        <w:autoSpaceDE/>
        <w:autoSpaceDN/>
        <w:contextualSpacing/>
      </w:pPr>
      <w:r w:rsidRPr="004F042F">
        <w:t>Edit with precision using professional workflows in Adobe Photoshop, Bridge, ACR and others to prepare images for print, web, social media, and emerging digital markets.</w:t>
      </w:r>
    </w:p>
    <w:p w14:paraId="58DE5E4C" w14:textId="77777777" w:rsidR="00597B9F" w:rsidRPr="004F042F" w:rsidRDefault="00597B9F" w:rsidP="00597B9F">
      <w:pPr>
        <w:pStyle w:val="ListParagraph"/>
        <w:widowControl/>
        <w:numPr>
          <w:ilvl w:val="0"/>
          <w:numId w:val="19"/>
        </w:numPr>
        <w:autoSpaceDE/>
        <w:autoSpaceDN/>
        <w:contextualSpacing/>
      </w:pPr>
      <w:r w:rsidRPr="004F042F">
        <w:lastRenderedPageBreak/>
        <w:t>Apply business and professional practices including pricing, contracts, rights management, and industry ethics consistent with industry standards.</w:t>
      </w:r>
    </w:p>
    <w:p w14:paraId="65D462FF" w14:textId="77777777" w:rsidR="00597B9F" w:rsidRPr="004F042F" w:rsidRDefault="00597B9F" w:rsidP="00597B9F">
      <w:pPr>
        <w:pStyle w:val="ListParagraph"/>
        <w:widowControl/>
        <w:numPr>
          <w:ilvl w:val="0"/>
          <w:numId w:val="19"/>
        </w:numPr>
        <w:autoSpaceDE/>
        <w:autoSpaceDN/>
        <w:contextualSpacing/>
      </w:pPr>
      <w:r w:rsidRPr="004F042F">
        <w:t>Communicate effectively with clients and collaborators through clear briefs, organized workflows, and timely delivery.</w:t>
      </w:r>
    </w:p>
    <w:p w14:paraId="1FE6C53A" w14:textId="77777777" w:rsidR="00597B9F" w:rsidRPr="004F042F" w:rsidRDefault="00597B9F" w:rsidP="00597B9F">
      <w:pPr>
        <w:pStyle w:val="ListParagraph"/>
        <w:widowControl/>
        <w:numPr>
          <w:ilvl w:val="0"/>
          <w:numId w:val="19"/>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73290DD2" w14:textId="77777777" w:rsidR="00597B9F" w:rsidRDefault="00597B9F" w:rsidP="00597B9F">
      <w:pPr>
        <w:pStyle w:val="ListParagraph"/>
        <w:widowControl/>
        <w:numPr>
          <w:ilvl w:val="0"/>
          <w:numId w:val="19"/>
        </w:numPr>
        <w:autoSpaceDE/>
        <w:autoSpaceDN/>
        <w:contextualSpacing/>
      </w:pPr>
      <w:r w:rsidRPr="004F042F">
        <w:t>Develop a cohesive portfolio that demonstrates technical mastery, creative consistency, and alignment with employment, freelance, or transfer goals.</w:t>
      </w:r>
    </w:p>
    <w:p w14:paraId="4DB5462F" w14:textId="77777777" w:rsidR="00597B9F" w:rsidRPr="004F042F" w:rsidRDefault="00597B9F" w:rsidP="00597B9F">
      <w:pPr>
        <w:pStyle w:val="ListParagraph"/>
        <w:widowControl/>
        <w:numPr>
          <w:ilvl w:val="0"/>
          <w:numId w:val="19"/>
        </w:numPr>
        <w:autoSpaceDE/>
        <w:autoSpaceDN/>
        <w:contextualSpacing/>
      </w:pPr>
    </w:p>
    <w:p w14:paraId="7773EB48" w14:textId="12C9C2EC"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53B71CDE" w14:textId="77777777" w:rsidR="00597B9F" w:rsidRDefault="00597B9F" w:rsidP="00597B9F">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w:t>
      </w:r>
      <w:r>
        <w:rPr>
          <w:rFonts w:eastAsia="Times New Roman" w:cstheme="minorHAnsi"/>
          <w:color w:val="000000"/>
          <w:bdr w:val="none" w:sz="0" w:space="0" w:color="auto" w:frame="1"/>
        </w:rPr>
        <w:t>All FOTO majors</w:t>
      </w:r>
      <w:r w:rsidRPr="00CE735A">
        <w:rPr>
          <w:rFonts w:eastAsia="Times New Roman" w:cstheme="minorHAnsi"/>
          <w:color w:val="000000"/>
          <w:bdr w:val="none" w:sz="0" w:space="0" w:color="auto" w:frame="1"/>
        </w:rPr>
        <w:t xml:space="preserve"> must use </w:t>
      </w:r>
      <w:r>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Pr>
          <w:rFonts w:eastAsia="Times New Roman" w:cstheme="minorHAnsi"/>
          <w:color w:val="000000"/>
          <w:bdr w:val="none" w:sz="0" w:space="0" w:color="auto" w:frame="1"/>
        </w:rPr>
        <w:t>) and tripod</w:t>
      </w:r>
      <w:r w:rsidRPr="00CE735A">
        <w:rPr>
          <w:rFonts w:eastAsia="Times New Roman" w:cstheme="minorHAnsi"/>
          <w:color w:val="000000"/>
          <w:bdr w:val="none" w:sz="0" w:space="0" w:color="auto" w:frame="1"/>
        </w:rPr>
        <w:t xml:space="preserve">. Non-FOTO majors may use a point-and-shoot (consumer or prosumer) camera with manual controls or </w:t>
      </w:r>
      <w:r>
        <w:rPr>
          <w:rFonts w:eastAsia="Times New Roman" w:cstheme="minorHAnsi"/>
          <w:color w:val="000000"/>
          <w:bdr w:val="none" w:sz="0" w:space="0" w:color="auto" w:frame="1"/>
        </w:rPr>
        <w:t>smart</w:t>
      </w:r>
      <w:r w:rsidRPr="00CE735A">
        <w:rPr>
          <w:rFonts w:eastAsia="Times New Roman" w:cstheme="minorHAnsi"/>
          <w:color w:val="000000"/>
          <w:bdr w:val="none" w:sz="0" w:space="0" w:color="auto" w:frame="1"/>
        </w:rPr>
        <w:t xml:space="preserve"> phone</w:t>
      </w:r>
      <w:r>
        <w:rPr>
          <w:rFonts w:eastAsia="Times New Roman" w:cstheme="minorHAnsi"/>
          <w:color w:val="000000"/>
          <w:bdr w:val="none" w:sz="0" w:space="0" w:color="auto" w:frame="1"/>
        </w:rPr>
        <w:t>s</w:t>
      </w:r>
      <w:r w:rsidRPr="00CE735A">
        <w:rPr>
          <w:rFonts w:eastAsia="Times New Roman" w:cstheme="minorHAnsi"/>
          <w:color w:val="000000"/>
          <w:bdr w:val="none" w:sz="0" w:space="0" w:color="auto" w:frame="1"/>
        </w:rPr>
        <w:t xml:space="preserve"> (released within the past </w:t>
      </w:r>
      <w:r>
        <w:rPr>
          <w:rFonts w:eastAsia="Times New Roman" w:cstheme="minorHAnsi"/>
          <w:color w:val="000000"/>
          <w:bdr w:val="none" w:sz="0" w:space="0" w:color="auto" w:frame="1"/>
        </w:rPr>
        <w:t>five</w:t>
      </w:r>
      <w:r w:rsidRPr="00CE735A">
        <w:rPr>
          <w:rFonts w:eastAsia="Times New Roman" w:cstheme="minorHAnsi"/>
          <w:color w:val="000000"/>
          <w:bdr w:val="none" w:sz="0" w:space="0" w:color="auto" w:frame="1"/>
        </w:rPr>
        <w:t xml:space="preserve"> years) equipped with course identified apps that allow </w:t>
      </w:r>
      <w:r>
        <w:rPr>
          <w:rFonts w:eastAsia="Times New Roman" w:cstheme="minorHAnsi"/>
          <w:color w:val="000000"/>
          <w:bdr w:val="none" w:sz="0" w:space="0" w:color="auto" w:frame="1"/>
        </w:rPr>
        <w:t xml:space="preserve">most, </w:t>
      </w:r>
      <w:r w:rsidRPr="00CE735A">
        <w:rPr>
          <w:rFonts w:eastAsia="Times New Roman" w:cstheme="minorHAnsi"/>
          <w:color w:val="000000"/>
          <w:bdr w:val="none" w:sz="0" w:space="0" w:color="auto" w:frame="1"/>
        </w:rPr>
        <w:t>full manual control</w:t>
      </w:r>
      <w:r>
        <w:rPr>
          <w:rFonts w:eastAsia="Times New Roman" w:cstheme="minorHAnsi"/>
          <w:color w:val="000000"/>
          <w:bdr w:val="none" w:sz="0" w:space="0" w:color="auto" w:frame="1"/>
        </w:rPr>
        <w:t xml:space="preserve"> adjustments. </w:t>
      </w:r>
      <w:r w:rsidRPr="00CE735A">
        <w:rPr>
          <w:rFonts w:eastAsia="Times New Roman" w:cstheme="minorHAnsi"/>
          <w:color w:val="000000"/>
          <w:bdr w:val="none" w:sz="0" w:space="0" w:color="auto" w:frame="1"/>
        </w:rPr>
        <w:t>GoPro</w:t>
      </w:r>
      <w:r>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360° cameras, and tablet cameras are not permitted</w:t>
      </w:r>
      <w:r>
        <w:rPr>
          <w:rFonts w:eastAsia="Times New Roman" w:cstheme="minorHAnsi"/>
          <w:color w:val="000000"/>
          <w:bdr w:val="none" w:sz="0" w:space="0" w:color="auto" w:frame="1"/>
        </w:rPr>
        <w:t xml:space="preserve"> for FOTO majors</w:t>
      </w:r>
      <w:r w:rsidRPr="00CE735A">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Pr="00CE735A">
        <w:rPr>
          <w:rFonts w:eastAsia="Times New Roman" w:cstheme="minorHAnsi"/>
          <w:color w:val="000000"/>
          <w:bdr w:val="none" w:sz="0" w:space="0" w:color="auto" w:frame="1"/>
        </w:rPr>
        <w:t>If you cannot get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you will be advised to drop the class and retake once you are able to acquire (buy, borrow or rent)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 xml:space="preserve">A computer meeting the </w:t>
      </w:r>
      <w:hyperlink r:id="rId13"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0101F079" w14:textId="424E85BB" w:rsidR="0061675C" w:rsidRPr="00885B0A" w:rsidRDefault="0061675C" w:rsidP="0061675C">
      <w:pPr>
        <w:rPr>
          <w:rFonts w:eastAsia="Times New Roman" w:cstheme="minorHAnsi"/>
          <w:b/>
          <w:bCs/>
          <w:color w:val="000000"/>
          <w:bdr w:val="none" w:sz="0" w:space="0" w:color="auto" w:frame="1"/>
        </w:rPr>
        <w:sectPr w:rsidR="0061675C" w:rsidRPr="00885B0A" w:rsidSect="00C046A0">
          <w:footerReference w:type="default" r:id="rId14"/>
          <w:pgSz w:w="12240" w:h="15840"/>
          <w:pgMar w:top="1440" w:right="1080" w:bottom="1440" w:left="1080" w:header="0" w:footer="1070" w:gutter="0"/>
          <w:cols w:space="720"/>
          <w:docGrid w:linePitch="299"/>
        </w:sectPr>
      </w:pPr>
    </w:p>
    <w:p w14:paraId="04DD6882" w14:textId="4B024C75"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0055595D" w:rsidRPr="0055595D">
        <w:rPr>
          <w:rFonts w:eastAsia="Times New Roman" w:cstheme="minorHAnsi"/>
          <w:color w:val="000000"/>
          <w:u w:val="single"/>
          <w:bdr w:val="none" w:sz="0" w:space="0" w:color="auto" w:frame="1"/>
        </w:rPr>
        <w:t>Close-up and Macro Photography</w:t>
      </w:r>
    </w:p>
    <w:p w14:paraId="3CFF0683" w14:textId="2ABCC785"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Publisher: </w:t>
      </w:r>
      <w:r w:rsidR="0055595D">
        <w:rPr>
          <w:rFonts w:eastAsia="Times New Roman" w:cstheme="minorHAnsi"/>
          <w:color w:val="000000"/>
          <w:bdr w:val="none" w:sz="0" w:space="0" w:color="auto" w:frame="1"/>
        </w:rPr>
        <w:t>Routledge</w:t>
      </w:r>
    </w:p>
    <w:p w14:paraId="1EA9ADC7" w14:textId="7889A8E2"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Author: </w:t>
      </w:r>
      <w:r w:rsidR="0055595D">
        <w:rPr>
          <w:rFonts w:eastAsia="Times New Roman" w:cstheme="minorHAnsi"/>
          <w:color w:val="000000"/>
          <w:bdr w:val="none" w:sz="0" w:space="0" w:color="auto" w:frame="1"/>
        </w:rPr>
        <w:t>Robert Thompson</w:t>
      </w:r>
    </w:p>
    <w:p w14:paraId="6E7C6B21" w14:textId="2B3CC4F9"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Copyright Year: 20</w:t>
      </w:r>
      <w:r w:rsidR="0055595D">
        <w:rPr>
          <w:rFonts w:eastAsia="Times New Roman" w:cstheme="minorHAnsi"/>
          <w:color w:val="000000"/>
          <w:bdr w:val="none" w:sz="0" w:space="0" w:color="auto" w:frame="1"/>
        </w:rPr>
        <w:t>17</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1B1964B1"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w:t>
      </w:r>
      <w:r w:rsidR="00D65011">
        <w:rPr>
          <w:rFonts w:eastAsia="Times New Roman" w:cstheme="minorHAnsi"/>
          <w:color w:val="000000"/>
          <w:bdr w:val="none" w:sz="0" w:space="0" w:color="auto" w:frame="1"/>
        </w:rPr>
        <w:t>’</w:t>
      </w:r>
      <w:r w:rsidRPr="00CE735A">
        <w:rPr>
          <w:rFonts w:eastAsia="Times New Roman" w:cstheme="minorHAnsi"/>
          <w:color w:val="000000"/>
          <w:bdr w:val="none" w:sz="0" w:space="0" w:color="auto" w:frame="1"/>
        </w:rPr>
        <w:t>s course grade will be comprised of the following weighted components averaged according to the following ratio based on the standard 100-point grading scale for each category as specified by the college. </w:t>
      </w:r>
    </w:p>
    <w:p w14:paraId="71FFA1A4" w14:textId="77777777" w:rsidR="008A314C" w:rsidRPr="00CE735A" w:rsidRDefault="008A314C" w:rsidP="006743E5">
      <w:pPr>
        <w:rPr>
          <w:rFonts w:eastAsia="Times New Roman" w:cstheme="minorHAnsi"/>
          <w:color w:val="000000"/>
          <w:bdr w:val="none" w:sz="0" w:space="0" w:color="auto" w:frame="1"/>
          <w:shd w:val="clear" w:color="auto" w:fill="FFFF00"/>
        </w:rPr>
      </w:pPr>
    </w:p>
    <w:p w14:paraId="3C08FE3C"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lastRenderedPageBreak/>
        <w:t xml:space="preserve">Project #1 </w:t>
      </w:r>
      <w:r w:rsidRPr="002C3EF7">
        <w:rPr>
          <w:rFonts w:eastAsia="Times New Roman" w:cstheme="minorHAnsi"/>
          <w:b/>
          <w:bCs/>
          <w:color w:val="000000"/>
          <w:sz w:val="20"/>
          <w:szCs w:val="20"/>
          <w:bdr w:val="none" w:sz="0" w:space="0" w:color="auto" w:frame="1"/>
        </w:rPr>
        <w:tab/>
        <w:t xml:space="preserve">8% </w:t>
      </w:r>
      <w:r w:rsidRPr="002C3EF7">
        <w:rPr>
          <w:rFonts w:eastAsia="Times New Roman" w:cstheme="minorHAnsi"/>
          <w:b/>
          <w:bCs/>
          <w:color w:val="000000"/>
          <w:sz w:val="20"/>
          <w:szCs w:val="20"/>
          <w:bdr w:val="none" w:sz="0" w:space="0" w:color="auto" w:frame="1"/>
        </w:rPr>
        <w:tab/>
        <w:t>Macro Foundations: Focus, Exposure &amp; Scale</w:t>
      </w:r>
    </w:p>
    <w:p w14:paraId="36EA13E5" w14:textId="72B59B05"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Learn how to set up for true macro and close-up capture using dedicated macro lenses, extension tubes, or filters. Master focus precision, camera stability, and lighting control for tack-sharp imagery.</w:t>
      </w:r>
    </w:p>
    <w:p w14:paraId="4D0A0E82"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4E987FC5">
          <v:rect id="_x0000_i1025" alt="" style="width:468pt;height:.05pt;mso-width-percent:0;mso-height-percent:0;mso-width-percent:0;mso-height-percent:0" o:hralign="center" o:hrstd="t" o:hr="t" fillcolor="#a0a0a0" stroked="f"/>
        </w:pict>
      </w:r>
    </w:p>
    <w:p w14:paraId="08784880"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#2 </w:t>
      </w:r>
      <w:r w:rsidRPr="002C3EF7">
        <w:rPr>
          <w:rFonts w:eastAsia="Times New Roman" w:cstheme="minorHAnsi"/>
          <w:b/>
          <w:bCs/>
          <w:color w:val="000000"/>
          <w:sz w:val="20"/>
          <w:szCs w:val="20"/>
          <w:bdr w:val="none" w:sz="0" w:space="0" w:color="auto" w:frame="1"/>
        </w:rPr>
        <w:tab/>
        <w:t xml:space="preserve">10% </w:t>
      </w:r>
      <w:r w:rsidRPr="002C3EF7">
        <w:rPr>
          <w:rFonts w:eastAsia="Times New Roman" w:cstheme="minorHAnsi"/>
          <w:b/>
          <w:bCs/>
          <w:color w:val="000000"/>
          <w:sz w:val="20"/>
          <w:szCs w:val="20"/>
          <w:bdr w:val="none" w:sz="0" w:space="0" w:color="auto" w:frame="1"/>
        </w:rPr>
        <w:tab/>
        <w:t>Textures, Patterns &amp; Abstractions</w:t>
      </w:r>
    </w:p>
    <w:p w14:paraId="15DB74A9" w14:textId="2CEC835D"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Photograph natural and man-made surfaces to reveal structure, pattern, and rhythm. Explore composition and repetition for editorial, fine-art, and design-based contexts.</w:t>
      </w:r>
    </w:p>
    <w:p w14:paraId="1F172C4C"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0043B84F">
          <v:rect id="_x0000_i1026" alt="" style="width:468pt;height:.05pt;mso-width-percent:0;mso-height-percent:0;mso-width-percent:0;mso-height-percent:0" o:hralign="center" o:hrstd="t" o:hr="t" fillcolor="#a0a0a0" stroked="f"/>
        </w:pict>
      </w:r>
    </w:p>
    <w:p w14:paraId="358FECFD"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#3 </w:t>
      </w:r>
      <w:r w:rsidRPr="002C3EF7">
        <w:rPr>
          <w:rFonts w:eastAsia="Times New Roman" w:cstheme="minorHAnsi"/>
          <w:b/>
          <w:bCs/>
          <w:color w:val="000000"/>
          <w:sz w:val="20"/>
          <w:szCs w:val="20"/>
          <w:bdr w:val="none" w:sz="0" w:space="0" w:color="auto" w:frame="1"/>
        </w:rPr>
        <w:tab/>
        <w:t xml:space="preserve">10% </w:t>
      </w:r>
      <w:r w:rsidRPr="002C3EF7">
        <w:rPr>
          <w:rFonts w:eastAsia="Times New Roman" w:cstheme="minorHAnsi"/>
          <w:b/>
          <w:bCs/>
          <w:color w:val="000000"/>
          <w:sz w:val="20"/>
          <w:szCs w:val="20"/>
          <w:bdr w:val="none" w:sz="0" w:space="0" w:color="auto" w:frame="1"/>
        </w:rPr>
        <w:tab/>
        <w:t>Natural Worlds: Flora, Fauna &amp; Organic Detail</w:t>
      </w:r>
    </w:p>
    <w:p w14:paraId="570B1C3A" w14:textId="0A63E68A"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Capture botanical or small-scale natural subjects emphasizing color, form, and storytelling. Develop patience and timing for field-based macro shooting in natural light.</w:t>
      </w:r>
    </w:p>
    <w:p w14:paraId="6046B4E2"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148DF66D">
          <v:rect id="_x0000_i1027" alt="" style="width:468pt;height:.05pt;mso-width-percent:0;mso-height-percent:0;mso-width-percent:0;mso-height-percent:0" o:hralign="center" o:hrstd="t" o:hr="t" fillcolor="#a0a0a0" stroked="f"/>
        </w:pict>
      </w:r>
    </w:p>
    <w:p w14:paraId="00558041"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#4 </w:t>
      </w:r>
      <w:r w:rsidRPr="002C3EF7">
        <w:rPr>
          <w:rFonts w:eastAsia="Times New Roman" w:cstheme="minorHAnsi"/>
          <w:b/>
          <w:bCs/>
          <w:color w:val="000000"/>
          <w:sz w:val="20"/>
          <w:szCs w:val="20"/>
          <w:bdr w:val="none" w:sz="0" w:space="0" w:color="auto" w:frame="1"/>
        </w:rPr>
        <w:tab/>
        <w:t xml:space="preserve">12% </w:t>
      </w:r>
      <w:r w:rsidRPr="002C3EF7">
        <w:rPr>
          <w:rFonts w:eastAsia="Times New Roman" w:cstheme="minorHAnsi"/>
          <w:b/>
          <w:bCs/>
          <w:color w:val="000000"/>
          <w:sz w:val="20"/>
          <w:szCs w:val="20"/>
          <w:bdr w:val="none" w:sz="0" w:space="0" w:color="auto" w:frame="1"/>
        </w:rPr>
        <w:tab/>
        <w:t>Product &amp; Advertising Macro</w:t>
      </w:r>
    </w:p>
    <w:p w14:paraId="13963DD0" w14:textId="1B3DF638" w:rsidR="002C3EF7" w:rsidRPr="002C3EF7" w:rsidRDefault="002C3EF7" w:rsidP="0050035E">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Create commercial-style images of small products, jewelry, or food using controlled studio lighting. Focus on precision, branding consistency, and visual polish suitable for professional campaigns.</w:t>
      </w:r>
    </w:p>
    <w:p w14:paraId="05CE03C5"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0084249B">
          <v:rect id="_x0000_i1028" alt="" style="width:468pt;height:.05pt;mso-width-percent:0;mso-height-percent:0;mso-width-percent:0;mso-height-percent:0" o:hralign="center" o:hrstd="t" o:hr="t" fillcolor="#a0a0a0" stroked="f"/>
        </w:pict>
      </w:r>
    </w:p>
    <w:p w14:paraId="37D2AD4F"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#5 </w:t>
      </w:r>
      <w:r w:rsidRPr="002C3EF7">
        <w:rPr>
          <w:rFonts w:eastAsia="Times New Roman" w:cstheme="minorHAnsi"/>
          <w:b/>
          <w:bCs/>
          <w:color w:val="000000"/>
          <w:sz w:val="20"/>
          <w:szCs w:val="20"/>
          <w:bdr w:val="none" w:sz="0" w:space="0" w:color="auto" w:frame="1"/>
        </w:rPr>
        <w:tab/>
        <w:t xml:space="preserve">12% </w:t>
      </w:r>
      <w:r w:rsidRPr="002C3EF7">
        <w:rPr>
          <w:rFonts w:eastAsia="Times New Roman" w:cstheme="minorHAnsi"/>
          <w:b/>
          <w:bCs/>
          <w:color w:val="000000"/>
          <w:sz w:val="20"/>
          <w:szCs w:val="20"/>
          <w:bdr w:val="none" w:sz="0" w:space="0" w:color="auto" w:frame="1"/>
        </w:rPr>
        <w:tab/>
        <w:t>Focus Stacking &amp; Depth-of-Field Mastery</w:t>
      </w:r>
    </w:p>
    <w:p w14:paraId="4B7360AD" w14:textId="6CC40A79"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Use bracketing and focus stacking techniques to maintain clarity across depth. Apply advanced post-production merging and retouching to achieve seamless macro composites.</w:t>
      </w:r>
    </w:p>
    <w:p w14:paraId="2450AAF6"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7313F721">
          <v:rect id="_x0000_i1029" alt="" style="width:468pt;height:.05pt;mso-width-percent:0;mso-height-percent:0;mso-width-percent:0;mso-height-percent:0" o:hralign="center" o:hrstd="t" o:hr="t" fillcolor="#a0a0a0" stroked="f"/>
        </w:pict>
      </w:r>
    </w:p>
    <w:p w14:paraId="7A16C50C" w14:textId="77777777" w:rsidR="0050035E"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#6 </w:t>
      </w:r>
      <w:r w:rsidRPr="002C3EF7">
        <w:rPr>
          <w:rFonts w:eastAsia="Times New Roman" w:cstheme="minorHAnsi"/>
          <w:b/>
          <w:bCs/>
          <w:color w:val="000000"/>
          <w:sz w:val="20"/>
          <w:szCs w:val="20"/>
          <w:bdr w:val="none" w:sz="0" w:space="0" w:color="auto" w:frame="1"/>
        </w:rPr>
        <w:tab/>
        <w:t xml:space="preserve">12% </w:t>
      </w:r>
      <w:r w:rsidRPr="002C3EF7">
        <w:rPr>
          <w:rFonts w:eastAsia="Times New Roman" w:cstheme="minorHAnsi"/>
          <w:b/>
          <w:bCs/>
          <w:color w:val="000000"/>
          <w:sz w:val="20"/>
          <w:szCs w:val="20"/>
          <w:bdr w:val="none" w:sz="0" w:space="0" w:color="auto" w:frame="1"/>
        </w:rPr>
        <w:tab/>
        <w:t>Liquid Light: Reflection &amp; Refraction</w:t>
      </w:r>
    </w:p>
    <w:p w14:paraId="45BB583D" w14:textId="2657319B" w:rsidR="002C3EF7" w:rsidRPr="002C3EF7" w:rsidRDefault="002C3EF7" w:rsidP="0050035E">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Experiment with water, glass, oil, or crystal surfaces to explore reflection, transparency, and refraction. Combine lighting design and creative composition for abstract visual effects.</w:t>
      </w:r>
    </w:p>
    <w:p w14:paraId="3F34F0D4"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noProof/>
          <w:color w:val="000000"/>
          <w:sz w:val="20"/>
          <w:szCs w:val="20"/>
        </w:rPr>
        <w:pict w14:anchorId="1137D4A5">
          <v:rect id="_x0000_i1030" alt="" style="width:468pt;height:.05pt;mso-width-percent:0;mso-height-percent:0;mso-width-percent:0;mso-height-percent:0" o:hralign="center" o:hrstd="t" o:hr="t" fillcolor="#a0a0a0" stroked="f"/>
        </w:pict>
      </w:r>
    </w:p>
    <w:p w14:paraId="03B3B56E"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#7 </w:t>
      </w:r>
      <w:r w:rsidRPr="002C3EF7">
        <w:rPr>
          <w:rFonts w:eastAsia="Times New Roman" w:cstheme="minorHAnsi"/>
          <w:b/>
          <w:bCs/>
          <w:color w:val="000000"/>
          <w:sz w:val="20"/>
          <w:szCs w:val="20"/>
          <w:bdr w:val="none" w:sz="0" w:space="0" w:color="auto" w:frame="1"/>
        </w:rPr>
        <w:tab/>
        <w:t xml:space="preserve">12% </w:t>
      </w:r>
      <w:r w:rsidRPr="002C3EF7">
        <w:rPr>
          <w:rFonts w:eastAsia="Times New Roman" w:cstheme="minorHAnsi"/>
          <w:b/>
          <w:bCs/>
          <w:color w:val="000000"/>
          <w:sz w:val="20"/>
          <w:szCs w:val="20"/>
          <w:bdr w:val="none" w:sz="0" w:space="0" w:color="auto" w:frame="1"/>
        </w:rPr>
        <w:tab/>
        <w:t>Conceptual &amp; Fine-Art Macro Series</w:t>
      </w:r>
    </w:p>
    <w:p w14:paraId="6D07D898" w14:textId="4B688499"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Develop a short thematic series that uses scale and detail to express emotion, metaphor, or narrative. Integrate creative lighting, color, or texture to communicate meaning beyond realism.</w:t>
      </w:r>
    </w:p>
    <w:p w14:paraId="610D286B" w14:textId="77777777" w:rsidR="002C3EF7" w:rsidRPr="002C3EF7" w:rsidRDefault="00F125BA" w:rsidP="002C3EF7">
      <w:pPr>
        <w:adjustRightInd w:val="0"/>
        <w:ind w:left="720" w:firstLine="720"/>
        <w:contextualSpacing/>
        <w:rPr>
          <w:rFonts w:eastAsia="Times New Roman" w:cstheme="minorHAnsi"/>
          <w:color w:val="000000"/>
          <w:sz w:val="20"/>
          <w:szCs w:val="20"/>
          <w:bdr w:val="none" w:sz="0" w:space="0" w:color="auto" w:frame="1"/>
        </w:rPr>
      </w:pPr>
      <w:r>
        <w:rPr>
          <w:rFonts w:eastAsia="Times New Roman" w:cstheme="minorHAnsi"/>
          <w:b/>
          <w:bCs/>
          <w:noProof/>
          <w:color w:val="000000"/>
          <w:sz w:val="20"/>
          <w:szCs w:val="20"/>
        </w:rPr>
        <w:pict w14:anchorId="30584D54">
          <v:rect id="_x0000_i1031" alt="" style="width:468pt;height:.05pt;mso-width-percent:0;mso-height-percent:0;mso-width-percent:0;mso-height-percent:0" o:hralign="center" o:hrstd="t" o:hr="t" fillcolor="#a0a0a0" stroked="f"/>
        </w:pict>
      </w:r>
    </w:p>
    <w:p w14:paraId="7706973B" w14:textId="77777777" w:rsidR="002C3EF7" w:rsidRDefault="002C3EF7" w:rsidP="002C3EF7">
      <w:pPr>
        <w:adjustRightInd w:val="0"/>
        <w:contextualSpacing/>
        <w:rPr>
          <w:rFonts w:eastAsia="Times New Roman" w:cstheme="minorHAnsi"/>
          <w:color w:val="000000"/>
          <w:sz w:val="20"/>
          <w:szCs w:val="20"/>
          <w:bdr w:val="none" w:sz="0" w:space="0" w:color="auto" w:frame="1"/>
        </w:rPr>
      </w:pPr>
      <w:r w:rsidRPr="002C3EF7">
        <w:rPr>
          <w:rFonts w:eastAsia="Times New Roman" w:cstheme="minorHAnsi"/>
          <w:b/>
          <w:bCs/>
          <w:color w:val="000000"/>
          <w:sz w:val="20"/>
          <w:szCs w:val="20"/>
          <w:bdr w:val="none" w:sz="0" w:space="0" w:color="auto" w:frame="1"/>
        </w:rPr>
        <w:t xml:space="preserve">Project #8 </w:t>
      </w:r>
      <w:r w:rsidRPr="002C3EF7">
        <w:rPr>
          <w:rFonts w:eastAsia="Times New Roman" w:cstheme="minorHAnsi"/>
          <w:b/>
          <w:bCs/>
          <w:color w:val="000000"/>
          <w:sz w:val="20"/>
          <w:szCs w:val="20"/>
          <w:bdr w:val="none" w:sz="0" w:space="0" w:color="auto" w:frame="1"/>
        </w:rPr>
        <w:tab/>
        <w:t xml:space="preserve">24% </w:t>
      </w:r>
      <w:r w:rsidRPr="002C3EF7">
        <w:rPr>
          <w:rFonts w:eastAsia="Times New Roman" w:cstheme="minorHAnsi"/>
          <w:b/>
          <w:bCs/>
          <w:color w:val="000000"/>
          <w:sz w:val="20"/>
          <w:szCs w:val="20"/>
          <w:bdr w:val="none" w:sz="0" w:space="0" w:color="auto" w:frame="1"/>
        </w:rPr>
        <w:tab/>
        <w:t>Final Portfolio: The Micro World</w:t>
      </w:r>
    </w:p>
    <w:p w14:paraId="50D46B9C" w14:textId="2249747D" w:rsidR="002C3EF7" w:rsidRPr="002C3EF7" w:rsidRDefault="002C3EF7" w:rsidP="002C3EF7">
      <w:pPr>
        <w:adjustRightInd w:val="0"/>
        <w:ind w:left="2160"/>
        <w:contextualSpacing/>
        <w:rPr>
          <w:rFonts w:eastAsia="Times New Roman" w:cstheme="minorHAnsi"/>
          <w:color w:val="000000"/>
          <w:sz w:val="20"/>
          <w:szCs w:val="20"/>
          <w:bdr w:val="none" w:sz="0" w:space="0" w:color="auto" w:frame="1"/>
        </w:rPr>
      </w:pPr>
      <w:r w:rsidRPr="002C3EF7">
        <w:rPr>
          <w:rFonts w:eastAsia="Times New Roman" w:cstheme="minorHAnsi"/>
          <w:color w:val="000000"/>
          <w:sz w:val="20"/>
          <w:szCs w:val="20"/>
          <w:bdr w:val="none" w:sz="0" w:space="0" w:color="auto" w:frame="1"/>
        </w:rPr>
        <w:t>Assemble a cohesive portfolio of 6–8 images showcasing advanced technique, artistic vision, and professional presentation. Tailor your final series toward either commercial, fine-art, or scientific applications.</w:t>
      </w:r>
    </w:p>
    <w:p w14:paraId="07C36BA6" w14:textId="1E365384" w:rsidR="008A314C" w:rsidRPr="008A314C" w:rsidRDefault="002C3EF7" w:rsidP="002C3EF7">
      <w:pPr>
        <w:adjustRightInd w:val="0"/>
        <w:contextualSpacing/>
        <w:rPr>
          <w:rFonts w:eastAsia="Times New Roman" w:cstheme="minorHAnsi"/>
          <w:b/>
          <w:bCs/>
          <w:color w:val="000000"/>
          <w:sz w:val="20"/>
          <w:szCs w:val="20"/>
          <w:bdr w:val="none" w:sz="0" w:space="0" w:color="auto" w:frame="1"/>
        </w:rPr>
      </w:pPr>
      <w:r>
        <w:rPr>
          <w:rFonts w:eastAsia="Times New Roman" w:cstheme="minorHAnsi"/>
          <w:b/>
          <w:bCs/>
          <w:color w:val="000000"/>
          <w:sz w:val="20"/>
          <w:szCs w:val="20"/>
          <w:bdr w:val="none" w:sz="0" w:space="0" w:color="auto" w:frame="1"/>
        </w:rPr>
        <w:t xml:space="preserve">              </w:t>
      </w:r>
      <w:r w:rsidR="008A314C" w:rsidRPr="008A314C">
        <w:rPr>
          <w:rFonts w:eastAsia="Times New Roman" w:cstheme="minorHAnsi"/>
          <w:b/>
          <w:bCs/>
          <w:color w:val="000000"/>
          <w:sz w:val="20"/>
          <w:szCs w:val="20"/>
          <w:bdr w:val="none" w:sz="0" w:space="0" w:color="auto" w:frame="1"/>
        </w:rPr>
        <w:t>TOTOL = 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03A531C2" w14:textId="77777777" w:rsidR="006E1BD9" w:rsidRDefault="006E1BD9" w:rsidP="006743E5">
      <w:pPr>
        <w:rPr>
          <w:rFonts w:eastAsia="Times New Roman" w:cstheme="minorHAnsi"/>
          <w:b/>
          <w:bCs/>
          <w:color w:val="000000"/>
        </w:rPr>
      </w:pPr>
    </w:p>
    <w:p w14:paraId="471C8675" w14:textId="1310B96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1CB23D6E" w:rsidR="006743E5" w:rsidRPr="006E1BD9" w:rsidRDefault="006743E5" w:rsidP="006743E5">
      <w:pPr>
        <w:rPr>
          <w:rFonts w:eastAsia="Times New Roman" w:cstheme="minorHAnsi"/>
          <w:color w:val="000000"/>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w:t>
      </w:r>
      <w:r w:rsidRPr="00326095">
        <w:rPr>
          <w:rFonts w:eastAsia="Times New Roman" w:cstheme="minorHAnsi"/>
          <w:color w:val="000000"/>
          <w:u w:val="single"/>
          <w:bdr w:val="none" w:sz="0" w:space="0" w:color="auto" w:frame="1"/>
        </w:rPr>
        <w:t>must be passing the course at the time of reporting</w:t>
      </w:r>
      <w:r w:rsidRPr="00CE735A">
        <w:rPr>
          <w:rFonts w:eastAsia="Times New Roman" w:cstheme="minorHAnsi"/>
          <w:color w:val="000000"/>
          <w:bdr w:val="none" w:sz="0" w:space="0" w:color="auto" w:frame="1"/>
        </w:rPr>
        <w:t>). Contact the Financial Aid Office for details on how withdrawals may affect eligibility.</w:t>
      </w:r>
      <w:r w:rsidR="006E1BD9">
        <w:rPr>
          <w:rFonts w:eastAsia="Times New Roman" w:cstheme="minorHAnsi"/>
          <w:color w:val="000000"/>
          <w:bdr w:val="none" w:sz="0" w:space="0" w:color="auto" w:frame="1"/>
        </w:rPr>
        <w:br/>
      </w:r>
      <w:r w:rsidR="006E1BD9">
        <w:rPr>
          <w:rFonts w:eastAsia="Times New Roman" w:cstheme="minorHAnsi"/>
          <w:color w:val="000000"/>
          <w:bdr w:val="none" w:sz="0" w:space="0" w:color="auto" w:frame="1"/>
          <w:shd w:val="clear" w:color="auto" w:fill="FFFF00"/>
        </w:rPr>
        <w:t xml:space="preserve">Note: </w:t>
      </w:r>
      <w:r w:rsidR="006E1BD9" w:rsidRPr="00CE735A">
        <w:rPr>
          <w:rFonts w:eastAsia="Times New Roman" w:cstheme="minorHAnsi"/>
          <w:color w:val="000000"/>
          <w:bdr w:val="none" w:sz="0" w:space="0" w:color="auto" w:frame="1"/>
          <w:shd w:val="clear" w:color="auto" w:fill="FFFF00"/>
        </w:rPr>
        <w:t xml:space="preserve">Any project more than </w:t>
      </w:r>
      <w:r w:rsidR="006E1BD9">
        <w:rPr>
          <w:rFonts w:eastAsia="Times New Roman" w:cstheme="minorHAnsi"/>
          <w:color w:val="000000"/>
          <w:bdr w:val="none" w:sz="0" w:space="0" w:color="auto" w:frame="1"/>
          <w:shd w:val="clear" w:color="auto" w:fill="FFFF00"/>
        </w:rPr>
        <w:t>7</w:t>
      </w:r>
      <w:r w:rsidR="006E1BD9"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63CCAA9F" w14:textId="11B14F77" w:rsidR="00DE18CD" w:rsidRPr="00024191" w:rsidRDefault="00024191" w:rsidP="00DE18CD">
      <w:pPr>
        <w:rPr>
          <w:rFonts w:eastAsia="Times New Roman" w:cstheme="minorHAnsi"/>
          <w:color w:val="000000"/>
        </w:rPr>
      </w:pPr>
      <w:r w:rsidRPr="00024191">
        <w:rPr>
          <w:rFonts w:eastAsia="Times New Roman" w:cstheme="minorHAnsi"/>
          <w:color w:val="000000"/>
        </w:rPr>
        <w:t xml:space="preserve">In FOTO 1300 – Macro &amp; Close-Up Photography, no AI image generation of any kind—whether in part or in whole—is permitted. </w:t>
      </w:r>
      <w:r>
        <w:rPr>
          <w:rFonts w:eastAsia="Times New Roman" w:cstheme="minorHAnsi"/>
          <w:color w:val="000000"/>
        </w:rPr>
        <w:t xml:space="preserve">AI ideation and research only is allowed. </w:t>
      </w:r>
      <w:r w:rsidRPr="00024191">
        <w:rPr>
          <w:rFonts w:eastAsia="Times New Roman" w:cstheme="minorHAnsi"/>
          <w:color w:val="000000"/>
        </w:rPr>
        <w:t>All photographs must originate from lens-based capture using your own camera, lighting, and compositional decisions. Students may use AI-assisted tools within Adobe Photoshop, Lightroom, or Camera Raw(such as noise reduction, lens correction, or detail enhancement) strictly for post-processing purposes. All submitted work must demonstrate authentic photographic authorship, ensuring creative integrity, technical mastery, and professional ethical standards. Metadata and EXIF data will be reviewed to confirm original image creation.</w:t>
      </w:r>
    </w:p>
    <w:p w14:paraId="06A95DCF" w14:textId="77777777" w:rsidR="00024191" w:rsidRPr="00CE735A" w:rsidRDefault="00024191"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3C613611" w14:textId="77777777" w:rsidR="00CD3C5B" w:rsidRPr="00DE18CD" w:rsidRDefault="00CD3C5B" w:rsidP="00CD3C5B">
      <w:pPr>
        <w:rPr>
          <w:rFonts w:eastAsia="Times New Roman" w:cstheme="minorHAnsi"/>
          <w:b/>
          <w:bCs/>
          <w:color w:val="000000"/>
        </w:rPr>
      </w:pPr>
      <w:r>
        <w:rPr>
          <w:rFonts w:eastAsia="Times New Roman" w:cstheme="minorHAnsi"/>
          <w:b/>
          <w:bCs/>
          <w:color w:val="000000"/>
        </w:rPr>
        <w:t>PLAGIARISM</w:t>
      </w:r>
    </w:p>
    <w:p w14:paraId="0B84AC35" w14:textId="2D805459" w:rsidR="005B681C" w:rsidRDefault="005B681C" w:rsidP="006743E5">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5C80FE73" w14:textId="245A169A" w:rsidR="00DE18CD" w:rsidRPr="00DE18CD" w:rsidRDefault="00DE18CD" w:rsidP="00DE18CD">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6F61007D" w14:textId="77777777" w:rsidR="00D07943" w:rsidRPr="00324067" w:rsidRDefault="00D07943" w:rsidP="00D07943">
      <w:pPr>
        <w:pStyle w:val="ListParagraph"/>
        <w:numPr>
          <w:ilvl w:val="0"/>
          <w:numId w:val="16"/>
        </w:numPr>
        <w:rPr>
          <w:rFonts w:eastAsia="Times New Roman" w:cstheme="minorHAnsi"/>
          <w:b/>
          <w:bCs/>
          <w:color w:val="000000"/>
          <w:sz w:val="20"/>
          <w:szCs w:val="20"/>
        </w:rPr>
      </w:pPr>
      <w:r w:rsidRPr="00324067">
        <w:rPr>
          <w:rFonts w:eastAsia="Times New Roman" w:cstheme="minorHAnsi"/>
          <w:b/>
          <w:bCs/>
          <w:color w:val="000000"/>
          <w:sz w:val="20"/>
          <w:szCs w:val="20"/>
        </w:rPr>
        <w:t>New Work Only – This Semester!</w:t>
      </w:r>
    </w:p>
    <w:p w14:paraId="775CA116" w14:textId="77777777" w:rsidR="00D07943" w:rsidRPr="00324067" w:rsidRDefault="00D07943" w:rsidP="00D07943">
      <w:pPr>
        <w:pStyle w:val="ListParagraph"/>
        <w:ind w:left="720" w:firstLine="0"/>
        <w:rPr>
          <w:rFonts w:eastAsia="Times New Roman" w:cstheme="minorHAnsi"/>
          <w:color w:val="000000"/>
          <w:sz w:val="20"/>
          <w:szCs w:val="20"/>
        </w:rPr>
      </w:pPr>
      <w:r w:rsidRPr="00324067">
        <w:rPr>
          <w:rFonts w:eastAsia="Times New Roman" w:cstheme="minorHAnsi"/>
          <w:color w:val="000000"/>
          <w:sz w:val="20"/>
          <w:szCs w:val="20"/>
        </w:rPr>
        <w:t>All photos must be taken this semester using a point-and-shoot, ILC, DSLR, or mirrorless camera (covered in Week 1).</w:t>
      </w:r>
    </w:p>
    <w:p w14:paraId="1466D222" w14:textId="77777777" w:rsidR="00D07943" w:rsidRPr="00324067" w:rsidRDefault="00D07943" w:rsidP="00D07943">
      <w:pPr>
        <w:pStyle w:val="ListParagraph"/>
        <w:numPr>
          <w:ilvl w:val="0"/>
          <w:numId w:val="16"/>
        </w:numPr>
        <w:rPr>
          <w:rFonts w:eastAsia="Times New Roman" w:cstheme="minorHAnsi"/>
          <w:b/>
          <w:bCs/>
          <w:color w:val="000000"/>
          <w:sz w:val="20"/>
          <w:szCs w:val="20"/>
        </w:rPr>
      </w:pPr>
      <w:r w:rsidRPr="00324067">
        <w:rPr>
          <w:rFonts w:eastAsia="Times New Roman" w:cstheme="minorHAnsi"/>
          <w:b/>
          <w:bCs/>
          <w:color w:val="000000"/>
          <w:sz w:val="20"/>
          <w:szCs w:val="20"/>
        </w:rPr>
        <w:t>Metadata Verification</w:t>
      </w:r>
    </w:p>
    <w:p w14:paraId="4798263D" w14:textId="7C0D025E" w:rsidR="00D07943" w:rsidRPr="00324067" w:rsidRDefault="00D07943" w:rsidP="00D07943">
      <w:pPr>
        <w:pStyle w:val="ListParagraph"/>
        <w:ind w:left="720" w:firstLine="0"/>
        <w:rPr>
          <w:rFonts w:eastAsia="Times New Roman" w:cstheme="minorHAnsi"/>
          <w:color w:val="000000"/>
          <w:sz w:val="20"/>
          <w:szCs w:val="20"/>
        </w:rPr>
      </w:pPr>
      <w:r w:rsidRPr="00324067">
        <w:rPr>
          <w:rFonts w:eastAsia="Times New Roman" w:cstheme="minorHAnsi"/>
          <w:color w:val="000000"/>
          <w:sz w:val="20"/>
          <w:szCs w:val="20"/>
        </w:rPr>
        <w:t>Projects must include verifiable EXIF data</w:t>
      </w:r>
      <w:r w:rsidR="00912F4E" w:rsidRPr="00324067">
        <w:rPr>
          <w:rFonts w:eastAsia="Times New Roman" w:cstheme="minorHAnsi"/>
          <w:color w:val="000000"/>
          <w:sz w:val="20"/>
          <w:szCs w:val="20"/>
        </w:rPr>
        <w:t xml:space="preserve"> to be graded</w:t>
      </w:r>
      <w:r w:rsidRPr="00324067">
        <w:rPr>
          <w:rFonts w:eastAsia="Times New Roman" w:cstheme="minorHAnsi"/>
          <w:color w:val="000000"/>
          <w:sz w:val="20"/>
          <w:szCs w:val="20"/>
        </w:rPr>
        <w:t>, which should upload automatically to Flickr. Refer to the troubleshooting guide if metadata is missing.</w:t>
      </w:r>
    </w:p>
    <w:p w14:paraId="26C82BDD" w14:textId="77777777" w:rsidR="00EC4A47" w:rsidRPr="00324067" w:rsidRDefault="00EC4A47" w:rsidP="00EC4A47">
      <w:pPr>
        <w:pStyle w:val="ListParagraph"/>
        <w:numPr>
          <w:ilvl w:val="0"/>
          <w:numId w:val="16"/>
        </w:numPr>
        <w:rPr>
          <w:rFonts w:eastAsia="Times New Roman" w:cstheme="minorHAnsi"/>
          <w:b/>
          <w:bCs/>
          <w:color w:val="000000"/>
          <w:sz w:val="20"/>
          <w:szCs w:val="20"/>
        </w:rPr>
      </w:pPr>
      <w:r w:rsidRPr="00324067">
        <w:rPr>
          <w:rFonts w:eastAsia="Times New Roman" w:cstheme="minorHAnsi"/>
          <w:b/>
          <w:bCs/>
          <w:color w:val="000000"/>
          <w:sz w:val="20"/>
          <w:szCs w:val="20"/>
        </w:rPr>
        <w:t>New Work Only – This Semester!</w:t>
      </w:r>
    </w:p>
    <w:p w14:paraId="17C3CA63" w14:textId="77777777" w:rsidR="00D07943" w:rsidRPr="00324067" w:rsidRDefault="00D07943" w:rsidP="00D07943">
      <w:pPr>
        <w:ind w:left="720"/>
        <w:rPr>
          <w:rFonts w:eastAsia="Times New Roman" w:cstheme="minorHAnsi"/>
          <w:color w:val="000000"/>
          <w:sz w:val="20"/>
          <w:szCs w:val="20"/>
        </w:rPr>
      </w:pPr>
      <w:r w:rsidRPr="00324067">
        <w:rPr>
          <w:rFonts w:eastAsia="Times New Roman" w:cstheme="minorHAnsi"/>
          <w:color w:val="000000"/>
          <w:sz w:val="20"/>
          <w:szCs w:val="20"/>
        </w:rPr>
        <w:t>Rule 1 again (that is how important it is),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5"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w:t>
      </w:r>
      <w:r w:rsidRPr="00CE735A">
        <w:rPr>
          <w:rFonts w:eastAsia="Times New Roman" w:cstheme="minorHAnsi"/>
          <w:color w:val="111111"/>
          <w:bdr w:val="none" w:sz="0" w:space="0" w:color="auto" w:frame="1"/>
        </w:rPr>
        <w:lastRenderedPageBreak/>
        <w:t>Statements”.</w:t>
      </w:r>
    </w:p>
    <w:p w14:paraId="6274BDDC" w14:textId="77777777" w:rsidR="002F3706" w:rsidRPr="00CE735A" w:rsidRDefault="002F3706"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E6402E" w:rsidRPr="00E6402E" w14:paraId="46715F4E" w14:textId="77777777" w:rsidTr="00520A21">
        <w:tc>
          <w:tcPr>
            <w:tcW w:w="1216" w:type="dxa"/>
          </w:tcPr>
          <w:p w14:paraId="12AA5335" w14:textId="57A78C1A" w:rsidR="00E6402E" w:rsidRPr="00E6402E" w:rsidRDefault="00E6402E" w:rsidP="00E6402E">
            <w:pPr>
              <w:jc w:val="center"/>
              <w:rPr>
                <w:rFonts w:asciiTheme="minorHAnsi" w:eastAsia="Brush Script MT" w:hAnsiTheme="minorHAnsi" w:cstheme="minorHAnsi"/>
                <w:b/>
                <w:bCs/>
                <w:i/>
                <w:color w:val="000000" w:themeColor="text1"/>
                <w:sz w:val="18"/>
                <w:szCs w:val="18"/>
              </w:rPr>
            </w:pPr>
            <w:r w:rsidRPr="00E6402E">
              <w:rPr>
                <w:b/>
                <w:bCs/>
                <w:sz w:val="18"/>
                <w:szCs w:val="18"/>
              </w:rPr>
              <w:t>MODULE</w:t>
            </w:r>
          </w:p>
        </w:tc>
        <w:tc>
          <w:tcPr>
            <w:tcW w:w="3420" w:type="dxa"/>
          </w:tcPr>
          <w:p w14:paraId="2B46D7F2" w14:textId="692A6641" w:rsidR="00E6402E" w:rsidRPr="00E6402E" w:rsidRDefault="00E6402E" w:rsidP="00E6402E">
            <w:pPr>
              <w:jc w:val="center"/>
              <w:rPr>
                <w:rFonts w:asciiTheme="minorHAnsi" w:eastAsia="Brush Script MT" w:hAnsiTheme="minorHAnsi" w:cstheme="minorHAnsi"/>
                <w:b/>
                <w:bCs/>
                <w:i/>
                <w:color w:val="000000" w:themeColor="text1"/>
                <w:sz w:val="18"/>
                <w:szCs w:val="18"/>
              </w:rPr>
            </w:pPr>
            <w:r w:rsidRPr="00E6402E">
              <w:rPr>
                <w:b/>
                <w:bCs/>
                <w:sz w:val="18"/>
                <w:szCs w:val="18"/>
              </w:rPr>
              <w:t>LEARNING GOALS</w:t>
            </w:r>
          </w:p>
        </w:tc>
        <w:tc>
          <w:tcPr>
            <w:tcW w:w="3240" w:type="dxa"/>
          </w:tcPr>
          <w:p w14:paraId="57D72186" w14:textId="48324F58" w:rsidR="00E6402E" w:rsidRPr="00E6402E" w:rsidRDefault="00E6402E" w:rsidP="00E6402E">
            <w:pPr>
              <w:jc w:val="center"/>
              <w:rPr>
                <w:rFonts w:asciiTheme="minorHAnsi" w:eastAsia="Brush Script MT" w:hAnsiTheme="minorHAnsi" w:cstheme="minorHAnsi"/>
                <w:b/>
                <w:bCs/>
                <w:i/>
                <w:color w:val="000000" w:themeColor="text1"/>
                <w:sz w:val="18"/>
                <w:szCs w:val="18"/>
              </w:rPr>
            </w:pPr>
            <w:r w:rsidRPr="00E6402E">
              <w:rPr>
                <w:b/>
                <w:bCs/>
                <w:sz w:val="18"/>
                <w:szCs w:val="18"/>
              </w:rPr>
              <w:t>ASSIGNMENTS / REQUIRED READING</w:t>
            </w:r>
          </w:p>
        </w:tc>
        <w:tc>
          <w:tcPr>
            <w:tcW w:w="1525" w:type="dxa"/>
          </w:tcPr>
          <w:p w14:paraId="732DFDE0" w14:textId="16B01887" w:rsidR="00E6402E" w:rsidRPr="00E6402E" w:rsidRDefault="00E6402E" w:rsidP="00E6402E">
            <w:pPr>
              <w:jc w:val="center"/>
              <w:rPr>
                <w:rFonts w:asciiTheme="minorHAnsi" w:eastAsia="Brush Script MT" w:hAnsiTheme="minorHAnsi" w:cstheme="minorHAnsi"/>
                <w:b/>
                <w:bCs/>
                <w:i/>
                <w:color w:val="000000" w:themeColor="text1"/>
                <w:sz w:val="18"/>
                <w:szCs w:val="18"/>
              </w:rPr>
            </w:pPr>
            <w:r w:rsidRPr="00E6402E">
              <w:rPr>
                <w:b/>
                <w:bCs/>
                <w:sz w:val="18"/>
                <w:szCs w:val="18"/>
              </w:rPr>
              <w:t>ASSIGNMENT DUE DATE</w:t>
            </w:r>
          </w:p>
        </w:tc>
      </w:tr>
      <w:tr w:rsidR="00E6402E" w:rsidRPr="00E6402E" w14:paraId="6443B550" w14:textId="77777777" w:rsidTr="00520A21">
        <w:tc>
          <w:tcPr>
            <w:tcW w:w="1216" w:type="dxa"/>
          </w:tcPr>
          <w:p w14:paraId="06620097" w14:textId="15AAB3DE"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1 – Macro Foundations: Focus, Exposure &amp; Scale</w:t>
            </w:r>
          </w:p>
        </w:tc>
        <w:tc>
          <w:tcPr>
            <w:tcW w:w="3420" w:type="dxa"/>
          </w:tcPr>
          <w:p w14:paraId="78BD5EBE" w14:textId="656BAD28"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Learn the principles of magnification, camera setup, and lighting control for sharp, detailed macro images.</w:t>
            </w:r>
          </w:p>
        </w:tc>
        <w:tc>
          <w:tcPr>
            <w:tcW w:w="3240" w:type="dxa"/>
          </w:tcPr>
          <w:p w14:paraId="13E8A094" w14:textId="70CB953B" w:rsidR="00E6402E" w:rsidRPr="00E6402E" w:rsidRDefault="00E6402E" w:rsidP="00E6402E">
            <w:pPr>
              <w:jc w:val="center"/>
              <w:rPr>
                <w:rFonts w:asciiTheme="minorHAnsi" w:eastAsia="Brush Script MT" w:hAnsiTheme="minorHAnsi" w:cstheme="minorHAnsi"/>
                <w:bCs/>
                <w:i/>
                <w:color w:val="000000" w:themeColor="text1"/>
                <w:sz w:val="18"/>
                <w:szCs w:val="18"/>
                <w:u w:val="single"/>
              </w:rPr>
            </w:pPr>
            <w:r w:rsidRPr="00E6402E">
              <w:rPr>
                <w:sz w:val="18"/>
                <w:szCs w:val="18"/>
              </w:rPr>
              <w:t xml:space="preserve">Reading: Close-Up and Macro Photography, Chapters 1–4 (“Having a Photographic Roadmap,” “Digital Cameras,” “Tripods &amp; Camera Support Devices,” “Exposure &amp; Metering Modes”). </w:t>
            </w:r>
            <w:r w:rsidRPr="00E6402E">
              <w:rPr>
                <w:b/>
                <w:bCs/>
                <w:sz w:val="18"/>
                <w:szCs w:val="18"/>
              </w:rPr>
              <w:t>Project #1 – Macro Foundations: Focus, Exposure &amp; Scale</w:t>
            </w:r>
          </w:p>
        </w:tc>
        <w:tc>
          <w:tcPr>
            <w:tcW w:w="1525" w:type="dxa"/>
          </w:tcPr>
          <w:p w14:paraId="5E65037D" w14:textId="381C53DC"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6E570BEE" w14:textId="77777777" w:rsidTr="00520A21">
        <w:tc>
          <w:tcPr>
            <w:tcW w:w="1216" w:type="dxa"/>
          </w:tcPr>
          <w:p w14:paraId="148FB547" w14:textId="2A005D8B"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2 – Textures, Patterns &amp; Abstractions</w:t>
            </w:r>
          </w:p>
        </w:tc>
        <w:tc>
          <w:tcPr>
            <w:tcW w:w="3420" w:type="dxa"/>
          </w:tcPr>
          <w:p w14:paraId="682A17E4" w14:textId="14E2F509"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Explore structure, rhythm, and repetition through detailed studies of surfaces and materials.</w:t>
            </w:r>
          </w:p>
        </w:tc>
        <w:tc>
          <w:tcPr>
            <w:tcW w:w="3240" w:type="dxa"/>
          </w:tcPr>
          <w:p w14:paraId="31E38163" w14:textId="4416B5F5" w:rsidR="00E6402E" w:rsidRPr="00E6402E" w:rsidRDefault="00E6402E" w:rsidP="00E6402E">
            <w:pPr>
              <w:jc w:val="center"/>
              <w:rPr>
                <w:rFonts w:asciiTheme="minorHAnsi" w:eastAsia="Brush Script MT" w:hAnsiTheme="minorHAnsi" w:cstheme="minorHAnsi"/>
                <w:bCs/>
                <w:i/>
                <w:color w:val="000000" w:themeColor="text1"/>
                <w:sz w:val="18"/>
                <w:szCs w:val="18"/>
              </w:rPr>
            </w:pPr>
            <w:r w:rsidRPr="00E6402E">
              <w:rPr>
                <w:sz w:val="18"/>
                <w:szCs w:val="18"/>
              </w:rPr>
              <w:t xml:space="preserve">Reading: Chapters 6–7 (“Aperture,” “Depth of Field”) and Chapter 19 (“Composition &amp; Orientation”). </w:t>
            </w:r>
            <w:r w:rsidRPr="00E6402E">
              <w:rPr>
                <w:b/>
                <w:bCs/>
                <w:sz w:val="18"/>
                <w:szCs w:val="18"/>
              </w:rPr>
              <w:t>Project #2 – Textures, Patterns &amp; Abstractions</w:t>
            </w:r>
          </w:p>
        </w:tc>
        <w:tc>
          <w:tcPr>
            <w:tcW w:w="1525" w:type="dxa"/>
          </w:tcPr>
          <w:p w14:paraId="7FE77A98" w14:textId="1B45E5AE"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5017EA67" w14:textId="77777777" w:rsidTr="00520A21">
        <w:tc>
          <w:tcPr>
            <w:tcW w:w="1216" w:type="dxa"/>
          </w:tcPr>
          <w:p w14:paraId="1C71AD43" w14:textId="1905E770"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3 – Natural Worlds: Flora, Fauna &amp; Organic Detail</w:t>
            </w:r>
          </w:p>
        </w:tc>
        <w:tc>
          <w:tcPr>
            <w:tcW w:w="3420" w:type="dxa"/>
          </w:tcPr>
          <w:p w14:paraId="5010AA4C" w14:textId="33581A26"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Photograph plants, insects, and natural textures emphasizing color, form, and storytelling.</w:t>
            </w:r>
          </w:p>
        </w:tc>
        <w:tc>
          <w:tcPr>
            <w:tcW w:w="3240" w:type="dxa"/>
          </w:tcPr>
          <w:p w14:paraId="0D14BCAE" w14:textId="77777777" w:rsidR="00E6402E" w:rsidRDefault="00E6402E" w:rsidP="00E6402E">
            <w:pPr>
              <w:jc w:val="center"/>
              <w:rPr>
                <w:sz w:val="18"/>
                <w:szCs w:val="18"/>
              </w:rPr>
            </w:pPr>
            <w:r w:rsidRPr="00E6402E">
              <w:rPr>
                <w:sz w:val="18"/>
                <w:szCs w:val="18"/>
              </w:rPr>
              <w:t xml:space="preserve">Reading: Chapters 20–21 (“In the Field,” “Wide-Angle Macro”). </w:t>
            </w:r>
          </w:p>
          <w:p w14:paraId="2A61FFF9" w14:textId="673C3D9E" w:rsidR="00E6402E" w:rsidRPr="00E6402E" w:rsidRDefault="00E6402E" w:rsidP="00E6402E">
            <w:pPr>
              <w:jc w:val="center"/>
              <w:rPr>
                <w:rFonts w:asciiTheme="minorHAnsi" w:eastAsia="Brush Script MT" w:hAnsiTheme="minorHAnsi" w:cstheme="minorHAnsi"/>
                <w:bCs/>
                <w:i/>
                <w:color w:val="000000" w:themeColor="text1"/>
                <w:sz w:val="18"/>
                <w:szCs w:val="18"/>
              </w:rPr>
            </w:pPr>
            <w:r w:rsidRPr="00E6402E">
              <w:rPr>
                <w:b/>
                <w:bCs/>
                <w:sz w:val="18"/>
                <w:szCs w:val="18"/>
              </w:rPr>
              <w:t>Project #3 – Natural Worlds: Flora, Fauna &amp; Organic Detail</w:t>
            </w:r>
          </w:p>
        </w:tc>
        <w:tc>
          <w:tcPr>
            <w:tcW w:w="1525" w:type="dxa"/>
          </w:tcPr>
          <w:p w14:paraId="0CA5CF8C" w14:textId="0B0ED3D9"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43BC594D" w14:textId="77777777" w:rsidTr="00520A21">
        <w:tc>
          <w:tcPr>
            <w:tcW w:w="1216" w:type="dxa"/>
          </w:tcPr>
          <w:p w14:paraId="40884244" w14:textId="3C3E2285"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4 – Product &amp; Advertising Macro</w:t>
            </w:r>
          </w:p>
        </w:tc>
        <w:tc>
          <w:tcPr>
            <w:tcW w:w="3420" w:type="dxa"/>
          </w:tcPr>
          <w:p w14:paraId="4663042B" w14:textId="5ECD3BD9"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Create polished commercial macro imagery using studio lighting and controlled reflections.</w:t>
            </w:r>
          </w:p>
        </w:tc>
        <w:tc>
          <w:tcPr>
            <w:tcW w:w="3240" w:type="dxa"/>
          </w:tcPr>
          <w:p w14:paraId="5FA3BAD0" w14:textId="2FA6ECE4" w:rsidR="00E6402E" w:rsidRPr="00E6402E" w:rsidRDefault="00E6402E" w:rsidP="00E6402E">
            <w:pPr>
              <w:jc w:val="center"/>
              <w:rPr>
                <w:rFonts w:asciiTheme="minorHAnsi" w:eastAsia="Brush Script MT" w:hAnsiTheme="minorHAnsi" w:cstheme="minorHAnsi"/>
                <w:bCs/>
                <w:i/>
                <w:color w:val="000000" w:themeColor="text1"/>
                <w:sz w:val="18"/>
                <w:szCs w:val="18"/>
                <w:u w:val="single"/>
              </w:rPr>
            </w:pPr>
            <w:r w:rsidRPr="00E6402E">
              <w:rPr>
                <w:sz w:val="18"/>
                <w:szCs w:val="18"/>
              </w:rPr>
              <w:t xml:space="preserve">Reading: Chapters 13–14 (“Light,” “Understanding Flash”) and Chapter 23 (“The Outdoor Field Studio”). </w:t>
            </w:r>
            <w:r w:rsidRPr="00E6402E">
              <w:rPr>
                <w:b/>
                <w:bCs/>
                <w:sz w:val="18"/>
                <w:szCs w:val="18"/>
              </w:rPr>
              <w:t>Project #4 – Product &amp; Advertising Macro</w:t>
            </w:r>
          </w:p>
        </w:tc>
        <w:tc>
          <w:tcPr>
            <w:tcW w:w="1525" w:type="dxa"/>
          </w:tcPr>
          <w:p w14:paraId="2742AB8F" w14:textId="2CEB0DA8"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2DA86ADB" w14:textId="77777777" w:rsidTr="00520A21">
        <w:trPr>
          <w:trHeight w:val="782"/>
        </w:trPr>
        <w:tc>
          <w:tcPr>
            <w:tcW w:w="1216" w:type="dxa"/>
          </w:tcPr>
          <w:p w14:paraId="2BBABC56" w14:textId="19654996"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5 – Focus Stacking &amp; Depth-of-Field Mastery</w:t>
            </w:r>
          </w:p>
        </w:tc>
        <w:tc>
          <w:tcPr>
            <w:tcW w:w="3420" w:type="dxa"/>
          </w:tcPr>
          <w:p w14:paraId="35D7EF28" w14:textId="62A1B142"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Achieve maximum sharpness through depth bracketing and advanced merging techniques.</w:t>
            </w:r>
          </w:p>
        </w:tc>
        <w:tc>
          <w:tcPr>
            <w:tcW w:w="3240" w:type="dxa"/>
          </w:tcPr>
          <w:p w14:paraId="37FEA90C" w14:textId="3445ACC5" w:rsidR="00E6402E" w:rsidRPr="00E6402E" w:rsidRDefault="00E6402E" w:rsidP="00E6402E">
            <w:pPr>
              <w:jc w:val="center"/>
              <w:rPr>
                <w:rFonts w:asciiTheme="minorHAnsi" w:eastAsia="Brush Script MT" w:hAnsiTheme="minorHAnsi" w:cstheme="minorHAnsi"/>
                <w:bCs/>
                <w:i/>
                <w:color w:val="000000" w:themeColor="text1"/>
                <w:sz w:val="18"/>
                <w:szCs w:val="18"/>
              </w:rPr>
            </w:pPr>
            <w:r w:rsidRPr="00E6402E">
              <w:rPr>
                <w:sz w:val="18"/>
                <w:szCs w:val="18"/>
              </w:rPr>
              <w:t xml:space="preserve">Reading: Chapter 15 (“Extended Depth of Field”) and Chapter 22 (“Macro on the Move”). </w:t>
            </w:r>
            <w:r w:rsidRPr="00E6402E">
              <w:rPr>
                <w:b/>
                <w:bCs/>
                <w:sz w:val="18"/>
                <w:szCs w:val="18"/>
              </w:rPr>
              <w:t>Project #5 – Focus Stacking &amp; Depth-of-Field Mastery</w:t>
            </w:r>
          </w:p>
        </w:tc>
        <w:tc>
          <w:tcPr>
            <w:tcW w:w="1525" w:type="dxa"/>
          </w:tcPr>
          <w:p w14:paraId="3FA81131" w14:textId="0EA7A05C"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58509C95" w14:textId="77777777" w:rsidTr="00520A21">
        <w:tc>
          <w:tcPr>
            <w:tcW w:w="1216" w:type="dxa"/>
          </w:tcPr>
          <w:p w14:paraId="3118162C" w14:textId="03C802AE"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6 – Liquid Light: Reflection &amp; Refraction</w:t>
            </w:r>
          </w:p>
        </w:tc>
        <w:tc>
          <w:tcPr>
            <w:tcW w:w="3420" w:type="dxa"/>
          </w:tcPr>
          <w:p w14:paraId="04175BD2" w14:textId="5A106701"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Experiment with glass, water, and transparent surfaces to create abstract compositions.</w:t>
            </w:r>
          </w:p>
        </w:tc>
        <w:tc>
          <w:tcPr>
            <w:tcW w:w="3240" w:type="dxa"/>
          </w:tcPr>
          <w:p w14:paraId="0F2A45DC" w14:textId="09C1EFAB" w:rsidR="00E6402E" w:rsidRPr="00E6402E" w:rsidRDefault="00E6402E" w:rsidP="00E6402E">
            <w:pPr>
              <w:jc w:val="center"/>
              <w:rPr>
                <w:rFonts w:asciiTheme="minorHAnsi" w:hAnsiTheme="minorHAnsi" w:cstheme="minorHAnsi"/>
                <w:b/>
                <w:bCs/>
                <w:color w:val="000000"/>
                <w:sz w:val="18"/>
                <w:szCs w:val="18"/>
              </w:rPr>
            </w:pPr>
            <w:r w:rsidRPr="00E6402E">
              <w:rPr>
                <w:sz w:val="18"/>
                <w:szCs w:val="18"/>
              </w:rPr>
              <w:t xml:space="preserve">Reading: Chapter 25 (“Photographing in Challenging Conditions”) and Chapter 29 (“Filters”). </w:t>
            </w:r>
            <w:r w:rsidRPr="00E6402E">
              <w:rPr>
                <w:b/>
                <w:bCs/>
                <w:sz w:val="18"/>
                <w:szCs w:val="18"/>
              </w:rPr>
              <w:t>Project #6 – Liquid Light: Reflection &amp; Refraction</w:t>
            </w:r>
          </w:p>
        </w:tc>
        <w:tc>
          <w:tcPr>
            <w:tcW w:w="1525" w:type="dxa"/>
          </w:tcPr>
          <w:p w14:paraId="63C6AFBC" w14:textId="50B4C645"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4B9F33EB" w14:textId="77777777" w:rsidTr="00520A21">
        <w:tc>
          <w:tcPr>
            <w:tcW w:w="1216" w:type="dxa"/>
          </w:tcPr>
          <w:p w14:paraId="2793DF71" w14:textId="72ED6F89"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7 – Conceptual &amp; Fine-Art Macro Series</w:t>
            </w:r>
          </w:p>
        </w:tc>
        <w:tc>
          <w:tcPr>
            <w:tcW w:w="3420" w:type="dxa"/>
          </w:tcPr>
          <w:p w14:paraId="6EEFA752" w14:textId="46EC29AC"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Use scale, color, and texture to express metaphor or emotion. Develop a cohesive fine-art concept.</w:t>
            </w:r>
          </w:p>
        </w:tc>
        <w:tc>
          <w:tcPr>
            <w:tcW w:w="3240" w:type="dxa"/>
          </w:tcPr>
          <w:p w14:paraId="7AF2FA9C" w14:textId="549572B2" w:rsidR="00E6402E" w:rsidRPr="00E6402E" w:rsidRDefault="00E6402E" w:rsidP="00E6402E">
            <w:pPr>
              <w:jc w:val="center"/>
              <w:rPr>
                <w:rFonts w:asciiTheme="minorHAnsi" w:eastAsia="Brush Script MT" w:hAnsiTheme="minorHAnsi" w:cstheme="minorHAnsi"/>
                <w:bCs/>
                <w:i/>
                <w:color w:val="000000" w:themeColor="text1"/>
                <w:sz w:val="18"/>
                <w:szCs w:val="18"/>
              </w:rPr>
            </w:pPr>
            <w:r w:rsidRPr="00E6402E">
              <w:rPr>
                <w:sz w:val="18"/>
                <w:szCs w:val="18"/>
              </w:rPr>
              <w:t xml:space="preserve">Reading: Chapter 26 (“Macro Through the Seasons”) and Chapter 27 (“Beyond Life-Size”). </w:t>
            </w:r>
            <w:r w:rsidRPr="00E6402E">
              <w:rPr>
                <w:b/>
                <w:bCs/>
                <w:sz w:val="18"/>
                <w:szCs w:val="18"/>
              </w:rPr>
              <w:t>Project #7 – Conceptual &amp; Fine-Art Macro Series</w:t>
            </w:r>
          </w:p>
        </w:tc>
        <w:tc>
          <w:tcPr>
            <w:tcW w:w="1525" w:type="dxa"/>
          </w:tcPr>
          <w:p w14:paraId="56851C65" w14:textId="2233DE4C"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52A014B0" w14:textId="77777777" w:rsidTr="00520A21">
        <w:tc>
          <w:tcPr>
            <w:tcW w:w="1216" w:type="dxa"/>
          </w:tcPr>
          <w:p w14:paraId="3597A76C" w14:textId="5057E9F4" w:rsidR="00E6402E" w:rsidRPr="00E6402E" w:rsidRDefault="00E6402E" w:rsidP="00E6402E">
            <w:pPr>
              <w:rPr>
                <w:rFonts w:asciiTheme="minorHAnsi" w:eastAsia="Brush Script MT" w:hAnsiTheme="minorHAnsi" w:cstheme="minorHAnsi"/>
                <w:b/>
                <w:bCs/>
                <w:i/>
                <w:color w:val="000000" w:themeColor="text1"/>
                <w:sz w:val="18"/>
                <w:szCs w:val="18"/>
              </w:rPr>
            </w:pPr>
            <w:r w:rsidRPr="00E6402E">
              <w:rPr>
                <w:b/>
                <w:bCs/>
                <w:sz w:val="18"/>
                <w:szCs w:val="18"/>
              </w:rPr>
              <w:t>Module 8 – Final Portfolio: The Micro World</w:t>
            </w:r>
          </w:p>
        </w:tc>
        <w:tc>
          <w:tcPr>
            <w:tcW w:w="3420" w:type="dxa"/>
          </w:tcPr>
          <w:p w14:paraId="15FEA70A" w14:textId="25A8AA0C"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Produce a refined 6–8 image portfolio demonstrating technical mastery and creative intent.</w:t>
            </w:r>
          </w:p>
        </w:tc>
        <w:tc>
          <w:tcPr>
            <w:tcW w:w="3240" w:type="dxa"/>
          </w:tcPr>
          <w:p w14:paraId="655AE513" w14:textId="04B02F9B" w:rsidR="00E6402E" w:rsidRPr="00E6402E" w:rsidRDefault="00E6402E" w:rsidP="00E6402E">
            <w:pPr>
              <w:jc w:val="center"/>
              <w:rPr>
                <w:rFonts w:asciiTheme="minorHAnsi" w:eastAsia="Brush Script MT" w:hAnsiTheme="minorHAnsi" w:cstheme="minorHAnsi"/>
                <w:bCs/>
                <w:i/>
                <w:color w:val="000000" w:themeColor="text1"/>
                <w:sz w:val="18"/>
                <w:szCs w:val="18"/>
              </w:rPr>
            </w:pPr>
            <w:r w:rsidRPr="00E6402E">
              <w:rPr>
                <w:sz w:val="18"/>
                <w:szCs w:val="18"/>
              </w:rPr>
              <w:t xml:space="preserve">Reading: Chapter 30 (“Filters”) and Part Three (“Portfolio Case Studies”). </w:t>
            </w:r>
            <w:r w:rsidRPr="00E6402E">
              <w:rPr>
                <w:b/>
                <w:bCs/>
                <w:sz w:val="18"/>
                <w:szCs w:val="18"/>
              </w:rPr>
              <w:t>Project #8 – Final Portfolio: The Micro World</w:t>
            </w:r>
          </w:p>
        </w:tc>
        <w:tc>
          <w:tcPr>
            <w:tcW w:w="1525" w:type="dxa"/>
          </w:tcPr>
          <w:p w14:paraId="6B12FDD0" w14:textId="1E906F24" w:rsidR="00E6402E" w:rsidRPr="00E6402E" w:rsidRDefault="00E6402E" w:rsidP="00E6402E">
            <w:pPr>
              <w:jc w:val="center"/>
              <w:rPr>
                <w:rFonts w:asciiTheme="minorHAnsi" w:eastAsia="Brush Script MT" w:hAnsiTheme="minorHAnsi" w:cstheme="minorHAnsi"/>
                <w:i/>
                <w:color w:val="000000" w:themeColor="text1"/>
                <w:sz w:val="18"/>
                <w:szCs w:val="18"/>
              </w:rPr>
            </w:pPr>
            <w:r w:rsidRPr="00E6402E">
              <w:rPr>
                <w:sz w:val="18"/>
                <w:szCs w:val="18"/>
              </w:rPr>
              <w:t>Check Blackboard course calendar for exact due dates.</w:t>
            </w:r>
          </w:p>
        </w:tc>
      </w:tr>
      <w:tr w:rsidR="00E6402E" w:rsidRPr="00E6402E" w14:paraId="477EBE33" w14:textId="77777777" w:rsidTr="00520A21">
        <w:tc>
          <w:tcPr>
            <w:tcW w:w="9401" w:type="dxa"/>
            <w:gridSpan w:val="4"/>
          </w:tcPr>
          <w:p w14:paraId="738B7119" w14:textId="16A9C9B4" w:rsidR="00E6402E" w:rsidRPr="00E6402E" w:rsidRDefault="00E6402E" w:rsidP="00E6402E">
            <w:pPr>
              <w:jc w:val="center"/>
              <w:rPr>
                <w:rFonts w:asciiTheme="minorHAnsi" w:eastAsia="Brush Script MT" w:hAnsiTheme="minorHAnsi" w:cstheme="minorHAnsi"/>
                <w:b/>
                <w:bCs/>
                <w:i/>
                <w:color w:val="000000" w:themeColor="text1"/>
                <w:sz w:val="18"/>
                <w:szCs w:val="18"/>
              </w:rPr>
            </w:pPr>
            <w:r w:rsidRPr="00E6402E">
              <w:rPr>
                <w:b/>
                <w:bCs/>
                <w:sz w:val="18"/>
                <w:szCs w:val="18"/>
              </w:rPr>
              <w:t>Finals Week – No Final Exam</w:t>
            </w:r>
          </w:p>
        </w:tc>
      </w:tr>
    </w:tbl>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4DF" w14:textId="77777777" w:rsidR="00994396" w:rsidRDefault="00994396">
      <w:r>
        <w:separator/>
      </w:r>
    </w:p>
  </w:endnote>
  <w:endnote w:type="continuationSeparator" w:id="0">
    <w:p w14:paraId="3F9CCEDD" w14:textId="77777777" w:rsidR="00994396" w:rsidRDefault="009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EFE3" w14:textId="77777777" w:rsidR="00994396" w:rsidRDefault="00994396">
      <w:r>
        <w:separator/>
      </w:r>
    </w:p>
  </w:footnote>
  <w:footnote w:type="continuationSeparator" w:id="0">
    <w:p w14:paraId="60DCA047" w14:textId="77777777" w:rsidR="00994396" w:rsidRDefault="0099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E3A070F"/>
    <w:multiLevelType w:val="hybridMultilevel"/>
    <w:tmpl w:val="EC5A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31B5"/>
    <w:multiLevelType w:val="hybridMultilevel"/>
    <w:tmpl w:val="6BF2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8"/>
  </w:num>
  <w:num w:numId="3" w16cid:durableId="1102916894">
    <w:abstractNumId w:val="16"/>
  </w:num>
  <w:num w:numId="4" w16cid:durableId="1366055110">
    <w:abstractNumId w:val="18"/>
  </w:num>
  <w:num w:numId="5" w16cid:durableId="139930594">
    <w:abstractNumId w:val="0"/>
  </w:num>
  <w:num w:numId="6" w16cid:durableId="1155220918">
    <w:abstractNumId w:val="10"/>
  </w:num>
  <w:num w:numId="7" w16cid:durableId="478811545">
    <w:abstractNumId w:val="15"/>
  </w:num>
  <w:num w:numId="8" w16cid:durableId="208152521">
    <w:abstractNumId w:val="1"/>
  </w:num>
  <w:num w:numId="9" w16cid:durableId="1917785081">
    <w:abstractNumId w:val="14"/>
  </w:num>
  <w:num w:numId="10" w16cid:durableId="1727797034">
    <w:abstractNumId w:val="17"/>
  </w:num>
  <w:num w:numId="11" w16cid:durableId="259336326">
    <w:abstractNumId w:val="13"/>
  </w:num>
  <w:num w:numId="12" w16cid:durableId="1809391637">
    <w:abstractNumId w:val="6"/>
  </w:num>
  <w:num w:numId="13" w16cid:durableId="252787870">
    <w:abstractNumId w:val="9"/>
  </w:num>
  <w:num w:numId="14" w16cid:durableId="362756530">
    <w:abstractNumId w:val="4"/>
  </w:num>
  <w:num w:numId="15" w16cid:durableId="487211964">
    <w:abstractNumId w:val="11"/>
  </w:num>
  <w:num w:numId="16" w16cid:durableId="1091047670">
    <w:abstractNumId w:val="12"/>
  </w:num>
  <w:num w:numId="17" w16cid:durableId="1593276907">
    <w:abstractNumId w:val="2"/>
  </w:num>
  <w:num w:numId="18" w16cid:durableId="98567418">
    <w:abstractNumId w:val="5"/>
  </w:num>
  <w:num w:numId="19"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iMtL1SgOvclXxGb3y799ezg4pRe0W55GvUGLTaLGOzaJ6UD26KXeypUdNb7nnm3pKr6dQpsujITOeY9VoR0V7A==" w:salt="yq5HQ1Sp1LXUQyYImy++T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24191"/>
    <w:rsid w:val="00074C89"/>
    <w:rsid w:val="00104EE2"/>
    <w:rsid w:val="001362EA"/>
    <w:rsid w:val="00142D6A"/>
    <w:rsid w:val="00162741"/>
    <w:rsid w:val="001937CC"/>
    <w:rsid w:val="001A7805"/>
    <w:rsid w:val="001B2751"/>
    <w:rsid w:val="00202AB1"/>
    <w:rsid w:val="00233C0A"/>
    <w:rsid w:val="00246BA2"/>
    <w:rsid w:val="002679A0"/>
    <w:rsid w:val="00274D2A"/>
    <w:rsid w:val="002C368C"/>
    <w:rsid w:val="002C3EF7"/>
    <w:rsid w:val="002F3706"/>
    <w:rsid w:val="002F642C"/>
    <w:rsid w:val="00301CD0"/>
    <w:rsid w:val="00324067"/>
    <w:rsid w:val="00326095"/>
    <w:rsid w:val="0032791C"/>
    <w:rsid w:val="0036495A"/>
    <w:rsid w:val="003C6959"/>
    <w:rsid w:val="00401FF9"/>
    <w:rsid w:val="00403537"/>
    <w:rsid w:val="00416C39"/>
    <w:rsid w:val="00422D5D"/>
    <w:rsid w:val="00467416"/>
    <w:rsid w:val="0050035E"/>
    <w:rsid w:val="005004F7"/>
    <w:rsid w:val="0055595D"/>
    <w:rsid w:val="00597B9F"/>
    <w:rsid w:val="005A7283"/>
    <w:rsid w:val="005B3A3A"/>
    <w:rsid w:val="005B3D57"/>
    <w:rsid w:val="005B681C"/>
    <w:rsid w:val="005C2B9B"/>
    <w:rsid w:val="005E5EE9"/>
    <w:rsid w:val="00613BD9"/>
    <w:rsid w:val="0061675C"/>
    <w:rsid w:val="006351D4"/>
    <w:rsid w:val="006462E0"/>
    <w:rsid w:val="00665DAD"/>
    <w:rsid w:val="0067368A"/>
    <w:rsid w:val="006743E5"/>
    <w:rsid w:val="006A56D2"/>
    <w:rsid w:val="006B4FE4"/>
    <w:rsid w:val="006E1BD9"/>
    <w:rsid w:val="006E2B45"/>
    <w:rsid w:val="006F4D13"/>
    <w:rsid w:val="00711264"/>
    <w:rsid w:val="007778B7"/>
    <w:rsid w:val="00794DDB"/>
    <w:rsid w:val="007A3604"/>
    <w:rsid w:val="007B630A"/>
    <w:rsid w:val="007E06ED"/>
    <w:rsid w:val="008225D4"/>
    <w:rsid w:val="00843EF7"/>
    <w:rsid w:val="00861265"/>
    <w:rsid w:val="00865B05"/>
    <w:rsid w:val="00885B0A"/>
    <w:rsid w:val="008A314C"/>
    <w:rsid w:val="008B69E4"/>
    <w:rsid w:val="008E19C0"/>
    <w:rsid w:val="008F6040"/>
    <w:rsid w:val="00912F4E"/>
    <w:rsid w:val="009826D0"/>
    <w:rsid w:val="00994396"/>
    <w:rsid w:val="009B5076"/>
    <w:rsid w:val="009D3B85"/>
    <w:rsid w:val="009D65A4"/>
    <w:rsid w:val="009E26A2"/>
    <w:rsid w:val="009E5353"/>
    <w:rsid w:val="009F75CB"/>
    <w:rsid w:val="00A025F0"/>
    <w:rsid w:val="00A037E0"/>
    <w:rsid w:val="00A345A5"/>
    <w:rsid w:val="00A3608A"/>
    <w:rsid w:val="00A76F90"/>
    <w:rsid w:val="00A81749"/>
    <w:rsid w:val="00A86695"/>
    <w:rsid w:val="00A951E7"/>
    <w:rsid w:val="00AA0062"/>
    <w:rsid w:val="00AB1901"/>
    <w:rsid w:val="00AB3569"/>
    <w:rsid w:val="00AD6EFC"/>
    <w:rsid w:val="00AE47C9"/>
    <w:rsid w:val="00B1299D"/>
    <w:rsid w:val="00B65B25"/>
    <w:rsid w:val="00BA211C"/>
    <w:rsid w:val="00BE7D54"/>
    <w:rsid w:val="00C046A0"/>
    <w:rsid w:val="00C11CCD"/>
    <w:rsid w:val="00C261AE"/>
    <w:rsid w:val="00C70755"/>
    <w:rsid w:val="00C97220"/>
    <w:rsid w:val="00CC359D"/>
    <w:rsid w:val="00CD22C9"/>
    <w:rsid w:val="00CD3C5B"/>
    <w:rsid w:val="00D07943"/>
    <w:rsid w:val="00D24733"/>
    <w:rsid w:val="00D27B50"/>
    <w:rsid w:val="00D300B9"/>
    <w:rsid w:val="00D457F1"/>
    <w:rsid w:val="00D65011"/>
    <w:rsid w:val="00D70FD2"/>
    <w:rsid w:val="00D73A03"/>
    <w:rsid w:val="00D8358B"/>
    <w:rsid w:val="00D91EA6"/>
    <w:rsid w:val="00D95888"/>
    <w:rsid w:val="00DB6415"/>
    <w:rsid w:val="00DE0C58"/>
    <w:rsid w:val="00DE18CD"/>
    <w:rsid w:val="00DF4A7F"/>
    <w:rsid w:val="00E4376F"/>
    <w:rsid w:val="00E519B8"/>
    <w:rsid w:val="00E5270B"/>
    <w:rsid w:val="00E6402E"/>
    <w:rsid w:val="00E833FD"/>
    <w:rsid w:val="00EC4A47"/>
    <w:rsid w:val="00ED16FC"/>
    <w:rsid w:val="00EF1F6B"/>
    <w:rsid w:val="00F125BA"/>
    <w:rsid w:val="00F13772"/>
    <w:rsid w:val="00F24432"/>
    <w:rsid w:val="00F61C26"/>
    <w:rsid w:val="00F64EB0"/>
    <w:rsid w:val="00F92DF2"/>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F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download-install/apps/system-requirements/creative-cloud-requireme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F4332-EE77-46A5-BFBB-C2C9DBF4AB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F7F76-0D08-4C80-B687-5E081AFE7E99}">
  <ds:schemaRefs>
    <ds:schemaRef ds:uri="http://schemas.microsoft.com/sharepoint/v3/contenttype/forms"/>
  </ds:schemaRefs>
</ds:datastoreItem>
</file>

<file path=customXml/itemProps3.xml><?xml version="1.0" encoding="utf-8"?>
<ds:datastoreItem xmlns:ds="http://schemas.openxmlformats.org/officeDocument/2006/customXml" ds:itemID="{00978B54-8A96-0147-9785-64D08EBA52AD}">
  <ds:schemaRefs>
    <ds:schemaRef ds:uri="http://schemas.openxmlformats.org/officeDocument/2006/bibliography"/>
  </ds:schemaRefs>
</ds:datastoreItem>
</file>

<file path=customXml/itemProps4.xml><?xml version="1.0" encoding="utf-8"?>
<ds:datastoreItem xmlns:ds="http://schemas.openxmlformats.org/officeDocument/2006/customXml" ds:itemID="{93CBA53E-9C95-44D4-9E18-550F9A53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2191</Words>
  <Characters>12490</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dcterms:created xsi:type="dcterms:W3CDTF">2025-10-28T13:35:00Z</dcterms:created>
  <dcterms:modified xsi:type="dcterms:W3CDTF">2026-05-16T17:45:00Z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