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9F536" w14:textId="77777777" w:rsidR="00F425E6" w:rsidRDefault="009F5BD9">
      <w:pPr>
        <w:pStyle w:val="Heading1"/>
        <w:spacing w:before="19" w:line="372" w:lineRule="auto"/>
      </w:pPr>
      <w:r>
        <w:rPr>
          <w:noProof/>
        </w:rPr>
        <w:drawing>
          <wp:anchor distT="0" distB="0" distL="0" distR="0" simplePos="0" relativeHeight="15728640" behindDoc="0" locked="0" layoutInCell="1" allowOverlap="1" wp14:anchorId="5169F63A" wp14:editId="6DC54264">
            <wp:simplePos x="0" y="0"/>
            <wp:positionH relativeFrom="page">
              <wp:posOffset>841617</wp:posOffset>
            </wp:positionH>
            <wp:positionV relativeFrom="paragraph">
              <wp:posOffset>168241</wp:posOffset>
            </wp:positionV>
            <wp:extent cx="1636081" cy="777706"/>
            <wp:effectExtent l="0" t="0" r="0" b="0"/>
            <wp:wrapNone/>
            <wp:docPr id="1" name="Image 1"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SCC Logo"/>
                    <pic:cNvPicPr/>
                  </pic:nvPicPr>
                  <pic:blipFill>
                    <a:blip r:embed="rId8" cstate="print"/>
                    <a:stretch>
                      <a:fillRect/>
                    </a:stretch>
                  </pic:blipFill>
                  <pic:spPr>
                    <a:xfrm>
                      <a:off x="0" y="0"/>
                      <a:ext cx="1636081" cy="777706"/>
                    </a:xfrm>
                    <a:prstGeom prst="rect">
                      <a:avLst/>
                    </a:prstGeom>
                  </pic:spPr>
                </pic:pic>
              </a:graphicData>
            </a:graphic>
          </wp:anchor>
        </w:drawing>
      </w:r>
      <w:r>
        <w:t>Columbus</w:t>
      </w:r>
      <w:r>
        <w:rPr>
          <w:spacing w:val="-12"/>
        </w:rPr>
        <w:t xml:space="preserve"> </w:t>
      </w:r>
      <w:r>
        <w:t>State</w:t>
      </w:r>
      <w:r>
        <w:rPr>
          <w:spacing w:val="-12"/>
        </w:rPr>
        <w:t xml:space="preserve"> </w:t>
      </w:r>
      <w:r>
        <w:t>Community</w:t>
      </w:r>
      <w:r>
        <w:rPr>
          <w:spacing w:val="-13"/>
        </w:rPr>
        <w:t xml:space="preserve"> </w:t>
      </w:r>
      <w:r>
        <w:t xml:space="preserve">College Business Programs Department </w:t>
      </w:r>
      <w:r>
        <w:rPr>
          <w:spacing w:val="-2"/>
        </w:rPr>
        <w:t>Finance</w:t>
      </w:r>
    </w:p>
    <w:p w14:paraId="5169F537" w14:textId="77777777" w:rsidR="00F425E6" w:rsidRDefault="009F5BD9">
      <w:pPr>
        <w:spacing w:line="339" w:lineRule="exact"/>
        <w:ind w:left="4838" w:right="1110"/>
        <w:jc w:val="center"/>
        <w:rPr>
          <w:b/>
          <w:sz w:val="28"/>
        </w:rPr>
      </w:pPr>
      <w:r>
        <w:rPr>
          <w:b/>
          <w:sz w:val="28"/>
        </w:rPr>
        <w:t>Course</w:t>
      </w:r>
      <w:r>
        <w:rPr>
          <w:b/>
          <w:spacing w:val="-3"/>
          <w:sz w:val="28"/>
        </w:rPr>
        <w:t xml:space="preserve"> </w:t>
      </w:r>
      <w:r>
        <w:rPr>
          <w:b/>
          <w:spacing w:val="-2"/>
          <w:sz w:val="28"/>
        </w:rPr>
        <w:t>Syllabus</w:t>
      </w:r>
    </w:p>
    <w:p w14:paraId="5169F538" w14:textId="77777777" w:rsidR="00F425E6" w:rsidRDefault="009F5BD9">
      <w:pPr>
        <w:pStyle w:val="BodyText"/>
        <w:spacing w:before="186"/>
        <w:ind w:left="360"/>
      </w:pPr>
      <w:r>
        <w:t>Course:</w:t>
      </w:r>
      <w:r>
        <w:rPr>
          <w:spacing w:val="-5"/>
        </w:rPr>
        <w:t xml:space="preserve"> </w:t>
      </w:r>
      <w:r>
        <w:t>2200</w:t>
      </w:r>
      <w:r>
        <w:rPr>
          <w:spacing w:val="-3"/>
        </w:rPr>
        <w:t xml:space="preserve"> </w:t>
      </w:r>
      <w:r>
        <w:t>Foundations</w:t>
      </w:r>
      <w:r>
        <w:rPr>
          <w:spacing w:val="-9"/>
        </w:rPr>
        <w:t xml:space="preserve"> </w:t>
      </w:r>
      <w:r>
        <w:t>of</w:t>
      </w:r>
      <w:r>
        <w:rPr>
          <w:spacing w:val="-3"/>
        </w:rPr>
        <w:t xml:space="preserve"> </w:t>
      </w:r>
      <w:r>
        <w:rPr>
          <w:spacing w:val="-2"/>
        </w:rPr>
        <w:t>Banking</w:t>
      </w:r>
    </w:p>
    <w:p w14:paraId="5169F539" w14:textId="77777777" w:rsidR="00F425E6" w:rsidRDefault="009F5BD9">
      <w:pPr>
        <w:pStyle w:val="BodyText"/>
        <w:tabs>
          <w:tab w:val="left" w:pos="1799"/>
          <w:tab w:val="left" w:pos="3960"/>
        </w:tabs>
        <w:spacing w:before="183" w:line="400" w:lineRule="auto"/>
        <w:ind w:left="360" w:right="4148"/>
      </w:pPr>
      <w:r>
        <w:t>Credits: 3.0</w:t>
      </w:r>
      <w:r>
        <w:tab/>
        <w:t>Prerequisites: N/A</w:t>
      </w:r>
      <w:r>
        <w:tab/>
        <w:t>Class</w:t>
      </w:r>
      <w:r>
        <w:rPr>
          <w:spacing w:val="-9"/>
        </w:rPr>
        <w:t xml:space="preserve"> </w:t>
      </w:r>
      <w:r>
        <w:t>Hours</w:t>
      </w:r>
      <w:r>
        <w:rPr>
          <w:spacing w:val="-10"/>
        </w:rPr>
        <w:t xml:space="preserve"> </w:t>
      </w:r>
      <w:r>
        <w:t>Per</w:t>
      </w:r>
      <w:r>
        <w:rPr>
          <w:spacing w:val="-9"/>
        </w:rPr>
        <w:t xml:space="preserve"> </w:t>
      </w:r>
      <w:r>
        <w:t>Week:</w:t>
      </w:r>
      <w:r>
        <w:rPr>
          <w:spacing w:val="-10"/>
        </w:rPr>
        <w:t xml:space="preserve"> </w:t>
      </w:r>
      <w:r>
        <w:t>3.0 Description of Course</w:t>
      </w:r>
    </w:p>
    <w:p w14:paraId="5169F53A" w14:textId="77777777" w:rsidR="00F425E6" w:rsidRDefault="009F5BD9">
      <w:pPr>
        <w:pStyle w:val="BodyText"/>
        <w:spacing w:before="3" w:line="259" w:lineRule="auto"/>
        <w:ind w:left="359" w:right="71"/>
      </w:pPr>
      <w:r>
        <w:t>The course focuses on preparing employees to work in a branch bank or corporate headquarters of a bank, by teaching</w:t>
      </w:r>
      <w:r>
        <w:rPr>
          <w:spacing w:val="-2"/>
        </w:rPr>
        <w:t xml:space="preserve"> </w:t>
      </w:r>
      <w:r>
        <w:t>applied</w:t>
      </w:r>
      <w:r>
        <w:rPr>
          <w:spacing w:val="-2"/>
        </w:rPr>
        <w:t xml:space="preserve"> </w:t>
      </w:r>
      <w:r>
        <w:t>basics</w:t>
      </w:r>
      <w:r>
        <w:rPr>
          <w:spacing w:val="-3"/>
        </w:rPr>
        <w:t xml:space="preserve"> </w:t>
      </w:r>
      <w:r>
        <w:t>of</w:t>
      </w:r>
      <w:r>
        <w:rPr>
          <w:spacing w:val="-6"/>
        </w:rPr>
        <w:t xml:space="preserve"> </w:t>
      </w:r>
      <w:r>
        <w:t>banking</w:t>
      </w:r>
      <w:r>
        <w:rPr>
          <w:spacing w:val="-2"/>
        </w:rPr>
        <w:t xml:space="preserve"> </w:t>
      </w:r>
      <w:r>
        <w:t>and</w:t>
      </w:r>
      <w:r>
        <w:rPr>
          <w:spacing w:val="-2"/>
        </w:rPr>
        <w:t xml:space="preserve"> </w:t>
      </w:r>
      <w:r>
        <w:t>working</w:t>
      </w:r>
      <w:r>
        <w:rPr>
          <w:spacing w:val="-2"/>
        </w:rPr>
        <w:t xml:space="preserve"> </w:t>
      </w:r>
      <w:r>
        <w:t>in</w:t>
      </w:r>
      <w:r>
        <w:rPr>
          <w:spacing w:val="-2"/>
        </w:rPr>
        <w:t xml:space="preserve"> </w:t>
      </w:r>
      <w:r>
        <w:t>a</w:t>
      </w:r>
      <w:r>
        <w:rPr>
          <w:spacing w:val="-1"/>
        </w:rPr>
        <w:t xml:space="preserve"> </w:t>
      </w:r>
      <w:r>
        <w:t>customer</w:t>
      </w:r>
      <w:r>
        <w:rPr>
          <w:spacing w:val="-3"/>
        </w:rPr>
        <w:t xml:space="preserve"> </w:t>
      </w:r>
      <w:r>
        <w:t>service role</w:t>
      </w:r>
      <w:r>
        <w:rPr>
          <w:spacing w:val="-3"/>
        </w:rPr>
        <w:t xml:space="preserve"> </w:t>
      </w:r>
      <w:r>
        <w:t>in</w:t>
      </w:r>
      <w:r>
        <w:rPr>
          <w:spacing w:val="-2"/>
        </w:rPr>
        <w:t xml:space="preserve"> </w:t>
      </w:r>
      <w:r>
        <w:t>a</w:t>
      </w:r>
      <w:r>
        <w:rPr>
          <w:spacing w:val="-1"/>
        </w:rPr>
        <w:t xml:space="preserve"> </w:t>
      </w:r>
      <w:r>
        <w:t>bank.</w:t>
      </w:r>
      <w:r>
        <w:rPr>
          <w:spacing w:val="-1"/>
        </w:rPr>
        <w:t xml:space="preserve"> </w:t>
      </w:r>
      <w:r>
        <w:t>It varies</w:t>
      </w:r>
      <w:r>
        <w:rPr>
          <w:spacing w:val="-1"/>
        </w:rPr>
        <w:t xml:space="preserve"> </w:t>
      </w:r>
      <w:r>
        <w:t>substantively</w:t>
      </w:r>
      <w:r>
        <w:rPr>
          <w:spacing w:val="-2"/>
        </w:rPr>
        <w:t xml:space="preserve"> </w:t>
      </w:r>
      <w:r>
        <w:t>from FMGT</w:t>
      </w:r>
      <w:r>
        <w:rPr>
          <w:spacing w:val="-3"/>
        </w:rPr>
        <w:t xml:space="preserve"> </w:t>
      </w:r>
      <w:r>
        <w:t>2202,</w:t>
      </w:r>
      <w:r>
        <w:rPr>
          <w:spacing w:val="-1"/>
        </w:rPr>
        <w:t xml:space="preserve"> </w:t>
      </w:r>
      <w:r>
        <w:t>Money and</w:t>
      </w:r>
      <w:r>
        <w:rPr>
          <w:spacing w:val="-2"/>
        </w:rPr>
        <w:t xml:space="preserve"> </w:t>
      </w:r>
      <w:r>
        <w:t>Banking,</w:t>
      </w:r>
      <w:r>
        <w:rPr>
          <w:spacing w:val="-1"/>
        </w:rPr>
        <w:t xml:space="preserve"> </w:t>
      </w:r>
      <w:r>
        <w:t>which</w:t>
      </w:r>
      <w:r>
        <w:rPr>
          <w:spacing w:val="-2"/>
        </w:rPr>
        <w:t xml:space="preserve"> </w:t>
      </w:r>
      <w:r>
        <w:t>is</w:t>
      </w:r>
      <w:r>
        <w:rPr>
          <w:spacing w:val="-1"/>
        </w:rPr>
        <w:t xml:space="preserve"> </w:t>
      </w:r>
      <w:r>
        <w:t>a</w:t>
      </w:r>
      <w:r>
        <w:rPr>
          <w:spacing w:val="-3"/>
        </w:rPr>
        <w:t xml:space="preserve"> </w:t>
      </w:r>
      <w:r>
        <w:t>course that focuses</w:t>
      </w:r>
      <w:r>
        <w:rPr>
          <w:spacing w:val="-3"/>
        </w:rPr>
        <w:t xml:space="preserve"> </w:t>
      </w:r>
      <w:r>
        <w:t>more</w:t>
      </w:r>
      <w:r>
        <w:rPr>
          <w:spacing w:val="-3"/>
        </w:rPr>
        <w:t xml:space="preserve"> </w:t>
      </w:r>
      <w:r>
        <w:t>on</w:t>
      </w:r>
      <w:r>
        <w:rPr>
          <w:spacing w:val="-2"/>
        </w:rPr>
        <w:t xml:space="preserve"> </w:t>
      </w:r>
      <w:r>
        <w:t>banking</w:t>
      </w:r>
      <w:r>
        <w:rPr>
          <w:spacing w:val="-4"/>
        </w:rPr>
        <w:t xml:space="preserve"> </w:t>
      </w:r>
      <w:r>
        <w:t>theory relating</w:t>
      </w:r>
      <w:r>
        <w:rPr>
          <w:spacing w:val="-2"/>
        </w:rPr>
        <w:t xml:space="preserve"> </w:t>
      </w:r>
      <w:r>
        <w:t>to economics. Units include titles like “Banks and Their customer”, “Banks as Service Providers”, “Deposit Accounts”, “Lending”, “Building Relationships”, and “Personal Financial Planning”.</w:t>
      </w:r>
    </w:p>
    <w:p w14:paraId="5169F53B" w14:textId="77777777" w:rsidR="00F425E6" w:rsidRDefault="009F5BD9">
      <w:pPr>
        <w:pStyle w:val="BodyText"/>
        <w:spacing w:before="158"/>
        <w:ind w:left="359"/>
      </w:pPr>
      <w:r>
        <w:t>Units</w:t>
      </w:r>
      <w:r>
        <w:rPr>
          <w:spacing w:val="-5"/>
        </w:rPr>
        <w:t xml:space="preserve"> </w:t>
      </w:r>
      <w:r>
        <w:t>of</w:t>
      </w:r>
      <w:r>
        <w:rPr>
          <w:spacing w:val="-5"/>
        </w:rPr>
        <w:t xml:space="preserve"> </w:t>
      </w:r>
      <w:r>
        <w:t>Instruction</w:t>
      </w:r>
      <w:r>
        <w:rPr>
          <w:spacing w:val="-5"/>
        </w:rPr>
        <w:t xml:space="preserve"> </w:t>
      </w:r>
      <w:r>
        <w:t>and</w:t>
      </w:r>
      <w:r>
        <w:rPr>
          <w:spacing w:val="-5"/>
        </w:rPr>
        <w:t xml:space="preserve"> </w:t>
      </w:r>
      <w:r>
        <w:t>Student</w:t>
      </w:r>
      <w:r>
        <w:rPr>
          <w:spacing w:val="-4"/>
        </w:rPr>
        <w:t xml:space="preserve"> </w:t>
      </w:r>
      <w:r>
        <w:t>Learning</w:t>
      </w:r>
      <w:r>
        <w:rPr>
          <w:spacing w:val="-4"/>
        </w:rPr>
        <w:t xml:space="preserve"> </w:t>
      </w:r>
      <w:r>
        <w:rPr>
          <w:spacing w:val="-2"/>
        </w:rPr>
        <w:t>Outcomes</w:t>
      </w:r>
    </w:p>
    <w:p w14:paraId="5169F53C" w14:textId="77777777" w:rsidR="00F425E6" w:rsidRDefault="00F425E6">
      <w:pPr>
        <w:pStyle w:val="BodyText"/>
        <w:rPr>
          <w:sz w:val="15"/>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F425E6" w14:paraId="5169F53F" w14:textId="77777777">
        <w:trPr>
          <w:trHeight w:val="268"/>
        </w:trPr>
        <w:tc>
          <w:tcPr>
            <w:tcW w:w="4675" w:type="dxa"/>
          </w:tcPr>
          <w:p w14:paraId="5169F53D" w14:textId="77777777" w:rsidR="00F425E6" w:rsidRDefault="009F5BD9">
            <w:pPr>
              <w:pStyle w:val="TableParagraph"/>
              <w:spacing w:line="248" w:lineRule="exact"/>
            </w:pPr>
            <w:r>
              <w:t>Units</w:t>
            </w:r>
            <w:r>
              <w:rPr>
                <w:spacing w:val="-2"/>
              </w:rPr>
              <w:t xml:space="preserve"> </w:t>
            </w:r>
            <w:r>
              <w:t>of</w:t>
            </w:r>
            <w:r>
              <w:rPr>
                <w:spacing w:val="-2"/>
              </w:rPr>
              <w:t xml:space="preserve"> Instruction</w:t>
            </w:r>
          </w:p>
        </w:tc>
        <w:tc>
          <w:tcPr>
            <w:tcW w:w="4675" w:type="dxa"/>
          </w:tcPr>
          <w:p w14:paraId="5169F53E" w14:textId="77777777" w:rsidR="00F425E6" w:rsidRDefault="009F5BD9">
            <w:pPr>
              <w:pStyle w:val="TableParagraph"/>
              <w:spacing w:line="248" w:lineRule="exact"/>
            </w:pPr>
            <w:r>
              <w:t>Student</w:t>
            </w:r>
            <w:r>
              <w:rPr>
                <w:spacing w:val="-5"/>
              </w:rPr>
              <w:t xml:space="preserve"> </w:t>
            </w:r>
            <w:r>
              <w:t>Learning</w:t>
            </w:r>
            <w:r>
              <w:rPr>
                <w:spacing w:val="-6"/>
              </w:rPr>
              <w:t xml:space="preserve"> </w:t>
            </w:r>
            <w:r>
              <w:rPr>
                <w:spacing w:val="-2"/>
              </w:rPr>
              <w:t>Outcomes</w:t>
            </w:r>
          </w:p>
        </w:tc>
      </w:tr>
      <w:tr w:rsidR="00F425E6" w14:paraId="5169F542" w14:textId="77777777">
        <w:trPr>
          <w:trHeight w:val="1341"/>
        </w:trPr>
        <w:tc>
          <w:tcPr>
            <w:tcW w:w="4675" w:type="dxa"/>
          </w:tcPr>
          <w:p w14:paraId="5169F540" w14:textId="77777777" w:rsidR="00F425E6" w:rsidRDefault="009F5BD9">
            <w:pPr>
              <w:pStyle w:val="TableParagraph"/>
            </w:pPr>
            <w:r>
              <w:t>Chapter</w:t>
            </w:r>
            <w:r>
              <w:rPr>
                <w:spacing w:val="-5"/>
              </w:rPr>
              <w:t xml:space="preserve"> </w:t>
            </w:r>
            <w:r>
              <w:t>1:</w:t>
            </w:r>
            <w:r>
              <w:rPr>
                <w:spacing w:val="-3"/>
              </w:rPr>
              <w:t xml:space="preserve"> </w:t>
            </w:r>
            <w:r>
              <w:t>Banks</w:t>
            </w:r>
            <w:r>
              <w:rPr>
                <w:spacing w:val="-4"/>
              </w:rPr>
              <w:t xml:space="preserve"> </w:t>
            </w:r>
            <w:r>
              <w:t>as</w:t>
            </w:r>
            <w:r>
              <w:rPr>
                <w:spacing w:val="-4"/>
              </w:rPr>
              <w:t xml:space="preserve"> </w:t>
            </w:r>
            <w:r>
              <w:t>Service</w:t>
            </w:r>
            <w:r>
              <w:rPr>
                <w:spacing w:val="-5"/>
              </w:rPr>
              <w:t xml:space="preserve"> </w:t>
            </w:r>
            <w:r>
              <w:rPr>
                <w:spacing w:val="-2"/>
              </w:rPr>
              <w:t>Providers</w:t>
            </w:r>
          </w:p>
        </w:tc>
        <w:tc>
          <w:tcPr>
            <w:tcW w:w="4675" w:type="dxa"/>
          </w:tcPr>
          <w:p w14:paraId="5169F541" w14:textId="77777777" w:rsidR="00F425E6" w:rsidRDefault="009F5BD9">
            <w:pPr>
              <w:pStyle w:val="TableParagraph"/>
              <w:spacing w:line="240" w:lineRule="auto"/>
              <w:ind w:right="211"/>
            </w:pPr>
            <w:r>
              <w:t>Describe</w:t>
            </w:r>
            <w:r>
              <w:rPr>
                <w:spacing w:val="-5"/>
              </w:rPr>
              <w:t xml:space="preserve"> </w:t>
            </w:r>
            <w:r>
              <w:t>how</w:t>
            </w:r>
            <w:r>
              <w:rPr>
                <w:spacing w:val="-5"/>
              </w:rPr>
              <w:t xml:space="preserve"> </w:t>
            </w:r>
            <w:r>
              <w:t>the</w:t>
            </w:r>
            <w:r>
              <w:rPr>
                <w:spacing w:val="-5"/>
              </w:rPr>
              <w:t xml:space="preserve"> </w:t>
            </w:r>
            <w:r>
              <w:t>evolution</w:t>
            </w:r>
            <w:r>
              <w:rPr>
                <w:spacing w:val="-7"/>
              </w:rPr>
              <w:t xml:space="preserve"> </w:t>
            </w:r>
            <w:r>
              <w:t>of</w:t>
            </w:r>
            <w:r>
              <w:rPr>
                <w:spacing w:val="-6"/>
              </w:rPr>
              <w:t xml:space="preserve"> </w:t>
            </w:r>
            <w:r>
              <w:t>the</w:t>
            </w:r>
            <w:r>
              <w:rPr>
                <w:spacing w:val="-5"/>
              </w:rPr>
              <w:t xml:space="preserve"> </w:t>
            </w:r>
            <w:r>
              <w:t>U.S.</w:t>
            </w:r>
            <w:r>
              <w:rPr>
                <w:spacing w:val="-6"/>
              </w:rPr>
              <w:t xml:space="preserve"> </w:t>
            </w:r>
            <w:r>
              <w:t xml:space="preserve">banking system has led to the opportunities and responsibilities of banks and bank employees </w:t>
            </w:r>
            <w:r>
              <w:rPr>
                <w:spacing w:val="-2"/>
              </w:rPr>
              <w:t>today</w:t>
            </w:r>
          </w:p>
        </w:tc>
      </w:tr>
      <w:tr w:rsidR="00F425E6" w14:paraId="5169F545" w14:textId="77777777">
        <w:trPr>
          <w:trHeight w:val="1343"/>
        </w:trPr>
        <w:tc>
          <w:tcPr>
            <w:tcW w:w="4675" w:type="dxa"/>
          </w:tcPr>
          <w:p w14:paraId="5169F543" w14:textId="77777777" w:rsidR="00F425E6" w:rsidRDefault="009F5BD9">
            <w:pPr>
              <w:pStyle w:val="TableParagraph"/>
            </w:pPr>
            <w:r>
              <w:t>Chapter</w:t>
            </w:r>
            <w:r>
              <w:rPr>
                <w:spacing w:val="-5"/>
              </w:rPr>
              <w:t xml:space="preserve"> </w:t>
            </w:r>
            <w:r>
              <w:t>2</w:t>
            </w:r>
            <w:r>
              <w:rPr>
                <w:spacing w:val="-3"/>
              </w:rPr>
              <w:t xml:space="preserve"> </w:t>
            </w:r>
            <w:r>
              <w:t>part</w:t>
            </w:r>
            <w:r>
              <w:rPr>
                <w:spacing w:val="-2"/>
              </w:rPr>
              <w:t xml:space="preserve"> </w:t>
            </w:r>
            <w:r>
              <w:t>A:</w:t>
            </w:r>
            <w:r>
              <w:rPr>
                <w:spacing w:val="-1"/>
              </w:rPr>
              <w:t xml:space="preserve"> </w:t>
            </w:r>
            <w:r>
              <w:t>Banks</w:t>
            </w:r>
            <w:r>
              <w:rPr>
                <w:spacing w:val="-4"/>
              </w:rPr>
              <w:t xml:space="preserve"> </w:t>
            </w:r>
            <w:r>
              <w:t>as</w:t>
            </w:r>
            <w:r>
              <w:rPr>
                <w:spacing w:val="-4"/>
              </w:rPr>
              <w:t xml:space="preserve"> </w:t>
            </w:r>
            <w:r>
              <w:rPr>
                <w:spacing w:val="-2"/>
              </w:rPr>
              <w:t>Businesses</w:t>
            </w:r>
          </w:p>
        </w:tc>
        <w:tc>
          <w:tcPr>
            <w:tcW w:w="4675" w:type="dxa"/>
          </w:tcPr>
          <w:p w14:paraId="5169F544" w14:textId="77777777" w:rsidR="00F425E6" w:rsidRDefault="009F5BD9">
            <w:pPr>
              <w:pStyle w:val="TableParagraph"/>
              <w:spacing w:line="240" w:lineRule="auto"/>
              <w:ind w:right="211"/>
            </w:pPr>
            <w:r>
              <w:t>Explain how banks function as financial intermediaries, contribute to the flow of economic</w:t>
            </w:r>
            <w:r>
              <w:rPr>
                <w:spacing w:val="-6"/>
              </w:rPr>
              <w:t xml:space="preserve"> </w:t>
            </w:r>
            <w:r>
              <w:t>activity,</w:t>
            </w:r>
            <w:r>
              <w:rPr>
                <w:spacing w:val="-6"/>
              </w:rPr>
              <w:t xml:space="preserve"> </w:t>
            </w:r>
            <w:r>
              <w:t>and</w:t>
            </w:r>
            <w:r>
              <w:rPr>
                <w:spacing w:val="-7"/>
              </w:rPr>
              <w:t xml:space="preserve"> </w:t>
            </w:r>
            <w:r>
              <w:t>help</w:t>
            </w:r>
            <w:r>
              <w:rPr>
                <w:spacing w:val="-7"/>
              </w:rPr>
              <w:t xml:space="preserve"> </w:t>
            </w:r>
            <w:r>
              <w:t>the</w:t>
            </w:r>
            <w:r>
              <w:rPr>
                <w:spacing w:val="-5"/>
              </w:rPr>
              <w:t xml:space="preserve"> </w:t>
            </w:r>
            <w:r>
              <w:t>Federal</w:t>
            </w:r>
            <w:r>
              <w:rPr>
                <w:spacing w:val="-6"/>
              </w:rPr>
              <w:t xml:space="preserve"> </w:t>
            </w:r>
            <w:r>
              <w:t>Reserve fulfill its role in managing monetary policy</w:t>
            </w:r>
          </w:p>
        </w:tc>
      </w:tr>
      <w:tr w:rsidR="00F425E6" w14:paraId="5169F548" w14:textId="77777777">
        <w:trPr>
          <w:trHeight w:val="1074"/>
        </w:trPr>
        <w:tc>
          <w:tcPr>
            <w:tcW w:w="4675" w:type="dxa"/>
          </w:tcPr>
          <w:p w14:paraId="5169F546" w14:textId="77777777" w:rsidR="00F425E6" w:rsidRDefault="009F5BD9">
            <w:pPr>
              <w:pStyle w:val="TableParagraph"/>
            </w:pPr>
            <w:r>
              <w:t>Chapter</w:t>
            </w:r>
            <w:r>
              <w:rPr>
                <w:spacing w:val="-5"/>
              </w:rPr>
              <w:t xml:space="preserve"> </w:t>
            </w:r>
            <w:r>
              <w:t>2</w:t>
            </w:r>
            <w:r>
              <w:rPr>
                <w:spacing w:val="-4"/>
              </w:rPr>
              <w:t xml:space="preserve"> </w:t>
            </w:r>
            <w:r>
              <w:t>part</w:t>
            </w:r>
            <w:r>
              <w:rPr>
                <w:spacing w:val="-2"/>
              </w:rPr>
              <w:t xml:space="preserve"> </w:t>
            </w:r>
            <w:r>
              <w:t>B:</w:t>
            </w:r>
            <w:r>
              <w:rPr>
                <w:spacing w:val="-1"/>
              </w:rPr>
              <w:t xml:space="preserve"> </w:t>
            </w:r>
            <w:r>
              <w:t>Banks</w:t>
            </w:r>
            <w:r>
              <w:rPr>
                <w:spacing w:val="-3"/>
              </w:rPr>
              <w:t xml:space="preserve"> </w:t>
            </w:r>
            <w:r>
              <w:t>as</w:t>
            </w:r>
            <w:r>
              <w:rPr>
                <w:spacing w:val="-4"/>
              </w:rPr>
              <w:t xml:space="preserve"> </w:t>
            </w:r>
            <w:r>
              <w:rPr>
                <w:spacing w:val="-2"/>
              </w:rPr>
              <w:t>Businesses</w:t>
            </w:r>
          </w:p>
        </w:tc>
        <w:tc>
          <w:tcPr>
            <w:tcW w:w="4675" w:type="dxa"/>
          </w:tcPr>
          <w:p w14:paraId="5169F547" w14:textId="77777777" w:rsidR="00F425E6" w:rsidRDefault="009F5BD9">
            <w:pPr>
              <w:pStyle w:val="TableParagraph"/>
              <w:spacing w:line="240" w:lineRule="auto"/>
            </w:pPr>
            <w:r>
              <w:t>Describe the roles of boards of directors, senior management,</w:t>
            </w:r>
            <w:r>
              <w:rPr>
                <w:spacing w:val="-8"/>
              </w:rPr>
              <w:t xml:space="preserve"> </w:t>
            </w:r>
            <w:r>
              <w:t>committees,</w:t>
            </w:r>
            <w:r>
              <w:rPr>
                <w:spacing w:val="-8"/>
              </w:rPr>
              <w:t xml:space="preserve"> </w:t>
            </w:r>
            <w:r>
              <w:t>and</w:t>
            </w:r>
            <w:r>
              <w:rPr>
                <w:spacing w:val="-7"/>
              </w:rPr>
              <w:t xml:space="preserve"> </w:t>
            </w:r>
            <w:r>
              <w:t>employees</w:t>
            </w:r>
            <w:r>
              <w:rPr>
                <w:spacing w:val="-8"/>
              </w:rPr>
              <w:t xml:space="preserve"> </w:t>
            </w:r>
            <w:r>
              <w:t>in</w:t>
            </w:r>
            <w:r>
              <w:rPr>
                <w:spacing w:val="-7"/>
              </w:rPr>
              <w:t xml:space="preserve"> </w:t>
            </w:r>
            <w:r>
              <w:t>the business operations of banks</w:t>
            </w:r>
          </w:p>
        </w:tc>
      </w:tr>
      <w:tr w:rsidR="00F425E6" w14:paraId="5169F54B" w14:textId="77777777">
        <w:trPr>
          <w:trHeight w:val="2147"/>
        </w:trPr>
        <w:tc>
          <w:tcPr>
            <w:tcW w:w="4675" w:type="dxa"/>
          </w:tcPr>
          <w:p w14:paraId="5169F549" w14:textId="77777777" w:rsidR="00F425E6" w:rsidRDefault="009F5BD9">
            <w:pPr>
              <w:pStyle w:val="TableParagraph"/>
            </w:pPr>
            <w:r>
              <w:t>Chapter</w:t>
            </w:r>
            <w:r>
              <w:rPr>
                <w:spacing w:val="-5"/>
              </w:rPr>
              <w:t xml:space="preserve"> </w:t>
            </w:r>
            <w:r>
              <w:t>2</w:t>
            </w:r>
            <w:r>
              <w:rPr>
                <w:spacing w:val="-4"/>
              </w:rPr>
              <w:t xml:space="preserve"> </w:t>
            </w:r>
            <w:r>
              <w:t>part</w:t>
            </w:r>
            <w:r>
              <w:rPr>
                <w:spacing w:val="-2"/>
              </w:rPr>
              <w:t xml:space="preserve"> </w:t>
            </w:r>
            <w:r>
              <w:t>C:</w:t>
            </w:r>
            <w:r>
              <w:rPr>
                <w:spacing w:val="-1"/>
              </w:rPr>
              <w:t xml:space="preserve"> </w:t>
            </w:r>
            <w:r>
              <w:t>Banks</w:t>
            </w:r>
            <w:r>
              <w:rPr>
                <w:spacing w:val="-3"/>
              </w:rPr>
              <w:t xml:space="preserve"> </w:t>
            </w:r>
            <w:r>
              <w:t>as</w:t>
            </w:r>
            <w:r>
              <w:rPr>
                <w:spacing w:val="-4"/>
              </w:rPr>
              <w:t xml:space="preserve"> </w:t>
            </w:r>
            <w:r>
              <w:rPr>
                <w:spacing w:val="-2"/>
              </w:rPr>
              <w:t>Businesses</w:t>
            </w:r>
          </w:p>
        </w:tc>
        <w:tc>
          <w:tcPr>
            <w:tcW w:w="4675" w:type="dxa"/>
          </w:tcPr>
          <w:p w14:paraId="5169F54A" w14:textId="77777777" w:rsidR="00F425E6" w:rsidRDefault="009F5BD9">
            <w:pPr>
              <w:pStyle w:val="TableParagraph"/>
              <w:spacing w:line="240" w:lineRule="auto"/>
              <w:ind w:right="211"/>
            </w:pPr>
            <w:r>
              <w:t>Identify</w:t>
            </w:r>
            <w:r>
              <w:rPr>
                <w:spacing w:val="-5"/>
              </w:rPr>
              <w:t xml:space="preserve"> </w:t>
            </w:r>
            <w:r>
              <w:t>the</w:t>
            </w:r>
            <w:r>
              <w:rPr>
                <w:spacing w:val="-5"/>
              </w:rPr>
              <w:t xml:space="preserve"> </w:t>
            </w:r>
            <w:r>
              <w:t>financial</w:t>
            </w:r>
            <w:r>
              <w:rPr>
                <w:spacing w:val="-6"/>
              </w:rPr>
              <w:t xml:space="preserve"> </w:t>
            </w:r>
            <w:r>
              <w:t>statements</w:t>
            </w:r>
            <w:r>
              <w:rPr>
                <w:spacing w:val="-8"/>
              </w:rPr>
              <w:t xml:space="preserve"> </w:t>
            </w:r>
            <w:r>
              <w:t>that</w:t>
            </w:r>
            <w:r>
              <w:rPr>
                <w:spacing w:val="-5"/>
              </w:rPr>
              <w:t xml:space="preserve"> </w:t>
            </w:r>
            <w:r>
              <w:t>banks</w:t>
            </w:r>
            <w:r>
              <w:rPr>
                <w:spacing w:val="-6"/>
              </w:rPr>
              <w:t xml:space="preserve"> </w:t>
            </w:r>
            <w:r>
              <w:t xml:space="preserve">use and explain banks’ business operations, from managing assets and liabilities to maximizing returns on loans and investments, while minimizing expenses and risks, monitoring financial performance, and planning for the </w:t>
            </w:r>
            <w:r>
              <w:rPr>
                <w:spacing w:val="-2"/>
              </w:rPr>
              <w:t>future</w:t>
            </w:r>
          </w:p>
        </w:tc>
      </w:tr>
      <w:tr w:rsidR="00F425E6" w14:paraId="5169F54F" w14:textId="77777777">
        <w:trPr>
          <w:trHeight w:val="805"/>
        </w:trPr>
        <w:tc>
          <w:tcPr>
            <w:tcW w:w="4675" w:type="dxa"/>
          </w:tcPr>
          <w:p w14:paraId="5169F54C" w14:textId="77777777" w:rsidR="00F425E6" w:rsidRDefault="009F5BD9">
            <w:pPr>
              <w:pStyle w:val="TableParagraph"/>
            </w:pPr>
            <w:r>
              <w:t>Chapter</w:t>
            </w:r>
            <w:r>
              <w:rPr>
                <w:spacing w:val="-4"/>
              </w:rPr>
              <w:t xml:space="preserve"> </w:t>
            </w:r>
            <w:r>
              <w:t>3:</w:t>
            </w:r>
            <w:r>
              <w:rPr>
                <w:spacing w:val="-4"/>
              </w:rPr>
              <w:t xml:space="preserve"> </w:t>
            </w:r>
            <w:r>
              <w:t>Deposit</w:t>
            </w:r>
            <w:r>
              <w:rPr>
                <w:spacing w:val="-2"/>
              </w:rPr>
              <w:t xml:space="preserve"> Accounts</w:t>
            </w:r>
          </w:p>
        </w:tc>
        <w:tc>
          <w:tcPr>
            <w:tcW w:w="4675" w:type="dxa"/>
          </w:tcPr>
          <w:p w14:paraId="5169F54D" w14:textId="77777777" w:rsidR="00F425E6" w:rsidRDefault="009F5BD9">
            <w:pPr>
              <w:pStyle w:val="TableParagraph"/>
              <w:spacing w:line="240" w:lineRule="auto"/>
              <w:ind w:right="211"/>
            </w:pPr>
            <w:r>
              <w:t>Discuss the deposit function, account types, various</w:t>
            </w:r>
            <w:r>
              <w:rPr>
                <w:spacing w:val="-11"/>
              </w:rPr>
              <w:t xml:space="preserve"> </w:t>
            </w:r>
            <w:r>
              <w:t>services,</w:t>
            </w:r>
            <w:r>
              <w:rPr>
                <w:spacing w:val="-9"/>
              </w:rPr>
              <w:t xml:space="preserve"> </w:t>
            </w:r>
            <w:r>
              <w:t>requirements,</w:t>
            </w:r>
            <w:r>
              <w:rPr>
                <w:spacing w:val="-9"/>
              </w:rPr>
              <w:t xml:space="preserve"> </w:t>
            </w:r>
            <w:r>
              <w:t>and</w:t>
            </w:r>
            <w:r>
              <w:rPr>
                <w:spacing w:val="-10"/>
              </w:rPr>
              <w:t xml:space="preserve"> </w:t>
            </w:r>
            <w:r>
              <w:t>regulations</w:t>
            </w:r>
          </w:p>
          <w:p w14:paraId="5169F54E" w14:textId="77777777" w:rsidR="00F425E6" w:rsidRDefault="009F5BD9">
            <w:pPr>
              <w:pStyle w:val="TableParagraph"/>
              <w:spacing w:line="249" w:lineRule="exact"/>
            </w:pPr>
            <w:r>
              <w:t>of,</w:t>
            </w:r>
            <w:r>
              <w:rPr>
                <w:spacing w:val="-4"/>
              </w:rPr>
              <w:t xml:space="preserve"> </w:t>
            </w:r>
            <w:r>
              <w:t>and</w:t>
            </w:r>
            <w:r>
              <w:rPr>
                <w:spacing w:val="-4"/>
              </w:rPr>
              <w:t xml:space="preserve"> </w:t>
            </w:r>
            <w:r>
              <w:t>insurance</w:t>
            </w:r>
            <w:r>
              <w:rPr>
                <w:spacing w:val="-5"/>
              </w:rPr>
              <w:t xml:space="preserve"> </w:t>
            </w:r>
            <w:r>
              <w:t>for</w:t>
            </w:r>
            <w:r>
              <w:rPr>
                <w:spacing w:val="-5"/>
              </w:rPr>
              <w:t xml:space="preserve"> </w:t>
            </w:r>
            <w:r>
              <w:t>deposit</w:t>
            </w:r>
            <w:r>
              <w:rPr>
                <w:spacing w:val="-2"/>
              </w:rPr>
              <w:t xml:space="preserve"> accounts.</w:t>
            </w:r>
          </w:p>
        </w:tc>
      </w:tr>
    </w:tbl>
    <w:p w14:paraId="5169F550" w14:textId="77777777" w:rsidR="00F425E6" w:rsidRDefault="00F425E6">
      <w:pPr>
        <w:pStyle w:val="TableParagraph"/>
        <w:spacing w:line="249" w:lineRule="exact"/>
        <w:sectPr w:rsidR="00F425E6">
          <w:type w:val="continuous"/>
          <w:pgSz w:w="12240" w:h="15840"/>
          <w:pgMar w:top="1420" w:right="1080" w:bottom="1290" w:left="72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F425E6" w14:paraId="5169F553" w14:textId="77777777">
        <w:trPr>
          <w:trHeight w:val="1074"/>
        </w:trPr>
        <w:tc>
          <w:tcPr>
            <w:tcW w:w="4675" w:type="dxa"/>
          </w:tcPr>
          <w:p w14:paraId="5169F551" w14:textId="77777777" w:rsidR="00F425E6" w:rsidRDefault="009F5BD9">
            <w:pPr>
              <w:pStyle w:val="TableParagraph"/>
            </w:pPr>
            <w:r>
              <w:lastRenderedPageBreak/>
              <w:t>Chapter</w:t>
            </w:r>
            <w:r>
              <w:rPr>
                <w:spacing w:val="-5"/>
              </w:rPr>
              <w:t xml:space="preserve"> </w:t>
            </w:r>
            <w:r>
              <w:t>4</w:t>
            </w:r>
            <w:r>
              <w:rPr>
                <w:spacing w:val="-4"/>
              </w:rPr>
              <w:t xml:space="preserve"> </w:t>
            </w:r>
            <w:r>
              <w:t>part</w:t>
            </w:r>
            <w:r>
              <w:rPr>
                <w:spacing w:val="-1"/>
              </w:rPr>
              <w:t xml:space="preserve"> </w:t>
            </w:r>
            <w:r>
              <w:t>A:</w:t>
            </w:r>
            <w:r>
              <w:rPr>
                <w:spacing w:val="-4"/>
              </w:rPr>
              <w:t xml:space="preserve"> </w:t>
            </w:r>
            <w:r>
              <w:t>Payments:</w:t>
            </w:r>
            <w:r>
              <w:rPr>
                <w:spacing w:val="-1"/>
              </w:rPr>
              <w:t xml:space="preserve"> </w:t>
            </w:r>
            <w:r>
              <w:t>Cash</w:t>
            </w:r>
            <w:r>
              <w:rPr>
                <w:spacing w:val="-4"/>
              </w:rPr>
              <w:t xml:space="preserve"> </w:t>
            </w:r>
            <w:r>
              <w:t>and</w:t>
            </w:r>
            <w:r>
              <w:rPr>
                <w:spacing w:val="-5"/>
              </w:rPr>
              <w:t xml:space="preserve"> </w:t>
            </w:r>
            <w:r>
              <w:rPr>
                <w:spacing w:val="-2"/>
              </w:rPr>
              <w:t>Checks</w:t>
            </w:r>
          </w:p>
        </w:tc>
        <w:tc>
          <w:tcPr>
            <w:tcW w:w="4675" w:type="dxa"/>
          </w:tcPr>
          <w:p w14:paraId="5169F552" w14:textId="77777777" w:rsidR="00F425E6" w:rsidRDefault="009F5BD9">
            <w:pPr>
              <w:pStyle w:val="TableParagraph"/>
              <w:spacing w:line="240" w:lineRule="auto"/>
            </w:pPr>
            <w:r>
              <w:t>Describe</w:t>
            </w:r>
            <w:r>
              <w:rPr>
                <w:spacing w:val="-5"/>
              </w:rPr>
              <w:t xml:space="preserve"> </w:t>
            </w:r>
            <w:r>
              <w:t>the</w:t>
            </w:r>
            <w:r>
              <w:rPr>
                <w:spacing w:val="-7"/>
              </w:rPr>
              <w:t xml:space="preserve"> </w:t>
            </w:r>
            <w:r>
              <w:t>components</w:t>
            </w:r>
            <w:r>
              <w:rPr>
                <w:spacing w:val="-10"/>
              </w:rPr>
              <w:t xml:space="preserve"> </w:t>
            </w:r>
            <w:r>
              <w:t>of</w:t>
            </w:r>
            <w:r>
              <w:rPr>
                <w:spacing w:val="-6"/>
              </w:rPr>
              <w:t xml:space="preserve"> </w:t>
            </w:r>
            <w:r>
              <w:t>checks</w:t>
            </w:r>
            <w:r>
              <w:rPr>
                <w:spacing w:val="-6"/>
              </w:rPr>
              <w:t xml:space="preserve"> </w:t>
            </w:r>
            <w:r>
              <w:t>as</w:t>
            </w:r>
            <w:r>
              <w:rPr>
                <w:spacing w:val="-6"/>
              </w:rPr>
              <w:t xml:space="preserve"> </w:t>
            </w:r>
            <w:r>
              <w:t>negotiable instruments, types of endorsements, the check payment process, and check fraud schemes</w:t>
            </w:r>
          </w:p>
        </w:tc>
      </w:tr>
      <w:tr w:rsidR="00F425E6" w14:paraId="5169F556" w14:textId="77777777">
        <w:trPr>
          <w:trHeight w:val="805"/>
        </w:trPr>
        <w:tc>
          <w:tcPr>
            <w:tcW w:w="4675" w:type="dxa"/>
          </w:tcPr>
          <w:p w14:paraId="5169F554" w14:textId="77777777" w:rsidR="00F425E6" w:rsidRDefault="009F5BD9">
            <w:pPr>
              <w:pStyle w:val="TableParagraph"/>
            </w:pPr>
            <w:r>
              <w:t>Chapter</w:t>
            </w:r>
            <w:r>
              <w:rPr>
                <w:spacing w:val="-6"/>
              </w:rPr>
              <w:t xml:space="preserve"> </w:t>
            </w:r>
            <w:r>
              <w:t>4</w:t>
            </w:r>
            <w:r>
              <w:rPr>
                <w:spacing w:val="-4"/>
              </w:rPr>
              <w:t xml:space="preserve"> </w:t>
            </w:r>
            <w:r>
              <w:t>part</w:t>
            </w:r>
            <w:r>
              <w:rPr>
                <w:spacing w:val="-2"/>
              </w:rPr>
              <w:t xml:space="preserve"> </w:t>
            </w:r>
            <w:r>
              <w:t>B:</w:t>
            </w:r>
            <w:r>
              <w:rPr>
                <w:spacing w:val="-4"/>
              </w:rPr>
              <w:t xml:space="preserve"> </w:t>
            </w:r>
            <w:r>
              <w:t>Payments:</w:t>
            </w:r>
            <w:r>
              <w:rPr>
                <w:spacing w:val="-2"/>
              </w:rPr>
              <w:t xml:space="preserve"> </w:t>
            </w:r>
            <w:r>
              <w:t>Cash</w:t>
            </w:r>
            <w:r>
              <w:rPr>
                <w:spacing w:val="-4"/>
              </w:rPr>
              <w:t xml:space="preserve"> </w:t>
            </w:r>
            <w:r>
              <w:t>and</w:t>
            </w:r>
            <w:r>
              <w:rPr>
                <w:spacing w:val="-4"/>
              </w:rPr>
              <w:t xml:space="preserve"> </w:t>
            </w:r>
            <w:r>
              <w:rPr>
                <w:spacing w:val="-2"/>
              </w:rPr>
              <w:t>Checks</w:t>
            </w:r>
          </w:p>
        </w:tc>
        <w:tc>
          <w:tcPr>
            <w:tcW w:w="4675" w:type="dxa"/>
          </w:tcPr>
          <w:p w14:paraId="5169F555" w14:textId="77777777" w:rsidR="00F425E6" w:rsidRDefault="009F5BD9">
            <w:pPr>
              <w:pStyle w:val="TableParagraph"/>
              <w:spacing w:line="240" w:lineRule="auto"/>
            </w:pPr>
            <w:r>
              <w:t>Explain</w:t>
            </w:r>
            <w:r>
              <w:rPr>
                <w:spacing w:val="-7"/>
              </w:rPr>
              <w:t xml:space="preserve"> </w:t>
            </w:r>
            <w:r>
              <w:t>banking</w:t>
            </w:r>
            <w:r>
              <w:rPr>
                <w:spacing w:val="-7"/>
              </w:rPr>
              <w:t xml:space="preserve"> </w:t>
            </w:r>
            <w:r>
              <w:t>laws</w:t>
            </w:r>
            <w:r>
              <w:rPr>
                <w:spacing w:val="-7"/>
              </w:rPr>
              <w:t xml:space="preserve"> </w:t>
            </w:r>
            <w:r>
              <w:t>and</w:t>
            </w:r>
            <w:r>
              <w:rPr>
                <w:spacing w:val="-7"/>
              </w:rPr>
              <w:t xml:space="preserve"> </w:t>
            </w:r>
            <w:r>
              <w:t>regulations</w:t>
            </w:r>
            <w:r>
              <w:rPr>
                <w:spacing w:val="-6"/>
              </w:rPr>
              <w:t xml:space="preserve"> </w:t>
            </w:r>
            <w:r>
              <w:t>related</w:t>
            </w:r>
            <w:r>
              <w:rPr>
                <w:spacing w:val="-8"/>
              </w:rPr>
              <w:t xml:space="preserve"> </w:t>
            </w:r>
            <w:r>
              <w:t>to payment processes</w:t>
            </w:r>
          </w:p>
        </w:tc>
      </w:tr>
      <w:tr w:rsidR="00F425E6" w14:paraId="5169F559" w14:textId="77777777">
        <w:trPr>
          <w:trHeight w:val="1072"/>
        </w:trPr>
        <w:tc>
          <w:tcPr>
            <w:tcW w:w="4675" w:type="dxa"/>
          </w:tcPr>
          <w:p w14:paraId="5169F557" w14:textId="77777777" w:rsidR="00F425E6" w:rsidRDefault="009F5BD9">
            <w:pPr>
              <w:pStyle w:val="TableParagraph"/>
            </w:pPr>
            <w:r>
              <w:t>Chapter</w:t>
            </w:r>
            <w:r>
              <w:rPr>
                <w:spacing w:val="-5"/>
              </w:rPr>
              <w:t xml:space="preserve"> </w:t>
            </w:r>
            <w:r>
              <w:t>5:</w:t>
            </w:r>
            <w:r>
              <w:rPr>
                <w:spacing w:val="-3"/>
              </w:rPr>
              <w:t xml:space="preserve"> </w:t>
            </w:r>
            <w:r>
              <w:t>Electronic</w:t>
            </w:r>
            <w:r>
              <w:rPr>
                <w:spacing w:val="-4"/>
              </w:rPr>
              <w:t xml:space="preserve"> </w:t>
            </w:r>
            <w:r>
              <w:rPr>
                <w:spacing w:val="-2"/>
              </w:rPr>
              <w:t>Banking</w:t>
            </w:r>
          </w:p>
        </w:tc>
        <w:tc>
          <w:tcPr>
            <w:tcW w:w="4675" w:type="dxa"/>
          </w:tcPr>
          <w:p w14:paraId="5169F558" w14:textId="77777777" w:rsidR="00F425E6" w:rsidRDefault="009F5BD9">
            <w:pPr>
              <w:pStyle w:val="TableParagraph"/>
              <w:spacing w:line="240" w:lineRule="auto"/>
              <w:ind w:right="211"/>
            </w:pPr>
            <w:r>
              <w:t>Discuss how consumers and businesses bank electronically, how electronic banking is evolving,</w:t>
            </w:r>
            <w:r>
              <w:rPr>
                <w:spacing w:val="-6"/>
              </w:rPr>
              <w:t xml:space="preserve"> </w:t>
            </w:r>
            <w:r>
              <w:t>and</w:t>
            </w:r>
            <w:r>
              <w:rPr>
                <w:spacing w:val="-7"/>
              </w:rPr>
              <w:t xml:space="preserve"> </w:t>
            </w:r>
            <w:r>
              <w:t>laws</w:t>
            </w:r>
            <w:r>
              <w:rPr>
                <w:spacing w:val="-6"/>
              </w:rPr>
              <w:t xml:space="preserve"> </w:t>
            </w:r>
            <w:r>
              <w:t>related</w:t>
            </w:r>
            <w:r>
              <w:rPr>
                <w:spacing w:val="-8"/>
              </w:rPr>
              <w:t xml:space="preserve"> </w:t>
            </w:r>
            <w:r>
              <w:t>to</w:t>
            </w:r>
            <w:r>
              <w:rPr>
                <w:spacing w:val="-5"/>
              </w:rPr>
              <w:t xml:space="preserve"> </w:t>
            </w:r>
            <w:r>
              <w:t>electronic</w:t>
            </w:r>
            <w:r>
              <w:rPr>
                <w:spacing w:val="-6"/>
              </w:rPr>
              <w:t xml:space="preserve"> </w:t>
            </w:r>
            <w:r>
              <w:t>banking</w:t>
            </w:r>
          </w:p>
        </w:tc>
      </w:tr>
      <w:tr w:rsidR="00F425E6" w14:paraId="5169F55C" w14:textId="77777777">
        <w:trPr>
          <w:trHeight w:val="1074"/>
        </w:trPr>
        <w:tc>
          <w:tcPr>
            <w:tcW w:w="4675" w:type="dxa"/>
          </w:tcPr>
          <w:p w14:paraId="5169F55A" w14:textId="77777777" w:rsidR="00F425E6" w:rsidRDefault="009F5BD9">
            <w:pPr>
              <w:pStyle w:val="TableParagraph"/>
            </w:pPr>
            <w:r>
              <w:t>Chapter</w:t>
            </w:r>
            <w:r>
              <w:rPr>
                <w:spacing w:val="-4"/>
              </w:rPr>
              <w:t xml:space="preserve"> </w:t>
            </w:r>
            <w:r>
              <w:t>6:</w:t>
            </w:r>
            <w:r>
              <w:rPr>
                <w:spacing w:val="-3"/>
              </w:rPr>
              <w:t xml:space="preserve"> </w:t>
            </w:r>
            <w:r>
              <w:rPr>
                <w:spacing w:val="-2"/>
              </w:rPr>
              <w:t>Lending</w:t>
            </w:r>
          </w:p>
        </w:tc>
        <w:tc>
          <w:tcPr>
            <w:tcW w:w="4675" w:type="dxa"/>
          </w:tcPr>
          <w:p w14:paraId="5169F55B" w14:textId="77777777" w:rsidR="00F425E6" w:rsidRDefault="009F5BD9">
            <w:pPr>
              <w:pStyle w:val="TableParagraph"/>
              <w:spacing w:line="240" w:lineRule="auto"/>
            </w:pPr>
            <w:r>
              <w:t>Identify the types of loans banks offer their customers,</w:t>
            </w:r>
            <w:r>
              <w:rPr>
                <w:spacing w:val="-6"/>
              </w:rPr>
              <w:t xml:space="preserve"> </w:t>
            </w:r>
            <w:r>
              <w:t>the</w:t>
            </w:r>
            <w:r>
              <w:rPr>
                <w:spacing w:val="-8"/>
              </w:rPr>
              <w:t xml:space="preserve"> </w:t>
            </w:r>
            <w:r>
              <w:t>lending</w:t>
            </w:r>
            <w:r>
              <w:rPr>
                <w:spacing w:val="-6"/>
              </w:rPr>
              <w:t xml:space="preserve"> </w:t>
            </w:r>
            <w:r>
              <w:t>process,</w:t>
            </w:r>
            <w:r>
              <w:rPr>
                <w:spacing w:val="-6"/>
              </w:rPr>
              <w:t xml:space="preserve"> </w:t>
            </w:r>
            <w:r>
              <w:t>and</w:t>
            </w:r>
            <w:r>
              <w:rPr>
                <w:spacing w:val="-7"/>
              </w:rPr>
              <w:t xml:space="preserve"> </w:t>
            </w:r>
            <w:r>
              <w:t>laws</w:t>
            </w:r>
            <w:r>
              <w:rPr>
                <w:spacing w:val="-6"/>
              </w:rPr>
              <w:t xml:space="preserve"> </w:t>
            </w:r>
            <w:r>
              <w:t>and regulations pertaining to lending</w:t>
            </w:r>
          </w:p>
        </w:tc>
      </w:tr>
      <w:tr w:rsidR="00F425E6" w14:paraId="5169F55F" w14:textId="77777777">
        <w:trPr>
          <w:trHeight w:val="1612"/>
        </w:trPr>
        <w:tc>
          <w:tcPr>
            <w:tcW w:w="4675" w:type="dxa"/>
          </w:tcPr>
          <w:p w14:paraId="5169F55D" w14:textId="77777777" w:rsidR="00F425E6" w:rsidRDefault="009F5BD9">
            <w:pPr>
              <w:pStyle w:val="TableParagraph"/>
            </w:pPr>
            <w:r>
              <w:t>Chapter</w:t>
            </w:r>
            <w:r>
              <w:rPr>
                <w:spacing w:val="-5"/>
              </w:rPr>
              <w:t xml:space="preserve"> </w:t>
            </w:r>
            <w:r>
              <w:t>7:</w:t>
            </w:r>
            <w:r>
              <w:rPr>
                <w:spacing w:val="-6"/>
              </w:rPr>
              <w:t xml:space="preserve"> </w:t>
            </w:r>
            <w:r>
              <w:t>Personal</w:t>
            </w:r>
            <w:r>
              <w:rPr>
                <w:spacing w:val="-5"/>
              </w:rPr>
              <w:t xml:space="preserve"> </w:t>
            </w:r>
            <w:r>
              <w:t>Financial</w:t>
            </w:r>
            <w:r>
              <w:rPr>
                <w:spacing w:val="-4"/>
              </w:rPr>
              <w:t xml:space="preserve"> </w:t>
            </w:r>
            <w:r>
              <w:rPr>
                <w:spacing w:val="-2"/>
              </w:rPr>
              <w:t>Planning</w:t>
            </w:r>
          </w:p>
        </w:tc>
        <w:tc>
          <w:tcPr>
            <w:tcW w:w="4675" w:type="dxa"/>
          </w:tcPr>
          <w:p w14:paraId="5169F55E" w14:textId="77777777" w:rsidR="00F425E6" w:rsidRDefault="009F5BD9">
            <w:pPr>
              <w:pStyle w:val="TableParagraph"/>
              <w:spacing w:line="240" w:lineRule="auto"/>
            </w:pPr>
            <w:r>
              <w:t>Describe what constitutes personal financial planning</w:t>
            </w:r>
            <w:r>
              <w:rPr>
                <w:spacing w:val="-8"/>
              </w:rPr>
              <w:t xml:space="preserve"> </w:t>
            </w:r>
            <w:r>
              <w:t>–</w:t>
            </w:r>
            <w:r>
              <w:rPr>
                <w:spacing w:val="-6"/>
              </w:rPr>
              <w:t xml:space="preserve"> </w:t>
            </w:r>
            <w:r>
              <w:t>the</w:t>
            </w:r>
            <w:r>
              <w:rPr>
                <w:spacing w:val="-6"/>
              </w:rPr>
              <w:t xml:space="preserve"> </w:t>
            </w:r>
            <w:r>
              <w:t>insurance,</w:t>
            </w:r>
            <w:r>
              <w:rPr>
                <w:spacing w:val="-9"/>
              </w:rPr>
              <w:t xml:space="preserve"> </w:t>
            </w:r>
            <w:r>
              <w:t>investment,</w:t>
            </w:r>
            <w:r>
              <w:rPr>
                <w:spacing w:val="-7"/>
              </w:rPr>
              <w:t xml:space="preserve"> </w:t>
            </w:r>
            <w:r>
              <w:t>retirement, and trust products and services banks offer to support</w:t>
            </w:r>
            <w:r>
              <w:rPr>
                <w:spacing w:val="-1"/>
              </w:rPr>
              <w:t xml:space="preserve"> </w:t>
            </w:r>
            <w:r>
              <w:t>their</w:t>
            </w:r>
            <w:r>
              <w:rPr>
                <w:spacing w:val="-3"/>
              </w:rPr>
              <w:t xml:space="preserve"> </w:t>
            </w:r>
            <w:r>
              <w:t>customers’</w:t>
            </w:r>
            <w:r>
              <w:rPr>
                <w:spacing w:val="-3"/>
              </w:rPr>
              <w:t xml:space="preserve"> </w:t>
            </w:r>
            <w:r>
              <w:t>financial</w:t>
            </w:r>
            <w:r>
              <w:rPr>
                <w:spacing w:val="-1"/>
              </w:rPr>
              <w:t xml:space="preserve"> </w:t>
            </w:r>
            <w:r>
              <w:t>plans,</w:t>
            </w:r>
            <w:r>
              <w:rPr>
                <w:spacing w:val="-1"/>
              </w:rPr>
              <w:t xml:space="preserve"> </w:t>
            </w:r>
            <w:r>
              <w:t>and</w:t>
            </w:r>
            <w:r>
              <w:rPr>
                <w:spacing w:val="-2"/>
              </w:rPr>
              <w:t xml:space="preserve"> </w:t>
            </w:r>
            <w:r>
              <w:t>how such services are regulated</w:t>
            </w:r>
          </w:p>
        </w:tc>
      </w:tr>
      <w:tr w:rsidR="00F425E6" w14:paraId="5169F562" w14:textId="77777777">
        <w:trPr>
          <w:trHeight w:val="1610"/>
        </w:trPr>
        <w:tc>
          <w:tcPr>
            <w:tcW w:w="4675" w:type="dxa"/>
          </w:tcPr>
          <w:p w14:paraId="5169F560" w14:textId="77777777" w:rsidR="00F425E6" w:rsidRDefault="009F5BD9">
            <w:pPr>
              <w:pStyle w:val="TableParagraph"/>
              <w:spacing w:line="240" w:lineRule="auto"/>
            </w:pPr>
            <w:r>
              <w:t>Chapter</w:t>
            </w:r>
            <w:r>
              <w:rPr>
                <w:spacing w:val="-7"/>
              </w:rPr>
              <w:t xml:space="preserve"> </w:t>
            </w:r>
            <w:r>
              <w:t>8:</w:t>
            </w:r>
            <w:r>
              <w:rPr>
                <w:spacing w:val="-6"/>
              </w:rPr>
              <w:t xml:space="preserve"> </w:t>
            </w:r>
            <w:r>
              <w:t>Business</w:t>
            </w:r>
            <w:r>
              <w:rPr>
                <w:spacing w:val="-7"/>
              </w:rPr>
              <w:t xml:space="preserve"> </w:t>
            </w:r>
            <w:r>
              <w:t>and</w:t>
            </w:r>
            <w:r>
              <w:rPr>
                <w:spacing w:val="-8"/>
              </w:rPr>
              <w:t xml:space="preserve"> </w:t>
            </w:r>
            <w:r>
              <w:t>International</w:t>
            </w:r>
            <w:r>
              <w:rPr>
                <w:spacing w:val="-9"/>
              </w:rPr>
              <w:t xml:space="preserve"> </w:t>
            </w:r>
            <w:r>
              <w:t xml:space="preserve">Banking </w:t>
            </w:r>
            <w:r>
              <w:rPr>
                <w:spacing w:val="-2"/>
              </w:rPr>
              <w:t>Services</w:t>
            </w:r>
          </w:p>
        </w:tc>
        <w:tc>
          <w:tcPr>
            <w:tcW w:w="4675" w:type="dxa"/>
          </w:tcPr>
          <w:p w14:paraId="5169F561" w14:textId="77777777" w:rsidR="00F425E6" w:rsidRDefault="009F5BD9">
            <w:pPr>
              <w:pStyle w:val="TableParagraph"/>
              <w:spacing w:line="240" w:lineRule="auto"/>
              <w:ind w:right="172"/>
            </w:pPr>
            <w:r>
              <w:t>Describe the specialized cash management, insurance, capital markets, trust, employee benefit,</w:t>
            </w:r>
            <w:r>
              <w:rPr>
                <w:spacing w:val="-8"/>
              </w:rPr>
              <w:t xml:space="preserve"> </w:t>
            </w:r>
            <w:r>
              <w:t>and</w:t>
            </w:r>
            <w:r>
              <w:rPr>
                <w:spacing w:val="-9"/>
              </w:rPr>
              <w:t xml:space="preserve"> </w:t>
            </w:r>
            <w:r>
              <w:t>international</w:t>
            </w:r>
            <w:r>
              <w:rPr>
                <w:spacing w:val="-8"/>
              </w:rPr>
              <w:t xml:space="preserve"> </w:t>
            </w:r>
            <w:r>
              <w:t>banking</w:t>
            </w:r>
            <w:r>
              <w:rPr>
                <w:spacing w:val="-9"/>
              </w:rPr>
              <w:t xml:space="preserve"> </w:t>
            </w:r>
            <w:r>
              <w:t>services</w:t>
            </w:r>
            <w:r>
              <w:rPr>
                <w:spacing w:val="-8"/>
              </w:rPr>
              <w:t xml:space="preserve"> </w:t>
            </w:r>
            <w:r>
              <w:t>banks offer to meet the financial needs of their business customers</w:t>
            </w:r>
          </w:p>
        </w:tc>
      </w:tr>
      <w:tr w:rsidR="00F425E6" w14:paraId="5169F565" w14:textId="77777777">
        <w:trPr>
          <w:trHeight w:val="1612"/>
        </w:trPr>
        <w:tc>
          <w:tcPr>
            <w:tcW w:w="4675" w:type="dxa"/>
          </w:tcPr>
          <w:p w14:paraId="5169F563" w14:textId="77777777" w:rsidR="00F425E6" w:rsidRDefault="009F5BD9">
            <w:pPr>
              <w:pStyle w:val="TableParagraph"/>
              <w:spacing w:line="240" w:lineRule="auto"/>
              <w:ind w:right="211"/>
            </w:pPr>
            <w:r>
              <w:t>Chapter</w:t>
            </w:r>
            <w:r>
              <w:rPr>
                <w:spacing w:val="-9"/>
              </w:rPr>
              <w:t xml:space="preserve"> </w:t>
            </w:r>
            <w:r>
              <w:t>9:</w:t>
            </w:r>
            <w:r>
              <w:rPr>
                <w:spacing w:val="-8"/>
              </w:rPr>
              <w:t xml:space="preserve"> </w:t>
            </w:r>
            <w:r>
              <w:t>Building</w:t>
            </w:r>
            <w:r>
              <w:rPr>
                <w:spacing w:val="-10"/>
              </w:rPr>
              <w:t xml:space="preserve"> </w:t>
            </w:r>
            <w:r>
              <w:t>Relationships:</w:t>
            </w:r>
            <w:r>
              <w:rPr>
                <w:spacing w:val="-8"/>
              </w:rPr>
              <w:t xml:space="preserve"> </w:t>
            </w:r>
            <w:r>
              <w:t>Marketing, Sales, and Customer Service</w:t>
            </w:r>
          </w:p>
        </w:tc>
        <w:tc>
          <w:tcPr>
            <w:tcW w:w="4675" w:type="dxa"/>
          </w:tcPr>
          <w:p w14:paraId="5169F564" w14:textId="77777777" w:rsidR="00F425E6" w:rsidRDefault="009F5BD9">
            <w:pPr>
              <w:pStyle w:val="TableParagraph"/>
              <w:spacing w:line="240" w:lineRule="auto"/>
            </w:pPr>
            <w:r>
              <w:t>Explain how banks build relationships with customers by meeting their expectations, what factors</w:t>
            </w:r>
            <w:r>
              <w:rPr>
                <w:spacing w:val="-7"/>
              </w:rPr>
              <w:t xml:space="preserve"> </w:t>
            </w:r>
            <w:r>
              <w:t>influence</w:t>
            </w:r>
            <w:r>
              <w:rPr>
                <w:spacing w:val="-7"/>
              </w:rPr>
              <w:t xml:space="preserve"> </w:t>
            </w:r>
            <w:r>
              <w:t>customer</w:t>
            </w:r>
            <w:r>
              <w:rPr>
                <w:spacing w:val="-7"/>
              </w:rPr>
              <w:t xml:space="preserve"> </w:t>
            </w:r>
            <w:r>
              <w:t>purchasing</w:t>
            </w:r>
            <w:r>
              <w:rPr>
                <w:spacing w:val="-6"/>
              </w:rPr>
              <w:t xml:space="preserve"> </w:t>
            </w:r>
            <w:r>
              <w:t>decisions, and</w:t>
            </w:r>
            <w:r>
              <w:rPr>
                <w:spacing w:val="-6"/>
              </w:rPr>
              <w:t xml:space="preserve"> </w:t>
            </w:r>
            <w:r>
              <w:t>how</w:t>
            </w:r>
            <w:r>
              <w:rPr>
                <w:spacing w:val="-4"/>
              </w:rPr>
              <w:t xml:space="preserve"> </w:t>
            </w:r>
            <w:r>
              <w:t>both</w:t>
            </w:r>
            <w:r>
              <w:rPr>
                <w:spacing w:val="-6"/>
              </w:rPr>
              <w:t xml:space="preserve"> </w:t>
            </w:r>
            <w:r>
              <w:t>banks</w:t>
            </w:r>
            <w:r>
              <w:rPr>
                <w:spacing w:val="-7"/>
              </w:rPr>
              <w:t xml:space="preserve"> </w:t>
            </w:r>
            <w:r>
              <w:t>and</w:t>
            </w:r>
            <w:r>
              <w:rPr>
                <w:spacing w:val="-6"/>
              </w:rPr>
              <w:t xml:space="preserve"> </w:t>
            </w:r>
            <w:r>
              <w:t>their</w:t>
            </w:r>
            <w:r>
              <w:rPr>
                <w:spacing w:val="-5"/>
              </w:rPr>
              <w:t xml:space="preserve"> </w:t>
            </w:r>
            <w:r>
              <w:t>customers</w:t>
            </w:r>
            <w:r>
              <w:rPr>
                <w:spacing w:val="-4"/>
              </w:rPr>
              <w:t xml:space="preserve"> </w:t>
            </w:r>
            <w:r>
              <w:t>benefit from effective sales and marketing practices</w:t>
            </w:r>
          </w:p>
        </w:tc>
      </w:tr>
      <w:tr w:rsidR="00F425E6" w14:paraId="5169F568" w14:textId="77777777">
        <w:trPr>
          <w:trHeight w:val="1878"/>
        </w:trPr>
        <w:tc>
          <w:tcPr>
            <w:tcW w:w="4675" w:type="dxa"/>
          </w:tcPr>
          <w:p w14:paraId="5169F566" w14:textId="77777777" w:rsidR="00F425E6" w:rsidRDefault="009F5BD9">
            <w:pPr>
              <w:pStyle w:val="TableParagraph"/>
              <w:spacing w:line="240" w:lineRule="auto"/>
              <w:ind w:right="211"/>
            </w:pPr>
            <w:r>
              <w:t>Chapter</w:t>
            </w:r>
            <w:r>
              <w:rPr>
                <w:spacing w:val="-6"/>
              </w:rPr>
              <w:t xml:space="preserve"> </w:t>
            </w:r>
            <w:r>
              <w:t>10</w:t>
            </w:r>
            <w:r>
              <w:rPr>
                <w:spacing w:val="-5"/>
              </w:rPr>
              <w:t xml:space="preserve"> </w:t>
            </w:r>
            <w:r>
              <w:t>part</w:t>
            </w:r>
            <w:r>
              <w:rPr>
                <w:spacing w:val="-8"/>
              </w:rPr>
              <w:t xml:space="preserve"> </w:t>
            </w:r>
            <w:r>
              <w:t>A:</w:t>
            </w:r>
            <w:r>
              <w:rPr>
                <w:spacing w:val="-5"/>
              </w:rPr>
              <w:t xml:space="preserve"> </w:t>
            </w:r>
            <w:r>
              <w:t>Safeguarding</w:t>
            </w:r>
            <w:r>
              <w:rPr>
                <w:spacing w:val="-7"/>
              </w:rPr>
              <w:t xml:space="preserve"> </w:t>
            </w:r>
            <w:r>
              <w:t>Customers</w:t>
            </w:r>
            <w:r>
              <w:rPr>
                <w:spacing w:val="-8"/>
              </w:rPr>
              <w:t xml:space="preserve"> </w:t>
            </w:r>
            <w:r>
              <w:t>and the Bank</w:t>
            </w:r>
          </w:p>
        </w:tc>
        <w:tc>
          <w:tcPr>
            <w:tcW w:w="4675" w:type="dxa"/>
          </w:tcPr>
          <w:p w14:paraId="5169F567" w14:textId="77777777" w:rsidR="00F425E6" w:rsidRDefault="009F5BD9">
            <w:pPr>
              <w:pStyle w:val="TableParagraph"/>
              <w:spacing w:line="240" w:lineRule="auto"/>
              <w:ind w:right="211"/>
            </w:pPr>
            <w:r>
              <w:t>Discuss methods by which banks protect customer data, identify customers, and authenticate transactions, and describe the various</w:t>
            </w:r>
            <w:r>
              <w:rPr>
                <w:spacing w:val="-8"/>
              </w:rPr>
              <w:t xml:space="preserve"> </w:t>
            </w:r>
            <w:r>
              <w:t>types</w:t>
            </w:r>
            <w:r>
              <w:rPr>
                <w:spacing w:val="-8"/>
              </w:rPr>
              <w:t xml:space="preserve"> </w:t>
            </w:r>
            <w:r>
              <w:t>of</w:t>
            </w:r>
            <w:r>
              <w:rPr>
                <w:spacing w:val="-6"/>
              </w:rPr>
              <w:t xml:space="preserve"> </w:t>
            </w:r>
            <w:r>
              <w:t>fraud</w:t>
            </w:r>
            <w:r>
              <w:rPr>
                <w:spacing w:val="-6"/>
              </w:rPr>
              <w:t xml:space="preserve"> </w:t>
            </w:r>
            <w:r>
              <w:t>against</w:t>
            </w:r>
            <w:r>
              <w:rPr>
                <w:spacing w:val="-5"/>
              </w:rPr>
              <w:t xml:space="preserve"> </w:t>
            </w:r>
            <w:r>
              <w:t>bank</w:t>
            </w:r>
            <w:r>
              <w:rPr>
                <w:spacing w:val="-5"/>
              </w:rPr>
              <w:t xml:space="preserve"> </w:t>
            </w:r>
            <w:r>
              <w:t xml:space="preserve">customers and how they can protect their privacy and </w:t>
            </w:r>
            <w:r>
              <w:rPr>
                <w:spacing w:val="-2"/>
              </w:rPr>
              <w:t>identities</w:t>
            </w:r>
          </w:p>
        </w:tc>
      </w:tr>
      <w:tr w:rsidR="00F425E6" w14:paraId="5169F56B" w14:textId="77777777">
        <w:trPr>
          <w:trHeight w:val="1612"/>
        </w:trPr>
        <w:tc>
          <w:tcPr>
            <w:tcW w:w="4675" w:type="dxa"/>
          </w:tcPr>
          <w:p w14:paraId="5169F569" w14:textId="77777777" w:rsidR="00F425E6" w:rsidRDefault="009F5BD9">
            <w:pPr>
              <w:pStyle w:val="TableParagraph"/>
              <w:spacing w:line="240" w:lineRule="auto"/>
              <w:ind w:right="211"/>
            </w:pPr>
            <w:r>
              <w:t>Chapter</w:t>
            </w:r>
            <w:r>
              <w:rPr>
                <w:spacing w:val="-6"/>
              </w:rPr>
              <w:t xml:space="preserve"> </w:t>
            </w:r>
            <w:r>
              <w:t>10</w:t>
            </w:r>
            <w:r>
              <w:rPr>
                <w:spacing w:val="-5"/>
              </w:rPr>
              <w:t xml:space="preserve"> </w:t>
            </w:r>
            <w:r>
              <w:t>part</w:t>
            </w:r>
            <w:r>
              <w:rPr>
                <w:spacing w:val="-8"/>
              </w:rPr>
              <w:t xml:space="preserve"> </w:t>
            </w:r>
            <w:r>
              <w:t>B:</w:t>
            </w:r>
            <w:r>
              <w:rPr>
                <w:spacing w:val="-7"/>
              </w:rPr>
              <w:t xml:space="preserve"> </w:t>
            </w:r>
            <w:r>
              <w:t>Safeguarding</w:t>
            </w:r>
            <w:r>
              <w:rPr>
                <w:spacing w:val="-7"/>
              </w:rPr>
              <w:t xml:space="preserve"> </w:t>
            </w:r>
            <w:r>
              <w:t>Customers</w:t>
            </w:r>
            <w:r>
              <w:rPr>
                <w:spacing w:val="-8"/>
              </w:rPr>
              <w:t xml:space="preserve"> </w:t>
            </w:r>
            <w:r>
              <w:t>and the Bank</w:t>
            </w:r>
          </w:p>
        </w:tc>
        <w:tc>
          <w:tcPr>
            <w:tcW w:w="4675" w:type="dxa"/>
          </w:tcPr>
          <w:p w14:paraId="5169F56A" w14:textId="77777777" w:rsidR="00F425E6" w:rsidRDefault="009F5BD9">
            <w:pPr>
              <w:pStyle w:val="TableParagraph"/>
              <w:spacing w:line="240" w:lineRule="auto"/>
            </w:pPr>
            <w:r>
              <w:t>Explain how banks safeguard their assets and protect the nation’s economy by adopting appropriate employee hiring and vendor management</w:t>
            </w:r>
            <w:r>
              <w:rPr>
                <w:spacing w:val="-9"/>
              </w:rPr>
              <w:t xml:space="preserve"> </w:t>
            </w:r>
            <w:r>
              <w:t>practices</w:t>
            </w:r>
            <w:r>
              <w:rPr>
                <w:spacing w:val="-7"/>
              </w:rPr>
              <w:t xml:space="preserve"> </w:t>
            </w:r>
            <w:r>
              <w:t>and</w:t>
            </w:r>
            <w:r>
              <w:rPr>
                <w:spacing w:val="-10"/>
              </w:rPr>
              <w:t xml:space="preserve"> </w:t>
            </w:r>
            <w:r>
              <w:t>remaining</w:t>
            </w:r>
            <w:r>
              <w:rPr>
                <w:spacing w:val="-7"/>
              </w:rPr>
              <w:t xml:space="preserve"> </w:t>
            </w:r>
            <w:r>
              <w:t>vigilant</w:t>
            </w:r>
            <w:r>
              <w:rPr>
                <w:spacing w:val="-6"/>
              </w:rPr>
              <w:t xml:space="preserve"> </w:t>
            </w:r>
            <w:r>
              <w:t>to crimes against banks</w:t>
            </w:r>
          </w:p>
        </w:tc>
      </w:tr>
    </w:tbl>
    <w:p w14:paraId="5169F56C" w14:textId="77777777" w:rsidR="00F425E6" w:rsidRDefault="00F425E6">
      <w:pPr>
        <w:pStyle w:val="TableParagraph"/>
        <w:spacing w:line="240" w:lineRule="auto"/>
        <w:sectPr w:rsidR="00F425E6">
          <w:type w:val="continuous"/>
          <w:pgSz w:w="12240" w:h="15840"/>
          <w:pgMar w:top="1420" w:right="1080" w:bottom="280" w:left="720" w:header="720" w:footer="720" w:gutter="0"/>
          <w:cols w:space="720"/>
        </w:sectPr>
      </w:pPr>
    </w:p>
    <w:p w14:paraId="5169F56D" w14:textId="77777777" w:rsidR="00F425E6" w:rsidRDefault="009F5BD9">
      <w:pPr>
        <w:pStyle w:val="Heading2"/>
      </w:pPr>
      <w:r>
        <w:rPr>
          <w:color w:val="202020"/>
        </w:rPr>
        <w:lastRenderedPageBreak/>
        <w:t>INSTITUTIONAL</w:t>
      </w:r>
      <w:r>
        <w:rPr>
          <w:color w:val="202020"/>
          <w:spacing w:val="-5"/>
        </w:rPr>
        <w:t xml:space="preserve"> </w:t>
      </w:r>
      <w:r>
        <w:rPr>
          <w:color w:val="202020"/>
        </w:rPr>
        <w:t>LEARNING</w:t>
      </w:r>
      <w:r>
        <w:rPr>
          <w:color w:val="202020"/>
          <w:spacing w:val="-4"/>
        </w:rPr>
        <w:t xml:space="preserve"> GOALS</w:t>
      </w:r>
    </w:p>
    <w:p w14:paraId="5169F56E" w14:textId="77777777" w:rsidR="00F425E6" w:rsidRDefault="009F5BD9">
      <w:pPr>
        <w:ind w:left="360"/>
        <w:rPr>
          <w:sz w:val="24"/>
        </w:rPr>
      </w:pPr>
      <w:r>
        <w:rPr>
          <w:color w:val="202020"/>
          <w:sz w:val="24"/>
        </w:rPr>
        <w:t>Columbus</w:t>
      </w:r>
      <w:r>
        <w:rPr>
          <w:color w:val="202020"/>
          <w:spacing w:val="-5"/>
          <w:sz w:val="24"/>
        </w:rPr>
        <w:t xml:space="preserve"> </w:t>
      </w:r>
      <w:r>
        <w:rPr>
          <w:color w:val="202020"/>
          <w:sz w:val="24"/>
        </w:rPr>
        <w:t>State</w:t>
      </w:r>
      <w:r>
        <w:rPr>
          <w:color w:val="202020"/>
          <w:spacing w:val="-4"/>
          <w:sz w:val="24"/>
        </w:rPr>
        <w:t xml:space="preserve"> </w:t>
      </w:r>
      <w:r>
        <w:rPr>
          <w:color w:val="202020"/>
          <w:sz w:val="24"/>
        </w:rPr>
        <w:t>Community</w:t>
      </w:r>
      <w:r>
        <w:rPr>
          <w:color w:val="202020"/>
          <w:spacing w:val="-3"/>
          <w:sz w:val="24"/>
        </w:rPr>
        <w:t xml:space="preserve"> </w:t>
      </w:r>
      <w:r>
        <w:rPr>
          <w:color w:val="202020"/>
          <w:sz w:val="24"/>
        </w:rPr>
        <w:t>College's</w:t>
      </w:r>
      <w:r>
        <w:rPr>
          <w:color w:val="202020"/>
          <w:spacing w:val="-3"/>
          <w:sz w:val="24"/>
        </w:rPr>
        <w:t xml:space="preserve"> </w:t>
      </w:r>
      <w:r>
        <w:rPr>
          <w:color w:val="202020"/>
          <w:sz w:val="24"/>
        </w:rPr>
        <w:t>Institutional</w:t>
      </w:r>
      <w:r>
        <w:rPr>
          <w:color w:val="202020"/>
          <w:spacing w:val="-2"/>
          <w:sz w:val="24"/>
        </w:rPr>
        <w:t xml:space="preserve"> </w:t>
      </w:r>
      <w:r>
        <w:rPr>
          <w:color w:val="202020"/>
          <w:sz w:val="24"/>
        </w:rPr>
        <w:t>Learning</w:t>
      </w:r>
      <w:r>
        <w:rPr>
          <w:color w:val="202020"/>
          <w:spacing w:val="-3"/>
          <w:sz w:val="24"/>
        </w:rPr>
        <w:t xml:space="preserve"> </w:t>
      </w:r>
      <w:r>
        <w:rPr>
          <w:color w:val="202020"/>
          <w:sz w:val="24"/>
        </w:rPr>
        <w:t>Goals</w:t>
      </w:r>
      <w:r>
        <w:rPr>
          <w:color w:val="202020"/>
          <w:spacing w:val="-3"/>
          <w:sz w:val="24"/>
        </w:rPr>
        <w:t xml:space="preserve"> </w:t>
      </w:r>
      <w:r>
        <w:rPr>
          <w:color w:val="202020"/>
          <w:sz w:val="24"/>
        </w:rPr>
        <w:t>are</w:t>
      </w:r>
      <w:r>
        <w:rPr>
          <w:color w:val="202020"/>
          <w:spacing w:val="-4"/>
          <w:sz w:val="24"/>
        </w:rPr>
        <w:t xml:space="preserve"> </w:t>
      </w:r>
      <w:r>
        <w:rPr>
          <w:color w:val="202020"/>
          <w:sz w:val="24"/>
        </w:rPr>
        <w:t>an</w:t>
      </w:r>
      <w:r>
        <w:rPr>
          <w:color w:val="202020"/>
          <w:spacing w:val="-4"/>
          <w:sz w:val="24"/>
        </w:rPr>
        <w:t xml:space="preserve"> </w:t>
      </w:r>
      <w:r>
        <w:rPr>
          <w:color w:val="202020"/>
          <w:sz w:val="24"/>
        </w:rPr>
        <w:t>integral</w:t>
      </w:r>
      <w:r>
        <w:rPr>
          <w:color w:val="202020"/>
          <w:spacing w:val="-5"/>
          <w:sz w:val="24"/>
        </w:rPr>
        <w:t xml:space="preserve"> </w:t>
      </w:r>
      <w:r>
        <w:rPr>
          <w:color w:val="202020"/>
          <w:sz w:val="24"/>
        </w:rPr>
        <w:t>part</w:t>
      </w:r>
      <w:r>
        <w:rPr>
          <w:color w:val="202020"/>
          <w:spacing w:val="-4"/>
          <w:sz w:val="24"/>
        </w:rPr>
        <w:t xml:space="preserve"> </w:t>
      </w:r>
      <w:r>
        <w:rPr>
          <w:color w:val="202020"/>
          <w:sz w:val="24"/>
        </w:rPr>
        <w:t>of</w:t>
      </w:r>
      <w:r>
        <w:rPr>
          <w:color w:val="202020"/>
          <w:spacing w:val="-4"/>
          <w:sz w:val="24"/>
        </w:rPr>
        <w:t xml:space="preserve"> </w:t>
      </w:r>
      <w:r>
        <w:rPr>
          <w:color w:val="202020"/>
          <w:sz w:val="24"/>
        </w:rPr>
        <w:t>the</w:t>
      </w:r>
      <w:r>
        <w:rPr>
          <w:color w:val="202020"/>
          <w:spacing w:val="-2"/>
          <w:sz w:val="24"/>
        </w:rPr>
        <w:t xml:space="preserve"> </w:t>
      </w:r>
      <w:r>
        <w:rPr>
          <w:color w:val="202020"/>
          <w:sz w:val="24"/>
        </w:rPr>
        <w:t>curriculum and central to the mission of the college. For this course (FMGT 2200), students are expected to demonstrate the skills associated with the Institutional Learning Goals identified below:</w:t>
      </w:r>
    </w:p>
    <w:p w14:paraId="5169F56F" w14:textId="77777777" w:rsidR="00F425E6" w:rsidRDefault="009F5BD9">
      <w:pPr>
        <w:pStyle w:val="ListParagraph"/>
        <w:numPr>
          <w:ilvl w:val="0"/>
          <w:numId w:val="1"/>
        </w:numPr>
        <w:tabs>
          <w:tab w:val="left" w:pos="1079"/>
        </w:tabs>
        <w:spacing w:line="304" w:lineRule="exact"/>
        <w:ind w:left="1079" w:hanging="359"/>
        <w:rPr>
          <w:sz w:val="24"/>
        </w:rPr>
      </w:pPr>
      <w:r>
        <w:rPr>
          <w:color w:val="202020"/>
          <w:sz w:val="24"/>
        </w:rPr>
        <w:t xml:space="preserve">Critical </w:t>
      </w:r>
      <w:r>
        <w:rPr>
          <w:color w:val="202020"/>
          <w:spacing w:val="-2"/>
          <w:sz w:val="24"/>
        </w:rPr>
        <w:t>Thinking</w:t>
      </w:r>
    </w:p>
    <w:p w14:paraId="5169F570" w14:textId="77777777" w:rsidR="00F425E6" w:rsidRDefault="009F5BD9">
      <w:pPr>
        <w:pStyle w:val="ListParagraph"/>
        <w:numPr>
          <w:ilvl w:val="0"/>
          <w:numId w:val="1"/>
        </w:numPr>
        <w:tabs>
          <w:tab w:val="left" w:pos="1079"/>
        </w:tabs>
        <w:spacing w:before="1"/>
        <w:ind w:left="1079" w:hanging="359"/>
        <w:rPr>
          <w:sz w:val="24"/>
        </w:rPr>
      </w:pPr>
      <w:r>
        <w:rPr>
          <w:color w:val="202020"/>
          <w:sz w:val="24"/>
        </w:rPr>
        <w:t>Ethical</w:t>
      </w:r>
      <w:r>
        <w:rPr>
          <w:color w:val="202020"/>
          <w:spacing w:val="2"/>
          <w:sz w:val="24"/>
        </w:rPr>
        <w:t xml:space="preserve"> </w:t>
      </w:r>
      <w:r>
        <w:rPr>
          <w:color w:val="202020"/>
          <w:spacing w:val="-2"/>
          <w:sz w:val="24"/>
        </w:rPr>
        <w:t>Reasoning</w:t>
      </w:r>
    </w:p>
    <w:p w14:paraId="5169F571" w14:textId="77777777" w:rsidR="00F425E6" w:rsidRDefault="009F5BD9">
      <w:pPr>
        <w:pStyle w:val="ListParagraph"/>
        <w:numPr>
          <w:ilvl w:val="0"/>
          <w:numId w:val="1"/>
        </w:numPr>
        <w:tabs>
          <w:tab w:val="left" w:pos="1079"/>
        </w:tabs>
        <w:ind w:left="1079" w:hanging="359"/>
        <w:rPr>
          <w:sz w:val="24"/>
        </w:rPr>
      </w:pPr>
      <w:r>
        <w:rPr>
          <w:color w:val="202020"/>
          <w:sz w:val="24"/>
        </w:rPr>
        <w:t>Quantitative</w:t>
      </w:r>
      <w:r>
        <w:rPr>
          <w:color w:val="202020"/>
          <w:spacing w:val="-1"/>
          <w:sz w:val="24"/>
        </w:rPr>
        <w:t xml:space="preserve"> </w:t>
      </w:r>
      <w:r>
        <w:rPr>
          <w:color w:val="202020"/>
          <w:spacing w:val="-2"/>
          <w:sz w:val="24"/>
        </w:rPr>
        <w:t>Skills</w:t>
      </w:r>
    </w:p>
    <w:p w14:paraId="5169F572" w14:textId="77777777" w:rsidR="00F425E6" w:rsidRDefault="009F5BD9">
      <w:pPr>
        <w:pStyle w:val="ListParagraph"/>
        <w:numPr>
          <w:ilvl w:val="0"/>
          <w:numId w:val="1"/>
        </w:numPr>
        <w:tabs>
          <w:tab w:val="left" w:pos="1079"/>
        </w:tabs>
        <w:ind w:left="1079" w:hanging="359"/>
        <w:rPr>
          <w:sz w:val="24"/>
        </w:rPr>
      </w:pPr>
      <w:r>
        <w:rPr>
          <w:color w:val="202020"/>
          <w:sz w:val="24"/>
        </w:rPr>
        <w:t>Communication</w:t>
      </w:r>
      <w:r>
        <w:rPr>
          <w:color w:val="202020"/>
          <w:spacing w:val="-3"/>
          <w:sz w:val="24"/>
        </w:rPr>
        <w:t xml:space="preserve"> </w:t>
      </w:r>
      <w:r>
        <w:rPr>
          <w:color w:val="202020"/>
          <w:spacing w:val="-2"/>
          <w:sz w:val="24"/>
        </w:rPr>
        <w:t>Competence</w:t>
      </w:r>
    </w:p>
    <w:p w14:paraId="5169F573" w14:textId="77777777" w:rsidR="00F425E6" w:rsidRDefault="009F5BD9">
      <w:pPr>
        <w:pStyle w:val="ListParagraph"/>
        <w:numPr>
          <w:ilvl w:val="0"/>
          <w:numId w:val="1"/>
        </w:numPr>
        <w:tabs>
          <w:tab w:val="left" w:pos="1079"/>
        </w:tabs>
        <w:spacing w:before="2" w:line="240" w:lineRule="auto"/>
        <w:ind w:left="1079" w:hanging="359"/>
        <w:rPr>
          <w:sz w:val="24"/>
        </w:rPr>
      </w:pPr>
      <w:r>
        <w:rPr>
          <w:color w:val="202020"/>
          <w:sz w:val="24"/>
        </w:rPr>
        <w:t>Cultural</w:t>
      </w:r>
      <w:r>
        <w:rPr>
          <w:color w:val="202020"/>
          <w:spacing w:val="-4"/>
          <w:sz w:val="24"/>
        </w:rPr>
        <w:t xml:space="preserve"> </w:t>
      </w:r>
      <w:r>
        <w:rPr>
          <w:color w:val="202020"/>
          <w:sz w:val="24"/>
        </w:rPr>
        <w:t>and</w:t>
      </w:r>
      <w:r>
        <w:rPr>
          <w:color w:val="202020"/>
          <w:spacing w:val="1"/>
          <w:sz w:val="24"/>
        </w:rPr>
        <w:t xml:space="preserve"> </w:t>
      </w:r>
      <w:r>
        <w:rPr>
          <w:color w:val="202020"/>
          <w:sz w:val="24"/>
        </w:rPr>
        <w:t xml:space="preserve">Social </w:t>
      </w:r>
      <w:r>
        <w:rPr>
          <w:color w:val="202020"/>
          <w:spacing w:val="-2"/>
          <w:sz w:val="24"/>
        </w:rPr>
        <w:t>Awareness</w:t>
      </w:r>
    </w:p>
    <w:p w14:paraId="5169F574" w14:textId="77777777" w:rsidR="00F425E6" w:rsidRDefault="009F5BD9">
      <w:pPr>
        <w:spacing w:before="276"/>
        <w:ind w:left="360"/>
        <w:rPr>
          <w:sz w:val="24"/>
        </w:rPr>
      </w:pPr>
      <w:r>
        <w:rPr>
          <w:color w:val="202020"/>
          <w:sz w:val="24"/>
        </w:rPr>
        <w:t>In</w:t>
      </w:r>
      <w:r>
        <w:rPr>
          <w:color w:val="202020"/>
          <w:spacing w:val="-1"/>
          <w:sz w:val="24"/>
        </w:rPr>
        <w:t xml:space="preserve"> </w:t>
      </w:r>
      <w:r>
        <w:rPr>
          <w:color w:val="202020"/>
          <w:sz w:val="24"/>
        </w:rPr>
        <w:t>class</w:t>
      </w:r>
      <w:r>
        <w:rPr>
          <w:color w:val="202020"/>
          <w:spacing w:val="-3"/>
          <w:sz w:val="24"/>
        </w:rPr>
        <w:t xml:space="preserve"> </w:t>
      </w:r>
      <w:r>
        <w:rPr>
          <w:color w:val="202020"/>
          <w:sz w:val="24"/>
        </w:rPr>
        <w:t>students</w:t>
      </w:r>
      <w:r>
        <w:rPr>
          <w:color w:val="202020"/>
          <w:spacing w:val="-4"/>
          <w:sz w:val="24"/>
        </w:rPr>
        <w:t xml:space="preserve"> </w:t>
      </w:r>
      <w:r>
        <w:rPr>
          <w:color w:val="202020"/>
          <w:sz w:val="24"/>
        </w:rPr>
        <w:t>are</w:t>
      </w:r>
      <w:r>
        <w:rPr>
          <w:color w:val="202020"/>
          <w:spacing w:val="-2"/>
          <w:sz w:val="24"/>
        </w:rPr>
        <w:t xml:space="preserve"> </w:t>
      </w:r>
      <w:r>
        <w:rPr>
          <w:color w:val="202020"/>
          <w:sz w:val="24"/>
        </w:rPr>
        <w:t>assessed</w:t>
      </w:r>
      <w:r>
        <w:rPr>
          <w:color w:val="202020"/>
          <w:spacing w:val="-1"/>
          <w:sz w:val="24"/>
        </w:rPr>
        <w:t xml:space="preserve"> </w:t>
      </w:r>
      <w:r>
        <w:rPr>
          <w:color w:val="202020"/>
          <w:sz w:val="24"/>
        </w:rPr>
        <w:t>on</w:t>
      </w:r>
      <w:r>
        <w:rPr>
          <w:color w:val="202020"/>
          <w:spacing w:val="-1"/>
          <w:sz w:val="24"/>
        </w:rPr>
        <w:t xml:space="preserve"> </w:t>
      </w:r>
      <w:r>
        <w:rPr>
          <w:color w:val="202020"/>
          <w:sz w:val="24"/>
        </w:rPr>
        <w:t>your</w:t>
      </w:r>
      <w:r>
        <w:rPr>
          <w:color w:val="202020"/>
          <w:spacing w:val="-2"/>
          <w:sz w:val="24"/>
        </w:rPr>
        <w:t xml:space="preserve"> </w:t>
      </w:r>
      <w:r>
        <w:rPr>
          <w:color w:val="202020"/>
          <w:sz w:val="24"/>
        </w:rPr>
        <w:t>achievement</w:t>
      </w:r>
      <w:r>
        <w:rPr>
          <w:color w:val="202020"/>
          <w:spacing w:val="-3"/>
          <w:sz w:val="24"/>
        </w:rPr>
        <w:t xml:space="preserve"> </w:t>
      </w:r>
      <w:r>
        <w:rPr>
          <w:color w:val="202020"/>
          <w:sz w:val="24"/>
        </w:rPr>
        <w:t>of</w:t>
      </w:r>
      <w:r>
        <w:rPr>
          <w:color w:val="202020"/>
          <w:spacing w:val="-3"/>
          <w:sz w:val="24"/>
        </w:rPr>
        <w:t xml:space="preserve"> </w:t>
      </w:r>
      <w:r>
        <w:rPr>
          <w:color w:val="202020"/>
          <w:sz w:val="24"/>
        </w:rPr>
        <w:t>these</w:t>
      </w:r>
      <w:r>
        <w:rPr>
          <w:color w:val="202020"/>
          <w:spacing w:val="-2"/>
          <w:sz w:val="24"/>
        </w:rPr>
        <w:t xml:space="preserve"> </w:t>
      </w:r>
      <w:r>
        <w:rPr>
          <w:color w:val="202020"/>
          <w:sz w:val="24"/>
        </w:rPr>
        <w:t>outcomes.</w:t>
      </w:r>
      <w:r>
        <w:rPr>
          <w:color w:val="202020"/>
          <w:spacing w:val="40"/>
          <w:sz w:val="24"/>
        </w:rPr>
        <w:t xml:space="preserve"> </w:t>
      </w:r>
      <w:r>
        <w:rPr>
          <w:color w:val="202020"/>
          <w:sz w:val="24"/>
        </w:rPr>
        <w:t>Names</w:t>
      </w:r>
      <w:r>
        <w:rPr>
          <w:color w:val="202020"/>
          <w:spacing w:val="-3"/>
          <w:sz w:val="24"/>
        </w:rPr>
        <w:t xml:space="preserve"> </w:t>
      </w:r>
      <w:r>
        <w:rPr>
          <w:color w:val="202020"/>
          <w:sz w:val="24"/>
        </w:rPr>
        <w:t>will</w:t>
      </w:r>
      <w:r>
        <w:rPr>
          <w:color w:val="202020"/>
          <w:spacing w:val="-4"/>
          <w:sz w:val="24"/>
        </w:rPr>
        <w:t xml:space="preserve"> </w:t>
      </w:r>
      <w:r>
        <w:rPr>
          <w:color w:val="202020"/>
          <w:sz w:val="24"/>
        </w:rPr>
        <w:t>not</w:t>
      </w:r>
      <w:r>
        <w:rPr>
          <w:color w:val="202020"/>
          <w:spacing w:val="-3"/>
          <w:sz w:val="24"/>
        </w:rPr>
        <w:t xml:space="preserve"> </w:t>
      </w:r>
      <w:r>
        <w:rPr>
          <w:color w:val="202020"/>
          <w:sz w:val="24"/>
        </w:rPr>
        <w:t>be</w:t>
      </w:r>
      <w:r>
        <w:rPr>
          <w:color w:val="202020"/>
          <w:spacing w:val="-3"/>
          <w:sz w:val="24"/>
        </w:rPr>
        <w:t xml:space="preserve"> </w:t>
      </w:r>
      <w:r>
        <w:rPr>
          <w:color w:val="202020"/>
          <w:sz w:val="24"/>
        </w:rPr>
        <w:t>used</w:t>
      </w:r>
      <w:r>
        <w:rPr>
          <w:color w:val="202020"/>
          <w:spacing w:val="-1"/>
          <w:sz w:val="24"/>
        </w:rPr>
        <w:t xml:space="preserve"> </w:t>
      </w:r>
      <w:r>
        <w:rPr>
          <w:color w:val="202020"/>
          <w:sz w:val="24"/>
        </w:rPr>
        <w:t>when reporting results.</w:t>
      </w:r>
      <w:r>
        <w:rPr>
          <w:color w:val="202020"/>
          <w:spacing w:val="40"/>
          <w:sz w:val="24"/>
        </w:rPr>
        <w:t xml:space="preserve"> </w:t>
      </w:r>
      <w:r>
        <w:rPr>
          <w:color w:val="202020"/>
          <w:sz w:val="24"/>
        </w:rPr>
        <w:t>Outcomes-based assessment is used to improve instructional planning and design and the quality of student learning throughout the college.</w:t>
      </w:r>
    </w:p>
    <w:p w14:paraId="5169F575" w14:textId="77777777" w:rsidR="00F425E6" w:rsidRDefault="00F425E6">
      <w:pPr>
        <w:pStyle w:val="BodyText"/>
        <w:spacing w:before="157"/>
        <w:rPr>
          <w:sz w:val="24"/>
        </w:rPr>
      </w:pPr>
    </w:p>
    <w:p w14:paraId="5169F576" w14:textId="77777777" w:rsidR="00F425E6" w:rsidRDefault="009F5BD9">
      <w:pPr>
        <w:pStyle w:val="Heading3"/>
      </w:pPr>
      <w:r>
        <w:t>COURSE</w:t>
      </w:r>
      <w:r>
        <w:rPr>
          <w:spacing w:val="-7"/>
        </w:rPr>
        <w:t xml:space="preserve"> </w:t>
      </w:r>
      <w:r>
        <w:t>MATERIALS</w:t>
      </w:r>
      <w:r>
        <w:rPr>
          <w:spacing w:val="-6"/>
        </w:rPr>
        <w:t xml:space="preserve"> </w:t>
      </w:r>
      <w:r>
        <w:rPr>
          <w:spacing w:val="-2"/>
        </w:rPr>
        <w:t>REQUIRED</w:t>
      </w:r>
    </w:p>
    <w:p w14:paraId="5169F577" w14:textId="77777777" w:rsidR="00F425E6" w:rsidRDefault="009F5BD9">
      <w:pPr>
        <w:pStyle w:val="Heading4"/>
        <w:spacing w:before="181"/>
        <w:rPr>
          <w:u w:val="none"/>
        </w:rPr>
      </w:pPr>
      <w:r>
        <w:rPr>
          <w:u w:val="none"/>
        </w:rPr>
        <w:t>TEXTBOOK,</w:t>
      </w:r>
      <w:r>
        <w:rPr>
          <w:spacing w:val="-8"/>
          <w:u w:val="none"/>
        </w:rPr>
        <w:t xml:space="preserve"> </w:t>
      </w:r>
      <w:r>
        <w:rPr>
          <w:u w:val="none"/>
        </w:rPr>
        <w:t>MANUALS,</w:t>
      </w:r>
      <w:r>
        <w:rPr>
          <w:spacing w:val="-8"/>
          <w:u w:val="none"/>
        </w:rPr>
        <w:t xml:space="preserve"> </w:t>
      </w:r>
      <w:r>
        <w:rPr>
          <w:u w:val="none"/>
        </w:rPr>
        <w:t>REFERENCES,</w:t>
      </w:r>
      <w:r>
        <w:rPr>
          <w:spacing w:val="-8"/>
          <w:u w:val="none"/>
        </w:rPr>
        <w:t xml:space="preserve"> </w:t>
      </w:r>
      <w:r>
        <w:rPr>
          <w:u w:val="none"/>
        </w:rPr>
        <w:t>AND</w:t>
      </w:r>
      <w:r>
        <w:rPr>
          <w:spacing w:val="-7"/>
          <w:u w:val="none"/>
        </w:rPr>
        <w:t xml:space="preserve"> </w:t>
      </w:r>
      <w:r>
        <w:rPr>
          <w:u w:val="none"/>
        </w:rPr>
        <w:t>OTHER</w:t>
      </w:r>
      <w:r>
        <w:rPr>
          <w:spacing w:val="-5"/>
          <w:u w:val="none"/>
        </w:rPr>
        <w:t xml:space="preserve"> </w:t>
      </w:r>
      <w:r>
        <w:rPr>
          <w:u w:val="none"/>
        </w:rPr>
        <w:t>READINGS</w:t>
      </w:r>
      <w:r>
        <w:rPr>
          <w:spacing w:val="-7"/>
          <w:u w:val="none"/>
        </w:rPr>
        <w:t xml:space="preserve"> </w:t>
      </w:r>
      <w:r>
        <w:rPr>
          <w:spacing w:val="-2"/>
          <w:u w:val="none"/>
        </w:rPr>
        <w:t>(Required)</w:t>
      </w:r>
    </w:p>
    <w:p w14:paraId="5169F578" w14:textId="77777777" w:rsidR="00F425E6" w:rsidRDefault="009F5BD9">
      <w:pPr>
        <w:pStyle w:val="BodyText"/>
        <w:spacing w:before="182" w:line="256" w:lineRule="auto"/>
        <w:ind w:left="359" w:right="71"/>
      </w:pPr>
      <w:r>
        <w:t>Principles</w:t>
      </w:r>
      <w:r>
        <w:rPr>
          <w:spacing w:val="-4"/>
        </w:rPr>
        <w:t xml:space="preserve"> </w:t>
      </w:r>
      <w:r>
        <w:t>of</w:t>
      </w:r>
      <w:r>
        <w:rPr>
          <w:spacing w:val="-2"/>
        </w:rPr>
        <w:t xml:space="preserve"> </w:t>
      </w:r>
      <w:r>
        <w:t>Banking,</w:t>
      </w:r>
      <w:r>
        <w:rPr>
          <w:spacing w:val="-2"/>
        </w:rPr>
        <w:t xml:space="preserve"> </w:t>
      </w:r>
      <w:r>
        <w:t>12</w:t>
      </w:r>
      <w:r>
        <w:rPr>
          <w:vertAlign w:val="superscript"/>
        </w:rPr>
        <w:t>th</w:t>
      </w:r>
      <w:r>
        <w:rPr>
          <w:spacing w:val="-3"/>
        </w:rPr>
        <w:t xml:space="preserve"> </w:t>
      </w:r>
      <w:r>
        <w:t>Ed;</w:t>
      </w:r>
      <w:r>
        <w:rPr>
          <w:spacing w:val="-1"/>
        </w:rPr>
        <w:t xml:space="preserve"> </w:t>
      </w:r>
      <w:r>
        <w:t>published</w:t>
      </w:r>
      <w:r>
        <w:rPr>
          <w:spacing w:val="-3"/>
        </w:rPr>
        <w:t xml:space="preserve"> </w:t>
      </w:r>
      <w:r>
        <w:t>by</w:t>
      </w:r>
      <w:r>
        <w:rPr>
          <w:spacing w:val="-3"/>
        </w:rPr>
        <w:t xml:space="preserve"> </w:t>
      </w:r>
      <w:r>
        <w:t>the</w:t>
      </w:r>
      <w:r>
        <w:rPr>
          <w:spacing w:val="-1"/>
        </w:rPr>
        <w:t xml:space="preserve"> </w:t>
      </w:r>
      <w:r>
        <w:t>American</w:t>
      </w:r>
      <w:r>
        <w:rPr>
          <w:spacing w:val="-3"/>
        </w:rPr>
        <w:t xml:space="preserve"> </w:t>
      </w:r>
      <w:r>
        <w:t>Bankers</w:t>
      </w:r>
      <w:r>
        <w:rPr>
          <w:spacing w:val="-4"/>
        </w:rPr>
        <w:t xml:space="preserve"> </w:t>
      </w:r>
      <w:r>
        <w:t>Association</w:t>
      </w:r>
      <w:r>
        <w:rPr>
          <w:spacing w:val="-2"/>
        </w:rPr>
        <w:t xml:space="preserve"> </w:t>
      </w:r>
      <w:r>
        <w:t>(via</w:t>
      </w:r>
      <w:r>
        <w:rPr>
          <w:spacing w:val="-2"/>
        </w:rPr>
        <w:t xml:space="preserve"> </w:t>
      </w:r>
      <w:r>
        <w:t>CSCC</w:t>
      </w:r>
      <w:r>
        <w:rPr>
          <w:spacing w:val="-2"/>
        </w:rPr>
        <w:t xml:space="preserve"> </w:t>
      </w:r>
      <w:r>
        <w:t>Bookstore</w:t>
      </w:r>
      <w:r>
        <w:rPr>
          <w:spacing w:val="-4"/>
        </w:rPr>
        <w:t xml:space="preserve"> </w:t>
      </w:r>
      <w:r>
        <w:t>or</w:t>
      </w:r>
      <w:r>
        <w:rPr>
          <w:spacing w:val="-4"/>
        </w:rPr>
        <w:t xml:space="preserve"> </w:t>
      </w:r>
      <w:r>
        <w:t>OL purchase or rental / No code purchase is required)</w:t>
      </w:r>
    </w:p>
    <w:p w14:paraId="5169F579" w14:textId="77777777" w:rsidR="00F425E6" w:rsidRDefault="009F5BD9">
      <w:pPr>
        <w:pStyle w:val="Heading3"/>
        <w:spacing w:before="165" w:line="400" w:lineRule="auto"/>
        <w:ind w:left="359" w:right="4999"/>
      </w:pPr>
      <w:r>
        <w:t>STANDARDS</w:t>
      </w:r>
      <w:r>
        <w:rPr>
          <w:spacing w:val="-10"/>
        </w:rPr>
        <w:t xml:space="preserve"> </w:t>
      </w:r>
      <w:r>
        <w:t>AND</w:t>
      </w:r>
      <w:r>
        <w:rPr>
          <w:spacing w:val="-9"/>
        </w:rPr>
        <w:t xml:space="preserve"> </w:t>
      </w:r>
      <w:r>
        <w:t>METHODS</w:t>
      </w:r>
      <w:r>
        <w:rPr>
          <w:spacing w:val="-8"/>
        </w:rPr>
        <w:t xml:space="preserve"> </w:t>
      </w:r>
      <w:r>
        <w:t>FOR</w:t>
      </w:r>
      <w:r>
        <w:rPr>
          <w:spacing w:val="-11"/>
        </w:rPr>
        <w:t xml:space="preserve"> </w:t>
      </w:r>
      <w:r>
        <w:t>EVALUATION GRADING SCALE AND POINT DISTRIBUTION</w:t>
      </w:r>
    </w:p>
    <w:p w14:paraId="5169F57A" w14:textId="77777777" w:rsidR="00F425E6" w:rsidRDefault="009F5BD9">
      <w:pPr>
        <w:pStyle w:val="BodyText"/>
        <w:spacing w:before="3" w:line="256" w:lineRule="auto"/>
        <w:ind w:left="360" w:right="71"/>
      </w:pPr>
      <w:r>
        <w:t>Course</w:t>
      </w:r>
      <w:r>
        <w:rPr>
          <w:spacing w:val="-1"/>
        </w:rPr>
        <w:t xml:space="preserve"> </w:t>
      </w:r>
      <w:r>
        <w:t>grading</w:t>
      </w:r>
      <w:r>
        <w:rPr>
          <w:spacing w:val="-3"/>
        </w:rPr>
        <w:t xml:space="preserve"> </w:t>
      </w:r>
      <w:r>
        <w:t>is</w:t>
      </w:r>
      <w:r>
        <w:rPr>
          <w:spacing w:val="-4"/>
        </w:rPr>
        <w:t xml:space="preserve"> </w:t>
      </w:r>
      <w:r>
        <w:t>based</w:t>
      </w:r>
      <w:r>
        <w:rPr>
          <w:spacing w:val="-5"/>
        </w:rPr>
        <w:t xml:space="preserve"> </w:t>
      </w:r>
      <w:r>
        <w:t>on</w:t>
      </w:r>
      <w:r>
        <w:rPr>
          <w:spacing w:val="-5"/>
        </w:rPr>
        <w:t xml:space="preserve"> </w:t>
      </w:r>
      <w:r>
        <w:t>the</w:t>
      </w:r>
      <w:r>
        <w:rPr>
          <w:spacing w:val="-1"/>
        </w:rPr>
        <w:t xml:space="preserve"> </w:t>
      </w:r>
      <w:r>
        <w:t>total</w:t>
      </w:r>
      <w:r>
        <w:rPr>
          <w:spacing w:val="-2"/>
        </w:rPr>
        <w:t xml:space="preserve"> </w:t>
      </w:r>
      <w:r>
        <w:t>points</w:t>
      </w:r>
      <w:r>
        <w:rPr>
          <w:spacing w:val="-4"/>
        </w:rPr>
        <w:t xml:space="preserve"> </w:t>
      </w:r>
      <w:r>
        <w:t>earned</w:t>
      </w:r>
      <w:r>
        <w:rPr>
          <w:spacing w:val="-5"/>
        </w:rPr>
        <w:t xml:space="preserve"> </w:t>
      </w:r>
      <w:r>
        <w:t>of</w:t>
      </w:r>
      <w:r>
        <w:rPr>
          <w:spacing w:val="-2"/>
        </w:rPr>
        <w:t xml:space="preserve"> </w:t>
      </w:r>
      <w:r>
        <w:t>the</w:t>
      </w:r>
      <w:r>
        <w:rPr>
          <w:spacing w:val="-1"/>
        </w:rPr>
        <w:t xml:space="preserve"> </w:t>
      </w:r>
      <w:r>
        <w:t>total</w:t>
      </w:r>
      <w:r>
        <w:rPr>
          <w:spacing w:val="-2"/>
        </w:rPr>
        <w:t xml:space="preserve"> </w:t>
      </w:r>
      <w:r>
        <w:t>points</w:t>
      </w:r>
      <w:r>
        <w:rPr>
          <w:spacing w:val="-2"/>
        </w:rPr>
        <w:t xml:space="preserve"> </w:t>
      </w:r>
      <w:r>
        <w:t>possible</w:t>
      </w:r>
      <w:r>
        <w:rPr>
          <w:spacing w:val="-1"/>
        </w:rPr>
        <w:t xml:space="preserve"> </w:t>
      </w:r>
      <w:r>
        <w:t>(total</w:t>
      </w:r>
      <w:r>
        <w:rPr>
          <w:spacing w:val="-2"/>
        </w:rPr>
        <w:t xml:space="preserve"> </w:t>
      </w:r>
      <w:r>
        <w:t>points</w:t>
      </w:r>
      <w:r>
        <w:rPr>
          <w:spacing w:val="-4"/>
        </w:rPr>
        <w:t xml:space="preserve"> </w:t>
      </w:r>
      <w:r>
        <w:t>earned</w:t>
      </w:r>
      <w:r>
        <w:rPr>
          <w:spacing w:val="-3"/>
        </w:rPr>
        <w:t xml:space="preserve"> </w:t>
      </w:r>
      <w:r>
        <w:t>divided</w:t>
      </w:r>
      <w:r>
        <w:rPr>
          <w:spacing w:val="-3"/>
        </w:rPr>
        <w:t xml:space="preserve"> </w:t>
      </w:r>
      <w:r>
        <w:t>by total points possible equals percentage earned).</w:t>
      </w:r>
    </w:p>
    <w:p w14:paraId="5169F57B" w14:textId="77777777" w:rsidR="00F425E6" w:rsidRDefault="009F5BD9">
      <w:pPr>
        <w:pStyle w:val="Heading4"/>
        <w:spacing w:before="164"/>
        <w:rPr>
          <w:u w:val="none"/>
        </w:rPr>
      </w:pPr>
      <w:r>
        <w:rPr>
          <w:u w:val="none"/>
        </w:rPr>
        <w:t>Possible</w:t>
      </w:r>
      <w:r>
        <w:rPr>
          <w:spacing w:val="-7"/>
          <w:u w:val="none"/>
        </w:rPr>
        <w:t xml:space="preserve"> </w:t>
      </w:r>
      <w:r>
        <w:rPr>
          <w:spacing w:val="-2"/>
          <w:u w:val="none"/>
        </w:rPr>
        <w:t>Points:</w:t>
      </w:r>
    </w:p>
    <w:p w14:paraId="5169F57C" w14:textId="77777777" w:rsidR="00F425E6" w:rsidRDefault="00F425E6">
      <w:pPr>
        <w:pStyle w:val="BodyText"/>
        <w:rPr>
          <w:b/>
          <w:sz w:val="20"/>
        </w:rPr>
      </w:pPr>
    </w:p>
    <w:p w14:paraId="5169F57D" w14:textId="77777777" w:rsidR="00F425E6" w:rsidRDefault="00F425E6">
      <w:pPr>
        <w:pStyle w:val="BodyText"/>
        <w:spacing w:before="144"/>
        <w:rPr>
          <w:b/>
          <w:sz w:val="20"/>
        </w:rPr>
      </w:pPr>
    </w:p>
    <w:tbl>
      <w:tblPr>
        <w:tblW w:w="0" w:type="auto"/>
        <w:tblInd w:w="1913" w:type="dxa"/>
        <w:tblBorders>
          <w:top w:val="single" w:sz="6" w:space="0" w:color="111111"/>
          <w:left w:val="single" w:sz="6" w:space="0" w:color="111111"/>
          <w:bottom w:val="single" w:sz="6" w:space="0" w:color="111111"/>
          <w:right w:val="single" w:sz="6" w:space="0" w:color="111111"/>
          <w:insideH w:val="single" w:sz="6" w:space="0" w:color="111111"/>
          <w:insideV w:val="single" w:sz="6" w:space="0" w:color="111111"/>
        </w:tblBorders>
        <w:tblLayout w:type="fixed"/>
        <w:tblCellMar>
          <w:left w:w="0" w:type="dxa"/>
          <w:right w:w="0" w:type="dxa"/>
        </w:tblCellMar>
        <w:tblLook w:val="01E0" w:firstRow="1" w:lastRow="1" w:firstColumn="1" w:lastColumn="1" w:noHBand="0" w:noVBand="0"/>
      </w:tblPr>
      <w:tblGrid>
        <w:gridCol w:w="5602"/>
        <w:gridCol w:w="1548"/>
      </w:tblGrid>
      <w:tr w:rsidR="00F425E6" w14:paraId="5169F580" w14:textId="77777777">
        <w:trPr>
          <w:trHeight w:val="421"/>
        </w:trPr>
        <w:tc>
          <w:tcPr>
            <w:tcW w:w="5602" w:type="dxa"/>
          </w:tcPr>
          <w:p w14:paraId="5169F57E" w14:textId="77777777" w:rsidR="00F425E6" w:rsidRDefault="009F5BD9">
            <w:pPr>
              <w:pStyle w:val="TableParagraph"/>
              <w:spacing w:line="243" w:lineRule="exact"/>
              <w:ind w:left="150"/>
              <w:rPr>
                <w:sz w:val="20"/>
              </w:rPr>
            </w:pPr>
            <w:r>
              <w:rPr>
                <w:sz w:val="20"/>
              </w:rPr>
              <w:t>Exams</w:t>
            </w:r>
            <w:r>
              <w:rPr>
                <w:spacing w:val="-3"/>
                <w:sz w:val="20"/>
              </w:rPr>
              <w:t xml:space="preserve"> </w:t>
            </w:r>
            <w:r>
              <w:rPr>
                <w:sz w:val="20"/>
              </w:rPr>
              <w:t>(best</w:t>
            </w:r>
            <w:r>
              <w:rPr>
                <w:spacing w:val="-2"/>
                <w:sz w:val="20"/>
              </w:rPr>
              <w:t xml:space="preserve"> </w:t>
            </w:r>
            <w:r>
              <w:rPr>
                <w:sz w:val="20"/>
              </w:rPr>
              <w:t>3</w:t>
            </w:r>
            <w:r>
              <w:rPr>
                <w:spacing w:val="-3"/>
                <w:sz w:val="20"/>
              </w:rPr>
              <w:t xml:space="preserve"> </w:t>
            </w:r>
            <w:r>
              <w:rPr>
                <w:sz w:val="20"/>
              </w:rPr>
              <w:t>of</w:t>
            </w:r>
            <w:r>
              <w:rPr>
                <w:spacing w:val="-4"/>
                <w:sz w:val="20"/>
              </w:rPr>
              <w:t xml:space="preserve"> </w:t>
            </w:r>
            <w:r>
              <w:rPr>
                <w:sz w:val="20"/>
              </w:rPr>
              <w:t>4</w:t>
            </w:r>
            <w:r>
              <w:rPr>
                <w:spacing w:val="-4"/>
                <w:sz w:val="20"/>
              </w:rPr>
              <w:t xml:space="preserve"> </w:t>
            </w:r>
            <w:r>
              <w:rPr>
                <w:sz w:val="20"/>
              </w:rPr>
              <w:t>at</w:t>
            </w:r>
            <w:r>
              <w:rPr>
                <w:spacing w:val="-3"/>
                <w:sz w:val="20"/>
              </w:rPr>
              <w:t xml:space="preserve"> </w:t>
            </w:r>
            <w:r>
              <w:rPr>
                <w:sz w:val="20"/>
              </w:rPr>
              <w:t>225</w:t>
            </w:r>
            <w:r>
              <w:rPr>
                <w:spacing w:val="-3"/>
                <w:sz w:val="20"/>
              </w:rPr>
              <w:t xml:space="preserve"> </w:t>
            </w:r>
            <w:r>
              <w:rPr>
                <w:sz w:val="20"/>
              </w:rPr>
              <w:t>points</w:t>
            </w:r>
            <w:r>
              <w:rPr>
                <w:spacing w:val="-2"/>
                <w:sz w:val="20"/>
              </w:rPr>
              <w:t xml:space="preserve"> </w:t>
            </w:r>
            <w:r>
              <w:rPr>
                <w:spacing w:val="-4"/>
                <w:sz w:val="20"/>
              </w:rPr>
              <w:t>each)</w:t>
            </w:r>
          </w:p>
        </w:tc>
        <w:tc>
          <w:tcPr>
            <w:tcW w:w="1548" w:type="dxa"/>
          </w:tcPr>
          <w:p w14:paraId="5169F57F" w14:textId="77777777" w:rsidR="00F425E6" w:rsidRDefault="009F5BD9">
            <w:pPr>
              <w:pStyle w:val="TableParagraph"/>
              <w:spacing w:line="243" w:lineRule="exact"/>
              <w:ind w:left="196"/>
              <w:rPr>
                <w:sz w:val="20"/>
              </w:rPr>
            </w:pPr>
            <w:r>
              <w:rPr>
                <w:sz w:val="20"/>
              </w:rPr>
              <w:t>675</w:t>
            </w:r>
            <w:r>
              <w:rPr>
                <w:spacing w:val="-6"/>
                <w:sz w:val="20"/>
              </w:rPr>
              <w:t xml:space="preserve"> </w:t>
            </w:r>
            <w:r>
              <w:rPr>
                <w:spacing w:val="-2"/>
                <w:sz w:val="20"/>
              </w:rPr>
              <w:t>points</w:t>
            </w:r>
          </w:p>
        </w:tc>
      </w:tr>
      <w:tr w:rsidR="00F425E6" w14:paraId="5169F583" w14:textId="77777777">
        <w:trPr>
          <w:trHeight w:val="424"/>
        </w:trPr>
        <w:tc>
          <w:tcPr>
            <w:tcW w:w="5602" w:type="dxa"/>
          </w:tcPr>
          <w:p w14:paraId="5169F581" w14:textId="77777777" w:rsidR="00F425E6" w:rsidRDefault="009F5BD9">
            <w:pPr>
              <w:pStyle w:val="TableParagraph"/>
              <w:spacing w:before="1" w:line="240" w:lineRule="auto"/>
              <w:ind w:left="150"/>
              <w:rPr>
                <w:sz w:val="20"/>
              </w:rPr>
            </w:pPr>
            <w:r>
              <w:rPr>
                <w:sz w:val="20"/>
              </w:rPr>
              <w:t>Quizzes</w:t>
            </w:r>
            <w:r>
              <w:rPr>
                <w:spacing w:val="-4"/>
                <w:sz w:val="20"/>
              </w:rPr>
              <w:t xml:space="preserve"> </w:t>
            </w:r>
            <w:r>
              <w:rPr>
                <w:sz w:val="20"/>
              </w:rPr>
              <w:t>(best</w:t>
            </w:r>
            <w:r>
              <w:rPr>
                <w:spacing w:val="-3"/>
                <w:sz w:val="20"/>
              </w:rPr>
              <w:t xml:space="preserve"> </w:t>
            </w:r>
            <w:r>
              <w:rPr>
                <w:sz w:val="20"/>
              </w:rPr>
              <w:t>10</w:t>
            </w:r>
            <w:r>
              <w:rPr>
                <w:spacing w:val="-4"/>
                <w:sz w:val="20"/>
              </w:rPr>
              <w:t xml:space="preserve"> </w:t>
            </w:r>
            <w:r>
              <w:rPr>
                <w:sz w:val="20"/>
              </w:rPr>
              <w:t>of</w:t>
            </w:r>
            <w:r>
              <w:rPr>
                <w:spacing w:val="-5"/>
                <w:sz w:val="20"/>
              </w:rPr>
              <w:t xml:space="preserve"> </w:t>
            </w:r>
            <w:r>
              <w:rPr>
                <w:sz w:val="20"/>
              </w:rPr>
              <w:t>12</w:t>
            </w:r>
            <w:r>
              <w:rPr>
                <w:spacing w:val="-4"/>
                <w:sz w:val="20"/>
              </w:rPr>
              <w:t xml:space="preserve"> </w:t>
            </w:r>
            <w:r>
              <w:rPr>
                <w:sz w:val="20"/>
              </w:rPr>
              <w:t>at</w:t>
            </w:r>
            <w:r>
              <w:rPr>
                <w:spacing w:val="-4"/>
                <w:sz w:val="20"/>
              </w:rPr>
              <w:t xml:space="preserve"> </w:t>
            </w:r>
            <w:r>
              <w:rPr>
                <w:sz w:val="20"/>
              </w:rPr>
              <w:t>10</w:t>
            </w:r>
            <w:r>
              <w:rPr>
                <w:spacing w:val="-4"/>
                <w:sz w:val="20"/>
              </w:rPr>
              <w:t xml:space="preserve"> </w:t>
            </w:r>
            <w:r>
              <w:rPr>
                <w:sz w:val="20"/>
              </w:rPr>
              <w:t>points</w:t>
            </w:r>
            <w:r>
              <w:rPr>
                <w:spacing w:val="-3"/>
                <w:sz w:val="20"/>
              </w:rPr>
              <w:t xml:space="preserve"> </w:t>
            </w:r>
            <w:r>
              <w:rPr>
                <w:spacing w:val="-4"/>
                <w:sz w:val="20"/>
              </w:rPr>
              <w:t>each)</w:t>
            </w:r>
          </w:p>
        </w:tc>
        <w:tc>
          <w:tcPr>
            <w:tcW w:w="1548" w:type="dxa"/>
          </w:tcPr>
          <w:p w14:paraId="5169F582" w14:textId="77777777" w:rsidR="00F425E6" w:rsidRDefault="009F5BD9">
            <w:pPr>
              <w:pStyle w:val="TableParagraph"/>
              <w:spacing w:before="1" w:line="240" w:lineRule="auto"/>
              <w:ind w:left="196"/>
              <w:rPr>
                <w:sz w:val="20"/>
              </w:rPr>
            </w:pPr>
            <w:r>
              <w:rPr>
                <w:sz w:val="20"/>
              </w:rPr>
              <w:t>100</w:t>
            </w:r>
            <w:r>
              <w:rPr>
                <w:spacing w:val="-6"/>
                <w:sz w:val="20"/>
              </w:rPr>
              <w:t xml:space="preserve"> </w:t>
            </w:r>
            <w:r>
              <w:rPr>
                <w:spacing w:val="-2"/>
                <w:sz w:val="20"/>
              </w:rPr>
              <w:t>points</w:t>
            </w:r>
          </w:p>
        </w:tc>
      </w:tr>
      <w:tr w:rsidR="00F425E6" w14:paraId="5169F586" w14:textId="77777777">
        <w:trPr>
          <w:trHeight w:val="424"/>
        </w:trPr>
        <w:tc>
          <w:tcPr>
            <w:tcW w:w="5602" w:type="dxa"/>
          </w:tcPr>
          <w:p w14:paraId="5169F584" w14:textId="77777777" w:rsidR="00F425E6" w:rsidRDefault="009F5BD9">
            <w:pPr>
              <w:pStyle w:val="TableParagraph"/>
              <w:spacing w:line="243" w:lineRule="exact"/>
              <w:ind w:left="150"/>
              <w:rPr>
                <w:sz w:val="20"/>
              </w:rPr>
            </w:pPr>
            <w:r>
              <w:rPr>
                <w:sz w:val="20"/>
              </w:rPr>
              <w:t>3</w:t>
            </w:r>
            <w:r>
              <w:rPr>
                <w:spacing w:val="-5"/>
                <w:sz w:val="20"/>
              </w:rPr>
              <w:t xml:space="preserve"> </w:t>
            </w:r>
            <w:r>
              <w:rPr>
                <w:sz w:val="20"/>
              </w:rPr>
              <w:t>Discussion</w:t>
            </w:r>
            <w:r>
              <w:rPr>
                <w:spacing w:val="-5"/>
                <w:sz w:val="20"/>
              </w:rPr>
              <w:t xml:space="preserve"> </w:t>
            </w:r>
            <w:r>
              <w:rPr>
                <w:sz w:val="20"/>
              </w:rPr>
              <w:t>Boards</w:t>
            </w:r>
            <w:r>
              <w:rPr>
                <w:spacing w:val="-5"/>
                <w:sz w:val="20"/>
              </w:rPr>
              <w:t xml:space="preserve"> </w:t>
            </w:r>
            <w:r>
              <w:rPr>
                <w:sz w:val="20"/>
              </w:rPr>
              <w:t>at</w:t>
            </w:r>
            <w:r>
              <w:rPr>
                <w:spacing w:val="-5"/>
                <w:sz w:val="20"/>
              </w:rPr>
              <w:t xml:space="preserve"> </w:t>
            </w:r>
            <w:r>
              <w:rPr>
                <w:sz w:val="20"/>
              </w:rPr>
              <w:t>25</w:t>
            </w:r>
            <w:r>
              <w:rPr>
                <w:spacing w:val="-5"/>
                <w:sz w:val="20"/>
              </w:rPr>
              <w:t xml:space="preserve"> </w:t>
            </w:r>
            <w:r>
              <w:rPr>
                <w:sz w:val="20"/>
              </w:rPr>
              <w:t>points</w:t>
            </w:r>
            <w:r>
              <w:rPr>
                <w:spacing w:val="-4"/>
                <w:sz w:val="20"/>
              </w:rPr>
              <w:t xml:space="preserve"> each</w:t>
            </w:r>
          </w:p>
        </w:tc>
        <w:tc>
          <w:tcPr>
            <w:tcW w:w="1548" w:type="dxa"/>
          </w:tcPr>
          <w:p w14:paraId="5169F585" w14:textId="77777777" w:rsidR="00F425E6" w:rsidRDefault="009F5BD9">
            <w:pPr>
              <w:pStyle w:val="TableParagraph"/>
              <w:spacing w:line="243" w:lineRule="exact"/>
              <w:ind w:left="241"/>
              <w:rPr>
                <w:sz w:val="20"/>
              </w:rPr>
            </w:pPr>
            <w:r>
              <w:rPr>
                <w:sz w:val="20"/>
              </w:rPr>
              <w:t>75</w:t>
            </w:r>
            <w:r>
              <w:rPr>
                <w:spacing w:val="-4"/>
                <w:sz w:val="20"/>
              </w:rPr>
              <w:t xml:space="preserve"> </w:t>
            </w:r>
            <w:r>
              <w:rPr>
                <w:spacing w:val="-2"/>
                <w:sz w:val="20"/>
              </w:rPr>
              <w:t>points</w:t>
            </w:r>
          </w:p>
        </w:tc>
      </w:tr>
      <w:tr w:rsidR="00F425E6" w14:paraId="5169F589" w14:textId="77777777">
        <w:trPr>
          <w:trHeight w:val="424"/>
        </w:trPr>
        <w:tc>
          <w:tcPr>
            <w:tcW w:w="5602" w:type="dxa"/>
          </w:tcPr>
          <w:p w14:paraId="5169F587" w14:textId="77777777" w:rsidR="00F425E6" w:rsidRDefault="009F5BD9">
            <w:pPr>
              <w:pStyle w:val="TableParagraph"/>
              <w:spacing w:line="243" w:lineRule="exact"/>
              <w:ind w:left="150"/>
              <w:rPr>
                <w:sz w:val="20"/>
              </w:rPr>
            </w:pPr>
            <w:r>
              <w:rPr>
                <w:sz w:val="20"/>
              </w:rPr>
              <w:t>2</w:t>
            </w:r>
            <w:r>
              <w:rPr>
                <w:spacing w:val="-5"/>
                <w:sz w:val="20"/>
              </w:rPr>
              <w:t xml:space="preserve"> </w:t>
            </w:r>
            <w:r>
              <w:rPr>
                <w:sz w:val="20"/>
              </w:rPr>
              <w:t>Case</w:t>
            </w:r>
            <w:r>
              <w:rPr>
                <w:spacing w:val="-5"/>
                <w:sz w:val="20"/>
              </w:rPr>
              <w:t xml:space="preserve"> </w:t>
            </w:r>
            <w:r>
              <w:rPr>
                <w:sz w:val="20"/>
              </w:rPr>
              <w:t>Studies</w:t>
            </w:r>
            <w:r>
              <w:rPr>
                <w:spacing w:val="-3"/>
                <w:sz w:val="20"/>
              </w:rPr>
              <w:t xml:space="preserve"> </w:t>
            </w:r>
            <w:r>
              <w:rPr>
                <w:sz w:val="20"/>
              </w:rPr>
              <w:t>at</w:t>
            </w:r>
            <w:r>
              <w:rPr>
                <w:spacing w:val="-4"/>
                <w:sz w:val="20"/>
              </w:rPr>
              <w:t xml:space="preserve"> </w:t>
            </w:r>
            <w:r>
              <w:rPr>
                <w:sz w:val="20"/>
              </w:rPr>
              <w:t>75</w:t>
            </w:r>
            <w:r>
              <w:rPr>
                <w:spacing w:val="-4"/>
                <w:sz w:val="20"/>
              </w:rPr>
              <w:t xml:space="preserve"> </w:t>
            </w:r>
            <w:r>
              <w:rPr>
                <w:sz w:val="20"/>
              </w:rPr>
              <w:t>points</w:t>
            </w:r>
            <w:r>
              <w:rPr>
                <w:spacing w:val="-3"/>
                <w:sz w:val="20"/>
              </w:rPr>
              <w:t xml:space="preserve"> </w:t>
            </w:r>
            <w:r>
              <w:rPr>
                <w:spacing w:val="-4"/>
                <w:sz w:val="20"/>
              </w:rPr>
              <w:t>each</w:t>
            </w:r>
          </w:p>
        </w:tc>
        <w:tc>
          <w:tcPr>
            <w:tcW w:w="1548" w:type="dxa"/>
          </w:tcPr>
          <w:p w14:paraId="5169F588" w14:textId="77777777" w:rsidR="00F425E6" w:rsidRDefault="009F5BD9">
            <w:pPr>
              <w:pStyle w:val="TableParagraph"/>
              <w:spacing w:line="243" w:lineRule="exact"/>
              <w:ind w:left="196"/>
              <w:rPr>
                <w:sz w:val="20"/>
              </w:rPr>
            </w:pPr>
            <w:r>
              <w:rPr>
                <w:sz w:val="20"/>
              </w:rPr>
              <w:t>150</w:t>
            </w:r>
            <w:r>
              <w:rPr>
                <w:spacing w:val="-6"/>
                <w:sz w:val="20"/>
              </w:rPr>
              <w:t xml:space="preserve"> </w:t>
            </w:r>
            <w:r>
              <w:rPr>
                <w:spacing w:val="-2"/>
                <w:sz w:val="20"/>
              </w:rPr>
              <w:t>points</w:t>
            </w:r>
          </w:p>
        </w:tc>
      </w:tr>
      <w:tr w:rsidR="00F425E6" w14:paraId="5169F58C" w14:textId="77777777">
        <w:trPr>
          <w:trHeight w:val="421"/>
        </w:trPr>
        <w:tc>
          <w:tcPr>
            <w:tcW w:w="5602" w:type="dxa"/>
          </w:tcPr>
          <w:p w14:paraId="5169F58A" w14:textId="77777777" w:rsidR="00F425E6" w:rsidRDefault="009F5BD9">
            <w:pPr>
              <w:pStyle w:val="TableParagraph"/>
              <w:spacing w:line="243" w:lineRule="exact"/>
              <w:ind w:left="150"/>
              <w:rPr>
                <w:b/>
                <w:sz w:val="20"/>
              </w:rPr>
            </w:pPr>
            <w:r>
              <w:rPr>
                <w:b/>
                <w:spacing w:val="-2"/>
                <w:sz w:val="20"/>
              </w:rPr>
              <w:t>Total</w:t>
            </w:r>
          </w:p>
        </w:tc>
        <w:tc>
          <w:tcPr>
            <w:tcW w:w="1548" w:type="dxa"/>
          </w:tcPr>
          <w:p w14:paraId="5169F58B" w14:textId="77777777" w:rsidR="00F425E6" w:rsidRDefault="009F5BD9">
            <w:pPr>
              <w:pStyle w:val="TableParagraph"/>
              <w:spacing w:line="243" w:lineRule="exact"/>
              <w:ind w:left="150"/>
              <w:rPr>
                <w:b/>
                <w:sz w:val="20"/>
              </w:rPr>
            </w:pPr>
            <w:r>
              <w:rPr>
                <w:b/>
                <w:sz w:val="20"/>
              </w:rPr>
              <w:t>1,000</w:t>
            </w:r>
            <w:r>
              <w:rPr>
                <w:b/>
                <w:spacing w:val="-9"/>
                <w:sz w:val="20"/>
              </w:rPr>
              <w:t xml:space="preserve"> </w:t>
            </w:r>
            <w:r>
              <w:rPr>
                <w:b/>
                <w:spacing w:val="-2"/>
                <w:sz w:val="20"/>
              </w:rPr>
              <w:t>points</w:t>
            </w:r>
          </w:p>
        </w:tc>
      </w:tr>
    </w:tbl>
    <w:p w14:paraId="5169F58D" w14:textId="77777777" w:rsidR="00F425E6" w:rsidRDefault="00F425E6">
      <w:pPr>
        <w:pStyle w:val="BodyText"/>
        <w:rPr>
          <w:b/>
        </w:rPr>
      </w:pPr>
    </w:p>
    <w:p w14:paraId="5169F58E" w14:textId="77777777" w:rsidR="00F425E6" w:rsidRDefault="00F425E6">
      <w:pPr>
        <w:pStyle w:val="BodyText"/>
        <w:rPr>
          <w:b/>
        </w:rPr>
      </w:pPr>
    </w:p>
    <w:p w14:paraId="5169F58F" w14:textId="77777777" w:rsidR="00F425E6" w:rsidRDefault="00F425E6">
      <w:pPr>
        <w:pStyle w:val="BodyText"/>
        <w:rPr>
          <w:b/>
        </w:rPr>
      </w:pPr>
    </w:p>
    <w:p w14:paraId="5169F590" w14:textId="77777777" w:rsidR="00F425E6" w:rsidRDefault="00F425E6">
      <w:pPr>
        <w:pStyle w:val="BodyText"/>
        <w:rPr>
          <w:b/>
        </w:rPr>
      </w:pPr>
    </w:p>
    <w:p w14:paraId="5169F591" w14:textId="77777777" w:rsidR="00F425E6" w:rsidRDefault="00F425E6">
      <w:pPr>
        <w:pStyle w:val="BodyText"/>
        <w:spacing w:before="167"/>
        <w:rPr>
          <w:b/>
        </w:rPr>
      </w:pPr>
    </w:p>
    <w:p w14:paraId="5169F592" w14:textId="77777777" w:rsidR="00F425E6" w:rsidRDefault="009F5BD9">
      <w:pPr>
        <w:ind w:left="360"/>
        <w:rPr>
          <w:b/>
        </w:rPr>
      </w:pPr>
      <w:r>
        <w:rPr>
          <w:b/>
        </w:rPr>
        <w:t>Grade</w:t>
      </w:r>
      <w:r>
        <w:rPr>
          <w:b/>
          <w:spacing w:val="-5"/>
        </w:rPr>
        <w:t xml:space="preserve"> </w:t>
      </w:r>
      <w:r>
        <w:rPr>
          <w:b/>
          <w:spacing w:val="-2"/>
        </w:rPr>
        <w:t>Scale:</w:t>
      </w:r>
    </w:p>
    <w:p w14:paraId="5169F593" w14:textId="77777777" w:rsidR="00F425E6" w:rsidRDefault="00F425E6">
      <w:pPr>
        <w:rPr>
          <w:b/>
        </w:rPr>
        <w:sectPr w:rsidR="00F425E6">
          <w:pgSz w:w="12240" w:h="15840"/>
          <w:pgMar w:top="1400" w:right="1080" w:bottom="280" w:left="720" w:header="720" w:footer="720" w:gutter="0"/>
          <w:cols w:space="720"/>
        </w:sectPr>
      </w:pPr>
    </w:p>
    <w:p w14:paraId="5169F594" w14:textId="77777777" w:rsidR="00F425E6" w:rsidRDefault="00F425E6">
      <w:pPr>
        <w:pStyle w:val="BodyText"/>
        <w:spacing w:before="3"/>
        <w:rPr>
          <w:b/>
          <w:sz w:val="2"/>
        </w:rPr>
      </w:pPr>
    </w:p>
    <w:tbl>
      <w:tblPr>
        <w:tblW w:w="0" w:type="auto"/>
        <w:tblInd w:w="1037" w:type="dxa"/>
        <w:tblLayout w:type="fixed"/>
        <w:tblCellMar>
          <w:left w:w="0" w:type="dxa"/>
          <w:right w:w="0" w:type="dxa"/>
        </w:tblCellMar>
        <w:tblLook w:val="01E0" w:firstRow="1" w:lastRow="1" w:firstColumn="1" w:lastColumn="1" w:noHBand="0" w:noVBand="0"/>
      </w:tblPr>
      <w:tblGrid>
        <w:gridCol w:w="1067"/>
        <w:gridCol w:w="2298"/>
        <w:gridCol w:w="1508"/>
      </w:tblGrid>
      <w:tr w:rsidR="00F425E6" w14:paraId="5169F598" w14:textId="77777777">
        <w:trPr>
          <w:trHeight w:val="266"/>
        </w:trPr>
        <w:tc>
          <w:tcPr>
            <w:tcW w:w="1067" w:type="dxa"/>
          </w:tcPr>
          <w:p w14:paraId="5169F595" w14:textId="77777777" w:rsidR="00F425E6" w:rsidRDefault="009F5BD9">
            <w:pPr>
              <w:pStyle w:val="TableParagraph"/>
              <w:spacing w:line="244" w:lineRule="exact"/>
              <w:ind w:left="50"/>
              <w:rPr>
                <w:b/>
                <w:sz w:val="24"/>
              </w:rPr>
            </w:pPr>
            <w:r>
              <w:rPr>
                <w:b/>
                <w:spacing w:val="-2"/>
                <w:sz w:val="24"/>
                <w:u w:val="single"/>
              </w:rPr>
              <w:t>Letter</w:t>
            </w:r>
          </w:p>
        </w:tc>
        <w:tc>
          <w:tcPr>
            <w:tcW w:w="2298" w:type="dxa"/>
          </w:tcPr>
          <w:p w14:paraId="5169F596" w14:textId="77777777" w:rsidR="00F425E6" w:rsidRDefault="009F5BD9">
            <w:pPr>
              <w:pStyle w:val="TableParagraph"/>
              <w:spacing w:line="244" w:lineRule="exact"/>
              <w:ind w:left="423"/>
              <w:rPr>
                <w:b/>
                <w:sz w:val="24"/>
              </w:rPr>
            </w:pPr>
            <w:r>
              <w:rPr>
                <w:b/>
                <w:spacing w:val="-2"/>
                <w:sz w:val="24"/>
                <w:u w:val="single"/>
              </w:rPr>
              <w:t>Percentage</w:t>
            </w:r>
          </w:p>
        </w:tc>
        <w:tc>
          <w:tcPr>
            <w:tcW w:w="1508" w:type="dxa"/>
          </w:tcPr>
          <w:p w14:paraId="5169F597" w14:textId="77777777" w:rsidR="00F425E6" w:rsidRDefault="009F5BD9">
            <w:pPr>
              <w:pStyle w:val="TableParagraph"/>
              <w:spacing w:line="244" w:lineRule="exact"/>
              <w:ind w:left="285"/>
              <w:rPr>
                <w:b/>
                <w:sz w:val="24"/>
              </w:rPr>
            </w:pPr>
            <w:r>
              <w:rPr>
                <w:b/>
                <w:spacing w:val="-2"/>
                <w:sz w:val="24"/>
                <w:u w:val="single"/>
              </w:rPr>
              <w:t>Points</w:t>
            </w:r>
          </w:p>
        </w:tc>
      </w:tr>
      <w:tr w:rsidR="00F425E6" w14:paraId="5169F59C" w14:textId="77777777">
        <w:trPr>
          <w:trHeight w:val="292"/>
        </w:trPr>
        <w:tc>
          <w:tcPr>
            <w:tcW w:w="1067" w:type="dxa"/>
          </w:tcPr>
          <w:p w14:paraId="5169F599" w14:textId="77777777" w:rsidR="00F425E6" w:rsidRDefault="009F5BD9">
            <w:pPr>
              <w:pStyle w:val="TableParagraph"/>
              <w:spacing w:line="271" w:lineRule="exact"/>
              <w:ind w:left="50"/>
              <w:rPr>
                <w:sz w:val="24"/>
              </w:rPr>
            </w:pPr>
            <w:r>
              <w:rPr>
                <w:spacing w:val="-10"/>
                <w:sz w:val="24"/>
              </w:rPr>
              <w:t>A</w:t>
            </w:r>
          </w:p>
        </w:tc>
        <w:tc>
          <w:tcPr>
            <w:tcW w:w="2298" w:type="dxa"/>
          </w:tcPr>
          <w:p w14:paraId="5169F59A" w14:textId="77777777" w:rsidR="00F425E6" w:rsidRDefault="009F5BD9">
            <w:pPr>
              <w:pStyle w:val="TableParagraph"/>
              <w:spacing w:line="271" w:lineRule="exact"/>
              <w:ind w:left="423"/>
              <w:rPr>
                <w:sz w:val="24"/>
              </w:rPr>
            </w:pPr>
            <w:r>
              <w:rPr>
                <w:sz w:val="24"/>
              </w:rPr>
              <w:t>900-1000</w:t>
            </w:r>
            <w:r>
              <w:rPr>
                <w:spacing w:val="-3"/>
                <w:sz w:val="24"/>
              </w:rPr>
              <w:t xml:space="preserve"> </w:t>
            </w:r>
            <w:r>
              <w:rPr>
                <w:spacing w:val="-2"/>
                <w:sz w:val="24"/>
              </w:rPr>
              <w:t>points</w:t>
            </w:r>
          </w:p>
        </w:tc>
        <w:tc>
          <w:tcPr>
            <w:tcW w:w="1508" w:type="dxa"/>
          </w:tcPr>
          <w:p w14:paraId="5169F59B" w14:textId="77777777" w:rsidR="00F425E6" w:rsidRDefault="009F5BD9">
            <w:pPr>
              <w:pStyle w:val="TableParagraph"/>
              <w:spacing w:line="271" w:lineRule="exact"/>
              <w:ind w:left="285"/>
              <w:rPr>
                <w:sz w:val="24"/>
              </w:rPr>
            </w:pPr>
            <w:r>
              <w:rPr>
                <w:spacing w:val="-2"/>
                <w:sz w:val="24"/>
              </w:rPr>
              <w:t>(90%-100%)</w:t>
            </w:r>
          </w:p>
        </w:tc>
      </w:tr>
      <w:tr w:rsidR="00F425E6" w14:paraId="5169F5A0" w14:textId="77777777">
        <w:trPr>
          <w:trHeight w:val="292"/>
        </w:trPr>
        <w:tc>
          <w:tcPr>
            <w:tcW w:w="1067" w:type="dxa"/>
          </w:tcPr>
          <w:p w14:paraId="5169F59D" w14:textId="77777777" w:rsidR="00F425E6" w:rsidRDefault="009F5BD9">
            <w:pPr>
              <w:pStyle w:val="TableParagraph"/>
              <w:spacing w:line="271" w:lineRule="exact"/>
              <w:ind w:left="50"/>
              <w:rPr>
                <w:sz w:val="24"/>
              </w:rPr>
            </w:pPr>
            <w:r>
              <w:rPr>
                <w:spacing w:val="-10"/>
                <w:sz w:val="24"/>
              </w:rPr>
              <w:t>B</w:t>
            </w:r>
          </w:p>
        </w:tc>
        <w:tc>
          <w:tcPr>
            <w:tcW w:w="2298" w:type="dxa"/>
          </w:tcPr>
          <w:p w14:paraId="5169F59E" w14:textId="77777777" w:rsidR="00F425E6" w:rsidRDefault="009F5BD9">
            <w:pPr>
              <w:pStyle w:val="TableParagraph"/>
              <w:spacing w:line="271" w:lineRule="exact"/>
              <w:ind w:left="423"/>
              <w:rPr>
                <w:sz w:val="24"/>
              </w:rPr>
            </w:pPr>
            <w:r>
              <w:rPr>
                <w:sz w:val="24"/>
              </w:rPr>
              <w:t>800-899</w:t>
            </w:r>
            <w:r>
              <w:rPr>
                <w:spacing w:val="-3"/>
                <w:sz w:val="24"/>
              </w:rPr>
              <w:t xml:space="preserve"> </w:t>
            </w:r>
            <w:r>
              <w:rPr>
                <w:spacing w:val="-2"/>
                <w:sz w:val="24"/>
              </w:rPr>
              <w:t>points</w:t>
            </w:r>
          </w:p>
        </w:tc>
        <w:tc>
          <w:tcPr>
            <w:tcW w:w="1508" w:type="dxa"/>
          </w:tcPr>
          <w:p w14:paraId="5169F59F" w14:textId="77777777" w:rsidR="00F425E6" w:rsidRDefault="009F5BD9">
            <w:pPr>
              <w:pStyle w:val="TableParagraph"/>
              <w:spacing w:line="271" w:lineRule="exact"/>
              <w:ind w:left="285"/>
              <w:rPr>
                <w:sz w:val="24"/>
              </w:rPr>
            </w:pPr>
            <w:r>
              <w:rPr>
                <w:spacing w:val="-2"/>
                <w:sz w:val="24"/>
              </w:rPr>
              <w:t>(80%-</w:t>
            </w:r>
            <w:r>
              <w:rPr>
                <w:spacing w:val="-4"/>
                <w:sz w:val="24"/>
              </w:rPr>
              <w:t>89%)</w:t>
            </w:r>
          </w:p>
        </w:tc>
      </w:tr>
      <w:tr w:rsidR="00F425E6" w14:paraId="5169F5A4" w14:textId="77777777">
        <w:trPr>
          <w:trHeight w:val="292"/>
        </w:trPr>
        <w:tc>
          <w:tcPr>
            <w:tcW w:w="1067" w:type="dxa"/>
          </w:tcPr>
          <w:p w14:paraId="5169F5A1" w14:textId="77777777" w:rsidR="00F425E6" w:rsidRDefault="009F5BD9">
            <w:pPr>
              <w:pStyle w:val="TableParagraph"/>
              <w:spacing w:line="271" w:lineRule="exact"/>
              <w:ind w:left="50"/>
              <w:rPr>
                <w:sz w:val="24"/>
              </w:rPr>
            </w:pPr>
            <w:r>
              <w:rPr>
                <w:spacing w:val="-10"/>
                <w:sz w:val="24"/>
              </w:rPr>
              <w:t>C</w:t>
            </w:r>
          </w:p>
        </w:tc>
        <w:tc>
          <w:tcPr>
            <w:tcW w:w="2298" w:type="dxa"/>
          </w:tcPr>
          <w:p w14:paraId="5169F5A2" w14:textId="77777777" w:rsidR="00F425E6" w:rsidRDefault="009F5BD9">
            <w:pPr>
              <w:pStyle w:val="TableParagraph"/>
              <w:spacing w:line="271" w:lineRule="exact"/>
              <w:ind w:left="423"/>
              <w:rPr>
                <w:sz w:val="24"/>
              </w:rPr>
            </w:pPr>
            <w:r>
              <w:rPr>
                <w:sz w:val="24"/>
              </w:rPr>
              <w:t>700-799</w:t>
            </w:r>
            <w:r>
              <w:rPr>
                <w:spacing w:val="-3"/>
                <w:sz w:val="24"/>
              </w:rPr>
              <w:t xml:space="preserve"> </w:t>
            </w:r>
            <w:r>
              <w:rPr>
                <w:spacing w:val="-2"/>
                <w:sz w:val="24"/>
              </w:rPr>
              <w:t>points</w:t>
            </w:r>
          </w:p>
        </w:tc>
        <w:tc>
          <w:tcPr>
            <w:tcW w:w="1508" w:type="dxa"/>
          </w:tcPr>
          <w:p w14:paraId="5169F5A3" w14:textId="77777777" w:rsidR="00F425E6" w:rsidRDefault="009F5BD9">
            <w:pPr>
              <w:pStyle w:val="TableParagraph"/>
              <w:spacing w:line="271" w:lineRule="exact"/>
              <w:ind w:left="285"/>
              <w:rPr>
                <w:sz w:val="24"/>
              </w:rPr>
            </w:pPr>
            <w:r>
              <w:rPr>
                <w:spacing w:val="-2"/>
                <w:sz w:val="24"/>
              </w:rPr>
              <w:t>(70%-</w:t>
            </w:r>
            <w:r>
              <w:rPr>
                <w:spacing w:val="-4"/>
                <w:sz w:val="24"/>
              </w:rPr>
              <w:t>79%)</w:t>
            </w:r>
          </w:p>
        </w:tc>
      </w:tr>
      <w:tr w:rsidR="00F425E6" w14:paraId="5169F5A8" w14:textId="77777777">
        <w:trPr>
          <w:trHeight w:val="292"/>
        </w:trPr>
        <w:tc>
          <w:tcPr>
            <w:tcW w:w="1067" w:type="dxa"/>
          </w:tcPr>
          <w:p w14:paraId="5169F5A5" w14:textId="77777777" w:rsidR="00F425E6" w:rsidRDefault="009F5BD9">
            <w:pPr>
              <w:pStyle w:val="TableParagraph"/>
              <w:spacing w:line="271" w:lineRule="exact"/>
              <w:ind w:left="50"/>
              <w:rPr>
                <w:sz w:val="24"/>
              </w:rPr>
            </w:pPr>
            <w:r>
              <w:rPr>
                <w:spacing w:val="-10"/>
                <w:sz w:val="24"/>
              </w:rPr>
              <w:t>D</w:t>
            </w:r>
          </w:p>
        </w:tc>
        <w:tc>
          <w:tcPr>
            <w:tcW w:w="2298" w:type="dxa"/>
          </w:tcPr>
          <w:p w14:paraId="5169F5A6" w14:textId="77777777" w:rsidR="00F425E6" w:rsidRDefault="009F5BD9">
            <w:pPr>
              <w:pStyle w:val="TableParagraph"/>
              <w:spacing w:line="271" w:lineRule="exact"/>
              <w:ind w:left="423"/>
              <w:rPr>
                <w:sz w:val="24"/>
              </w:rPr>
            </w:pPr>
            <w:r>
              <w:rPr>
                <w:sz w:val="24"/>
              </w:rPr>
              <w:t>600-699</w:t>
            </w:r>
            <w:r>
              <w:rPr>
                <w:spacing w:val="-3"/>
                <w:sz w:val="24"/>
              </w:rPr>
              <w:t xml:space="preserve"> </w:t>
            </w:r>
            <w:r>
              <w:rPr>
                <w:spacing w:val="-2"/>
                <w:sz w:val="24"/>
              </w:rPr>
              <w:t>points</w:t>
            </w:r>
          </w:p>
        </w:tc>
        <w:tc>
          <w:tcPr>
            <w:tcW w:w="1508" w:type="dxa"/>
          </w:tcPr>
          <w:p w14:paraId="5169F5A7" w14:textId="77777777" w:rsidR="00F425E6" w:rsidRDefault="009F5BD9">
            <w:pPr>
              <w:pStyle w:val="TableParagraph"/>
              <w:spacing w:line="271" w:lineRule="exact"/>
              <w:ind w:left="285"/>
              <w:rPr>
                <w:sz w:val="24"/>
              </w:rPr>
            </w:pPr>
            <w:r>
              <w:rPr>
                <w:spacing w:val="-2"/>
                <w:sz w:val="24"/>
              </w:rPr>
              <w:t>(60%-</w:t>
            </w:r>
            <w:r>
              <w:rPr>
                <w:spacing w:val="-4"/>
                <w:sz w:val="24"/>
              </w:rPr>
              <w:t>69%)</w:t>
            </w:r>
          </w:p>
        </w:tc>
      </w:tr>
      <w:tr w:rsidR="00F425E6" w14:paraId="5169F5AC" w14:textId="77777777">
        <w:trPr>
          <w:trHeight w:val="266"/>
        </w:trPr>
        <w:tc>
          <w:tcPr>
            <w:tcW w:w="1067" w:type="dxa"/>
          </w:tcPr>
          <w:p w14:paraId="5169F5A9" w14:textId="77777777" w:rsidR="00F425E6" w:rsidRDefault="009F5BD9">
            <w:pPr>
              <w:pStyle w:val="TableParagraph"/>
              <w:spacing w:line="246" w:lineRule="exact"/>
              <w:ind w:left="50"/>
              <w:rPr>
                <w:sz w:val="24"/>
              </w:rPr>
            </w:pPr>
            <w:r>
              <w:rPr>
                <w:spacing w:val="-10"/>
                <w:sz w:val="24"/>
              </w:rPr>
              <w:t>E</w:t>
            </w:r>
          </w:p>
        </w:tc>
        <w:tc>
          <w:tcPr>
            <w:tcW w:w="2298" w:type="dxa"/>
          </w:tcPr>
          <w:p w14:paraId="5169F5AA" w14:textId="77777777" w:rsidR="00F425E6" w:rsidRDefault="009F5BD9">
            <w:pPr>
              <w:pStyle w:val="TableParagraph"/>
              <w:spacing w:line="246" w:lineRule="exact"/>
              <w:ind w:left="423"/>
              <w:rPr>
                <w:sz w:val="24"/>
              </w:rPr>
            </w:pPr>
            <w:r>
              <w:rPr>
                <w:sz w:val="24"/>
              </w:rPr>
              <w:t>Below</w:t>
            </w:r>
            <w:r>
              <w:rPr>
                <w:spacing w:val="1"/>
                <w:sz w:val="24"/>
              </w:rPr>
              <w:t xml:space="preserve"> </w:t>
            </w:r>
            <w:r>
              <w:rPr>
                <w:spacing w:val="-5"/>
                <w:sz w:val="24"/>
              </w:rPr>
              <w:t>600</w:t>
            </w:r>
          </w:p>
        </w:tc>
        <w:tc>
          <w:tcPr>
            <w:tcW w:w="1508" w:type="dxa"/>
          </w:tcPr>
          <w:p w14:paraId="5169F5AB" w14:textId="77777777" w:rsidR="00F425E6" w:rsidRDefault="009F5BD9">
            <w:pPr>
              <w:pStyle w:val="TableParagraph"/>
              <w:spacing w:line="246" w:lineRule="exact"/>
              <w:ind w:left="285"/>
              <w:rPr>
                <w:sz w:val="24"/>
              </w:rPr>
            </w:pPr>
            <w:r>
              <w:rPr>
                <w:sz w:val="24"/>
              </w:rPr>
              <w:t>(0%-</w:t>
            </w:r>
            <w:r>
              <w:rPr>
                <w:spacing w:val="-4"/>
                <w:sz w:val="24"/>
              </w:rPr>
              <w:t>59%)</w:t>
            </w:r>
          </w:p>
        </w:tc>
      </w:tr>
    </w:tbl>
    <w:p w14:paraId="5169F5AD" w14:textId="77777777" w:rsidR="00F425E6" w:rsidRDefault="00F425E6">
      <w:pPr>
        <w:pStyle w:val="BodyText"/>
        <w:spacing w:before="191"/>
        <w:rPr>
          <w:b/>
        </w:rPr>
      </w:pPr>
    </w:p>
    <w:p w14:paraId="5169F5AE" w14:textId="77777777" w:rsidR="00F425E6" w:rsidRDefault="009F5BD9">
      <w:pPr>
        <w:pStyle w:val="BodyText"/>
        <w:ind w:left="360"/>
      </w:pPr>
      <w:r>
        <w:t>This</w:t>
      </w:r>
      <w:r>
        <w:rPr>
          <w:spacing w:val="-4"/>
        </w:rPr>
        <w:t xml:space="preserve"> </w:t>
      </w:r>
      <w:r>
        <w:t>course</w:t>
      </w:r>
      <w:r>
        <w:rPr>
          <w:spacing w:val="-5"/>
        </w:rPr>
        <w:t xml:space="preserve"> </w:t>
      </w:r>
      <w:r>
        <w:t>will</w:t>
      </w:r>
      <w:r>
        <w:rPr>
          <w:spacing w:val="-3"/>
        </w:rPr>
        <w:t xml:space="preserve"> </w:t>
      </w:r>
      <w:r>
        <w:t>utilize</w:t>
      </w:r>
      <w:r>
        <w:rPr>
          <w:spacing w:val="-3"/>
        </w:rPr>
        <w:t xml:space="preserve"> </w:t>
      </w:r>
      <w:r>
        <w:t>the</w:t>
      </w:r>
      <w:r>
        <w:rPr>
          <w:spacing w:val="-5"/>
        </w:rPr>
        <w:t xml:space="preserve"> </w:t>
      </w:r>
      <w:r>
        <w:t>online</w:t>
      </w:r>
      <w:r>
        <w:rPr>
          <w:spacing w:val="-2"/>
        </w:rPr>
        <w:t xml:space="preserve"> </w:t>
      </w:r>
      <w:r>
        <w:t>grade</w:t>
      </w:r>
      <w:r>
        <w:rPr>
          <w:spacing w:val="-3"/>
        </w:rPr>
        <w:t xml:space="preserve"> </w:t>
      </w:r>
      <w:r>
        <w:t>book</w:t>
      </w:r>
      <w:r>
        <w:rPr>
          <w:spacing w:val="-2"/>
        </w:rPr>
        <w:t xml:space="preserve"> </w:t>
      </w:r>
      <w:r>
        <w:t>in</w:t>
      </w:r>
      <w:r>
        <w:rPr>
          <w:spacing w:val="-4"/>
        </w:rPr>
        <w:t xml:space="preserve"> </w:t>
      </w:r>
      <w:r>
        <w:rPr>
          <w:spacing w:val="-2"/>
        </w:rPr>
        <w:t>Blackboard.</w:t>
      </w:r>
    </w:p>
    <w:p w14:paraId="5169F5AF" w14:textId="77777777" w:rsidR="00F425E6" w:rsidRDefault="009F5BD9">
      <w:pPr>
        <w:spacing w:before="180"/>
        <w:ind w:left="360"/>
        <w:rPr>
          <w:b/>
        </w:rPr>
      </w:pPr>
      <w:r>
        <w:rPr>
          <w:b/>
          <w:spacing w:val="-2"/>
        </w:rPr>
        <w:t>Exams:</w:t>
      </w:r>
    </w:p>
    <w:p w14:paraId="5169F5B0" w14:textId="77777777" w:rsidR="00F425E6" w:rsidRDefault="009F5BD9">
      <w:pPr>
        <w:spacing w:before="183"/>
        <w:ind w:left="359"/>
        <w:rPr>
          <w:sz w:val="24"/>
        </w:rPr>
      </w:pPr>
      <w:r>
        <w:rPr>
          <w:sz w:val="24"/>
        </w:rPr>
        <w:t>There</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3</w:t>
      </w:r>
      <w:r>
        <w:rPr>
          <w:spacing w:val="-2"/>
          <w:sz w:val="24"/>
        </w:rPr>
        <w:t xml:space="preserve"> </w:t>
      </w:r>
      <w:r>
        <w:rPr>
          <w:sz w:val="24"/>
        </w:rPr>
        <w:t>exams</w:t>
      </w:r>
      <w:r>
        <w:rPr>
          <w:spacing w:val="-1"/>
          <w:sz w:val="24"/>
        </w:rPr>
        <w:t xml:space="preserve"> </w:t>
      </w:r>
      <w:r>
        <w:rPr>
          <w:sz w:val="24"/>
        </w:rPr>
        <w:t>during</w:t>
      </w:r>
      <w:r>
        <w:rPr>
          <w:spacing w:val="-1"/>
          <w:sz w:val="24"/>
        </w:rPr>
        <w:t xml:space="preserve"> </w:t>
      </w:r>
      <w:r>
        <w:rPr>
          <w:sz w:val="24"/>
        </w:rPr>
        <w:t>the</w:t>
      </w:r>
      <w:r>
        <w:rPr>
          <w:spacing w:val="-2"/>
          <w:sz w:val="24"/>
        </w:rPr>
        <w:t xml:space="preserve"> </w:t>
      </w:r>
      <w:r>
        <w:rPr>
          <w:sz w:val="24"/>
        </w:rPr>
        <w:t>regular class</w:t>
      </w:r>
      <w:r>
        <w:rPr>
          <w:spacing w:val="-1"/>
          <w:sz w:val="24"/>
        </w:rPr>
        <w:t xml:space="preserve"> </w:t>
      </w:r>
      <w:r>
        <w:rPr>
          <w:sz w:val="24"/>
        </w:rPr>
        <w:t>schedule</w:t>
      </w:r>
      <w:r>
        <w:rPr>
          <w:spacing w:val="-2"/>
          <w:sz w:val="24"/>
        </w:rPr>
        <w:t xml:space="preserve"> </w:t>
      </w:r>
      <w:r>
        <w:rPr>
          <w:sz w:val="24"/>
        </w:rPr>
        <w:t>and a</w:t>
      </w:r>
      <w:r>
        <w:rPr>
          <w:spacing w:val="-3"/>
          <w:sz w:val="24"/>
        </w:rPr>
        <w:t xml:space="preserve"> </w:t>
      </w:r>
      <w:r>
        <w:rPr>
          <w:sz w:val="24"/>
        </w:rPr>
        <w:t>final exam.</w:t>
      </w:r>
      <w:r>
        <w:rPr>
          <w:spacing w:val="40"/>
          <w:sz w:val="24"/>
        </w:rPr>
        <w:t xml:space="preserve"> </w:t>
      </w:r>
      <w:r>
        <w:rPr>
          <w:sz w:val="24"/>
        </w:rPr>
        <w:t>Each exam</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worth</w:t>
      </w:r>
      <w:r>
        <w:rPr>
          <w:spacing w:val="-4"/>
          <w:sz w:val="24"/>
        </w:rPr>
        <w:t xml:space="preserve"> </w:t>
      </w:r>
      <w:r>
        <w:rPr>
          <w:sz w:val="24"/>
        </w:rPr>
        <w:t>225 points.</w:t>
      </w:r>
      <w:r>
        <w:rPr>
          <w:spacing w:val="40"/>
          <w:sz w:val="24"/>
        </w:rPr>
        <w:t xml:space="preserve"> </w:t>
      </w:r>
      <w:r>
        <w:rPr>
          <w:sz w:val="24"/>
        </w:rPr>
        <w:t>These exams will cover the material listed in the course schedule and will include information contained in the textbook, course power point summary lectures, discussion boards, case study research assignments, quizzes, or other assigned readings.</w:t>
      </w:r>
      <w:r>
        <w:rPr>
          <w:spacing w:val="40"/>
          <w:sz w:val="24"/>
        </w:rPr>
        <w:t xml:space="preserve"> </w:t>
      </w:r>
      <w:r>
        <w:rPr>
          <w:sz w:val="24"/>
        </w:rPr>
        <w:t xml:space="preserve">The exams will consist of multiple-choice </w:t>
      </w:r>
      <w:r>
        <w:rPr>
          <w:spacing w:val="-2"/>
          <w:sz w:val="24"/>
        </w:rPr>
        <w:t>questions.</w:t>
      </w:r>
    </w:p>
    <w:p w14:paraId="5169F5B1" w14:textId="77777777" w:rsidR="00F425E6" w:rsidRDefault="009F5BD9">
      <w:pPr>
        <w:spacing w:before="280"/>
        <w:ind w:left="415" w:right="4999" w:hanging="56"/>
        <w:rPr>
          <w:sz w:val="24"/>
        </w:rPr>
      </w:pPr>
      <w:r>
        <w:rPr>
          <w:sz w:val="24"/>
        </w:rPr>
        <w:t>The</w:t>
      </w:r>
      <w:r>
        <w:rPr>
          <w:spacing w:val="-4"/>
          <w:sz w:val="24"/>
        </w:rPr>
        <w:t xml:space="preserve"> </w:t>
      </w:r>
      <w:r>
        <w:rPr>
          <w:sz w:val="24"/>
        </w:rPr>
        <w:t>material</w:t>
      </w:r>
      <w:r>
        <w:rPr>
          <w:spacing w:val="-4"/>
          <w:sz w:val="24"/>
        </w:rPr>
        <w:t xml:space="preserve"> </w:t>
      </w:r>
      <w:r>
        <w:rPr>
          <w:sz w:val="24"/>
        </w:rPr>
        <w:t>covered</w:t>
      </w:r>
      <w:r>
        <w:rPr>
          <w:spacing w:val="-3"/>
          <w:sz w:val="24"/>
        </w:rPr>
        <w:t xml:space="preserve"> </w:t>
      </w:r>
      <w:r>
        <w:rPr>
          <w:sz w:val="24"/>
        </w:rPr>
        <w:t>in</w:t>
      </w:r>
      <w:r>
        <w:rPr>
          <w:spacing w:val="-6"/>
          <w:sz w:val="24"/>
        </w:rPr>
        <w:t xml:space="preserve"> </w:t>
      </w:r>
      <w:r>
        <w:rPr>
          <w:sz w:val="24"/>
        </w:rPr>
        <w:t>each</w:t>
      </w:r>
      <w:r>
        <w:rPr>
          <w:spacing w:val="-3"/>
          <w:sz w:val="24"/>
        </w:rPr>
        <w:t xml:space="preserve"> </w:t>
      </w:r>
      <w:r>
        <w:rPr>
          <w:sz w:val="24"/>
        </w:rPr>
        <w:t>exam</w:t>
      </w:r>
      <w:r>
        <w:rPr>
          <w:spacing w:val="-4"/>
          <w:sz w:val="24"/>
        </w:rPr>
        <w:t xml:space="preserve"> </w:t>
      </w:r>
      <w:r>
        <w:rPr>
          <w:sz w:val="24"/>
        </w:rPr>
        <w:t>is</w:t>
      </w:r>
      <w:r>
        <w:rPr>
          <w:spacing w:val="-7"/>
          <w:sz w:val="24"/>
        </w:rPr>
        <w:t xml:space="preserve"> </w:t>
      </w:r>
      <w:r>
        <w:rPr>
          <w:sz w:val="24"/>
        </w:rPr>
        <w:t>as</w:t>
      </w:r>
      <w:r>
        <w:rPr>
          <w:spacing w:val="-7"/>
          <w:sz w:val="24"/>
        </w:rPr>
        <w:t xml:space="preserve"> </w:t>
      </w:r>
      <w:r>
        <w:rPr>
          <w:sz w:val="24"/>
        </w:rPr>
        <w:t xml:space="preserve">follows. </w:t>
      </w:r>
      <w:r>
        <w:rPr>
          <w:spacing w:val="-2"/>
          <w:sz w:val="24"/>
        </w:rPr>
        <w:t>Required:</w:t>
      </w:r>
    </w:p>
    <w:p w14:paraId="5169F5B2" w14:textId="77777777" w:rsidR="00F425E6" w:rsidRDefault="009F5BD9">
      <w:pPr>
        <w:spacing w:line="293" w:lineRule="exact"/>
        <w:ind w:left="741"/>
        <w:rPr>
          <w:sz w:val="24"/>
        </w:rPr>
      </w:pPr>
      <w:r>
        <w:rPr>
          <w:sz w:val="24"/>
        </w:rPr>
        <w:t>Exam</w:t>
      </w:r>
      <w:r>
        <w:rPr>
          <w:spacing w:val="-1"/>
          <w:sz w:val="24"/>
        </w:rPr>
        <w:t xml:space="preserve"> </w:t>
      </w:r>
      <w:r>
        <w:rPr>
          <w:sz w:val="24"/>
        </w:rPr>
        <w:t>1</w:t>
      </w:r>
      <w:r>
        <w:rPr>
          <w:spacing w:val="-2"/>
          <w:sz w:val="24"/>
        </w:rPr>
        <w:t xml:space="preserve"> </w:t>
      </w:r>
      <w:r>
        <w:rPr>
          <w:sz w:val="24"/>
        </w:rPr>
        <w:t>–</w:t>
      </w:r>
      <w:r>
        <w:rPr>
          <w:spacing w:val="-1"/>
          <w:sz w:val="24"/>
        </w:rPr>
        <w:t xml:space="preserve"> </w:t>
      </w:r>
      <w:r>
        <w:rPr>
          <w:sz w:val="24"/>
        </w:rPr>
        <w:t>Chapters</w:t>
      </w:r>
      <w:r>
        <w:rPr>
          <w:spacing w:val="-3"/>
          <w:sz w:val="24"/>
        </w:rPr>
        <w:t xml:space="preserve"> </w:t>
      </w:r>
      <w:r>
        <w:rPr>
          <w:sz w:val="24"/>
        </w:rPr>
        <w:t>1-3 (60</w:t>
      </w:r>
      <w:r>
        <w:rPr>
          <w:spacing w:val="-2"/>
          <w:sz w:val="24"/>
        </w:rPr>
        <w:t xml:space="preserve"> minutes)</w:t>
      </w:r>
    </w:p>
    <w:p w14:paraId="5169F5B3" w14:textId="77777777" w:rsidR="00F425E6" w:rsidRDefault="009F5BD9">
      <w:pPr>
        <w:ind w:left="741"/>
        <w:rPr>
          <w:sz w:val="24"/>
        </w:rPr>
      </w:pPr>
      <w:r>
        <w:rPr>
          <w:sz w:val="24"/>
        </w:rPr>
        <w:t>Exam</w:t>
      </w:r>
      <w:r>
        <w:rPr>
          <w:spacing w:val="-1"/>
          <w:sz w:val="24"/>
        </w:rPr>
        <w:t xml:space="preserve"> </w:t>
      </w:r>
      <w:r>
        <w:rPr>
          <w:sz w:val="24"/>
        </w:rPr>
        <w:t>2</w:t>
      </w:r>
      <w:r>
        <w:rPr>
          <w:spacing w:val="-2"/>
          <w:sz w:val="24"/>
        </w:rPr>
        <w:t xml:space="preserve"> </w:t>
      </w:r>
      <w:r>
        <w:rPr>
          <w:sz w:val="24"/>
        </w:rPr>
        <w:t>–</w:t>
      </w:r>
      <w:r>
        <w:rPr>
          <w:spacing w:val="-1"/>
          <w:sz w:val="24"/>
        </w:rPr>
        <w:t xml:space="preserve"> </w:t>
      </w:r>
      <w:r>
        <w:rPr>
          <w:sz w:val="24"/>
        </w:rPr>
        <w:t>Chapters</w:t>
      </w:r>
      <w:r>
        <w:rPr>
          <w:spacing w:val="-3"/>
          <w:sz w:val="24"/>
        </w:rPr>
        <w:t xml:space="preserve"> </w:t>
      </w:r>
      <w:r>
        <w:rPr>
          <w:sz w:val="24"/>
        </w:rPr>
        <w:t>4-6 (60</w:t>
      </w:r>
      <w:r>
        <w:rPr>
          <w:spacing w:val="-2"/>
          <w:sz w:val="24"/>
        </w:rPr>
        <w:t xml:space="preserve"> minutes)</w:t>
      </w:r>
    </w:p>
    <w:p w14:paraId="5169F5B4" w14:textId="77777777" w:rsidR="00F425E6" w:rsidRDefault="009F5BD9">
      <w:pPr>
        <w:ind w:left="741"/>
        <w:rPr>
          <w:sz w:val="24"/>
        </w:rPr>
      </w:pPr>
      <w:r>
        <w:rPr>
          <w:sz w:val="24"/>
        </w:rPr>
        <w:t>Exam</w:t>
      </w:r>
      <w:r>
        <w:rPr>
          <w:spacing w:val="-1"/>
          <w:sz w:val="24"/>
        </w:rPr>
        <w:t xml:space="preserve"> </w:t>
      </w:r>
      <w:r>
        <w:rPr>
          <w:sz w:val="24"/>
        </w:rPr>
        <w:t>3</w:t>
      </w:r>
      <w:r>
        <w:rPr>
          <w:spacing w:val="-2"/>
          <w:sz w:val="24"/>
        </w:rPr>
        <w:t xml:space="preserve"> </w:t>
      </w:r>
      <w:r>
        <w:rPr>
          <w:sz w:val="24"/>
        </w:rPr>
        <w:t>–</w:t>
      </w:r>
      <w:r>
        <w:rPr>
          <w:spacing w:val="-1"/>
          <w:sz w:val="24"/>
        </w:rPr>
        <w:t xml:space="preserve"> </w:t>
      </w:r>
      <w:r>
        <w:rPr>
          <w:sz w:val="24"/>
        </w:rPr>
        <w:t>Chapters</w:t>
      </w:r>
      <w:r>
        <w:rPr>
          <w:spacing w:val="-3"/>
          <w:sz w:val="24"/>
        </w:rPr>
        <w:t xml:space="preserve"> </w:t>
      </w:r>
      <w:r>
        <w:rPr>
          <w:sz w:val="24"/>
        </w:rPr>
        <w:t>7-10 (60</w:t>
      </w:r>
      <w:r>
        <w:rPr>
          <w:spacing w:val="-2"/>
          <w:sz w:val="24"/>
        </w:rPr>
        <w:t xml:space="preserve"> minutes)</w:t>
      </w:r>
    </w:p>
    <w:p w14:paraId="5169F5B5" w14:textId="77777777" w:rsidR="00F425E6" w:rsidRDefault="009F5BD9">
      <w:pPr>
        <w:spacing w:before="280"/>
        <w:ind w:left="415"/>
        <w:rPr>
          <w:sz w:val="24"/>
        </w:rPr>
      </w:pPr>
      <w:r>
        <w:rPr>
          <w:spacing w:val="-2"/>
          <w:sz w:val="24"/>
        </w:rPr>
        <w:t>Optional:</w:t>
      </w:r>
    </w:p>
    <w:p w14:paraId="5169F5B6" w14:textId="77777777" w:rsidR="00F425E6" w:rsidRDefault="009F5BD9">
      <w:pPr>
        <w:ind w:left="741"/>
        <w:rPr>
          <w:sz w:val="24"/>
        </w:rPr>
      </w:pPr>
      <w:r>
        <w:rPr>
          <w:sz w:val="24"/>
        </w:rPr>
        <w:t>Exam</w:t>
      </w:r>
      <w:r>
        <w:rPr>
          <w:spacing w:val="-1"/>
          <w:sz w:val="24"/>
        </w:rPr>
        <w:t xml:space="preserve"> </w:t>
      </w:r>
      <w:r>
        <w:rPr>
          <w:sz w:val="24"/>
        </w:rPr>
        <w:t>4</w:t>
      </w:r>
      <w:r>
        <w:rPr>
          <w:spacing w:val="-3"/>
          <w:sz w:val="24"/>
        </w:rPr>
        <w:t xml:space="preserve"> </w:t>
      </w:r>
      <w:r>
        <w:rPr>
          <w:sz w:val="24"/>
        </w:rPr>
        <w:t>– Comprehensive</w:t>
      </w:r>
      <w:r>
        <w:rPr>
          <w:spacing w:val="-1"/>
          <w:sz w:val="24"/>
        </w:rPr>
        <w:t xml:space="preserve"> </w:t>
      </w:r>
      <w:r>
        <w:rPr>
          <w:sz w:val="24"/>
        </w:rPr>
        <w:t>Final</w:t>
      </w:r>
      <w:r>
        <w:rPr>
          <w:spacing w:val="-1"/>
          <w:sz w:val="24"/>
        </w:rPr>
        <w:t xml:space="preserve"> </w:t>
      </w:r>
      <w:r>
        <w:rPr>
          <w:sz w:val="24"/>
        </w:rPr>
        <w:t>(75</w:t>
      </w:r>
      <w:r>
        <w:rPr>
          <w:spacing w:val="-2"/>
          <w:sz w:val="24"/>
        </w:rPr>
        <w:t xml:space="preserve"> minutes)</w:t>
      </w:r>
    </w:p>
    <w:p w14:paraId="5169F5B7" w14:textId="77777777" w:rsidR="00F425E6" w:rsidRDefault="009F5BD9">
      <w:pPr>
        <w:pStyle w:val="Heading4"/>
        <w:spacing w:before="281" w:line="259" w:lineRule="auto"/>
        <w:ind w:right="71"/>
        <w:rPr>
          <w:u w:val="none"/>
        </w:rPr>
      </w:pPr>
      <w:r>
        <w:t>There will be no make-up exams administered and no extensions will be granted.</w:t>
      </w:r>
      <w:r>
        <w:rPr>
          <w:spacing w:val="40"/>
        </w:rPr>
        <w:t xml:space="preserve"> </w:t>
      </w:r>
      <w:r>
        <w:t>If any of exams 1-3 are</w:t>
      </w:r>
      <w:r>
        <w:rPr>
          <w:u w:val="none"/>
        </w:rPr>
        <w:t xml:space="preserve"> </w:t>
      </w:r>
      <w:r>
        <w:t>missed, Exam</w:t>
      </w:r>
      <w:r>
        <w:rPr>
          <w:spacing w:val="-1"/>
        </w:rPr>
        <w:t xml:space="preserve"> </w:t>
      </w:r>
      <w:r>
        <w:t>4 (FINAL EXAM) is highly recommended.</w:t>
      </w:r>
      <w:r>
        <w:rPr>
          <w:spacing w:val="40"/>
        </w:rPr>
        <w:t xml:space="preserve"> </w:t>
      </w:r>
      <w:r>
        <w:t>The</w:t>
      </w:r>
      <w:r>
        <w:rPr>
          <w:spacing w:val="-2"/>
        </w:rPr>
        <w:t xml:space="preserve"> </w:t>
      </w:r>
      <w:r>
        <w:t>grade on Exam</w:t>
      </w:r>
      <w:r>
        <w:rPr>
          <w:spacing w:val="-1"/>
        </w:rPr>
        <w:t xml:space="preserve"> </w:t>
      </w:r>
      <w:r>
        <w:t>4 will be</w:t>
      </w:r>
      <w:r>
        <w:rPr>
          <w:spacing w:val="-2"/>
        </w:rPr>
        <w:t xml:space="preserve"> </w:t>
      </w:r>
      <w:r>
        <w:t>substituted for any exam</w:t>
      </w:r>
      <w:r>
        <w:rPr>
          <w:u w:val="none"/>
        </w:rPr>
        <w:t xml:space="preserve"> </w:t>
      </w:r>
      <w:r>
        <w:t>missed or subpar performance on a previous exam (if an improved score is achieved).</w:t>
      </w:r>
      <w:r>
        <w:rPr>
          <w:spacing w:val="40"/>
        </w:rPr>
        <w:t xml:space="preserve"> </w:t>
      </w:r>
      <w:r>
        <w:t>This final exam, Exam</w:t>
      </w:r>
      <w:r>
        <w:rPr>
          <w:u w:val="none"/>
        </w:rPr>
        <w:t xml:space="preserve"> </w:t>
      </w:r>
      <w:r>
        <w:t>4,</w:t>
      </w:r>
      <w:r>
        <w:rPr>
          <w:spacing w:val="-3"/>
        </w:rPr>
        <w:t xml:space="preserve"> </w:t>
      </w:r>
      <w:r>
        <w:t>is</w:t>
      </w:r>
      <w:r>
        <w:rPr>
          <w:spacing w:val="-1"/>
        </w:rPr>
        <w:t xml:space="preserve"> </w:t>
      </w:r>
      <w:r>
        <w:t>optional</w:t>
      </w:r>
      <w:r>
        <w:rPr>
          <w:spacing w:val="-1"/>
        </w:rPr>
        <w:t xml:space="preserve"> </w:t>
      </w:r>
      <w:r>
        <w:t>for</w:t>
      </w:r>
      <w:r>
        <w:rPr>
          <w:spacing w:val="-1"/>
        </w:rPr>
        <w:t xml:space="preserve"> </w:t>
      </w:r>
      <w:r>
        <w:t>anyone</w:t>
      </w:r>
      <w:r>
        <w:rPr>
          <w:spacing w:val="-2"/>
        </w:rPr>
        <w:t xml:space="preserve"> </w:t>
      </w:r>
      <w:r>
        <w:t>who</w:t>
      </w:r>
      <w:r>
        <w:rPr>
          <w:spacing w:val="-2"/>
        </w:rPr>
        <w:t xml:space="preserve"> </w:t>
      </w:r>
      <w:r>
        <w:t>has</w:t>
      </w:r>
      <w:r>
        <w:rPr>
          <w:spacing w:val="-1"/>
        </w:rPr>
        <w:t xml:space="preserve"> </w:t>
      </w:r>
      <w:r>
        <w:t>taken</w:t>
      </w:r>
      <w:r>
        <w:rPr>
          <w:spacing w:val="-2"/>
        </w:rPr>
        <w:t xml:space="preserve"> </w:t>
      </w:r>
      <w:r>
        <w:t>the</w:t>
      </w:r>
      <w:r>
        <w:rPr>
          <w:spacing w:val="-2"/>
        </w:rPr>
        <w:t xml:space="preserve"> </w:t>
      </w:r>
      <w:r>
        <w:t>3</w:t>
      </w:r>
      <w:r>
        <w:rPr>
          <w:spacing w:val="-1"/>
        </w:rPr>
        <w:t xml:space="preserve"> </w:t>
      </w:r>
      <w:r>
        <w:t>regular</w:t>
      </w:r>
      <w:r>
        <w:rPr>
          <w:spacing w:val="-3"/>
        </w:rPr>
        <w:t xml:space="preserve"> </w:t>
      </w:r>
      <w:r>
        <w:t>exams.</w:t>
      </w:r>
      <w:r>
        <w:rPr>
          <w:spacing w:val="40"/>
        </w:rPr>
        <w:t xml:space="preserve"> </w:t>
      </w:r>
      <w:r>
        <w:t>In</w:t>
      </w:r>
      <w:r>
        <w:rPr>
          <w:spacing w:val="-2"/>
        </w:rPr>
        <w:t xml:space="preserve"> </w:t>
      </w:r>
      <w:r>
        <w:t>any</w:t>
      </w:r>
      <w:r>
        <w:rPr>
          <w:spacing w:val="-2"/>
        </w:rPr>
        <w:t xml:space="preserve"> </w:t>
      </w:r>
      <w:r>
        <w:t>case,</w:t>
      </w:r>
      <w:r>
        <w:rPr>
          <w:spacing w:val="-3"/>
        </w:rPr>
        <w:t xml:space="preserve"> </w:t>
      </w:r>
      <w:r>
        <w:t>if</w:t>
      </w:r>
      <w:r>
        <w:rPr>
          <w:spacing w:val="-3"/>
        </w:rPr>
        <w:t xml:space="preserve"> </w:t>
      </w:r>
      <w:r>
        <w:t>4</w:t>
      </w:r>
      <w:r>
        <w:rPr>
          <w:spacing w:val="-1"/>
        </w:rPr>
        <w:t xml:space="preserve"> </w:t>
      </w:r>
      <w:r>
        <w:t>exams</w:t>
      </w:r>
      <w:r>
        <w:rPr>
          <w:spacing w:val="-1"/>
        </w:rPr>
        <w:t xml:space="preserve"> </w:t>
      </w:r>
      <w:r>
        <w:t>are</w:t>
      </w:r>
      <w:r>
        <w:rPr>
          <w:spacing w:val="-2"/>
        </w:rPr>
        <w:t xml:space="preserve"> </w:t>
      </w:r>
      <w:r>
        <w:t>taken</w:t>
      </w:r>
      <w:r>
        <w:rPr>
          <w:spacing w:val="-2"/>
        </w:rPr>
        <w:t xml:space="preserve"> </w:t>
      </w:r>
      <w:r>
        <w:t>by</w:t>
      </w:r>
      <w:r>
        <w:rPr>
          <w:spacing w:val="-2"/>
        </w:rPr>
        <w:t xml:space="preserve"> </w:t>
      </w:r>
      <w:r>
        <w:t>the</w:t>
      </w:r>
      <w:r>
        <w:rPr>
          <w:spacing w:val="-2"/>
        </w:rPr>
        <w:t xml:space="preserve"> </w:t>
      </w:r>
      <w:r>
        <w:t>student,</w:t>
      </w:r>
      <w:r>
        <w:rPr>
          <w:u w:val="none"/>
        </w:rPr>
        <w:t xml:space="preserve"> </w:t>
      </w:r>
      <w:r>
        <w:t>the lowest grade of the 4 exams will be dropped.</w:t>
      </w:r>
    </w:p>
    <w:p w14:paraId="5169F5B8" w14:textId="77777777" w:rsidR="00F425E6" w:rsidRDefault="009F5BD9">
      <w:pPr>
        <w:spacing w:before="158" w:line="400" w:lineRule="auto"/>
        <w:ind w:left="359" w:right="1941"/>
        <w:rPr>
          <w:b/>
        </w:rPr>
      </w:pPr>
      <w:r>
        <w:rPr>
          <w:b/>
        </w:rPr>
        <w:t>All</w:t>
      </w:r>
      <w:r>
        <w:rPr>
          <w:b/>
          <w:spacing w:val="-4"/>
        </w:rPr>
        <w:t xml:space="preserve"> </w:t>
      </w:r>
      <w:r>
        <w:rPr>
          <w:b/>
        </w:rPr>
        <w:t>tests</w:t>
      </w:r>
      <w:r>
        <w:rPr>
          <w:b/>
          <w:spacing w:val="-2"/>
        </w:rPr>
        <w:t xml:space="preserve"> </w:t>
      </w:r>
      <w:r>
        <w:rPr>
          <w:b/>
        </w:rPr>
        <w:t>are</w:t>
      </w:r>
      <w:r>
        <w:rPr>
          <w:b/>
          <w:spacing w:val="-4"/>
        </w:rPr>
        <w:t xml:space="preserve"> </w:t>
      </w:r>
      <w:r>
        <w:rPr>
          <w:b/>
        </w:rPr>
        <w:t>open</w:t>
      </w:r>
      <w:r>
        <w:rPr>
          <w:b/>
          <w:spacing w:val="-4"/>
        </w:rPr>
        <w:t xml:space="preserve"> </w:t>
      </w:r>
      <w:r>
        <w:rPr>
          <w:b/>
        </w:rPr>
        <w:t>book</w:t>
      </w:r>
      <w:r>
        <w:rPr>
          <w:b/>
          <w:spacing w:val="-3"/>
        </w:rPr>
        <w:t xml:space="preserve"> </w:t>
      </w:r>
      <w:r>
        <w:rPr>
          <w:b/>
        </w:rPr>
        <w:t>and</w:t>
      </w:r>
      <w:r>
        <w:rPr>
          <w:b/>
          <w:spacing w:val="-4"/>
        </w:rPr>
        <w:t xml:space="preserve"> </w:t>
      </w:r>
      <w:r>
        <w:rPr>
          <w:b/>
        </w:rPr>
        <w:t>open</w:t>
      </w:r>
      <w:r>
        <w:rPr>
          <w:b/>
          <w:spacing w:val="-4"/>
        </w:rPr>
        <w:t xml:space="preserve"> </w:t>
      </w:r>
      <w:r>
        <w:rPr>
          <w:b/>
        </w:rPr>
        <w:t>notes.</w:t>
      </w:r>
      <w:r>
        <w:rPr>
          <w:b/>
          <w:spacing w:val="-2"/>
        </w:rPr>
        <w:t xml:space="preserve"> </w:t>
      </w:r>
      <w:r>
        <w:rPr>
          <w:b/>
        </w:rPr>
        <w:t>OL</w:t>
      </w:r>
      <w:r>
        <w:rPr>
          <w:b/>
          <w:spacing w:val="-3"/>
        </w:rPr>
        <w:t xml:space="preserve"> </w:t>
      </w:r>
      <w:r>
        <w:rPr>
          <w:b/>
        </w:rPr>
        <w:t>Testing</w:t>
      </w:r>
      <w:r>
        <w:rPr>
          <w:b/>
          <w:spacing w:val="-2"/>
        </w:rPr>
        <w:t xml:space="preserve"> </w:t>
      </w:r>
      <w:r>
        <w:rPr>
          <w:b/>
        </w:rPr>
        <w:t>does</w:t>
      </w:r>
      <w:r>
        <w:rPr>
          <w:b/>
          <w:spacing w:val="-2"/>
        </w:rPr>
        <w:t xml:space="preserve"> </w:t>
      </w:r>
      <w:r>
        <w:rPr>
          <w:b/>
        </w:rPr>
        <w:t>not</w:t>
      </w:r>
      <w:r>
        <w:rPr>
          <w:b/>
          <w:spacing w:val="-3"/>
        </w:rPr>
        <w:t xml:space="preserve"> </w:t>
      </w:r>
      <w:r>
        <w:rPr>
          <w:b/>
        </w:rPr>
        <w:t>need</w:t>
      </w:r>
      <w:r>
        <w:rPr>
          <w:b/>
          <w:spacing w:val="-4"/>
        </w:rPr>
        <w:t xml:space="preserve"> </w:t>
      </w:r>
      <w:r>
        <w:rPr>
          <w:b/>
        </w:rPr>
        <w:t>to</w:t>
      </w:r>
      <w:r>
        <w:rPr>
          <w:b/>
          <w:spacing w:val="-4"/>
        </w:rPr>
        <w:t xml:space="preserve"> </w:t>
      </w:r>
      <w:r>
        <w:rPr>
          <w:b/>
        </w:rPr>
        <w:t>be</w:t>
      </w:r>
      <w:r>
        <w:rPr>
          <w:b/>
          <w:spacing w:val="-4"/>
        </w:rPr>
        <w:t xml:space="preserve"> </w:t>
      </w:r>
      <w:r>
        <w:rPr>
          <w:b/>
        </w:rPr>
        <w:t xml:space="preserve">proctored </w:t>
      </w:r>
      <w:r>
        <w:rPr>
          <w:b/>
          <w:spacing w:val="-2"/>
        </w:rPr>
        <w:t>Quizzes:</w:t>
      </w:r>
    </w:p>
    <w:p w14:paraId="5169F5B9" w14:textId="77777777" w:rsidR="00F425E6" w:rsidRDefault="009F5BD9">
      <w:pPr>
        <w:pStyle w:val="BodyText"/>
        <w:spacing w:before="3" w:line="259" w:lineRule="auto"/>
        <w:ind w:left="359"/>
      </w:pPr>
      <w:r>
        <w:t>Each student</w:t>
      </w:r>
      <w:r>
        <w:rPr>
          <w:spacing w:val="-1"/>
        </w:rPr>
        <w:t xml:space="preserve"> </w:t>
      </w:r>
      <w:r>
        <w:t>will have</w:t>
      </w:r>
      <w:r>
        <w:rPr>
          <w:spacing w:val="-1"/>
        </w:rPr>
        <w:t xml:space="preserve"> </w:t>
      </w:r>
      <w:r>
        <w:t>the</w:t>
      </w:r>
      <w:r>
        <w:rPr>
          <w:spacing w:val="-1"/>
        </w:rPr>
        <w:t xml:space="preserve"> </w:t>
      </w:r>
      <w:r>
        <w:t>opportunity to complete</w:t>
      </w:r>
      <w:r>
        <w:rPr>
          <w:spacing w:val="-1"/>
        </w:rPr>
        <w:t xml:space="preserve"> </w:t>
      </w:r>
      <w:r>
        <w:t>12 quizzes during the</w:t>
      </w:r>
      <w:r>
        <w:rPr>
          <w:spacing w:val="-1"/>
        </w:rPr>
        <w:t xml:space="preserve"> </w:t>
      </w:r>
      <w:r>
        <w:t>term for</w:t>
      </w:r>
      <w:r>
        <w:rPr>
          <w:spacing w:val="-1"/>
        </w:rPr>
        <w:t xml:space="preserve"> </w:t>
      </w:r>
      <w:r>
        <w:t>10 points</w:t>
      </w:r>
      <w:r>
        <w:rPr>
          <w:spacing w:val="-1"/>
        </w:rPr>
        <w:t xml:space="preserve"> </w:t>
      </w:r>
      <w:r>
        <w:t>each (note: the 10 best scores will be used in the final grade).</w:t>
      </w:r>
      <w:r>
        <w:rPr>
          <w:spacing w:val="40"/>
        </w:rPr>
        <w:t xml:space="preserve"> </w:t>
      </w:r>
      <w:r>
        <w:t>Quizzes must be completed and submitted by their respective due date and time.</w:t>
      </w:r>
      <w:r>
        <w:rPr>
          <w:spacing w:val="40"/>
        </w:rPr>
        <w:t xml:space="preserve"> </w:t>
      </w:r>
      <w:r>
        <w:t xml:space="preserve">You </w:t>
      </w:r>
      <w:proofErr w:type="gramStart"/>
      <w:r>
        <w:t>have</w:t>
      </w:r>
      <w:proofErr w:type="gramEnd"/>
      <w:r>
        <w:rPr>
          <w:spacing w:val="-1"/>
        </w:rPr>
        <w:t xml:space="preserve"> </w:t>
      </w:r>
      <w:r>
        <w:rPr>
          <w:u w:val="single"/>
        </w:rPr>
        <w:t>2 attempts</w:t>
      </w:r>
      <w:r>
        <w:rPr>
          <w:spacing w:val="-2"/>
        </w:rPr>
        <w:t xml:space="preserve"> </w:t>
      </w:r>
      <w:r>
        <w:t>to complete</w:t>
      </w:r>
      <w:r>
        <w:rPr>
          <w:spacing w:val="-1"/>
        </w:rPr>
        <w:t xml:space="preserve"> </w:t>
      </w:r>
      <w:r>
        <w:t>the</w:t>
      </w:r>
      <w:r>
        <w:rPr>
          <w:spacing w:val="-1"/>
        </w:rPr>
        <w:t xml:space="preserve"> </w:t>
      </w:r>
      <w:r>
        <w:t>quizzes and receive</w:t>
      </w:r>
      <w:r>
        <w:rPr>
          <w:spacing w:val="-1"/>
        </w:rPr>
        <w:t xml:space="preserve"> </w:t>
      </w:r>
      <w:r>
        <w:t xml:space="preserve">the </w:t>
      </w:r>
      <w:r>
        <w:rPr>
          <w:i/>
        </w:rPr>
        <w:t xml:space="preserve">highest </w:t>
      </w:r>
      <w:r>
        <w:t>score.</w:t>
      </w:r>
      <w:r>
        <w:rPr>
          <w:spacing w:val="40"/>
        </w:rPr>
        <w:t xml:space="preserve"> </w:t>
      </w:r>
      <w:r>
        <w:t>The</w:t>
      </w:r>
      <w:r>
        <w:rPr>
          <w:spacing w:val="-1"/>
        </w:rPr>
        <w:t xml:space="preserve"> </w:t>
      </w:r>
      <w:r>
        <w:t>quizzes will</w:t>
      </w:r>
      <w:r>
        <w:rPr>
          <w:spacing w:val="-2"/>
        </w:rPr>
        <w:t xml:space="preserve"> </w:t>
      </w:r>
      <w:r>
        <w:t>be online</w:t>
      </w:r>
      <w:r>
        <w:rPr>
          <w:spacing w:val="-1"/>
        </w:rPr>
        <w:t xml:space="preserve"> </w:t>
      </w:r>
      <w:r>
        <w:t>(Blackboard)</w:t>
      </w:r>
      <w:r>
        <w:rPr>
          <w:spacing w:val="-2"/>
        </w:rPr>
        <w:t xml:space="preserve"> </w:t>
      </w:r>
      <w:r>
        <w:t>and</w:t>
      </w:r>
      <w:r>
        <w:rPr>
          <w:spacing w:val="-3"/>
        </w:rPr>
        <w:t xml:space="preserve"> </w:t>
      </w:r>
      <w:r>
        <w:t>are</w:t>
      </w:r>
      <w:r>
        <w:rPr>
          <w:spacing w:val="-1"/>
        </w:rPr>
        <w:t xml:space="preserve"> </w:t>
      </w:r>
      <w:r>
        <w:t>available</w:t>
      </w:r>
      <w:r>
        <w:rPr>
          <w:spacing w:val="-1"/>
        </w:rPr>
        <w:t xml:space="preserve"> </w:t>
      </w:r>
      <w:r>
        <w:t>Thursday 8am</w:t>
      </w:r>
      <w:r>
        <w:rPr>
          <w:spacing w:val="-3"/>
        </w:rPr>
        <w:t xml:space="preserve"> </w:t>
      </w:r>
      <w:r>
        <w:t>of</w:t>
      </w:r>
      <w:r>
        <w:rPr>
          <w:spacing w:val="-2"/>
        </w:rPr>
        <w:t xml:space="preserve"> </w:t>
      </w:r>
      <w:r>
        <w:t>each</w:t>
      </w:r>
      <w:r>
        <w:rPr>
          <w:spacing w:val="-5"/>
        </w:rPr>
        <w:t xml:space="preserve"> </w:t>
      </w:r>
      <w:r>
        <w:t>week.</w:t>
      </w:r>
      <w:r>
        <w:rPr>
          <w:spacing w:val="40"/>
        </w:rPr>
        <w:t xml:space="preserve"> </w:t>
      </w:r>
      <w:r>
        <w:t>These</w:t>
      </w:r>
      <w:r>
        <w:rPr>
          <w:spacing w:val="-4"/>
        </w:rPr>
        <w:t xml:space="preserve"> </w:t>
      </w:r>
      <w:r>
        <w:t>are</w:t>
      </w:r>
      <w:r>
        <w:rPr>
          <w:spacing w:val="-4"/>
        </w:rPr>
        <w:t xml:space="preserve"> </w:t>
      </w:r>
      <w:r>
        <w:t>open</w:t>
      </w:r>
      <w:r>
        <w:rPr>
          <w:spacing w:val="-3"/>
        </w:rPr>
        <w:t xml:space="preserve"> </w:t>
      </w:r>
      <w:proofErr w:type="gramStart"/>
      <w:r>
        <w:t>book</w:t>
      </w:r>
      <w:proofErr w:type="gramEnd"/>
      <w:r>
        <w:t>.</w:t>
      </w:r>
      <w:r>
        <w:rPr>
          <w:spacing w:val="40"/>
        </w:rPr>
        <w:t xml:space="preserve"> </w:t>
      </w:r>
      <w:r>
        <w:t>More</w:t>
      </w:r>
      <w:r>
        <w:rPr>
          <w:spacing w:val="-1"/>
        </w:rPr>
        <w:t xml:space="preserve"> </w:t>
      </w:r>
      <w:r>
        <w:t>details</w:t>
      </w:r>
      <w:r>
        <w:rPr>
          <w:spacing w:val="-2"/>
        </w:rPr>
        <w:t xml:space="preserve"> </w:t>
      </w:r>
      <w:r>
        <w:t>for</w:t>
      </w:r>
      <w:r>
        <w:rPr>
          <w:spacing w:val="-4"/>
        </w:rPr>
        <w:t xml:space="preserve"> </w:t>
      </w:r>
      <w:r>
        <w:t>each quiz on Blackboard.</w:t>
      </w:r>
      <w:r>
        <w:rPr>
          <w:spacing w:val="40"/>
        </w:rPr>
        <w:t xml:space="preserve"> </w:t>
      </w:r>
      <w:r>
        <w:t>No make-</w:t>
      </w:r>
      <w:proofErr w:type="gramStart"/>
      <w:r>
        <w:t>ups</w:t>
      </w:r>
      <w:proofErr w:type="gramEnd"/>
      <w:r>
        <w:t xml:space="preserve"> or extensions for late quizzes.</w:t>
      </w:r>
    </w:p>
    <w:p w14:paraId="5169F5BA" w14:textId="77777777" w:rsidR="00F425E6" w:rsidRDefault="009F5BD9">
      <w:pPr>
        <w:pStyle w:val="Heading4"/>
        <w:spacing w:before="157"/>
        <w:ind w:left="359"/>
        <w:rPr>
          <w:u w:val="none"/>
        </w:rPr>
      </w:pPr>
      <w:r>
        <w:rPr>
          <w:u w:val="none"/>
        </w:rPr>
        <w:t>Discussion</w:t>
      </w:r>
      <w:r>
        <w:rPr>
          <w:spacing w:val="-7"/>
          <w:u w:val="none"/>
        </w:rPr>
        <w:t xml:space="preserve"> </w:t>
      </w:r>
      <w:r>
        <w:rPr>
          <w:spacing w:val="-2"/>
          <w:u w:val="none"/>
        </w:rPr>
        <w:t>Boards:</w:t>
      </w:r>
    </w:p>
    <w:p w14:paraId="5169F5BB" w14:textId="77777777" w:rsidR="00F425E6" w:rsidRDefault="009F5BD9">
      <w:pPr>
        <w:pStyle w:val="BodyText"/>
        <w:spacing w:before="183" w:line="259" w:lineRule="auto"/>
        <w:ind w:left="359" w:right="246"/>
        <w:jc w:val="both"/>
      </w:pPr>
      <w:r>
        <w:t>There are</w:t>
      </w:r>
      <w:r>
        <w:rPr>
          <w:spacing w:val="-3"/>
        </w:rPr>
        <w:t xml:space="preserve"> </w:t>
      </w:r>
      <w:r>
        <w:t>3 discussion</w:t>
      </w:r>
      <w:r>
        <w:rPr>
          <w:spacing w:val="-2"/>
        </w:rPr>
        <w:t xml:space="preserve"> </w:t>
      </w:r>
      <w:r>
        <w:t>boards</w:t>
      </w:r>
      <w:r>
        <w:rPr>
          <w:spacing w:val="-1"/>
        </w:rPr>
        <w:t xml:space="preserve"> </w:t>
      </w:r>
      <w:r>
        <w:t>for</w:t>
      </w:r>
      <w:r>
        <w:rPr>
          <w:spacing w:val="-3"/>
        </w:rPr>
        <w:t xml:space="preserve"> </w:t>
      </w:r>
      <w:r>
        <w:t>25</w:t>
      </w:r>
      <w:r>
        <w:rPr>
          <w:spacing w:val="-2"/>
        </w:rPr>
        <w:t xml:space="preserve"> </w:t>
      </w:r>
      <w:r>
        <w:t>points</w:t>
      </w:r>
      <w:r>
        <w:rPr>
          <w:spacing w:val="-3"/>
        </w:rPr>
        <w:t xml:space="preserve"> </w:t>
      </w:r>
      <w:r>
        <w:t>each.</w:t>
      </w:r>
      <w:r>
        <w:rPr>
          <w:spacing w:val="40"/>
        </w:rPr>
        <w:t xml:space="preserve"> </w:t>
      </w:r>
      <w:r>
        <w:t>The</w:t>
      </w:r>
      <w:r>
        <w:rPr>
          <w:spacing w:val="-3"/>
        </w:rPr>
        <w:t xml:space="preserve"> </w:t>
      </w:r>
      <w:r>
        <w:t>discussion</w:t>
      </w:r>
      <w:r>
        <w:rPr>
          <w:spacing w:val="-2"/>
        </w:rPr>
        <w:t xml:space="preserve"> </w:t>
      </w:r>
      <w:r>
        <w:t>boards</w:t>
      </w:r>
      <w:r>
        <w:rPr>
          <w:spacing w:val="-3"/>
        </w:rPr>
        <w:t xml:space="preserve"> </w:t>
      </w:r>
      <w:r>
        <w:t>must be</w:t>
      </w:r>
      <w:r>
        <w:rPr>
          <w:spacing w:val="-5"/>
        </w:rPr>
        <w:t xml:space="preserve"> </w:t>
      </w:r>
      <w:r>
        <w:t>submitted</w:t>
      </w:r>
      <w:r>
        <w:rPr>
          <w:spacing w:val="-2"/>
        </w:rPr>
        <w:t xml:space="preserve"> </w:t>
      </w:r>
      <w:r>
        <w:t>and</w:t>
      </w:r>
      <w:r>
        <w:rPr>
          <w:spacing w:val="-2"/>
        </w:rPr>
        <w:t xml:space="preserve"> </w:t>
      </w:r>
      <w:r>
        <w:t>completed</w:t>
      </w:r>
      <w:r>
        <w:rPr>
          <w:spacing w:val="-4"/>
        </w:rPr>
        <w:t xml:space="preserve"> </w:t>
      </w:r>
      <w:r>
        <w:t>by their</w:t>
      </w:r>
      <w:r>
        <w:rPr>
          <w:spacing w:val="-1"/>
        </w:rPr>
        <w:t xml:space="preserve"> </w:t>
      </w:r>
      <w:r>
        <w:t>respective due</w:t>
      </w:r>
      <w:r>
        <w:rPr>
          <w:spacing w:val="-3"/>
        </w:rPr>
        <w:t xml:space="preserve"> </w:t>
      </w:r>
      <w:r>
        <w:t>date</w:t>
      </w:r>
      <w:r>
        <w:rPr>
          <w:spacing w:val="-3"/>
        </w:rPr>
        <w:t xml:space="preserve"> </w:t>
      </w:r>
      <w:r>
        <w:t>and</w:t>
      </w:r>
      <w:r>
        <w:rPr>
          <w:spacing w:val="-2"/>
        </w:rPr>
        <w:t xml:space="preserve"> </w:t>
      </w:r>
      <w:r>
        <w:t>time.</w:t>
      </w:r>
      <w:r>
        <w:rPr>
          <w:spacing w:val="40"/>
        </w:rPr>
        <w:t xml:space="preserve"> </w:t>
      </w:r>
      <w:r>
        <w:t>Discussion</w:t>
      </w:r>
      <w:r>
        <w:rPr>
          <w:spacing w:val="-4"/>
        </w:rPr>
        <w:t xml:space="preserve"> </w:t>
      </w:r>
      <w:r>
        <w:t>boards</w:t>
      </w:r>
      <w:r>
        <w:rPr>
          <w:spacing w:val="-3"/>
        </w:rPr>
        <w:t xml:space="preserve"> </w:t>
      </w:r>
      <w:r>
        <w:t>are</w:t>
      </w:r>
      <w:r>
        <w:rPr>
          <w:spacing w:val="-3"/>
        </w:rPr>
        <w:t xml:space="preserve"> </w:t>
      </w:r>
      <w:r>
        <w:t>most useful, and</w:t>
      </w:r>
      <w:r>
        <w:rPr>
          <w:spacing w:val="-2"/>
        </w:rPr>
        <w:t xml:space="preserve"> </w:t>
      </w:r>
      <w:proofErr w:type="gramStart"/>
      <w:r>
        <w:t>student typically receives</w:t>
      </w:r>
      <w:proofErr w:type="gramEnd"/>
      <w:r>
        <w:rPr>
          <w:spacing w:val="-3"/>
        </w:rPr>
        <w:t xml:space="preserve"> </w:t>
      </w:r>
      <w:r>
        <w:t>a</w:t>
      </w:r>
      <w:r>
        <w:rPr>
          <w:spacing w:val="-1"/>
        </w:rPr>
        <w:t xml:space="preserve"> </w:t>
      </w:r>
      <w:r>
        <w:t>higher score, when you post by</w:t>
      </w:r>
      <w:r>
        <w:rPr>
          <w:spacing w:val="-1"/>
        </w:rPr>
        <w:t xml:space="preserve"> </w:t>
      </w:r>
      <w:r>
        <w:t>mid-week and then respond to another student’s post by the end of the week.</w:t>
      </w:r>
      <w:r>
        <w:rPr>
          <w:spacing w:val="40"/>
        </w:rPr>
        <w:t xml:space="preserve"> </w:t>
      </w:r>
      <w:r>
        <w:t>Each</w:t>
      </w:r>
    </w:p>
    <w:p w14:paraId="5169F5BC" w14:textId="77777777" w:rsidR="00F425E6" w:rsidRDefault="00F425E6">
      <w:pPr>
        <w:pStyle w:val="BodyText"/>
        <w:spacing w:line="259" w:lineRule="auto"/>
        <w:jc w:val="both"/>
        <w:sectPr w:rsidR="00F425E6">
          <w:pgSz w:w="12240" w:h="15840"/>
          <w:pgMar w:top="1460" w:right="1080" w:bottom="280" w:left="720" w:header="720" w:footer="720" w:gutter="0"/>
          <w:cols w:space="720"/>
        </w:sectPr>
      </w:pPr>
    </w:p>
    <w:p w14:paraId="5169F5BD" w14:textId="77777777" w:rsidR="00F425E6" w:rsidRDefault="009F5BD9">
      <w:pPr>
        <w:pStyle w:val="BodyText"/>
        <w:spacing w:before="39" w:line="259" w:lineRule="auto"/>
        <w:ind w:left="359"/>
      </w:pPr>
      <w:r>
        <w:t>student</w:t>
      </w:r>
      <w:r>
        <w:rPr>
          <w:spacing w:val="-3"/>
        </w:rPr>
        <w:t xml:space="preserve"> </w:t>
      </w:r>
      <w:r>
        <w:t>MUST</w:t>
      </w:r>
      <w:r>
        <w:rPr>
          <w:spacing w:val="-1"/>
        </w:rPr>
        <w:t xml:space="preserve"> </w:t>
      </w:r>
      <w:r>
        <w:t>respond</w:t>
      </w:r>
      <w:r>
        <w:rPr>
          <w:spacing w:val="-2"/>
        </w:rPr>
        <w:t xml:space="preserve"> </w:t>
      </w:r>
      <w:r>
        <w:t>to</w:t>
      </w:r>
      <w:r>
        <w:rPr>
          <w:spacing w:val="-2"/>
        </w:rPr>
        <w:t xml:space="preserve"> </w:t>
      </w:r>
      <w:r>
        <w:t>at least</w:t>
      </w:r>
      <w:r>
        <w:rPr>
          <w:spacing w:val="-3"/>
        </w:rPr>
        <w:t xml:space="preserve"> </w:t>
      </w:r>
      <w:r>
        <w:t>one fellow</w:t>
      </w:r>
      <w:r>
        <w:rPr>
          <w:spacing w:val="-3"/>
        </w:rPr>
        <w:t xml:space="preserve"> </w:t>
      </w:r>
      <w:r>
        <w:t>classmate’s</w:t>
      </w:r>
      <w:r>
        <w:rPr>
          <w:spacing w:val="-1"/>
        </w:rPr>
        <w:t xml:space="preserve"> </w:t>
      </w:r>
      <w:r>
        <w:t>post to receive</w:t>
      </w:r>
      <w:r>
        <w:rPr>
          <w:spacing w:val="-3"/>
        </w:rPr>
        <w:t xml:space="preserve"> </w:t>
      </w:r>
      <w:r>
        <w:t>full</w:t>
      </w:r>
      <w:r>
        <w:rPr>
          <w:spacing w:val="-1"/>
        </w:rPr>
        <w:t xml:space="preserve"> </w:t>
      </w:r>
      <w:r>
        <w:t>credit.</w:t>
      </w:r>
      <w:r>
        <w:rPr>
          <w:spacing w:val="40"/>
        </w:rPr>
        <w:t xml:space="preserve"> </w:t>
      </w:r>
      <w:r>
        <w:t>This</w:t>
      </w:r>
      <w:r>
        <w:rPr>
          <w:spacing w:val="-1"/>
        </w:rPr>
        <w:t xml:space="preserve"> </w:t>
      </w:r>
      <w:r>
        <w:t>leads</w:t>
      </w:r>
      <w:r>
        <w:rPr>
          <w:spacing w:val="-1"/>
        </w:rPr>
        <w:t xml:space="preserve"> </w:t>
      </w:r>
      <w:r>
        <w:t>to higher</w:t>
      </w:r>
      <w:r>
        <w:rPr>
          <w:spacing w:val="-1"/>
        </w:rPr>
        <w:t xml:space="preserve"> </w:t>
      </w:r>
      <w:r>
        <w:t>learning and interaction for each topic.</w:t>
      </w:r>
      <w:r>
        <w:rPr>
          <w:spacing w:val="40"/>
        </w:rPr>
        <w:t xml:space="preserve"> </w:t>
      </w:r>
      <w:r>
        <w:t>The discussion boards will be online (Blackboard) and can be accessed from the “Discussion Board” button in Blackboard.</w:t>
      </w:r>
      <w:r>
        <w:rPr>
          <w:spacing w:val="40"/>
        </w:rPr>
        <w:t xml:space="preserve"> </w:t>
      </w:r>
      <w:r>
        <w:t>More details for each discussion board on Blackboard.</w:t>
      </w:r>
      <w:r>
        <w:rPr>
          <w:spacing w:val="40"/>
        </w:rPr>
        <w:t xml:space="preserve"> </w:t>
      </w:r>
      <w:r>
        <w:t>Discussion Boards</w:t>
      </w:r>
      <w:r>
        <w:rPr>
          <w:spacing w:val="-3"/>
        </w:rPr>
        <w:t xml:space="preserve"> </w:t>
      </w:r>
      <w:r>
        <w:t>will</w:t>
      </w:r>
      <w:r>
        <w:rPr>
          <w:spacing w:val="-1"/>
        </w:rPr>
        <w:t xml:space="preserve"> </w:t>
      </w:r>
      <w:r>
        <w:t>be accepted</w:t>
      </w:r>
      <w:r>
        <w:rPr>
          <w:spacing w:val="-2"/>
        </w:rPr>
        <w:t xml:space="preserve"> </w:t>
      </w:r>
      <w:r>
        <w:t>up</w:t>
      </w:r>
      <w:r>
        <w:rPr>
          <w:spacing w:val="-4"/>
        </w:rPr>
        <w:t xml:space="preserve"> </w:t>
      </w:r>
      <w:r>
        <w:t>to</w:t>
      </w:r>
      <w:r>
        <w:rPr>
          <w:spacing w:val="-2"/>
        </w:rPr>
        <w:t xml:space="preserve"> </w:t>
      </w:r>
      <w:r>
        <w:t>24</w:t>
      </w:r>
      <w:r>
        <w:rPr>
          <w:spacing w:val="-2"/>
        </w:rPr>
        <w:t xml:space="preserve"> </w:t>
      </w:r>
      <w:r>
        <w:t>hours</w:t>
      </w:r>
      <w:r>
        <w:rPr>
          <w:spacing w:val="-1"/>
        </w:rPr>
        <w:t xml:space="preserve"> </w:t>
      </w:r>
      <w:r>
        <w:t>after</w:t>
      </w:r>
      <w:r>
        <w:rPr>
          <w:spacing w:val="-3"/>
        </w:rPr>
        <w:t xml:space="preserve"> </w:t>
      </w:r>
      <w:r>
        <w:t>the due</w:t>
      </w:r>
      <w:r>
        <w:rPr>
          <w:spacing w:val="-3"/>
        </w:rPr>
        <w:t xml:space="preserve"> </w:t>
      </w:r>
      <w:r>
        <w:t>date</w:t>
      </w:r>
      <w:r>
        <w:rPr>
          <w:spacing w:val="-3"/>
        </w:rPr>
        <w:t xml:space="preserve"> </w:t>
      </w:r>
      <w:r>
        <w:t>with</w:t>
      </w:r>
      <w:r>
        <w:rPr>
          <w:spacing w:val="-2"/>
        </w:rPr>
        <w:t xml:space="preserve"> </w:t>
      </w:r>
      <w:r>
        <w:t>an</w:t>
      </w:r>
      <w:r>
        <w:rPr>
          <w:spacing w:val="-2"/>
        </w:rPr>
        <w:t xml:space="preserve"> </w:t>
      </w:r>
      <w:r>
        <w:t>automatic</w:t>
      </w:r>
      <w:r>
        <w:rPr>
          <w:spacing w:val="-3"/>
        </w:rPr>
        <w:t xml:space="preserve"> </w:t>
      </w:r>
      <w:r>
        <w:t>10%</w:t>
      </w:r>
      <w:r>
        <w:rPr>
          <w:spacing w:val="-3"/>
        </w:rPr>
        <w:t xml:space="preserve"> </w:t>
      </w:r>
      <w:r>
        <w:t>reduction</w:t>
      </w:r>
      <w:r>
        <w:rPr>
          <w:spacing w:val="-2"/>
        </w:rPr>
        <w:t xml:space="preserve"> </w:t>
      </w:r>
      <w:r>
        <w:t>in</w:t>
      </w:r>
      <w:r>
        <w:rPr>
          <w:spacing w:val="-4"/>
        </w:rPr>
        <w:t xml:space="preserve"> </w:t>
      </w:r>
      <w:r>
        <w:t>scoring.</w:t>
      </w:r>
      <w:r>
        <w:rPr>
          <w:spacing w:val="-1"/>
        </w:rPr>
        <w:t xml:space="preserve"> </w:t>
      </w:r>
      <w:r>
        <w:t>No</w:t>
      </w:r>
      <w:r>
        <w:rPr>
          <w:spacing w:val="-2"/>
        </w:rPr>
        <w:t xml:space="preserve"> </w:t>
      </w:r>
      <w:r>
        <w:t>make-</w:t>
      </w:r>
      <w:proofErr w:type="gramStart"/>
      <w:r>
        <w:t>ups</w:t>
      </w:r>
      <w:proofErr w:type="gramEnd"/>
      <w:r>
        <w:t xml:space="preserve"> or extensions for late discussion board submissions beyond this 24 hour g</w:t>
      </w:r>
      <w:r>
        <w:t>race period.</w:t>
      </w:r>
    </w:p>
    <w:p w14:paraId="5169F5BE" w14:textId="77777777" w:rsidR="00F425E6" w:rsidRDefault="009F5BD9">
      <w:pPr>
        <w:pStyle w:val="Heading4"/>
        <w:ind w:left="359"/>
        <w:rPr>
          <w:u w:val="none"/>
        </w:rPr>
      </w:pPr>
      <w:r>
        <w:rPr>
          <w:u w:val="none"/>
        </w:rPr>
        <w:t>Case</w:t>
      </w:r>
      <w:r>
        <w:rPr>
          <w:spacing w:val="-4"/>
          <w:u w:val="none"/>
        </w:rPr>
        <w:t xml:space="preserve"> </w:t>
      </w:r>
      <w:r>
        <w:rPr>
          <w:spacing w:val="-2"/>
          <w:u w:val="none"/>
        </w:rPr>
        <w:t>Study:</w:t>
      </w:r>
    </w:p>
    <w:p w14:paraId="5169F5BF" w14:textId="77777777" w:rsidR="00F425E6" w:rsidRDefault="009F5BD9">
      <w:pPr>
        <w:pStyle w:val="BodyText"/>
        <w:spacing w:before="182" w:line="259" w:lineRule="auto"/>
        <w:ind w:left="359" w:right="16"/>
      </w:pPr>
      <w:r>
        <w:t>There</w:t>
      </w:r>
      <w:r>
        <w:rPr>
          <w:spacing w:val="-1"/>
        </w:rPr>
        <w:t xml:space="preserve"> </w:t>
      </w:r>
      <w:r>
        <w:t>are</w:t>
      </w:r>
      <w:r>
        <w:rPr>
          <w:spacing w:val="-4"/>
        </w:rPr>
        <w:t xml:space="preserve"> </w:t>
      </w:r>
      <w:r>
        <w:t>2</w:t>
      </w:r>
      <w:r>
        <w:rPr>
          <w:spacing w:val="-1"/>
        </w:rPr>
        <w:t xml:space="preserve"> </w:t>
      </w:r>
      <w:r>
        <w:t>case</w:t>
      </w:r>
      <w:r>
        <w:rPr>
          <w:spacing w:val="-1"/>
        </w:rPr>
        <w:t xml:space="preserve"> </w:t>
      </w:r>
      <w:r>
        <w:t>studies</w:t>
      </w:r>
      <w:r>
        <w:rPr>
          <w:spacing w:val="-2"/>
        </w:rPr>
        <w:t xml:space="preserve"> </w:t>
      </w:r>
      <w:r>
        <w:t>for</w:t>
      </w:r>
      <w:r>
        <w:rPr>
          <w:spacing w:val="-2"/>
        </w:rPr>
        <w:t xml:space="preserve"> </w:t>
      </w:r>
      <w:r>
        <w:t>75</w:t>
      </w:r>
      <w:r>
        <w:rPr>
          <w:spacing w:val="-3"/>
        </w:rPr>
        <w:t xml:space="preserve"> </w:t>
      </w:r>
      <w:r>
        <w:t>points</w:t>
      </w:r>
      <w:r>
        <w:rPr>
          <w:spacing w:val="-4"/>
        </w:rPr>
        <w:t xml:space="preserve"> </w:t>
      </w:r>
      <w:r>
        <w:t>each.</w:t>
      </w:r>
      <w:r>
        <w:rPr>
          <w:spacing w:val="40"/>
        </w:rPr>
        <w:t xml:space="preserve"> </w:t>
      </w:r>
      <w:r>
        <w:t>Each</w:t>
      </w:r>
      <w:r>
        <w:rPr>
          <w:spacing w:val="-3"/>
        </w:rPr>
        <w:t xml:space="preserve"> </w:t>
      </w:r>
      <w:r>
        <w:t>student</w:t>
      </w:r>
      <w:r>
        <w:rPr>
          <w:spacing w:val="-1"/>
        </w:rPr>
        <w:t xml:space="preserve"> </w:t>
      </w:r>
      <w:r>
        <w:t>should</w:t>
      </w:r>
      <w:r>
        <w:rPr>
          <w:spacing w:val="-5"/>
        </w:rPr>
        <w:t xml:space="preserve"> </w:t>
      </w:r>
      <w:r>
        <w:t>complete</w:t>
      </w:r>
      <w:r>
        <w:rPr>
          <w:spacing w:val="-1"/>
        </w:rPr>
        <w:t xml:space="preserve"> </w:t>
      </w:r>
      <w:r>
        <w:t>the</w:t>
      </w:r>
      <w:r>
        <w:rPr>
          <w:spacing w:val="-1"/>
        </w:rPr>
        <w:t xml:space="preserve"> </w:t>
      </w:r>
      <w:r>
        <w:t>case</w:t>
      </w:r>
      <w:r>
        <w:rPr>
          <w:spacing w:val="-1"/>
        </w:rPr>
        <w:t xml:space="preserve"> </w:t>
      </w:r>
      <w:r>
        <w:t>studies</w:t>
      </w:r>
      <w:r>
        <w:rPr>
          <w:spacing w:val="-4"/>
        </w:rPr>
        <w:t xml:space="preserve"> </w:t>
      </w:r>
      <w:r>
        <w:t>during</w:t>
      </w:r>
      <w:r>
        <w:rPr>
          <w:spacing w:val="-3"/>
        </w:rPr>
        <w:t xml:space="preserve"> </w:t>
      </w:r>
      <w:r>
        <w:t>the</w:t>
      </w:r>
      <w:r>
        <w:rPr>
          <w:spacing w:val="-1"/>
        </w:rPr>
        <w:t xml:space="preserve"> </w:t>
      </w:r>
      <w:r>
        <w:t xml:space="preserve">semester. Case Study 1 is a topic chosen by the instructor and the 2nd case will be a topic chosen by the student (Important Note: </w:t>
      </w:r>
      <w:r>
        <w:rPr>
          <w:u w:val="single"/>
        </w:rPr>
        <w:t>topic for</w:t>
      </w:r>
      <w:r>
        <w:rPr>
          <w:spacing w:val="-1"/>
          <w:u w:val="single"/>
        </w:rPr>
        <w:t xml:space="preserve"> </w:t>
      </w:r>
      <w:r>
        <w:rPr>
          <w:u w:val="single"/>
        </w:rPr>
        <w:t>case study 2 must be</w:t>
      </w:r>
      <w:r>
        <w:rPr>
          <w:spacing w:val="-1"/>
          <w:u w:val="single"/>
        </w:rPr>
        <w:t xml:space="preserve"> </w:t>
      </w:r>
      <w:r>
        <w:rPr>
          <w:u w:val="single"/>
        </w:rPr>
        <w:t>submitted by student</w:t>
      </w:r>
      <w:r>
        <w:rPr>
          <w:spacing w:val="-1"/>
          <w:u w:val="single"/>
        </w:rPr>
        <w:t xml:space="preserve"> </w:t>
      </w:r>
      <w:r>
        <w:rPr>
          <w:u w:val="single"/>
        </w:rPr>
        <w:t>to the</w:t>
      </w:r>
      <w:r>
        <w:rPr>
          <w:spacing w:val="-1"/>
          <w:u w:val="single"/>
        </w:rPr>
        <w:t xml:space="preserve"> </w:t>
      </w:r>
      <w:r>
        <w:rPr>
          <w:u w:val="single"/>
        </w:rPr>
        <w:t>Instructor for approval via</w:t>
      </w:r>
      <w:r>
        <w:rPr>
          <w:spacing w:val="-1"/>
          <w:u w:val="single"/>
        </w:rPr>
        <w:t xml:space="preserve"> </w:t>
      </w:r>
      <w:r>
        <w:rPr>
          <w:u w:val="single"/>
        </w:rPr>
        <w:t>email by</w:t>
      </w:r>
      <w:r>
        <w:t xml:space="preserve"> </w:t>
      </w:r>
      <w:r>
        <w:rPr>
          <w:u w:val="single"/>
        </w:rPr>
        <w:t>the end of week 9 (March 27th)</w:t>
      </w:r>
      <w:r>
        <w:t>. See Case Study 2 instructions for more information).</w:t>
      </w:r>
      <w:r>
        <w:rPr>
          <w:spacing w:val="40"/>
        </w:rPr>
        <w:t xml:space="preserve"> </w:t>
      </w:r>
      <w:r>
        <w:t>For more details, click on the “case study” button in Blackboard.</w:t>
      </w:r>
      <w:r>
        <w:rPr>
          <w:spacing w:val="40"/>
        </w:rPr>
        <w:t xml:space="preserve"> </w:t>
      </w:r>
      <w:r>
        <w:t>Case Studies will be accepted up to 24 hours after the due date with an automatic 10% reduction in scoring. No make-</w:t>
      </w:r>
      <w:proofErr w:type="gramStart"/>
      <w:r>
        <w:t>ups</w:t>
      </w:r>
      <w:proofErr w:type="gramEnd"/>
      <w:r>
        <w:t xml:space="preserve"> or extensions </w:t>
      </w:r>
      <w:r>
        <w:t>for late case study submissions beyond this 24 hour grace period.</w:t>
      </w:r>
    </w:p>
    <w:p w14:paraId="5169F5C0" w14:textId="77777777" w:rsidR="00F425E6" w:rsidRDefault="009F5BD9">
      <w:pPr>
        <w:pStyle w:val="BodyText"/>
        <w:spacing w:before="159"/>
        <w:ind w:left="359"/>
      </w:pPr>
      <w:r>
        <w:t>Case</w:t>
      </w:r>
      <w:r>
        <w:rPr>
          <w:spacing w:val="-5"/>
        </w:rPr>
        <w:t xml:space="preserve"> </w:t>
      </w:r>
      <w:r>
        <w:t>Studies</w:t>
      </w:r>
      <w:r>
        <w:rPr>
          <w:spacing w:val="-5"/>
        </w:rPr>
        <w:t xml:space="preserve"> </w:t>
      </w:r>
      <w:r>
        <w:rPr>
          <w:u w:val="single"/>
        </w:rPr>
        <w:t>must</w:t>
      </w:r>
      <w:r>
        <w:t xml:space="preserve"> be</w:t>
      </w:r>
      <w:r>
        <w:rPr>
          <w:spacing w:val="-5"/>
        </w:rPr>
        <w:t xml:space="preserve"> </w:t>
      </w:r>
      <w:r>
        <w:t>submitted</w:t>
      </w:r>
      <w:r>
        <w:rPr>
          <w:spacing w:val="-6"/>
        </w:rPr>
        <w:t xml:space="preserve"> </w:t>
      </w:r>
      <w:r>
        <w:t>via</w:t>
      </w:r>
      <w:r>
        <w:rPr>
          <w:spacing w:val="-3"/>
        </w:rPr>
        <w:t xml:space="preserve"> </w:t>
      </w:r>
      <w:r>
        <w:t>Blackboard.</w:t>
      </w:r>
      <w:r>
        <w:rPr>
          <w:spacing w:val="42"/>
        </w:rPr>
        <w:t xml:space="preserve"> </w:t>
      </w:r>
      <w:r>
        <w:t>Case</w:t>
      </w:r>
      <w:r>
        <w:rPr>
          <w:spacing w:val="-7"/>
        </w:rPr>
        <w:t xml:space="preserve"> </w:t>
      </w:r>
      <w:r>
        <w:t>Studies</w:t>
      </w:r>
      <w:r>
        <w:rPr>
          <w:spacing w:val="-3"/>
        </w:rPr>
        <w:t xml:space="preserve"> </w:t>
      </w:r>
      <w:r>
        <w:t>will</w:t>
      </w:r>
      <w:r>
        <w:rPr>
          <w:spacing w:val="-3"/>
        </w:rPr>
        <w:t xml:space="preserve"> </w:t>
      </w:r>
      <w:r>
        <w:t>NOT</w:t>
      </w:r>
      <w:r>
        <w:rPr>
          <w:spacing w:val="-2"/>
        </w:rPr>
        <w:t xml:space="preserve"> </w:t>
      </w:r>
      <w:r>
        <w:t>be</w:t>
      </w:r>
      <w:r>
        <w:rPr>
          <w:spacing w:val="-5"/>
        </w:rPr>
        <w:t xml:space="preserve"> </w:t>
      </w:r>
      <w:r>
        <w:t>accepted</w:t>
      </w:r>
      <w:r>
        <w:rPr>
          <w:spacing w:val="-4"/>
        </w:rPr>
        <w:t xml:space="preserve"> </w:t>
      </w:r>
      <w:r>
        <w:t>by</w:t>
      </w:r>
      <w:r>
        <w:rPr>
          <w:spacing w:val="-2"/>
        </w:rPr>
        <w:t xml:space="preserve"> email.</w:t>
      </w:r>
    </w:p>
    <w:p w14:paraId="5169F5C1" w14:textId="77777777" w:rsidR="00F425E6" w:rsidRDefault="00F425E6">
      <w:pPr>
        <w:pStyle w:val="BodyText"/>
      </w:pPr>
    </w:p>
    <w:p w14:paraId="5169F5C2" w14:textId="77777777" w:rsidR="00F425E6" w:rsidRDefault="00F425E6">
      <w:pPr>
        <w:pStyle w:val="BodyText"/>
        <w:spacing w:before="94"/>
      </w:pPr>
    </w:p>
    <w:p w14:paraId="5169F5C3" w14:textId="77777777" w:rsidR="00F425E6" w:rsidRDefault="009F5BD9">
      <w:pPr>
        <w:ind w:left="360"/>
        <w:rPr>
          <w:b/>
        </w:rPr>
      </w:pPr>
      <w:r>
        <w:rPr>
          <w:b/>
          <w:spacing w:val="-2"/>
        </w:rPr>
        <w:t>UNITS</w:t>
      </w:r>
    </w:p>
    <w:p w14:paraId="5169F5C4" w14:textId="77777777" w:rsidR="00F425E6" w:rsidRDefault="00F425E6">
      <w:pPr>
        <w:pStyle w:val="BodyText"/>
        <w:spacing w:before="10"/>
        <w:rPr>
          <w:b/>
          <w:sz w:val="14"/>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8"/>
        <w:gridCol w:w="5592"/>
        <w:gridCol w:w="1176"/>
        <w:gridCol w:w="972"/>
        <w:gridCol w:w="732"/>
      </w:tblGrid>
      <w:tr w:rsidR="00F425E6" w14:paraId="5169F5C9" w14:textId="77777777">
        <w:trPr>
          <w:trHeight w:val="299"/>
          <w:jc w:val="right"/>
        </w:trPr>
        <w:tc>
          <w:tcPr>
            <w:tcW w:w="7190" w:type="dxa"/>
            <w:gridSpan w:val="2"/>
          </w:tcPr>
          <w:p w14:paraId="5169F5C5" w14:textId="77777777" w:rsidR="00F425E6" w:rsidRDefault="009F5BD9">
            <w:pPr>
              <w:pStyle w:val="TableParagraph"/>
            </w:pPr>
            <w:r>
              <w:t>Course</w:t>
            </w:r>
            <w:r>
              <w:rPr>
                <w:spacing w:val="-6"/>
              </w:rPr>
              <w:t xml:space="preserve"> </w:t>
            </w:r>
            <w:r>
              <w:t>Calendar</w:t>
            </w:r>
            <w:r>
              <w:rPr>
                <w:spacing w:val="-4"/>
              </w:rPr>
              <w:t xml:space="preserve"> </w:t>
            </w:r>
            <w:r>
              <w:t>for</w:t>
            </w:r>
            <w:r>
              <w:rPr>
                <w:spacing w:val="-4"/>
              </w:rPr>
              <w:t xml:space="preserve"> </w:t>
            </w:r>
            <w:r>
              <w:t>FMGT</w:t>
            </w:r>
            <w:r>
              <w:rPr>
                <w:spacing w:val="-5"/>
              </w:rPr>
              <w:t xml:space="preserve"> </w:t>
            </w:r>
            <w:r>
              <w:rPr>
                <w:spacing w:val="-4"/>
              </w:rPr>
              <w:t>2200</w:t>
            </w:r>
          </w:p>
        </w:tc>
        <w:tc>
          <w:tcPr>
            <w:tcW w:w="1176" w:type="dxa"/>
          </w:tcPr>
          <w:p w14:paraId="5169F5C6" w14:textId="77777777" w:rsidR="00F425E6" w:rsidRDefault="00F425E6">
            <w:pPr>
              <w:pStyle w:val="TableParagraph"/>
              <w:spacing w:line="240" w:lineRule="auto"/>
              <w:ind w:left="0"/>
              <w:rPr>
                <w:rFonts w:ascii="Times New Roman"/>
              </w:rPr>
            </w:pPr>
          </w:p>
        </w:tc>
        <w:tc>
          <w:tcPr>
            <w:tcW w:w="972" w:type="dxa"/>
          </w:tcPr>
          <w:p w14:paraId="5169F5C7" w14:textId="77777777" w:rsidR="00F425E6" w:rsidRDefault="00F425E6">
            <w:pPr>
              <w:pStyle w:val="TableParagraph"/>
              <w:spacing w:line="240" w:lineRule="auto"/>
              <w:ind w:left="0"/>
              <w:rPr>
                <w:rFonts w:ascii="Times New Roman"/>
              </w:rPr>
            </w:pPr>
          </w:p>
        </w:tc>
        <w:tc>
          <w:tcPr>
            <w:tcW w:w="732" w:type="dxa"/>
          </w:tcPr>
          <w:p w14:paraId="5169F5C8" w14:textId="77777777" w:rsidR="00F425E6" w:rsidRDefault="00F425E6">
            <w:pPr>
              <w:pStyle w:val="TableParagraph"/>
              <w:spacing w:line="240" w:lineRule="auto"/>
              <w:ind w:left="0"/>
              <w:rPr>
                <w:rFonts w:ascii="Times New Roman"/>
              </w:rPr>
            </w:pPr>
          </w:p>
        </w:tc>
      </w:tr>
      <w:tr w:rsidR="00F425E6" w14:paraId="5169F5CC" w14:textId="77777777">
        <w:trPr>
          <w:trHeight w:val="299"/>
          <w:jc w:val="right"/>
        </w:trPr>
        <w:tc>
          <w:tcPr>
            <w:tcW w:w="7190" w:type="dxa"/>
            <w:gridSpan w:val="2"/>
          </w:tcPr>
          <w:p w14:paraId="5169F5CA" w14:textId="77777777" w:rsidR="00F425E6" w:rsidRDefault="009F5BD9">
            <w:pPr>
              <w:pStyle w:val="TableParagraph"/>
            </w:pPr>
            <w:r>
              <w:t>Spring</w:t>
            </w:r>
            <w:r>
              <w:rPr>
                <w:spacing w:val="-6"/>
              </w:rPr>
              <w:t xml:space="preserve"> </w:t>
            </w:r>
            <w:r>
              <w:t>Semester</w:t>
            </w:r>
            <w:r>
              <w:rPr>
                <w:spacing w:val="-5"/>
              </w:rPr>
              <w:t xml:space="preserve"> </w:t>
            </w:r>
            <w:r>
              <w:rPr>
                <w:spacing w:val="-4"/>
              </w:rPr>
              <w:t>2025</w:t>
            </w:r>
          </w:p>
        </w:tc>
        <w:tc>
          <w:tcPr>
            <w:tcW w:w="2880" w:type="dxa"/>
            <w:gridSpan w:val="3"/>
          </w:tcPr>
          <w:p w14:paraId="5169F5CB" w14:textId="77777777" w:rsidR="00F425E6" w:rsidRDefault="009F5BD9">
            <w:pPr>
              <w:pStyle w:val="TableParagraph"/>
              <w:ind w:left="806"/>
            </w:pPr>
            <w:r>
              <w:t>Due</w:t>
            </w:r>
            <w:r>
              <w:rPr>
                <w:spacing w:val="-3"/>
              </w:rPr>
              <w:t xml:space="preserve"> </w:t>
            </w:r>
            <w:r>
              <w:t>this</w:t>
            </w:r>
            <w:r>
              <w:rPr>
                <w:spacing w:val="-3"/>
              </w:rPr>
              <w:t xml:space="preserve"> </w:t>
            </w:r>
            <w:r>
              <w:rPr>
                <w:spacing w:val="-4"/>
              </w:rPr>
              <w:t>week</w:t>
            </w:r>
          </w:p>
        </w:tc>
      </w:tr>
      <w:tr w:rsidR="00F425E6" w14:paraId="5169F5D2" w14:textId="77777777">
        <w:trPr>
          <w:trHeight w:val="602"/>
          <w:jc w:val="right"/>
        </w:trPr>
        <w:tc>
          <w:tcPr>
            <w:tcW w:w="1598" w:type="dxa"/>
          </w:tcPr>
          <w:p w14:paraId="5169F5CD" w14:textId="77777777" w:rsidR="00F425E6" w:rsidRDefault="009F5BD9">
            <w:pPr>
              <w:pStyle w:val="TableParagraph"/>
            </w:pPr>
            <w:r>
              <w:rPr>
                <w:spacing w:val="-4"/>
                <w:u w:val="single"/>
              </w:rPr>
              <w:t>Week</w:t>
            </w:r>
          </w:p>
        </w:tc>
        <w:tc>
          <w:tcPr>
            <w:tcW w:w="5592" w:type="dxa"/>
          </w:tcPr>
          <w:p w14:paraId="5169F5CE" w14:textId="77777777" w:rsidR="00F425E6" w:rsidRDefault="00F425E6">
            <w:pPr>
              <w:pStyle w:val="TableParagraph"/>
              <w:spacing w:line="240" w:lineRule="auto"/>
              <w:ind w:left="0"/>
              <w:rPr>
                <w:rFonts w:ascii="Times New Roman"/>
              </w:rPr>
            </w:pPr>
          </w:p>
        </w:tc>
        <w:tc>
          <w:tcPr>
            <w:tcW w:w="1176" w:type="dxa"/>
          </w:tcPr>
          <w:p w14:paraId="5169F5CF" w14:textId="77777777" w:rsidR="00F425E6" w:rsidRDefault="009F5BD9">
            <w:pPr>
              <w:pStyle w:val="TableParagraph"/>
              <w:ind w:left="105"/>
            </w:pPr>
            <w:r>
              <w:rPr>
                <w:spacing w:val="-4"/>
                <w:u w:val="single"/>
              </w:rPr>
              <w:t>Quiz</w:t>
            </w:r>
          </w:p>
        </w:tc>
        <w:tc>
          <w:tcPr>
            <w:tcW w:w="972" w:type="dxa"/>
          </w:tcPr>
          <w:p w14:paraId="5169F5D0" w14:textId="77777777" w:rsidR="00F425E6" w:rsidRDefault="009F5BD9">
            <w:pPr>
              <w:pStyle w:val="TableParagraph"/>
              <w:spacing w:before="1" w:line="240" w:lineRule="auto"/>
              <w:ind w:left="105"/>
              <w:rPr>
                <w:sz w:val="16"/>
              </w:rPr>
            </w:pPr>
            <w:r>
              <w:rPr>
                <w:spacing w:val="-2"/>
                <w:sz w:val="16"/>
                <w:u w:val="single"/>
              </w:rPr>
              <w:t>Discussion</w:t>
            </w:r>
            <w:r>
              <w:rPr>
                <w:spacing w:val="40"/>
                <w:sz w:val="16"/>
              </w:rPr>
              <w:t xml:space="preserve"> </w:t>
            </w:r>
            <w:r>
              <w:rPr>
                <w:spacing w:val="-2"/>
                <w:sz w:val="16"/>
                <w:u w:val="single"/>
              </w:rPr>
              <w:t>Board</w:t>
            </w:r>
          </w:p>
        </w:tc>
        <w:tc>
          <w:tcPr>
            <w:tcW w:w="732" w:type="dxa"/>
          </w:tcPr>
          <w:p w14:paraId="5169F5D1" w14:textId="77777777" w:rsidR="00F425E6" w:rsidRDefault="009F5BD9">
            <w:pPr>
              <w:pStyle w:val="TableParagraph"/>
              <w:spacing w:line="240" w:lineRule="auto"/>
              <w:ind w:left="108" w:right="106"/>
            </w:pPr>
            <w:r>
              <w:rPr>
                <w:spacing w:val="-4"/>
                <w:u w:val="single"/>
              </w:rPr>
              <w:t>Case</w:t>
            </w:r>
            <w:r>
              <w:rPr>
                <w:spacing w:val="-4"/>
              </w:rPr>
              <w:t xml:space="preserve"> </w:t>
            </w:r>
            <w:r>
              <w:rPr>
                <w:spacing w:val="-2"/>
                <w:u w:val="single"/>
              </w:rPr>
              <w:t>Study</w:t>
            </w:r>
          </w:p>
        </w:tc>
      </w:tr>
      <w:tr w:rsidR="00F425E6" w14:paraId="5169F5D8" w14:textId="77777777">
        <w:trPr>
          <w:trHeight w:val="299"/>
          <w:jc w:val="right"/>
        </w:trPr>
        <w:tc>
          <w:tcPr>
            <w:tcW w:w="1598" w:type="dxa"/>
          </w:tcPr>
          <w:p w14:paraId="5169F5D3" w14:textId="77777777" w:rsidR="00F425E6" w:rsidRDefault="009F5BD9">
            <w:pPr>
              <w:pStyle w:val="TableParagraph"/>
            </w:pPr>
            <w:r>
              <w:rPr>
                <w:spacing w:val="-10"/>
              </w:rPr>
              <w:t>1</w:t>
            </w:r>
          </w:p>
        </w:tc>
        <w:tc>
          <w:tcPr>
            <w:tcW w:w="5592" w:type="dxa"/>
          </w:tcPr>
          <w:p w14:paraId="5169F5D4" w14:textId="77777777" w:rsidR="00F425E6" w:rsidRDefault="009F5BD9">
            <w:pPr>
              <w:pStyle w:val="TableParagraph"/>
              <w:ind w:left="108"/>
            </w:pPr>
            <w:r>
              <w:t>Chapter</w:t>
            </w:r>
            <w:r>
              <w:rPr>
                <w:spacing w:val="-5"/>
              </w:rPr>
              <w:t xml:space="preserve"> </w:t>
            </w:r>
            <w:r>
              <w:t>1:</w:t>
            </w:r>
            <w:r>
              <w:rPr>
                <w:spacing w:val="-3"/>
              </w:rPr>
              <w:t xml:space="preserve"> </w:t>
            </w:r>
            <w:r>
              <w:t>Banks</w:t>
            </w:r>
            <w:r>
              <w:rPr>
                <w:spacing w:val="-4"/>
              </w:rPr>
              <w:t xml:space="preserve"> </w:t>
            </w:r>
            <w:r>
              <w:t>as</w:t>
            </w:r>
            <w:r>
              <w:rPr>
                <w:spacing w:val="-4"/>
              </w:rPr>
              <w:t xml:space="preserve"> </w:t>
            </w:r>
            <w:r>
              <w:t>Service</w:t>
            </w:r>
            <w:r>
              <w:rPr>
                <w:spacing w:val="-5"/>
              </w:rPr>
              <w:t xml:space="preserve"> </w:t>
            </w:r>
            <w:r>
              <w:rPr>
                <w:spacing w:val="-2"/>
              </w:rPr>
              <w:t>Providers</w:t>
            </w:r>
          </w:p>
        </w:tc>
        <w:tc>
          <w:tcPr>
            <w:tcW w:w="1176" w:type="dxa"/>
          </w:tcPr>
          <w:p w14:paraId="5169F5D5" w14:textId="77777777" w:rsidR="00F425E6" w:rsidRDefault="009F5BD9">
            <w:pPr>
              <w:pStyle w:val="TableParagraph"/>
              <w:ind w:left="7"/>
              <w:jc w:val="center"/>
            </w:pPr>
            <w:r>
              <w:rPr>
                <w:spacing w:val="-10"/>
              </w:rPr>
              <w:t>1</w:t>
            </w:r>
          </w:p>
        </w:tc>
        <w:tc>
          <w:tcPr>
            <w:tcW w:w="972" w:type="dxa"/>
          </w:tcPr>
          <w:p w14:paraId="5169F5D6" w14:textId="77777777" w:rsidR="00F425E6" w:rsidRDefault="00F425E6">
            <w:pPr>
              <w:pStyle w:val="TableParagraph"/>
              <w:spacing w:line="240" w:lineRule="auto"/>
              <w:ind w:left="0"/>
              <w:rPr>
                <w:rFonts w:ascii="Times New Roman"/>
              </w:rPr>
            </w:pPr>
          </w:p>
        </w:tc>
        <w:tc>
          <w:tcPr>
            <w:tcW w:w="732" w:type="dxa"/>
          </w:tcPr>
          <w:p w14:paraId="5169F5D7" w14:textId="77777777" w:rsidR="00F425E6" w:rsidRDefault="00F425E6">
            <w:pPr>
              <w:pStyle w:val="TableParagraph"/>
              <w:spacing w:line="240" w:lineRule="auto"/>
              <w:ind w:left="0"/>
              <w:rPr>
                <w:rFonts w:ascii="Times New Roman"/>
              </w:rPr>
            </w:pPr>
          </w:p>
        </w:tc>
      </w:tr>
      <w:tr w:rsidR="00F425E6" w14:paraId="5169F5DE" w14:textId="77777777">
        <w:trPr>
          <w:trHeight w:val="299"/>
          <w:jc w:val="right"/>
        </w:trPr>
        <w:tc>
          <w:tcPr>
            <w:tcW w:w="1598" w:type="dxa"/>
          </w:tcPr>
          <w:p w14:paraId="5169F5D9" w14:textId="77777777" w:rsidR="00F425E6" w:rsidRDefault="009F5BD9">
            <w:pPr>
              <w:pStyle w:val="TableParagraph"/>
            </w:pPr>
            <w:r>
              <w:rPr>
                <w:spacing w:val="-10"/>
              </w:rPr>
              <w:t>2</w:t>
            </w:r>
          </w:p>
        </w:tc>
        <w:tc>
          <w:tcPr>
            <w:tcW w:w="5592" w:type="dxa"/>
          </w:tcPr>
          <w:p w14:paraId="5169F5DA" w14:textId="77777777" w:rsidR="00F425E6" w:rsidRDefault="009F5BD9">
            <w:pPr>
              <w:pStyle w:val="TableParagraph"/>
              <w:ind w:left="108"/>
            </w:pPr>
            <w:r>
              <w:t>Chapter</w:t>
            </w:r>
            <w:r>
              <w:rPr>
                <w:spacing w:val="-4"/>
              </w:rPr>
              <w:t xml:space="preserve"> </w:t>
            </w:r>
            <w:r>
              <w:t>2:</w:t>
            </w:r>
            <w:r>
              <w:rPr>
                <w:spacing w:val="-3"/>
              </w:rPr>
              <w:t xml:space="preserve"> </w:t>
            </w:r>
            <w:r>
              <w:t>Banks</w:t>
            </w:r>
            <w:r>
              <w:rPr>
                <w:spacing w:val="-4"/>
              </w:rPr>
              <w:t xml:space="preserve"> </w:t>
            </w:r>
            <w:r>
              <w:t>as</w:t>
            </w:r>
            <w:r>
              <w:rPr>
                <w:spacing w:val="-6"/>
              </w:rPr>
              <w:t xml:space="preserve"> </w:t>
            </w:r>
            <w:r>
              <w:t>Businesses</w:t>
            </w:r>
            <w:r>
              <w:rPr>
                <w:spacing w:val="-3"/>
              </w:rPr>
              <w:t xml:space="preserve"> </w:t>
            </w:r>
            <w:r>
              <w:t>and</w:t>
            </w:r>
            <w:r>
              <w:rPr>
                <w:spacing w:val="-6"/>
              </w:rPr>
              <w:t xml:space="preserve"> </w:t>
            </w:r>
            <w:r>
              <w:t>Discussion</w:t>
            </w:r>
            <w:r>
              <w:rPr>
                <w:spacing w:val="-5"/>
              </w:rPr>
              <w:t xml:space="preserve"> </w:t>
            </w:r>
            <w:r>
              <w:t>Board</w:t>
            </w:r>
            <w:r>
              <w:rPr>
                <w:spacing w:val="-6"/>
              </w:rPr>
              <w:t xml:space="preserve"> </w:t>
            </w:r>
            <w:r>
              <w:rPr>
                <w:spacing w:val="-10"/>
              </w:rPr>
              <w:t>1</w:t>
            </w:r>
          </w:p>
        </w:tc>
        <w:tc>
          <w:tcPr>
            <w:tcW w:w="1176" w:type="dxa"/>
          </w:tcPr>
          <w:p w14:paraId="5169F5DB" w14:textId="77777777" w:rsidR="00F425E6" w:rsidRDefault="009F5BD9">
            <w:pPr>
              <w:pStyle w:val="TableParagraph"/>
              <w:ind w:left="348"/>
            </w:pPr>
            <w:r>
              <w:t>2</w:t>
            </w:r>
            <w:r>
              <w:rPr>
                <w:spacing w:val="1"/>
              </w:rPr>
              <w:t xml:space="preserve"> </w:t>
            </w:r>
            <w:r>
              <w:t>&amp;</w:t>
            </w:r>
            <w:r>
              <w:rPr>
                <w:spacing w:val="-2"/>
              </w:rPr>
              <w:t xml:space="preserve"> </w:t>
            </w:r>
            <w:r>
              <w:rPr>
                <w:spacing w:val="-10"/>
              </w:rPr>
              <w:t>3</w:t>
            </w:r>
          </w:p>
        </w:tc>
        <w:tc>
          <w:tcPr>
            <w:tcW w:w="972" w:type="dxa"/>
          </w:tcPr>
          <w:p w14:paraId="5169F5DC" w14:textId="77777777" w:rsidR="00F425E6" w:rsidRDefault="009F5BD9">
            <w:pPr>
              <w:pStyle w:val="TableParagraph"/>
              <w:ind w:left="9"/>
              <w:jc w:val="center"/>
            </w:pPr>
            <w:r>
              <w:rPr>
                <w:spacing w:val="-10"/>
              </w:rPr>
              <w:t>1</w:t>
            </w:r>
          </w:p>
        </w:tc>
        <w:tc>
          <w:tcPr>
            <w:tcW w:w="732" w:type="dxa"/>
          </w:tcPr>
          <w:p w14:paraId="5169F5DD" w14:textId="77777777" w:rsidR="00F425E6" w:rsidRDefault="00F425E6">
            <w:pPr>
              <w:pStyle w:val="TableParagraph"/>
              <w:spacing w:line="240" w:lineRule="auto"/>
              <w:ind w:left="0"/>
              <w:rPr>
                <w:rFonts w:ascii="Times New Roman"/>
              </w:rPr>
            </w:pPr>
          </w:p>
        </w:tc>
      </w:tr>
      <w:tr w:rsidR="00F425E6" w14:paraId="5169F5E4" w14:textId="77777777">
        <w:trPr>
          <w:trHeight w:val="299"/>
          <w:jc w:val="right"/>
        </w:trPr>
        <w:tc>
          <w:tcPr>
            <w:tcW w:w="1598" w:type="dxa"/>
          </w:tcPr>
          <w:p w14:paraId="5169F5DF" w14:textId="77777777" w:rsidR="00F425E6" w:rsidRDefault="009F5BD9">
            <w:pPr>
              <w:pStyle w:val="TableParagraph"/>
            </w:pPr>
            <w:r>
              <w:rPr>
                <w:spacing w:val="-10"/>
              </w:rPr>
              <w:t>3</w:t>
            </w:r>
          </w:p>
        </w:tc>
        <w:tc>
          <w:tcPr>
            <w:tcW w:w="5592" w:type="dxa"/>
          </w:tcPr>
          <w:p w14:paraId="5169F5E0" w14:textId="77777777" w:rsidR="00F425E6" w:rsidRDefault="009F5BD9">
            <w:pPr>
              <w:pStyle w:val="TableParagraph"/>
              <w:ind w:left="108"/>
            </w:pPr>
            <w:r>
              <w:t>Chapter</w:t>
            </w:r>
            <w:r>
              <w:rPr>
                <w:spacing w:val="-4"/>
              </w:rPr>
              <w:t xml:space="preserve"> </w:t>
            </w:r>
            <w:r>
              <w:t>3:</w:t>
            </w:r>
            <w:r>
              <w:rPr>
                <w:spacing w:val="-4"/>
              </w:rPr>
              <w:t xml:space="preserve"> </w:t>
            </w:r>
            <w:r>
              <w:t>Deposit</w:t>
            </w:r>
            <w:r>
              <w:rPr>
                <w:spacing w:val="-2"/>
              </w:rPr>
              <w:t xml:space="preserve"> Accounts</w:t>
            </w:r>
          </w:p>
        </w:tc>
        <w:tc>
          <w:tcPr>
            <w:tcW w:w="1176" w:type="dxa"/>
          </w:tcPr>
          <w:p w14:paraId="5169F5E1" w14:textId="77777777" w:rsidR="00F425E6" w:rsidRDefault="009F5BD9">
            <w:pPr>
              <w:pStyle w:val="TableParagraph"/>
              <w:ind w:left="7"/>
              <w:jc w:val="center"/>
            </w:pPr>
            <w:r>
              <w:rPr>
                <w:spacing w:val="-10"/>
              </w:rPr>
              <w:t>4</w:t>
            </w:r>
          </w:p>
        </w:tc>
        <w:tc>
          <w:tcPr>
            <w:tcW w:w="972" w:type="dxa"/>
          </w:tcPr>
          <w:p w14:paraId="5169F5E2" w14:textId="77777777" w:rsidR="00F425E6" w:rsidRDefault="00F425E6">
            <w:pPr>
              <w:pStyle w:val="TableParagraph"/>
              <w:spacing w:line="240" w:lineRule="auto"/>
              <w:ind w:left="0"/>
              <w:rPr>
                <w:rFonts w:ascii="Times New Roman"/>
              </w:rPr>
            </w:pPr>
          </w:p>
        </w:tc>
        <w:tc>
          <w:tcPr>
            <w:tcW w:w="732" w:type="dxa"/>
          </w:tcPr>
          <w:p w14:paraId="5169F5E3" w14:textId="77777777" w:rsidR="00F425E6" w:rsidRDefault="00F425E6">
            <w:pPr>
              <w:pStyle w:val="TableParagraph"/>
              <w:spacing w:line="240" w:lineRule="auto"/>
              <w:ind w:left="0"/>
              <w:rPr>
                <w:rFonts w:ascii="Times New Roman"/>
              </w:rPr>
            </w:pPr>
          </w:p>
        </w:tc>
      </w:tr>
      <w:tr w:rsidR="00F425E6" w14:paraId="5169F5EA" w14:textId="77777777">
        <w:trPr>
          <w:trHeight w:val="299"/>
          <w:jc w:val="right"/>
        </w:trPr>
        <w:tc>
          <w:tcPr>
            <w:tcW w:w="1598" w:type="dxa"/>
          </w:tcPr>
          <w:p w14:paraId="5169F5E5" w14:textId="77777777" w:rsidR="00F425E6" w:rsidRDefault="009F5BD9">
            <w:pPr>
              <w:pStyle w:val="TableParagraph"/>
            </w:pPr>
            <w:r>
              <w:rPr>
                <w:spacing w:val="-10"/>
              </w:rPr>
              <w:t>4</w:t>
            </w:r>
          </w:p>
        </w:tc>
        <w:tc>
          <w:tcPr>
            <w:tcW w:w="5592" w:type="dxa"/>
          </w:tcPr>
          <w:p w14:paraId="5169F5E6" w14:textId="77777777" w:rsidR="00F425E6" w:rsidRDefault="009F5BD9">
            <w:pPr>
              <w:pStyle w:val="TableParagraph"/>
              <w:ind w:left="108"/>
            </w:pPr>
            <w:r>
              <w:t>Exam</w:t>
            </w:r>
            <w:r>
              <w:rPr>
                <w:spacing w:val="-2"/>
              </w:rPr>
              <w:t xml:space="preserve"> </w:t>
            </w:r>
            <w:r>
              <w:t>1</w:t>
            </w:r>
            <w:r>
              <w:rPr>
                <w:spacing w:val="-1"/>
              </w:rPr>
              <w:t xml:space="preserve"> </w:t>
            </w:r>
            <w:r>
              <w:t>(</w:t>
            </w:r>
            <w:proofErr w:type="spellStart"/>
            <w:r>
              <w:t>ch</w:t>
            </w:r>
            <w:proofErr w:type="spellEnd"/>
            <w:r>
              <w:rPr>
                <w:spacing w:val="-3"/>
              </w:rPr>
              <w:t xml:space="preserve"> </w:t>
            </w:r>
            <w:r>
              <w:t>1-</w:t>
            </w:r>
            <w:r>
              <w:rPr>
                <w:spacing w:val="-5"/>
              </w:rPr>
              <w:t>3)</w:t>
            </w:r>
          </w:p>
        </w:tc>
        <w:tc>
          <w:tcPr>
            <w:tcW w:w="1176" w:type="dxa"/>
          </w:tcPr>
          <w:p w14:paraId="5169F5E7" w14:textId="77777777" w:rsidR="00F425E6" w:rsidRDefault="009F5BD9">
            <w:pPr>
              <w:pStyle w:val="TableParagraph"/>
              <w:ind w:left="7" w:right="1"/>
              <w:jc w:val="center"/>
            </w:pPr>
            <w:r>
              <w:rPr>
                <w:spacing w:val="-5"/>
              </w:rPr>
              <w:t>N/A</w:t>
            </w:r>
          </w:p>
        </w:tc>
        <w:tc>
          <w:tcPr>
            <w:tcW w:w="972" w:type="dxa"/>
          </w:tcPr>
          <w:p w14:paraId="5169F5E8" w14:textId="77777777" w:rsidR="00F425E6" w:rsidRDefault="009F5BD9">
            <w:pPr>
              <w:pStyle w:val="TableParagraph"/>
              <w:ind w:left="9" w:right="1"/>
              <w:jc w:val="center"/>
            </w:pPr>
            <w:r>
              <w:rPr>
                <w:spacing w:val="-5"/>
              </w:rPr>
              <w:t>N/A</w:t>
            </w:r>
          </w:p>
        </w:tc>
        <w:tc>
          <w:tcPr>
            <w:tcW w:w="732" w:type="dxa"/>
          </w:tcPr>
          <w:p w14:paraId="5169F5E9" w14:textId="77777777" w:rsidR="00F425E6" w:rsidRDefault="009F5BD9">
            <w:pPr>
              <w:pStyle w:val="TableParagraph"/>
              <w:ind w:left="9" w:right="1"/>
              <w:jc w:val="center"/>
            </w:pPr>
            <w:r>
              <w:rPr>
                <w:spacing w:val="-5"/>
              </w:rPr>
              <w:t>N/A</w:t>
            </w:r>
          </w:p>
        </w:tc>
      </w:tr>
      <w:tr w:rsidR="00F425E6" w14:paraId="5169F5F0" w14:textId="77777777">
        <w:trPr>
          <w:trHeight w:val="299"/>
          <w:jc w:val="right"/>
        </w:trPr>
        <w:tc>
          <w:tcPr>
            <w:tcW w:w="1598" w:type="dxa"/>
          </w:tcPr>
          <w:p w14:paraId="5169F5EB" w14:textId="77777777" w:rsidR="00F425E6" w:rsidRDefault="009F5BD9">
            <w:pPr>
              <w:pStyle w:val="TableParagraph"/>
            </w:pPr>
            <w:r>
              <w:rPr>
                <w:spacing w:val="-10"/>
              </w:rPr>
              <w:t>5</w:t>
            </w:r>
          </w:p>
        </w:tc>
        <w:tc>
          <w:tcPr>
            <w:tcW w:w="5592" w:type="dxa"/>
          </w:tcPr>
          <w:p w14:paraId="5169F5EC" w14:textId="77777777" w:rsidR="00F425E6" w:rsidRDefault="009F5BD9">
            <w:pPr>
              <w:pStyle w:val="TableParagraph"/>
              <w:ind w:left="108"/>
            </w:pPr>
            <w:r>
              <w:t>Chapter</w:t>
            </w:r>
            <w:r>
              <w:rPr>
                <w:spacing w:val="-4"/>
              </w:rPr>
              <w:t xml:space="preserve"> </w:t>
            </w:r>
            <w:r>
              <w:t>4:</w:t>
            </w:r>
            <w:r>
              <w:rPr>
                <w:spacing w:val="-4"/>
              </w:rPr>
              <w:t xml:space="preserve"> </w:t>
            </w:r>
            <w:r>
              <w:t>Payments:</w:t>
            </w:r>
            <w:r>
              <w:rPr>
                <w:spacing w:val="-4"/>
              </w:rPr>
              <w:t xml:space="preserve"> </w:t>
            </w:r>
            <w:r>
              <w:t>Cash</w:t>
            </w:r>
            <w:r>
              <w:rPr>
                <w:spacing w:val="-5"/>
              </w:rPr>
              <w:t xml:space="preserve"> </w:t>
            </w:r>
            <w:r>
              <w:t>and</w:t>
            </w:r>
            <w:r>
              <w:rPr>
                <w:spacing w:val="-4"/>
              </w:rPr>
              <w:t xml:space="preserve"> </w:t>
            </w:r>
            <w:r>
              <w:rPr>
                <w:spacing w:val="-2"/>
              </w:rPr>
              <w:t>Checks</w:t>
            </w:r>
          </w:p>
        </w:tc>
        <w:tc>
          <w:tcPr>
            <w:tcW w:w="1176" w:type="dxa"/>
          </w:tcPr>
          <w:p w14:paraId="5169F5ED" w14:textId="77777777" w:rsidR="00F425E6" w:rsidRDefault="009F5BD9">
            <w:pPr>
              <w:pStyle w:val="TableParagraph"/>
              <w:ind w:left="7"/>
              <w:jc w:val="center"/>
            </w:pPr>
            <w:r>
              <w:rPr>
                <w:spacing w:val="-10"/>
              </w:rPr>
              <w:t>5</w:t>
            </w:r>
          </w:p>
        </w:tc>
        <w:tc>
          <w:tcPr>
            <w:tcW w:w="972" w:type="dxa"/>
          </w:tcPr>
          <w:p w14:paraId="5169F5EE" w14:textId="77777777" w:rsidR="00F425E6" w:rsidRDefault="00F425E6">
            <w:pPr>
              <w:pStyle w:val="TableParagraph"/>
              <w:spacing w:line="240" w:lineRule="auto"/>
              <w:ind w:left="0"/>
              <w:rPr>
                <w:rFonts w:ascii="Times New Roman"/>
              </w:rPr>
            </w:pPr>
          </w:p>
        </w:tc>
        <w:tc>
          <w:tcPr>
            <w:tcW w:w="732" w:type="dxa"/>
          </w:tcPr>
          <w:p w14:paraId="5169F5EF" w14:textId="77777777" w:rsidR="00F425E6" w:rsidRDefault="00F425E6">
            <w:pPr>
              <w:pStyle w:val="TableParagraph"/>
              <w:spacing w:line="240" w:lineRule="auto"/>
              <w:ind w:left="0"/>
              <w:rPr>
                <w:rFonts w:ascii="Times New Roman"/>
              </w:rPr>
            </w:pPr>
          </w:p>
        </w:tc>
      </w:tr>
      <w:tr w:rsidR="00F425E6" w14:paraId="5169F5F6" w14:textId="77777777">
        <w:trPr>
          <w:trHeight w:val="302"/>
          <w:jc w:val="right"/>
        </w:trPr>
        <w:tc>
          <w:tcPr>
            <w:tcW w:w="1598" w:type="dxa"/>
          </w:tcPr>
          <w:p w14:paraId="5169F5F1" w14:textId="77777777" w:rsidR="00F425E6" w:rsidRDefault="009F5BD9">
            <w:pPr>
              <w:pStyle w:val="TableParagraph"/>
            </w:pPr>
            <w:r>
              <w:rPr>
                <w:spacing w:val="-10"/>
              </w:rPr>
              <w:t>6</w:t>
            </w:r>
          </w:p>
        </w:tc>
        <w:tc>
          <w:tcPr>
            <w:tcW w:w="5592" w:type="dxa"/>
          </w:tcPr>
          <w:p w14:paraId="5169F5F2" w14:textId="77777777" w:rsidR="00F425E6" w:rsidRDefault="009F5BD9">
            <w:pPr>
              <w:pStyle w:val="TableParagraph"/>
              <w:ind w:left="108"/>
            </w:pPr>
            <w:r>
              <w:t>Chapter</w:t>
            </w:r>
            <w:r>
              <w:rPr>
                <w:spacing w:val="-7"/>
              </w:rPr>
              <w:t xml:space="preserve"> </w:t>
            </w:r>
            <w:r>
              <w:t>5:</w:t>
            </w:r>
            <w:r>
              <w:rPr>
                <w:spacing w:val="-4"/>
              </w:rPr>
              <w:t xml:space="preserve"> </w:t>
            </w:r>
            <w:r>
              <w:t>Electronic</w:t>
            </w:r>
            <w:r>
              <w:rPr>
                <w:spacing w:val="-5"/>
              </w:rPr>
              <w:t xml:space="preserve"> </w:t>
            </w:r>
            <w:r>
              <w:t>Banking</w:t>
            </w:r>
            <w:r>
              <w:rPr>
                <w:spacing w:val="-5"/>
              </w:rPr>
              <w:t xml:space="preserve"> </w:t>
            </w:r>
            <w:r>
              <w:t>and</w:t>
            </w:r>
            <w:r>
              <w:rPr>
                <w:spacing w:val="-5"/>
              </w:rPr>
              <w:t xml:space="preserve"> </w:t>
            </w:r>
            <w:r>
              <w:t>Discussion</w:t>
            </w:r>
            <w:r>
              <w:rPr>
                <w:spacing w:val="-6"/>
              </w:rPr>
              <w:t xml:space="preserve"> </w:t>
            </w:r>
            <w:r>
              <w:t>Board</w:t>
            </w:r>
            <w:r>
              <w:rPr>
                <w:spacing w:val="-5"/>
              </w:rPr>
              <w:t xml:space="preserve"> </w:t>
            </w:r>
            <w:r>
              <w:rPr>
                <w:spacing w:val="-10"/>
              </w:rPr>
              <w:t>2</w:t>
            </w:r>
          </w:p>
        </w:tc>
        <w:tc>
          <w:tcPr>
            <w:tcW w:w="1176" w:type="dxa"/>
          </w:tcPr>
          <w:p w14:paraId="5169F5F3" w14:textId="77777777" w:rsidR="00F425E6" w:rsidRDefault="009F5BD9">
            <w:pPr>
              <w:pStyle w:val="TableParagraph"/>
              <w:ind w:left="7"/>
              <w:jc w:val="center"/>
            </w:pPr>
            <w:r>
              <w:rPr>
                <w:spacing w:val="-10"/>
              </w:rPr>
              <w:t>6</w:t>
            </w:r>
          </w:p>
        </w:tc>
        <w:tc>
          <w:tcPr>
            <w:tcW w:w="972" w:type="dxa"/>
          </w:tcPr>
          <w:p w14:paraId="5169F5F4" w14:textId="77777777" w:rsidR="00F425E6" w:rsidRDefault="009F5BD9">
            <w:pPr>
              <w:pStyle w:val="TableParagraph"/>
              <w:ind w:left="9"/>
              <w:jc w:val="center"/>
            </w:pPr>
            <w:r>
              <w:rPr>
                <w:spacing w:val="-10"/>
              </w:rPr>
              <w:t>2</w:t>
            </w:r>
          </w:p>
        </w:tc>
        <w:tc>
          <w:tcPr>
            <w:tcW w:w="732" w:type="dxa"/>
          </w:tcPr>
          <w:p w14:paraId="5169F5F5" w14:textId="77777777" w:rsidR="00F425E6" w:rsidRDefault="00F425E6">
            <w:pPr>
              <w:pStyle w:val="TableParagraph"/>
              <w:spacing w:line="240" w:lineRule="auto"/>
              <w:ind w:left="0"/>
              <w:rPr>
                <w:rFonts w:ascii="Times New Roman"/>
              </w:rPr>
            </w:pPr>
          </w:p>
        </w:tc>
      </w:tr>
      <w:tr w:rsidR="00F425E6" w14:paraId="5169F5FC" w14:textId="77777777">
        <w:trPr>
          <w:trHeight w:val="299"/>
          <w:jc w:val="right"/>
        </w:trPr>
        <w:tc>
          <w:tcPr>
            <w:tcW w:w="1598" w:type="dxa"/>
          </w:tcPr>
          <w:p w14:paraId="5169F5F7" w14:textId="77777777" w:rsidR="00F425E6" w:rsidRDefault="009F5BD9">
            <w:pPr>
              <w:pStyle w:val="TableParagraph"/>
            </w:pPr>
            <w:r>
              <w:rPr>
                <w:spacing w:val="-10"/>
              </w:rPr>
              <w:t>7</w:t>
            </w:r>
          </w:p>
        </w:tc>
        <w:tc>
          <w:tcPr>
            <w:tcW w:w="5592" w:type="dxa"/>
          </w:tcPr>
          <w:p w14:paraId="5169F5F8" w14:textId="77777777" w:rsidR="00F425E6" w:rsidRDefault="009F5BD9">
            <w:pPr>
              <w:pStyle w:val="TableParagraph"/>
              <w:ind w:left="108"/>
            </w:pPr>
            <w:r>
              <w:t>Chapter</w:t>
            </w:r>
            <w:r>
              <w:rPr>
                <w:spacing w:val="-4"/>
              </w:rPr>
              <w:t xml:space="preserve"> </w:t>
            </w:r>
            <w:r>
              <w:t>6:</w:t>
            </w:r>
            <w:r>
              <w:rPr>
                <w:spacing w:val="-5"/>
              </w:rPr>
              <w:t xml:space="preserve"> </w:t>
            </w:r>
            <w:r>
              <w:t>Lending</w:t>
            </w:r>
            <w:r>
              <w:rPr>
                <w:spacing w:val="-4"/>
              </w:rPr>
              <w:t xml:space="preserve"> </w:t>
            </w:r>
            <w:r>
              <w:t>and</w:t>
            </w:r>
            <w:r>
              <w:rPr>
                <w:spacing w:val="-5"/>
              </w:rPr>
              <w:t xml:space="preserve"> </w:t>
            </w:r>
            <w:r>
              <w:t>Finalize</w:t>
            </w:r>
            <w:r>
              <w:rPr>
                <w:spacing w:val="-3"/>
              </w:rPr>
              <w:t xml:space="preserve"> </w:t>
            </w:r>
            <w:r>
              <w:t>Case</w:t>
            </w:r>
            <w:r>
              <w:rPr>
                <w:spacing w:val="-3"/>
              </w:rPr>
              <w:t xml:space="preserve"> </w:t>
            </w:r>
            <w:r>
              <w:t>Study</w:t>
            </w:r>
            <w:r>
              <w:rPr>
                <w:spacing w:val="-4"/>
              </w:rPr>
              <w:t xml:space="preserve"> </w:t>
            </w:r>
            <w:r>
              <w:rPr>
                <w:spacing w:val="-10"/>
              </w:rPr>
              <w:t>1</w:t>
            </w:r>
          </w:p>
        </w:tc>
        <w:tc>
          <w:tcPr>
            <w:tcW w:w="1176" w:type="dxa"/>
          </w:tcPr>
          <w:p w14:paraId="5169F5F9" w14:textId="77777777" w:rsidR="00F425E6" w:rsidRDefault="009F5BD9">
            <w:pPr>
              <w:pStyle w:val="TableParagraph"/>
              <w:ind w:left="7"/>
              <w:jc w:val="center"/>
            </w:pPr>
            <w:r>
              <w:rPr>
                <w:spacing w:val="-10"/>
              </w:rPr>
              <w:t>7</w:t>
            </w:r>
          </w:p>
        </w:tc>
        <w:tc>
          <w:tcPr>
            <w:tcW w:w="972" w:type="dxa"/>
          </w:tcPr>
          <w:p w14:paraId="5169F5FA" w14:textId="77777777" w:rsidR="00F425E6" w:rsidRDefault="00F425E6">
            <w:pPr>
              <w:pStyle w:val="TableParagraph"/>
              <w:spacing w:line="240" w:lineRule="auto"/>
              <w:ind w:left="0"/>
              <w:rPr>
                <w:rFonts w:ascii="Times New Roman"/>
              </w:rPr>
            </w:pPr>
          </w:p>
        </w:tc>
        <w:tc>
          <w:tcPr>
            <w:tcW w:w="732" w:type="dxa"/>
          </w:tcPr>
          <w:p w14:paraId="5169F5FB" w14:textId="77777777" w:rsidR="00F425E6" w:rsidRDefault="009F5BD9">
            <w:pPr>
              <w:pStyle w:val="TableParagraph"/>
              <w:ind w:left="9"/>
              <w:jc w:val="center"/>
            </w:pPr>
            <w:r>
              <w:rPr>
                <w:spacing w:val="-10"/>
              </w:rPr>
              <w:t>1</w:t>
            </w:r>
          </w:p>
        </w:tc>
      </w:tr>
      <w:tr w:rsidR="00F425E6" w14:paraId="5169F602" w14:textId="77777777">
        <w:trPr>
          <w:trHeight w:val="299"/>
          <w:jc w:val="right"/>
        </w:trPr>
        <w:tc>
          <w:tcPr>
            <w:tcW w:w="1598" w:type="dxa"/>
          </w:tcPr>
          <w:p w14:paraId="5169F5FD" w14:textId="77777777" w:rsidR="00F425E6" w:rsidRDefault="009F5BD9">
            <w:pPr>
              <w:pStyle w:val="TableParagraph"/>
            </w:pPr>
            <w:r>
              <w:rPr>
                <w:spacing w:val="-10"/>
              </w:rPr>
              <w:t>8</w:t>
            </w:r>
          </w:p>
        </w:tc>
        <w:tc>
          <w:tcPr>
            <w:tcW w:w="5592" w:type="dxa"/>
          </w:tcPr>
          <w:p w14:paraId="5169F5FE" w14:textId="77777777" w:rsidR="00F425E6" w:rsidRDefault="009F5BD9">
            <w:pPr>
              <w:pStyle w:val="TableParagraph"/>
              <w:ind w:left="108"/>
            </w:pPr>
            <w:r>
              <w:t>Exam</w:t>
            </w:r>
            <w:r>
              <w:rPr>
                <w:spacing w:val="-2"/>
              </w:rPr>
              <w:t xml:space="preserve"> </w:t>
            </w:r>
            <w:r>
              <w:t>2</w:t>
            </w:r>
            <w:r>
              <w:rPr>
                <w:spacing w:val="-1"/>
              </w:rPr>
              <w:t xml:space="preserve"> </w:t>
            </w:r>
            <w:r>
              <w:t>(</w:t>
            </w:r>
            <w:proofErr w:type="spellStart"/>
            <w:r>
              <w:t>ch</w:t>
            </w:r>
            <w:proofErr w:type="spellEnd"/>
            <w:r>
              <w:rPr>
                <w:spacing w:val="-3"/>
              </w:rPr>
              <w:t xml:space="preserve"> </w:t>
            </w:r>
            <w:r>
              <w:t>4-</w:t>
            </w:r>
            <w:r>
              <w:rPr>
                <w:spacing w:val="-5"/>
              </w:rPr>
              <w:t>6)</w:t>
            </w:r>
          </w:p>
        </w:tc>
        <w:tc>
          <w:tcPr>
            <w:tcW w:w="1176" w:type="dxa"/>
          </w:tcPr>
          <w:p w14:paraId="5169F5FF" w14:textId="77777777" w:rsidR="00F425E6" w:rsidRDefault="009F5BD9">
            <w:pPr>
              <w:pStyle w:val="TableParagraph"/>
              <w:ind w:left="7" w:right="1"/>
              <w:jc w:val="center"/>
            </w:pPr>
            <w:r>
              <w:rPr>
                <w:spacing w:val="-5"/>
              </w:rPr>
              <w:t>N/A</w:t>
            </w:r>
          </w:p>
        </w:tc>
        <w:tc>
          <w:tcPr>
            <w:tcW w:w="972" w:type="dxa"/>
          </w:tcPr>
          <w:p w14:paraId="5169F600" w14:textId="77777777" w:rsidR="00F425E6" w:rsidRDefault="009F5BD9">
            <w:pPr>
              <w:pStyle w:val="TableParagraph"/>
              <w:ind w:left="9" w:right="1"/>
              <w:jc w:val="center"/>
            </w:pPr>
            <w:r>
              <w:rPr>
                <w:spacing w:val="-5"/>
              </w:rPr>
              <w:t>N/A</w:t>
            </w:r>
          </w:p>
        </w:tc>
        <w:tc>
          <w:tcPr>
            <w:tcW w:w="732" w:type="dxa"/>
          </w:tcPr>
          <w:p w14:paraId="5169F601" w14:textId="77777777" w:rsidR="00F425E6" w:rsidRDefault="009F5BD9">
            <w:pPr>
              <w:pStyle w:val="TableParagraph"/>
              <w:ind w:left="9" w:right="1"/>
              <w:jc w:val="center"/>
            </w:pPr>
            <w:r>
              <w:rPr>
                <w:spacing w:val="-5"/>
              </w:rPr>
              <w:t>N/A</w:t>
            </w:r>
          </w:p>
        </w:tc>
      </w:tr>
      <w:tr w:rsidR="00F425E6" w14:paraId="5169F608" w14:textId="77777777">
        <w:trPr>
          <w:trHeight w:val="299"/>
          <w:jc w:val="right"/>
        </w:trPr>
        <w:tc>
          <w:tcPr>
            <w:tcW w:w="1598" w:type="dxa"/>
          </w:tcPr>
          <w:p w14:paraId="5169F603" w14:textId="77777777" w:rsidR="00F425E6" w:rsidRDefault="009F5BD9">
            <w:pPr>
              <w:pStyle w:val="TableParagraph"/>
            </w:pPr>
            <w:r>
              <w:rPr>
                <w:spacing w:val="-5"/>
              </w:rPr>
              <w:t>n/a</w:t>
            </w:r>
          </w:p>
        </w:tc>
        <w:tc>
          <w:tcPr>
            <w:tcW w:w="5592" w:type="dxa"/>
          </w:tcPr>
          <w:p w14:paraId="5169F604" w14:textId="77777777" w:rsidR="00F425E6" w:rsidRDefault="009F5BD9">
            <w:pPr>
              <w:pStyle w:val="TableParagraph"/>
              <w:ind w:left="108"/>
            </w:pPr>
            <w:r>
              <w:t>SPRING</w:t>
            </w:r>
            <w:r>
              <w:rPr>
                <w:spacing w:val="-2"/>
              </w:rPr>
              <w:t xml:space="preserve"> BREAK</w:t>
            </w:r>
          </w:p>
        </w:tc>
        <w:tc>
          <w:tcPr>
            <w:tcW w:w="1176" w:type="dxa"/>
          </w:tcPr>
          <w:p w14:paraId="5169F605" w14:textId="77777777" w:rsidR="00F425E6" w:rsidRDefault="009F5BD9">
            <w:pPr>
              <w:pStyle w:val="TableParagraph"/>
              <w:ind w:left="7" w:right="1"/>
              <w:jc w:val="center"/>
            </w:pPr>
            <w:r>
              <w:rPr>
                <w:spacing w:val="-5"/>
              </w:rPr>
              <w:t>N/A</w:t>
            </w:r>
          </w:p>
        </w:tc>
        <w:tc>
          <w:tcPr>
            <w:tcW w:w="972" w:type="dxa"/>
          </w:tcPr>
          <w:p w14:paraId="5169F606" w14:textId="77777777" w:rsidR="00F425E6" w:rsidRDefault="009F5BD9">
            <w:pPr>
              <w:pStyle w:val="TableParagraph"/>
              <w:ind w:left="9" w:right="1"/>
              <w:jc w:val="center"/>
            </w:pPr>
            <w:r>
              <w:rPr>
                <w:spacing w:val="-5"/>
              </w:rPr>
              <w:t>N/A</w:t>
            </w:r>
          </w:p>
        </w:tc>
        <w:tc>
          <w:tcPr>
            <w:tcW w:w="732" w:type="dxa"/>
          </w:tcPr>
          <w:p w14:paraId="5169F607" w14:textId="77777777" w:rsidR="00F425E6" w:rsidRDefault="009F5BD9">
            <w:pPr>
              <w:pStyle w:val="TableParagraph"/>
              <w:ind w:left="9" w:right="1"/>
              <w:jc w:val="center"/>
            </w:pPr>
            <w:r>
              <w:rPr>
                <w:spacing w:val="-5"/>
              </w:rPr>
              <w:t>N/A</w:t>
            </w:r>
          </w:p>
        </w:tc>
      </w:tr>
      <w:tr w:rsidR="00F425E6" w14:paraId="5169F60E" w14:textId="77777777">
        <w:trPr>
          <w:trHeight w:val="299"/>
          <w:jc w:val="right"/>
        </w:trPr>
        <w:tc>
          <w:tcPr>
            <w:tcW w:w="1598" w:type="dxa"/>
          </w:tcPr>
          <w:p w14:paraId="5169F609" w14:textId="77777777" w:rsidR="00F425E6" w:rsidRDefault="009F5BD9">
            <w:pPr>
              <w:pStyle w:val="TableParagraph"/>
            </w:pPr>
            <w:r>
              <w:rPr>
                <w:spacing w:val="-10"/>
              </w:rPr>
              <w:t>9</w:t>
            </w:r>
          </w:p>
        </w:tc>
        <w:tc>
          <w:tcPr>
            <w:tcW w:w="5592" w:type="dxa"/>
          </w:tcPr>
          <w:p w14:paraId="5169F60A" w14:textId="77777777" w:rsidR="00F425E6" w:rsidRDefault="009F5BD9">
            <w:pPr>
              <w:pStyle w:val="TableParagraph"/>
              <w:ind w:left="108"/>
            </w:pPr>
            <w:r>
              <w:t>Special</w:t>
            </w:r>
            <w:r>
              <w:rPr>
                <w:spacing w:val="-4"/>
              </w:rPr>
              <w:t xml:space="preserve"> </w:t>
            </w:r>
            <w:r>
              <w:t>Topic:</w:t>
            </w:r>
            <w:r>
              <w:rPr>
                <w:spacing w:val="42"/>
              </w:rPr>
              <w:t xml:space="preserve"> </w:t>
            </w:r>
            <w:r>
              <w:t>Career</w:t>
            </w:r>
            <w:r>
              <w:rPr>
                <w:spacing w:val="-5"/>
              </w:rPr>
              <w:t xml:space="preserve"> </w:t>
            </w:r>
            <w:r>
              <w:rPr>
                <w:spacing w:val="-2"/>
              </w:rPr>
              <w:t>Management</w:t>
            </w:r>
          </w:p>
        </w:tc>
        <w:tc>
          <w:tcPr>
            <w:tcW w:w="1176" w:type="dxa"/>
          </w:tcPr>
          <w:p w14:paraId="5169F60B" w14:textId="77777777" w:rsidR="00F425E6" w:rsidRDefault="009F5BD9">
            <w:pPr>
              <w:pStyle w:val="TableParagraph"/>
              <w:ind w:left="7"/>
              <w:jc w:val="center"/>
            </w:pPr>
            <w:r>
              <w:rPr>
                <w:spacing w:val="-10"/>
              </w:rPr>
              <w:t>8</w:t>
            </w:r>
          </w:p>
        </w:tc>
        <w:tc>
          <w:tcPr>
            <w:tcW w:w="972" w:type="dxa"/>
          </w:tcPr>
          <w:p w14:paraId="5169F60C" w14:textId="77777777" w:rsidR="00F425E6" w:rsidRDefault="00F425E6">
            <w:pPr>
              <w:pStyle w:val="TableParagraph"/>
              <w:spacing w:line="240" w:lineRule="auto"/>
              <w:ind w:left="0"/>
              <w:rPr>
                <w:rFonts w:ascii="Times New Roman"/>
              </w:rPr>
            </w:pPr>
          </w:p>
        </w:tc>
        <w:tc>
          <w:tcPr>
            <w:tcW w:w="732" w:type="dxa"/>
          </w:tcPr>
          <w:p w14:paraId="5169F60D" w14:textId="77777777" w:rsidR="00F425E6" w:rsidRDefault="00F425E6">
            <w:pPr>
              <w:pStyle w:val="TableParagraph"/>
              <w:spacing w:line="240" w:lineRule="auto"/>
              <w:ind w:left="0"/>
              <w:rPr>
                <w:rFonts w:ascii="Times New Roman"/>
              </w:rPr>
            </w:pPr>
          </w:p>
        </w:tc>
      </w:tr>
      <w:tr w:rsidR="00F425E6" w14:paraId="5169F614" w14:textId="77777777">
        <w:trPr>
          <w:trHeight w:val="299"/>
          <w:jc w:val="right"/>
        </w:trPr>
        <w:tc>
          <w:tcPr>
            <w:tcW w:w="1598" w:type="dxa"/>
          </w:tcPr>
          <w:p w14:paraId="5169F60F" w14:textId="77777777" w:rsidR="00F425E6" w:rsidRDefault="009F5BD9">
            <w:pPr>
              <w:pStyle w:val="TableParagraph"/>
            </w:pPr>
            <w:r>
              <w:rPr>
                <w:spacing w:val="-5"/>
              </w:rPr>
              <w:t>10</w:t>
            </w:r>
          </w:p>
        </w:tc>
        <w:tc>
          <w:tcPr>
            <w:tcW w:w="5592" w:type="dxa"/>
          </w:tcPr>
          <w:p w14:paraId="5169F610" w14:textId="77777777" w:rsidR="00F425E6" w:rsidRDefault="009F5BD9">
            <w:pPr>
              <w:pStyle w:val="TableParagraph"/>
              <w:ind w:left="108"/>
            </w:pPr>
            <w:r>
              <w:t>Chapter</w:t>
            </w:r>
            <w:r>
              <w:rPr>
                <w:spacing w:val="-5"/>
              </w:rPr>
              <w:t xml:space="preserve"> </w:t>
            </w:r>
            <w:r>
              <w:t>7:</w:t>
            </w:r>
            <w:r>
              <w:rPr>
                <w:spacing w:val="-6"/>
              </w:rPr>
              <w:t xml:space="preserve"> </w:t>
            </w:r>
            <w:r>
              <w:t>Personal</w:t>
            </w:r>
            <w:r>
              <w:rPr>
                <w:spacing w:val="-5"/>
              </w:rPr>
              <w:t xml:space="preserve"> </w:t>
            </w:r>
            <w:r>
              <w:t>Financial</w:t>
            </w:r>
            <w:r>
              <w:rPr>
                <w:spacing w:val="-4"/>
              </w:rPr>
              <w:t xml:space="preserve"> </w:t>
            </w:r>
            <w:r>
              <w:rPr>
                <w:spacing w:val="-2"/>
              </w:rPr>
              <w:t>Planning</w:t>
            </w:r>
          </w:p>
        </w:tc>
        <w:tc>
          <w:tcPr>
            <w:tcW w:w="1176" w:type="dxa"/>
          </w:tcPr>
          <w:p w14:paraId="5169F611" w14:textId="77777777" w:rsidR="00F425E6" w:rsidRDefault="009F5BD9">
            <w:pPr>
              <w:pStyle w:val="TableParagraph"/>
              <w:ind w:left="7"/>
              <w:jc w:val="center"/>
            </w:pPr>
            <w:r>
              <w:rPr>
                <w:spacing w:val="-10"/>
              </w:rPr>
              <w:t>9</w:t>
            </w:r>
          </w:p>
        </w:tc>
        <w:tc>
          <w:tcPr>
            <w:tcW w:w="972" w:type="dxa"/>
          </w:tcPr>
          <w:p w14:paraId="5169F612" w14:textId="77777777" w:rsidR="00F425E6" w:rsidRDefault="00F425E6">
            <w:pPr>
              <w:pStyle w:val="TableParagraph"/>
              <w:spacing w:line="240" w:lineRule="auto"/>
              <w:ind w:left="0"/>
              <w:rPr>
                <w:rFonts w:ascii="Times New Roman"/>
              </w:rPr>
            </w:pPr>
          </w:p>
        </w:tc>
        <w:tc>
          <w:tcPr>
            <w:tcW w:w="732" w:type="dxa"/>
          </w:tcPr>
          <w:p w14:paraId="5169F613" w14:textId="77777777" w:rsidR="00F425E6" w:rsidRDefault="00F425E6">
            <w:pPr>
              <w:pStyle w:val="TableParagraph"/>
              <w:spacing w:line="240" w:lineRule="auto"/>
              <w:ind w:left="0"/>
              <w:rPr>
                <w:rFonts w:ascii="Times New Roman"/>
              </w:rPr>
            </w:pPr>
          </w:p>
        </w:tc>
      </w:tr>
      <w:tr w:rsidR="00F425E6" w14:paraId="5169F61A" w14:textId="77777777">
        <w:trPr>
          <w:trHeight w:val="301"/>
          <w:jc w:val="right"/>
        </w:trPr>
        <w:tc>
          <w:tcPr>
            <w:tcW w:w="1598" w:type="dxa"/>
          </w:tcPr>
          <w:p w14:paraId="5169F615" w14:textId="77777777" w:rsidR="00F425E6" w:rsidRDefault="009F5BD9">
            <w:pPr>
              <w:pStyle w:val="TableParagraph"/>
            </w:pPr>
            <w:r>
              <w:rPr>
                <w:spacing w:val="-5"/>
              </w:rPr>
              <w:t>11</w:t>
            </w:r>
          </w:p>
        </w:tc>
        <w:tc>
          <w:tcPr>
            <w:tcW w:w="5592" w:type="dxa"/>
          </w:tcPr>
          <w:p w14:paraId="5169F616" w14:textId="77777777" w:rsidR="00F425E6" w:rsidRDefault="009F5BD9">
            <w:pPr>
              <w:pStyle w:val="TableParagraph"/>
              <w:ind w:left="108"/>
            </w:pPr>
            <w:r>
              <w:t>Chapter</w:t>
            </w:r>
            <w:r>
              <w:rPr>
                <w:spacing w:val="-5"/>
              </w:rPr>
              <w:t xml:space="preserve"> </w:t>
            </w:r>
            <w:r>
              <w:t>8:</w:t>
            </w:r>
            <w:r>
              <w:rPr>
                <w:spacing w:val="-4"/>
              </w:rPr>
              <w:t xml:space="preserve"> </w:t>
            </w:r>
            <w:r>
              <w:t>Business</w:t>
            </w:r>
            <w:r>
              <w:rPr>
                <w:spacing w:val="-5"/>
              </w:rPr>
              <w:t xml:space="preserve"> </w:t>
            </w:r>
            <w:r>
              <w:t>and</w:t>
            </w:r>
            <w:r>
              <w:rPr>
                <w:spacing w:val="-5"/>
              </w:rPr>
              <w:t xml:space="preserve"> </w:t>
            </w:r>
            <w:r>
              <w:t>International</w:t>
            </w:r>
            <w:r>
              <w:rPr>
                <w:spacing w:val="-8"/>
              </w:rPr>
              <w:t xml:space="preserve"> </w:t>
            </w:r>
            <w:r>
              <w:t>Banking</w:t>
            </w:r>
            <w:r>
              <w:rPr>
                <w:spacing w:val="-5"/>
              </w:rPr>
              <w:t xml:space="preserve"> </w:t>
            </w:r>
            <w:r>
              <w:rPr>
                <w:spacing w:val="-2"/>
              </w:rPr>
              <w:t>Services</w:t>
            </w:r>
          </w:p>
        </w:tc>
        <w:tc>
          <w:tcPr>
            <w:tcW w:w="1176" w:type="dxa"/>
          </w:tcPr>
          <w:p w14:paraId="5169F617" w14:textId="77777777" w:rsidR="00F425E6" w:rsidRDefault="009F5BD9">
            <w:pPr>
              <w:pStyle w:val="TableParagraph"/>
              <w:ind w:left="7" w:right="2"/>
              <w:jc w:val="center"/>
            </w:pPr>
            <w:r>
              <w:rPr>
                <w:spacing w:val="-5"/>
              </w:rPr>
              <w:t>10</w:t>
            </w:r>
          </w:p>
        </w:tc>
        <w:tc>
          <w:tcPr>
            <w:tcW w:w="972" w:type="dxa"/>
          </w:tcPr>
          <w:p w14:paraId="5169F618" w14:textId="77777777" w:rsidR="00F425E6" w:rsidRDefault="00F425E6">
            <w:pPr>
              <w:pStyle w:val="TableParagraph"/>
              <w:spacing w:line="240" w:lineRule="auto"/>
              <w:ind w:left="0"/>
              <w:rPr>
                <w:rFonts w:ascii="Times New Roman"/>
              </w:rPr>
            </w:pPr>
          </w:p>
        </w:tc>
        <w:tc>
          <w:tcPr>
            <w:tcW w:w="732" w:type="dxa"/>
          </w:tcPr>
          <w:p w14:paraId="5169F619" w14:textId="77777777" w:rsidR="00F425E6" w:rsidRDefault="00F425E6">
            <w:pPr>
              <w:pStyle w:val="TableParagraph"/>
              <w:spacing w:line="240" w:lineRule="auto"/>
              <w:ind w:left="0"/>
              <w:rPr>
                <w:rFonts w:ascii="Times New Roman"/>
              </w:rPr>
            </w:pPr>
          </w:p>
        </w:tc>
      </w:tr>
      <w:tr w:rsidR="00F425E6" w14:paraId="5169F621" w14:textId="77777777">
        <w:trPr>
          <w:trHeight w:val="537"/>
          <w:jc w:val="right"/>
        </w:trPr>
        <w:tc>
          <w:tcPr>
            <w:tcW w:w="1598" w:type="dxa"/>
          </w:tcPr>
          <w:p w14:paraId="5169F61B" w14:textId="77777777" w:rsidR="00F425E6" w:rsidRDefault="009F5BD9">
            <w:pPr>
              <w:pStyle w:val="TableParagraph"/>
            </w:pPr>
            <w:r>
              <w:rPr>
                <w:spacing w:val="-5"/>
              </w:rPr>
              <w:t>12</w:t>
            </w:r>
          </w:p>
        </w:tc>
        <w:tc>
          <w:tcPr>
            <w:tcW w:w="5592" w:type="dxa"/>
          </w:tcPr>
          <w:p w14:paraId="5169F61C" w14:textId="77777777" w:rsidR="00F425E6" w:rsidRDefault="009F5BD9">
            <w:pPr>
              <w:pStyle w:val="TableParagraph"/>
              <w:ind w:left="108"/>
            </w:pPr>
            <w:r>
              <w:t>Chapter</w:t>
            </w:r>
            <w:r>
              <w:rPr>
                <w:spacing w:val="-8"/>
              </w:rPr>
              <w:t xml:space="preserve"> </w:t>
            </w:r>
            <w:r>
              <w:t>9:</w:t>
            </w:r>
            <w:r>
              <w:rPr>
                <w:spacing w:val="-6"/>
              </w:rPr>
              <w:t xml:space="preserve"> </w:t>
            </w:r>
            <w:r>
              <w:t>Building</w:t>
            </w:r>
            <w:r>
              <w:rPr>
                <w:spacing w:val="-6"/>
              </w:rPr>
              <w:t xml:space="preserve"> </w:t>
            </w:r>
            <w:r>
              <w:t>Relationships:</w:t>
            </w:r>
            <w:r>
              <w:rPr>
                <w:spacing w:val="-6"/>
              </w:rPr>
              <w:t xml:space="preserve"> </w:t>
            </w:r>
            <w:r>
              <w:t>Marketing,</w:t>
            </w:r>
            <w:r>
              <w:rPr>
                <w:spacing w:val="-6"/>
              </w:rPr>
              <w:t xml:space="preserve"> </w:t>
            </w:r>
            <w:r>
              <w:t>Sales,</w:t>
            </w:r>
            <w:r>
              <w:rPr>
                <w:spacing w:val="-5"/>
              </w:rPr>
              <w:t xml:space="preserve"> and</w:t>
            </w:r>
          </w:p>
          <w:p w14:paraId="5169F61D" w14:textId="77777777" w:rsidR="00F425E6" w:rsidRDefault="009F5BD9">
            <w:pPr>
              <w:pStyle w:val="TableParagraph"/>
              <w:spacing w:line="249" w:lineRule="exact"/>
              <w:ind w:left="108"/>
            </w:pPr>
            <w:r>
              <w:t>Customer</w:t>
            </w:r>
            <w:r>
              <w:rPr>
                <w:spacing w:val="-8"/>
              </w:rPr>
              <w:t xml:space="preserve"> </w:t>
            </w:r>
            <w:r>
              <w:t>Service</w:t>
            </w:r>
            <w:r>
              <w:rPr>
                <w:spacing w:val="-3"/>
              </w:rPr>
              <w:t xml:space="preserve"> </w:t>
            </w:r>
            <w:r>
              <w:t>and</w:t>
            </w:r>
            <w:r>
              <w:rPr>
                <w:spacing w:val="-6"/>
              </w:rPr>
              <w:t xml:space="preserve"> </w:t>
            </w:r>
            <w:r>
              <w:t>Discussion</w:t>
            </w:r>
            <w:r>
              <w:rPr>
                <w:spacing w:val="-5"/>
              </w:rPr>
              <w:t xml:space="preserve"> </w:t>
            </w:r>
            <w:r>
              <w:t>Board</w:t>
            </w:r>
            <w:r>
              <w:rPr>
                <w:spacing w:val="-4"/>
              </w:rPr>
              <w:t xml:space="preserve"> </w:t>
            </w:r>
            <w:r>
              <w:rPr>
                <w:spacing w:val="-10"/>
              </w:rPr>
              <w:t>3</w:t>
            </w:r>
          </w:p>
        </w:tc>
        <w:tc>
          <w:tcPr>
            <w:tcW w:w="1176" w:type="dxa"/>
          </w:tcPr>
          <w:p w14:paraId="5169F61E" w14:textId="77777777" w:rsidR="00F425E6" w:rsidRDefault="009F5BD9">
            <w:pPr>
              <w:pStyle w:val="TableParagraph"/>
              <w:ind w:left="7" w:right="2"/>
              <w:jc w:val="center"/>
            </w:pPr>
            <w:r>
              <w:rPr>
                <w:spacing w:val="-5"/>
              </w:rPr>
              <w:t>11</w:t>
            </w:r>
          </w:p>
        </w:tc>
        <w:tc>
          <w:tcPr>
            <w:tcW w:w="972" w:type="dxa"/>
          </w:tcPr>
          <w:p w14:paraId="5169F61F" w14:textId="77777777" w:rsidR="00F425E6" w:rsidRDefault="009F5BD9">
            <w:pPr>
              <w:pStyle w:val="TableParagraph"/>
              <w:ind w:left="9"/>
              <w:jc w:val="center"/>
            </w:pPr>
            <w:r>
              <w:rPr>
                <w:spacing w:val="-10"/>
              </w:rPr>
              <w:t>3</w:t>
            </w:r>
          </w:p>
        </w:tc>
        <w:tc>
          <w:tcPr>
            <w:tcW w:w="732" w:type="dxa"/>
          </w:tcPr>
          <w:p w14:paraId="5169F620" w14:textId="77777777" w:rsidR="00F425E6" w:rsidRDefault="00F425E6">
            <w:pPr>
              <w:pStyle w:val="TableParagraph"/>
              <w:spacing w:line="240" w:lineRule="auto"/>
              <w:ind w:left="0"/>
              <w:rPr>
                <w:rFonts w:ascii="Times New Roman"/>
              </w:rPr>
            </w:pPr>
          </w:p>
        </w:tc>
      </w:tr>
      <w:tr w:rsidR="00F425E6" w14:paraId="5169F627" w14:textId="77777777">
        <w:trPr>
          <w:trHeight w:val="599"/>
          <w:jc w:val="right"/>
        </w:trPr>
        <w:tc>
          <w:tcPr>
            <w:tcW w:w="1598" w:type="dxa"/>
          </w:tcPr>
          <w:p w14:paraId="5169F622" w14:textId="77777777" w:rsidR="00F425E6" w:rsidRDefault="009F5BD9">
            <w:pPr>
              <w:pStyle w:val="TableParagraph"/>
            </w:pPr>
            <w:r>
              <w:rPr>
                <w:spacing w:val="-5"/>
              </w:rPr>
              <w:t>13</w:t>
            </w:r>
          </w:p>
        </w:tc>
        <w:tc>
          <w:tcPr>
            <w:tcW w:w="5592" w:type="dxa"/>
          </w:tcPr>
          <w:p w14:paraId="5169F623" w14:textId="77777777" w:rsidR="00F425E6" w:rsidRDefault="009F5BD9">
            <w:pPr>
              <w:pStyle w:val="TableParagraph"/>
              <w:ind w:left="108"/>
            </w:pPr>
            <w:r>
              <w:t>Chapter</w:t>
            </w:r>
            <w:r>
              <w:rPr>
                <w:spacing w:val="-5"/>
              </w:rPr>
              <w:t xml:space="preserve"> </w:t>
            </w:r>
            <w:r>
              <w:t>10:</w:t>
            </w:r>
            <w:r>
              <w:rPr>
                <w:spacing w:val="-5"/>
              </w:rPr>
              <w:t xml:space="preserve"> </w:t>
            </w:r>
            <w:r>
              <w:t>Safeguarding</w:t>
            </w:r>
            <w:r>
              <w:rPr>
                <w:spacing w:val="-5"/>
              </w:rPr>
              <w:t xml:space="preserve"> </w:t>
            </w:r>
            <w:r>
              <w:t>Customers</w:t>
            </w:r>
            <w:r>
              <w:rPr>
                <w:spacing w:val="-6"/>
              </w:rPr>
              <w:t xml:space="preserve"> </w:t>
            </w:r>
            <w:r>
              <w:t>and</w:t>
            </w:r>
            <w:r>
              <w:rPr>
                <w:spacing w:val="-5"/>
              </w:rPr>
              <w:t xml:space="preserve"> </w:t>
            </w:r>
            <w:r>
              <w:t>the</w:t>
            </w:r>
            <w:r>
              <w:rPr>
                <w:spacing w:val="-6"/>
              </w:rPr>
              <w:t xml:space="preserve"> </w:t>
            </w:r>
            <w:r>
              <w:rPr>
                <w:spacing w:val="-4"/>
              </w:rPr>
              <w:t>Bank</w:t>
            </w:r>
          </w:p>
        </w:tc>
        <w:tc>
          <w:tcPr>
            <w:tcW w:w="1176" w:type="dxa"/>
          </w:tcPr>
          <w:p w14:paraId="5169F624" w14:textId="77777777" w:rsidR="00F425E6" w:rsidRDefault="009F5BD9">
            <w:pPr>
              <w:pStyle w:val="TableParagraph"/>
              <w:ind w:left="7" w:right="2"/>
              <w:jc w:val="center"/>
            </w:pPr>
            <w:r>
              <w:rPr>
                <w:spacing w:val="-5"/>
              </w:rPr>
              <w:t>12</w:t>
            </w:r>
          </w:p>
        </w:tc>
        <w:tc>
          <w:tcPr>
            <w:tcW w:w="972" w:type="dxa"/>
          </w:tcPr>
          <w:p w14:paraId="5169F625" w14:textId="77777777" w:rsidR="00F425E6" w:rsidRDefault="00F425E6">
            <w:pPr>
              <w:pStyle w:val="TableParagraph"/>
              <w:spacing w:line="240" w:lineRule="auto"/>
              <w:ind w:left="0"/>
              <w:rPr>
                <w:rFonts w:ascii="Times New Roman"/>
              </w:rPr>
            </w:pPr>
          </w:p>
        </w:tc>
        <w:tc>
          <w:tcPr>
            <w:tcW w:w="732" w:type="dxa"/>
          </w:tcPr>
          <w:p w14:paraId="5169F626" w14:textId="77777777" w:rsidR="00F425E6" w:rsidRDefault="00F425E6">
            <w:pPr>
              <w:pStyle w:val="TableParagraph"/>
              <w:spacing w:line="240" w:lineRule="auto"/>
              <w:ind w:left="0"/>
              <w:rPr>
                <w:rFonts w:ascii="Times New Roman"/>
              </w:rPr>
            </w:pPr>
          </w:p>
        </w:tc>
      </w:tr>
      <w:tr w:rsidR="00F425E6" w14:paraId="5169F62D" w14:textId="77777777">
        <w:trPr>
          <w:trHeight w:val="299"/>
          <w:jc w:val="right"/>
        </w:trPr>
        <w:tc>
          <w:tcPr>
            <w:tcW w:w="1598" w:type="dxa"/>
          </w:tcPr>
          <w:p w14:paraId="5169F628" w14:textId="77777777" w:rsidR="00F425E6" w:rsidRDefault="009F5BD9">
            <w:pPr>
              <w:pStyle w:val="TableParagraph"/>
            </w:pPr>
            <w:r>
              <w:rPr>
                <w:spacing w:val="-5"/>
              </w:rPr>
              <w:t>14</w:t>
            </w:r>
          </w:p>
        </w:tc>
        <w:tc>
          <w:tcPr>
            <w:tcW w:w="5592" w:type="dxa"/>
          </w:tcPr>
          <w:p w14:paraId="5169F629" w14:textId="77777777" w:rsidR="00F425E6" w:rsidRDefault="009F5BD9">
            <w:pPr>
              <w:pStyle w:val="TableParagraph"/>
              <w:ind w:left="108"/>
            </w:pPr>
            <w:r>
              <w:t>Finalize</w:t>
            </w:r>
            <w:r>
              <w:rPr>
                <w:spacing w:val="-2"/>
              </w:rPr>
              <w:t xml:space="preserve"> </w:t>
            </w:r>
            <w:r>
              <w:t>Case</w:t>
            </w:r>
            <w:r>
              <w:rPr>
                <w:spacing w:val="-1"/>
              </w:rPr>
              <w:t xml:space="preserve"> </w:t>
            </w:r>
            <w:r>
              <w:t>Study</w:t>
            </w:r>
            <w:r>
              <w:rPr>
                <w:spacing w:val="-3"/>
              </w:rPr>
              <w:t xml:space="preserve"> </w:t>
            </w:r>
            <w:r>
              <w:t>2</w:t>
            </w:r>
            <w:r>
              <w:rPr>
                <w:spacing w:val="-3"/>
              </w:rPr>
              <w:t xml:space="preserve"> </w:t>
            </w:r>
            <w:r>
              <w:t>/</w:t>
            </w:r>
            <w:r>
              <w:rPr>
                <w:spacing w:val="-3"/>
              </w:rPr>
              <w:t xml:space="preserve"> </w:t>
            </w:r>
            <w:r>
              <w:t>Prep</w:t>
            </w:r>
            <w:r>
              <w:rPr>
                <w:spacing w:val="-3"/>
              </w:rPr>
              <w:t xml:space="preserve"> </w:t>
            </w:r>
            <w:r>
              <w:t>for</w:t>
            </w:r>
            <w:r>
              <w:rPr>
                <w:spacing w:val="-4"/>
              </w:rPr>
              <w:t xml:space="preserve"> </w:t>
            </w:r>
            <w:r>
              <w:t>Test</w:t>
            </w:r>
            <w:r>
              <w:rPr>
                <w:spacing w:val="-3"/>
              </w:rPr>
              <w:t xml:space="preserve"> </w:t>
            </w:r>
            <w:r>
              <w:t>3</w:t>
            </w:r>
            <w:r>
              <w:rPr>
                <w:spacing w:val="-3"/>
              </w:rPr>
              <w:t xml:space="preserve"> </w:t>
            </w:r>
            <w:r>
              <w:t>and/or</w:t>
            </w:r>
            <w:r>
              <w:rPr>
                <w:spacing w:val="-2"/>
              </w:rPr>
              <w:t xml:space="preserve"> </w:t>
            </w:r>
            <w:r>
              <w:t>Final</w:t>
            </w:r>
            <w:r>
              <w:rPr>
                <w:spacing w:val="-2"/>
              </w:rPr>
              <w:t xml:space="preserve"> </w:t>
            </w:r>
            <w:r>
              <w:rPr>
                <w:spacing w:val="-4"/>
              </w:rPr>
              <w:t>Exam</w:t>
            </w:r>
          </w:p>
        </w:tc>
        <w:tc>
          <w:tcPr>
            <w:tcW w:w="1176" w:type="dxa"/>
          </w:tcPr>
          <w:p w14:paraId="5169F62A" w14:textId="77777777" w:rsidR="00F425E6" w:rsidRDefault="00F425E6">
            <w:pPr>
              <w:pStyle w:val="TableParagraph"/>
              <w:spacing w:line="240" w:lineRule="auto"/>
              <w:ind w:left="0"/>
              <w:rPr>
                <w:rFonts w:ascii="Times New Roman"/>
              </w:rPr>
            </w:pPr>
          </w:p>
        </w:tc>
        <w:tc>
          <w:tcPr>
            <w:tcW w:w="972" w:type="dxa"/>
          </w:tcPr>
          <w:p w14:paraId="5169F62B" w14:textId="77777777" w:rsidR="00F425E6" w:rsidRDefault="00F425E6">
            <w:pPr>
              <w:pStyle w:val="TableParagraph"/>
              <w:spacing w:line="240" w:lineRule="auto"/>
              <w:ind w:left="0"/>
              <w:rPr>
                <w:rFonts w:ascii="Times New Roman"/>
              </w:rPr>
            </w:pPr>
          </w:p>
        </w:tc>
        <w:tc>
          <w:tcPr>
            <w:tcW w:w="732" w:type="dxa"/>
          </w:tcPr>
          <w:p w14:paraId="5169F62C" w14:textId="77777777" w:rsidR="00F425E6" w:rsidRDefault="009F5BD9">
            <w:pPr>
              <w:pStyle w:val="TableParagraph"/>
              <w:ind w:left="9"/>
              <w:jc w:val="center"/>
            </w:pPr>
            <w:r>
              <w:rPr>
                <w:spacing w:val="-10"/>
              </w:rPr>
              <w:t>2</w:t>
            </w:r>
          </w:p>
        </w:tc>
      </w:tr>
      <w:tr w:rsidR="00F425E6" w14:paraId="5169F633" w14:textId="77777777">
        <w:trPr>
          <w:trHeight w:val="299"/>
          <w:jc w:val="right"/>
        </w:trPr>
        <w:tc>
          <w:tcPr>
            <w:tcW w:w="1598" w:type="dxa"/>
          </w:tcPr>
          <w:p w14:paraId="5169F62E" w14:textId="77777777" w:rsidR="00F425E6" w:rsidRDefault="009F5BD9">
            <w:pPr>
              <w:pStyle w:val="TableParagraph"/>
            </w:pPr>
            <w:r>
              <w:rPr>
                <w:spacing w:val="-5"/>
              </w:rPr>
              <w:t>15</w:t>
            </w:r>
          </w:p>
        </w:tc>
        <w:tc>
          <w:tcPr>
            <w:tcW w:w="5592" w:type="dxa"/>
          </w:tcPr>
          <w:p w14:paraId="5169F62F" w14:textId="77777777" w:rsidR="00F425E6" w:rsidRDefault="009F5BD9">
            <w:pPr>
              <w:pStyle w:val="TableParagraph"/>
              <w:ind w:left="108"/>
            </w:pPr>
            <w:r>
              <w:t>Exam</w:t>
            </w:r>
            <w:r>
              <w:rPr>
                <w:spacing w:val="-3"/>
              </w:rPr>
              <w:t xml:space="preserve"> </w:t>
            </w:r>
            <w:r>
              <w:t>3</w:t>
            </w:r>
            <w:r>
              <w:rPr>
                <w:spacing w:val="-2"/>
              </w:rPr>
              <w:t xml:space="preserve"> </w:t>
            </w:r>
            <w:r>
              <w:t>(Ch</w:t>
            </w:r>
            <w:r>
              <w:rPr>
                <w:spacing w:val="-2"/>
              </w:rPr>
              <w:t xml:space="preserve"> </w:t>
            </w:r>
            <w:r>
              <w:t>7-</w:t>
            </w:r>
            <w:r>
              <w:rPr>
                <w:spacing w:val="-5"/>
              </w:rPr>
              <w:t>10)</w:t>
            </w:r>
          </w:p>
        </w:tc>
        <w:tc>
          <w:tcPr>
            <w:tcW w:w="1176" w:type="dxa"/>
          </w:tcPr>
          <w:p w14:paraId="5169F630" w14:textId="77777777" w:rsidR="00F425E6" w:rsidRDefault="009F5BD9">
            <w:pPr>
              <w:pStyle w:val="TableParagraph"/>
              <w:ind w:left="7" w:right="1"/>
              <w:jc w:val="center"/>
            </w:pPr>
            <w:r>
              <w:rPr>
                <w:spacing w:val="-5"/>
              </w:rPr>
              <w:t>N/A</w:t>
            </w:r>
          </w:p>
        </w:tc>
        <w:tc>
          <w:tcPr>
            <w:tcW w:w="972" w:type="dxa"/>
          </w:tcPr>
          <w:p w14:paraId="5169F631" w14:textId="77777777" w:rsidR="00F425E6" w:rsidRDefault="009F5BD9">
            <w:pPr>
              <w:pStyle w:val="TableParagraph"/>
              <w:ind w:left="9" w:right="1"/>
              <w:jc w:val="center"/>
            </w:pPr>
            <w:r>
              <w:rPr>
                <w:spacing w:val="-5"/>
              </w:rPr>
              <w:t>N/A</w:t>
            </w:r>
          </w:p>
        </w:tc>
        <w:tc>
          <w:tcPr>
            <w:tcW w:w="732" w:type="dxa"/>
          </w:tcPr>
          <w:p w14:paraId="5169F632" w14:textId="77777777" w:rsidR="00F425E6" w:rsidRDefault="009F5BD9">
            <w:pPr>
              <w:pStyle w:val="TableParagraph"/>
              <w:ind w:left="9" w:right="1"/>
              <w:jc w:val="center"/>
            </w:pPr>
            <w:r>
              <w:rPr>
                <w:spacing w:val="-5"/>
              </w:rPr>
              <w:t>N/A</w:t>
            </w:r>
          </w:p>
        </w:tc>
      </w:tr>
      <w:tr w:rsidR="00F425E6" w14:paraId="5169F639" w14:textId="77777777">
        <w:trPr>
          <w:trHeight w:val="299"/>
          <w:jc w:val="right"/>
        </w:trPr>
        <w:tc>
          <w:tcPr>
            <w:tcW w:w="1598" w:type="dxa"/>
          </w:tcPr>
          <w:p w14:paraId="5169F634" w14:textId="77777777" w:rsidR="00F425E6" w:rsidRDefault="009F5BD9">
            <w:pPr>
              <w:pStyle w:val="TableParagraph"/>
            </w:pPr>
            <w:r>
              <w:rPr>
                <w:spacing w:val="-5"/>
              </w:rPr>
              <w:t>16</w:t>
            </w:r>
          </w:p>
        </w:tc>
        <w:tc>
          <w:tcPr>
            <w:tcW w:w="5592" w:type="dxa"/>
          </w:tcPr>
          <w:p w14:paraId="5169F635" w14:textId="77777777" w:rsidR="00F425E6" w:rsidRDefault="009F5BD9">
            <w:pPr>
              <w:pStyle w:val="TableParagraph"/>
              <w:ind w:left="108"/>
            </w:pPr>
            <w:r>
              <w:t>Exam</w:t>
            </w:r>
            <w:r>
              <w:rPr>
                <w:spacing w:val="-5"/>
              </w:rPr>
              <w:t xml:space="preserve"> </w:t>
            </w:r>
            <w:r>
              <w:t>4</w:t>
            </w:r>
            <w:r>
              <w:rPr>
                <w:spacing w:val="-4"/>
              </w:rPr>
              <w:t xml:space="preserve"> </w:t>
            </w:r>
            <w:r>
              <w:t>Final</w:t>
            </w:r>
            <w:r>
              <w:rPr>
                <w:spacing w:val="-6"/>
              </w:rPr>
              <w:t xml:space="preserve"> </w:t>
            </w:r>
            <w:r>
              <w:t>(Comprehensive;</w:t>
            </w:r>
            <w:r>
              <w:rPr>
                <w:spacing w:val="-5"/>
              </w:rPr>
              <w:t xml:space="preserve"> </w:t>
            </w:r>
            <w:r>
              <w:rPr>
                <w:spacing w:val="-2"/>
              </w:rPr>
              <w:t>Optional)</w:t>
            </w:r>
          </w:p>
        </w:tc>
        <w:tc>
          <w:tcPr>
            <w:tcW w:w="1176" w:type="dxa"/>
          </w:tcPr>
          <w:p w14:paraId="5169F636" w14:textId="77777777" w:rsidR="00F425E6" w:rsidRDefault="009F5BD9">
            <w:pPr>
              <w:pStyle w:val="TableParagraph"/>
              <w:ind w:left="7" w:right="1"/>
              <w:jc w:val="center"/>
            </w:pPr>
            <w:r>
              <w:rPr>
                <w:spacing w:val="-5"/>
              </w:rPr>
              <w:t>N/A</w:t>
            </w:r>
          </w:p>
        </w:tc>
        <w:tc>
          <w:tcPr>
            <w:tcW w:w="972" w:type="dxa"/>
          </w:tcPr>
          <w:p w14:paraId="5169F637" w14:textId="77777777" w:rsidR="00F425E6" w:rsidRDefault="009F5BD9">
            <w:pPr>
              <w:pStyle w:val="TableParagraph"/>
              <w:ind w:left="9" w:right="1"/>
              <w:jc w:val="center"/>
            </w:pPr>
            <w:r>
              <w:rPr>
                <w:spacing w:val="-5"/>
              </w:rPr>
              <w:t>N/A</w:t>
            </w:r>
          </w:p>
        </w:tc>
        <w:tc>
          <w:tcPr>
            <w:tcW w:w="732" w:type="dxa"/>
          </w:tcPr>
          <w:p w14:paraId="5169F638" w14:textId="77777777" w:rsidR="00F425E6" w:rsidRDefault="009F5BD9">
            <w:pPr>
              <w:pStyle w:val="TableParagraph"/>
              <w:ind w:left="9" w:right="1"/>
              <w:jc w:val="center"/>
            </w:pPr>
            <w:r>
              <w:rPr>
                <w:spacing w:val="-5"/>
              </w:rPr>
              <w:t>N/A</w:t>
            </w:r>
          </w:p>
        </w:tc>
      </w:tr>
    </w:tbl>
    <w:p w14:paraId="5169F63A" w14:textId="77777777" w:rsidR="009F5BD9" w:rsidRDefault="009F5BD9"/>
    <w:sectPr w:rsidR="00000000">
      <w:pgSz w:w="12240" w:h="15840"/>
      <w:pgMar w:top="1400" w:right="108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F07F6E"/>
    <w:multiLevelType w:val="hybridMultilevel"/>
    <w:tmpl w:val="7C3A34A2"/>
    <w:lvl w:ilvl="0" w:tplc="BA82B520">
      <w:numFmt w:val="bullet"/>
      <w:lvlText w:val=""/>
      <w:lvlJc w:val="left"/>
      <w:pPr>
        <w:ind w:left="1080" w:hanging="360"/>
      </w:pPr>
      <w:rPr>
        <w:rFonts w:ascii="Symbol" w:eastAsia="Symbol" w:hAnsi="Symbol" w:cs="Symbol" w:hint="default"/>
        <w:b w:val="0"/>
        <w:bCs w:val="0"/>
        <w:i w:val="0"/>
        <w:iCs w:val="0"/>
        <w:color w:val="202020"/>
        <w:spacing w:val="0"/>
        <w:w w:val="100"/>
        <w:sz w:val="24"/>
        <w:szCs w:val="24"/>
        <w:lang w:val="en-US" w:eastAsia="en-US" w:bidi="ar-SA"/>
      </w:rPr>
    </w:lvl>
    <w:lvl w:ilvl="1" w:tplc="3CFAB39A">
      <w:numFmt w:val="bullet"/>
      <w:lvlText w:val="•"/>
      <w:lvlJc w:val="left"/>
      <w:pPr>
        <w:ind w:left="2016" w:hanging="360"/>
      </w:pPr>
      <w:rPr>
        <w:rFonts w:hint="default"/>
        <w:lang w:val="en-US" w:eastAsia="en-US" w:bidi="ar-SA"/>
      </w:rPr>
    </w:lvl>
    <w:lvl w:ilvl="2" w:tplc="B43E2C02">
      <w:numFmt w:val="bullet"/>
      <w:lvlText w:val="•"/>
      <w:lvlJc w:val="left"/>
      <w:pPr>
        <w:ind w:left="2952" w:hanging="360"/>
      </w:pPr>
      <w:rPr>
        <w:rFonts w:hint="default"/>
        <w:lang w:val="en-US" w:eastAsia="en-US" w:bidi="ar-SA"/>
      </w:rPr>
    </w:lvl>
    <w:lvl w:ilvl="3" w:tplc="D88AC996">
      <w:numFmt w:val="bullet"/>
      <w:lvlText w:val="•"/>
      <w:lvlJc w:val="left"/>
      <w:pPr>
        <w:ind w:left="3888" w:hanging="360"/>
      </w:pPr>
      <w:rPr>
        <w:rFonts w:hint="default"/>
        <w:lang w:val="en-US" w:eastAsia="en-US" w:bidi="ar-SA"/>
      </w:rPr>
    </w:lvl>
    <w:lvl w:ilvl="4" w:tplc="22D0DA54">
      <w:numFmt w:val="bullet"/>
      <w:lvlText w:val="•"/>
      <w:lvlJc w:val="left"/>
      <w:pPr>
        <w:ind w:left="4824" w:hanging="360"/>
      </w:pPr>
      <w:rPr>
        <w:rFonts w:hint="default"/>
        <w:lang w:val="en-US" w:eastAsia="en-US" w:bidi="ar-SA"/>
      </w:rPr>
    </w:lvl>
    <w:lvl w:ilvl="5" w:tplc="4BFC5C62">
      <w:numFmt w:val="bullet"/>
      <w:lvlText w:val="•"/>
      <w:lvlJc w:val="left"/>
      <w:pPr>
        <w:ind w:left="5760" w:hanging="360"/>
      </w:pPr>
      <w:rPr>
        <w:rFonts w:hint="default"/>
        <w:lang w:val="en-US" w:eastAsia="en-US" w:bidi="ar-SA"/>
      </w:rPr>
    </w:lvl>
    <w:lvl w:ilvl="6" w:tplc="7A2EA652">
      <w:numFmt w:val="bullet"/>
      <w:lvlText w:val="•"/>
      <w:lvlJc w:val="left"/>
      <w:pPr>
        <w:ind w:left="6696" w:hanging="360"/>
      </w:pPr>
      <w:rPr>
        <w:rFonts w:hint="default"/>
        <w:lang w:val="en-US" w:eastAsia="en-US" w:bidi="ar-SA"/>
      </w:rPr>
    </w:lvl>
    <w:lvl w:ilvl="7" w:tplc="32927E3C">
      <w:numFmt w:val="bullet"/>
      <w:lvlText w:val="•"/>
      <w:lvlJc w:val="left"/>
      <w:pPr>
        <w:ind w:left="7632" w:hanging="360"/>
      </w:pPr>
      <w:rPr>
        <w:rFonts w:hint="default"/>
        <w:lang w:val="en-US" w:eastAsia="en-US" w:bidi="ar-SA"/>
      </w:rPr>
    </w:lvl>
    <w:lvl w:ilvl="8" w:tplc="6A0A88CE">
      <w:numFmt w:val="bullet"/>
      <w:lvlText w:val="•"/>
      <w:lvlJc w:val="left"/>
      <w:pPr>
        <w:ind w:left="8568" w:hanging="360"/>
      </w:pPr>
      <w:rPr>
        <w:rFonts w:hint="default"/>
        <w:lang w:val="en-US" w:eastAsia="en-US" w:bidi="ar-SA"/>
      </w:rPr>
    </w:lvl>
  </w:abstractNum>
  <w:num w:numId="1" w16cid:durableId="497381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1" w:cryptProviderType="rsaAES" w:cryptAlgorithmClass="hash" w:cryptAlgorithmType="typeAny" w:cryptAlgorithmSid="14" w:cryptSpinCount="100000" w:hash="2ya/LiLzrrt9M7mJ9AVC+cGPgVM9eTSTyjgJeiIwz0EeY0WHO8I+iiCf2NNQOy8XYCs4UXBssA29HFt+msWpAA==" w:salt="9npRJnjduILg0qgSrl7OhA=="/>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F425E6"/>
    <w:rsid w:val="009F5BD9"/>
    <w:rsid w:val="00F210A9"/>
    <w:rsid w:val="00F42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69F536"/>
  <w15:docId w15:val="{67A093E4-3119-4BE0-BCA6-D649D9EFC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838" w:right="1105"/>
      <w:jc w:val="center"/>
      <w:outlineLvl w:val="0"/>
    </w:pPr>
    <w:rPr>
      <w:b/>
      <w:bCs/>
      <w:sz w:val="28"/>
      <w:szCs w:val="28"/>
    </w:rPr>
  </w:style>
  <w:style w:type="paragraph" w:styleId="Heading2">
    <w:name w:val="heading 2"/>
    <w:basedOn w:val="Normal"/>
    <w:uiPriority w:val="9"/>
    <w:unhideWhenUsed/>
    <w:qFormat/>
    <w:pPr>
      <w:spacing w:before="39"/>
      <w:ind w:left="360"/>
      <w:outlineLvl w:val="1"/>
    </w:pPr>
    <w:rPr>
      <w:b/>
      <w:bCs/>
      <w:sz w:val="24"/>
      <w:szCs w:val="24"/>
    </w:rPr>
  </w:style>
  <w:style w:type="paragraph" w:styleId="Heading3">
    <w:name w:val="heading 3"/>
    <w:basedOn w:val="Normal"/>
    <w:uiPriority w:val="9"/>
    <w:unhideWhenUsed/>
    <w:qFormat/>
    <w:pPr>
      <w:ind w:left="360"/>
      <w:outlineLvl w:val="2"/>
    </w:pPr>
    <w:rPr>
      <w:b/>
      <w:bCs/>
    </w:rPr>
  </w:style>
  <w:style w:type="paragraph" w:styleId="Heading4">
    <w:name w:val="heading 4"/>
    <w:basedOn w:val="Normal"/>
    <w:uiPriority w:val="9"/>
    <w:unhideWhenUsed/>
    <w:qFormat/>
    <w:pPr>
      <w:spacing w:before="158"/>
      <w:ind w:left="360"/>
      <w:outlineLvl w:val="3"/>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305" w:lineRule="exact"/>
      <w:ind w:left="1079" w:hanging="359"/>
    </w:pPr>
  </w:style>
  <w:style w:type="paragraph" w:customStyle="1" w:styleId="TableParagraph">
    <w:name w:val="Table Paragraph"/>
    <w:basedOn w:val="Normal"/>
    <w:uiPriority w:val="1"/>
    <w:qFormat/>
    <w:pPr>
      <w:spacing w:line="268"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F0B952-1F6E-4545-A0AE-5BCFA6E4D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AFEF5B-AF5F-46B0-B94B-7E4BC68EE0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27E45E-93F7-4C46-9B12-9DA0E34DDC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1458</Words>
  <Characters>8316</Characters>
  <Application>Microsoft Office Word</Application>
  <DocSecurity>8</DocSecurity>
  <Lines>69</Lines>
  <Paragraphs>19</Paragraphs>
  <ScaleCrop>false</ScaleCrop>
  <Company>Columbus State Community College</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Pflaum</dc:creator>
  <dc:description/>
  <cp:lastModifiedBy>Jeff Akers</cp:lastModifiedBy>
  <cp:revision>2</cp:revision>
  <dcterms:created xsi:type="dcterms:W3CDTF">2026-05-10T09:12:00Z</dcterms:created>
  <dcterms:modified xsi:type="dcterms:W3CDTF">2026-05-10T10:25:00Z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2026-01-29T00:00:00Z</vt:filetime>
  </property>
  <property fmtid="{D5CDD505-2E9C-101B-9397-08002B2CF9AE}" pid="3" name="Creator">
    <vt:lpwstr>Acrobat PDFMaker 25 for Word</vt:lpwstr>
  </property>
  <property fmtid="{D5CDD505-2E9C-101B-9397-08002B2CF9AE}" pid="4" name="LastSaved">
    <vt:filetime>2026-05-10T00:00:00Z</vt:filetime>
  </property>
  <property fmtid="{D5CDD505-2E9C-101B-9397-08002B2CF9AE}" pid="5" name="Producer">
    <vt:lpwstr>Adobe PDF Library 25.1.119</vt:lpwstr>
  </property>
  <property fmtid="{D5CDD505-2E9C-101B-9397-08002B2CF9AE}" pid="6" name="SourceModified">
    <vt:lpwstr>D:20260129145307</vt:lpwstr>
  </property>
  <property fmtid="{D5CDD505-2E9C-101B-9397-08002B2CF9AE}" pid="7" name="ContentTypeId">
    <vt:lpwstr>0x010100FC428F8516A6A144A440BBF125BAC42B</vt:lpwstr>
  </property>
</Properties>
</file>