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33BA4D22">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5842A08D" w:rsidR="006462E0" w:rsidRPr="00233C0A" w:rsidRDefault="110A89DB" w:rsidP="00233C0A">
      <w:pPr>
        <w:rPr>
          <w:b/>
          <w:bCs/>
        </w:rPr>
      </w:pPr>
      <w:r w:rsidRPr="2FF37113">
        <w:rPr>
          <w:b/>
          <w:bCs/>
        </w:rPr>
        <w:t>COURSE NUMBER</w:t>
      </w:r>
      <w:r w:rsidR="00585A23" w:rsidRPr="2FF37113">
        <w:rPr>
          <w:b/>
          <w:bCs/>
        </w:rPr>
        <w:t>: FIRE</w:t>
      </w:r>
      <w:r w:rsidR="00D91EA6">
        <w:tab/>
      </w:r>
      <w:r w:rsidR="00600C25">
        <w:t xml:space="preserve"> </w:t>
      </w:r>
      <w:r w:rsidR="00600C25" w:rsidRPr="00600C25">
        <w:rPr>
          <w:b/>
          <w:bCs/>
        </w:rPr>
        <w:t>1201</w:t>
      </w:r>
      <w:r w:rsidR="00D91EA6">
        <w:tab/>
      </w:r>
      <w:r w:rsidR="00D91EA6">
        <w:tab/>
      </w:r>
      <w:r w:rsidRPr="2FF37113">
        <w:rPr>
          <w:b/>
          <w:bCs/>
        </w:rPr>
        <w:t>COURSE TITLE</w:t>
      </w:r>
      <w:proofErr w:type="gramStart"/>
      <w:r w:rsidR="00585A23" w:rsidRPr="2FF37113">
        <w:rPr>
          <w:b/>
          <w:bCs/>
        </w:rPr>
        <w:t xml:space="preserve">: </w:t>
      </w:r>
      <w:r w:rsidR="00600C25">
        <w:rPr>
          <w:b/>
          <w:bCs/>
        </w:rPr>
        <w:t xml:space="preserve"> Introduction</w:t>
      </w:r>
      <w:proofErr w:type="gramEnd"/>
      <w:r w:rsidR="00600C25">
        <w:rPr>
          <w:b/>
          <w:bCs/>
        </w:rPr>
        <w:t xml:space="preserve"> to Rescue</w:t>
      </w:r>
    </w:p>
    <w:p w14:paraId="01ED4193" w14:textId="77777777" w:rsidR="00233C0A" w:rsidRDefault="00233C0A" w:rsidP="00233C0A"/>
    <w:p w14:paraId="10AA019C" w14:textId="3BA69D10" w:rsidR="110A89DB" w:rsidRDefault="110A89DB" w:rsidP="2FF37113">
      <w:pPr>
        <w:rPr>
          <w:b/>
          <w:bCs/>
          <w:color w:val="FF0000"/>
        </w:rPr>
      </w:pPr>
      <w:r w:rsidRPr="18761E32">
        <w:rPr>
          <w:b/>
          <w:bCs/>
        </w:rPr>
        <w:t>INSTRUCTOR:</w:t>
      </w:r>
      <w:r w:rsidR="33C78FD2" w:rsidRPr="18761E32">
        <w:rPr>
          <w:b/>
          <w:bCs/>
        </w:rPr>
        <w:t xml:space="preserve"> </w:t>
      </w:r>
      <w:r w:rsidR="33C78FD2" w:rsidRPr="18761E32">
        <w:rPr>
          <w:b/>
          <w:bCs/>
          <w:color w:val="FF0000"/>
        </w:rPr>
        <w:t xml:space="preserve">            </w:t>
      </w:r>
      <w:r>
        <w:tab/>
      </w:r>
      <w:r>
        <w:tab/>
      </w:r>
      <w:r>
        <w:tab/>
      </w:r>
      <w:r w:rsidRPr="18761E32">
        <w:rPr>
          <w:b/>
          <w:bCs/>
        </w:rPr>
        <w:t>CONTACT:</w:t>
      </w:r>
      <w:r w:rsidR="1A255FBD" w:rsidRPr="18761E32">
        <w:rPr>
          <w:b/>
          <w:bCs/>
        </w:rPr>
        <w:t xml:space="preserve"> </w:t>
      </w:r>
    </w:p>
    <w:p w14:paraId="4A3CDDF2" w14:textId="77777777" w:rsidR="00233C0A" w:rsidRDefault="00233C0A" w:rsidP="00233C0A">
      <w:pPr>
        <w:rPr>
          <w:b/>
          <w:bCs/>
        </w:rPr>
      </w:pPr>
    </w:p>
    <w:p w14:paraId="55FBC453" w14:textId="77777777" w:rsidR="002D0ED7" w:rsidRPr="00AD2165"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AD2165">
        <w:rPr>
          <w:b/>
          <w:bCs/>
        </w:rPr>
        <w:t>FIRE</w:t>
      </w:r>
      <w:proofErr w:type="gramEnd"/>
      <w:r w:rsidR="002D0ED7" w:rsidRPr="00AD2165">
        <w:rPr>
          <w:b/>
          <w:bCs/>
        </w:rPr>
        <w:t xml:space="preserve"> 1121 &amp; 1122</w:t>
      </w:r>
    </w:p>
    <w:p w14:paraId="14B3E95B" w14:textId="38357800" w:rsidR="00A00901" w:rsidRDefault="002D0ED7" w:rsidP="18761E32">
      <w:pPr>
        <w:ind w:left="5040"/>
        <w:rPr>
          <w:b/>
          <w:bCs/>
        </w:rPr>
      </w:pPr>
      <w:r w:rsidRPr="18761E32">
        <w:rPr>
          <w:b/>
          <w:bCs/>
        </w:rPr>
        <w:t xml:space="preserve">     or Documentation of Certification or Equivalency</w:t>
      </w:r>
    </w:p>
    <w:p w14:paraId="492AC2DF" w14:textId="2B553894" w:rsidR="00600C25" w:rsidRPr="00600C25" w:rsidRDefault="00D91EA6" w:rsidP="18761E32">
      <w:pPr>
        <w:rPr>
          <w:b/>
          <w:bCs/>
          <w:color w:val="FF0000"/>
        </w:rPr>
      </w:pPr>
      <w:r w:rsidRPr="18761E32">
        <w:rPr>
          <w:b/>
          <w:bCs/>
        </w:rPr>
        <w:t xml:space="preserve">DESCRIPTION OF COURSE </w:t>
      </w:r>
      <w:r w:rsidR="00600C25">
        <w:t>This course includes coverage of the awareness level requirements found in the 2009 Edition of NFPA 1670, Standard on Operations and Training for Technical Search and Rescue Incidents, as well as some of the general job performance requirements found in the 2008 Edition of NFPA 1006, Standard for Technical Rescuer Professional Qualifications. Introduction to Rescue presents in-depth coverage of structural collapse, confined space and trench rescue, vehicle rescue, and water and wilderness rescue, allowing the student to approach any rescue situation safely and confidently. The student will learn to effectively manage the initial stages of a rescue incident without becoming a victim themselves.</w:t>
      </w:r>
    </w:p>
    <w:p w14:paraId="15F0B9FC" w14:textId="77777777" w:rsidR="004510A5" w:rsidRDefault="004510A5" w:rsidP="0042397D">
      <w:pPr>
        <w:rPr>
          <w:b/>
          <w:bCs/>
        </w:rPr>
      </w:pPr>
    </w:p>
    <w:p w14:paraId="3E140645" w14:textId="008A3C47" w:rsidR="00600C25" w:rsidRPr="00600C25" w:rsidRDefault="00D91EA6" w:rsidP="18761E32">
      <w:r w:rsidRPr="18761E32">
        <w:rPr>
          <w:b/>
          <w:bCs/>
        </w:rPr>
        <w:t xml:space="preserve">COURSE STUDENT LEARNING OUTCOMES </w:t>
      </w:r>
    </w:p>
    <w:p w14:paraId="7BF1B462" w14:textId="1DFDA866" w:rsidR="00600C25" w:rsidRPr="00600C25" w:rsidRDefault="00600C25" w:rsidP="18761E32">
      <w:pPr>
        <w:pStyle w:val="ListParagraph"/>
        <w:numPr>
          <w:ilvl w:val="0"/>
          <w:numId w:val="84"/>
        </w:numPr>
        <w:ind w:left="540"/>
      </w:pPr>
      <w:r>
        <w:t>Develop an awareness of the roles and responsibilities before, during, and after the rescue</w:t>
      </w:r>
    </w:p>
    <w:p w14:paraId="02A20BCA" w14:textId="3069438C" w:rsidR="00600C25" w:rsidRPr="00600C25" w:rsidRDefault="00600C25" w:rsidP="00600C25">
      <w:pPr>
        <w:pStyle w:val="ListParagraph"/>
        <w:numPr>
          <w:ilvl w:val="0"/>
          <w:numId w:val="84"/>
        </w:numPr>
        <w:ind w:left="540"/>
      </w:pPr>
      <w:r w:rsidRPr="00600C25">
        <w:t>Develop the analytical skills necessary to evaluate hazards at a rescue</w:t>
      </w:r>
    </w:p>
    <w:p w14:paraId="1DAB0559" w14:textId="237CEEC6" w:rsidR="00600C25" w:rsidRPr="00600C25" w:rsidRDefault="00600C25" w:rsidP="00600C25">
      <w:pPr>
        <w:pStyle w:val="ListParagraph"/>
        <w:numPr>
          <w:ilvl w:val="0"/>
          <w:numId w:val="84"/>
        </w:numPr>
        <w:ind w:left="540"/>
      </w:pPr>
      <w:r w:rsidRPr="00600C25">
        <w:t xml:space="preserve">Develop an appreciation for the complexities of access, stabilization, and extraction of a patient from an entrapment or entanglement in both urban </w:t>
      </w:r>
      <w:r>
        <w:t>and</w:t>
      </w:r>
      <w:r w:rsidRPr="00600C25">
        <w:t xml:space="preserve"> wilderness </w:t>
      </w:r>
      <w:r>
        <w:t>environments</w:t>
      </w:r>
      <w:r w:rsidRPr="00600C25">
        <w:t xml:space="preserve"> utilizing hand tools, power tools, ropes</w:t>
      </w:r>
      <w:r>
        <w:t>,</w:t>
      </w:r>
      <w:r w:rsidRPr="00600C25">
        <w:t xml:space="preserve"> and related rescue equipment</w:t>
      </w:r>
    </w:p>
    <w:p w14:paraId="44F8ED51" w14:textId="5365112B" w:rsidR="00600C25" w:rsidRPr="00600C25" w:rsidRDefault="00600C25" w:rsidP="00600C25">
      <w:pPr>
        <w:pStyle w:val="ListParagraph"/>
        <w:numPr>
          <w:ilvl w:val="0"/>
          <w:numId w:val="84"/>
        </w:numPr>
        <w:ind w:left="540"/>
      </w:pPr>
      <w:r w:rsidRPr="00600C25">
        <w:t>Develop a strong working knowledge of rescue terminology</w:t>
      </w:r>
    </w:p>
    <w:p w14:paraId="1CB51FEF" w14:textId="7C211485" w:rsidR="00600C25" w:rsidRPr="00600C25" w:rsidRDefault="00600C25" w:rsidP="00600C25">
      <w:pPr>
        <w:pStyle w:val="ListParagraph"/>
        <w:numPr>
          <w:ilvl w:val="0"/>
          <w:numId w:val="84"/>
        </w:numPr>
        <w:ind w:left="540"/>
      </w:pPr>
      <w:r w:rsidRPr="00600C25">
        <w:t>Develop an awareness of rescue incident management</w:t>
      </w:r>
      <w:r w:rsidRPr="00600C25">
        <w:tab/>
      </w:r>
      <w:r w:rsidRPr="00600C25">
        <w:tab/>
      </w:r>
    </w:p>
    <w:p w14:paraId="6B96CFB1" w14:textId="6C824C41" w:rsidR="00600C25" w:rsidRPr="00600C25" w:rsidRDefault="00600C25" w:rsidP="00600C25">
      <w:pPr>
        <w:pStyle w:val="ListParagraph"/>
        <w:numPr>
          <w:ilvl w:val="0"/>
          <w:numId w:val="84"/>
        </w:numPr>
        <w:ind w:left="540"/>
      </w:pPr>
      <w:r w:rsidRPr="00600C25">
        <w:t xml:space="preserve">Develop an intense appreciation for rescue safety </w:t>
      </w:r>
    </w:p>
    <w:p w14:paraId="7C044D98" w14:textId="77777777" w:rsidR="00AD2165" w:rsidRDefault="00AD2165" w:rsidP="0042397D">
      <w:pPr>
        <w:rPr>
          <w:b/>
          <w:bCs/>
        </w:rPr>
      </w:pPr>
    </w:p>
    <w:p w14:paraId="2AFAE38D" w14:textId="15CEE456" w:rsidR="00FB39C9" w:rsidRPr="00FB39C9" w:rsidRDefault="00D91EA6" w:rsidP="18761E32">
      <w:pPr>
        <w:rPr>
          <w:color w:val="000000" w:themeColor="text1"/>
        </w:rPr>
      </w:pPr>
      <w:bookmarkStart w:id="0" w:name="_Hlk204325936"/>
      <w:r w:rsidRPr="18761E32">
        <w:rPr>
          <w:b/>
          <w:bCs/>
        </w:rPr>
        <w:t xml:space="preserve">PROGRAM OUTCOMES </w:t>
      </w:r>
    </w:p>
    <w:p w14:paraId="2CE436B1" w14:textId="15F0BA14" w:rsidR="00FB39C9" w:rsidRPr="00FB39C9" w:rsidRDefault="00FB39C9" w:rsidP="18761E32">
      <w:pPr>
        <w:pStyle w:val="ListParagraph"/>
        <w:numPr>
          <w:ilvl w:val="0"/>
          <w:numId w:val="21"/>
        </w:numPr>
        <w:ind w:left="540"/>
        <w:rPr>
          <w:color w:val="000000" w:themeColor="text1"/>
        </w:rPr>
      </w:pPr>
      <w:r w:rsidRPr="18761E32">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2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21"/>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2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2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2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21"/>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65EC7A26" w14:textId="49DB50DB" w:rsidR="006462E0" w:rsidRPr="0067368A" w:rsidRDefault="00D91EA6" w:rsidP="00233C0A">
      <w:pPr>
        <w:rPr>
          <w:b/>
          <w:bCs/>
        </w:rPr>
      </w:pPr>
      <w:r w:rsidRPr="0067368A">
        <w:rPr>
          <w:b/>
          <w:bCs/>
        </w:rPr>
        <w:t xml:space="preserve">OUTCOMES BASED ASSESSMENT OF STUDENT LEARNING </w:t>
      </w:r>
    </w:p>
    <w:p w14:paraId="4E723212" w14:textId="36560936" w:rsidR="004510A5" w:rsidRPr="00FE5973" w:rsidRDefault="07EE2C7E" w:rsidP="18761E32">
      <w:pPr>
        <w:rPr>
          <w:color w:val="FF0000"/>
        </w:rPr>
      </w:pPr>
      <w:bookmarkStart w:id="1" w:name="_Hlk204325815"/>
      <w:r>
        <w:t xml:space="preserve">For this course, students are expected to demonstrate the skills associated with the Institutional Learning Goals (ILG) identified below: </w:t>
      </w:r>
    </w:p>
    <w:p w14:paraId="2F06A8C9" w14:textId="633C39A5" w:rsidR="004510A5" w:rsidRPr="00FE5973" w:rsidRDefault="004510A5" w:rsidP="18761E32">
      <w:pPr>
        <w:rPr>
          <w:color w:val="FF0000"/>
        </w:rPr>
      </w:pPr>
      <w:r>
        <w:t xml:space="preserve">#1. Critical Thinking - Apply critical and creative reasoning, including diverse perspectives, to address complex problems. </w:t>
      </w:r>
    </w:p>
    <w:p w14:paraId="2D85F339" w14:textId="77777777" w:rsidR="004510A5" w:rsidRPr="00FE5973" w:rsidRDefault="004510A5" w:rsidP="004510A5">
      <w:r w:rsidRPr="00FE5973">
        <w:t>#2. Ethical Reasoning - Identify, assess, and develop ethical arguments from a variety of perspectives, and engage in the ethical use of technology and information.</w:t>
      </w:r>
    </w:p>
    <w:p w14:paraId="06D0A123" w14:textId="77777777" w:rsidR="004510A5" w:rsidRPr="00FE5973" w:rsidRDefault="004510A5" w:rsidP="004510A5">
      <w:r w:rsidRPr="00FE5973">
        <w:t xml:space="preserve"> #3. Quantitative Skills - Demonstrate mathematical and statistical knowledge through solving equations, interpreting graphs, and being able to work with other forms of numeric data.</w:t>
      </w:r>
    </w:p>
    <w:p w14:paraId="178A1AFF" w14:textId="77777777" w:rsidR="004510A5" w:rsidRPr="00FE5973" w:rsidRDefault="004510A5" w:rsidP="004510A5">
      <w:r w:rsidRPr="00FE5973">
        <w:lastRenderedPageBreak/>
        <w:t xml:space="preserve">#5. Technological Competence - Utilize knowledge and skills to properly incorporate technology into one's discipline. </w:t>
      </w:r>
    </w:p>
    <w:p w14:paraId="283A6927" w14:textId="77777777" w:rsidR="004510A5" w:rsidRPr="00FE5973" w:rsidRDefault="004510A5" w:rsidP="004510A5">
      <w:r w:rsidRPr="00FE5973">
        <w:t xml:space="preserve">#6. Communication Competence - Demonstrate the ability to communicate effectively in both written and unwritten forms. </w:t>
      </w:r>
    </w:p>
    <w:p w14:paraId="4027419E" w14:textId="77777777" w:rsidR="004510A5" w:rsidRPr="00C63F27" w:rsidRDefault="004510A5" w:rsidP="004510A5">
      <w:r w:rsidRPr="00C63F27">
        <w:t xml:space="preserve">#8. Professional and Life Skills - Recognize and/or demonstrate skills and activities that enhance professional values, teamwork, and cooperation. </w:t>
      </w:r>
    </w:p>
    <w:p w14:paraId="0FA1ED52" w14:textId="77777777" w:rsidR="004510A5" w:rsidRPr="00C63F27" w:rsidRDefault="004510A5" w:rsidP="2FF37113">
      <w:pPr>
        <w:rPr>
          <w:color w:val="FF0000"/>
        </w:rPr>
      </w:pPr>
    </w:p>
    <w:bookmarkEnd w:id="1"/>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56C84271" w:rsidR="006462E0" w:rsidRPr="00A3608A" w:rsidRDefault="110A89DB" w:rsidP="2FF37113">
      <w:pPr>
        <w:rPr>
          <w:b/>
          <w:bCs/>
          <w:color w:val="FF0000"/>
        </w:rPr>
      </w:pPr>
      <w:r w:rsidRPr="18761E32">
        <w:rPr>
          <w:b/>
          <w:bCs/>
        </w:rPr>
        <w:t>COURSE MATERIALS REQUIRED</w:t>
      </w:r>
      <w:r w:rsidR="7CD3E04E" w:rsidRPr="18761E32">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0B36A148" w14:textId="21013DF8" w:rsidR="00E1183D" w:rsidRPr="00E1183D" w:rsidRDefault="110A89DB" w:rsidP="18761E32">
      <w:pPr>
        <w:rPr>
          <w:b/>
          <w:bCs/>
          <w:i/>
          <w:iCs/>
        </w:rPr>
      </w:pPr>
      <w:r w:rsidRPr="18761E32">
        <w:rPr>
          <w:b/>
          <w:bCs/>
        </w:rPr>
        <w:t>TEXTBOOK(S), MANUALS, REFERENCES, AND OTHER READINGS</w:t>
      </w:r>
      <w:r w:rsidR="2CC1929D" w:rsidRPr="18761E32">
        <w:rPr>
          <w:b/>
          <w:bCs/>
        </w:rPr>
        <w:t xml:space="preserve"> </w:t>
      </w:r>
      <w:r w:rsidR="00E1183D" w:rsidRPr="18761E32">
        <w:rPr>
          <w:i/>
          <w:iCs/>
        </w:rPr>
        <w:t>Fundamentals of Technical Rescue       ISBN 13:978-0-7637-3837-2</w:t>
      </w:r>
    </w:p>
    <w:p w14:paraId="19AF1A78" w14:textId="149AF1E1" w:rsidR="00AD2165" w:rsidRPr="00E1183D" w:rsidRDefault="004510A5" w:rsidP="00AD2165">
      <w:r w:rsidRPr="00E1183D">
        <w:t>Publisher</w:t>
      </w:r>
    </w:p>
    <w:p w14:paraId="05F0A140" w14:textId="00A1A26A" w:rsidR="00585A23" w:rsidRPr="00E1183D" w:rsidRDefault="004510A5" w:rsidP="00585A23">
      <w:r w:rsidRPr="00E1183D">
        <w:t>Author</w:t>
      </w:r>
    </w:p>
    <w:p w14:paraId="59DFB207" w14:textId="112ED9AC" w:rsidR="00AD2165" w:rsidRPr="00E1183D" w:rsidRDefault="00E1183D" w:rsidP="00AD2165">
      <w:r w:rsidRPr="00E1183D">
        <w:t>ISBN 13:978-0-7637-3837-2</w:t>
      </w:r>
    </w:p>
    <w:p w14:paraId="2B2D0D60" w14:textId="77777777" w:rsidR="00E1183D" w:rsidRPr="00AD2165" w:rsidRDefault="00E1183D" w:rsidP="00AD2165"/>
    <w:p w14:paraId="68D26322" w14:textId="19CB1BEC" w:rsidR="00C63F27" w:rsidRPr="00C63F27" w:rsidRDefault="110A89DB" w:rsidP="18761E32">
      <w:pPr>
        <w:rPr>
          <w:b/>
          <w:bCs/>
          <w:color w:val="FF0000"/>
        </w:rPr>
      </w:pPr>
      <w:r w:rsidRPr="18761E32">
        <w:rPr>
          <w:b/>
          <w:bCs/>
        </w:rPr>
        <w:t>GENERAL INSTRUCTIONAL METHODS</w:t>
      </w:r>
      <w:r w:rsidR="09207B3C" w:rsidRPr="18761E32">
        <w:rPr>
          <w:b/>
          <w:bCs/>
        </w:rPr>
        <w:t xml:space="preserve"> </w:t>
      </w:r>
      <w:r w:rsidR="00C63F27">
        <w:t>Lecture, discussion, written assignments, presentations, quizzes and exams.</w:t>
      </w:r>
    </w:p>
    <w:p w14:paraId="6A320FC7" w14:textId="77777777" w:rsidR="006462E0" w:rsidRPr="00233C0A" w:rsidRDefault="006462E0" w:rsidP="00233C0A"/>
    <w:p w14:paraId="5C435C86" w14:textId="6BD16C6A" w:rsidR="110A89DB" w:rsidRDefault="110A89DB" w:rsidP="18761E32">
      <w:pPr>
        <w:pStyle w:val="ListParagraph"/>
        <w:numPr>
          <w:ilvl w:val="0"/>
          <w:numId w:val="10"/>
        </w:numPr>
        <w:rPr>
          <w:b/>
          <w:bCs/>
          <w:color w:val="FF0000"/>
        </w:rPr>
      </w:pPr>
      <w:r w:rsidRPr="18761E32">
        <w:rPr>
          <w:b/>
          <w:bCs/>
        </w:rPr>
        <w:t>S</w:t>
      </w:r>
      <w:r w:rsidR="65C5E2D2" w:rsidRPr="18761E32">
        <w:rPr>
          <w:b/>
          <w:bCs/>
        </w:rPr>
        <w:t xml:space="preserve">STANDARDS AND METHODS FOR EVALUATION </w:t>
      </w:r>
      <w:r w:rsidR="65C5E2D2" w:rsidRPr="18761E32">
        <w:t xml:space="preserve"> </w:t>
      </w:r>
    </w:p>
    <w:p w14:paraId="7D43ECAA" w14:textId="5EBE586A" w:rsidR="65C5E2D2" w:rsidRDefault="65C5E2D2" w:rsidP="18761E32">
      <w:pPr>
        <w:pStyle w:val="ListParagraph"/>
        <w:numPr>
          <w:ilvl w:val="0"/>
          <w:numId w:val="10"/>
        </w:numPr>
        <w:spacing w:line="276" w:lineRule="auto"/>
      </w:pPr>
      <w:r w:rsidRPr="18761E32">
        <w:t xml:space="preserve">Columbus State Community College is committed to assessment (measurement) of student achievement of academic outcomes. This process addresses the issues of what you need to learn in your program of study and whether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this class, you are assessed and graded on your achievement of the outcomes for this course. You may also be required to participate in broader assessment activities. </w:t>
      </w:r>
    </w:p>
    <w:p w14:paraId="3D70BB63" w14:textId="6518D43B" w:rsidR="65C5E2D2" w:rsidRDefault="65C5E2D2" w:rsidP="18761E32">
      <w:pPr>
        <w:pStyle w:val="ListParagraph"/>
        <w:numPr>
          <w:ilvl w:val="0"/>
          <w:numId w:val="10"/>
        </w:numPr>
        <w:spacing w:line="276" w:lineRule="auto"/>
      </w:pPr>
      <w:r w:rsidRPr="18761E32">
        <w:t xml:space="preserve"> Successful completion of the course requires the student to: </w:t>
      </w:r>
    </w:p>
    <w:p w14:paraId="1AFC714C" w14:textId="5D89971D" w:rsidR="65C5E2D2" w:rsidRDefault="65C5E2D2" w:rsidP="18761E32">
      <w:pPr>
        <w:pStyle w:val="ListParagraph"/>
        <w:numPr>
          <w:ilvl w:val="0"/>
          <w:numId w:val="10"/>
        </w:numPr>
        <w:spacing w:line="276" w:lineRule="auto"/>
      </w:pPr>
      <w:r w:rsidRPr="18761E32">
        <w:t xml:space="preserve">Participate in educational sessions. </w:t>
      </w:r>
    </w:p>
    <w:p w14:paraId="0536DA48" w14:textId="55AAA906" w:rsidR="65C5E2D2" w:rsidRDefault="65C5E2D2" w:rsidP="18761E32">
      <w:pPr>
        <w:pStyle w:val="ListParagraph"/>
        <w:numPr>
          <w:ilvl w:val="0"/>
          <w:numId w:val="10"/>
        </w:numPr>
        <w:spacing w:line="276" w:lineRule="auto"/>
      </w:pPr>
      <w:r w:rsidRPr="18761E32">
        <w:t xml:space="preserve">For online courses, quizzes, exams, and other assignments will be available following the course schedule. </w:t>
      </w:r>
    </w:p>
    <w:p w14:paraId="1FB3D2B8" w14:textId="5FDDCA9C" w:rsidR="65C5E2D2" w:rsidRDefault="65C5E2D2" w:rsidP="18761E32">
      <w:pPr>
        <w:pStyle w:val="ListParagraph"/>
        <w:numPr>
          <w:ilvl w:val="0"/>
          <w:numId w:val="10"/>
        </w:numPr>
        <w:spacing w:line="276" w:lineRule="auto"/>
      </w:pPr>
      <w:r w:rsidRPr="18761E32">
        <w:t>Satisfactorily complete all assignments.</w:t>
      </w:r>
    </w:p>
    <w:p w14:paraId="013AA45C" w14:textId="49316706" w:rsidR="65C5E2D2" w:rsidRDefault="65C5E2D2" w:rsidP="18761E32">
      <w:pPr>
        <w:pStyle w:val="ListParagraph"/>
        <w:numPr>
          <w:ilvl w:val="0"/>
          <w:numId w:val="10"/>
        </w:numPr>
        <w:spacing w:line="276" w:lineRule="auto"/>
      </w:pPr>
      <w:r w:rsidRPr="18761E32">
        <w:t>Complete the didactic portion with a grade of at least 75%.</w:t>
      </w:r>
    </w:p>
    <w:p w14:paraId="1CBAA7FB" w14:textId="0B990106" w:rsidR="65C5E2D2" w:rsidRDefault="65C5E2D2" w:rsidP="18761E32">
      <w:pPr>
        <w:pStyle w:val="ListParagraph"/>
        <w:numPr>
          <w:ilvl w:val="0"/>
          <w:numId w:val="10"/>
        </w:numPr>
        <w:spacing w:line="276" w:lineRule="auto"/>
      </w:pPr>
      <w:r w:rsidRPr="18761E32">
        <w:t xml:space="preserve">All homework assignments will be due on Thursdays by 4:00 pm. Work submitted late will lose 10% each day it is late, up to 3 days. No work will be accepted after 3 days. (see </w:t>
      </w:r>
      <w:r w:rsidRPr="18761E32">
        <w:rPr>
          <w:b/>
          <w:bCs/>
        </w:rPr>
        <w:t xml:space="preserve">SPECIAL COURSE REQUIREMENTS </w:t>
      </w:r>
      <w:r w:rsidRPr="18761E32">
        <w:t xml:space="preserve">below) </w:t>
      </w:r>
    </w:p>
    <w:p w14:paraId="2A09E82F" w14:textId="1E721A4B" w:rsidR="65C5E2D2" w:rsidRDefault="65C5E2D2" w:rsidP="18761E32">
      <w:pPr>
        <w:pStyle w:val="ListParagraph"/>
        <w:numPr>
          <w:ilvl w:val="0"/>
          <w:numId w:val="10"/>
        </w:numPr>
        <w:spacing w:line="276" w:lineRule="auto"/>
      </w:pPr>
      <w:r w:rsidRPr="18761E32">
        <w:t xml:space="preserve">Satisfactorily complete the scheduled quizzes and exams. The quiz for each week will be posted on Monday and will be taken off Blackboard promptly after the due date. Quizzes are due on Fridays by </w:t>
      </w:r>
      <w:r w:rsidRPr="18761E32">
        <w:lastRenderedPageBreak/>
        <w:t>4:00 PM. The exam dates are posted in the schedule. Any additional assignments are posted on the schedule.</w:t>
      </w:r>
    </w:p>
    <w:p w14:paraId="76B09B6B" w14:textId="77777777" w:rsidR="006462E0" w:rsidRDefault="006462E0" w:rsidP="00233C0A"/>
    <w:p w14:paraId="702BAC84" w14:textId="5A7C1FE6" w:rsidR="00F22BDB" w:rsidRPr="00F22BDB" w:rsidRDefault="00F22BDB" w:rsidP="00F22BDB">
      <w:r w:rsidRPr="00F22BDB">
        <w:rPr>
          <w:b/>
          <w:bCs/>
        </w:rPr>
        <w:t xml:space="preserve">FIRE </w:t>
      </w:r>
      <w:r w:rsidR="00600C25">
        <w:rPr>
          <w:b/>
          <w:bCs/>
        </w:rPr>
        <w:t xml:space="preserve">1201 </w:t>
      </w:r>
      <w:r w:rsidRPr="00F22BDB">
        <w:rPr>
          <w:b/>
          <w:bCs/>
        </w:rPr>
        <w:t>STUDENTS ARE EVALUATED BASED ON THE FOLLOWING:</w:t>
      </w:r>
      <w:r w:rsidRPr="00F22BDB">
        <w:t> </w:t>
      </w:r>
    </w:p>
    <w:p w14:paraId="19E6670B" w14:textId="0B9E7599" w:rsidR="009673E0" w:rsidRPr="009673E0" w:rsidRDefault="009673E0" w:rsidP="009673E0">
      <w:r w:rsidRPr="009673E0">
        <w:t>Quizzes (11</w:t>
      </w:r>
      <w:r>
        <w:t xml:space="preserve"> x 20 point</w:t>
      </w:r>
      <w:r w:rsidR="00953988">
        <w:t>s</w:t>
      </w:r>
      <w:r>
        <w:t xml:space="preserve"> each</w:t>
      </w:r>
      <w:r w:rsidR="00953988">
        <w:t>)</w:t>
      </w:r>
      <w:r w:rsidRPr="009673E0">
        <w:t xml:space="preserve"> </w:t>
      </w:r>
      <w:r w:rsidRPr="009673E0">
        <w:tab/>
      </w:r>
      <w:r w:rsidR="00953988">
        <w:tab/>
      </w:r>
      <w:r w:rsidR="00953988">
        <w:tab/>
      </w:r>
      <w:r w:rsidRPr="009673E0">
        <w:t>220 points</w:t>
      </w:r>
    </w:p>
    <w:p w14:paraId="370BBEEE" w14:textId="59122C8C" w:rsidR="009673E0" w:rsidRPr="009673E0" w:rsidRDefault="009673E0" w:rsidP="009673E0">
      <w:r w:rsidRPr="009673E0">
        <w:t xml:space="preserve">Midterm                                          </w:t>
      </w:r>
      <w:r w:rsidR="00953988">
        <w:tab/>
      </w:r>
      <w:r w:rsidR="00953988">
        <w:tab/>
      </w:r>
      <w:r w:rsidR="00953988">
        <w:tab/>
      </w:r>
      <w:r w:rsidRPr="009673E0">
        <w:t xml:space="preserve">150 points </w:t>
      </w:r>
    </w:p>
    <w:p w14:paraId="58A87133" w14:textId="128BA9C9" w:rsidR="009673E0" w:rsidRPr="009673E0" w:rsidRDefault="009673E0" w:rsidP="009673E0">
      <w:r w:rsidRPr="009673E0">
        <w:t>Discussion Board (4</w:t>
      </w:r>
      <w:r w:rsidR="00953988">
        <w:t xml:space="preserve"> x 25 points each</w:t>
      </w:r>
      <w:r w:rsidRPr="009673E0">
        <w:t xml:space="preserve">) </w:t>
      </w:r>
      <w:r w:rsidR="00953988">
        <w:tab/>
      </w:r>
      <w:r w:rsidR="00953988">
        <w:tab/>
      </w:r>
      <w:r w:rsidRPr="009673E0">
        <w:t>100 points</w:t>
      </w:r>
    </w:p>
    <w:p w14:paraId="510B88F8" w14:textId="5AB117BC" w:rsidR="009673E0" w:rsidRPr="009673E0" w:rsidRDefault="009673E0" w:rsidP="009673E0">
      <w:r w:rsidRPr="009673E0">
        <w:t>Written Assignments (2</w:t>
      </w:r>
      <w:r w:rsidR="00953988">
        <w:t xml:space="preserve"> x 115 points </w:t>
      </w:r>
      <w:proofErr w:type="gramStart"/>
      <w:r w:rsidR="00953988">
        <w:t>each</w:t>
      </w:r>
      <w:r w:rsidRPr="009673E0">
        <w:t xml:space="preserve">)  </w:t>
      </w:r>
      <w:r w:rsidRPr="009673E0">
        <w:tab/>
      </w:r>
      <w:proofErr w:type="gramEnd"/>
      <w:r w:rsidRPr="009673E0">
        <w:t>230 points</w:t>
      </w:r>
    </w:p>
    <w:p w14:paraId="42926AF5" w14:textId="2AE94658" w:rsidR="009673E0" w:rsidRPr="009673E0" w:rsidRDefault="009673E0" w:rsidP="009673E0">
      <w:r w:rsidRPr="009673E0">
        <w:t xml:space="preserve">Final Exam                                      </w:t>
      </w:r>
      <w:r>
        <w:t xml:space="preserve"> </w:t>
      </w:r>
      <w:r w:rsidR="00953988">
        <w:tab/>
      </w:r>
      <w:r w:rsidR="00953988">
        <w:tab/>
      </w:r>
      <w:r w:rsidRPr="009673E0">
        <w:rPr>
          <w:u w:val="single"/>
        </w:rPr>
        <w:t>300 points</w:t>
      </w:r>
      <w:r w:rsidRPr="009673E0">
        <w:t xml:space="preserve"> </w:t>
      </w:r>
    </w:p>
    <w:p w14:paraId="061E232E" w14:textId="5A929AB0" w:rsidR="009673E0" w:rsidRPr="009673E0" w:rsidRDefault="009673E0" w:rsidP="009673E0">
      <w:r w:rsidRPr="009673E0">
        <w:t xml:space="preserve">Total points for the course        </w:t>
      </w:r>
      <w:r w:rsidR="00953988">
        <w:tab/>
      </w:r>
      <w:r w:rsidR="00953988">
        <w:tab/>
        <w:t xml:space="preserve">            </w:t>
      </w:r>
      <w:r w:rsidRPr="009673E0">
        <w:t>1000 points</w:t>
      </w:r>
    </w:p>
    <w:p w14:paraId="4D385DF2" w14:textId="77777777" w:rsidR="009673E0" w:rsidRPr="009673E0" w:rsidRDefault="009673E0" w:rsidP="009673E0">
      <w:pPr>
        <w:rPr>
          <w:b/>
        </w:rPr>
      </w:pPr>
    </w:p>
    <w:p w14:paraId="0678FCA3" w14:textId="77777777" w:rsidR="009673E0" w:rsidRPr="009673E0" w:rsidRDefault="009673E0" w:rsidP="009673E0">
      <w:pPr>
        <w:rPr>
          <w:b/>
        </w:rPr>
      </w:pPr>
      <w:r w:rsidRPr="009673E0">
        <w:rPr>
          <w:b/>
        </w:rPr>
        <w:t>GRADING SCALE:</w:t>
      </w:r>
    </w:p>
    <w:p w14:paraId="3458227F" w14:textId="77777777" w:rsidR="00953988" w:rsidRPr="00F22BDB" w:rsidRDefault="00953988" w:rsidP="00953988">
      <w:r w:rsidRPr="00F22BDB">
        <w:rPr>
          <w:b/>
          <w:bCs/>
        </w:rPr>
        <w:t>GRADING SCALE:</w:t>
      </w:r>
      <w:r w:rsidRPr="00F22BDB">
        <w:t> </w:t>
      </w:r>
    </w:p>
    <w:p w14:paraId="343044D1" w14:textId="77777777" w:rsidR="00953988" w:rsidRPr="00F22BDB" w:rsidRDefault="00953988" w:rsidP="00953988">
      <w:r w:rsidRPr="00F22BDB">
        <w:t>A= 90-100% (900-1000 points) </w:t>
      </w:r>
    </w:p>
    <w:p w14:paraId="3ACCE83B" w14:textId="77777777" w:rsidR="00953988" w:rsidRPr="00F22BDB" w:rsidRDefault="00953988" w:rsidP="00953988">
      <w:r w:rsidRPr="00F22BDB">
        <w:t>B= 80-89%</w:t>
      </w:r>
      <w:proofErr w:type="gramStart"/>
      <w:r w:rsidRPr="00F22BDB">
        <w:t>   (</w:t>
      </w:r>
      <w:proofErr w:type="gramEnd"/>
      <w:r w:rsidRPr="00F22BDB">
        <w:t>800-899 points) </w:t>
      </w:r>
    </w:p>
    <w:p w14:paraId="61F60542" w14:textId="498B34E7" w:rsidR="00953988" w:rsidRPr="00F22BDB" w:rsidRDefault="00953988" w:rsidP="00953988">
      <w:r w:rsidRPr="00F22BDB">
        <w:t>C= 7</w:t>
      </w:r>
      <w:r>
        <w:t>0</w:t>
      </w:r>
      <w:r w:rsidRPr="00F22BDB">
        <w:t>-79%</w:t>
      </w:r>
      <w:proofErr w:type="gramStart"/>
      <w:r w:rsidRPr="00F22BDB">
        <w:t>   (</w:t>
      </w:r>
      <w:proofErr w:type="gramEnd"/>
      <w:r w:rsidRPr="00F22BDB">
        <w:t>750-799 points) </w:t>
      </w:r>
      <w:r>
        <w:tab/>
      </w:r>
      <w:r w:rsidRPr="00953988">
        <w:rPr>
          <w:b/>
          <w:bCs/>
        </w:rPr>
        <w:t>Minimum passing grade is “</w:t>
      </w:r>
      <w:r>
        <w:rPr>
          <w:b/>
          <w:bCs/>
        </w:rPr>
        <w:t>C</w:t>
      </w:r>
      <w:r w:rsidRPr="00953988">
        <w:rPr>
          <w:b/>
          <w:bCs/>
        </w:rPr>
        <w:t>” or better</w:t>
      </w:r>
    </w:p>
    <w:p w14:paraId="3634AF69" w14:textId="1BB27887" w:rsidR="00953988" w:rsidRPr="00953988" w:rsidRDefault="00953988" w:rsidP="00953988">
      <w:pPr>
        <w:rPr>
          <w:b/>
          <w:bCs/>
        </w:rPr>
      </w:pPr>
      <w:r w:rsidRPr="00F22BDB">
        <w:t xml:space="preserve">D= </w:t>
      </w:r>
      <w:r>
        <w:t>6</w:t>
      </w:r>
      <w:r w:rsidRPr="00F22BDB">
        <w:t>0-</w:t>
      </w:r>
      <w:r>
        <w:t>69</w:t>
      </w:r>
      <w:r w:rsidRPr="00F22BDB">
        <w:t>%</w:t>
      </w:r>
      <w:proofErr w:type="gramStart"/>
      <w:r w:rsidRPr="00F22BDB">
        <w:t>   (</w:t>
      </w:r>
      <w:proofErr w:type="gramEnd"/>
      <w:r w:rsidRPr="00F22BDB">
        <w:t xml:space="preserve">700-749 points)         </w:t>
      </w:r>
    </w:p>
    <w:p w14:paraId="1E3A2158" w14:textId="77777777" w:rsidR="00953988" w:rsidRPr="00F22BDB" w:rsidRDefault="00953988" w:rsidP="00953988">
      <w:r w:rsidRPr="00F22BDB">
        <w:t xml:space="preserve">E= </w:t>
      </w:r>
      <w:r>
        <w:t>5</w:t>
      </w:r>
      <w:r w:rsidRPr="00F22BDB">
        <w:t>9% or less (</w:t>
      </w:r>
      <w:r>
        <w:t>5</w:t>
      </w:r>
      <w:r w:rsidRPr="00F22BDB">
        <w:t>99 points or less) </w:t>
      </w:r>
    </w:p>
    <w:p w14:paraId="1B116E25" w14:textId="77777777" w:rsidR="009673E0" w:rsidRPr="009673E0" w:rsidRDefault="009673E0" w:rsidP="009673E0"/>
    <w:p w14:paraId="06BB318D" w14:textId="77777777" w:rsidR="009673E0" w:rsidRPr="009673E0" w:rsidRDefault="009673E0" w:rsidP="009673E0">
      <w:r w:rsidRPr="009673E0">
        <w:t xml:space="preserve">Students are encouraged to discuss any concerns about grades with the instructor early in the recognition process.  Do not delay or miss this important opportunity.  </w:t>
      </w:r>
    </w:p>
    <w:p w14:paraId="769C9079" w14:textId="77777777" w:rsidR="00F22BDB" w:rsidRPr="00F22BDB" w:rsidRDefault="00F22BDB" w:rsidP="00F22BDB">
      <w:r w:rsidRPr="00F22BDB">
        <w:t> </w:t>
      </w:r>
    </w:p>
    <w:p w14:paraId="49D82A7D" w14:textId="4474C2A7" w:rsidR="00F22BDB" w:rsidRPr="00F22BDB" w:rsidRDefault="00F22BDB" w:rsidP="18761E32">
      <w:pPr>
        <w:rPr>
          <w:b/>
          <w:bCs/>
        </w:rPr>
      </w:pPr>
      <w:r>
        <w:t> </w:t>
      </w:r>
      <w:r w:rsidRPr="18761E32">
        <w:rPr>
          <w:b/>
          <w:bCs/>
        </w:rPr>
        <w:t xml:space="preserve">A student must achieve </w:t>
      </w:r>
      <w:proofErr w:type="gramStart"/>
      <w:r w:rsidRPr="18761E32">
        <w:rPr>
          <w:b/>
          <w:bCs/>
        </w:rPr>
        <w:t xml:space="preserve">a </w:t>
      </w:r>
      <w:r w:rsidR="009673E0" w:rsidRPr="18761E32">
        <w:rPr>
          <w:b/>
          <w:bCs/>
        </w:rPr>
        <w:t>7</w:t>
      </w:r>
      <w:r w:rsidRPr="18761E32">
        <w:rPr>
          <w:b/>
          <w:bCs/>
        </w:rPr>
        <w:t>0</w:t>
      </w:r>
      <w:proofErr w:type="gramEnd"/>
      <w:r w:rsidRPr="18761E32">
        <w:rPr>
          <w:b/>
          <w:bCs/>
        </w:rPr>
        <w:t>% or better to successfully pass the course</w:t>
      </w:r>
      <w:r w:rsidR="3C656DBC" w:rsidRPr="18761E32">
        <w:rPr>
          <w:b/>
          <w:bCs/>
        </w:rPr>
        <w:t>.</w:t>
      </w:r>
    </w:p>
    <w:p w14:paraId="04E2D202" w14:textId="20A5512E" w:rsidR="00F22BDB" w:rsidRDefault="00F22BDB" w:rsidP="18761E32">
      <w:pPr>
        <w:rPr>
          <w:b/>
          <w:bCs/>
        </w:rPr>
      </w:pPr>
    </w:p>
    <w:p w14:paraId="583DA8C4" w14:textId="0A834306" w:rsidR="471AFEA1" w:rsidRDefault="471AFEA1" w:rsidP="18761E32">
      <w:pPr>
        <w:spacing w:line="276" w:lineRule="auto"/>
      </w:pPr>
      <w:r w:rsidRPr="18761E32">
        <w:rPr>
          <w:b/>
          <w:bCs/>
        </w:rPr>
        <w:t>SPECIAL COURSE REQUIREMENTS</w:t>
      </w:r>
      <w:r w:rsidRPr="18761E32">
        <w:t xml:space="preserve"> </w:t>
      </w:r>
    </w:p>
    <w:p w14:paraId="5488442E" w14:textId="703DFD12" w:rsidR="471AFEA1" w:rsidRDefault="471AFEA1" w:rsidP="18761E32">
      <w:pPr>
        <w:pStyle w:val="ListParagraph"/>
        <w:numPr>
          <w:ilvl w:val="0"/>
          <w:numId w:val="3"/>
        </w:numPr>
        <w:spacing w:line="276" w:lineRule="auto"/>
      </w:pPr>
      <w:r w:rsidRPr="18761E32">
        <w:t xml:space="preserve">Work may be completed early. Late work will NOT be accepted unless extenuating circumstances prevail. Contact the instructor via email if you wish to apply for an extension. Any extension will follow the guidelines listed below. </w:t>
      </w:r>
    </w:p>
    <w:p w14:paraId="5168A0E5" w14:textId="27DD23A6" w:rsidR="471AFEA1" w:rsidRDefault="471AFEA1" w:rsidP="18761E32">
      <w:pPr>
        <w:pStyle w:val="ListParagraph"/>
        <w:numPr>
          <w:ilvl w:val="0"/>
          <w:numId w:val="2"/>
        </w:numPr>
        <w:spacing w:line="276" w:lineRule="auto"/>
      </w:pPr>
      <w:r w:rsidRPr="18761E32">
        <w:t xml:space="preserve">The acceptance of late work is at the instructor’s discretion and is considered on a case-by-case basis. </w:t>
      </w:r>
    </w:p>
    <w:p w14:paraId="3FEC7225" w14:textId="57E33E79" w:rsidR="471AFEA1" w:rsidRDefault="471AFEA1" w:rsidP="18761E32">
      <w:pPr>
        <w:pStyle w:val="ListParagraph"/>
        <w:numPr>
          <w:ilvl w:val="0"/>
          <w:numId w:val="1"/>
        </w:numPr>
        <w:spacing w:line="276" w:lineRule="auto"/>
      </w:pPr>
      <w:r w:rsidRPr="18761E32">
        <w:t xml:space="preserve">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0A1CF7EE" w14:textId="2734AE16" w:rsidR="471AFEA1" w:rsidRDefault="471AFEA1" w:rsidP="18761E32">
      <w:pPr>
        <w:spacing w:line="276" w:lineRule="auto"/>
      </w:pPr>
      <w:r w:rsidRPr="18761E32">
        <w:rPr>
          <w:b/>
          <w:bCs/>
        </w:rPr>
        <w:t>ATTENDANCE POLICY</w:t>
      </w:r>
      <w:r w:rsidRPr="18761E32">
        <w:t xml:space="preserve"> </w:t>
      </w:r>
    </w:p>
    <w:p w14:paraId="43B6C4A4" w14:textId="29BE1383" w:rsidR="471AFEA1" w:rsidRDefault="471AFEA1" w:rsidP="18761E32">
      <w:pPr>
        <w:spacing w:line="276" w:lineRule="auto"/>
      </w:pPr>
      <w:r w:rsidRPr="18761E32">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18761E32">
        <w:t>courses, ‘attend’</w:t>
      </w:r>
      <w:proofErr w:type="gramEnd"/>
      <w:r w:rsidRPr="18761E32">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39C57EF9" w14:textId="1CF8190D" w:rsidR="471AFEA1" w:rsidRDefault="471AFEA1" w:rsidP="18761E32">
      <w:pPr>
        <w:spacing w:line="276" w:lineRule="auto"/>
      </w:pPr>
      <w:r w:rsidRPr="18761E32">
        <w:t xml:space="preserve">The instructor reserves the right to offer an instructor-selected remedy for a missed assignment. No additional extra credit assignments are offered to accommodate casual course absences. </w:t>
      </w:r>
    </w:p>
    <w:p w14:paraId="0992F0F6" w14:textId="7DE82A40" w:rsidR="471AFEA1" w:rsidRDefault="471AFEA1" w:rsidP="18761E32">
      <w:pPr>
        <w:spacing w:line="276" w:lineRule="auto"/>
      </w:pPr>
      <w:r w:rsidRPr="18761E32">
        <w:t xml:space="preserve"> </w:t>
      </w:r>
    </w:p>
    <w:p w14:paraId="4F363BF8" w14:textId="6F94D525" w:rsidR="471AFEA1" w:rsidRDefault="471AFEA1" w:rsidP="18761E32">
      <w:pPr>
        <w:spacing w:line="276" w:lineRule="auto"/>
      </w:pPr>
      <w:r w:rsidRPr="18761E32">
        <w:rPr>
          <w:b/>
          <w:bCs/>
        </w:rPr>
        <w:lastRenderedPageBreak/>
        <w:t>COLLEGE SYLLABUS STATEMENTS</w:t>
      </w:r>
      <w:r w:rsidRPr="18761E32">
        <w:t xml:space="preserve"> </w:t>
      </w:r>
    </w:p>
    <w:p w14:paraId="69A5249A" w14:textId="0F732D8D" w:rsidR="471AFEA1" w:rsidRDefault="471AFEA1" w:rsidP="18761E32">
      <w:pPr>
        <w:spacing w:line="276" w:lineRule="auto"/>
      </w:pPr>
      <w:r w:rsidRPr="18761E32">
        <w:t xml:space="preserve">Columbus State Community College required College Syllabus Statements on College Policies and Student Support Services can be found at </w:t>
      </w:r>
      <w:hyperlink r:id="rId11">
        <w:r w:rsidRPr="18761E32">
          <w:rPr>
            <w:rStyle w:val="Hyperlink"/>
            <w:color w:val="467886"/>
          </w:rPr>
          <w:t>www.cscc.edu/syllabus</w:t>
        </w:r>
      </w:hyperlink>
      <w:r w:rsidRPr="18761E32">
        <w:t xml:space="preserve"> or on the College website Quick Links “Syllabus Statements”. </w:t>
      </w:r>
    </w:p>
    <w:p w14:paraId="6B4CDE94" w14:textId="5F19FDC6" w:rsidR="471AFEA1" w:rsidRDefault="471AFEA1" w:rsidP="18761E32">
      <w:pPr>
        <w:spacing w:line="276" w:lineRule="auto"/>
      </w:pPr>
      <w:r w:rsidRPr="18761E32">
        <w:t xml:space="preserve"> </w:t>
      </w:r>
    </w:p>
    <w:p w14:paraId="0AF624BF" w14:textId="281DA34F" w:rsidR="471AFEA1" w:rsidRDefault="471AFEA1" w:rsidP="18761E32">
      <w:pPr>
        <w:spacing w:line="276" w:lineRule="auto"/>
      </w:pPr>
      <w:r w:rsidRPr="18761E32">
        <w:rPr>
          <w:b/>
          <w:bCs/>
        </w:rPr>
        <w:t xml:space="preserve">WEATHER RELATED DEPARTMENT SPECIFIC POLICY </w:t>
      </w:r>
      <w:r w:rsidRPr="18761E32">
        <w:t xml:space="preserve"> </w:t>
      </w:r>
    </w:p>
    <w:p w14:paraId="175F0A90" w14:textId="5217A0AD" w:rsidR="471AFEA1" w:rsidRDefault="471AFEA1" w:rsidP="18761E32">
      <w:pPr>
        <w:spacing w:line="276" w:lineRule="auto"/>
      </w:pPr>
      <w:r w:rsidRPr="18761E32">
        <w:t xml:space="preserve">In the event of severe weather or other emergencies that may force the college to close or cancel classes, this information will be broadcast on local radio and television stations. Students who live in areas that fall under a Level III emergency should not attempt to drive to the college even if the college remains open. Refer to </w:t>
      </w:r>
      <w:hyperlink r:id="rId12">
        <w:r w:rsidRPr="18761E32">
          <w:rPr>
            <w:rStyle w:val="Hyperlink"/>
            <w:color w:val="467886"/>
          </w:rPr>
          <w:t>https://www.cscc.edu/about/severe-weather.shtml</w:t>
        </w:r>
      </w:hyperlink>
      <w:r w:rsidRPr="18761E32">
        <w:t xml:space="preserve"> for more details.  </w:t>
      </w:r>
    </w:p>
    <w:p w14:paraId="7956343A" w14:textId="22ED221C" w:rsidR="471AFEA1" w:rsidRDefault="471AFEA1" w:rsidP="18761E32">
      <w:pPr>
        <w:spacing w:line="276" w:lineRule="auto"/>
      </w:pPr>
      <w:r w:rsidRPr="18761E32">
        <w:t xml:space="preserve">In an online class, assignments due on the day the college is closed will be due that day, unless a server issue is announced by the College. If that occurs, the assignment will be due the next day that the server is available.  </w:t>
      </w:r>
    </w:p>
    <w:p w14:paraId="1A15DC19" w14:textId="1B310F3C" w:rsidR="471AFEA1" w:rsidRDefault="471AFEA1" w:rsidP="18761E32">
      <w:pPr>
        <w:spacing w:line="276" w:lineRule="auto"/>
      </w:pPr>
      <w:r w:rsidRPr="18761E32">
        <w:t>Remember: it is the student’s responsibility to keep up with all assignments regardless of the reason.</w:t>
      </w:r>
    </w:p>
    <w:p w14:paraId="3EF94455" w14:textId="785724D9" w:rsidR="18761E32" w:rsidRDefault="18761E32" w:rsidP="18761E32">
      <w:pPr>
        <w:rPr>
          <w:b/>
          <w:bCs/>
        </w:rPr>
      </w:pPr>
    </w:p>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footerReference w:type="default" r:id="rId13"/>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3F1E9C23" w14:textId="275B6E72" w:rsidR="00600C25" w:rsidRPr="00233C0A" w:rsidRDefault="1AAB8371" w:rsidP="00600C25">
      <w:pPr>
        <w:rPr>
          <w:b/>
          <w:bCs/>
        </w:rPr>
      </w:pPr>
      <w:r w:rsidRPr="2FF37113">
        <w:rPr>
          <w:b/>
          <w:bCs/>
        </w:rPr>
        <w:t>U</w:t>
      </w:r>
      <w:r w:rsidR="110A89DB" w:rsidRPr="2FF37113">
        <w:rPr>
          <w:b/>
          <w:bCs/>
        </w:rPr>
        <w:t xml:space="preserve">NITS OF INSTRUCTION </w:t>
      </w:r>
      <w:r w:rsidR="69C7D65A" w:rsidRPr="2FF37113">
        <w:rPr>
          <w:b/>
          <w:bCs/>
        </w:rPr>
        <w:t>–</w:t>
      </w:r>
      <w:r w:rsidR="00600C25">
        <w:rPr>
          <w:b/>
          <w:bCs/>
        </w:rPr>
        <w:t xml:space="preserve"> FIRE </w:t>
      </w:r>
      <w:proofErr w:type="gramStart"/>
      <w:r w:rsidR="00600C25">
        <w:rPr>
          <w:b/>
          <w:bCs/>
        </w:rPr>
        <w:t xml:space="preserve">1201 </w:t>
      </w:r>
      <w:r w:rsidR="69C7D65A" w:rsidRPr="2FF37113">
        <w:rPr>
          <w:b/>
          <w:bCs/>
        </w:rPr>
        <w:t xml:space="preserve"> </w:t>
      </w:r>
      <w:bookmarkStart w:id="2" w:name="_Hlk204332489"/>
      <w:r w:rsidR="00600C25">
        <w:rPr>
          <w:b/>
          <w:bCs/>
        </w:rPr>
        <w:t>Introduction</w:t>
      </w:r>
      <w:proofErr w:type="gramEnd"/>
      <w:r w:rsidR="00600C25">
        <w:rPr>
          <w:b/>
          <w:bCs/>
        </w:rPr>
        <w:t xml:space="preserve"> to Rescue</w:t>
      </w:r>
    </w:p>
    <w:p w14:paraId="0D72C7E8" w14:textId="63303179" w:rsidR="006462E0" w:rsidRPr="00C046A0" w:rsidRDefault="00E57EB3" w:rsidP="00A00901">
      <w:pPr>
        <w:rPr>
          <w:rFonts w:asciiTheme="minorHAnsi" w:hAnsiTheme="minorHAnsi" w:cstheme="minorHAnsi"/>
          <w:b/>
        </w:rPr>
      </w:pPr>
      <w:r>
        <w:rPr>
          <w:b/>
          <w:bCs/>
          <w:color w:val="EE0000"/>
        </w:rPr>
        <w:t xml:space="preserve">You may edit this section as needed.  </w:t>
      </w:r>
      <w:bookmarkEnd w:id="2"/>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00E57EB3">
        <w:trPr>
          <w:trHeight w:val="368"/>
          <w:jc w:val="center"/>
        </w:trPr>
        <w:tc>
          <w:tcPr>
            <w:tcW w:w="1075" w:type="dxa"/>
            <w:vAlign w:val="center"/>
          </w:tcPr>
          <w:p w14:paraId="6E3185D3" w14:textId="77777777" w:rsidR="00617503" w:rsidRPr="00A00901" w:rsidRDefault="00617503" w:rsidP="00027206">
            <w:pPr>
              <w:pStyle w:val="TableParagraph"/>
              <w:rPr>
                <w:b/>
                <w:bCs/>
              </w:rPr>
            </w:pPr>
            <w:r w:rsidRPr="00A00901">
              <w:rPr>
                <w:b/>
                <w:bCs/>
              </w:rPr>
              <w:t xml:space="preserve">   Week</w:t>
            </w:r>
          </w:p>
        </w:tc>
        <w:tc>
          <w:tcPr>
            <w:tcW w:w="1934" w:type="dxa"/>
          </w:tcPr>
          <w:p w14:paraId="7CE7EF67" w14:textId="77777777" w:rsidR="00617503" w:rsidRPr="009673E0" w:rsidRDefault="00617503" w:rsidP="009673E0">
            <w:pPr>
              <w:pStyle w:val="TableParagraph"/>
              <w:spacing w:line="292" w:lineRule="exact"/>
              <w:ind w:left="107"/>
              <w:rPr>
                <w:b/>
              </w:rPr>
            </w:pPr>
            <w:r w:rsidRPr="009673E0">
              <w:rPr>
                <w:b/>
              </w:rPr>
              <w:t>UNIT</w:t>
            </w:r>
            <w:r w:rsidRPr="009673E0">
              <w:rPr>
                <w:b/>
                <w:spacing w:val="1"/>
              </w:rPr>
              <w:t xml:space="preserve"> </w:t>
            </w:r>
            <w:r w:rsidRPr="009673E0">
              <w:rPr>
                <w:b/>
                <w:spacing w:val="-5"/>
              </w:rPr>
              <w:t>OF</w:t>
            </w:r>
          </w:p>
          <w:p w14:paraId="68D83714" w14:textId="77777777" w:rsidR="00617503" w:rsidRPr="009673E0" w:rsidRDefault="00617503" w:rsidP="009673E0">
            <w:pPr>
              <w:pStyle w:val="TableParagraph"/>
              <w:spacing w:line="273" w:lineRule="exact"/>
              <w:ind w:left="107"/>
              <w:rPr>
                <w:bCs/>
              </w:rPr>
            </w:pPr>
            <w:r w:rsidRPr="009673E0">
              <w:rPr>
                <w:b/>
                <w:spacing w:val="-2"/>
              </w:rPr>
              <w:t>INSTRUCTION</w:t>
            </w:r>
          </w:p>
        </w:tc>
        <w:tc>
          <w:tcPr>
            <w:tcW w:w="4811" w:type="dxa"/>
          </w:tcPr>
          <w:p w14:paraId="49C5F36D" w14:textId="77777777" w:rsidR="00617503" w:rsidRPr="00803138" w:rsidRDefault="00617503" w:rsidP="00803138">
            <w:pPr>
              <w:pStyle w:val="TableParagraph"/>
              <w:tabs>
                <w:tab w:val="left" w:pos="1666"/>
              </w:tabs>
              <w:spacing w:line="292" w:lineRule="exact"/>
              <w:ind w:left="46"/>
              <w:rPr>
                <w:b/>
              </w:rPr>
            </w:pPr>
            <w:r w:rsidRPr="00803138">
              <w:rPr>
                <w:b/>
                <w:spacing w:val="-2"/>
              </w:rPr>
              <w:t>LEARNING</w:t>
            </w:r>
          </w:p>
          <w:p w14:paraId="4A186B6C" w14:textId="77777777" w:rsidR="00617503" w:rsidRPr="00803138" w:rsidRDefault="00617503" w:rsidP="00803138">
            <w:pPr>
              <w:pStyle w:val="TableParagraph"/>
              <w:tabs>
                <w:tab w:val="left" w:pos="1666"/>
              </w:tabs>
              <w:spacing w:line="273" w:lineRule="exact"/>
              <w:ind w:left="46"/>
              <w:rPr>
                <w:b/>
              </w:rPr>
            </w:pPr>
            <w:r w:rsidRPr="00803138">
              <w:rPr>
                <w:b/>
                <w:spacing w:val="-2"/>
              </w:rPr>
              <w:t>OBJECTIVES/GOALS</w:t>
            </w:r>
          </w:p>
        </w:tc>
        <w:tc>
          <w:tcPr>
            <w:tcW w:w="1980" w:type="dxa"/>
          </w:tcPr>
          <w:p w14:paraId="25DDEB5F" w14:textId="77777777" w:rsidR="00617503" w:rsidRPr="00A00901" w:rsidRDefault="00617503" w:rsidP="00027206">
            <w:pPr>
              <w:pStyle w:val="TableParagraph"/>
              <w:spacing w:line="292" w:lineRule="exact"/>
              <w:ind w:left="107"/>
              <w:rPr>
                <w:b/>
              </w:rPr>
            </w:pPr>
            <w:r w:rsidRPr="00A00901">
              <w:rPr>
                <w:b/>
                <w:spacing w:val="-2"/>
              </w:rPr>
              <w:t>ASSESSMENT</w:t>
            </w:r>
          </w:p>
          <w:p w14:paraId="4D9B6CE2" w14:textId="77777777" w:rsidR="00617503" w:rsidRPr="00A00901" w:rsidRDefault="00617503" w:rsidP="00027206">
            <w:pPr>
              <w:pStyle w:val="TableParagraph"/>
              <w:spacing w:line="273" w:lineRule="exact"/>
              <w:ind w:left="107"/>
              <w:rPr>
                <w:b/>
              </w:rPr>
            </w:pPr>
            <w:r w:rsidRPr="00A00901">
              <w:rPr>
                <w:b/>
                <w:spacing w:val="-2"/>
              </w:rPr>
              <w:t>METHODS</w:t>
            </w:r>
          </w:p>
        </w:tc>
        <w:tc>
          <w:tcPr>
            <w:tcW w:w="1980" w:type="dxa"/>
          </w:tcPr>
          <w:p w14:paraId="5EACFDFB" w14:textId="77777777" w:rsidR="00617503" w:rsidRPr="00A00901" w:rsidRDefault="00617503" w:rsidP="00F83523">
            <w:pPr>
              <w:pStyle w:val="TableParagraph"/>
              <w:spacing w:line="292" w:lineRule="exact"/>
              <w:ind w:left="107" w:right="-95"/>
              <w:rPr>
                <w:b/>
              </w:rPr>
            </w:pPr>
            <w:r w:rsidRPr="00A00901">
              <w:rPr>
                <w:b/>
                <w:spacing w:val="-2"/>
              </w:rPr>
              <w:t>ASSIGNMENTS</w:t>
            </w:r>
          </w:p>
        </w:tc>
        <w:tc>
          <w:tcPr>
            <w:tcW w:w="1530" w:type="dxa"/>
          </w:tcPr>
          <w:p w14:paraId="2D9864E5" w14:textId="77777777" w:rsidR="00617503" w:rsidRPr="00A00901" w:rsidRDefault="00617503" w:rsidP="00027206">
            <w:pPr>
              <w:pStyle w:val="TableParagraph"/>
              <w:spacing w:line="292" w:lineRule="exact"/>
              <w:ind w:left="107"/>
              <w:rPr>
                <w:b/>
              </w:rPr>
            </w:pPr>
            <w:r w:rsidRPr="00A00901">
              <w:rPr>
                <w:b/>
                <w:spacing w:val="-2"/>
              </w:rPr>
              <w:t>ASSIGNMENT</w:t>
            </w:r>
          </w:p>
          <w:p w14:paraId="4A636F72" w14:textId="77777777" w:rsidR="00617503" w:rsidRPr="00A00901" w:rsidRDefault="00617503" w:rsidP="00027206">
            <w:pPr>
              <w:pStyle w:val="TableParagraph"/>
              <w:spacing w:line="273" w:lineRule="exact"/>
              <w:ind w:left="107"/>
              <w:rPr>
                <w:b/>
                <w:bCs/>
              </w:rPr>
            </w:pPr>
            <w:r w:rsidRPr="00A00901">
              <w:rPr>
                <w:b/>
                <w:bCs/>
              </w:rPr>
              <w:t>DUE</w:t>
            </w:r>
            <w:r w:rsidRPr="00A00901">
              <w:rPr>
                <w:b/>
                <w:bCs/>
                <w:spacing w:val="-2"/>
              </w:rPr>
              <w:t xml:space="preserve"> </w:t>
            </w:r>
            <w:r w:rsidRPr="00A00901">
              <w:rPr>
                <w:b/>
                <w:bCs/>
                <w:spacing w:val="-4"/>
              </w:rPr>
              <w:t xml:space="preserve">DATE </w:t>
            </w:r>
            <w:r w:rsidRPr="009A602B">
              <w:rPr>
                <w:b/>
                <w:bCs/>
                <w:color w:val="A20000"/>
                <w:spacing w:val="-4"/>
              </w:rPr>
              <w:t>(leave empty)</w:t>
            </w:r>
          </w:p>
        </w:tc>
      </w:tr>
      <w:tr w:rsidR="00F83523" w:rsidRPr="00C046A0" w14:paraId="3E9799F1" w14:textId="77777777" w:rsidTr="00803138">
        <w:trPr>
          <w:trHeight w:val="773"/>
          <w:jc w:val="center"/>
        </w:trPr>
        <w:tc>
          <w:tcPr>
            <w:tcW w:w="1075" w:type="dxa"/>
          </w:tcPr>
          <w:p w14:paraId="087E28E7" w14:textId="77777777" w:rsidR="00F83523" w:rsidRPr="00A00901" w:rsidRDefault="00F83523" w:rsidP="00F83523">
            <w:pPr>
              <w:pStyle w:val="TableParagraph"/>
              <w:spacing w:before="1"/>
              <w:ind w:left="107" w:right="132"/>
              <w:rPr>
                <w:b/>
                <w:spacing w:val="-10"/>
              </w:rPr>
            </w:pPr>
            <w:r w:rsidRPr="00A00901">
              <w:rPr>
                <w:b/>
                <w:spacing w:val="-4"/>
              </w:rPr>
              <w:t xml:space="preserve">Week </w:t>
            </w:r>
            <w:r w:rsidRPr="00A00901">
              <w:rPr>
                <w:b/>
                <w:spacing w:val="-10"/>
              </w:rPr>
              <w:t>1</w:t>
            </w:r>
          </w:p>
          <w:p w14:paraId="6AF3CC94" w14:textId="77777777" w:rsidR="00F83523" w:rsidRPr="00A00901" w:rsidRDefault="00F83523" w:rsidP="00F83523">
            <w:pPr>
              <w:pStyle w:val="TableParagraph"/>
              <w:spacing w:before="1"/>
              <w:ind w:left="107" w:right="132"/>
              <w:rPr>
                <w:b/>
              </w:rPr>
            </w:pPr>
          </w:p>
        </w:tc>
        <w:tc>
          <w:tcPr>
            <w:tcW w:w="1934" w:type="dxa"/>
            <w:tcBorders>
              <w:top w:val="single" w:sz="4" w:space="0" w:color="auto"/>
              <w:left w:val="nil"/>
              <w:bottom w:val="single" w:sz="4" w:space="0" w:color="auto"/>
              <w:right w:val="single" w:sz="4" w:space="0" w:color="auto"/>
            </w:tcBorders>
            <w:vAlign w:val="center"/>
          </w:tcPr>
          <w:p w14:paraId="5F5AE05F" w14:textId="77777777" w:rsidR="00F83523" w:rsidRPr="009673E0" w:rsidRDefault="00F83523" w:rsidP="00F83523">
            <w:pPr>
              <w:rPr>
                <w:bCs/>
                <w:color w:val="000000"/>
              </w:rPr>
            </w:pPr>
            <w:r w:rsidRPr="009673E0">
              <w:rPr>
                <w:bCs/>
                <w:color w:val="000000"/>
              </w:rPr>
              <w:t>Course Overview</w:t>
            </w:r>
          </w:p>
          <w:p w14:paraId="3C5E808B" w14:textId="77777777" w:rsidR="00F83523" w:rsidRPr="009673E0" w:rsidRDefault="00F83523" w:rsidP="00F83523">
            <w:pPr>
              <w:rPr>
                <w:bCs/>
                <w:color w:val="000000"/>
              </w:rPr>
            </w:pPr>
          </w:p>
          <w:p w14:paraId="591C12F2" w14:textId="0C7E8BE7" w:rsidR="00F83523" w:rsidRPr="009673E0" w:rsidRDefault="00F83523" w:rsidP="00F83523">
            <w:pPr>
              <w:rPr>
                <w:bCs/>
                <w:color w:val="000000" w:themeColor="text1"/>
              </w:rPr>
            </w:pPr>
          </w:p>
        </w:tc>
        <w:tc>
          <w:tcPr>
            <w:tcW w:w="4811" w:type="dxa"/>
            <w:tcBorders>
              <w:top w:val="single" w:sz="4" w:space="0" w:color="auto"/>
              <w:left w:val="nil"/>
              <w:bottom w:val="single" w:sz="4" w:space="0" w:color="auto"/>
              <w:right w:val="single" w:sz="4" w:space="0" w:color="auto"/>
            </w:tcBorders>
            <w:vAlign w:val="center"/>
          </w:tcPr>
          <w:p w14:paraId="10761AC8" w14:textId="77777777" w:rsidR="00F83523" w:rsidRPr="00803138" w:rsidRDefault="00F83523" w:rsidP="00803138">
            <w:pPr>
              <w:pStyle w:val="ListParagraph"/>
              <w:widowControl/>
              <w:numPr>
                <w:ilvl w:val="0"/>
                <w:numId w:val="87"/>
              </w:numPr>
              <w:tabs>
                <w:tab w:val="left" w:pos="1666"/>
              </w:tabs>
              <w:autoSpaceDE/>
              <w:autoSpaceDN/>
              <w:ind w:left="223" w:hanging="187"/>
            </w:pPr>
            <w:r w:rsidRPr="00803138">
              <w:t>Orientation of Course</w:t>
            </w:r>
          </w:p>
          <w:p w14:paraId="036602B7" w14:textId="1DEE2CAC" w:rsidR="00F83523" w:rsidRPr="00803138" w:rsidRDefault="00F83523" w:rsidP="00803138">
            <w:pPr>
              <w:pStyle w:val="paragraph"/>
              <w:numPr>
                <w:ilvl w:val="0"/>
                <w:numId w:val="87"/>
              </w:numPr>
              <w:tabs>
                <w:tab w:val="left" w:pos="1666"/>
              </w:tabs>
              <w:spacing w:before="0" w:beforeAutospacing="0" w:after="0" w:afterAutospacing="0"/>
              <w:ind w:left="223" w:hanging="187"/>
              <w:textAlignment w:val="baseline"/>
              <w:rPr>
                <w:rFonts w:ascii="Calibri" w:hAnsi="Calibri" w:cs="Calibri"/>
                <w:sz w:val="22"/>
                <w:szCs w:val="22"/>
              </w:rPr>
            </w:pPr>
            <w:r w:rsidRPr="00803138">
              <w:rPr>
                <w:rFonts w:ascii="Calibri" w:hAnsi="Calibri" w:cs="Calibri"/>
                <w:sz w:val="22"/>
                <w:szCs w:val="22"/>
              </w:rPr>
              <w:t>Introduction Discussion Board Posts</w:t>
            </w:r>
          </w:p>
        </w:tc>
        <w:tc>
          <w:tcPr>
            <w:tcW w:w="1980" w:type="dxa"/>
            <w:tcBorders>
              <w:top w:val="single" w:sz="4" w:space="0" w:color="auto"/>
              <w:left w:val="nil"/>
              <w:bottom w:val="single" w:sz="4" w:space="0" w:color="auto"/>
              <w:right w:val="single" w:sz="4" w:space="0" w:color="auto"/>
            </w:tcBorders>
            <w:vAlign w:val="center"/>
          </w:tcPr>
          <w:p w14:paraId="58C38E5B" w14:textId="77777777" w:rsidR="00F83523" w:rsidRPr="009A602B" w:rsidRDefault="00F83523" w:rsidP="00803138">
            <w:pPr>
              <w:ind w:left="94"/>
              <w:rPr>
                <w:bCs/>
                <w:i/>
                <w:color w:val="A20000"/>
              </w:rPr>
            </w:pPr>
            <w:r w:rsidRPr="009A602B">
              <w:rPr>
                <w:bCs/>
                <w:i/>
                <w:color w:val="A20000"/>
              </w:rPr>
              <w:t>Orientation Quiz</w:t>
            </w:r>
          </w:p>
          <w:p w14:paraId="61392999" w14:textId="77777777" w:rsidR="00F83523" w:rsidRPr="009A602B" w:rsidRDefault="00F83523" w:rsidP="00803138">
            <w:pPr>
              <w:ind w:left="94"/>
              <w:rPr>
                <w:bCs/>
                <w:i/>
                <w:color w:val="A20000"/>
              </w:rPr>
            </w:pPr>
          </w:p>
          <w:p w14:paraId="7B82D010" w14:textId="6D6D942A" w:rsidR="00F83523" w:rsidRPr="00803138" w:rsidRDefault="00F83523" w:rsidP="00803138">
            <w:pPr>
              <w:ind w:left="94"/>
              <w:rPr>
                <w:bCs/>
              </w:rPr>
            </w:pPr>
            <w:r w:rsidRPr="009A602B">
              <w:rPr>
                <w:bCs/>
                <w:i/>
                <w:color w:val="A20000"/>
              </w:rPr>
              <w:t>DB #1</w:t>
            </w:r>
          </w:p>
        </w:tc>
        <w:tc>
          <w:tcPr>
            <w:tcW w:w="1980" w:type="dxa"/>
            <w:tcBorders>
              <w:top w:val="nil"/>
              <w:left w:val="single" w:sz="4" w:space="0" w:color="auto"/>
              <w:bottom w:val="single" w:sz="4" w:space="0" w:color="auto"/>
              <w:right w:val="single" w:sz="4" w:space="0" w:color="auto"/>
            </w:tcBorders>
          </w:tcPr>
          <w:p w14:paraId="74F7F5D1" w14:textId="6C0823B6" w:rsidR="00F83523" w:rsidRPr="00803138" w:rsidRDefault="00F83523" w:rsidP="00F83523">
            <w:pPr>
              <w:pStyle w:val="TableParagraph"/>
              <w:ind w:left="107" w:right="-95"/>
              <w:rPr>
                <w:bCs/>
              </w:rPr>
            </w:pPr>
            <w:r w:rsidRPr="00803138">
              <w:rPr>
                <w:bCs/>
                <w:color w:val="000000"/>
              </w:rPr>
              <w:t>Complete DB #1</w:t>
            </w:r>
          </w:p>
        </w:tc>
        <w:tc>
          <w:tcPr>
            <w:tcW w:w="1530" w:type="dxa"/>
          </w:tcPr>
          <w:p w14:paraId="679E4A5C" w14:textId="77777777" w:rsidR="00F83523" w:rsidRPr="00A00901" w:rsidRDefault="00F83523" w:rsidP="00F83523">
            <w:pPr>
              <w:pStyle w:val="TableParagraph"/>
              <w:ind w:left="107"/>
            </w:pPr>
          </w:p>
        </w:tc>
      </w:tr>
      <w:tr w:rsidR="00F83523" w:rsidRPr="00C046A0" w14:paraId="29527089" w14:textId="77777777" w:rsidTr="00B03D7E">
        <w:trPr>
          <w:trHeight w:val="118"/>
          <w:jc w:val="center"/>
        </w:trPr>
        <w:tc>
          <w:tcPr>
            <w:tcW w:w="1075" w:type="dxa"/>
          </w:tcPr>
          <w:p w14:paraId="58F98951" w14:textId="77777777" w:rsidR="00F83523" w:rsidRPr="00A00901" w:rsidRDefault="00F83523" w:rsidP="00F83523">
            <w:pPr>
              <w:pStyle w:val="TableParagraph"/>
              <w:ind w:left="107" w:right="132"/>
              <w:rPr>
                <w:b/>
                <w:spacing w:val="-10"/>
              </w:rPr>
            </w:pPr>
            <w:r w:rsidRPr="00A00901">
              <w:rPr>
                <w:b/>
                <w:spacing w:val="-4"/>
              </w:rPr>
              <w:t xml:space="preserve">Week </w:t>
            </w:r>
            <w:r w:rsidRPr="00A00901">
              <w:rPr>
                <w:b/>
                <w:spacing w:val="-10"/>
              </w:rPr>
              <w:t>2</w:t>
            </w:r>
          </w:p>
          <w:p w14:paraId="7815CF4D"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6B898654" w14:textId="77777777" w:rsidR="00F83523" w:rsidRPr="009673E0" w:rsidRDefault="00F83523" w:rsidP="00F83523">
            <w:pPr>
              <w:rPr>
                <w:bCs/>
                <w:color w:val="000000"/>
              </w:rPr>
            </w:pPr>
            <w:r w:rsidRPr="009673E0">
              <w:rPr>
                <w:bCs/>
                <w:color w:val="000000"/>
              </w:rPr>
              <w:t>Introduction to Technical Rescue</w:t>
            </w:r>
          </w:p>
          <w:p w14:paraId="15F33789" w14:textId="77777777" w:rsidR="00F83523" w:rsidRPr="009673E0" w:rsidRDefault="00F83523" w:rsidP="00F83523">
            <w:pPr>
              <w:rPr>
                <w:bCs/>
              </w:rPr>
            </w:pPr>
          </w:p>
          <w:p w14:paraId="67EE413D" w14:textId="2FB15E2A" w:rsidR="00F83523" w:rsidRPr="009673E0" w:rsidRDefault="00F83523" w:rsidP="00F83523">
            <w:pPr>
              <w:rPr>
                <w:bCs/>
                <w:color w:val="000000" w:themeColor="text1"/>
              </w:rPr>
            </w:pPr>
          </w:p>
        </w:tc>
        <w:tc>
          <w:tcPr>
            <w:tcW w:w="4811" w:type="dxa"/>
            <w:tcBorders>
              <w:top w:val="single" w:sz="4" w:space="0" w:color="auto"/>
              <w:left w:val="nil"/>
              <w:bottom w:val="single" w:sz="4" w:space="0" w:color="auto"/>
              <w:right w:val="single" w:sz="4" w:space="0" w:color="auto"/>
            </w:tcBorders>
          </w:tcPr>
          <w:p w14:paraId="2EA62F5A"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Understand the History of Technical Rescue</w:t>
            </w:r>
          </w:p>
          <w:p w14:paraId="38736C75"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List Rescue Specialties</w:t>
            </w:r>
          </w:p>
          <w:p w14:paraId="762AA191" w14:textId="3F149966"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Describe Regulations and Standards related to Technical Rescue</w:t>
            </w:r>
          </w:p>
        </w:tc>
        <w:tc>
          <w:tcPr>
            <w:tcW w:w="1980" w:type="dxa"/>
            <w:tcBorders>
              <w:top w:val="single" w:sz="4" w:space="0" w:color="auto"/>
              <w:left w:val="nil"/>
              <w:bottom w:val="single" w:sz="4" w:space="0" w:color="auto"/>
              <w:right w:val="single" w:sz="4" w:space="0" w:color="auto"/>
            </w:tcBorders>
            <w:vAlign w:val="center"/>
          </w:tcPr>
          <w:p w14:paraId="144DB02E" w14:textId="77777777" w:rsidR="00F83523" w:rsidRPr="009A602B" w:rsidRDefault="00F83523" w:rsidP="00803138">
            <w:pPr>
              <w:ind w:left="94"/>
              <w:rPr>
                <w:bCs/>
                <w:i/>
                <w:color w:val="A20000"/>
              </w:rPr>
            </w:pPr>
          </w:p>
          <w:p w14:paraId="036C8B30" w14:textId="77777777" w:rsidR="00F83523" w:rsidRPr="009A602B" w:rsidRDefault="00F83523" w:rsidP="00803138">
            <w:pPr>
              <w:ind w:left="94"/>
              <w:rPr>
                <w:bCs/>
                <w:i/>
                <w:color w:val="A20000"/>
              </w:rPr>
            </w:pPr>
          </w:p>
          <w:p w14:paraId="762465EF" w14:textId="77777777" w:rsidR="00F83523" w:rsidRPr="009A602B" w:rsidRDefault="00F83523" w:rsidP="00803138">
            <w:pPr>
              <w:ind w:left="94"/>
              <w:rPr>
                <w:bCs/>
                <w:i/>
                <w:color w:val="A20000"/>
              </w:rPr>
            </w:pPr>
            <w:r w:rsidRPr="009A602B">
              <w:rPr>
                <w:bCs/>
                <w:i/>
                <w:color w:val="A20000"/>
              </w:rPr>
              <w:t>Quiz #1</w:t>
            </w:r>
          </w:p>
          <w:p w14:paraId="6D67762F" w14:textId="77777777" w:rsidR="00F83523" w:rsidRPr="00803138" w:rsidRDefault="00F83523" w:rsidP="00803138">
            <w:pPr>
              <w:ind w:left="94"/>
              <w:rPr>
                <w:bCs/>
              </w:rPr>
            </w:pPr>
          </w:p>
          <w:p w14:paraId="352DECB9" w14:textId="77777777" w:rsidR="00F83523" w:rsidRPr="00803138" w:rsidRDefault="00F83523" w:rsidP="00803138">
            <w:pPr>
              <w:ind w:left="94"/>
              <w:rPr>
                <w:bCs/>
                <w:i/>
                <w:color w:val="FF0000"/>
              </w:rPr>
            </w:pPr>
          </w:p>
          <w:p w14:paraId="3DDF5497" w14:textId="77777777" w:rsidR="00F83523" w:rsidRPr="00803138" w:rsidRDefault="00F83523" w:rsidP="00803138">
            <w:pPr>
              <w:ind w:left="94"/>
              <w:rPr>
                <w:bCs/>
              </w:rPr>
            </w:pPr>
          </w:p>
          <w:p w14:paraId="5C852BF7" w14:textId="72C53EEE"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0F4EF442" w14:textId="77777777" w:rsidR="00F83523" w:rsidRPr="00803138" w:rsidRDefault="00F83523" w:rsidP="00F83523">
            <w:pPr>
              <w:ind w:left="107" w:right="-95"/>
              <w:rPr>
                <w:bCs/>
                <w:color w:val="000000"/>
                <w:u w:val="single"/>
              </w:rPr>
            </w:pPr>
            <w:r w:rsidRPr="00803138">
              <w:rPr>
                <w:bCs/>
                <w:color w:val="000000"/>
                <w:u w:val="single"/>
              </w:rPr>
              <w:t>READ</w:t>
            </w:r>
          </w:p>
          <w:p w14:paraId="62FD3442" w14:textId="0A320269" w:rsidR="00F83523" w:rsidRPr="00803138" w:rsidRDefault="00F83523" w:rsidP="00F83523">
            <w:pPr>
              <w:ind w:left="107" w:right="-95"/>
              <w:rPr>
                <w:bCs/>
              </w:rPr>
            </w:pPr>
            <w:r w:rsidRPr="00803138">
              <w:rPr>
                <w:bCs/>
              </w:rPr>
              <w:t>CH 1 Pgs.      1-9</w:t>
            </w:r>
          </w:p>
          <w:p w14:paraId="26CAAF3B" w14:textId="77777777" w:rsidR="00F83523" w:rsidRPr="00803138" w:rsidRDefault="00F83523" w:rsidP="00F83523">
            <w:pPr>
              <w:ind w:left="107" w:right="-95"/>
              <w:rPr>
                <w:bCs/>
              </w:rPr>
            </w:pPr>
          </w:p>
          <w:p w14:paraId="6CD1C4EB" w14:textId="6DC9D38A" w:rsidR="00F83523" w:rsidRPr="00803138" w:rsidRDefault="00F83523" w:rsidP="00F83523">
            <w:pPr>
              <w:pStyle w:val="TableParagraph"/>
              <w:ind w:left="107" w:right="-95"/>
              <w:rPr>
                <w:bCs/>
              </w:rPr>
            </w:pPr>
          </w:p>
        </w:tc>
        <w:tc>
          <w:tcPr>
            <w:tcW w:w="1530" w:type="dxa"/>
          </w:tcPr>
          <w:p w14:paraId="467C4AE8" w14:textId="77777777" w:rsidR="00F83523" w:rsidRPr="00A00901" w:rsidRDefault="00F83523" w:rsidP="00F83523">
            <w:pPr>
              <w:pStyle w:val="TableParagraph"/>
              <w:ind w:left="107"/>
            </w:pPr>
          </w:p>
        </w:tc>
      </w:tr>
      <w:tr w:rsidR="00F83523" w:rsidRPr="00C046A0" w14:paraId="0AA01A2E" w14:textId="77777777" w:rsidTr="00B03D7E">
        <w:trPr>
          <w:trHeight w:val="70"/>
          <w:jc w:val="center"/>
        </w:trPr>
        <w:tc>
          <w:tcPr>
            <w:tcW w:w="1075" w:type="dxa"/>
          </w:tcPr>
          <w:p w14:paraId="5AB411D5" w14:textId="77777777" w:rsidR="00F83523" w:rsidRPr="00A00901" w:rsidRDefault="00F83523" w:rsidP="00F83523">
            <w:pPr>
              <w:pStyle w:val="TableParagraph"/>
              <w:ind w:left="107" w:right="132"/>
              <w:rPr>
                <w:b/>
                <w:spacing w:val="-10"/>
              </w:rPr>
            </w:pPr>
            <w:r w:rsidRPr="00A00901">
              <w:rPr>
                <w:b/>
                <w:spacing w:val="-4"/>
              </w:rPr>
              <w:t xml:space="preserve">Week </w:t>
            </w:r>
            <w:r w:rsidRPr="00A00901">
              <w:rPr>
                <w:b/>
                <w:spacing w:val="-10"/>
              </w:rPr>
              <w:t>3</w:t>
            </w:r>
          </w:p>
          <w:p w14:paraId="491CFEF5"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786DCA07" w14:textId="3BBD0776" w:rsidR="00F83523" w:rsidRPr="009673E0" w:rsidRDefault="00F83523" w:rsidP="00F83523">
            <w:pPr>
              <w:rPr>
                <w:bCs/>
              </w:rPr>
            </w:pPr>
            <w:r w:rsidRPr="009673E0">
              <w:rPr>
                <w:bCs/>
                <w:sz w:val="24"/>
              </w:rPr>
              <w:t>Technical Rescue Vehicles and Equipment</w:t>
            </w:r>
          </w:p>
        </w:tc>
        <w:tc>
          <w:tcPr>
            <w:tcW w:w="4811" w:type="dxa"/>
            <w:tcBorders>
              <w:top w:val="single" w:sz="4" w:space="0" w:color="auto"/>
              <w:left w:val="nil"/>
              <w:bottom w:val="single" w:sz="4" w:space="0" w:color="auto"/>
              <w:right w:val="single" w:sz="4" w:space="0" w:color="auto"/>
            </w:tcBorders>
          </w:tcPr>
          <w:p w14:paraId="5DD41534" w14:textId="77777777" w:rsidR="00F83523" w:rsidRPr="00803138" w:rsidRDefault="00F83523" w:rsidP="00803138">
            <w:pPr>
              <w:pStyle w:val="ListParagraph"/>
              <w:widowControl/>
              <w:numPr>
                <w:ilvl w:val="0"/>
                <w:numId w:val="87"/>
              </w:numPr>
              <w:tabs>
                <w:tab w:val="left" w:pos="1666"/>
              </w:tabs>
              <w:autoSpaceDE/>
              <w:autoSpaceDN/>
              <w:ind w:left="226" w:hanging="180"/>
              <w:rPr>
                <w:b/>
              </w:rPr>
            </w:pPr>
            <w:r w:rsidRPr="00803138">
              <w:t>Describe Rescue Vehicles</w:t>
            </w:r>
          </w:p>
          <w:p w14:paraId="2C3E55D7" w14:textId="77777777" w:rsidR="00F83523" w:rsidRPr="00803138" w:rsidRDefault="00F83523" w:rsidP="00803138">
            <w:pPr>
              <w:pStyle w:val="ListParagraph"/>
              <w:widowControl/>
              <w:numPr>
                <w:ilvl w:val="0"/>
                <w:numId w:val="87"/>
              </w:numPr>
              <w:tabs>
                <w:tab w:val="left" w:pos="1666"/>
              </w:tabs>
              <w:autoSpaceDE/>
              <w:autoSpaceDN/>
              <w:ind w:left="226" w:hanging="180"/>
              <w:rPr>
                <w:b/>
              </w:rPr>
            </w:pPr>
            <w:proofErr w:type="gramStart"/>
            <w:r w:rsidRPr="00803138">
              <w:t>List</w:t>
            </w:r>
            <w:proofErr w:type="gramEnd"/>
            <w:r w:rsidRPr="00803138">
              <w:t xml:space="preserve"> Personal Protective Equipment</w:t>
            </w:r>
          </w:p>
          <w:p w14:paraId="6E6FECCC" w14:textId="77777777" w:rsidR="00F83523" w:rsidRPr="00803138" w:rsidRDefault="00F83523" w:rsidP="00803138">
            <w:pPr>
              <w:pStyle w:val="ListParagraph"/>
              <w:widowControl/>
              <w:numPr>
                <w:ilvl w:val="0"/>
                <w:numId w:val="87"/>
              </w:numPr>
              <w:tabs>
                <w:tab w:val="left" w:pos="1666"/>
              </w:tabs>
              <w:autoSpaceDE/>
              <w:autoSpaceDN/>
              <w:ind w:left="226" w:hanging="180"/>
              <w:rPr>
                <w:b/>
              </w:rPr>
            </w:pPr>
            <w:r w:rsidRPr="00803138">
              <w:t>Identify Rescue Equipment</w:t>
            </w:r>
          </w:p>
          <w:p w14:paraId="56DC4A31" w14:textId="77777777" w:rsidR="00F83523" w:rsidRPr="00803138" w:rsidRDefault="00F83523" w:rsidP="00803138">
            <w:pPr>
              <w:pStyle w:val="ListParagraph"/>
              <w:widowControl/>
              <w:numPr>
                <w:ilvl w:val="0"/>
                <w:numId w:val="87"/>
              </w:numPr>
              <w:tabs>
                <w:tab w:val="left" w:pos="1666"/>
              </w:tabs>
              <w:autoSpaceDE/>
              <w:autoSpaceDN/>
              <w:ind w:left="226" w:hanging="180"/>
              <w:rPr>
                <w:b/>
              </w:rPr>
            </w:pPr>
            <w:r w:rsidRPr="00803138">
              <w:t>Demonstrate how to use Monitoring/Detection Equipment</w:t>
            </w:r>
          </w:p>
          <w:p w14:paraId="26EC6442" w14:textId="5C170BD9"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Describe other Specialty Tools</w:t>
            </w:r>
          </w:p>
        </w:tc>
        <w:tc>
          <w:tcPr>
            <w:tcW w:w="1980" w:type="dxa"/>
            <w:tcBorders>
              <w:top w:val="single" w:sz="4" w:space="0" w:color="auto"/>
              <w:left w:val="nil"/>
              <w:bottom w:val="single" w:sz="4" w:space="0" w:color="auto"/>
              <w:right w:val="single" w:sz="4" w:space="0" w:color="auto"/>
            </w:tcBorders>
            <w:vAlign w:val="center"/>
          </w:tcPr>
          <w:p w14:paraId="7B2E59B2" w14:textId="77777777" w:rsidR="00F83523" w:rsidRPr="009A602B" w:rsidRDefault="00F83523" w:rsidP="00803138">
            <w:pPr>
              <w:ind w:left="94"/>
              <w:rPr>
                <w:bCs/>
                <w:i/>
                <w:color w:val="A20000"/>
              </w:rPr>
            </w:pPr>
          </w:p>
          <w:p w14:paraId="3C340803" w14:textId="77777777" w:rsidR="00F83523" w:rsidRPr="009A602B" w:rsidRDefault="00F83523" w:rsidP="00803138">
            <w:pPr>
              <w:ind w:left="94"/>
              <w:rPr>
                <w:bCs/>
                <w:i/>
                <w:color w:val="A20000"/>
              </w:rPr>
            </w:pPr>
          </w:p>
          <w:p w14:paraId="332428CB" w14:textId="77777777" w:rsidR="00F83523" w:rsidRPr="009A602B" w:rsidRDefault="00F83523" w:rsidP="00803138">
            <w:pPr>
              <w:ind w:left="94"/>
              <w:rPr>
                <w:bCs/>
                <w:i/>
                <w:color w:val="A20000"/>
              </w:rPr>
            </w:pPr>
            <w:r w:rsidRPr="009A602B">
              <w:rPr>
                <w:bCs/>
                <w:i/>
                <w:color w:val="A20000"/>
              </w:rPr>
              <w:t>Quiz #2</w:t>
            </w:r>
          </w:p>
          <w:p w14:paraId="0D3DB516" w14:textId="77777777" w:rsidR="00F83523" w:rsidRPr="009A602B" w:rsidRDefault="00F83523" w:rsidP="00803138">
            <w:pPr>
              <w:ind w:left="94"/>
              <w:rPr>
                <w:bCs/>
                <w:i/>
                <w:color w:val="A20000"/>
              </w:rPr>
            </w:pPr>
          </w:p>
          <w:p w14:paraId="1358CF75" w14:textId="77777777" w:rsidR="00F83523" w:rsidRPr="009A602B" w:rsidRDefault="00F83523" w:rsidP="00803138">
            <w:pPr>
              <w:ind w:left="94"/>
              <w:rPr>
                <w:bCs/>
                <w:i/>
                <w:color w:val="A20000"/>
              </w:rPr>
            </w:pPr>
          </w:p>
          <w:p w14:paraId="511B7366" w14:textId="77777777" w:rsidR="00F83523" w:rsidRPr="009A602B" w:rsidRDefault="00F83523" w:rsidP="00803138">
            <w:pPr>
              <w:ind w:left="94"/>
              <w:rPr>
                <w:bCs/>
                <w:i/>
                <w:color w:val="A20000"/>
              </w:rPr>
            </w:pPr>
          </w:p>
          <w:p w14:paraId="2526FD3A" w14:textId="77777777" w:rsidR="00F83523" w:rsidRPr="009A602B" w:rsidRDefault="00F83523" w:rsidP="00803138">
            <w:pPr>
              <w:ind w:left="94"/>
              <w:rPr>
                <w:bCs/>
                <w:i/>
                <w:color w:val="A20000"/>
              </w:rPr>
            </w:pPr>
          </w:p>
          <w:p w14:paraId="55CEF93D" w14:textId="4EEF7278"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48B12973" w14:textId="77777777" w:rsidR="00F83523" w:rsidRPr="00803138" w:rsidRDefault="00F83523" w:rsidP="00F83523">
            <w:pPr>
              <w:ind w:left="107" w:right="-95"/>
              <w:rPr>
                <w:bCs/>
                <w:u w:val="single"/>
              </w:rPr>
            </w:pPr>
          </w:p>
          <w:p w14:paraId="4F8FF166" w14:textId="77777777" w:rsidR="00F83523" w:rsidRPr="00803138" w:rsidRDefault="00F83523" w:rsidP="00F83523">
            <w:pPr>
              <w:ind w:left="107" w:right="-95"/>
              <w:rPr>
                <w:bCs/>
                <w:u w:val="single"/>
              </w:rPr>
            </w:pPr>
            <w:r w:rsidRPr="00803138">
              <w:rPr>
                <w:bCs/>
                <w:u w:val="single"/>
              </w:rPr>
              <w:t>READ</w:t>
            </w:r>
          </w:p>
          <w:p w14:paraId="602CC0FA" w14:textId="7C17DC80" w:rsidR="00F83523" w:rsidRPr="00803138" w:rsidRDefault="00F83523" w:rsidP="00F83523">
            <w:pPr>
              <w:ind w:left="107" w:right="-95"/>
              <w:rPr>
                <w:bCs/>
              </w:rPr>
            </w:pPr>
            <w:r w:rsidRPr="00803138">
              <w:rPr>
                <w:bCs/>
              </w:rPr>
              <w:t>CH 2 Pgs.    10-63</w:t>
            </w:r>
          </w:p>
          <w:p w14:paraId="2FF41861" w14:textId="77777777" w:rsidR="00F83523" w:rsidRPr="00803138" w:rsidRDefault="00F83523" w:rsidP="00F83523">
            <w:pPr>
              <w:ind w:left="107" w:right="-95"/>
              <w:rPr>
                <w:bCs/>
                <w:u w:val="single"/>
              </w:rPr>
            </w:pPr>
          </w:p>
          <w:p w14:paraId="425807BF" w14:textId="77777777" w:rsidR="00F83523" w:rsidRPr="00803138" w:rsidRDefault="00F83523" w:rsidP="00F83523">
            <w:pPr>
              <w:ind w:left="107" w:right="-95"/>
              <w:rPr>
                <w:bCs/>
              </w:rPr>
            </w:pPr>
          </w:p>
          <w:p w14:paraId="462E014E" w14:textId="77777777" w:rsidR="00F83523" w:rsidRPr="00803138" w:rsidRDefault="00F83523" w:rsidP="00F83523">
            <w:pPr>
              <w:ind w:left="107" w:right="-95"/>
              <w:rPr>
                <w:bCs/>
              </w:rPr>
            </w:pPr>
            <w:r w:rsidRPr="00803138">
              <w:rPr>
                <w:bCs/>
              </w:rPr>
              <w:t xml:space="preserve">Start </w:t>
            </w:r>
          </w:p>
          <w:p w14:paraId="6DF4DBC9" w14:textId="77777777" w:rsidR="00F83523" w:rsidRPr="00803138" w:rsidRDefault="00F83523" w:rsidP="00F83523">
            <w:pPr>
              <w:ind w:left="107" w:right="-95"/>
              <w:rPr>
                <w:bCs/>
              </w:rPr>
            </w:pPr>
            <w:r w:rsidRPr="00803138">
              <w:rPr>
                <w:bCs/>
              </w:rPr>
              <w:t>DB #2</w:t>
            </w:r>
          </w:p>
          <w:p w14:paraId="003C7B05" w14:textId="42764986" w:rsidR="00F83523" w:rsidRPr="00803138" w:rsidRDefault="00F83523" w:rsidP="00F83523">
            <w:pPr>
              <w:pStyle w:val="TableParagraph"/>
              <w:ind w:left="107" w:right="-95"/>
              <w:rPr>
                <w:bCs/>
              </w:rPr>
            </w:pPr>
          </w:p>
        </w:tc>
        <w:tc>
          <w:tcPr>
            <w:tcW w:w="1530" w:type="dxa"/>
          </w:tcPr>
          <w:p w14:paraId="2B482AD6" w14:textId="77777777" w:rsidR="00F83523" w:rsidRPr="00A00901" w:rsidRDefault="00F83523" w:rsidP="00F83523">
            <w:pPr>
              <w:pStyle w:val="TableParagraph"/>
              <w:ind w:left="107"/>
            </w:pPr>
          </w:p>
        </w:tc>
      </w:tr>
      <w:tr w:rsidR="00F83523" w:rsidRPr="00C046A0" w14:paraId="6216DDE7" w14:textId="77777777" w:rsidTr="00B03D7E">
        <w:trPr>
          <w:trHeight w:val="70"/>
          <w:jc w:val="center"/>
        </w:trPr>
        <w:tc>
          <w:tcPr>
            <w:tcW w:w="1075" w:type="dxa"/>
          </w:tcPr>
          <w:p w14:paraId="3B190EAF" w14:textId="77777777" w:rsidR="00F83523" w:rsidRPr="00A00901" w:rsidRDefault="00F83523" w:rsidP="00F83523">
            <w:pPr>
              <w:pStyle w:val="TableParagraph"/>
              <w:ind w:left="107" w:right="132"/>
              <w:rPr>
                <w:b/>
                <w:spacing w:val="-10"/>
              </w:rPr>
            </w:pPr>
            <w:r w:rsidRPr="00A00901">
              <w:rPr>
                <w:b/>
                <w:spacing w:val="-4"/>
              </w:rPr>
              <w:t xml:space="preserve">Week </w:t>
            </w:r>
            <w:r w:rsidRPr="00A00901">
              <w:rPr>
                <w:b/>
                <w:spacing w:val="-10"/>
              </w:rPr>
              <w:t>4</w:t>
            </w:r>
          </w:p>
          <w:p w14:paraId="4B551D59"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63CD667F" w14:textId="77777777" w:rsidR="00F83523" w:rsidRPr="009673E0" w:rsidRDefault="00F83523" w:rsidP="00F83523">
            <w:pPr>
              <w:rPr>
                <w:bCs/>
                <w:color w:val="000000"/>
              </w:rPr>
            </w:pPr>
            <w:r w:rsidRPr="009673E0">
              <w:rPr>
                <w:bCs/>
              </w:rPr>
              <w:t>Rescue Incident Management</w:t>
            </w:r>
          </w:p>
          <w:p w14:paraId="7912BAB3" w14:textId="3407DE13"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tcPr>
          <w:p w14:paraId="59E1FA77"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Explain the Incident Command System as it applies to Technical Rescue</w:t>
            </w:r>
          </w:p>
          <w:p w14:paraId="4D528963"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Describe ICS Organization as related to Rescue Operations</w:t>
            </w:r>
          </w:p>
          <w:p w14:paraId="726D72DA"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Demonstrate how to conduct a Needs Assessment</w:t>
            </w:r>
          </w:p>
          <w:p w14:paraId="6BDC17DE"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Explain Operations at Technical Rescue Incidents</w:t>
            </w:r>
          </w:p>
          <w:p w14:paraId="758C9775"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Describe Resource Management</w:t>
            </w:r>
          </w:p>
          <w:p w14:paraId="2D9B4E6E"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 xml:space="preserve">Explain the </w:t>
            </w:r>
            <w:proofErr w:type="gramStart"/>
            <w:r w:rsidRPr="00803138">
              <w:t>impacts</w:t>
            </w:r>
            <w:proofErr w:type="gramEnd"/>
            <w:r w:rsidRPr="00803138">
              <w:t xml:space="preserve"> of Long-Term Operations</w:t>
            </w:r>
          </w:p>
          <w:p w14:paraId="3A1C8D3B"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Safety</w:t>
            </w:r>
          </w:p>
          <w:p w14:paraId="19999202" w14:textId="7462DDE8"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Identify Response Planning</w:t>
            </w:r>
          </w:p>
        </w:tc>
        <w:tc>
          <w:tcPr>
            <w:tcW w:w="1980" w:type="dxa"/>
            <w:tcBorders>
              <w:top w:val="single" w:sz="4" w:space="0" w:color="auto"/>
              <w:left w:val="nil"/>
              <w:bottom w:val="single" w:sz="4" w:space="0" w:color="auto"/>
              <w:right w:val="single" w:sz="4" w:space="0" w:color="auto"/>
            </w:tcBorders>
            <w:vAlign w:val="center"/>
          </w:tcPr>
          <w:p w14:paraId="0FE80672" w14:textId="77777777" w:rsidR="00F83523" w:rsidRPr="009A602B" w:rsidRDefault="00F83523" w:rsidP="00803138">
            <w:pPr>
              <w:ind w:left="94"/>
              <w:rPr>
                <w:bCs/>
                <w:i/>
                <w:color w:val="A20000"/>
              </w:rPr>
            </w:pPr>
            <w:r w:rsidRPr="009A602B">
              <w:rPr>
                <w:bCs/>
                <w:i/>
                <w:color w:val="A20000"/>
              </w:rPr>
              <w:t>Quiz #3</w:t>
            </w:r>
          </w:p>
          <w:p w14:paraId="534BEBF3" w14:textId="77777777" w:rsidR="00F83523" w:rsidRPr="009A602B" w:rsidRDefault="00F83523" w:rsidP="00803138">
            <w:pPr>
              <w:ind w:left="94"/>
              <w:rPr>
                <w:bCs/>
                <w:i/>
                <w:iCs/>
                <w:color w:val="A20000"/>
              </w:rPr>
            </w:pPr>
          </w:p>
          <w:p w14:paraId="338327CD" w14:textId="37A05A1D"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65A08EAD" w14:textId="77777777" w:rsidR="00F83523" w:rsidRPr="00803138" w:rsidRDefault="00F83523" w:rsidP="00F83523">
            <w:pPr>
              <w:ind w:left="107" w:right="-95"/>
              <w:rPr>
                <w:bCs/>
                <w:u w:val="single"/>
              </w:rPr>
            </w:pPr>
            <w:r w:rsidRPr="00803138">
              <w:rPr>
                <w:bCs/>
                <w:u w:val="single"/>
              </w:rPr>
              <w:t>READ</w:t>
            </w:r>
          </w:p>
          <w:p w14:paraId="5B8E68F9" w14:textId="6A7B783D" w:rsidR="00F83523" w:rsidRPr="00803138" w:rsidRDefault="00F83523" w:rsidP="00F83523">
            <w:pPr>
              <w:ind w:left="107" w:right="-95"/>
              <w:rPr>
                <w:bCs/>
              </w:rPr>
            </w:pPr>
            <w:r w:rsidRPr="00803138">
              <w:rPr>
                <w:bCs/>
              </w:rPr>
              <w:t>CH 3 Pgs.    66-89</w:t>
            </w:r>
          </w:p>
          <w:p w14:paraId="015E0867" w14:textId="77777777" w:rsidR="00F83523" w:rsidRPr="00803138" w:rsidRDefault="00F83523" w:rsidP="00F83523">
            <w:pPr>
              <w:ind w:left="107" w:right="-95"/>
              <w:rPr>
                <w:bCs/>
              </w:rPr>
            </w:pPr>
          </w:p>
          <w:p w14:paraId="0F751922" w14:textId="77777777" w:rsidR="00F83523" w:rsidRPr="00803138" w:rsidRDefault="00F83523" w:rsidP="00F83523">
            <w:pPr>
              <w:ind w:left="107" w:right="-95"/>
              <w:rPr>
                <w:bCs/>
                <w:color w:val="000000"/>
              </w:rPr>
            </w:pPr>
            <w:proofErr w:type="gramStart"/>
            <w:r w:rsidRPr="00803138">
              <w:rPr>
                <w:bCs/>
                <w:color w:val="000000"/>
              </w:rPr>
              <w:t>Continue</w:t>
            </w:r>
            <w:proofErr w:type="gramEnd"/>
            <w:r w:rsidRPr="00803138">
              <w:rPr>
                <w:bCs/>
                <w:color w:val="000000"/>
              </w:rPr>
              <w:t xml:space="preserve"> </w:t>
            </w:r>
          </w:p>
          <w:p w14:paraId="4DB15683" w14:textId="1A51EC4C" w:rsidR="00F83523" w:rsidRPr="00803138" w:rsidRDefault="00F83523" w:rsidP="00F83523">
            <w:pPr>
              <w:pStyle w:val="TableParagraph"/>
              <w:ind w:left="107" w:right="-95"/>
              <w:rPr>
                <w:bCs/>
              </w:rPr>
            </w:pPr>
            <w:r w:rsidRPr="00803138">
              <w:rPr>
                <w:bCs/>
                <w:color w:val="000000"/>
              </w:rPr>
              <w:t>DB #2</w:t>
            </w:r>
          </w:p>
        </w:tc>
        <w:tc>
          <w:tcPr>
            <w:tcW w:w="1530" w:type="dxa"/>
          </w:tcPr>
          <w:p w14:paraId="2750CEB6" w14:textId="77777777" w:rsidR="00F83523" w:rsidRPr="00A00901" w:rsidRDefault="00F83523" w:rsidP="00F83523">
            <w:pPr>
              <w:pStyle w:val="TableParagraph"/>
              <w:ind w:left="107"/>
            </w:pPr>
          </w:p>
        </w:tc>
      </w:tr>
      <w:tr w:rsidR="00F83523" w:rsidRPr="00C046A0" w14:paraId="7829E548" w14:textId="77777777" w:rsidTr="00B03D7E">
        <w:trPr>
          <w:trHeight w:val="70"/>
          <w:jc w:val="center"/>
        </w:trPr>
        <w:tc>
          <w:tcPr>
            <w:tcW w:w="1075" w:type="dxa"/>
          </w:tcPr>
          <w:p w14:paraId="224BD331" w14:textId="77777777" w:rsidR="00F83523" w:rsidRPr="00A00901" w:rsidRDefault="00F83523" w:rsidP="00F83523">
            <w:pPr>
              <w:pStyle w:val="TableParagraph"/>
              <w:ind w:left="107" w:right="132"/>
              <w:rPr>
                <w:b/>
                <w:spacing w:val="-10"/>
              </w:rPr>
            </w:pPr>
            <w:r w:rsidRPr="00A00901">
              <w:rPr>
                <w:b/>
                <w:spacing w:val="-4"/>
              </w:rPr>
              <w:lastRenderedPageBreak/>
              <w:t xml:space="preserve">Week </w:t>
            </w:r>
            <w:r w:rsidRPr="00A00901">
              <w:rPr>
                <w:b/>
                <w:spacing w:val="-10"/>
              </w:rPr>
              <w:t>5</w:t>
            </w:r>
          </w:p>
          <w:p w14:paraId="51F1C455"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537AA145" w14:textId="22A7AD62" w:rsidR="00F83523" w:rsidRPr="009673E0" w:rsidRDefault="00F83523" w:rsidP="00F83523">
            <w:pPr>
              <w:pStyle w:val="TableParagraph"/>
              <w:rPr>
                <w:bCs/>
              </w:rPr>
            </w:pPr>
            <w:r w:rsidRPr="009673E0">
              <w:rPr>
                <w:bCs/>
                <w:color w:val="000000"/>
              </w:rPr>
              <w:t>Search Operations and Victim Management</w:t>
            </w:r>
          </w:p>
        </w:tc>
        <w:tc>
          <w:tcPr>
            <w:tcW w:w="4811" w:type="dxa"/>
            <w:tcBorders>
              <w:top w:val="single" w:sz="4" w:space="0" w:color="auto"/>
              <w:left w:val="nil"/>
              <w:bottom w:val="single" w:sz="4" w:space="0" w:color="auto"/>
              <w:right w:val="single" w:sz="4" w:space="0" w:color="auto"/>
            </w:tcBorders>
            <w:vAlign w:val="center"/>
          </w:tcPr>
          <w:p w14:paraId="15B355DB" w14:textId="77777777" w:rsidR="00F83523" w:rsidRPr="00803138" w:rsidRDefault="00F83523" w:rsidP="00803138">
            <w:pPr>
              <w:pStyle w:val="ListParagraph"/>
              <w:widowControl/>
              <w:numPr>
                <w:ilvl w:val="0"/>
                <w:numId w:val="87"/>
              </w:numPr>
              <w:tabs>
                <w:tab w:val="left" w:pos="1666"/>
              </w:tabs>
              <w:autoSpaceDE/>
              <w:autoSpaceDN/>
              <w:ind w:left="226" w:hanging="180"/>
              <w:rPr>
                <w:u w:val="single"/>
              </w:rPr>
            </w:pPr>
            <w:r w:rsidRPr="00803138">
              <w:t>Describe how to Conduct Search Operations</w:t>
            </w:r>
          </w:p>
          <w:p w14:paraId="1BF17074" w14:textId="77777777" w:rsidR="00F83523" w:rsidRPr="00803138" w:rsidRDefault="00F83523" w:rsidP="00803138">
            <w:pPr>
              <w:pStyle w:val="ListParagraph"/>
              <w:widowControl/>
              <w:numPr>
                <w:ilvl w:val="0"/>
                <w:numId w:val="87"/>
              </w:numPr>
              <w:tabs>
                <w:tab w:val="left" w:pos="1666"/>
              </w:tabs>
              <w:autoSpaceDE/>
              <w:autoSpaceDN/>
              <w:ind w:left="226" w:hanging="180"/>
              <w:rPr>
                <w:u w:val="single"/>
              </w:rPr>
            </w:pPr>
            <w:proofErr w:type="gramStart"/>
            <w:r w:rsidRPr="00803138">
              <w:t>List</w:t>
            </w:r>
            <w:proofErr w:type="gramEnd"/>
            <w:r w:rsidRPr="00803138">
              <w:t xml:space="preserve"> the different Levels of Emergency Medical Services</w:t>
            </w:r>
          </w:p>
          <w:p w14:paraId="1873C6F8"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Explain Hazards and Hazard Assessment</w:t>
            </w:r>
          </w:p>
          <w:p w14:paraId="2CA4CDBE"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Describe Victim Management</w:t>
            </w:r>
          </w:p>
          <w:p w14:paraId="4975CDF6" w14:textId="77777777" w:rsidR="00F83523" w:rsidRPr="00803138" w:rsidRDefault="00F83523" w:rsidP="00803138">
            <w:pPr>
              <w:pStyle w:val="ListParagraph"/>
              <w:widowControl/>
              <w:numPr>
                <w:ilvl w:val="0"/>
                <w:numId w:val="87"/>
              </w:numPr>
              <w:tabs>
                <w:tab w:val="left" w:pos="1666"/>
              </w:tabs>
              <w:autoSpaceDE/>
              <w:autoSpaceDN/>
              <w:ind w:left="226" w:hanging="180"/>
            </w:pPr>
            <w:proofErr w:type="gramStart"/>
            <w:r w:rsidRPr="00803138">
              <w:t>Explain</w:t>
            </w:r>
            <w:proofErr w:type="gramEnd"/>
            <w:r w:rsidRPr="00803138">
              <w:t xml:space="preserve"> Resource Requirements in Search and Rescue Efforts</w:t>
            </w:r>
          </w:p>
          <w:p w14:paraId="65E5437A" w14:textId="476B2B56"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Describe Transport Vehicles and their purpose</w:t>
            </w:r>
          </w:p>
        </w:tc>
        <w:tc>
          <w:tcPr>
            <w:tcW w:w="1980" w:type="dxa"/>
            <w:tcBorders>
              <w:top w:val="single" w:sz="4" w:space="0" w:color="auto"/>
              <w:left w:val="nil"/>
              <w:bottom w:val="single" w:sz="4" w:space="0" w:color="auto"/>
              <w:right w:val="single" w:sz="4" w:space="0" w:color="auto"/>
            </w:tcBorders>
            <w:vAlign w:val="center"/>
          </w:tcPr>
          <w:p w14:paraId="756A5B54" w14:textId="77777777" w:rsidR="00F83523" w:rsidRPr="009A602B" w:rsidRDefault="00F83523" w:rsidP="00803138">
            <w:pPr>
              <w:ind w:left="94"/>
              <w:rPr>
                <w:bCs/>
                <w:i/>
                <w:color w:val="A20000"/>
              </w:rPr>
            </w:pPr>
            <w:r w:rsidRPr="009A602B">
              <w:rPr>
                <w:bCs/>
                <w:i/>
                <w:color w:val="A20000"/>
              </w:rPr>
              <w:t>Quiz #4</w:t>
            </w:r>
          </w:p>
          <w:p w14:paraId="0C3EA499" w14:textId="77777777" w:rsidR="00F83523" w:rsidRPr="009A602B" w:rsidRDefault="00F83523" w:rsidP="00803138">
            <w:pPr>
              <w:ind w:left="94"/>
              <w:rPr>
                <w:bCs/>
                <w:i/>
                <w:color w:val="A20000"/>
              </w:rPr>
            </w:pPr>
          </w:p>
          <w:p w14:paraId="5A3D3774" w14:textId="77777777" w:rsidR="00F83523" w:rsidRPr="009A602B" w:rsidRDefault="00F83523" w:rsidP="00803138">
            <w:pPr>
              <w:ind w:left="94"/>
              <w:rPr>
                <w:bCs/>
                <w:i/>
                <w:iCs/>
                <w:color w:val="A20000"/>
              </w:rPr>
            </w:pPr>
            <w:r w:rsidRPr="009A602B">
              <w:rPr>
                <w:bCs/>
                <w:i/>
                <w:iCs/>
                <w:color w:val="A20000"/>
              </w:rPr>
              <w:t>DB #2</w:t>
            </w:r>
          </w:p>
          <w:p w14:paraId="275A811B" w14:textId="0B4311E7"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53E2CE67" w14:textId="77777777" w:rsidR="00F83523" w:rsidRPr="00803138" w:rsidRDefault="00F83523" w:rsidP="00F83523">
            <w:pPr>
              <w:pBdr>
                <w:top w:val="single" w:sz="4" w:space="1" w:color="auto"/>
              </w:pBdr>
              <w:ind w:left="107" w:right="-95"/>
              <w:rPr>
                <w:bCs/>
                <w:u w:val="single"/>
              </w:rPr>
            </w:pPr>
            <w:r w:rsidRPr="00803138">
              <w:rPr>
                <w:bCs/>
                <w:u w:val="single"/>
              </w:rPr>
              <w:t>READ</w:t>
            </w:r>
          </w:p>
          <w:p w14:paraId="3F151CBF" w14:textId="55D453EF" w:rsidR="00F83523" w:rsidRPr="00803138" w:rsidRDefault="00F83523" w:rsidP="00F83523">
            <w:pPr>
              <w:pBdr>
                <w:top w:val="single" w:sz="4" w:space="1" w:color="auto"/>
              </w:pBdr>
              <w:ind w:left="107" w:right="-95"/>
              <w:rPr>
                <w:bCs/>
              </w:rPr>
            </w:pPr>
            <w:r w:rsidRPr="00803138">
              <w:rPr>
                <w:bCs/>
              </w:rPr>
              <w:t>C CH 4 Pgs.    90-107</w:t>
            </w:r>
          </w:p>
          <w:p w14:paraId="27FCACF2" w14:textId="77777777" w:rsidR="00F83523" w:rsidRPr="00803138" w:rsidRDefault="00F83523" w:rsidP="00F83523">
            <w:pPr>
              <w:pBdr>
                <w:top w:val="single" w:sz="4" w:space="1" w:color="auto"/>
              </w:pBdr>
              <w:ind w:left="107" w:right="-95"/>
              <w:rPr>
                <w:bCs/>
              </w:rPr>
            </w:pPr>
          </w:p>
          <w:p w14:paraId="2383866C" w14:textId="77777777" w:rsidR="00F83523" w:rsidRPr="00803138" w:rsidRDefault="00F83523" w:rsidP="00F83523">
            <w:pPr>
              <w:ind w:left="107" w:right="-95"/>
              <w:rPr>
                <w:bCs/>
                <w:color w:val="000000"/>
              </w:rPr>
            </w:pPr>
            <w:r w:rsidRPr="00803138">
              <w:rPr>
                <w:bCs/>
                <w:color w:val="000000"/>
              </w:rPr>
              <w:t xml:space="preserve">Complete </w:t>
            </w:r>
          </w:p>
          <w:p w14:paraId="07C8B428" w14:textId="77777777" w:rsidR="00F83523" w:rsidRPr="00803138" w:rsidRDefault="00F83523" w:rsidP="00F83523">
            <w:pPr>
              <w:ind w:left="107" w:right="-95"/>
              <w:rPr>
                <w:bCs/>
              </w:rPr>
            </w:pPr>
            <w:r w:rsidRPr="00803138">
              <w:rPr>
                <w:bCs/>
                <w:color w:val="000000"/>
              </w:rPr>
              <w:t>DB #2</w:t>
            </w:r>
          </w:p>
          <w:p w14:paraId="39B40A9E" w14:textId="77777777" w:rsidR="00F83523" w:rsidRPr="00803138" w:rsidRDefault="00F83523" w:rsidP="00F83523">
            <w:pPr>
              <w:ind w:left="107" w:right="-95"/>
              <w:rPr>
                <w:bCs/>
              </w:rPr>
            </w:pPr>
          </w:p>
          <w:p w14:paraId="630FCB79" w14:textId="4B08300E" w:rsidR="00F83523" w:rsidRPr="00803138" w:rsidRDefault="00F83523" w:rsidP="00F83523">
            <w:pPr>
              <w:pStyle w:val="TableParagraph"/>
              <w:ind w:left="107" w:right="-95"/>
              <w:rPr>
                <w:bCs/>
              </w:rPr>
            </w:pPr>
            <w:r w:rsidRPr="00803138">
              <w:rPr>
                <w:bCs/>
              </w:rPr>
              <w:t>Begin working on Written Assignment #1</w:t>
            </w:r>
          </w:p>
        </w:tc>
        <w:tc>
          <w:tcPr>
            <w:tcW w:w="1530" w:type="dxa"/>
          </w:tcPr>
          <w:p w14:paraId="6FFDD6E4" w14:textId="77777777" w:rsidR="00F83523" w:rsidRPr="00A00901" w:rsidRDefault="00F83523" w:rsidP="00F83523">
            <w:pPr>
              <w:pStyle w:val="TableParagraph"/>
              <w:ind w:left="107"/>
            </w:pPr>
          </w:p>
        </w:tc>
      </w:tr>
      <w:tr w:rsidR="00F83523" w:rsidRPr="00C046A0" w14:paraId="24A4D0DD" w14:textId="77777777" w:rsidTr="00B03D7E">
        <w:trPr>
          <w:trHeight w:val="70"/>
          <w:jc w:val="center"/>
        </w:trPr>
        <w:tc>
          <w:tcPr>
            <w:tcW w:w="1075" w:type="dxa"/>
          </w:tcPr>
          <w:p w14:paraId="7A4DF01E" w14:textId="77777777" w:rsidR="00F83523" w:rsidRPr="00A00901" w:rsidRDefault="00F83523" w:rsidP="00F83523">
            <w:pPr>
              <w:pStyle w:val="TableParagraph"/>
              <w:spacing w:before="1"/>
              <w:ind w:left="107" w:right="132"/>
              <w:rPr>
                <w:b/>
                <w:spacing w:val="-10"/>
              </w:rPr>
            </w:pPr>
            <w:r w:rsidRPr="00A00901">
              <w:rPr>
                <w:b/>
                <w:spacing w:val="-4"/>
              </w:rPr>
              <w:t xml:space="preserve">Week </w:t>
            </w:r>
            <w:r w:rsidRPr="00A00901">
              <w:rPr>
                <w:b/>
                <w:spacing w:val="-10"/>
              </w:rPr>
              <w:t>6</w:t>
            </w:r>
          </w:p>
          <w:p w14:paraId="1B019D92" w14:textId="77777777" w:rsidR="00F83523" w:rsidRPr="00A00901" w:rsidRDefault="00F83523" w:rsidP="00F83523">
            <w:pPr>
              <w:pStyle w:val="TableParagraph"/>
              <w:spacing w:before="1"/>
              <w:ind w:left="107" w:right="132"/>
              <w:rPr>
                <w:b/>
              </w:rPr>
            </w:pPr>
          </w:p>
        </w:tc>
        <w:tc>
          <w:tcPr>
            <w:tcW w:w="1934" w:type="dxa"/>
            <w:tcBorders>
              <w:top w:val="single" w:sz="4" w:space="0" w:color="auto"/>
              <w:left w:val="nil"/>
              <w:bottom w:val="single" w:sz="4" w:space="0" w:color="auto"/>
              <w:right w:val="single" w:sz="4" w:space="0" w:color="auto"/>
            </w:tcBorders>
            <w:vAlign w:val="center"/>
          </w:tcPr>
          <w:p w14:paraId="79854DFB" w14:textId="77777777" w:rsidR="00F83523" w:rsidRPr="009673E0" w:rsidRDefault="00F83523" w:rsidP="00F83523">
            <w:pPr>
              <w:rPr>
                <w:bCs/>
              </w:rPr>
            </w:pPr>
            <w:r w:rsidRPr="009673E0">
              <w:rPr>
                <w:bCs/>
              </w:rPr>
              <w:t>Introduction to Technical Rope Rescue</w:t>
            </w:r>
          </w:p>
          <w:p w14:paraId="22794FBF" w14:textId="3C4E69EE"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vAlign w:val="center"/>
          </w:tcPr>
          <w:p w14:paraId="0A0D8528"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t>List Situations Requiring Rope Rescue</w:t>
            </w:r>
          </w:p>
          <w:p w14:paraId="43BA0375"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Determine Applicable Standards to Technical Rescue</w:t>
            </w:r>
          </w:p>
          <w:p w14:paraId="5223749F"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proofErr w:type="gramStart"/>
            <w:r w:rsidRPr="00803138">
              <w:rPr>
                <w:color w:val="000000"/>
              </w:rPr>
              <w:t>Explain</w:t>
            </w:r>
            <w:proofErr w:type="gramEnd"/>
            <w:r w:rsidRPr="00803138">
              <w:rPr>
                <w:color w:val="000000"/>
              </w:rPr>
              <w:t xml:space="preserve"> Resource Requirements of Rope Rescue</w:t>
            </w:r>
          </w:p>
          <w:p w14:paraId="353DDECA"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Describe Incident Management Requirements as they relate to Rope Rescue</w:t>
            </w:r>
          </w:p>
          <w:p w14:paraId="52FA42EC" w14:textId="2198BBDC" w:rsidR="00F83523" w:rsidRPr="00803138" w:rsidRDefault="00F83523" w:rsidP="00803138">
            <w:pPr>
              <w:pStyle w:val="TableParagraph"/>
              <w:numPr>
                <w:ilvl w:val="0"/>
                <w:numId w:val="87"/>
              </w:numPr>
              <w:tabs>
                <w:tab w:val="left" w:pos="1666"/>
              </w:tabs>
              <w:ind w:left="226" w:hanging="180"/>
            </w:pPr>
            <w:r w:rsidRPr="00803138">
              <w:rPr>
                <w:color w:val="000000"/>
              </w:rPr>
              <w:t>Describe Response Planning to Rope Rescue Incidents</w:t>
            </w:r>
          </w:p>
        </w:tc>
        <w:tc>
          <w:tcPr>
            <w:tcW w:w="1980" w:type="dxa"/>
            <w:tcBorders>
              <w:top w:val="single" w:sz="4" w:space="0" w:color="auto"/>
              <w:left w:val="nil"/>
              <w:bottom w:val="single" w:sz="4" w:space="0" w:color="auto"/>
              <w:right w:val="single" w:sz="4" w:space="0" w:color="auto"/>
            </w:tcBorders>
            <w:vAlign w:val="center"/>
          </w:tcPr>
          <w:p w14:paraId="7B6B9D8B" w14:textId="77777777" w:rsidR="00F83523" w:rsidRPr="009A602B" w:rsidRDefault="00F83523" w:rsidP="00803138">
            <w:pPr>
              <w:ind w:left="94"/>
              <w:rPr>
                <w:bCs/>
                <w:i/>
                <w:color w:val="A20000"/>
              </w:rPr>
            </w:pPr>
            <w:r w:rsidRPr="009A602B">
              <w:rPr>
                <w:bCs/>
                <w:i/>
                <w:color w:val="A20000"/>
              </w:rPr>
              <w:t>Quiz #5</w:t>
            </w:r>
          </w:p>
          <w:p w14:paraId="6A87C74B" w14:textId="77777777" w:rsidR="00F83523" w:rsidRPr="009A602B" w:rsidRDefault="00F83523" w:rsidP="00803138">
            <w:pPr>
              <w:ind w:left="94"/>
              <w:rPr>
                <w:bCs/>
                <w:i/>
                <w:color w:val="A20000"/>
              </w:rPr>
            </w:pPr>
          </w:p>
          <w:p w14:paraId="75F5745D" w14:textId="77777777" w:rsidR="00F83523" w:rsidRPr="009A602B" w:rsidRDefault="00F83523" w:rsidP="00803138">
            <w:pPr>
              <w:ind w:left="94"/>
              <w:rPr>
                <w:bCs/>
                <w:i/>
                <w:color w:val="A20000"/>
              </w:rPr>
            </w:pPr>
          </w:p>
          <w:p w14:paraId="65E63B89" w14:textId="42A3400D"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14286F11" w14:textId="77777777" w:rsidR="00F83523" w:rsidRPr="00803138" w:rsidRDefault="00F83523" w:rsidP="00F83523">
            <w:pPr>
              <w:ind w:left="107" w:right="-95"/>
              <w:rPr>
                <w:bCs/>
                <w:u w:val="single"/>
              </w:rPr>
            </w:pPr>
            <w:r w:rsidRPr="00803138">
              <w:rPr>
                <w:bCs/>
                <w:u w:val="single"/>
              </w:rPr>
              <w:t>READ</w:t>
            </w:r>
          </w:p>
          <w:p w14:paraId="6E399AD1" w14:textId="4B22895B" w:rsidR="00F83523" w:rsidRPr="00803138" w:rsidRDefault="00F83523" w:rsidP="00F83523">
            <w:pPr>
              <w:ind w:left="107" w:right="-95"/>
              <w:rPr>
                <w:bCs/>
              </w:rPr>
            </w:pPr>
            <w:r w:rsidRPr="00803138">
              <w:rPr>
                <w:bCs/>
              </w:rPr>
              <w:t>CH 5 Pgs.  108-121</w:t>
            </w:r>
          </w:p>
          <w:p w14:paraId="32F5343F" w14:textId="77777777" w:rsidR="00F83523" w:rsidRPr="00803138" w:rsidRDefault="00F83523" w:rsidP="00F83523">
            <w:pPr>
              <w:ind w:left="107" w:right="-95"/>
              <w:rPr>
                <w:bCs/>
                <w:i/>
                <w:color w:val="FF0000"/>
              </w:rPr>
            </w:pPr>
          </w:p>
          <w:p w14:paraId="03E21328" w14:textId="77777777" w:rsidR="00F83523" w:rsidRPr="00803138" w:rsidRDefault="00F83523" w:rsidP="00F83523">
            <w:pPr>
              <w:ind w:left="107" w:right="-95"/>
              <w:rPr>
                <w:bCs/>
                <w:i/>
                <w:color w:val="FF0000"/>
              </w:rPr>
            </w:pPr>
          </w:p>
          <w:p w14:paraId="130596D6" w14:textId="77777777" w:rsidR="00F83523" w:rsidRPr="00803138" w:rsidRDefault="00F83523" w:rsidP="00F83523">
            <w:pPr>
              <w:ind w:left="107" w:right="-95"/>
              <w:rPr>
                <w:bCs/>
                <w:i/>
                <w:color w:val="000000" w:themeColor="text1"/>
              </w:rPr>
            </w:pPr>
            <w:r w:rsidRPr="00803138">
              <w:rPr>
                <w:bCs/>
                <w:i/>
                <w:color w:val="000000" w:themeColor="text1"/>
              </w:rPr>
              <w:t>Continue working on Written Assignment #1</w:t>
            </w:r>
          </w:p>
          <w:p w14:paraId="706D03BF" w14:textId="72CD2221" w:rsidR="00F83523" w:rsidRPr="00803138" w:rsidRDefault="00F83523" w:rsidP="00F83523">
            <w:pPr>
              <w:pStyle w:val="TableParagraph"/>
              <w:ind w:left="107" w:right="-95"/>
              <w:rPr>
                <w:bCs/>
              </w:rPr>
            </w:pPr>
          </w:p>
        </w:tc>
        <w:tc>
          <w:tcPr>
            <w:tcW w:w="1530" w:type="dxa"/>
          </w:tcPr>
          <w:p w14:paraId="2135B671" w14:textId="77777777" w:rsidR="00F83523" w:rsidRPr="00A00901" w:rsidRDefault="00F83523" w:rsidP="00F83523">
            <w:pPr>
              <w:pStyle w:val="TableParagraph"/>
              <w:ind w:left="107"/>
            </w:pPr>
          </w:p>
        </w:tc>
      </w:tr>
      <w:tr w:rsidR="00F83523" w:rsidRPr="00C046A0" w14:paraId="0EA51C51" w14:textId="77777777" w:rsidTr="00B03D7E">
        <w:trPr>
          <w:trHeight w:val="70"/>
          <w:jc w:val="center"/>
        </w:trPr>
        <w:tc>
          <w:tcPr>
            <w:tcW w:w="1075" w:type="dxa"/>
          </w:tcPr>
          <w:p w14:paraId="61ED7085" w14:textId="77777777" w:rsidR="00F83523" w:rsidRPr="00A00901" w:rsidRDefault="00F83523" w:rsidP="00F83523">
            <w:pPr>
              <w:pStyle w:val="TableParagraph"/>
              <w:ind w:left="107" w:right="132"/>
              <w:rPr>
                <w:b/>
                <w:spacing w:val="-10"/>
              </w:rPr>
            </w:pPr>
            <w:r w:rsidRPr="00A00901">
              <w:rPr>
                <w:b/>
                <w:spacing w:val="-4"/>
              </w:rPr>
              <w:t xml:space="preserve">Week </w:t>
            </w:r>
            <w:r w:rsidRPr="00A00901">
              <w:rPr>
                <w:b/>
                <w:spacing w:val="-10"/>
              </w:rPr>
              <w:t>7</w:t>
            </w:r>
          </w:p>
          <w:p w14:paraId="6D028E08"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75A33480" w14:textId="647E181B" w:rsidR="00F83523" w:rsidRPr="009673E0" w:rsidRDefault="00F83523" w:rsidP="00F83523">
            <w:pPr>
              <w:pStyle w:val="TableParagraph"/>
              <w:rPr>
                <w:bCs/>
              </w:rPr>
            </w:pPr>
            <w:r w:rsidRPr="009673E0">
              <w:rPr>
                <w:bCs/>
              </w:rPr>
              <w:t>Structural Collapse Search and Rescue</w:t>
            </w:r>
          </w:p>
        </w:tc>
        <w:tc>
          <w:tcPr>
            <w:tcW w:w="4811" w:type="dxa"/>
            <w:tcBorders>
              <w:top w:val="single" w:sz="4" w:space="0" w:color="auto"/>
              <w:left w:val="nil"/>
              <w:bottom w:val="single" w:sz="4" w:space="0" w:color="auto"/>
              <w:right w:val="single" w:sz="4" w:space="0" w:color="auto"/>
            </w:tcBorders>
            <w:vAlign w:val="center"/>
          </w:tcPr>
          <w:p w14:paraId="546FBB9E"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Describe Applicable Standards to Structural Search and Rescue</w:t>
            </w:r>
          </w:p>
          <w:p w14:paraId="5D7D873F"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Explain Resource Requirements of Structural Collapse Search and Rescue Operations</w:t>
            </w:r>
          </w:p>
          <w:p w14:paraId="33BA567A" w14:textId="77777777" w:rsidR="00F83523" w:rsidRPr="00803138" w:rsidRDefault="00F83523" w:rsidP="00803138">
            <w:pPr>
              <w:pStyle w:val="ListParagraph"/>
              <w:widowControl/>
              <w:numPr>
                <w:ilvl w:val="0"/>
                <w:numId w:val="87"/>
              </w:numPr>
              <w:tabs>
                <w:tab w:val="left" w:pos="1666"/>
              </w:tabs>
              <w:autoSpaceDE/>
              <w:autoSpaceDN/>
              <w:spacing w:line="276" w:lineRule="auto"/>
              <w:ind w:left="226" w:hanging="180"/>
              <w:contextualSpacing/>
            </w:pPr>
            <w:r w:rsidRPr="00803138">
              <w:rPr>
                <w:color w:val="000000"/>
              </w:rPr>
              <w:t>Describe Incident Management Requirements as they relate to Structural Collapse Search and Rescue Operations</w:t>
            </w:r>
            <w:r w:rsidRPr="00803138">
              <w:t xml:space="preserve"> </w:t>
            </w:r>
          </w:p>
          <w:p w14:paraId="0E9450F4" w14:textId="77777777" w:rsidR="00F83523" w:rsidRPr="00803138" w:rsidRDefault="00F83523" w:rsidP="00803138">
            <w:pPr>
              <w:pStyle w:val="ListParagraph"/>
              <w:widowControl/>
              <w:numPr>
                <w:ilvl w:val="0"/>
                <w:numId w:val="87"/>
              </w:numPr>
              <w:tabs>
                <w:tab w:val="left" w:pos="1666"/>
              </w:tabs>
              <w:autoSpaceDE/>
              <w:autoSpaceDN/>
              <w:spacing w:line="276" w:lineRule="auto"/>
              <w:ind w:left="226" w:hanging="180"/>
              <w:contextualSpacing/>
            </w:pPr>
            <w:r w:rsidRPr="00803138">
              <w:t>Identify Collapse Patterns and Potential Victim Locations</w:t>
            </w:r>
          </w:p>
          <w:p w14:paraId="6CF2F3C5" w14:textId="6AF250D1" w:rsidR="00F83523" w:rsidRPr="00803138" w:rsidRDefault="00F83523" w:rsidP="00803138">
            <w:pPr>
              <w:pStyle w:val="TableParagraph"/>
              <w:numPr>
                <w:ilvl w:val="0"/>
                <w:numId w:val="87"/>
              </w:numPr>
              <w:tabs>
                <w:tab w:val="left" w:pos="1666"/>
              </w:tabs>
              <w:ind w:left="226" w:hanging="180"/>
            </w:pPr>
            <w:r w:rsidRPr="00803138">
              <w:t xml:space="preserve">Conduct a Hazards Assessment related to </w:t>
            </w:r>
            <w:r w:rsidRPr="00803138">
              <w:rPr>
                <w:color w:val="000000"/>
              </w:rPr>
              <w:t>Structural Collapse Search and Rescue Operations</w:t>
            </w:r>
          </w:p>
        </w:tc>
        <w:tc>
          <w:tcPr>
            <w:tcW w:w="1980" w:type="dxa"/>
            <w:tcBorders>
              <w:top w:val="single" w:sz="4" w:space="0" w:color="auto"/>
              <w:left w:val="nil"/>
              <w:bottom w:val="single" w:sz="4" w:space="0" w:color="auto"/>
              <w:right w:val="single" w:sz="4" w:space="0" w:color="auto"/>
            </w:tcBorders>
            <w:vAlign w:val="center"/>
          </w:tcPr>
          <w:p w14:paraId="6D135A42" w14:textId="77777777" w:rsidR="00F83523" w:rsidRPr="009A602B" w:rsidRDefault="00F83523" w:rsidP="00803138">
            <w:pPr>
              <w:ind w:left="94"/>
              <w:rPr>
                <w:bCs/>
                <w:i/>
                <w:color w:val="A20000"/>
              </w:rPr>
            </w:pPr>
            <w:r w:rsidRPr="009A602B">
              <w:rPr>
                <w:bCs/>
                <w:i/>
                <w:color w:val="A20000"/>
              </w:rPr>
              <w:t>Quiz #6</w:t>
            </w:r>
          </w:p>
          <w:p w14:paraId="1A7A8B64" w14:textId="77777777" w:rsidR="00F83523" w:rsidRPr="009A602B" w:rsidRDefault="00F83523" w:rsidP="00803138">
            <w:pPr>
              <w:ind w:left="94"/>
              <w:rPr>
                <w:bCs/>
                <w:i/>
                <w:color w:val="A20000"/>
              </w:rPr>
            </w:pPr>
          </w:p>
          <w:p w14:paraId="6A424714" w14:textId="77777777" w:rsidR="00F83523" w:rsidRPr="009A602B" w:rsidRDefault="00F83523" w:rsidP="00803138">
            <w:pPr>
              <w:ind w:left="94"/>
              <w:rPr>
                <w:bCs/>
                <w:i/>
                <w:color w:val="A20000"/>
              </w:rPr>
            </w:pPr>
          </w:p>
          <w:p w14:paraId="0BADBC9C" w14:textId="77777777" w:rsidR="00F83523" w:rsidRPr="00803138" w:rsidRDefault="00F83523" w:rsidP="00803138">
            <w:pPr>
              <w:ind w:left="94"/>
              <w:rPr>
                <w:bCs/>
                <w:i/>
                <w:color w:val="000000"/>
              </w:rPr>
            </w:pPr>
            <w:r w:rsidRPr="009A602B">
              <w:rPr>
                <w:bCs/>
                <w:i/>
                <w:color w:val="A20000"/>
              </w:rPr>
              <w:t>Complete Written Assignment #1</w:t>
            </w:r>
          </w:p>
          <w:p w14:paraId="23296731" w14:textId="77777777" w:rsidR="00F83523" w:rsidRPr="00803138" w:rsidRDefault="00F83523" w:rsidP="00803138">
            <w:pPr>
              <w:ind w:left="94"/>
              <w:rPr>
                <w:bCs/>
                <w:i/>
                <w:color w:val="000000"/>
              </w:rPr>
            </w:pPr>
          </w:p>
          <w:p w14:paraId="3F7EC474" w14:textId="43714021"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58785726" w14:textId="77777777" w:rsidR="00F83523" w:rsidRPr="00803138" w:rsidRDefault="00F83523" w:rsidP="00F83523">
            <w:pPr>
              <w:ind w:left="107" w:right="-95"/>
              <w:rPr>
                <w:bCs/>
              </w:rPr>
            </w:pPr>
          </w:p>
          <w:p w14:paraId="1BB42A9E" w14:textId="77777777" w:rsidR="00F83523" w:rsidRPr="00803138" w:rsidRDefault="00F83523" w:rsidP="00F83523">
            <w:pPr>
              <w:ind w:left="107" w:right="-95"/>
              <w:rPr>
                <w:bCs/>
                <w:u w:val="single"/>
              </w:rPr>
            </w:pPr>
            <w:r w:rsidRPr="00803138">
              <w:rPr>
                <w:bCs/>
                <w:u w:val="single"/>
              </w:rPr>
              <w:t>READ</w:t>
            </w:r>
          </w:p>
          <w:p w14:paraId="69D3B2C2" w14:textId="77777777" w:rsidR="00F83523" w:rsidRPr="00803138" w:rsidRDefault="00F83523" w:rsidP="00F83523">
            <w:pPr>
              <w:ind w:left="107" w:right="-95"/>
              <w:rPr>
                <w:bCs/>
              </w:rPr>
            </w:pPr>
          </w:p>
          <w:p w14:paraId="797DA1A0" w14:textId="15D22DBB" w:rsidR="00F83523" w:rsidRPr="00803138" w:rsidRDefault="00F83523" w:rsidP="00F83523">
            <w:pPr>
              <w:ind w:left="107" w:right="-95"/>
              <w:rPr>
                <w:bCs/>
              </w:rPr>
            </w:pPr>
            <w:r w:rsidRPr="00803138">
              <w:rPr>
                <w:bCs/>
              </w:rPr>
              <w:t>CH Pgs.  122-143</w:t>
            </w:r>
          </w:p>
          <w:p w14:paraId="63AE7F91" w14:textId="77777777" w:rsidR="00F83523" w:rsidRPr="00803138" w:rsidRDefault="00F83523" w:rsidP="00F83523">
            <w:pPr>
              <w:ind w:left="107" w:right="-95"/>
              <w:rPr>
                <w:bCs/>
              </w:rPr>
            </w:pPr>
          </w:p>
          <w:p w14:paraId="3860D50A" w14:textId="77777777" w:rsidR="00F83523" w:rsidRPr="00803138" w:rsidRDefault="00F83523" w:rsidP="00F83523">
            <w:pPr>
              <w:ind w:left="107" w:right="-95"/>
              <w:rPr>
                <w:bCs/>
              </w:rPr>
            </w:pPr>
          </w:p>
          <w:p w14:paraId="75D9A1AB" w14:textId="77777777" w:rsidR="00F83523" w:rsidRPr="00803138" w:rsidRDefault="00F83523" w:rsidP="00F83523">
            <w:pPr>
              <w:ind w:left="107" w:right="-95"/>
              <w:rPr>
                <w:bCs/>
              </w:rPr>
            </w:pPr>
          </w:p>
          <w:p w14:paraId="1D03DAB0" w14:textId="391C1070" w:rsidR="00F83523" w:rsidRPr="00803138" w:rsidRDefault="00F83523" w:rsidP="00F83523">
            <w:pPr>
              <w:pStyle w:val="TableParagraph"/>
              <w:ind w:left="107" w:right="-95"/>
              <w:rPr>
                <w:bCs/>
              </w:rPr>
            </w:pPr>
            <w:r w:rsidRPr="00803138">
              <w:rPr>
                <w:bCs/>
                <w:color w:val="000000"/>
              </w:rPr>
              <w:t>Review for Mid-Term</w:t>
            </w:r>
          </w:p>
        </w:tc>
        <w:tc>
          <w:tcPr>
            <w:tcW w:w="1530" w:type="dxa"/>
          </w:tcPr>
          <w:p w14:paraId="37E95D17" w14:textId="77777777" w:rsidR="00F83523" w:rsidRPr="00A00901" w:rsidRDefault="00F83523" w:rsidP="00F83523">
            <w:pPr>
              <w:pStyle w:val="TableParagraph"/>
              <w:ind w:left="107"/>
            </w:pPr>
          </w:p>
        </w:tc>
      </w:tr>
      <w:tr w:rsidR="00F83523" w:rsidRPr="00C046A0" w14:paraId="4CC8E2D5" w14:textId="77777777" w:rsidTr="00B03D7E">
        <w:trPr>
          <w:trHeight w:val="70"/>
          <w:jc w:val="center"/>
        </w:trPr>
        <w:tc>
          <w:tcPr>
            <w:tcW w:w="1075" w:type="dxa"/>
          </w:tcPr>
          <w:p w14:paraId="6F3C048C" w14:textId="77777777" w:rsidR="00F83523" w:rsidRPr="00A00901" w:rsidRDefault="00F83523" w:rsidP="00803138">
            <w:pPr>
              <w:pStyle w:val="TableParagraph"/>
              <w:ind w:left="107" w:right="132"/>
              <w:jc w:val="both"/>
              <w:rPr>
                <w:b/>
                <w:spacing w:val="-10"/>
              </w:rPr>
            </w:pPr>
            <w:r w:rsidRPr="00A00901">
              <w:rPr>
                <w:b/>
                <w:spacing w:val="-4"/>
              </w:rPr>
              <w:t xml:space="preserve">Week </w:t>
            </w:r>
            <w:r w:rsidRPr="00A00901">
              <w:rPr>
                <w:b/>
                <w:spacing w:val="-10"/>
              </w:rPr>
              <w:t>8</w:t>
            </w:r>
          </w:p>
          <w:p w14:paraId="6C8766BE" w14:textId="77777777" w:rsidR="00F83523" w:rsidRPr="00A00901" w:rsidRDefault="00F83523" w:rsidP="00803138">
            <w:pPr>
              <w:pStyle w:val="TableParagraph"/>
              <w:ind w:left="107" w:right="132"/>
              <w:jc w:val="both"/>
              <w:rPr>
                <w:b/>
              </w:rPr>
            </w:pPr>
          </w:p>
        </w:tc>
        <w:tc>
          <w:tcPr>
            <w:tcW w:w="1934" w:type="dxa"/>
            <w:tcBorders>
              <w:top w:val="single" w:sz="4" w:space="0" w:color="auto"/>
              <w:left w:val="nil"/>
              <w:bottom w:val="single" w:sz="4" w:space="0" w:color="auto"/>
              <w:right w:val="single" w:sz="4" w:space="0" w:color="auto"/>
            </w:tcBorders>
            <w:shd w:val="clear" w:color="auto" w:fill="FFFFFF"/>
          </w:tcPr>
          <w:p w14:paraId="2916909B" w14:textId="77777777" w:rsidR="00803138" w:rsidRDefault="00803138" w:rsidP="00803138">
            <w:pPr>
              <w:pStyle w:val="TableParagraph"/>
              <w:jc w:val="both"/>
              <w:rPr>
                <w:bCs/>
                <w:i/>
                <w:u w:val="single"/>
              </w:rPr>
            </w:pPr>
          </w:p>
          <w:p w14:paraId="6591A6A5" w14:textId="2EFC88BD" w:rsidR="00F83523" w:rsidRPr="009673E0" w:rsidRDefault="00F83523" w:rsidP="00803138">
            <w:pPr>
              <w:pStyle w:val="TableParagraph"/>
              <w:jc w:val="both"/>
              <w:rPr>
                <w:bCs/>
              </w:rPr>
            </w:pPr>
            <w:r w:rsidRPr="009673E0">
              <w:rPr>
                <w:bCs/>
                <w:i/>
                <w:u w:val="single"/>
              </w:rPr>
              <w:t>MID-TERMS</w:t>
            </w:r>
          </w:p>
        </w:tc>
        <w:tc>
          <w:tcPr>
            <w:tcW w:w="4811" w:type="dxa"/>
            <w:tcBorders>
              <w:top w:val="single" w:sz="4" w:space="0" w:color="auto"/>
              <w:left w:val="nil"/>
              <w:bottom w:val="single" w:sz="4" w:space="0" w:color="auto"/>
              <w:right w:val="single" w:sz="4" w:space="0" w:color="auto"/>
            </w:tcBorders>
            <w:shd w:val="clear" w:color="auto" w:fill="FFFFFF"/>
            <w:vAlign w:val="center"/>
          </w:tcPr>
          <w:p w14:paraId="6C4D1A07" w14:textId="16713F68" w:rsidR="00F83523" w:rsidRPr="00803138" w:rsidRDefault="00F83523" w:rsidP="00803138">
            <w:pPr>
              <w:pStyle w:val="ListParagraph"/>
              <w:numPr>
                <w:ilvl w:val="0"/>
                <w:numId w:val="87"/>
              </w:numPr>
              <w:tabs>
                <w:tab w:val="num" w:pos="230"/>
                <w:tab w:val="left" w:pos="1666"/>
              </w:tabs>
              <w:ind w:left="226" w:hanging="180"/>
              <w:jc w:val="both"/>
            </w:pPr>
            <w:r w:rsidRPr="00803138">
              <w:rPr>
                <w:b/>
                <w:i/>
                <w:color w:val="000000"/>
                <w:u w:val="single"/>
              </w:rPr>
              <w:t>MID-TERMS</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64EC5D66" w14:textId="119A2C8F" w:rsidR="00F83523" w:rsidRPr="00803138" w:rsidRDefault="00F83523" w:rsidP="00803138">
            <w:pPr>
              <w:pStyle w:val="TableParagraph"/>
              <w:ind w:left="94"/>
              <w:jc w:val="both"/>
              <w:rPr>
                <w:bCs/>
              </w:rPr>
            </w:pPr>
            <w:r w:rsidRPr="009A602B">
              <w:rPr>
                <w:bCs/>
                <w:i/>
                <w:color w:val="A20000"/>
              </w:rPr>
              <w:t>Complete Mid-Term Exam</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4AF6126" w14:textId="77777777" w:rsidR="00F83523" w:rsidRPr="00803138" w:rsidRDefault="00F83523" w:rsidP="00803138">
            <w:pPr>
              <w:ind w:left="107" w:right="-95"/>
              <w:jc w:val="both"/>
              <w:rPr>
                <w:bCs/>
              </w:rPr>
            </w:pPr>
          </w:p>
          <w:p w14:paraId="4837C23C" w14:textId="2281DF0A" w:rsidR="00F83523" w:rsidRPr="00803138" w:rsidRDefault="00F83523" w:rsidP="00803138">
            <w:pPr>
              <w:pStyle w:val="TableParagraph"/>
              <w:ind w:left="107" w:right="-95"/>
              <w:jc w:val="both"/>
              <w:rPr>
                <w:bCs/>
              </w:rPr>
            </w:pPr>
          </w:p>
        </w:tc>
        <w:tc>
          <w:tcPr>
            <w:tcW w:w="1530" w:type="dxa"/>
          </w:tcPr>
          <w:p w14:paraId="1E2356E2" w14:textId="77777777" w:rsidR="00F83523" w:rsidRPr="00A00901" w:rsidRDefault="00F83523" w:rsidP="00803138">
            <w:pPr>
              <w:pStyle w:val="TableParagraph"/>
              <w:ind w:left="107"/>
              <w:jc w:val="both"/>
            </w:pPr>
          </w:p>
        </w:tc>
      </w:tr>
      <w:tr w:rsidR="00F83523" w:rsidRPr="00C046A0" w14:paraId="5A62C50A" w14:textId="77777777" w:rsidTr="00803138">
        <w:trPr>
          <w:trHeight w:val="476"/>
          <w:jc w:val="center"/>
        </w:trPr>
        <w:tc>
          <w:tcPr>
            <w:tcW w:w="1075" w:type="dxa"/>
            <w:vAlign w:val="center"/>
          </w:tcPr>
          <w:p w14:paraId="58DC19FA" w14:textId="61403589" w:rsidR="00F83523" w:rsidRPr="00803138" w:rsidRDefault="00F83523" w:rsidP="00803138">
            <w:pPr>
              <w:pStyle w:val="TableParagraph"/>
              <w:ind w:left="107" w:right="132"/>
              <w:rPr>
                <w:b/>
                <w:spacing w:val="-10"/>
              </w:rPr>
            </w:pPr>
            <w:r w:rsidRPr="00A00901">
              <w:rPr>
                <w:b/>
                <w:spacing w:val="-4"/>
              </w:rPr>
              <w:t xml:space="preserve">Week </w:t>
            </w:r>
            <w:r w:rsidRPr="00A00901">
              <w:rPr>
                <w:b/>
                <w:spacing w:val="-10"/>
              </w:rPr>
              <w:t>9</w:t>
            </w:r>
          </w:p>
        </w:tc>
        <w:tc>
          <w:tcPr>
            <w:tcW w:w="1934" w:type="dxa"/>
            <w:tcBorders>
              <w:top w:val="single" w:sz="4" w:space="0" w:color="auto"/>
              <w:left w:val="nil"/>
              <w:bottom w:val="single" w:sz="4" w:space="0" w:color="auto"/>
              <w:right w:val="single" w:sz="4" w:space="0" w:color="auto"/>
            </w:tcBorders>
            <w:vAlign w:val="center"/>
          </w:tcPr>
          <w:p w14:paraId="5FC2885B" w14:textId="7A7308AF" w:rsidR="00F83523" w:rsidRPr="00803138" w:rsidRDefault="00F83523" w:rsidP="00803138">
            <w:pPr>
              <w:rPr>
                <w:bCs/>
                <w:color w:val="FF0000"/>
              </w:rPr>
            </w:pPr>
            <w:r w:rsidRPr="009673E0">
              <w:rPr>
                <w:bCs/>
                <w:color w:val="000000" w:themeColor="text1"/>
              </w:rPr>
              <w:t>Spring Break</w:t>
            </w:r>
          </w:p>
        </w:tc>
        <w:tc>
          <w:tcPr>
            <w:tcW w:w="4811" w:type="dxa"/>
            <w:tcBorders>
              <w:top w:val="single" w:sz="4" w:space="0" w:color="auto"/>
              <w:left w:val="nil"/>
              <w:bottom w:val="single" w:sz="4" w:space="0" w:color="auto"/>
              <w:right w:val="single" w:sz="4" w:space="0" w:color="auto"/>
            </w:tcBorders>
            <w:vAlign w:val="center"/>
          </w:tcPr>
          <w:p w14:paraId="601916BC" w14:textId="7AC45C0E"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SPRING BREAK</w:t>
            </w:r>
          </w:p>
        </w:tc>
        <w:tc>
          <w:tcPr>
            <w:tcW w:w="1980" w:type="dxa"/>
            <w:tcBorders>
              <w:top w:val="single" w:sz="4" w:space="0" w:color="auto"/>
              <w:left w:val="nil"/>
              <w:bottom w:val="single" w:sz="4" w:space="0" w:color="auto"/>
              <w:right w:val="single" w:sz="4" w:space="0" w:color="auto"/>
            </w:tcBorders>
            <w:vAlign w:val="center"/>
          </w:tcPr>
          <w:p w14:paraId="3D8A0BA1" w14:textId="50F55311"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vAlign w:val="center"/>
          </w:tcPr>
          <w:p w14:paraId="64DE006B" w14:textId="6E0BACE9" w:rsidR="00F83523" w:rsidRPr="00803138" w:rsidRDefault="00F83523" w:rsidP="00803138">
            <w:pPr>
              <w:pStyle w:val="TableParagraph"/>
              <w:ind w:right="-95"/>
              <w:rPr>
                <w:bCs/>
              </w:rPr>
            </w:pPr>
          </w:p>
        </w:tc>
        <w:tc>
          <w:tcPr>
            <w:tcW w:w="1530" w:type="dxa"/>
            <w:vAlign w:val="center"/>
          </w:tcPr>
          <w:p w14:paraId="33C2FCA3" w14:textId="77777777" w:rsidR="00F83523" w:rsidRPr="00A00901" w:rsidRDefault="00F83523" w:rsidP="00803138">
            <w:pPr>
              <w:pStyle w:val="TableParagraph"/>
            </w:pPr>
          </w:p>
        </w:tc>
      </w:tr>
      <w:tr w:rsidR="00F83523" w:rsidRPr="00C046A0" w14:paraId="335947D7" w14:textId="77777777" w:rsidTr="00B03D7E">
        <w:trPr>
          <w:trHeight w:val="70"/>
          <w:jc w:val="center"/>
        </w:trPr>
        <w:tc>
          <w:tcPr>
            <w:tcW w:w="1075" w:type="dxa"/>
          </w:tcPr>
          <w:p w14:paraId="1A2E09F2" w14:textId="77777777" w:rsidR="00F83523" w:rsidRPr="00A00901" w:rsidRDefault="00F83523" w:rsidP="00F83523">
            <w:pPr>
              <w:pStyle w:val="TableParagraph"/>
              <w:ind w:left="107" w:right="132"/>
              <w:rPr>
                <w:b/>
                <w:spacing w:val="-6"/>
              </w:rPr>
            </w:pPr>
            <w:r w:rsidRPr="00A00901">
              <w:rPr>
                <w:b/>
                <w:spacing w:val="-4"/>
              </w:rPr>
              <w:t xml:space="preserve">Week </w:t>
            </w:r>
            <w:r w:rsidRPr="00A00901">
              <w:rPr>
                <w:b/>
                <w:spacing w:val="-6"/>
              </w:rPr>
              <w:t>10</w:t>
            </w:r>
          </w:p>
          <w:p w14:paraId="73403F4F"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shd w:val="clear" w:color="auto" w:fill="FFFFFF"/>
            <w:vAlign w:val="center"/>
          </w:tcPr>
          <w:p w14:paraId="7CF0BCD0" w14:textId="77777777" w:rsidR="00F83523" w:rsidRPr="009673E0" w:rsidRDefault="00F83523" w:rsidP="00F83523">
            <w:pPr>
              <w:rPr>
                <w:bCs/>
                <w:color w:val="000000"/>
              </w:rPr>
            </w:pPr>
          </w:p>
          <w:p w14:paraId="3A887944" w14:textId="77777777" w:rsidR="00F83523" w:rsidRPr="009673E0" w:rsidRDefault="00F83523" w:rsidP="00F83523">
            <w:pPr>
              <w:rPr>
                <w:bCs/>
                <w:color w:val="000000" w:themeColor="text1"/>
              </w:rPr>
            </w:pPr>
            <w:r w:rsidRPr="009673E0">
              <w:rPr>
                <w:bCs/>
                <w:color w:val="000000" w:themeColor="text1"/>
              </w:rPr>
              <w:t>Confined-Space Search and Rescue</w:t>
            </w:r>
          </w:p>
          <w:p w14:paraId="20A0E95E" w14:textId="77777777" w:rsidR="00F83523" w:rsidRPr="009673E0" w:rsidRDefault="00F83523" w:rsidP="00F83523">
            <w:pPr>
              <w:rPr>
                <w:bCs/>
                <w:color w:val="000000"/>
              </w:rPr>
            </w:pPr>
          </w:p>
          <w:p w14:paraId="02C9B4F6" w14:textId="33B01DF9"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shd w:val="clear" w:color="auto" w:fill="FFFFFF"/>
            <w:vAlign w:val="center"/>
          </w:tcPr>
          <w:p w14:paraId="58256F72"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t>Define Confined Space Determinations</w:t>
            </w:r>
          </w:p>
          <w:p w14:paraId="2F316060"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Determine Applicable Standards to Confined-Space Search &amp; Rescue</w:t>
            </w:r>
          </w:p>
          <w:p w14:paraId="144B154D" w14:textId="77777777" w:rsidR="00F83523" w:rsidRPr="00803138" w:rsidRDefault="00F83523" w:rsidP="00803138">
            <w:pPr>
              <w:pStyle w:val="ListParagraph"/>
              <w:widowControl/>
              <w:numPr>
                <w:ilvl w:val="0"/>
                <w:numId w:val="87"/>
              </w:numPr>
              <w:tabs>
                <w:tab w:val="left" w:pos="1666"/>
              </w:tabs>
              <w:autoSpaceDE/>
              <w:autoSpaceDN/>
              <w:spacing w:line="276" w:lineRule="auto"/>
              <w:ind w:left="226" w:hanging="180"/>
              <w:contextualSpacing/>
              <w:rPr>
                <w:b/>
                <w:u w:val="single"/>
              </w:rPr>
            </w:pPr>
            <w:r w:rsidRPr="00803138">
              <w:t>Applicable Standards</w:t>
            </w:r>
          </w:p>
          <w:p w14:paraId="1F7CD6F5"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Explain Resource Requirements of Confined-Space Search &amp; Rescue</w:t>
            </w:r>
          </w:p>
          <w:p w14:paraId="134F4063" w14:textId="77777777" w:rsidR="00F83523" w:rsidRPr="00803138" w:rsidRDefault="00F83523" w:rsidP="00803138">
            <w:pPr>
              <w:pStyle w:val="ListParagraph"/>
              <w:widowControl/>
              <w:numPr>
                <w:ilvl w:val="0"/>
                <w:numId w:val="87"/>
              </w:numPr>
              <w:tabs>
                <w:tab w:val="left" w:pos="1666"/>
              </w:tabs>
              <w:autoSpaceDE/>
              <w:autoSpaceDN/>
              <w:spacing w:line="276" w:lineRule="auto"/>
              <w:ind w:left="226" w:hanging="180"/>
              <w:contextualSpacing/>
              <w:rPr>
                <w:b/>
                <w:u w:val="single"/>
              </w:rPr>
            </w:pPr>
            <w:proofErr w:type="gramStart"/>
            <w:r w:rsidRPr="00803138">
              <w:t>Explain</w:t>
            </w:r>
            <w:proofErr w:type="gramEnd"/>
            <w:r w:rsidRPr="00803138">
              <w:t xml:space="preserve"> Response Planning related to </w:t>
            </w:r>
            <w:r w:rsidRPr="00803138">
              <w:rPr>
                <w:color w:val="000000"/>
              </w:rPr>
              <w:t>Confined-Space Search &amp; Rescue</w:t>
            </w:r>
          </w:p>
          <w:p w14:paraId="0F2FED34" w14:textId="6265BF19"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 xml:space="preserve">Describe how to conduct Hazard Assessment related to </w:t>
            </w:r>
            <w:r w:rsidRPr="00803138">
              <w:rPr>
                <w:rFonts w:ascii="Calibri" w:hAnsi="Calibri" w:cs="Calibri"/>
                <w:color w:val="000000"/>
                <w:sz w:val="22"/>
                <w:szCs w:val="22"/>
              </w:rPr>
              <w:t>Confined-Space Search &amp; Rescue</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74611791" w14:textId="77777777" w:rsidR="00F83523" w:rsidRPr="009A602B" w:rsidRDefault="00F83523" w:rsidP="00803138">
            <w:pPr>
              <w:ind w:left="94"/>
              <w:rPr>
                <w:bCs/>
                <w:i/>
                <w:color w:val="A20000"/>
              </w:rPr>
            </w:pPr>
            <w:r w:rsidRPr="009A602B">
              <w:rPr>
                <w:bCs/>
                <w:i/>
                <w:color w:val="A20000"/>
              </w:rPr>
              <w:t>Quiz #7</w:t>
            </w:r>
          </w:p>
          <w:p w14:paraId="4BD20EAF" w14:textId="77777777" w:rsidR="00F83523" w:rsidRPr="009A602B" w:rsidRDefault="00F83523" w:rsidP="00803138">
            <w:pPr>
              <w:ind w:left="94"/>
              <w:rPr>
                <w:bCs/>
                <w:i/>
                <w:color w:val="A20000"/>
              </w:rPr>
            </w:pPr>
          </w:p>
          <w:p w14:paraId="548A36E6" w14:textId="77777777" w:rsidR="00F83523" w:rsidRPr="009A602B" w:rsidRDefault="00F83523" w:rsidP="00803138">
            <w:pPr>
              <w:ind w:left="94"/>
              <w:rPr>
                <w:bCs/>
                <w:i/>
                <w:color w:val="A20000"/>
              </w:rPr>
            </w:pPr>
          </w:p>
          <w:p w14:paraId="3CABA156" w14:textId="42228B63" w:rsidR="00F83523" w:rsidRPr="00803138" w:rsidRDefault="00F83523" w:rsidP="00803138">
            <w:pPr>
              <w:pStyle w:val="TableParagraph"/>
              <w:ind w:left="94"/>
              <w:rPr>
                <w:bCs/>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B304132" w14:textId="77777777" w:rsidR="00F83523" w:rsidRPr="00803138" w:rsidRDefault="00F83523" w:rsidP="00F83523">
            <w:pPr>
              <w:ind w:left="107" w:right="-95"/>
              <w:rPr>
                <w:bCs/>
                <w:u w:val="single"/>
              </w:rPr>
            </w:pPr>
            <w:r w:rsidRPr="00803138">
              <w:rPr>
                <w:bCs/>
                <w:u w:val="single"/>
              </w:rPr>
              <w:t>READ</w:t>
            </w:r>
          </w:p>
          <w:p w14:paraId="4541F24E" w14:textId="65DE0954" w:rsidR="00F83523" w:rsidRPr="00803138" w:rsidRDefault="00F83523" w:rsidP="00F83523">
            <w:pPr>
              <w:ind w:left="107" w:right="-95"/>
              <w:rPr>
                <w:bCs/>
              </w:rPr>
            </w:pPr>
            <w:r w:rsidRPr="00803138">
              <w:rPr>
                <w:bCs/>
              </w:rPr>
              <w:t>CH 7 Pgs.  144-161</w:t>
            </w:r>
          </w:p>
          <w:p w14:paraId="0DF97DB2" w14:textId="77777777" w:rsidR="00F83523" w:rsidRPr="00803138" w:rsidRDefault="00F83523" w:rsidP="00F83523">
            <w:pPr>
              <w:ind w:left="107" w:right="-95"/>
              <w:rPr>
                <w:bCs/>
              </w:rPr>
            </w:pPr>
          </w:p>
          <w:p w14:paraId="3757C399" w14:textId="77777777" w:rsidR="00F83523" w:rsidRPr="00803138" w:rsidRDefault="00F83523" w:rsidP="00F83523">
            <w:pPr>
              <w:ind w:left="107" w:right="-95"/>
              <w:rPr>
                <w:bCs/>
              </w:rPr>
            </w:pPr>
          </w:p>
          <w:p w14:paraId="3CF78552" w14:textId="77777777" w:rsidR="00F83523" w:rsidRPr="00803138" w:rsidRDefault="00F83523" w:rsidP="00F83523">
            <w:pPr>
              <w:ind w:left="107" w:right="-95"/>
              <w:rPr>
                <w:bCs/>
              </w:rPr>
            </w:pPr>
            <w:r w:rsidRPr="00803138">
              <w:rPr>
                <w:bCs/>
              </w:rPr>
              <w:t>Start</w:t>
            </w:r>
          </w:p>
          <w:p w14:paraId="7EC2723A" w14:textId="77777777" w:rsidR="00F83523" w:rsidRPr="00803138" w:rsidRDefault="00F83523" w:rsidP="00F83523">
            <w:pPr>
              <w:ind w:left="107" w:right="-95"/>
              <w:rPr>
                <w:bCs/>
              </w:rPr>
            </w:pPr>
            <w:r w:rsidRPr="00803138">
              <w:rPr>
                <w:bCs/>
              </w:rPr>
              <w:t xml:space="preserve"> DB #3</w:t>
            </w:r>
          </w:p>
          <w:p w14:paraId="04A51A4D" w14:textId="77777777" w:rsidR="00F83523" w:rsidRPr="00803138" w:rsidRDefault="00F83523" w:rsidP="00F83523">
            <w:pPr>
              <w:ind w:left="107" w:right="-95"/>
              <w:rPr>
                <w:bCs/>
                <w:i/>
                <w:color w:val="FF0000"/>
              </w:rPr>
            </w:pPr>
          </w:p>
          <w:p w14:paraId="1F5928A0" w14:textId="1BC07A5A" w:rsidR="00F83523" w:rsidRPr="00803138" w:rsidRDefault="00F83523" w:rsidP="00F83523">
            <w:pPr>
              <w:pStyle w:val="TableParagraph"/>
              <w:ind w:left="107" w:right="-95"/>
              <w:rPr>
                <w:bCs/>
              </w:rPr>
            </w:pPr>
          </w:p>
        </w:tc>
        <w:tc>
          <w:tcPr>
            <w:tcW w:w="1530" w:type="dxa"/>
          </w:tcPr>
          <w:p w14:paraId="3A78476F" w14:textId="77777777" w:rsidR="00F83523" w:rsidRPr="00A00901" w:rsidRDefault="00F83523" w:rsidP="00F83523">
            <w:pPr>
              <w:pStyle w:val="TableParagraph"/>
              <w:ind w:left="107"/>
            </w:pPr>
          </w:p>
        </w:tc>
      </w:tr>
      <w:tr w:rsidR="00F83523" w:rsidRPr="00C046A0" w14:paraId="2EFC504D" w14:textId="77777777" w:rsidTr="00B03D7E">
        <w:trPr>
          <w:trHeight w:val="70"/>
          <w:jc w:val="center"/>
        </w:trPr>
        <w:tc>
          <w:tcPr>
            <w:tcW w:w="1075" w:type="dxa"/>
          </w:tcPr>
          <w:p w14:paraId="0325C6C5" w14:textId="77777777" w:rsidR="00F83523" w:rsidRPr="00A00901" w:rsidRDefault="00F83523" w:rsidP="00F83523">
            <w:pPr>
              <w:pStyle w:val="TableParagraph"/>
              <w:spacing w:line="242" w:lineRule="auto"/>
              <w:ind w:left="107" w:right="132"/>
              <w:rPr>
                <w:b/>
                <w:spacing w:val="-6"/>
              </w:rPr>
            </w:pPr>
            <w:r w:rsidRPr="00A00901">
              <w:rPr>
                <w:b/>
                <w:spacing w:val="-4"/>
              </w:rPr>
              <w:t xml:space="preserve">Week </w:t>
            </w:r>
            <w:r w:rsidRPr="00A00901">
              <w:rPr>
                <w:b/>
                <w:spacing w:val="-6"/>
              </w:rPr>
              <w:t>11</w:t>
            </w:r>
          </w:p>
          <w:p w14:paraId="5B4727DD" w14:textId="77777777" w:rsidR="00F83523" w:rsidRPr="00A00901" w:rsidRDefault="00F83523" w:rsidP="00F83523">
            <w:pPr>
              <w:pStyle w:val="TableParagraph"/>
              <w:spacing w:line="242" w:lineRule="auto"/>
              <w:ind w:left="107" w:right="132"/>
              <w:rPr>
                <w:b/>
              </w:rPr>
            </w:pPr>
          </w:p>
        </w:tc>
        <w:tc>
          <w:tcPr>
            <w:tcW w:w="1934" w:type="dxa"/>
            <w:tcBorders>
              <w:top w:val="single" w:sz="4" w:space="0" w:color="auto"/>
              <w:left w:val="nil"/>
              <w:bottom w:val="single" w:sz="4" w:space="0" w:color="auto"/>
              <w:right w:val="single" w:sz="4" w:space="0" w:color="auto"/>
            </w:tcBorders>
            <w:vAlign w:val="center"/>
          </w:tcPr>
          <w:p w14:paraId="556901E6" w14:textId="77777777" w:rsidR="00F83523" w:rsidRPr="009673E0" w:rsidRDefault="00F83523" w:rsidP="00F83523">
            <w:pPr>
              <w:rPr>
                <w:bCs/>
              </w:rPr>
            </w:pPr>
          </w:p>
          <w:p w14:paraId="387AC76C" w14:textId="77777777" w:rsidR="00F83523" w:rsidRPr="009673E0" w:rsidRDefault="00F83523" w:rsidP="00F83523">
            <w:pPr>
              <w:rPr>
                <w:bCs/>
              </w:rPr>
            </w:pPr>
          </w:p>
          <w:p w14:paraId="59413F2B" w14:textId="77777777" w:rsidR="00F83523" w:rsidRPr="009673E0" w:rsidRDefault="00F83523" w:rsidP="00F83523">
            <w:pPr>
              <w:rPr>
                <w:bCs/>
                <w:color w:val="000000"/>
              </w:rPr>
            </w:pPr>
            <w:r w:rsidRPr="009673E0">
              <w:rPr>
                <w:bCs/>
                <w:color w:val="000000"/>
              </w:rPr>
              <w:t>Trench and Excavation Search and Rescue</w:t>
            </w:r>
          </w:p>
          <w:p w14:paraId="372132A8" w14:textId="77777777" w:rsidR="00F83523" w:rsidRPr="009673E0" w:rsidRDefault="00F83523" w:rsidP="00F83523">
            <w:pPr>
              <w:rPr>
                <w:bCs/>
              </w:rPr>
            </w:pPr>
          </w:p>
          <w:p w14:paraId="53D1413F" w14:textId="7EC9D18A"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vAlign w:val="center"/>
          </w:tcPr>
          <w:p w14:paraId="0FA12F4D"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Describe the different types of Trench Emergencies</w:t>
            </w:r>
          </w:p>
          <w:p w14:paraId="35A04F66"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Explain Protection Against Trench Emergencies</w:t>
            </w:r>
          </w:p>
          <w:p w14:paraId="6212DF42"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Explain the Phases of a Trench Collapse</w:t>
            </w:r>
          </w:p>
          <w:p w14:paraId="090BD3B4"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Determine Applicable Standards as they apply to Trench and Evacuation Search &amp; Rescue</w:t>
            </w:r>
          </w:p>
          <w:p w14:paraId="25C54302"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Describe Resource Requirements related to Trench and Evacuation Search &amp; Rescue</w:t>
            </w:r>
          </w:p>
          <w:p w14:paraId="1DC0F750" w14:textId="1BA87A6C"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color w:val="000000"/>
                <w:sz w:val="22"/>
                <w:szCs w:val="22"/>
              </w:rPr>
              <w:t>Explain how to conduct a Hazards Assessment related to Trench and Evacuation Search &amp; Rescue</w:t>
            </w:r>
          </w:p>
        </w:tc>
        <w:tc>
          <w:tcPr>
            <w:tcW w:w="1980" w:type="dxa"/>
            <w:tcBorders>
              <w:top w:val="single" w:sz="4" w:space="0" w:color="auto"/>
              <w:left w:val="nil"/>
              <w:bottom w:val="single" w:sz="4" w:space="0" w:color="auto"/>
              <w:right w:val="single" w:sz="4" w:space="0" w:color="auto"/>
            </w:tcBorders>
          </w:tcPr>
          <w:p w14:paraId="296D3AC8" w14:textId="77777777" w:rsidR="00F83523" w:rsidRPr="009A602B" w:rsidRDefault="00F83523" w:rsidP="00803138">
            <w:pPr>
              <w:ind w:left="94"/>
              <w:rPr>
                <w:bCs/>
                <w:i/>
                <w:color w:val="A20000"/>
              </w:rPr>
            </w:pPr>
          </w:p>
          <w:p w14:paraId="5E74D150" w14:textId="77777777" w:rsidR="00F83523" w:rsidRPr="009A602B" w:rsidRDefault="00F83523" w:rsidP="00803138">
            <w:pPr>
              <w:ind w:left="94"/>
              <w:rPr>
                <w:bCs/>
                <w:i/>
                <w:color w:val="A20000"/>
              </w:rPr>
            </w:pPr>
          </w:p>
          <w:p w14:paraId="428ECEEB" w14:textId="77777777" w:rsidR="00F83523" w:rsidRPr="009A602B" w:rsidRDefault="00F83523" w:rsidP="00803138">
            <w:pPr>
              <w:ind w:left="94"/>
              <w:rPr>
                <w:bCs/>
                <w:i/>
                <w:color w:val="A20000"/>
              </w:rPr>
            </w:pPr>
          </w:p>
          <w:p w14:paraId="7BA4D393" w14:textId="77777777" w:rsidR="00F83523" w:rsidRPr="009A602B" w:rsidRDefault="00F83523" w:rsidP="00803138">
            <w:pPr>
              <w:ind w:left="94"/>
              <w:rPr>
                <w:bCs/>
                <w:i/>
                <w:color w:val="A20000"/>
              </w:rPr>
            </w:pPr>
          </w:p>
          <w:p w14:paraId="7D55B62B" w14:textId="77777777" w:rsidR="00F83523" w:rsidRPr="009A602B" w:rsidRDefault="00F83523" w:rsidP="00803138">
            <w:pPr>
              <w:ind w:left="94"/>
              <w:rPr>
                <w:bCs/>
                <w:i/>
                <w:color w:val="A20000"/>
              </w:rPr>
            </w:pPr>
          </w:p>
          <w:p w14:paraId="5C3A94EB" w14:textId="77777777" w:rsidR="00F83523" w:rsidRPr="009A602B" w:rsidRDefault="00F83523" w:rsidP="00803138">
            <w:pPr>
              <w:ind w:left="94"/>
              <w:rPr>
                <w:bCs/>
                <w:i/>
                <w:color w:val="A20000"/>
              </w:rPr>
            </w:pPr>
            <w:r w:rsidRPr="009A602B">
              <w:rPr>
                <w:bCs/>
                <w:i/>
                <w:color w:val="A20000"/>
              </w:rPr>
              <w:t>Quiz #8</w:t>
            </w:r>
          </w:p>
          <w:p w14:paraId="4E6FDA9B" w14:textId="77777777" w:rsidR="00F83523" w:rsidRPr="009A602B" w:rsidRDefault="00F83523" w:rsidP="00803138">
            <w:pPr>
              <w:ind w:left="94"/>
              <w:rPr>
                <w:bCs/>
                <w:i/>
                <w:color w:val="A20000"/>
              </w:rPr>
            </w:pPr>
          </w:p>
          <w:p w14:paraId="342240FB" w14:textId="77777777" w:rsidR="00F83523" w:rsidRPr="009A602B" w:rsidRDefault="00F83523" w:rsidP="00803138">
            <w:pPr>
              <w:ind w:left="94"/>
              <w:rPr>
                <w:bCs/>
                <w:i/>
                <w:color w:val="A20000"/>
              </w:rPr>
            </w:pPr>
          </w:p>
          <w:p w14:paraId="21239A67" w14:textId="77777777" w:rsidR="00F83523" w:rsidRPr="00803138" w:rsidRDefault="00F83523" w:rsidP="00803138">
            <w:pPr>
              <w:ind w:left="94"/>
              <w:rPr>
                <w:bCs/>
                <w:color w:val="000000" w:themeColor="text1"/>
              </w:rPr>
            </w:pPr>
          </w:p>
          <w:p w14:paraId="0EDC8158" w14:textId="2BA7C302"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4CEEBFEF" w14:textId="77777777" w:rsidR="00F83523" w:rsidRPr="00803138" w:rsidRDefault="00F83523" w:rsidP="00F83523">
            <w:pPr>
              <w:ind w:left="107" w:right="-95"/>
              <w:rPr>
                <w:bCs/>
                <w:u w:val="single"/>
              </w:rPr>
            </w:pPr>
            <w:r w:rsidRPr="00803138">
              <w:rPr>
                <w:bCs/>
                <w:u w:val="single"/>
              </w:rPr>
              <w:t>READ</w:t>
            </w:r>
          </w:p>
          <w:p w14:paraId="7E4603FE" w14:textId="5E72B65C" w:rsidR="00F83523" w:rsidRPr="00803138" w:rsidRDefault="00F83523" w:rsidP="00F83523">
            <w:pPr>
              <w:ind w:left="107" w:right="-95"/>
              <w:rPr>
                <w:bCs/>
                <w:color w:val="000000"/>
              </w:rPr>
            </w:pPr>
            <w:r w:rsidRPr="00803138">
              <w:rPr>
                <w:bCs/>
              </w:rPr>
              <w:t xml:space="preserve">CH </w:t>
            </w:r>
            <w:r w:rsidRPr="00803138">
              <w:rPr>
                <w:bCs/>
                <w:color w:val="000000"/>
              </w:rPr>
              <w:t>8 Pgs.  162-179</w:t>
            </w:r>
          </w:p>
          <w:p w14:paraId="5F14351C" w14:textId="77777777" w:rsidR="00F83523" w:rsidRPr="00803138" w:rsidRDefault="00F83523" w:rsidP="00F83523">
            <w:pPr>
              <w:ind w:left="107" w:right="-95"/>
              <w:rPr>
                <w:bCs/>
                <w:color w:val="000000"/>
              </w:rPr>
            </w:pPr>
          </w:p>
          <w:p w14:paraId="25466D88" w14:textId="77777777" w:rsidR="00F83523" w:rsidRPr="00803138" w:rsidRDefault="00F83523" w:rsidP="00F83523">
            <w:pPr>
              <w:ind w:left="107" w:right="-95"/>
              <w:rPr>
                <w:bCs/>
                <w:color w:val="000000"/>
              </w:rPr>
            </w:pPr>
          </w:p>
          <w:p w14:paraId="19E4C5A3" w14:textId="77777777" w:rsidR="00F83523" w:rsidRPr="00803138" w:rsidRDefault="00F83523" w:rsidP="00F83523">
            <w:pPr>
              <w:ind w:left="107" w:right="-95"/>
              <w:rPr>
                <w:bCs/>
              </w:rPr>
            </w:pPr>
            <w:proofErr w:type="gramStart"/>
            <w:r w:rsidRPr="00803138">
              <w:rPr>
                <w:bCs/>
              </w:rPr>
              <w:t>Continue</w:t>
            </w:r>
            <w:proofErr w:type="gramEnd"/>
          </w:p>
          <w:p w14:paraId="787EBFC6" w14:textId="77777777" w:rsidR="00F83523" w:rsidRPr="00803138" w:rsidRDefault="00F83523" w:rsidP="00F83523">
            <w:pPr>
              <w:ind w:left="107" w:right="-95"/>
              <w:rPr>
                <w:bCs/>
                <w:i/>
                <w:color w:val="FF0000"/>
              </w:rPr>
            </w:pPr>
            <w:r w:rsidRPr="00803138">
              <w:rPr>
                <w:bCs/>
              </w:rPr>
              <w:t>DB #3</w:t>
            </w:r>
          </w:p>
          <w:p w14:paraId="3C5AD92C" w14:textId="067AAF67" w:rsidR="00F83523" w:rsidRPr="00803138" w:rsidRDefault="00F83523" w:rsidP="00F83523">
            <w:pPr>
              <w:pStyle w:val="TableParagraph"/>
              <w:ind w:left="107" w:right="-95"/>
              <w:rPr>
                <w:bCs/>
              </w:rPr>
            </w:pPr>
          </w:p>
        </w:tc>
        <w:tc>
          <w:tcPr>
            <w:tcW w:w="1530" w:type="dxa"/>
          </w:tcPr>
          <w:p w14:paraId="044A3C6A" w14:textId="77777777" w:rsidR="00F83523" w:rsidRPr="00A00901" w:rsidRDefault="00F83523" w:rsidP="00F83523">
            <w:pPr>
              <w:pStyle w:val="TableParagraph"/>
              <w:ind w:left="107"/>
            </w:pPr>
          </w:p>
        </w:tc>
      </w:tr>
      <w:tr w:rsidR="00F83523" w:rsidRPr="00C046A0" w14:paraId="2AA77953" w14:textId="77777777" w:rsidTr="00B03D7E">
        <w:trPr>
          <w:trHeight w:val="70"/>
          <w:jc w:val="center"/>
        </w:trPr>
        <w:tc>
          <w:tcPr>
            <w:tcW w:w="1075" w:type="dxa"/>
          </w:tcPr>
          <w:p w14:paraId="20A170BE" w14:textId="77777777" w:rsidR="00F83523" w:rsidRPr="00A00901" w:rsidRDefault="00F83523" w:rsidP="00F83523">
            <w:pPr>
              <w:pStyle w:val="TableParagraph"/>
              <w:ind w:left="107" w:right="132"/>
              <w:rPr>
                <w:b/>
                <w:spacing w:val="-6"/>
              </w:rPr>
            </w:pPr>
            <w:r w:rsidRPr="00A00901">
              <w:rPr>
                <w:b/>
                <w:spacing w:val="-4"/>
              </w:rPr>
              <w:t xml:space="preserve">Week </w:t>
            </w:r>
            <w:r w:rsidRPr="00A00901">
              <w:rPr>
                <w:b/>
                <w:spacing w:val="-6"/>
              </w:rPr>
              <w:t>12</w:t>
            </w:r>
          </w:p>
          <w:p w14:paraId="6C6EE989"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6DE72440" w14:textId="77777777" w:rsidR="00F83523" w:rsidRPr="009673E0" w:rsidRDefault="00F83523" w:rsidP="00F83523">
            <w:pPr>
              <w:rPr>
                <w:bCs/>
              </w:rPr>
            </w:pPr>
          </w:p>
          <w:p w14:paraId="5766AC5A" w14:textId="77777777" w:rsidR="00F83523" w:rsidRPr="009673E0" w:rsidRDefault="00F83523" w:rsidP="00F83523">
            <w:pPr>
              <w:rPr>
                <w:bCs/>
              </w:rPr>
            </w:pPr>
          </w:p>
          <w:p w14:paraId="18EED157" w14:textId="77777777" w:rsidR="00F83523" w:rsidRPr="009673E0" w:rsidRDefault="00F83523" w:rsidP="00F83523">
            <w:pPr>
              <w:rPr>
                <w:bCs/>
              </w:rPr>
            </w:pPr>
          </w:p>
          <w:p w14:paraId="1CE1A583" w14:textId="77777777" w:rsidR="00F83523" w:rsidRPr="009673E0" w:rsidRDefault="00F83523" w:rsidP="00F83523">
            <w:pPr>
              <w:rPr>
                <w:bCs/>
              </w:rPr>
            </w:pPr>
          </w:p>
          <w:p w14:paraId="1D04EAE0" w14:textId="4E3D841D" w:rsidR="00F83523" w:rsidRPr="009673E0" w:rsidRDefault="00F83523" w:rsidP="00F83523">
            <w:pPr>
              <w:rPr>
                <w:bCs/>
              </w:rPr>
            </w:pPr>
            <w:r w:rsidRPr="009673E0">
              <w:rPr>
                <w:bCs/>
              </w:rPr>
              <w:t>Vehicle and Machinery Search and Rescue</w:t>
            </w:r>
          </w:p>
          <w:p w14:paraId="49062659" w14:textId="406CA0AE"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vAlign w:val="center"/>
          </w:tcPr>
          <w:p w14:paraId="60B367D2"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Determine Applicable Standards as they apply to Vehicle and Machinery Search &amp; Rescue</w:t>
            </w:r>
          </w:p>
          <w:p w14:paraId="5DA2C8F7"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Describe Resource Requirements related to Vehicle and Machinery Search &amp; Rescue</w:t>
            </w:r>
          </w:p>
          <w:p w14:paraId="4904983A"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t xml:space="preserve">Demonstrate the use of Incident Command System at </w:t>
            </w:r>
            <w:r w:rsidRPr="00803138">
              <w:rPr>
                <w:color w:val="000000"/>
              </w:rPr>
              <w:t>Vehicle and Machinery Search &amp; Rescue</w:t>
            </w:r>
          </w:p>
          <w:p w14:paraId="7EC354C3" w14:textId="5050C382"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color w:val="000000"/>
                <w:sz w:val="22"/>
                <w:szCs w:val="22"/>
              </w:rPr>
              <w:t xml:space="preserve">Describe Response Planning </w:t>
            </w:r>
            <w:r w:rsidRPr="00803138">
              <w:rPr>
                <w:rFonts w:ascii="Calibri" w:hAnsi="Calibri" w:cs="Calibri"/>
                <w:sz w:val="22"/>
                <w:szCs w:val="22"/>
              </w:rPr>
              <w:t xml:space="preserve">at </w:t>
            </w:r>
            <w:r w:rsidRPr="00803138">
              <w:rPr>
                <w:rFonts w:ascii="Calibri" w:hAnsi="Calibri" w:cs="Calibri"/>
                <w:color w:val="000000"/>
                <w:sz w:val="22"/>
                <w:szCs w:val="22"/>
              </w:rPr>
              <w:t>Vehicle &amp; Machinery Search &amp; Rescue Incidents</w:t>
            </w:r>
          </w:p>
        </w:tc>
        <w:tc>
          <w:tcPr>
            <w:tcW w:w="1980" w:type="dxa"/>
            <w:tcBorders>
              <w:top w:val="single" w:sz="4" w:space="0" w:color="auto"/>
              <w:left w:val="nil"/>
              <w:bottom w:val="single" w:sz="4" w:space="0" w:color="auto"/>
              <w:right w:val="single" w:sz="4" w:space="0" w:color="auto"/>
            </w:tcBorders>
            <w:vAlign w:val="center"/>
          </w:tcPr>
          <w:p w14:paraId="45693548" w14:textId="77777777" w:rsidR="00F83523" w:rsidRPr="009A602B" w:rsidRDefault="00F83523" w:rsidP="00803138">
            <w:pPr>
              <w:ind w:left="94"/>
              <w:rPr>
                <w:bCs/>
                <w:i/>
                <w:color w:val="A20000"/>
              </w:rPr>
            </w:pPr>
          </w:p>
          <w:p w14:paraId="702DE9F0" w14:textId="77777777" w:rsidR="00F83523" w:rsidRPr="009A602B" w:rsidRDefault="00F83523" w:rsidP="00803138">
            <w:pPr>
              <w:ind w:left="94"/>
              <w:rPr>
                <w:bCs/>
                <w:i/>
                <w:color w:val="A20000"/>
              </w:rPr>
            </w:pPr>
            <w:r w:rsidRPr="009A602B">
              <w:rPr>
                <w:bCs/>
                <w:i/>
                <w:color w:val="A20000"/>
              </w:rPr>
              <w:t>Quiz #9</w:t>
            </w:r>
          </w:p>
          <w:p w14:paraId="2C7493C6" w14:textId="77777777" w:rsidR="00F83523" w:rsidRPr="00803138" w:rsidRDefault="00F83523" w:rsidP="00803138">
            <w:pPr>
              <w:ind w:left="94"/>
              <w:rPr>
                <w:bCs/>
                <w:color w:val="000000" w:themeColor="text1"/>
              </w:rPr>
            </w:pPr>
          </w:p>
          <w:p w14:paraId="0F55E8E0" w14:textId="77777777" w:rsidR="00F83523" w:rsidRPr="009A602B" w:rsidRDefault="00F83523" w:rsidP="00803138">
            <w:pPr>
              <w:ind w:left="94"/>
              <w:rPr>
                <w:bCs/>
                <w:i/>
                <w:color w:val="A20000"/>
              </w:rPr>
            </w:pPr>
            <w:r w:rsidRPr="009A602B">
              <w:rPr>
                <w:bCs/>
                <w:i/>
                <w:color w:val="A20000"/>
              </w:rPr>
              <w:t>DB #3</w:t>
            </w:r>
          </w:p>
          <w:p w14:paraId="2697AB10" w14:textId="6D822B4D"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31900CA9" w14:textId="77777777" w:rsidR="00F83523" w:rsidRPr="00803138" w:rsidRDefault="00F83523" w:rsidP="00F83523">
            <w:pPr>
              <w:pBdr>
                <w:top w:val="single" w:sz="4" w:space="1" w:color="auto"/>
              </w:pBdr>
              <w:ind w:left="107" w:right="-95"/>
              <w:rPr>
                <w:bCs/>
                <w:color w:val="000000"/>
                <w:u w:val="single"/>
              </w:rPr>
            </w:pPr>
            <w:r w:rsidRPr="00803138">
              <w:rPr>
                <w:bCs/>
                <w:color w:val="000000"/>
                <w:u w:val="single"/>
              </w:rPr>
              <w:t>READ</w:t>
            </w:r>
          </w:p>
          <w:p w14:paraId="7E428170" w14:textId="0C6A61BD" w:rsidR="00F83523" w:rsidRPr="00803138" w:rsidRDefault="00F83523" w:rsidP="00F83523">
            <w:pPr>
              <w:pBdr>
                <w:top w:val="single" w:sz="4" w:space="1" w:color="auto"/>
              </w:pBdr>
              <w:ind w:left="107" w:right="-95"/>
              <w:rPr>
                <w:bCs/>
              </w:rPr>
            </w:pPr>
            <w:r w:rsidRPr="00803138">
              <w:rPr>
                <w:bCs/>
              </w:rPr>
              <w:t>CH 9 Pgs. 180-199</w:t>
            </w:r>
          </w:p>
          <w:p w14:paraId="586CA1EB" w14:textId="77777777" w:rsidR="00F83523" w:rsidRPr="00803138" w:rsidRDefault="00F83523" w:rsidP="00F83523">
            <w:pPr>
              <w:ind w:left="107" w:right="-95"/>
              <w:rPr>
                <w:bCs/>
                <w:color w:val="000000"/>
              </w:rPr>
            </w:pPr>
          </w:p>
          <w:p w14:paraId="5A8C9481" w14:textId="77777777" w:rsidR="00F83523" w:rsidRPr="00803138" w:rsidRDefault="00F83523" w:rsidP="00F83523">
            <w:pPr>
              <w:ind w:left="107" w:right="-95"/>
              <w:rPr>
                <w:bCs/>
                <w:color w:val="000000"/>
              </w:rPr>
            </w:pPr>
            <w:r w:rsidRPr="00803138">
              <w:rPr>
                <w:bCs/>
                <w:color w:val="000000"/>
              </w:rPr>
              <w:t xml:space="preserve">Complete </w:t>
            </w:r>
          </w:p>
          <w:p w14:paraId="09BDB3A0" w14:textId="5E29F46D" w:rsidR="00F83523" w:rsidRPr="00803138" w:rsidRDefault="00F83523" w:rsidP="00F83523">
            <w:pPr>
              <w:pStyle w:val="TableParagraph"/>
              <w:ind w:left="107" w:right="-95"/>
              <w:rPr>
                <w:bCs/>
              </w:rPr>
            </w:pPr>
            <w:r w:rsidRPr="00803138">
              <w:rPr>
                <w:bCs/>
                <w:color w:val="000000"/>
              </w:rPr>
              <w:t>DB #3</w:t>
            </w:r>
          </w:p>
        </w:tc>
        <w:tc>
          <w:tcPr>
            <w:tcW w:w="1530" w:type="dxa"/>
          </w:tcPr>
          <w:p w14:paraId="4DA0BE0B" w14:textId="77777777" w:rsidR="00F83523" w:rsidRPr="00A00901" w:rsidRDefault="00F83523" w:rsidP="00F83523">
            <w:pPr>
              <w:pStyle w:val="TableParagraph"/>
              <w:ind w:left="107"/>
            </w:pPr>
          </w:p>
        </w:tc>
      </w:tr>
      <w:tr w:rsidR="00F83523" w:rsidRPr="00C046A0" w14:paraId="40EF6825" w14:textId="77777777" w:rsidTr="00B03D7E">
        <w:trPr>
          <w:trHeight w:val="70"/>
          <w:jc w:val="center"/>
        </w:trPr>
        <w:tc>
          <w:tcPr>
            <w:tcW w:w="1075" w:type="dxa"/>
          </w:tcPr>
          <w:p w14:paraId="75E62A02" w14:textId="77777777" w:rsidR="00F83523" w:rsidRPr="00A00901" w:rsidRDefault="00F83523" w:rsidP="00F83523">
            <w:pPr>
              <w:pStyle w:val="TableParagraph"/>
              <w:ind w:left="107" w:right="132"/>
              <w:rPr>
                <w:b/>
                <w:spacing w:val="-6"/>
              </w:rPr>
            </w:pPr>
            <w:r w:rsidRPr="00A00901">
              <w:rPr>
                <w:b/>
                <w:spacing w:val="-4"/>
              </w:rPr>
              <w:t xml:space="preserve">Week </w:t>
            </w:r>
            <w:r w:rsidRPr="00A00901">
              <w:rPr>
                <w:b/>
                <w:spacing w:val="-6"/>
              </w:rPr>
              <w:t>13</w:t>
            </w:r>
          </w:p>
          <w:p w14:paraId="19E68C29"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6DD399F6" w14:textId="77777777" w:rsidR="00F83523" w:rsidRPr="009673E0" w:rsidRDefault="00F83523" w:rsidP="00F83523">
            <w:pPr>
              <w:rPr>
                <w:bCs/>
              </w:rPr>
            </w:pPr>
            <w:r w:rsidRPr="009673E0">
              <w:rPr>
                <w:bCs/>
              </w:rPr>
              <w:t>Water Search and Rescue</w:t>
            </w:r>
          </w:p>
          <w:p w14:paraId="3CCAED87" w14:textId="7D7D8BBA"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vAlign w:val="center"/>
          </w:tcPr>
          <w:p w14:paraId="69C6623C"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Define Water Rescue and Recovery</w:t>
            </w:r>
          </w:p>
          <w:p w14:paraId="7AB378FA" w14:textId="77777777" w:rsidR="00F83523" w:rsidRPr="00803138" w:rsidRDefault="00F83523" w:rsidP="00803138">
            <w:pPr>
              <w:pStyle w:val="ListParagraph"/>
              <w:widowControl/>
              <w:numPr>
                <w:ilvl w:val="0"/>
                <w:numId w:val="87"/>
              </w:numPr>
              <w:tabs>
                <w:tab w:val="left" w:pos="1666"/>
              </w:tabs>
              <w:autoSpaceDE/>
              <w:autoSpaceDN/>
              <w:ind w:left="226" w:hanging="180"/>
              <w:rPr>
                <w:color w:val="000000"/>
              </w:rPr>
            </w:pPr>
            <w:r w:rsidRPr="00803138">
              <w:rPr>
                <w:color w:val="000000"/>
              </w:rPr>
              <w:t>Determine Applicable Standards as they apply to Water Search &amp; Rescue</w:t>
            </w:r>
          </w:p>
          <w:p w14:paraId="5234FF36" w14:textId="77777777" w:rsidR="00F83523" w:rsidRPr="00803138" w:rsidRDefault="00F83523" w:rsidP="00803138">
            <w:pPr>
              <w:pStyle w:val="ListParagraph"/>
              <w:widowControl/>
              <w:numPr>
                <w:ilvl w:val="0"/>
                <w:numId w:val="87"/>
              </w:numPr>
              <w:tabs>
                <w:tab w:val="left" w:pos="1666"/>
              </w:tabs>
              <w:autoSpaceDE/>
              <w:autoSpaceDN/>
              <w:ind w:left="226" w:hanging="180"/>
              <w:contextualSpacing/>
              <w:rPr>
                <w:color w:val="000000"/>
              </w:rPr>
            </w:pPr>
            <w:proofErr w:type="gramStart"/>
            <w:r w:rsidRPr="00803138">
              <w:rPr>
                <w:color w:val="000000"/>
              </w:rPr>
              <w:t>List</w:t>
            </w:r>
            <w:proofErr w:type="gramEnd"/>
            <w:r w:rsidRPr="00803138">
              <w:rPr>
                <w:color w:val="000000"/>
              </w:rPr>
              <w:t xml:space="preserve"> Common Water Rescue Misperceptions</w:t>
            </w:r>
          </w:p>
          <w:p w14:paraId="562FA623" w14:textId="77777777" w:rsidR="00F83523" w:rsidRPr="00803138" w:rsidRDefault="00F83523" w:rsidP="00803138">
            <w:pPr>
              <w:pStyle w:val="ListParagraph"/>
              <w:widowControl/>
              <w:numPr>
                <w:ilvl w:val="0"/>
                <w:numId w:val="87"/>
              </w:numPr>
              <w:tabs>
                <w:tab w:val="left" w:pos="1666"/>
              </w:tabs>
              <w:autoSpaceDE/>
              <w:autoSpaceDN/>
              <w:ind w:left="226" w:hanging="180"/>
              <w:contextualSpacing/>
              <w:rPr>
                <w:color w:val="000000"/>
              </w:rPr>
            </w:pPr>
            <w:r w:rsidRPr="00803138">
              <w:rPr>
                <w:color w:val="000000"/>
              </w:rPr>
              <w:t xml:space="preserve">Describe Resource Requirements related to Water Search &amp; Rescue </w:t>
            </w:r>
          </w:p>
          <w:p w14:paraId="7D057FA7" w14:textId="77777777" w:rsidR="00F83523" w:rsidRPr="00803138" w:rsidRDefault="00F83523" w:rsidP="00803138">
            <w:pPr>
              <w:pStyle w:val="ListParagraph"/>
              <w:widowControl/>
              <w:numPr>
                <w:ilvl w:val="0"/>
                <w:numId w:val="87"/>
              </w:numPr>
              <w:tabs>
                <w:tab w:val="left" w:pos="1666"/>
              </w:tabs>
              <w:autoSpaceDE/>
              <w:autoSpaceDN/>
              <w:ind w:left="226" w:hanging="180"/>
              <w:contextualSpacing/>
              <w:rPr>
                <w:color w:val="000000"/>
              </w:rPr>
            </w:pPr>
            <w:r w:rsidRPr="00803138">
              <w:rPr>
                <w:color w:val="000000"/>
              </w:rPr>
              <w:t>Demonstrate how to conduct a Water Search &amp; Rescue Hazards Assessment</w:t>
            </w:r>
          </w:p>
          <w:p w14:paraId="4AC510C8" w14:textId="56FF1BEF"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color w:val="000000"/>
                <w:sz w:val="22"/>
                <w:szCs w:val="22"/>
              </w:rPr>
              <w:t>Explain the RETHROG Concept</w:t>
            </w:r>
          </w:p>
        </w:tc>
        <w:tc>
          <w:tcPr>
            <w:tcW w:w="1980" w:type="dxa"/>
            <w:tcBorders>
              <w:top w:val="single" w:sz="4" w:space="0" w:color="auto"/>
              <w:left w:val="nil"/>
              <w:bottom w:val="single" w:sz="4" w:space="0" w:color="auto"/>
              <w:right w:val="single" w:sz="4" w:space="0" w:color="auto"/>
            </w:tcBorders>
            <w:vAlign w:val="center"/>
          </w:tcPr>
          <w:p w14:paraId="13DF79D1" w14:textId="77777777" w:rsidR="00F83523" w:rsidRPr="009A602B" w:rsidRDefault="00F83523" w:rsidP="00803138">
            <w:pPr>
              <w:ind w:left="94"/>
              <w:rPr>
                <w:bCs/>
                <w:i/>
                <w:color w:val="A20000"/>
              </w:rPr>
            </w:pPr>
            <w:r w:rsidRPr="009A602B">
              <w:rPr>
                <w:bCs/>
                <w:i/>
                <w:color w:val="A20000"/>
              </w:rPr>
              <w:t xml:space="preserve">Quiz #10 </w:t>
            </w:r>
          </w:p>
          <w:p w14:paraId="0521B694" w14:textId="66492336" w:rsidR="00F83523" w:rsidRPr="00803138" w:rsidRDefault="00F83523" w:rsidP="00803138">
            <w:pPr>
              <w:pStyle w:val="TableParagraph"/>
              <w:ind w:left="94"/>
              <w:rPr>
                <w:bCs/>
              </w:rPr>
            </w:pPr>
          </w:p>
        </w:tc>
        <w:tc>
          <w:tcPr>
            <w:tcW w:w="1980" w:type="dxa"/>
            <w:tcBorders>
              <w:top w:val="nil"/>
              <w:left w:val="single" w:sz="4" w:space="0" w:color="auto"/>
              <w:bottom w:val="single" w:sz="4" w:space="0" w:color="auto"/>
              <w:right w:val="single" w:sz="4" w:space="0" w:color="auto"/>
            </w:tcBorders>
          </w:tcPr>
          <w:p w14:paraId="0A92D217" w14:textId="77777777" w:rsidR="00F83523" w:rsidRPr="00803138" w:rsidRDefault="00F83523" w:rsidP="00F83523">
            <w:pPr>
              <w:ind w:left="107" w:right="-95"/>
              <w:rPr>
                <w:bCs/>
                <w:u w:val="single"/>
              </w:rPr>
            </w:pPr>
            <w:r w:rsidRPr="00803138">
              <w:rPr>
                <w:bCs/>
                <w:u w:val="single"/>
              </w:rPr>
              <w:t>READ</w:t>
            </w:r>
          </w:p>
          <w:p w14:paraId="3D9283B0" w14:textId="36067E26" w:rsidR="00F83523" w:rsidRPr="00803138" w:rsidRDefault="00F83523" w:rsidP="00F83523">
            <w:pPr>
              <w:ind w:left="107" w:right="-95"/>
              <w:rPr>
                <w:bCs/>
              </w:rPr>
            </w:pPr>
            <w:r w:rsidRPr="00803138">
              <w:rPr>
                <w:bCs/>
              </w:rPr>
              <w:t>CH 10 Pgs. 200-231</w:t>
            </w:r>
          </w:p>
          <w:p w14:paraId="38D2CDC8" w14:textId="77777777" w:rsidR="00F83523" w:rsidRPr="00803138" w:rsidRDefault="00F83523" w:rsidP="00F83523">
            <w:pPr>
              <w:ind w:left="107" w:right="-95"/>
              <w:rPr>
                <w:bCs/>
              </w:rPr>
            </w:pPr>
          </w:p>
          <w:p w14:paraId="0A2D3924" w14:textId="77777777" w:rsidR="00F83523" w:rsidRPr="00803138" w:rsidRDefault="00F83523" w:rsidP="00F83523">
            <w:pPr>
              <w:ind w:left="107" w:right="-95"/>
              <w:rPr>
                <w:bCs/>
                <w:color w:val="000000"/>
              </w:rPr>
            </w:pPr>
          </w:p>
          <w:p w14:paraId="5BACC049" w14:textId="225D09AE" w:rsidR="00F83523" w:rsidRPr="00803138" w:rsidRDefault="00F83523" w:rsidP="00F83523">
            <w:pPr>
              <w:pStyle w:val="TableParagraph"/>
              <w:ind w:left="107" w:right="-95"/>
              <w:rPr>
                <w:bCs/>
              </w:rPr>
            </w:pPr>
          </w:p>
        </w:tc>
        <w:tc>
          <w:tcPr>
            <w:tcW w:w="1530" w:type="dxa"/>
          </w:tcPr>
          <w:p w14:paraId="0D599680" w14:textId="77777777" w:rsidR="00F83523" w:rsidRPr="00A00901" w:rsidRDefault="00F83523" w:rsidP="00F83523">
            <w:pPr>
              <w:pStyle w:val="TableParagraph"/>
              <w:ind w:left="107"/>
            </w:pPr>
          </w:p>
        </w:tc>
      </w:tr>
      <w:tr w:rsidR="00F83523" w:rsidRPr="00C046A0" w14:paraId="47A9C022" w14:textId="77777777" w:rsidTr="00B03D7E">
        <w:trPr>
          <w:trHeight w:val="70"/>
          <w:jc w:val="center"/>
        </w:trPr>
        <w:tc>
          <w:tcPr>
            <w:tcW w:w="1075" w:type="dxa"/>
          </w:tcPr>
          <w:p w14:paraId="3B7B1D65" w14:textId="77777777" w:rsidR="00F83523" w:rsidRPr="00A00901" w:rsidRDefault="00F83523" w:rsidP="00F83523">
            <w:pPr>
              <w:pStyle w:val="TableParagraph"/>
              <w:ind w:left="107" w:right="132"/>
              <w:rPr>
                <w:b/>
                <w:spacing w:val="-6"/>
              </w:rPr>
            </w:pPr>
            <w:r w:rsidRPr="00A00901">
              <w:rPr>
                <w:b/>
                <w:spacing w:val="-4"/>
              </w:rPr>
              <w:t xml:space="preserve">Week </w:t>
            </w:r>
            <w:r w:rsidRPr="00A00901">
              <w:rPr>
                <w:b/>
                <w:spacing w:val="-6"/>
              </w:rPr>
              <w:t>14</w:t>
            </w:r>
          </w:p>
          <w:p w14:paraId="7D23903E"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7F51002B" w14:textId="77777777" w:rsidR="00F83523" w:rsidRPr="009673E0" w:rsidRDefault="00F83523" w:rsidP="00F83523">
            <w:pPr>
              <w:rPr>
                <w:bCs/>
              </w:rPr>
            </w:pPr>
          </w:p>
          <w:p w14:paraId="61806921" w14:textId="77777777" w:rsidR="00F83523" w:rsidRPr="009673E0" w:rsidRDefault="00F83523" w:rsidP="00F83523">
            <w:pPr>
              <w:rPr>
                <w:bCs/>
                <w:color w:val="000000"/>
              </w:rPr>
            </w:pPr>
            <w:r w:rsidRPr="009673E0">
              <w:rPr>
                <w:bCs/>
              </w:rPr>
              <w:t>Wilderness Search and Rescue</w:t>
            </w:r>
          </w:p>
          <w:p w14:paraId="58619195" w14:textId="28E4B0DE" w:rsidR="00F83523" w:rsidRPr="009673E0" w:rsidRDefault="00F83523" w:rsidP="00F83523">
            <w:pPr>
              <w:pStyle w:val="TableParagraph"/>
              <w:rPr>
                <w:bCs/>
              </w:rPr>
            </w:pPr>
          </w:p>
        </w:tc>
        <w:tc>
          <w:tcPr>
            <w:tcW w:w="4811" w:type="dxa"/>
            <w:tcBorders>
              <w:top w:val="single" w:sz="4" w:space="0" w:color="auto"/>
              <w:left w:val="nil"/>
              <w:bottom w:val="single" w:sz="4" w:space="0" w:color="auto"/>
              <w:right w:val="single" w:sz="4" w:space="0" w:color="auto"/>
            </w:tcBorders>
            <w:vAlign w:val="center"/>
          </w:tcPr>
          <w:p w14:paraId="164E0C67" w14:textId="77777777" w:rsidR="00F83523" w:rsidRPr="00803138" w:rsidRDefault="00F83523" w:rsidP="00803138">
            <w:pPr>
              <w:pStyle w:val="ListParagraph"/>
              <w:widowControl/>
              <w:numPr>
                <w:ilvl w:val="0"/>
                <w:numId w:val="87"/>
              </w:numPr>
              <w:tabs>
                <w:tab w:val="left" w:pos="1666"/>
              </w:tabs>
              <w:autoSpaceDE/>
              <w:autoSpaceDN/>
              <w:ind w:left="226" w:hanging="180"/>
              <w:rPr>
                <w:b/>
              </w:rPr>
            </w:pPr>
            <w:r w:rsidRPr="00803138">
              <w:rPr>
                <w:color w:val="000000"/>
              </w:rPr>
              <w:t xml:space="preserve">Determine Applicable Standards as they apply to Wilderness Search &amp; Rescue </w:t>
            </w:r>
          </w:p>
          <w:p w14:paraId="4B3E9718" w14:textId="77777777" w:rsidR="00F83523" w:rsidRPr="00803138" w:rsidRDefault="00F83523" w:rsidP="00803138">
            <w:pPr>
              <w:pStyle w:val="ListParagraph"/>
              <w:widowControl/>
              <w:numPr>
                <w:ilvl w:val="0"/>
                <w:numId w:val="87"/>
              </w:numPr>
              <w:tabs>
                <w:tab w:val="left" w:pos="1666"/>
              </w:tabs>
              <w:autoSpaceDE/>
              <w:autoSpaceDN/>
              <w:ind w:left="226" w:hanging="180"/>
              <w:rPr>
                <w:b/>
              </w:rPr>
            </w:pPr>
            <w:proofErr w:type="gramStart"/>
            <w:r w:rsidRPr="00803138">
              <w:rPr>
                <w:color w:val="000000"/>
              </w:rPr>
              <w:t>List</w:t>
            </w:r>
            <w:proofErr w:type="gramEnd"/>
            <w:r w:rsidRPr="00803138">
              <w:rPr>
                <w:color w:val="000000"/>
              </w:rPr>
              <w:t xml:space="preserve"> the </w:t>
            </w:r>
            <w:r w:rsidRPr="00803138">
              <w:t>Types of Wilderness Emergencies and Response</w:t>
            </w:r>
          </w:p>
          <w:p w14:paraId="3B375F17" w14:textId="77777777" w:rsidR="00F83523" w:rsidRPr="00803138" w:rsidRDefault="00F83523" w:rsidP="00803138">
            <w:pPr>
              <w:pStyle w:val="ListParagraph"/>
              <w:widowControl/>
              <w:numPr>
                <w:ilvl w:val="0"/>
                <w:numId w:val="87"/>
              </w:numPr>
              <w:tabs>
                <w:tab w:val="left" w:pos="1666"/>
              </w:tabs>
              <w:autoSpaceDE/>
              <w:autoSpaceDN/>
              <w:ind w:left="226" w:hanging="180"/>
            </w:pPr>
            <w:r w:rsidRPr="00803138">
              <w:rPr>
                <w:color w:val="000000"/>
              </w:rPr>
              <w:t xml:space="preserve">Describe Resource Requirements related to Wilderness Search &amp; Rescue </w:t>
            </w:r>
          </w:p>
          <w:p w14:paraId="321AF319" w14:textId="5647DA5C" w:rsidR="00F83523" w:rsidRPr="00803138" w:rsidRDefault="00F83523" w:rsidP="00803138">
            <w:pPr>
              <w:pStyle w:val="paragraph"/>
              <w:numPr>
                <w:ilvl w:val="0"/>
                <w:numId w:val="87"/>
              </w:numPr>
              <w:tabs>
                <w:tab w:val="left" w:pos="1666"/>
              </w:tabs>
              <w:spacing w:before="0" w:beforeAutospacing="0" w:after="0" w:afterAutospacing="0"/>
              <w:ind w:left="226" w:hanging="180"/>
              <w:textAlignment w:val="baseline"/>
              <w:rPr>
                <w:rFonts w:ascii="Calibri" w:hAnsi="Calibri" w:cs="Calibri"/>
                <w:sz w:val="22"/>
                <w:szCs w:val="22"/>
              </w:rPr>
            </w:pPr>
            <w:r w:rsidRPr="00803138">
              <w:rPr>
                <w:rFonts w:ascii="Calibri" w:hAnsi="Calibri" w:cs="Calibri"/>
                <w:sz w:val="22"/>
                <w:szCs w:val="22"/>
              </w:rPr>
              <w:t xml:space="preserve">Describe Response Planning as related to </w:t>
            </w:r>
            <w:r w:rsidRPr="00803138">
              <w:rPr>
                <w:rFonts w:ascii="Calibri" w:hAnsi="Calibri" w:cs="Calibri"/>
                <w:color w:val="000000"/>
                <w:sz w:val="22"/>
                <w:szCs w:val="22"/>
              </w:rPr>
              <w:t>Wilderness Search &amp; Rescue</w:t>
            </w:r>
          </w:p>
        </w:tc>
        <w:tc>
          <w:tcPr>
            <w:tcW w:w="1980" w:type="dxa"/>
            <w:tcBorders>
              <w:top w:val="single" w:sz="4" w:space="0" w:color="auto"/>
              <w:left w:val="nil"/>
              <w:bottom w:val="single" w:sz="4" w:space="0" w:color="auto"/>
              <w:right w:val="single" w:sz="4" w:space="0" w:color="auto"/>
            </w:tcBorders>
            <w:vAlign w:val="center"/>
          </w:tcPr>
          <w:p w14:paraId="1D90CF92" w14:textId="77777777" w:rsidR="00F83523" w:rsidRPr="009A602B" w:rsidRDefault="00F83523" w:rsidP="00803138">
            <w:pPr>
              <w:ind w:left="94"/>
              <w:rPr>
                <w:bCs/>
                <w:i/>
                <w:color w:val="A20000"/>
              </w:rPr>
            </w:pPr>
          </w:p>
          <w:p w14:paraId="5777C6D7" w14:textId="77777777" w:rsidR="00F83523" w:rsidRPr="009A602B" w:rsidRDefault="00F83523" w:rsidP="00803138">
            <w:pPr>
              <w:ind w:left="94"/>
              <w:rPr>
                <w:bCs/>
                <w:i/>
                <w:color w:val="A20000"/>
              </w:rPr>
            </w:pPr>
          </w:p>
          <w:p w14:paraId="291405CA" w14:textId="77777777" w:rsidR="00F83523" w:rsidRPr="009A602B" w:rsidRDefault="00F83523" w:rsidP="00803138">
            <w:pPr>
              <w:ind w:left="94"/>
              <w:rPr>
                <w:bCs/>
                <w:i/>
                <w:color w:val="A20000"/>
              </w:rPr>
            </w:pPr>
          </w:p>
          <w:p w14:paraId="002EEE81" w14:textId="77777777" w:rsidR="00F83523" w:rsidRPr="009A602B" w:rsidRDefault="00F83523" w:rsidP="00803138">
            <w:pPr>
              <w:ind w:left="94"/>
              <w:rPr>
                <w:bCs/>
                <w:i/>
                <w:color w:val="A20000"/>
              </w:rPr>
            </w:pPr>
          </w:p>
          <w:p w14:paraId="23806F5B" w14:textId="77777777" w:rsidR="00F83523" w:rsidRPr="009A602B" w:rsidRDefault="00F83523" w:rsidP="00803138">
            <w:pPr>
              <w:ind w:left="94"/>
              <w:rPr>
                <w:bCs/>
                <w:i/>
                <w:color w:val="A20000"/>
              </w:rPr>
            </w:pPr>
            <w:r w:rsidRPr="009A602B">
              <w:rPr>
                <w:bCs/>
                <w:i/>
                <w:color w:val="A20000"/>
              </w:rPr>
              <w:t>Quiz #11</w:t>
            </w:r>
          </w:p>
          <w:p w14:paraId="113CBB26" w14:textId="77777777" w:rsidR="00F83523" w:rsidRPr="009A602B" w:rsidRDefault="00F83523" w:rsidP="00803138">
            <w:pPr>
              <w:ind w:left="94"/>
              <w:rPr>
                <w:bCs/>
                <w:i/>
                <w:color w:val="A20000"/>
              </w:rPr>
            </w:pPr>
          </w:p>
          <w:p w14:paraId="61E44E6F" w14:textId="77777777" w:rsidR="00F83523" w:rsidRPr="009A602B" w:rsidRDefault="00F83523" w:rsidP="00803138">
            <w:pPr>
              <w:ind w:left="94"/>
              <w:rPr>
                <w:bCs/>
                <w:i/>
                <w:color w:val="A20000"/>
              </w:rPr>
            </w:pPr>
          </w:p>
          <w:p w14:paraId="0EA1E9EB" w14:textId="77777777" w:rsidR="00F83523" w:rsidRPr="00803138" w:rsidRDefault="00F83523" w:rsidP="00803138">
            <w:pPr>
              <w:ind w:left="94"/>
              <w:rPr>
                <w:bCs/>
                <w:color w:val="000000" w:themeColor="text1"/>
              </w:rPr>
            </w:pPr>
          </w:p>
          <w:p w14:paraId="74979DEE" w14:textId="77777777" w:rsidR="00F83523" w:rsidRPr="00803138" w:rsidRDefault="00F83523" w:rsidP="00803138">
            <w:pPr>
              <w:ind w:left="94"/>
              <w:rPr>
                <w:bCs/>
                <w:color w:val="000000" w:themeColor="text1"/>
              </w:rPr>
            </w:pPr>
          </w:p>
          <w:p w14:paraId="4EECC41F" w14:textId="74F2D366" w:rsidR="00F83523" w:rsidRPr="00803138" w:rsidRDefault="00F83523" w:rsidP="00803138">
            <w:pPr>
              <w:pStyle w:val="TableParagraph"/>
              <w:ind w:left="94"/>
              <w:rPr>
                <w:bCs/>
              </w:rPr>
            </w:pPr>
          </w:p>
        </w:tc>
        <w:tc>
          <w:tcPr>
            <w:tcW w:w="1980" w:type="dxa"/>
            <w:tcBorders>
              <w:top w:val="single" w:sz="4" w:space="0" w:color="auto"/>
              <w:left w:val="single" w:sz="4" w:space="0" w:color="auto"/>
              <w:bottom w:val="single" w:sz="4" w:space="0" w:color="auto"/>
              <w:right w:val="single" w:sz="4" w:space="0" w:color="auto"/>
            </w:tcBorders>
          </w:tcPr>
          <w:p w14:paraId="03F5D87F" w14:textId="77777777" w:rsidR="00F83523" w:rsidRPr="00803138" w:rsidRDefault="00F83523" w:rsidP="00F83523">
            <w:pPr>
              <w:ind w:left="107" w:right="-95"/>
              <w:rPr>
                <w:bCs/>
                <w:color w:val="000000"/>
                <w:u w:val="single"/>
              </w:rPr>
            </w:pPr>
            <w:r w:rsidRPr="00803138">
              <w:rPr>
                <w:bCs/>
                <w:color w:val="000000"/>
                <w:u w:val="single"/>
              </w:rPr>
              <w:t>READ</w:t>
            </w:r>
          </w:p>
          <w:p w14:paraId="097F3F61" w14:textId="6907BF98" w:rsidR="00F83523" w:rsidRPr="00803138" w:rsidRDefault="00F83523" w:rsidP="00F83523">
            <w:pPr>
              <w:ind w:left="107" w:right="-95"/>
              <w:rPr>
                <w:bCs/>
              </w:rPr>
            </w:pPr>
            <w:r w:rsidRPr="00803138">
              <w:rPr>
                <w:bCs/>
              </w:rPr>
              <w:t>CH 11 Pgs.</w:t>
            </w:r>
          </w:p>
          <w:p w14:paraId="71AF2B66" w14:textId="77777777" w:rsidR="00F83523" w:rsidRPr="00803138" w:rsidRDefault="00F83523" w:rsidP="00F83523">
            <w:pPr>
              <w:ind w:left="107" w:right="-95"/>
              <w:rPr>
                <w:bCs/>
              </w:rPr>
            </w:pPr>
            <w:r w:rsidRPr="00803138">
              <w:rPr>
                <w:bCs/>
              </w:rPr>
              <w:t>232-249</w:t>
            </w:r>
          </w:p>
          <w:p w14:paraId="6820ECFA" w14:textId="77777777" w:rsidR="00F83523" w:rsidRPr="00803138" w:rsidRDefault="00F83523" w:rsidP="00F83523">
            <w:pPr>
              <w:ind w:left="107" w:right="-95"/>
              <w:rPr>
                <w:bCs/>
                <w:color w:val="000000"/>
              </w:rPr>
            </w:pPr>
          </w:p>
          <w:p w14:paraId="523015A6" w14:textId="77777777" w:rsidR="00F83523" w:rsidRPr="00803138" w:rsidRDefault="00F83523" w:rsidP="00F83523">
            <w:pPr>
              <w:ind w:left="107" w:right="-95"/>
              <w:rPr>
                <w:bCs/>
                <w:color w:val="000000"/>
              </w:rPr>
            </w:pPr>
            <w:r w:rsidRPr="00803138">
              <w:rPr>
                <w:bCs/>
                <w:color w:val="000000"/>
              </w:rPr>
              <w:t>Start</w:t>
            </w:r>
          </w:p>
          <w:p w14:paraId="19BB718D" w14:textId="77777777" w:rsidR="00F83523" w:rsidRPr="00803138" w:rsidRDefault="00F83523" w:rsidP="00F83523">
            <w:pPr>
              <w:ind w:left="107" w:right="-95"/>
              <w:rPr>
                <w:bCs/>
                <w:color w:val="000000"/>
              </w:rPr>
            </w:pPr>
            <w:r w:rsidRPr="00803138">
              <w:rPr>
                <w:bCs/>
                <w:color w:val="000000"/>
              </w:rPr>
              <w:t>DB #4</w:t>
            </w:r>
          </w:p>
          <w:p w14:paraId="46FFE572" w14:textId="77777777" w:rsidR="00F83523" w:rsidRPr="00803138" w:rsidRDefault="00F83523" w:rsidP="00F83523">
            <w:pPr>
              <w:ind w:left="107" w:right="-95"/>
              <w:rPr>
                <w:bCs/>
                <w:color w:val="000000"/>
              </w:rPr>
            </w:pPr>
          </w:p>
          <w:p w14:paraId="6C2CC262" w14:textId="62121B3B" w:rsidR="00F83523" w:rsidRPr="00803138" w:rsidRDefault="00F83523" w:rsidP="00F83523">
            <w:pPr>
              <w:pStyle w:val="TableParagraph"/>
              <w:ind w:left="107" w:right="-95"/>
              <w:rPr>
                <w:bCs/>
              </w:rPr>
            </w:pPr>
            <w:r w:rsidRPr="00803138">
              <w:rPr>
                <w:bCs/>
                <w:color w:val="000000"/>
              </w:rPr>
              <w:t>Start Written Assignment #2</w:t>
            </w:r>
          </w:p>
        </w:tc>
        <w:tc>
          <w:tcPr>
            <w:tcW w:w="1530" w:type="dxa"/>
          </w:tcPr>
          <w:p w14:paraId="0C2A23BD" w14:textId="77777777" w:rsidR="00F83523" w:rsidRPr="00A00901" w:rsidRDefault="00F83523" w:rsidP="00F83523">
            <w:pPr>
              <w:pStyle w:val="TableParagraph"/>
              <w:ind w:left="107"/>
            </w:pPr>
          </w:p>
        </w:tc>
      </w:tr>
      <w:tr w:rsidR="00F83523" w:rsidRPr="00C046A0" w14:paraId="5B03C9EE" w14:textId="77777777" w:rsidTr="00B03D7E">
        <w:trPr>
          <w:trHeight w:val="70"/>
          <w:jc w:val="center"/>
        </w:trPr>
        <w:tc>
          <w:tcPr>
            <w:tcW w:w="1075" w:type="dxa"/>
          </w:tcPr>
          <w:p w14:paraId="563CB436" w14:textId="77777777" w:rsidR="00F83523" w:rsidRPr="00A00901" w:rsidRDefault="00F83523" w:rsidP="00F83523">
            <w:pPr>
              <w:pStyle w:val="TableParagraph"/>
              <w:spacing w:before="1"/>
              <w:ind w:left="107" w:right="132"/>
              <w:rPr>
                <w:b/>
                <w:spacing w:val="-6"/>
              </w:rPr>
            </w:pPr>
            <w:r w:rsidRPr="00A00901">
              <w:rPr>
                <w:b/>
                <w:spacing w:val="-4"/>
              </w:rPr>
              <w:t xml:space="preserve">Week </w:t>
            </w:r>
            <w:r w:rsidRPr="00A00901">
              <w:rPr>
                <w:b/>
                <w:spacing w:val="-6"/>
              </w:rPr>
              <w:t>15</w:t>
            </w:r>
          </w:p>
          <w:p w14:paraId="71DA6FFA" w14:textId="77777777" w:rsidR="00F83523" w:rsidRPr="00A00901" w:rsidRDefault="00F83523" w:rsidP="00F83523">
            <w:pPr>
              <w:pStyle w:val="TableParagraph"/>
              <w:spacing w:before="1"/>
              <w:ind w:left="107" w:right="132"/>
              <w:rPr>
                <w:b/>
              </w:rPr>
            </w:pPr>
          </w:p>
        </w:tc>
        <w:tc>
          <w:tcPr>
            <w:tcW w:w="1934" w:type="dxa"/>
            <w:tcBorders>
              <w:top w:val="single" w:sz="4" w:space="0" w:color="auto"/>
              <w:left w:val="nil"/>
              <w:bottom w:val="single" w:sz="4" w:space="0" w:color="auto"/>
              <w:right w:val="single" w:sz="4" w:space="0" w:color="auto"/>
            </w:tcBorders>
            <w:vAlign w:val="center"/>
          </w:tcPr>
          <w:p w14:paraId="74027407" w14:textId="51A476D9" w:rsidR="00F83523" w:rsidRPr="009673E0" w:rsidRDefault="00F83523" w:rsidP="00F83523">
            <w:pPr>
              <w:pStyle w:val="TableParagraph"/>
              <w:rPr>
                <w:bCs/>
              </w:rPr>
            </w:pPr>
            <w:r w:rsidRPr="009673E0">
              <w:rPr>
                <w:bCs/>
              </w:rPr>
              <w:t>Course Work</w:t>
            </w:r>
          </w:p>
        </w:tc>
        <w:tc>
          <w:tcPr>
            <w:tcW w:w="4811" w:type="dxa"/>
            <w:tcBorders>
              <w:top w:val="single" w:sz="4" w:space="0" w:color="auto"/>
              <w:left w:val="nil"/>
              <w:bottom w:val="single" w:sz="4" w:space="0" w:color="auto"/>
              <w:right w:val="single" w:sz="4" w:space="0" w:color="auto"/>
            </w:tcBorders>
            <w:vAlign w:val="center"/>
          </w:tcPr>
          <w:p w14:paraId="1D2A36AB" w14:textId="2D7038C7" w:rsidR="00F83523" w:rsidRPr="00803138" w:rsidRDefault="00F83523" w:rsidP="00803138">
            <w:pPr>
              <w:pStyle w:val="TableParagraph"/>
              <w:numPr>
                <w:ilvl w:val="0"/>
                <w:numId w:val="87"/>
              </w:numPr>
              <w:tabs>
                <w:tab w:val="left" w:pos="1666"/>
              </w:tabs>
              <w:ind w:left="226" w:hanging="180"/>
            </w:pPr>
            <w:r w:rsidRPr="00803138">
              <w:rPr>
                <w:b/>
              </w:rPr>
              <w:t>Course Work</w:t>
            </w:r>
          </w:p>
        </w:tc>
        <w:tc>
          <w:tcPr>
            <w:tcW w:w="1980" w:type="dxa"/>
            <w:tcBorders>
              <w:top w:val="single" w:sz="4" w:space="0" w:color="auto"/>
              <w:left w:val="nil"/>
              <w:bottom w:val="single" w:sz="4" w:space="0" w:color="auto"/>
              <w:right w:val="single" w:sz="4" w:space="0" w:color="auto"/>
            </w:tcBorders>
            <w:vAlign w:val="center"/>
          </w:tcPr>
          <w:p w14:paraId="453EEAE2" w14:textId="77777777" w:rsidR="00F83523" w:rsidRPr="00803138" w:rsidRDefault="00F83523" w:rsidP="00803138">
            <w:pPr>
              <w:ind w:left="94"/>
              <w:rPr>
                <w:bCs/>
                <w:iCs/>
                <w:color w:val="000000" w:themeColor="text1"/>
              </w:rPr>
            </w:pPr>
            <w:r w:rsidRPr="00803138">
              <w:rPr>
                <w:bCs/>
                <w:iCs/>
                <w:color w:val="000000" w:themeColor="text1"/>
              </w:rPr>
              <w:t>Continue Working on Written Assignment #2</w:t>
            </w:r>
          </w:p>
          <w:p w14:paraId="777FF6FD" w14:textId="0830ABDA" w:rsidR="00F83523" w:rsidRPr="00803138" w:rsidRDefault="00803138" w:rsidP="00803138">
            <w:pPr>
              <w:ind w:left="94"/>
              <w:rPr>
                <w:bCs/>
                <w:iCs/>
                <w:color w:val="000000" w:themeColor="text1"/>
              </w:rPr>
            </w:pPr>
            <w:r w:rsidRPr="00803138">
              <w:rPr>
                <w:bCs/>
                <w:iCs/>
                <w:color w:val="000000" w:themeColor="text1"/>
              </w:rPr>
              <w:t xml:space="preserve">AND </w:t>
            </w:r>
            <w:r w:rsidR="00F83523" w:rsidRPr="00803138">
              <w:rPr>
                <w:bCs/>
                <w:iCs/>
                <w:color w:val="000000" w:themeColor="text1"/>
              </w:rPr>
              <w:t>Discussion Board #4</w:t>
            </w:r>
          </w:p>
        </w:tc>
        <w:tc>
          <w:tcPr>
            <w:tcW w:w="1980" w:type="dxa"/>
            <w:tcBorders>
              <w:top w:val="single" w:sz="4" w:space="0" w:color="auto"/>
              <w:left w:val="single" w:sz="4" w:space="0" w:color="auto"/>
              <w:bottom w:val="single" w:sz="4" w:space="0" w:color="auto"/>
              <w:right w:val="single" w:sz="4" w:space="0" w:color="auto"/>
            </w:tcBorders>
          </w:tcPr>
          <w:p w14:paraId="6BAB97F3" w14:textId="77777777" w:rsidR="00F83523" w:rsidRPr="00803138" w:rsidRDefault="00F83523" w:rsidP="00F83523">
            <w:pPr>
              <w:ind w:left="107" w:right="-95"/>
              <w:rPr>
                <w:bCs/>
                <w:color w:val="000000"/>
              </w:rPr>
            </w:pPr>
          </w:p>
          <w:p w14:paraId="033342F2" w14:textId="6861ECD8" w:rsidR="00F83523" w:rsidRPr="00803138" w:rsidRDefault="00F83523" w:rsidP="00F83523">
            <w:pPr>
              <w:pStyle w:val="TableParagraph"/>
              <w:ind w:left="107" w:right="-95"/>
              <w:rPr>
                <w:bCs/>
              </w:rPr>
            </w:pPr>
          </w:p>
        </w:tc>
        <w:tc>
          <w:tcPr>
            <w:tcW w:w="1530" w:type="dxa"/>
          </w:tcPr>
          <w:p w14:paraId="609BFB47" w14:textId="77777777" w:rsidR="00F83523" w:rsidRPr="00A00901" w:rsidRDefault="00F83523" w:rsidP="00F83523">
            <w:pPr>
              <w:pStyle w:val="TableParagraph"/>
              <w:ind w:left="107"/>
            </w:pPr>
          </w:p>
        </w:tc>
      </w:tr>
      <w:tr w:rsidR="00F83523" w:rsidRPr="00C046A0" w14:paraId="210460A7" w14:textId="77777777" w:rsidTr="00803138">
        <w:trPr>
          <w:trHeight w:val="1340"/>
          <w:jc w:val="center"/>
        </w:trPr>
        <w:tc>
          <w:tcPr>
            <w:tcW w:w="1075" w:type="dxa"/>
          </w:tcPr>
          <w:p w14:paraId="3B6698F6" w14:textId="77777777" w:rsidR="00F83523" w:rsidRPr="00A00901" w:rsidRDefault="00F83523" w:rsidP="00F83523">
            <w:pPr>
              <w:pStyle w:val="TableParagraph"/>
              <w:ind w:left="107" w:right="132"/>
              <w:rPr>
                <w:b/>
                <w:spacing w:val="-6"/>
              </w:rPr>
            </w:pPr>
            <w:r w:rsidRPr="00A00901">
              <w:rPr>
                <w:b/>
                <w:spacing w:val="-4"/>
              </w:rPr>
              <w:t xml:space="preserve">Week </w:t>
            </w:r>
            <w:r w:rsidRPr="00A00901">
              <w:rPr>
                <w:b/>
                <w:spacing w:val="-6"/>
              </w:rPr>
              <w:t>16</w:t>
            </w:r>
          </w:p>
          <w:p w14:paraId="6A06E59D" w14:textId="77777777" w:rsidR="00F83523" w:rsidRPr="00A00901" w:rsidRDefault="00F83523" w:rsidP="00F83523">
            <w:pPr>
              <w:pStyle w:val="TableParagraph"/>
              <w:ind w:left="107" w:right="132"/>
              <w:rPr>
                <w:b/>
              </w:rPr>
            </w:pPr>
          </w:p>
        </w:tc>
        <w:tc>
          <w:tcPr>
            <w:tcW w:w="1934" w:type="dxa"/>
            <w:tcBorders>
              <w:top w:val="single" w:sz="4" w:space="0" w:color="auto"/>
              <w:left w:val="nil"/>
              <w:bottom w:val="single" w:sz="4" w:space="0" w:color="auto"/>
              <w:right w:val="single" w:sz="4" w:space="0" w:color="auto"/>
            </w:tcBorders>
            <w:vAlign w:val="center"/>
          </w:tcPr>
          <w:p w14:paraId="25A3A67B" w14:textId="14334BEF" w:rsidR="00F83523" w:rsidRPr="009673E0" w:rsidRDefault="00F83523" w:rsidP="00F83523">
            <w:pPr>
              <w:pStyle w:val="TableParagraph"/>
              <w:spacing w:line="292" w:lineRule="exact"/>
              <w:ind w:hanging="30"/>
              <w:rPr>
                <w:bCs/>
              </w:rPr>
            </w:pPr>
            <w:r w:rsidRPr="009673E0">
              <w:rPr>
                <w:bCs/>
              </w:rPr>
              <w:t>Course Work</w:t>
            </w:r>
          </w:p>
        </w:tc>
        <w:tc>
          <w:tcPr>
            <w:tcW w:w="4811" w:type="dxa"/>
            <w:tcBorders>
              <w:top w:val="single" w:sz="4" w:space="0" w:color="auto"/>
              <w:left w:val="nil"/>
              <w:bottom w:val="single" w:sz="4" w:space="0" w:color="auto"/>
              <w:right w:val="single" w:sz="4" w:space="0" w:color="auto"/>
            </w:tcBorders>
            <w:vAlign w:val="center"/>
          </w:tcPr>
          <w:p w14:paraId="12368C7C" w14:textId="0EF4D91B" w:rsidR="00F83523" w:rsidRPr="00803138" w:rsidRDefault="00F83523" w:rsidP="00803138">
            <w:pPr>
              <w:pStyle w:val="TableParagraph"/>
              <w:numPr>
                <w:ilvl w:val="0"/>
                <w:numId w:val="87"/>
              </w:numPr>
              <w:tabs>
                <w:tab w:val="left" w:pos="1666"/>
              </w:tabs>
              <w:ind w:left="226" w:hanging="180"/>
            </w:pPr>
            <w:r w:rsidRPr="00803138">
              <w:rPr>
                <w:b/>
              </w:rPr>
              <w:t>Course Work</w:t>
            </w:r>
          </w:p>
        </w:tc>
        <w:tc>
          <w:tcPr>
            <w:tcW w:w="1980" w:type="dxa"/>
            <w:tcBorders>
              <w:top w:val="single" w:sz="4" w:space="0" w:color="auto"/>
              <w:left w:val="nil"/>
              <w:bottom w:val="single" w:sz="4" w:space="0" w:color="auto"/>
              <w:right w:val="single" w:sz="4" w:space="0" w:color="auto"/>
            </w:tcBorders>
            <w:vAlign w:val="center"/>
          </w:tcPr>
          <w:p w14:paraId="6239AD02" w14:textId="77777777" w:rsidR="00F83523" w:rsidRPr="009A602B" w:rsidRDefault="00F83523" w:rsidP="00803138">
            <w:pPr>
              <w:ind w:left="94"/>
              <w:rPr>
                <w:bCs/>
                <w:i/>
                <w:color w:val="A20000"/>
              </w:rPr>
            </w:pPr>
            <w:r w:rsidRPr="009A602B">
              <w:rPr>
                <w:bCs/>
                <w:i/>
                <w:color w:val="A20000"/>
              </w:rPr>
              <w:t>Complete Written Assignment #2</w:t>
            </w:r>
          </w:p>
          <w:p w14:paraId="59AF1B83" w14:textId="77777777" w:rsidR="00F83523" w:rsidRPr="009A602B" w:rsidRDefault="00F83523" w:rsidP="00803138">
            <w:pPr>
              <w:ind w:left="94"/>
              <w:rPr>
                <w:bCs/>
                <w:i/>
                <w:color w:val="A20000"/>
              </w:rPr>
            </w:pPr>
          </w:p>
          <w:p w14:paraId="2DBF5F1C" w14:textId="77777777" w:rsidR="00F83523" w:rsidRPr="009A602B" w:rsidRDefault="00F83523" w:rsidP="00803138">
            <w:pPr>
              <w:ind w:left="94"/>
              <w:rPr>
                <w:bCs/>
                <w:i/>
                <w:color w:val="A20000"/>
              </w:rPr>
            </w:pPr>
            <w:r w:rsidRPr="009A602B">
              <w:rPr>
                <w:bCs/>
                <w:i/>
                <w:color w:val="A20000"/>
              </w:rPr>
              <w:t>DB #4</w:t>
            </w:r>
          </w:p>
          <w:p w14:paraId="51B835AE" w14:textId="1D61D1E3" w:rsidR="00F83523" w:rsidRPr="00803138" w:rsidRDefault="00F83523" w:rsidP="00803138">
            <w:pPr>
              <w:pStyle w:val="TableParagraph"/>
              <w:ind w:left="94"/>
              <w:rPr>
                <w:bCs/>
              </w:rPr>
            </w:pPr>
          </w:p>
        </w:tc>
        <w:tc>
          <w:tcPr>
            <w:tcW w:w="1980" w:type="dxa"/>
            <w:tcBorders>
              <w:top w:val="single" w:sz="4" w:space="0" w:color="auto"/>
              <w:left w:val="single" w:sz="4" w:space="0" w:color="auto"/>
              <w:bottom w:val="single" w:sz="4" w:space="0" w:color="auto"/>
              <w:right w:val="single" w:sz="4" w:space="0" w:color="auto"/>
            </w:tcBorders>
          </w:tcPr>
          <w:p w14:paraId="30F1263C" w14:textId="77777777" w:rsidR="00F83523" w:rsidRPr="00803138" w:rsidRDefault="00F83523" w:rsidP="00F83523">
            <w:pPr>
              <w:ind w:left="107" w:right="-95"/>
              <w:rPr>
                <w:bCs/>
                <w:color w:val="000000"/>
              </w:rPr>
            </w:pPr>
            <w:r w:rsidRPr="00803138">
              <w:rPr>
                <w:bCs/>
                <w:color w:val="000000"/>
              </w:rPr>
              <w:t>Complete Written Assignment #2</w:t>
            </w:r>
          </w:p>
          <w:p w14:paraId="2E54A770" w14:textId="77777777" w:rsidR="00F83523" w:rsidRPr="00803138" w:rsidRDefault="00F83523" w:rsidP="00F83523">
            <w:pPr>
              <w:ind w:left="107" w:right="-95"/>
              <w:rPr>
                <w:bCs/>
                <w:color w:val="000000"/>
              </w:rPr>
            </w:pPr>
          </w:p>
          <w:p w14:paraId="00A82CC9" w14:textId="77777777" w:rsidR="00F83523" w:rsidRPr="00803138" w:rsidRDefault="00F83523" w:rsidP="00F83523">
            <w:pPr>
              <w:ind w:left="107" w:right="-95"/>
              <w:rPr>
                <w:bCs/>
                <w:color w:val="000000"/>
              </w:rPr>
            </w:pPr>
            <w:r w:rsidRPr="00803138">
              <w:rPr>
                <w:bCs/>
                <w:color w:val="000000"/>
              </w:rPr>
              <w:t xml:space="preserve">Complete </w:t>
            </w:r>
          </w:p>
          <w:p w14:paraId="22F03CBD" w14:textId="62483BF2" w:rsidR="00F83523" w:rsidRPr="00803138" w:rsidRDefault="00F83523" w:rsidP="00803138">
            <w:pPr>
              <w:ind w:left="107" w:right="-95"/>
              <w:rPr>
                <w:bCs/>
                <w:color w:val="000000"/>
              </w:rPr>
            </w:pPr>
            <w:r w:rsidRPr="00803138">
              <w:rPr>
                <w:bCs/>
                <w:color w:val="000000"/>
              </w:rPr>
              <w:t>DB #4</w:t>
            </w:r>
          </w:p>
        </w:tc>
        <w:tc>
          <w:tcPr>
            <w:tcW w:w="1530" w:type="dxa"/>
          </w:tcPr>
          <w:p w14:paraId="7556E10B" w14:textId="77777777" w:rsidR="00F83523" w:rsidRPr="00A00901" w:rsidRDefault="00F83523" w:rsidP="00F83523">
            <w:pPr>
              <w:pStyle w:val="TableParagraph"/>
              <w:ind w:left="107"/>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70CA" w14:textId="77777777" w:rsidR="00AA1B21" w:rsidRDefault="00AA1B21">
      <w:r>
        <w:separator/>
      </w:r>
    </w:p>
  </w:endnote>
  <w:endnote w:type="continuationSeparator" w:id="0">
    <w:p w14:paraId="06CB3322" w14:textId="77777777" w:rsidR="00AA1B21" w:rsidRDefault="00AA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4A6D160F" w:rsidR="00B354F3" w:rsidRPr="00B354F3" w:rsidRDefault="2FF37113" w:rsidP="00B354F3">
    <w:pPr>
      <w:pStyle w:val="Footer"/>
    </w:pPr>
    <w:r w:rsidRPr="00953988">
      <w:rPr>
        <w:color w:val="D9D9D9" w:themeColor="background1" w:themeShade="D9"/>
      </w:rPr>
      <w:t xml:space="preserve">FIRE </w:t>
    </w:r>
    <w:r w:rsidR="00600C25" w:rsidRPr="00953988">
      <w:rPr>
        <w:color w:val="D9D9D9" w:themeColor="background1" w:themeShade="D9"/>
      </w:rPr>
      <w:t>1201 Introduction to Rescue</w:t>
    </w:r>
    <w:r w:rsidR="00A00901" w:rsidRPr="00953988">
      <w:rPr>
        <w:color w:val="D9D9D9" w:themeColor="background1" w:themeShade="D9"/>
      </w:rPr>
      <w:t> </w:t>
    </w:r>
    <w:r w:rsidRPr="00953988">
      <w:rPr>
        <w:color w:val="D9D9D9" w:themeColor="background1" w:themeShade="D9"/>
      </w:rPr>
      <w:t>Autu</w:t>
    </w:r>
    <w:r w:rsidR="00912465" w:rsidRPr="00953988">
      <w:rPr>
        <w:color w:val="D9D9D9" w:themeColor="background1" w:themeShade="D9"/>
      </w:rPr>
      <w:t>m</w:t>
    </w:r>
    <w:r w:rsidRPr="00953988">
      <w:rPr>
        <w:color w:val="D9D9D9" w:themeColor="background1" w:themeShade="D9"/>
      </w:rPr>
      <w:t>n 2025</w:t>
    </w:r>
    <w:r w:rsidR="00B354F3" w:rsidRPr="00953988">
      <w:rPr>
        <w:color w:val="D9D9D9" w:themeColor="background1" w:themeShade="D9"/>
      </w:rPr>
      <w:tab/>
    </w:r>
    <w:r w:rsidR="00B354F3">
      <w:tab/>
    </w:r>
    <w:r>
      <w:t xml:space="preserve">           </w:t>
    </w:r>
    <w:r w:rsidR="00B354F3">
      <w:tab/>
    </w:r>
    <w:r w:rsidR="00B354F3">
      <w:tab/>
    </w:r>
    <w:r w:rsidR="00600C25">
      <w:tab/>
    </w:r>
    <w:r>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Pr="2FF37113">
      <w:rPr>
        <w:b/>
        <w:bCs/>
      </w:rPr>
      <w:t>3</w:t>
    </w:r>
    <w:r w:rsidR="00B354F3" w:rsidRPr="2FF37113">
      <w:rPr>
        <w:b/>
        <w:bCs/>
      </w:rPr>
      <w:fldChar w:fldCharType="end"/>
    </w:r>
    <w:r>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Pr="2FF37113">
      <w:rPr>
        <w:b/>
        <w:bCs/>
      </w:rPr>
      <w:t>7</w:t>
    </w:r>
    <w:r w:rsidR="00B354F3" w:rsidRPr="2FF37113">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9D6F" w14:textId="77777777" w:rsidR="00AA1B21" w:rsidRDefault="00AA1B21">
      <w:r>
        <w:separator/>
      </w:r>
    </w:p>
  </w:footnote>
  <w:footnote w:type="continuationSeparator" w:id="0">
    <w:p w14:paraId="6F772FED" w14:textId="77777777" w:rsidR="00AA1B21" w:rsidRDefault="00AA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2918"/>
    <w:multiLevelType w:val="multilevel"/>
    <w:tmpl w:val="612A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D5C32"/>
    <w:multiLevelType w:val="multilevel"/>
    <w:tmpl w:val="74F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1ACF4"/>
    <w:multiLevelType w:val="hybridMultilevel"/>
    <w:tmpl w:val="5FB06D6C"/>
    <w:lvl w:ilvl="0" w:tplc="3A4CE832">
      <w:start w:val="1"/>
      <w:numFmt w:val="bullet"/>
      <w:lvlText w:val=""/>
      <w:lvlJc w:val="left"/>
      <w:pPr>
        <w:ind w:left="720" w:hanging="360"/>
      </w:pPr>
      <w:rPr>
        <w:rFonts w:ascii="Symbol" w:hAnsi="Symbol" w:hint="default"/>
      </w:rPr>
    </w:lvl>
    <w:lvl w:ilvl="1" w:tplc="8B3058FE">
      <w:start w:val="1"/>
      <w:numFmt w:val="bullet"/>
      <w:lvlText w:val="o"/>
      <w:lvlJc w:val="left"/>
      <w:pPr>
        <w:ind w:left="1440" w:hanging="360"/>
      </w:pPr>
      <w:rPr>
        <w:rFonts w:ascii="Courier New" w:hAnsi="Courier New" w:hint="default"/>
      </w:rPr>
    </w:lvl>
    <w:lvl w:ilvl="2" w:tplc="8F4AB014">
      <w:start w:val="1"/>
      <w:numFmt w:val="bullet"/>
      <w:lvlText w:val=""/>
      <w:lvlJc w:val="left"/>
      <w:pPr>
        <w:ind w:left="2160" w:hanging="360"/>
      </w:pPr>
      <w:rPr>
        <w:rFonts w:ascii="Wingdings" w:hAnsi="Wingdings" w:hint="default"/>
      </w:rPr>
    </w:lvl>
    <w:lvl w:ilvl="3" w:tplc="786C69C8">
      <w:start w:val="1"/>
      <w:numFmt w:val="bullet"/>
      <w:lvlText w:val=""/>
      <w:lvlJc w:val="left"/>
      <w:pPr>
        <w:ind w:left="2880" w:hanging="360"/>
      </w:pPr>
      <w:rPr>
        <w:rFonts w:ascii="Symbol" w:hAnsi="Symbol" w:hint="default"/>
      </w:rPr>
    </w:lvl>
    <w:lvl w:ilvl="4" w:tplc="9FDC5958">
      <w:start w:val="1"/>
      <w:numFmt w:val="bullet"/>
      <w:lvlText w:val="o"/>
      <w:lvlJc w:val="left"/>
      <w:pPr>
        <w:ind w:left="3600" w:hanging="360"/>
      </w:pPr>
      <w:rPr>
        <w:rFonts w:ascii="Courier New" w:hAnsi="Courier New" w:hint="default"/>
      </w:rPr>
    </w:lvl>
    <w:lvl w:ilvl="5" w:tplc="058AD974">
      <w:start w:val="1"/>
      <w:numFmt w:val="bullet"/>
      <w:lvlText w:val=""/>
      <w:lvlJc w:val="left"/>
      <w:pPr>
        <w:ind w:left="4320" w:hanging="360"/>
      </w:pPr>
      <w:rPr>
        <w:rFonts w:ascii="Wingdings" w:hAnsi="Wingdings" w:hint="default"/>
      </w:rPr>
    </w:lvl>
    <w:lvl w:ilvl="6" w:tplc="B8DA3B88">
      <w:start w:val="1"/>
      <w:numFmt w:val="bullet"/>
      <w:lvlText w:val=""/>
      <w:lvlJc w:val="left"/>
      <w:pPr>
        <w:ind w:left="5040" w:hanging="360"/>
      </w:pPr>
      <w:rPr>
        <w:rFonts w:ascii="Symbol" w:hAnsi="Symbol" w:hint="default"/>
      </w:rPr>
    </w:lvl>
    <w:lvl w:ilvl="7" w:tplc="3D68312C">
      <w:start w:val="1"/>
      <w:numFmt w:val="bullet"/>
      <w:lvlText w:val="o"/>
      <w:lvlJc w:val="left"/>
      <w:pPr>
        <w:ind w:left="5760" w:hanging="360"/>
      </w:pPr>
      <w:rPr>
        <w:rFonts w:ascii="Courier New" w:hAnsi="Courier New" w:hint="default"/>
      </w:rPr>
    </w:lvl>
    <w:lvl w:ilvl="8" w:tplc="EC96F4A6">
      <w:start w:val="1"/>
      <w:numFmt w:val="bullet"/>
      <w:lvlText w:val=""/>
      <w:lvlJc w:val="left"/>
      <w:pPr>
        <w:ind w:left="6480" w:hanging="360"/>
      </w:pPr>
      <w:rPr>
        <w:rFonts w:ascii="Wingdings" w:hAnsi="Wingdings" w:hint="default"/>
      </w:rPr>
    </w:lvl>
  </w:abstractNum>
  <w:abstractNum w:abstractNumId="4" w15:restartNumberingAfterBreak="0">
    <w:nsid w:val="106C3443"/>
    <w:multiLevelType w:val="multilevel"/>
    <w:tmpl w:val="6630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6" w15:restartNumberingAfterBreak="0">
    <w:nsid w:val="11D030C5"/>
    <w:multiLevelType w:val="hybridMultilevel"/>
    <w:tmpl w:val="21AE6E7C"/>
    <w:lvl w:ilvl="0" w:tplc="F632838A">
      <w:start w:val="1"/>
      <w:numFmt w:val="bullet"/>
      <w:lvlText w:val=""/>
      <w:lvlJc w:val="left"/>
      <w:pPr>
        <w:ind w:left="720" w:hanging="360"/>
      </w:pPr>
      <w:rPr>
        <w:rFonts w:ascii="Symbol" w:hAnsi="Symbol" w:hint="default"/>
      </w:rPr>
    </w:lvl>
    <w:lvl w:ilvl="1" w:tplc="B91A94D2">
      <w:start w:val="1"/>
      <w:numFmt w:val="bullet"/>
      <w:lvlText w:val="o"/>
      <w:lvlJc w:val="left"/>
      <w:pPr>
        <w:ind w:left="1440" w:hanging="360"/>
      </w:pPr>
      <w:rPr>
        <w:rFonts w:ascii="Courier New" w:hAnsi="Courier New" w:hint="default"/>
      </w:rPr>
    </w:lvl>
    <w:lvl w:ilvl="2" w:tplc="B8F8927E">
      <w:start w:val="1"/>
      <w:numFmt w:val="bullet"/>
      <w:lvlText w:val=""/>
      <w:lvlJc w:val="left"/>
      <w:pPr>
        <w:ind w:left="2160" w:hanging="360"/>
      </w:pPr>
      <w:rPr>
        <w:rFonts w:ascii="Wingdings" w:hAnsi="Wingdings" w:hint="default"/>
      </w:rPr>
    </w:lvl>
    <w:lvl w:ilvl="3" w:tplc="56CC3F3E">
      <w:start w:val="1"/>
      <w:numFmt w:val="bullet"/>
      <w:lvlText w:val=""/>
      <w:lvlJc w:val="left"/>
      <w:pPr>
        <w:ind w:left="2880" w:hanging="360"/>
      </w:pPr>
      <w:rPr>
        <w:rFonts w:ascii="Symbol" w:hAnsi="Symbol" w:hint="default"/>
      </w:rPr>
    </w:lvl>
    <w:lvl w:ilvl="4" w:tplc="AB8CB7D6">
      <w:start w:val="1"/>
      <w:numFmt w:val="bullet"/>
      <w:lvlText w:val="o"/>
      <w:lvlJc w:val="left"/>
      <w:pPr>
        <w:ind w:left="3600" w:hanging="360"/>
      </w:pPr>
      <w:rPr>
        <w:rFonts w:ascii="Courier New" w:hAnsi="Courier New" w:hint="default"/>
      </w:rPr>
    </w:lvl>
    <w:lvl w:ilvl="5" w:tplc="10922C9C">
      <w:start w:val="1"/>
      <w:numFmt w:val="bullet"/>
      <w:lvlText w:val=""/>
      <w:lvlJc w:val="left"/>
      <w:pPr>
        <w:ind w:left="4320" w:hanging="360"/>
      </w:pPr>
      <w:rPr>
        <w:rFonts w:ascii="Wingdings" w:hAnsi="Wingdings" w:hint="default"/>
      </w:rPr>
    </w:lvl>
    <w:lvl w:ilvl="6" w:tplc="E8E42F32">
      <w:start w:val="1"/>
      <w:numFmt w:val="bullet"/>
      <w:lvlText w:val=""/>
      <w:lvlJc w:val="left"/>
      <w:pPr>
        <w:ind w:left="5040" w:hanging="360"/>
      </w:pPr>
      <w:rPr>
        <w:rFonts w:ascii="Symbol" w:hAnsi="Symbol" w:hint="default"/>
      </w:rPr>
    </w:lvl>
    <w:lvl w:ilvl="7" w:tplc="FCA87B9E">
      <w:start w:val="1"/>
      <w:numFmt w:val="bullet"/>
      <w:lvlText w:val="o"/>
      <w:lvlJc w:val="left"/>
      <w:pPr>
        <w:ind w:left="5760" w:hanging="360"/>
      </w:pPr>
      <w:rPr>
        <w:rFonts w:ascii="Courier New" w:hAnsi="Courier New" w:hint="default"/>
      </w:rPr>
    </w:lvl>
    <w:lvl w:ilvl="8" w:tplc="B8E6D46C">
      <w:start w:val="1"/>
      <w:numFmt w:val="bullet"/>
      <w:lvlText w:val=""/>
      <w:lvlJc w:val="left"/>
      <w:pPr>
        <w:ind w:left="6480" w:hanging="360"/>
      </w:pPr>
      <w:rPr>
        <w:rFonts w:ascii="Wingdings" w:hAnsi="Wingdings" w:hint="default"/>
      </w:rPr>
    </w:lvl>
  </w:abstractNum>
  <w:abstractNum w:abstractNumId="7" w15:restartNumberingAfterBreak="0">
    <w:nsid w:val="12626DD3"/>
    <w:multiLevelType w:val="multilevel"/>
    <w:tmpl w:val="1CF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974318"/>
    <w:multiLevelType w:val="multilevel"/>
    <w:tmpl w:val="73E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445B5"/>
    <w:multiLevelType w:val="hybridMultilevel"/>
    <w:tmpl w:val="D1567880"/>
    <w:lvl w:ilvl="0" w:tplc="36061688">
      <w:start w:val="1"/>
      <w:numFmt w:val="bullet"/>
      <w:lvlText w:val=""/>
      <w:lvlJc w:val="left"/>
      <w:pPr>
        <w:ind w:left="720" w:hanging="360"/>
      </w:pPr>
      <w:rPr>
        <w:rFonts w:ascii="Symbol" w:hAnsi="Symbol" w:hint="default"/>
      </w:rPr>
    </w:lvl>
    <w:lvl w:ilvl="1" w:tplc="CCE4FE84">
      <w:start w:val="1"/>
      <w:numFmt w:val="bullet"/>
      <w:lvlText w:val="o"/>
      <w:lvlJc w:val="left"/>
      <w:pPr>
        <w:ind w:left="1440" w:hanging="360"/>
      </w:pPr>
      <w:rPr>
        <w:rFonts w:ascii="Courier New" w:hAnsi="Courier New" w:hint="default"/>
      </w:rPr>
    </w:lvl>
    <w:lvl w:ilvl="2" w:tplc="99BC5574">
      <w:start w:val="1"/>
      <w:numFmt w:val="bullet"/>
      <w:lvlText w:val=""/>
      <w:lvlJc w:val="left"/>
      <w:pPr>
        <w:ind w:left="2160" w:hanging="360"/>
      </w:pPr>
      <w:rPr>
        <w:rFonts w:ascii="Wingdings" w:hAnsi="Wingdings" w:hint="default"/>
      </w:rPr>
    </w:lvl>
    <w:lvl w:ilvl="3" w:tplc="D9A40CE4">
      <w:start w:val="1"/>
      <w:numFmt w:val="bullet"/>
      <w:lvlText w:val=""/>
      <w:lvlJc w:val="left"/>
      <w:pPr>
        <w:ind w:left="2880" w:hanging="360"/>
      </w:pPr>
      <w:rPr>
        <w:rFonts w:ascii="Symbol" w:hAnsi="Symbol" w:hint="default"/>
      </w:rPr>
    </w:lvl>
    <w:lvl w:ilvl="4" w:tplc="05FE3280">
      <w:start w:val="1"/>
      <w:numFmt w:val="bullet"/>
      <w:lvlText w:val="o"/>
      <w:lvlJc w:val="left"/>
      <w:pPr>
        <w:ind w:left="3600" w:hanging="360"/>
      </w:pPr>
      <w:rPr>
        <w:rFonts w:ascii="Courier New" w:hAnsi="Courier New" w:hint="default"/>
      </w:rPr>
    </w:lvl>
    <w:lvl w:ilvl="5" w:tplc="DAE2AF00">
      <w:start w:val="1"/>
      <w:numFmt w:val="bullet"/>
      <w:lvlText w:val=""/>
      <w:lvlJc w:val="left"/>
      <w:pPr>
        <w:ind w:left="4320" w:hanging="360"/>
      </w:pPr>
      <w:rPr>
        <w:rFonts w:ascii="Wingdings" w:hAnsi="Wingdings" w:hint="default"/>
      </w:rPr>
    </w:lvl>
    <w:lvl w:ilvl="6" w:tplc="140C8D7E">
      <w:start w:val="1"/>
      <w:numFmt w:val="bullet"/>
      <w:lvlText w:val=""/>
      <w:lvlJc w:val="left"/>
      <w:pPr>
        <w:ind w:left="5040" w:hanging="360"/>
      </w:pPr>
      <w:rPr>
        <w:rFonts w:ascii="Symbol" w:hAnsi="Symbol" w:hint="default"/>
      </w:rPr>
    </w:lvl>
    <w:lvl w:ilvl="7" w:tplc="C728BF1E">
      <w:start w:val="1"/>
      <w:numFmt w:val="bullet"/>
      <w:lvlText w:val="o"/>
      <w:lvlJc w:val="left"/>
      <w:pPr>
        <w:ind w:left="5760" w:hanging="360"/>
      </w:pPr>
      <w:rPr>
        <w:rFonts w:ascii="Courier New" w:hAnsi="Courier New" w:hint="default"/>
      </w:rPr>
    </w:lvl>
    <w:lvl w:ilvl="8" w:tplc="80C22420">
      <w:start w:val="1"/>
      <w:numFmt w:val="bullet"/>
      <w:lvlText w:val=""/>
      <w:lvlJc w:val="left"/>
      <w:pPr>
        <w:ind w:left="6480" w:hanging="360"/>
      </w:pPr>
      <w:rPr>
        <w:rFonts w:ascii="Wingdings" w:hAnsi="Wingdings" w:hint="default"/>
      </w:rPr>
    </w:lvl>
  </w:abstractNum>
  <w:abstractNum w:abstractNumId="11" w15:restartNumberingAfterBreak="0">
    <w:nsid w:val="1B0D7D2E"/>
    <w:multiLevelType w:val="multilevel"/>
    <w:tmpl w:val="2FB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FF18EF"/>
    <w:multiLevelType w:val="multilevel"/>
    <w:tmpl w:val="8D2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5D09CA"/>
    <w:multiLevelType w:val="hybridMultilevel"/>
    <w:tmpl w:val="67D846C0"/>
    <w:lvl w:ilvl="0" w:tplc="165E8360">
      <w:numFmt w:val="bullet"/>
      <w:lvlText w:val="•"/>
      <w:lvlJc w:val="left"/>
      <w:pPr>
        <w:ind w:left="720" w:hanging="360"/>
      </w:pPr>
      <w:rPr>
        <w:rFonts w:ascii="Calibri" w:hAnsi="Calibri" w:hint="default"/>
        <w:b w:val="0"/>
        <w:bCs w:val="0"/>
        <w:i w:val="0"/>
        <w:iCs w:val="0"/>
        <w:spacing w:val="0"/>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B120F"/>
    <w:multiLevelType w:val="multilevel"/>
    <w:tmpl w:val="11D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BC1FAE"/>
    <w:multiLevelType w:val="multilevel"/>
    <w:tmpl w:val="1F2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E2473F"/>
    <w:multiLevelType w:val="multilevel"/>
    <w:tmpl w:val="005E7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6A211E"/>
    <w:multiLevelType w:val="multilevel"/>
    <w:tmpl w:val="717A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A708E5"/>
    <w:multiLevelType w:val="multilevel"/>
    <w:tmpl w:val="F34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3162DA"/>
    <w:multiLevelType w:val="multilevel"/>
    <w:tmpl w:val="289A1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E07F1D"/>
    <w:multiLevelType w:val="hybridMultilevel"/>
    <w:tmpl w:val="C554C5D8"/>
    <w:lvl w:ilvl="0" w:tplc="804C7542">
      <w:start w:val="1"/>
      <w:numFmt w:val="bullet"/>
      <w:lvlText w:val=""/>
      <w:lvlJc w:val="left"/>
      <w:pPr>
        <w:ind w:left="720" w:hanging="360"/>
      </w:pPr>
      <w:rPr>
        <w:rFonts w:ascii="Symbol" w:hAnsi="Symbol" w:hint="default"/>
      </w:rPr>
    </w:lvl>
    <w:lvl w:ilvl="1" w:tplc="D9F8772A">
      <w:start w:val="1"/>
      <w:numFmt w:val="bullet"/>
      <w:lvlText w:val="o"/>
      <w:lvlJc w:val="left"/>
      <w:pPr>
        <w:ind w:left="1440" w:hanging="360"/>
      </w:pPr>
      <w:rPr>
        <w:rFonts w:ascii="Courier New" w:hAnsi="Courier New" w:hint="default"/>
      </w:rPr>
    </w:lvl>
    <w:lvl w:ilvl="2" w:tplc="FED4AF7C">
      <w:start w:val="1"/>
      <w:numFmt w:val="bullet"/>
      <w:lvlText w:val=""/>
      <w:lvlJc w:val="left"/>
      <w:pPr>
        <w:ind w:left="2160" w:hanging="360"/>
      </w:pPr>
      <w:rPr>
        <w:rFonts w:ascii="Wingdings" w:hAnsi="Wingdings" w:hint="default"/>
      </w:rPr>
    </w:lvl>
    <w:lvl w:ilvl="3" w:tplc="A044DC5A">
      <w:start w:val="1"/>
      <w:numFmt w:val="bullet"/>
      <w:lvlText w:val=""/>
      <w:lvlJc w:val="left"/>
      <w:pPr>
        <w:ind w:left="2880" w:hanging="360"/>
      </w:pPr>
      <w:rPr>
        <w:rFonts w:ascii="Symbol" w:hAnsi="Symbol" w:hint="default"/>
      </w:rPr>
    </w:lvl>
    <w:lvl w:ilvl="4" w:tplc="18C6DADE">
      <w:start w:val="1"/>
      <w:numFmt w:val="bullet"/>
      <w:lvlText w:val="o"/>
      <w:lvlJc w:val="left"/>
      <w:pPr>
        <w:ind w:left="3600" w:hanging="360"/>
      </w:pPr>
      <w:rPr>
        <w:rFonts w:ascii="Courier New" w:hAnsi="Courier New" w:hint="default"/>
      </w:rPr>
    </w:lvl>
    <w:lvl w:ilvl="5" w:tplc="F4D6485E">
      <w:start w:val="1"/>
      <w:numFmt w:val="bullet"/>
      <w:lvlText w:val=""/>
      <w:lvlJc w:val="left"/>
      <w:pPr>
        <w:ind w:left="4320" w:hanging="360"/>
      </w:pPr>
      <w:rPr>
        <w:rFonts w:ascii="Wingdings" w:hAnsi="Wingdings" w:hint="default"/>
      </w:rPr>
    </w:lvl>
    <w:lvl w:ilvl="6" w:tplc="A5EE472A">
      <w:start w:val="1"/>
      <w:numFmt w:val="bullet"/>
      <w:lvlText w:val=""/>
      <w:lvlJc w:val="left"/>
      <w:pPr>
        <w:ind w:left="5040" w:hanging="360"/>
      </w:pPr>
      <w:rPr>
        <w:rFonts w:ascii="Symbol" w:hAnsi="Symbol" w:hint="default"/>
      </w:rPr>
    </w:lvl>
    <w:lvl w:ilvl="7" w:tplc="8E92EDA4">
      <w:start w:val="1"/>
      <w:numFmt w:val="bullet"/>
      <w:lvlText w:val="o"/>
      <w:lvlJc w:val="left"/>
      <w:pPr>
        <w:ind w:left="5760" w:hanging="360"/>
      </w:pPr>
      <w:rPr>
        <w:rFonts w:ascii="Courier New" w:hAnsi="Courier New" w:hint="default"/>
      </w:rPr>
    </w:lvl>
    <w:lvl w:ilvl="8" w:tplc="5D8AF2CA">
      <w:start w:val="1"/>
      <w:numFmt w:val="bullet"/>
      <w:lvlText w:val=""/>
      <w:lvlJc w:val="left"/>
      <w:pPr>
        <w:ind w:left="6480" w:hanging="360"/>
      </w:pPr>
      <w:rPr>
        <w:rFonts w:ascii="Wingdings" w:hAnsi="Wingdings" w:hint="default"/>
      </w:rPr>
    </w:lvl>
  </w:abstractNum>
  <w:abstractNum w:abstractNumId="23" w15:restartNumberingAfterBreak="0">
    <w:nsid w:val="28BC29CE"/>
    <w:multiLevelType w:val="hybridMultilevel"/>
    <w:tmpl w:val="C12A1436"/>
    <w:lvl w:ilvl="0" w:tplc="D8527556">
      <w:start w:val="1"/>
      <w:numFmt w:val="bullet"/>
      <w:lvlText w:val=""/>
      <w:lvlJc w:val="left"/>
      <w:pPr>
        <w:ind w:left="720" w:hanging="360"/>
      </w:pPr>
      <w:rPr>
        <w:rFonts w:ascii="Symbol" w:hAnsi="Symbol" w:hint="default"/>
      </w:rPr>
    </w:lvl>
    <w:lvl w:ilvl="1" w:tplc="DB40E9FA">
      <w:start w:val="1"/>
      <w:numFmt w:val="bullet"/>
      <w:lvlText w:val="o"/>
      <w:lvlJc w:val="left"/>
      <w:pPr>
        <w:ind w:left="1440" w:hanging="360"/>
      </w:pPr>
      <w:rPr>
        <w:rFonts w:ascii="Courier New" w:hAnsi="Courier New" w:hint="default"/>
      </w:rPr>
    </w:lvl>
    <w:lvl w:ilvl="2" w:tplc="BA143E72">
      <w:start w:val="1"/>
      <w:numFmt w:val="bullet"/>
      <w:lvlText w:val=""/>
      <w:lvlJc w:val="left"/>
      <w:pPr>
        <w:ind w:left="2160" w:hanging="360"/>
      </w:pPr>
      <w:rPr>
        <w:rFonts w:ascii="Wingdings" w:hAnsi="Wingdings" w:hint="default"/>
      </w:rPr>
    </w:lvl>
    <w:lvl w:ilvl="3" w:tplc="1B88A5F6">
      <w:start w:val="1"/>
      <w:numFmt w:val="bullet"/>
      <w:lvlText w:val=""/>
      <w:lvlJc w:val="left"/>
      <w:pPr>
        <w:ind w:left="2880" w:hanging="360"/>
      </w:pPr>
      <w:rPr>
        <w:rFonts w:ascii="Symbol" w:hAnsi="Symbol" w:hint="default"/>
      </w:rPr>
    </w:lvl>
    <w:lvl w:ilvl="4" w:tplc="62E20AA4">
      <w:start w:val="1"/>
      <w:numFmt w:val="bullet"/>
      <w:lvlText w:val="o"/>
      <w:lvlJc w:val="left"/>
      <w:pPr>
        <w:ind w:left="3600" w:hanging="360"/>
      </w:pPr>
      <w:rPr>
        <w:rFonts w:ascii="Courier New" w:hAnsi="Courier New" w:hint="default"/>
      </w:rPr>
    </w:lvl>
    <w:lvl w:ilvl="5" w:tplc="A598549C">
      <w:start w:val="1"/>
      <w:numFmt w:val="bullet"/>
      <w:lvlText w:val=""/>
      <w:lvlJc w:val="left"/>
      <w:pPr>
        <w:ind w:left="4320" w:hanging="360"/>
      </w:pPr>
      <w:rPr>
        <w:rFonts w:ascii="Wingdings" w:hAnsi="Wingdings" w:hint="default"/>
      </w:rPr>
    </w:lvl>
    <w:lvl w:ilvl="6" w:tplc="71BA6B8E">
      <w:start w:val="1"/>
      <w:numFmt w:val="bullet"/>
      <w:lvlText w:val=""/>
      <w:lvlJc w:val="left"/>
      <w:pPr>
        <w:ind w:left="5040" w:hanging="360"/>
      </w:pPr>
      <w:rPr>
        <w:rFonts w:ascii="Symbol" w:hAnsi="Symbol" w:hint="default"/>
      </w:rPr>
    </w:lvl>
    <w:lvl w:ilvl="7" w:tplc="AAF64BBE">
      <w:start w:val="1"/>
      <w:numFmt w:val="bullet"/>
      <w:lvlText w:val="o"/>
      <w:lvlJc w:val="left"/>
      <w:pPr>
        <w:ind w:left="5760" w:hanging="360"/>
      </w:pPr>
      <w:rPr>
        <w:rFonts w:ascii="Courier New" w:hAnsi="Courier New" w:hint="default"/>
      </w:rPr>
    </w:lvl>
    <w:lvl w:ilvl="8" w:tplc="077445C2">
      <w:start w:val="1"/>
      <w:numFmt w:val="bullet"/>
      <w:lvlText w:val=""/>
      <w:lvlJc w:val="left"/>
      <w:pPr>
        <w:ind w:left="6480" w:hanging="360"/>
      </w:pPr>
      <w:rPr>
        <w:rFonts w:ascii="Wingdings" w:hAnsi="Wingdings" w:hint="default"/>
      </w:rPr>
    </w:lvl>
  </w:abstractNum>
  <w:abstractNum w:abstractNumId="24" w15:restartNumberingAfterBreak="0">
    <w:nsid w:val="291702BA"/>
    <w:multiLevelType w:val="multilevel"/>
    <w:tmpl w:val="B6F44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4B61F7"/>
    <w:multiLevelType w:val="multilevel"/>
    <w:tmpl w:val="3BA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D933A7"/>
    <w:multiLevelType w:val="multilevel"/>
    <w:tmpl w:val="B6B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A3549E"/>
    <w:multiLevelType w:val="multilevel"/>
    <w:tmpl w:val="EE5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525902"/>
    <w:multiLevelType w:val="hybridMultilevel"/>
    <w:tmpl w:val="BAA6FBDC"/>
    <w:lvl w:ilvl="0" w:tplc="E6A6F5B6">
      <w:start w:val="1"/>
      <w:numFmt w:val="bullet"/>
      <w:lvlText w:val=""/>
      <w:lvlJc w:val="left"/>
      <w:pPr>
        <w:ind w:left="720" w:hanging="360"/>
      </w:pPr>
      <w:rPr>
        <w:rFonts w:ascii="Symbol" w:hAnsi="Symbol" w:hint="default"/>
      </w:rPr>
    </w:lvl>
    <w:lvl w:ilvl="1" w:tplc="E8AA458E">
      <w:start w:val="1"/>
      <w:numFmt w:val="bullet"/>
      <w:lvlText w:val="o"/>
      <w:lvlJc w:val="left"/>
      <w:pPr>
        <w:ind w:left="1440" w:hanging="360"/>
      </w:pPr>
      <w:rPr>
        <w:rFonts w:ascii="Courier New" w:hAnsi="Courier New" w:hint="default"/>
      </w:rPr>
    </w:lvl>
    <w:lvl w:ilvl="2" w:tplc="DB887BBE">
      <w:start w:val="1"/>
      <w:numFmt w:val="bullet"/>
      <w:lvlText w:val=""/>
      <w:lvlJc w:val="left"/>
      <w:pPr>
        <w:ind w:left="2160" w:hanging="360"/>
      </w:pPr>
      <w:rPr>
        <w:rFonts w:ascii="Wingdings" w:hAnsi="Wingdings" w:hint="default"/>
      </w:rPr>
    </w:lvl>
    <w:lvl w:ilvl="3" w:tplc="88BC375C">
      <w:start w:val="1"/>
      <w:numFmt w:val="bullet"/>
      <w:lvlText w:val=""/>
      <w:lvlJc w:val="left"/>
      <w:pPr>
        <w:ind w:left="2880" w:hanging="360"/>
      </w:pPr>
      <w:rPr>
        <w:rFonts w:ascii="Symbol" w:hAnsi="Symbol" w:hint="default"/>
      </w:rPr>
    </w:lvl>
    <w:lvl w:ilvl="4" w:tplc="4DA048D0">
      <w:start w:val="1"/>
      <w:numFmt w:val="bullet"/>
      <w:lvlText w:val="o"/>
      <w:lvlJc w:val="left"/>
      <w:pPr>
        <w:ind w:left="3600" w:hanging="360"/>
      </w:pPr>
      <w:rPr>
        <w:rFonts w:ascii="Courier New" w:hAnsi="Courier New" w:hint="default"/>
      </w:rPr>
    </w:lvl>
    <w:lvl w:ilvl="5" w:tplc="C270C664">
      <w:start w:val="1"/>
      <w:numFmt w:val="bullet"/>
      <w:lvlText w:val=""/>
      <w:lvlJc w:val="left"/>
      <w:pPr>
        <w:ind w:left="4320" w:hanging="360"/>
      </w:pPr>
      <w:rPr>
        <w:rFonts w:ascii="Wingdings" w:hAnsi="Wingdings" w:hint="default"/>
      </w:rPr>
    </w:lvl>
    <w:lvl w:ilvl="6" w:tplc="71AEAA96">
      <w:start w:val="1"/>
      <w:numFmt w:val="bullet"/>
      <w:lvlText w:val=""/>
      <w:lvlJc w:val="left"/>
      <w:pPr>
        <w:ind w:left="5040" w:hanging="360"/>
      </w:pPr>
      <w:rPr>
        <w:rFonts w:ascii="Symbol" w:hAnsi="Symbol" w:hint="default"/>
      </w:rPr>
    </w:lvl>
    <w:lvl w:ilvl="7" w:tplc="C82E4924">
      <w:start w:val="1"/>
      <w:numFmt w:val="bullet"/>
      <w:lvlText w:val="o"/>
      <w:lvlJc w:val="left"/>
      <w:pPr>
        <w:ind w:left="5760" w:hanging="360"/>
      </w:pPr>
      <w:rPr>
        <w:rFonts w:ascii="Courier New" w:hAnsi="Courier New" w:hint="default"/>
      </w:rPr>
    </w:lvl>
    <w:lvl w:ilvl="8" w:tplc="5E80B682">
      <w:start w:val="1"/>
      <w:numFmt w:val="bullet"/>
      <w:lvlText w:val=""/>
      <w:lvlJc w:val="left"/>
      <w:pPr>
        <w:ind w:left="6480" w:hanging="360"/>
      </w:pPr>
      <w:rPr>
        <w:rFonts w:ascii="Wingdings" w:hAnsi="Wingdings" w:hint="default"/>
      </w:rPr>
    </w:lvl>
  </w:abstractNum>
  <w:abstractNum w:abstractNumId="30" w15:restartNumberingAfterBreak="0">
    <w:nsid w:val="32465D5E"/>
    <w:multiLevelType w:val="multilevel"/>
    <w:tmpl w:val="6BF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922F3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EE7533"/>
    <w:multiLevelType w:val="multilevel"/>
    <w:tmpl w:val="FCB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F67A07"/>
    <w:multiLevelType w:val="multilevel"/>
    <w:tmpl w:val="5A4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DD0BCA"/>
    <w:multiLevelType w:val="multilevel"/>
    <w:tmpl w:val="074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EB25DF"/>
    <w:multiLevelType w:val="multilevel"/>
    <w:tmpl w:val="155C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D01922"/>
    <w:multiLevelType w:val="multilevel"/>
    <w:tmpl w:val="A85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975511"/>
    <w:multiLevelType w:val="multilevel"/>
    <w:tmpl w:val="5D3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C3787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7A1F34"/>
    <w:multiLevelType w:val="multilevel"/>
    <w:tmpl w:val="8E0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EA0CD6"/>
    <w:multiLevelType w:val="multilevel"/>
    <w:tmpl w:val="526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0D6712"/>
    <w:multiLevelType w:val="hybridMultilevel"/>
    <w:tmpl w:val="DB98E39C"/>
    <w:lvl w:ilvl="0" w:tplc="165E8360">
      <w:numFmt w:val="bullet"/>
      <w:lvlText w:val="•"/>
      <w:lvlJc w:val="left"/>
      <w:pPr>
        <w:ind w:left="720" w:hanging="360"/>
      </w:pPr>
      <w:rPr>
        <w:rFonts w:ascii="Calibri" w:hAnsi="Calibri" w:hint="default"/>
        <w:b w:val="0"/>
        <w:bCs w:val="0"/>
        <w:i w:val="0"/>
        <w:iCs w:val="0"/>
        <w:spacing w:val="0"/>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7D0E5C"/>
    <w:multiLevelType w:val="multilevel"/>
    <w:tmpl w:val="3F34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9C2A78"/>
    <w:multiLevelType w:val="hybridMultilevel"/>
    <w:tmpl w:val="499EC730"/>
    <w:lvl w:ilvl="0" w:tplc="09BA6172">
      <w:start w:val="1"/>
      <w:numFmt w:val="bullet"/>
      <w:lvlText w:val=""/>
      <w:lvlJc w:val="left"/>
      <w:pPr>
        <w:ind w:left="720" w:hanging="360"/>
      </w:pPr>
      <w:rPr>
        <w:rFonts w:ascii="Symbol" w:hAnsi="Symbol" w:hint="default"/>
      </w:rPr>
    </w:lvl>
    <w:lvl w:ilvl="1" w:tplc="AD28886C">
      <w:start w:val="1"/>
      <w:numFmt w:val="bullet"/>
      <w:lvlText w:val="o"/>
      <w:lvlJc w:val="left"/>
      <w:pPr>
        <w:ind w:left="1440" w:hanging="360"/>
      </w:pPr>
      <w:rPr>
        <w:rFonts w:ascii="Courier New" w:hAnsi="Courier New" w:hint="default"/>
      </w:rPr>
    </w:lvl>
    <w:lvl w:ilvl="2" w:tplc="0B4A8594">
      <w:start w:val="1"/>
      <w:numFmt w:val="bullet"/>
      <w:lvlText w:val=""/>
      <w:lvlJc w:val="left"/>
      <w:pPr>
        <w:ind w:left="2160" w:hanging="360"/>
      </w:pPr>
      <w:rPr>
        <w:rFonts w:ascii="Wingdings" w:hAnsi="Wingdings" w:hint="default"/>
      </w:rPr>
    </w:lvl>
    <w:lvl w:ilvl="3" w:tplc="F22E9A1A">
      <w:start w:val="1"/>
      <w:numFmt w:val="bullet"/>
      <w:lvlText w:val=""/>
      <w:lvlJc w:val="left"/>
      <w:pPr>
        <w:ind w:left="2880" w:hanging="360"/>
      </w:pPr>
      <w:rPr>
        <w:rFonts w:ascii="Symbol" w:hAnsi="Symbol" w:hint="default"/>
      </w:rPr>
    </w:lvl>
    <w:lvl w:ilvl="4" w:tplc="5BA8D6BE">
      <w:start w:val="1"/>
      <w:numFmt w:val="bullet"/>
      <w:lvlText w:val="o"/>
      <w:lvlJc w:val="left"/>
      <w:pPr>
        <w:ind w:left="3600" w:hanging="360"/>
      </w:pPr>
      <w:rPr>
        <w:rFonts w:ascii="Courier New" w:hAnsi="Courier New" w:hint="default"/>
      </w:rPr>
    </w:lvl>
    <w:lvl w:ilvl="5" w:tplc="AE34A2DC">
      <w:start w:val="1"/>
      <w:numFmt w:val="bullet"/>
      <w:lvlText w:val=""/>
      <w:lvlJc w:val="left"/>
      <w:pPr>
        <w:ind w:left="4320" w:hanging="360"/>
      </w:pPr>
      <w:rPr>
        <w:rFonts w:ascii="Wingdings" w:hAnsi="Wingdings" w:hint="default"/>
      </w:rPr>
    </w:lvl>
    <w:lvl w:ilvl="6" w:tplc="731679F6">
      <w:start w:val="1"/>
      <w:numFmt w:val="bullet"/>
      <w:lvlText w:val=""/>
      <w:lvlJc w:val="left"/>
      <w:pPr>
        <w:ind w:left="5040" w:hanging="360"/>
      </w:pPr>
      <w:rPr>
        <w:rFonts w:ascii="Symbol" w:hAnsi="Symbol" w:hint="default"/>
      </w:rPr>
    </w:lvl>
    <w:lvl w:ilvl="7" w:tplc="6FEE8E72">
      <w:start w:val="1"/>
      <w:numFmt w:val="bullet"/>
      <w:lvlText w:val="o"/>
      <w:lvlJc w:val="left"/>
      <w:pPr>
        <w:ind w:left="5760" w:hanging="360"/>
      </w:pPr>
      <w:rPr>
        <w:rFonts w:ascii="Courier New" w:hAnsi="Courier New" w:hint="default"/>
      </w:rPr>
    </w:lvl>
    <w:lvl w:ilvl="8" w:tplc="21C2655A">
      <w:start w:val="1"/>
      <w:numFmt w:val="bullet"/>
      <w:lvlText w:val=""/>
      <w:lvlJc w:val="left"/>
      <w:pPr>
        <w:ind w:left="6480" w:hanging="360"/>
      </w:pPr>
      <w:rPr>
        <w:rFonts w:ascii="Wingdings" w:hAnsi="Wingdings" w:hint="default"/>
      </w:rPr>
    </w:lvl>
  </w:abstractNum>
  <w:abstractNum w:abstractNumId="44" w15:restartNumberingAfterBreak="0">
    <w:nsid w:val="41F05094"/>
    <w:multiLevelType w:val="multilevel"/>
    <w:tmpl w:val="273A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8C0688"/>
    <w:multiLevelType w:val="multilevel"/>
    <w:tmpl w:val="7C589C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BD5DA2"/>
    <w:multiLevelType w:val="multilevel"/>
    <w:tmpl w:val="AC0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D0CB89"/>
    <w:multiLevelType w:val="hybridMultilevel"/>
    <w:tmpl w:val="3BDE32DA"/>
    <w:lvl w:ilvl="0" w:tplc="52B08F80">
      <w:start w:val="1"/>
      <w:numFmt w:val="bullet"/>
      <w:lvlText w:val=""/>
      <w:lvlJc w:val="left"/>
      <w:pPr>
        <w:ind w:left="720" w:hanging="360"/>
      </w:pPr>
      <w:rPr>
        <w:rFonts w:ascii="Symbol" w:hAnsi="Symbol" w:hint="default"/>
      </w:rPr>
    </w:lvl>
    <w:lvl w:ilvl="1" w:tplc="930CD154">
      <w:start w:val="1"/>
      <w:numFmt w:val="bullet"/>
      <w:lvlText w:val="o"/>
      <w:lvlJc w:val="left"/>
      <w:pPr>
        <w:ind w:left="1440" w:hanging="360"/>
      </w:pPr>
      <w:rPr>
        <w:rFonts w:ascii="Courier New" w:hAnsi="Courier New" w:hint="default"/>
      </w:rPr>
    </w:lvl>
    <w:lvl w:ilvl="2" w:tplc="1D92C700">
      <w:start w:val="1"/>
      <w:numFmt w:val="bullet"/>
      <w:lvlText w:val=""/>
      <w:lvlJc w:val="left"/>
      <w:pPr>
        <w:ind w:left="2160" w:hanging="360"/>
      </w:pPr>
      <w:rPr>
        <w:rFonts w:ascii="Wingdings" w:hAnsi="Wingdings" w:hint="default"/>
      </w:rPr>
    </w:lvl>
    <w:lvl w:ilvl="3" w:tplc="DF6CD2FE">
      <w:start w:val="1"/>
      <w:numFmt w:val="bullet"/>
      <w:lvlText w:val=""/>
      <w:lvlJc w:val="left"/>
      <w:pPr>
        <w:ind w:left="2880" w:hanging="360"/>
      </w:pPr>
      <w:rPr>
        <w:rFonts w:ascii="Symbol" w:hAnsi="Symbol" w:hint="default"/>
      </w:rPr>
    </w:lvl>
    <w:lvl w:ilvl="4" w:tplc="D5303DB0">
      <w:start w:val="1"/>
      <w:numFmt w:val="bullet"/>
      <w:lvlText w:val="o"/>
      <w:lvlJc w:val="left"/>
      <w:pPr>
        <w:ind w:left="3600" w:hanging="360"/>
      </w:pPr>
      <w:rPr>
        <w:rFonts w:ascii="Courier New" w:hAnsi="Courier New" w:hint="default"/>
      </w:rPr>
    </w:lvl>
    <w:lvl w:ilvl="5" w:tplc="F1BAF30C">
      <w:start w:val="1"/>
      <w:numFmt w:val="bullet"/>
      <w:lvlText w:val=""/>
      <w:lvlJc w:val="left"/>
      <w:pPr>
        <w:ind w:left="4320" w:hanging="360"/>
      </w:pPr>
      <w:rPr>
        <w:rFonts w:ascii="Wingdings" w:hAnsi="Wingdings" w:hint="default"/>
      </w:rPr>
    </w:lvl>
    <w:lvl w:ilvl="6" w:tplc="C024D076">
      <w:start w:val="1"/>
      <w:numFmt w:val="bullet"/>
      <w:lvlText w:val=""/>
      <w:lvlJc w:val="left"/>
      <w:pPr>
        <w:ind w:left="5040" w:hanging="360"/>
      </w:pPr>
      <w:rPr>
        <w:rFonts w:ascii="Symbol" w:hAnsi="Symbol" w:hint="default"/>
      </w:rPr>
    </w:lvl>
    <w:lvl w:ilvl="7" w:tplc="B8787922">
      <w:start w:val="1"/>
      <w:numFmt w:val="bullet"/>
      <w:lvlText w:val="o"/>
      <w:lvlJc w:val="left"/>
      <w:pPr>
        <w:ind w:left="5760" w:hanging="360"/>
      </w:pPr>
      <w:rPr>
        <w:rFonts w:ascii="Courier New" w:hAnsi="Courier New" w:hint="default"/>
      </w:rPr>
    </w:lvl>
    <w:lvl w:ilvl="8" w:tplc="9A40FDB8">
      <w:start w:val="1"/>
      <w:numFmt w:val="bullet"/>
      <w:lvlText w:val=""/>
      <w:lvlJc w:val="left"/>
      <w:pPr>
        <w:ind w:left="6480" w:hanging="360"/>
      </w:pPr>
      <w:rPr>
        <w:rFonts w:ascii="Wingdings" w:hAnsi="Wingdings" w:hint="default"/>
      </w:rPr>
    </w:lvl>
  </w:abstractNum>
  <w:abstractNum w:abstractNumId="49" w15:restartNumberingAfterBreak="0">
    <w:nsid w:val="46DB71DE"/>
    <w:multiLevelType w:val="multilevel"/>
    <w:tmpl w:val="42F2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630524"/>
    <w:multiLevelType w:val="multilevel"/>
    <w:tmpl w:val="D20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953914"/>
    <w:multiLevelType w:val="multilevel"/>
    <w:tmpl w:val="EF9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1C1566"/>
    <w:multiLevelType w:val="hybridMultilevel"/>
    <w:tmpl w:val="C2CE0FF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3616FEA"/>
    <w:multiLevelType w:val="multilevel"/>
    <w:tmpl w:val="810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3E55699"/>
    <w:multiLevelType w:val="hybridMultilevel"/>
    <w:tmpl w:val="EA36BBDE"/>
    <w:lvl w:ilvl="0" w:tplc="B910141A">
      <w:start w:val="1"/>
      <w:numFmt w:val="bullet"/>
      <w:lvlText w:val=""/>
      <w:lvlJc w:val="left"/>
      <w:pPr>
        <w:ind w:left="720" w:hanging="360"/>
      </w:pPr>
      <w:rPr>
        <w:rFonts w:ascii="Symbol" w:hAnsi="Symbol" w:hint="default"/>
      </w:rPr>
    </w:lvl>
    <w:lvl w:ilvl="1" w:tplc="7654DDAC">
      <w:start w:val="1"/>
      <w:numFmt w:val="bullet"/>
      <w:lvlText w:val="o"/>
      <w:lvlJc w:val="left"/>
      <w:pPr>
        <w:ind w:left="1440" w:hanging="360"/>
      </w:pPr>
      <w:rPr>
        <w:rFonts w:ascii="Courier New" w:hAnsi="Courier New" w:hint="default"/>
      </w:rPr>
    </w:lvl>
    <w:lvl w:ilvl="2" w:tplc="C8EA47A6">
      <w:start w:val="1"/>
      <w:numFmt w:val="bullet"/>
      <w:lvlText w:val=""/>
      <w:lvlJc w:val="left"/>
      <w:pPr>
        <w:ind w:left="2160" w:hanging="360"/>
      </w:pPr>
      <w:rPr>
        <w:rFonts w:ascii="Wingdings" w:hAnsi="Wingdings" w:hint="default"/>
      </w:rPr>
    </w:lvl>
    <w:lvl w:ilvl="3" w:tplc="12849F4E">
      <w:start w:val="1"/>
      <w:numFmt w:val="bullet"/>
      <w:lvlText w:val=""/>
      <w:lvlJc w:val="left"/>
      <w:pPr>
        <w:ind w:left="2880" w:hanging="360"/>
      </w:pPr>
      <w:rPr>
        <w:rFonts w:ascii="Symbol" w:hAnsi="Symbol" w:hint="default"/>
      </w:rPr>
    </w:lvl>
    <w:lvl w:ilvl="4" w:tplc="24D09DF8">
      <w:start w:val="1"/>
      <w:numFmt w:val="bullet"/>
      <w:lvlText w:val="o"/>
      <w:lvlJc w:val="left"/>
      <w:pPr>
        <w:ind w:left="3600" w:hanging="360"/>
      </w:pPr>
      <w:rPr>
        <w:rFonts w:ascii="Courier New" w:hAnsi="Courier New" w:hint="default"/>
      </w:rPr>
    </w:lvl>
    <w:lvl w:ilvl="5" w:tplc="9C109920">
      <w:start w:val="1"/>
      <w:numFmt w:val="bullet"/>
      <w:lvlText w:val=""/>
      <w:lvlJc w:val="left"/>
      <w:pPr>
        <w:ind w:left="4320" w:hanging="360"/>
      </w:pPr>
      <w:rPr>
        <w:rFonts w:ascii="Wingdings" w:hAnsi="Wingdings" w:hint="default"/>
      </w:rPr>
    </w:lvl>
    <w:lvl w:ilvl="6" w:tplc="06621DA8">
      <w:start w:val="1"/>
      <w:numFmt w:val="bullet"/>
      <w:lvlText w:val=""/>
      <w:lvlJc w:val="left"/>
      <w:pPr>
        <w:ind w:left="5040" w:hanging="360"/>
      </w:pPr>
      <w:rPr>
        <w:rFonts w:ascii="Symbol" w:hAnsi="Symbol" w:hint="default"/>
      </w:rPr>
    </w:lvl>
    <w:lvl w:ilvl="7" w:tplc="2C7C0078">
      <w:start w:val="1"/>
      <w:numFmt w:val="bullet"/>
      <w:lvlText w:val="o"/>
      <w:lvlJc w:val="left"/>
      <w:pPr>
        <w:ind w:left="5760" w:hanging="360"/>
      </w:pPr>
      <w:rPr>
        <w:rFonts w:ascii="Courier New" w:hAnsi="Courier New" w:hint="default"/>
      </w:rPr>
    </w:lvl>
    <w:lvl w:ilvl="8" w:tplc="59300718">
      <w:start w:val="1"/>
      <w:numFmt w:val="bullet"/>
      <w:lvlText w:val=""/>
      <w:lvlJc w:val="left"/>
      <w:pPr>
        <w:ind w:left="6480" w:hanging="360"/>
      </w:pPr>
      <w:rPr>
        <w:rFonts w:ascii="Wingdings" w:hAnsi="Wingdings" w:hint="default"/>
      </w:rPr>
    </w:lvl>
  </w:abstractNum>
  <w:abstractNum w:abstractNumId="56"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5B73E4"/>
    <w:multiLevelType w:val="hybridMultilevel"/>
    <w:tmpl w:val="A15CD3DC"/>
    <w:lvl w:ilvl="0" w:tplc="FFFFFFFF">
      <w:numFmt w:val="bullet"/>
      <w:lvlText w:val="•"/>
      <w:lvlJc w:val="left"/>
      <w:pPr>
        <w:ind w:left="720" w:hanging="360"/>
      </w:pPr>
      <w:rPr>
        <w:rFonts w:ascii="Calibri" w:hAnsi="Calibri" w:hint="default"/>
        <w:b w:val="0"/>
        <w:bCs w:val="0"/>
        <w:i w:val="0"/>
        <w:iCs w:val="0"/>
        <w:spacing w:val="0"/>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842C49"/>
    <w:multiLevelType w:val="multilevel"/>
    <w:tmpl w:val="4C3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343E9B"/>
    <w:multiLevelType w:val="multilevel"/>
    <w:tmpl w:val="F92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AC15EB3"/>
    <w:multiLevelType w:val="multilevel"/>
    <w:tmpl w:val="7CD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1A3B77"/>
    <w:multiLevelType w:val="multilevel"/>
    <w:tmpl w:val="114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BFF2258"/>
    <w:multiLevelType w:val="multilevel"/>
    <w:tmpl w:val="8B9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52195F"/>
    <w:multiLevelType w:val="hybridMultilevel"/>
    <w:tmpl w:val="FFFFFFFF"/>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6AF1F57"/>
    <w:multiLevelType w:val="multilevel"/>
    <w:tmpl w:val="E9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FF6609"/>
    <w:multiLevelType w:val="multilevel"/>
    <w:tmpl w:val="6C3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D335A7"/>
    <w:multiLevelType w:val="multilevel"/>
    <w:tmpl w:val="08F4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E56C71"/>
    <w:multiLevelType w:val="multilevel"/>
    <w:tmpl w:val="ED5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151570"/>
    <w:multiLevelType w:val="multilevel"/>
    <w:tmpl w:val="4F7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35EE23D"/>
    <w:multiLevelType w:val="hybridMultilevel"/>
    <w:tmpl w:val="ECCAC81E"/>
    <w:lvl w:ilvl="0" w:tplc="A9CEC942">
      <w:start w:val="1"/>
      <w:numFmt w:val="bullet"/>
      <w:lvlText w:val=""/>
      <w:lvlJc w:val="left"/>
      <w:pPr>
        <w:ind w:left="720" w:hanging="360"/>
      </w:pPr>
      <w:rPr>
        <w:rFonts w:ascii="Symbol" w:hAnsi="Symbol" w:hint="default"/>
      </w:rPr>
    </w:lvl>
    <w:lvl w:ilvl="1" w:tplc="9766CD46">
      <w:start w:val="1"/>
      <w:numFmt w:val="bullet"/>
      <w:lvlText w:val="o"/>
      <w:lvlJc w:val="left"/>
      <w:pPr>
        <w:ind w:left="1440" w:hanging="360"/>
      </w:pPr>
      <w:rPr>
        <w:rFonts w:ascii="Courier New" w:hAnsi="Courier New" w:hint="default"/>
      </w:rPr>
    </w:lvl>
    <w:lvl w:ilvl="2" w:tplc="B06CC6DC">
      <w:start w:val="1"/>
      <w:numFmt w:val="bullet"/>
      <w:lvlText w:val=""/>
      <w:lvlJc w:val="left"/>
      <w:pPr>
        <w:ind w:left="2160" w:hanging="360"/>
      </w:pPr>
      <w:rPr>
        <w:rFonts w:ascii="Wingdings" w:hAnsi="Wingdings" w:hint="default"/>
      </w:rPr>
    </w:lvl>
    <w:lvl w:ilvl="3" w:tplc="80386AAE">
      <w:start w:val="1"/>
      <w:numFmt w:val="bullet"/>
      <w:lvlText w:val=""/>
      <w:lvlJc w:val="left"/>
      <w:pPr>
        <w:ind w:left="2880" w:hanging="360"/>
      </w:pPr>
      <w:rPr>
        <w:rFonts w:ascii="Symbol" w:hAnsi="Symbol" w:hint="default"/>
      </w:rPr>
    </w:lvl>
    <w:lvl w:ilvl="4" w:tplc="24EA817C">
      <w:start w:val="1"/>
      <w:numFmt w:val="bullet"/>
      <w:lvlText w:val="o"/>
      <w:lvlJc w:val="left"/>
      <w:pPr>
        <w:ind w:left="3600" w:hanging="360"/>
      </w:pPr>
      <w:rPr>
        <w:rFonts w:ascii="Courier New" w:hAnsi="Courier New" w:hint="default"/>
      </w:rPr>
    </w:lvl>
    <w:lvl w:ilvl="5" w:tplc="0C9650D4">
      <w:start w:val="1"/>
      <w:numFmt w:val="bullet"/>
      <w:lvlText w:val=""/>
      <w:lvlJc w:val="left"/>
      <w:pPr>
        <w:ind w:left="4320" w:hanging="360"/>
      </w:pPr>
      <w:rPr>
        <w:rFonts w:ascii="Wingdings" w:hAnsi="Wingdings" w:hint="default"/>
      </w:rPr>
    </w:lvl>
    <w:lvl w:ilvl="6" w:tplc="2C44816A">
      <w:start w:val="1"/>
      <w:numFmt w:val="bullet"/>
      <w:lvlText w:val=""/>
      <w:lvlJc w:val="left"/>
      <w:pPr>
        <w:ind w:left="5040" w:hanging="360"/>
      </w:pPr>
      <w:rPr>
        <w:rFonts w:ascii="Symbol" w:hAnsi="Symbol" w:hint="default"/>
      </w:rPr>
    </w:lvl>
    <w:lvl w:ilvl="7" w:tplc="4454A84E">
      <w:start w:val="1"/>
      <w:numFmt w:val="bullet"/>
      <w:lvlText w:val="o"/>
      <w:lvlJc w:val="left"/>
      <w:pPr>
        <w:ind w:left="5760" w:hanging="360"/>
      </w:pPr>
      <w:rPr>
        <w:rFonts w:ascii="Courier New" w:hAnsi="Courier New" w:hint="default"/>
      </w:rPr>
    </w:lvl>
    <w:lvl w:ilvl="8" w:tplc="2EF8615E">
      <w:start w:val="1"/>
      <w:numFmt w:val="bullet"/>
      <w:lvlText w:val=""/>
      <w:lvlJc w:val="left"/>
      <w:pPr>
        <w:ind w:left="6480" w:hanging="360"/>
      </w:pPr>
      <w:rPr>
        <w:rFonts w:ascii="Wingdings" w:hAnsi="Wingdings" w:hint="default"/>
      </w:rPr>
    </w:lvl>
  </w:abstractNum>
  <w:abstractNum w:abstractNumId="72" w15:restartNumberingAfterBreak="0">
    <w:nsid w:val="7A7409EC"/>
    <w:multiLevelType w:val="multilevel"/>
    <w:tmpl w:val="AD4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BB23F7A"/>
    <w:multiLevelType w:val="multilevel"/>
    <w:tmpl w:val="FB1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7E1994"/>
    <w:multiLevelType w:val="multilevel"/>
    <w:tmpl w:val="F0DCCD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DF85456"/>
    <w:multiLevelType w:val="multilevel"/>
    <w:tmpl w:val="7D8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305CBC"/>
    <w:multiLevelType w:val="multilevel"/>
    <w:tmpl w:val="CB2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9F5B17"/>
    <w:multiLevelType w:val="multilevel"/>
    <w:tmpl w:val="AB3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095308">
    <w:abstractNumId w:val="43"/>
  </w:num>
  <w:num w:numId="2" w16cid:durableId="1640382318">
    <w:abstractNumId w:val="3"/>
  </w:num>
  <w:num w:numId="3" w16cid:durableId="1218468808">
    <w:abstractNumId w:val="55"/>
  </w:num>
  <w:num w:numId="4" w16cid:durableId="192115034">
    <w:abstractNumId w:val="10"/>
  </w:num>
  <w:num w:numId="5" w16cid:durableId="2050714911">
    <w:abstractNumId w:val="29"/>
  </w:num>
  <w:num w:numId="6" w16cid:durableId="521289744">
    <w:abstractNumId w:val="23"/>
  </w:num>
  <w:num w:numId="7" w16cid:durableId="920066133">
    <w:abstractNumId w:val="71"/>
  </w:num>
  <w:num w:numId="8" w16cid:durableId="1052656639">
    <w:abstractNumId w:val="6"/>
  </w:num>
  <w:num w:numId="9" w16cid:durableId="1519928071">
    <w:abstractNumId w:val="22"/>
  </w:num>
  <w:num w:numId="10" w16cid:durableId="1192376612">
    <w:abstractNumId w:val="48"/>
  </w:num>
  <w:num w:numId="11" w16cid:durableId="112598572">
    <w:abstractNumId w:val="5"/>
  </w:num>
  <w:num w:numId="12" w16cid:durableId="1222593701">
    <w:abstractNumId w:val="64"/>
  </w:num>
  <w:num w:numId="13" w16cid:durableId="240139816">
    <w:abstractNumId w:val="63"/>
  </w:num>
  <w:num w:numId="14" w16cid:durableId="1025905007">
    <w:abstractNumId w:val="69"/>
  </w:num>
  <w:num w:numId="15" w16cid:durableId="1643001035">
    <w:abstractNumId w:val="0"/>
  </w:num>
  <w:num w:numId="16" w16cid:durableId="1306860476">
    <w:abstractNumId w:val="12"/>
  </w:num>
  <w:num w:numId="17" w16cid:durableId="2062512586">
    <w:abstractNumId w:val="45"/>
  </w:num>
  <w:num w:numId="18" w16cid:durableId="780564489">
    <w:abstractNumId w:val="20"/>
  </w:num>
  <w:num w:numId="19" w16cid:durableId="1878196928">
    <w:abstractNumId w:val="56"/>
  </w:num>
  <w:num w:numId="20" w16cid:durableId="284584597">
    <w:abstractNumId w:val="28"/>
  </w:num>
  <w:num w:numId="21" w16cid:durableId="775756212">
    <w:abstractNumId w:val="53"/>
  </w:num>
  <w:num w:numId="22" w16cid:durableId="1125003208">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841625427">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436897597">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686366995">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732194661">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25146226">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708532179">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647665537">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253665451">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540484053">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819886028">
    <w:abstractNumId w:val="8"/>
  </w:num>
  <w:num w:numId="33" w16cid:durableId="1474323726">
    <w:abstractNumId w:val="42"/>
  </w:num>
  <w:num w:numId="34" w16cid:durableId="1818573665">
    <w:abstractNumId w:val="21"/>
  </w:num>
  <w:num w:numId="35" w16cid:durableId="2096053088">
    <w:abstractNumId w:val="46"/>
  </w:num>
  <w:num w:numId="36" w16cid:durableId="986475410">
    <w:abstractNumId w:val="17"/>
  </w:num>
  <w:num w:numId="37" w16cid:durableId="16977554">
    <w:abstractNumId w:val="74"/>
  </w:num>
  <w:num w:numId="38" w16cid:durableId="732697275">
    <w:abstractNumId w:val="24"/>
  </w:num>
  <w:num w:numId="39" w16cid:durableId="2058896736">
    <w:abstractNumId w:val="41"/>
  </w:num>
  <w:num w:numId="40" w16cid:durableId="411313128">
    <w:abstractNumId w:val="26"/>
  </w:num>
  <w:num w:numId="41" w16cid:durableId="1915430153">
    <w:abstractNumId w:val="68"/>
  </w:num>
  <w:num w:numId="42" w16cid:durableId="1728339499">
    <w:abstractNumId w:val="70"/>
  </w:num>
  <w:num w:numId="43" w16cid:durableId="1169247134">
    <w:abstractNumId w:val="62"/>
  </w:num>
  <w:num w:numId="44" w16cid:durableId="442111329">
    <w:abstractNumId w:val="36"/>
  </w:num>
  <w:num w:numId="45" w16cid:durableId="1654291141">
    <w:abstractNumId w:val="15"/>
  </w:num>
  <w:num w:numId="46" w16cid:durableId="1372000726">
    <w:abstractNumId w:val="34"/>
  </w:num>
  <w:num w:numId="47" w16cid:durableId="935790786">
    <w:abstractNumId w:val="75"/>
  </w:num>
  <w:num w:numId="48" w16cid:durableId="5249626">
    <w:abstractNumId w:val="32"/>
  </w:num>
  <w:num w:numId="49" w16cid:durableId="127939354">
    <w:abstractNumId w:val="27"/>
  </w:num>
  <w:num w:numId="50" w16cid:durableId="1013802636">
    <w:abstractNumId w:val="35"/>
  </w:num>
  <w:num w:numId="51" w16cid:durableId="402721392">
    <w:abstractNumId w:val="65"/>
  </w:num>
  <w:num w:numId="52" w16cid:durableId="2123376612">
    <w:abstractNumId w:val="7"/>
  </w:num>
  <w:num w:numId="53" w16cid:durableId="2045862486">
    <w:abstractNumId w:val="77"/>
  </w:num>
  <w:num w:numId="54" w16cid:durableId="172455386">
    <w:abstractNumId w:val="58"/>
  </w:num>
  <w:num w:numId="55" w16cid:durableId="1652753735">
    <w:abstractNumId w:val="72"/>
  </w:num>
  <w:num w:numId="56" w16cid:durableId="795947400">
    <w:abstractNumId w:val="39"/>
  </w:num>
  <w:num w:numId="57" w16cid:durableId="1090857488">
    <w:abstractNumId w:val="73"/>
  </w:num>
  <w:num w:numId="58" w16cid:durableId="1145009893">
    <w:abstractNumId w:val="54"/>
  </w:num>
  <w:num w:numId="59" w16cid:durableId="548347917">
    <w:abstractNumId w:val="4"/>
  </w:num>
  <w:num w:numId="60" w16cid:durableId="909925486">
    <w:abstractNumId w:val="40"/>
  </w:num>
  <w:num w:numId="61" w16cid:durableId="932787821">
    <w:abstractNumId w:val="47"/>
  </w:num>
  <w:num w:numId="62" w16cid:durableId="1424843482">
    <w:abstractNumId w:val="33"/>
  </w:num>
  <w:num w:numId="63" w16cid:durableId="1872838831">
    <w:abstractNumId w:val="19"/>
  </w:num>
  <w:num w:numId="64" w16cid:durableId="1726829358">
    <w:abstractNumId w:val="25"/>
  </w:num>
  <w:num w:numId="65" w16cid:durableId="1998681627">
    <w:abstractNumId w:val="59"/>
  </w:num>
  <w:num w:numId="66" w16cid:durableId="1191644417">
    <w:abstractNumId w:val="49"/>
  </w:num>
  <w:num w:numId="67" w16cid:durableId="1590305635">
    <w:abstractNumId w:val="2"/>
  </w:num>
  <w:num w:numId="68" w16cid:durableId="1416901259">
    <w:abstractNumId w:val="44"/>
  </w:num>
  <w:num w:numId="69" w16cid:durableId="146168176">
    <w:abstractNumId w:val="37"/>
  </w:num>
  <w:num w:numId="70" w16cid:durableId="1126503986">
    <w:abstractNumId w:val="60"/>
  </w:num>
  <w:num w:numId="71" w16cid:durableId="511988993">
    <w:abstractNumId w:val="30"/>
  </w:num>
  <w:num w:numId="72" w16cid:durableId="1577782452">
    <w:abstractNumId w:val="50"/>
  </w:num>
  <w:num w:numId="73" w16cid:durableId="858158285">
    <w:abstractNumId w:val="51"/>
  </w:num>
  <w:num w:numId="74" w16cid:durableId="1368916430">
    <w:abstractNumId w:val="11"/>
  </w:num>
  <w:num w:numId="75" w16cid:durableId="744642358">
    <w:abstractNumId w:val="67"/>
  </w:num>
  <w:num w:numId="76" w16cid:durableId="751243611">
    <w:abstractNumId w:val="76"/>
  </w:num>
  <w:num w:numId="77" w16cid:durableId="1935943334">
    <w:abstractNumId w:val="13"/>
  </w:num>
  <w:num w:numId="78" w16cid:durableId="877088522">
    <w:abstractNumId w:val="1"/>
  </w:num>
  <w:num w:numId="79" w16cid:durableId="1487358167">
    <w:abstractNumId w:val="16"/>
  </w:num>
  <w:num w:numId="80" w16cid:durableId="428545164">
    <w:abstractNumId w:val="9"/>
  </w:num>
  <w:num w:numId="81" w16cid:durableId="1377896445">
    <w:abstractNumId w:val="61"/>
  </w:num>
  <w:num w:numId="82" w16cid:durableId="157771515">
    <w:abstractNumId w:val="18"/>
  </w:num>
  <w:num w:numId="83" w16cid:durableId="882595395">
    <w:abstractNumId w:val="66"/>
  </w:num>
  <w:num w:numId="84" w16cid:durableId="1251161610">
    <w:abstractNumId w:val="57"/>
  </w:num>
  <w:num w:numId="85" w16cid:durableId="526211582">
    <w:abstractNumId w:val="31"/>
  </w:num>
  <w:num w:numId="86" w16cid:durableId="824662960">
    <w:abstractNumId w:val="38"/>
  </w:num>
  <w:num w:numId="87" w16cid:durableId="426270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BelJ0bUw9T1K3Exe0cn9TpKocGeXl1OzBzZDfI/0wsoQ57UHbhlb+b2RVBeVtp5E4Oi+cxPVVXUcBZHkP1Vxow==" w:salt="2Prdwmu58wvwPuSL/w8w+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6CD5"/>
    <w:rsid w:val="000E3522"/>
    <w:rsid w:val="00104EE2"/>
    <w:rsid w:val="00233C0A"/>
    <w:rsid w:val="00287827"/>
    <w:rsid w:val="002D0ED7"/>
    <w:rsid w:val="0032791C"/>
    <w:rsid w:val="0039222A"/>
    <w:rsid w:val="003C6959"/>
    <w:rsid w:val="00415D0F"/>
    <w:rsid w:val="0042397D"/>
    <w:rsid w:val="004510A5"/>
    <w:rsid w:val="004567C0"/>
    <w:rsid w:val="00483C06"/>
    <w:rsid w:val="00484932"/>
    <w:rsid w:val="004873F3"/>
    <w:rsid w:val="004D3B7B"/>
    <w:rsid w:val="005367E7"/>
    <w:rsid w:val="00551A4B"/>
    <w:rsid w:val="00551F41"/>
    <w:rsid w:val="00585A23"/>
    <w:rsid w:val="005D0CE8"/>
    <w:rsid w:val="00600C25"/>
    <w:rsid w:val="00604174"/>
    <w:rsid w:val="00617503"/>
    <w:rsid w:val="006462E0"/>
    <w:rsid w:val="00662E28"/>
    <w:rsid w:val="0067368A"/>
    <w:rsid w:val="006A56D2"/>
    <w:rsid w:val="006A73CE"/>
    <w:rsid w:val="006B2B41"/>
    <w:rsid w:val="006E5E5E"/>
    <w:rsid w:val="00703CAB"/>
    <w:rsid w:val="007778B7"/>
    <w:rsid w:val="007C4A39"/>
    <w:rsid w:val="007E3F04"/>
    <w:rsid w:val="00803138"/>
    <w:rsid w:val="00865B05"/>
    <w:rsid w:val="008A2707"/>
    <w:rsid w:val="00903CA1"/>
    <w:rsid w:val="00912465"/>
    <w:rsid w:val="00921663"/>
    <w:rsid w:val="0095076A"/>
    <w:rsid w:val="00953988"/>
    <w:rsid w:val="009673E0"/>
    <w:rsid w:val="009826D0"/>
    <w:rsid w:val="009A602B"/>
    <w:rsid w:val="009D3B85"/>
    <w:rsid w:val="009E7991"/>
    <w:rsid w:val="00A00901"/>
    <w:rsid w:val="00A3608A"/>
    <w:rsid w:val="00A530FB"/>
    <w:rsid w:val="00A86695"/>
    <w:rsid w:val="00AA1B21"/>
    <w:rsid w:val="00AD2165"/>
    <w:rsid w:val="00B02131"/>
    <w:rsid w:val="00B354F3"/>
    <w:rsid w:val="00B51976"/>
    <w:rsid w:val="00B84AD9"/>
    <w:rsid w:val="00C046A0"/>
    <w:rsid w:val="00C36CBF"/>
    <w:rsid w:val="00C63F27"/>
    <w:rsid w:val="00D457F1"/>
    <w:rsid w:val="00D904F3"/>
    <w:rsid w:val="00D91EA6"/>
    <w:rsid w:val="00DC2D39"/>
    <w:rsid w:val="00E1183D"/>
    <w:rsid w:val="00E57EB3"/>
    <w:rsid w:val="00ED0C00"/>
    <w:rsid w:val="00F22BDB"/>
    <w:rsid w:val="00F83523"/>
    <w:rsid w:val="00F92191"/>
    <w:rsid w:val="00FB39C9"/>
    <w:rsid w:val="00FE5973"/>
    <w:rsid w:val="0236C0A3"/>
    <w:rsid w:val="026A4DEB"/>
    <w:rsid w:val="05E274ED"/>
    <w:rsid w:val="05E2F002"/>
    <w:rsid w:val="07EE2C7E"/>
    <w:rsid w:val="081AE9E6"/>
    <w:rsid w:val="0837C538"/>
    <w:rsid w:val="09207B3C"/>
    <w:rsid w:val="0BA5B4CE"/>
    <w:rsid w:val="0E0B8AD8"/>
    <w:rsid w:val="0FEED6A3"/>
    <w:rsid w:val="110A89DB"/>
    <w:rsid w:val="1254E9F4"/>
    <w:rsid w:val="13C66089"/>
    <w:rsid w:val="15400A19"/>
    <w:rsid w:val="16A257B5"/>
    <w:rsid w:val="1755A007"/>
    <w:rsid w:val="1804C7A7"/>
    <w:rsid w:val="18761E32"/>
    <w:rsid w:val="1A0E88F0"/>
    <w:rsid w:val="1A255FBD"/>
    <w:rsid w:val="1A77AC26"/>
    <w:rsid w:val="1AAB8371"/>
    <w:rsid w:val="20EA2CC4"/>
    <w:rsid w:val="2226DE8C"/>
    <w:rsid w:val="223FA6B1"/>
    <w:rsid w:val="227FB79D"/>
    <w:rsid w:val="23559562"/>
    <w:rsid w:val="28B266D7"/>
    <w:rsid w:val="28FF6746"/>
    <w:rsid w:val="290FCF85"/>
    <w:rsid w:val="2971F78A"/>
    <w:rsid w:val="29C559BF"/>
    <w:rsid w:val="2A6520F6"/>
    <w:rsid w:val="2B95617E"/>
    <w:rsid w:val="2CC1929D"/>
    <w:rsid w:val="2D448D65"/>
    <w:rsid w:val="2D805A5B"/>
    <w:rsid w:val="2FC930AA"/>
    <w:rsid w:val="2FF37113"/>
    <w:rsid w:val="30AC83CC"/>
    <w:rsid w:val="32AACD44"/>
    <w:rsid w:val="330F93B1"/>
    <w:rsid w:val="332EA1A0"/>
    <w:rsid w:val="33A233F7"/>
    <w:rsid w:val="33C78FD2"/>
    <w:rsid w:val="345A87D2"/>
    <w:rsid w:val="37CF0938"/>
    <w:rsid w:val="37FF7F1C"/>
    <w:rsid w:val="38B407F5"/>
    <w:rsid w:val="3C656DBC"/>
    <w:rsid w:val="3CC55B74"/>
    <w:rsid w:val="3EEB7C98"/>
    <w:rsid w:val="41B8FCB3"/>
    <w:rsid w:val="41BAF199"/>
    <w:rsid w:val="43852023"/>
    <w:rsid w:val="44FAF216"/>
    <w:rsid w:val="457C0538"/>
    <w:rsid w:val="471AFEA1"/>
    <w:rsid w:val="4A0A6B18"/>
    <w:rsid w:val="4A41F856"/>
    <w:rsid w:val="4A4828A6"/>
    <w:rsid w:val="4A72B57A"/>
    <w:rsid w:val="51EF7BB0"/>
    <w:rsid w:val="542D3BBA"/>
    <w:rsid w:val="548A398E"/>
    <w:rsid w:val="5A49485C"/>
    <w:rsid w:val="5C24370E"/>
    <w:rsid w:val="5C6B3617"/>
    <w:rsid w:val="5EE447E4"/>
    <w:rsid w:val="605562BD"/>
    <w:rsid w:val="60C106E3"/>
    <w:rsid w:val="60FB7382"/>
    <w:rsid w:val="62EDB9A7"/>
    <w:rsid w:val="6496432F"/>
    <w:rsid w:val="6497D70E"/>
    <w:rsid w:val="654D361E"/>
    <w:rsid w:val="655419C6"/>
    <w:rsid w:val="65C5E2D2"/>
    <w:rsid w:val="669EA233"/>
    <w:rsid w:val="66B4DDA4"/>
    <w:rsid w:val="66CF4315"/>
    <w:rsid w:val="6748786F"/>
    <w:rsid w:val="67D2CBA3"/>
    <w:rsid w:val="69C7D65A"/>
    <w:rsid w:val="6C8339E4"/>
    <w:rsid w:val="6CD180E8"/>
    <w:rsid w:val="6F8EB5AA"/>
    <w:rsid w:val="700EDA78"/>
    <w:rsid w:val="723AC7C7"/>
    <w:rsid w:val="727A6C38"/>
    <w:rsid w:val="73F4C6B2"/>
    <w:rsid w:val="7534BFF8"/>
    <w:rsid w:val="768EA1CB"/>
    <w:rsid w:val="785AB812"/>
    <w:rsid w:val="787088C7"/>
    <w:rsid w:val="7CBFF98A"/>
    <w:rsid w:val="7CD3E04E"/>
    <w:rsid w:val="7D301C77"/>
    <w:rsid w:val="7DA63311"/>
    <w:rsid w:val="7DD9F2C9"/>
    <w:rsid w:val="7E43BF68"/>
    <w:rsid w:val="7F6D7D77"/>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semiHidden/>
    <w:unhideWhenUsed/>
    <w:qFormat/>
    <w:rsid w:val="00585A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585A23"/>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A00901"/>
  </w:style>
  <w:style w:type="character" w:customStyle="1" w:styleId="eop">
    <w:name w:val="eop"/>
    <w:basedOn w:val="DefaultParagraphFont"/>
    <w:rsid w:val="00A00901"/>
  </w:style>
  <w:style w:type="paragraph" w:customStyle="1" w:styleId="paragraph">
    <w:name w:val="paragraph"/>
    <w:basedOn w:val="Normal"/>
    <w:rsid w:val="00A0090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947BC-EF1F-4F63-B19E-BB8ABB578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65F55-FBC3-4E9A-A970-35757A1BC733}">
  <ds:schemaRefs>
    <ds:schemaRef ds:uri="http://schemas.microsoft.com/sharepoint/v3/contenttype/forms"/>
  </ds:schemaRefs>
</ds:datastoreItem>
</file>

<file path=customXml/itemProps3.xml><?xml version="1.0" encoding="utf-8"?>
<ds:datastoreItem xmlns:ds="http://schemas.openxmlformats.org/officeDocument/2006/customXml" ds:itemID="{5A7F7A34-340A-4107-A453-78CE8AE0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2147</Words>
  <Characters>12176</Characters>
  <Application>Microsoft Office Word</Application>
  <DocSecurity>8</DocSecurity>
  <Lines>329</Lines>
  <Paragraphs>130</Paragraphs>
  <ScaleCrop>false</ScaleCrop>
  <Company>Columbus State Community College</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13</cp:revision>
  <dcterms:created xsi:type="dcterms:W3CDTF">2025-07-26T10:45:00Z</dcterms:created>
  <dcterms:modified xsi:type="dcterms:W3CDTF">2026-04-03T17:32:00Z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