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28EA3172">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70D3BD47" w:rsidR="006462E0" w:rsidRPr="00233C0A" w:rsidRDefault="110A89DB" w:rsidP="00233C0A">
      <w:pPr>
        <w:rPr>
          <w:b/>
          <w:bCs/>
        </w:rPr>
      </w:pPr>
      <w:r w:rsidRPr="2FF37113">
        <w:rPr>
          <w:b/>
          <w:bCs/>
        </w:rPr>
        <w:t>COURSE NUMBER</w:t>
      </w:r>
      <w:r w:rsidR="00585A23" w:rsidRPr="2FF37113">
        <w:rPr>
          <w:b/>
          <w:bCs/>
        </w:rPr>
        <w:t>: FIRE</w:t>
      </w:r>
      <w:r w:rsidR="00AD2165">
        <w:rPr>
          <w:b/>
          <w:bCs/>
        </w:rPr>
        <w:t xml:space="preserve"> 1107</w:t>
      </w:r>
      <w:r w:rsidR="00D91EA6">
        <w:tab/>
      </w:r>
      <w:r w:rsidR="00D91EA6">
        <w:tab/>
      </w:r>
      <w:r w:rsidR="00D91EA6">
        <w:tab/>
      </w:r>
      <w:r w:rsidRPr="2FF37113">
        <w:rPr>
          <w:b/>
          <w:bCs/>
        </w:rPr>
        <w:t>COURSE TITLE</w:t>
      </w:r>
      <w:r w:rsidR="00585A23" w:rsidRPr="2FF37113">
        <w:rPr>
          <w:b/>
          <w:bCs/>
        </w:rPr>
        <w:t xml:space="preserve">: </w:t>
      </w:r>
      <w:r w:rsidR="00585A23">
        <w:rPr>
          <w:b/>
          <w:bCs/>
        </w:rPr>
        <w:t>Fire</w:t>
      </w:r>
      <w:r w:rsidR="00AD2165" w:rsidRPr="00AD2165">
        <w:rPr>
          <w:b/>
          <w:bCs/>
        </w:rPr>
        <w:t xml:space="preserve"> Protection Hydraulics and Water Supply </w:t>
      </w:r>
    </w:p>
    <w:p w14:paraId="01ED4193" w14:textId="77777777" w:rsidR="00233C0A" w:rsidRDefault="00233C0A" w:rsidP="00233C0A"/>
    <w:p w14:paraId="10AA019C" w14:textId="3A669B14" w:rsidR="110A89DB" w:rsidRDefault="110A89DB" w:rsidP="2FF37113">
      <w:pPr>
        <w:rPr>
          <w:b/>
          <w:bCs/>
          <w:color w:val="FF0000"/>
        </w:rPr>
      </w:pPr>
      <w:r w:rsidRPr="4D8043B4">
        <w:rPr>
          <w:b/>
          <w:bCs/>
        </w:rPr>
        <w:t>INSTRUCTOR:</w:t>
      </w:r>
      <w:r w:rsidR="33C78FD2" w:rsidRPr="4D8043B4">
        <w:rPr>
          <w:b/>
          <w:bCs/>
        </w:rPr>
        <w:t xml:space="preserve"> </w:t>
      </w:r>
      <w:r w:rsidR="00585A23" w:rsidRPr="4D8043B4">
        <w:rPr>
          <w:b/>
          <w:bCs/>
          <w:color w:val="FF0000"/>
        </w:rPr>
        <w:t xml:space="preserve"> </w:t>
      </w:r>
      <w:r w:rsidR="33C78FD2" w:rsidRPr="4D8043B4">
        <w:rPr>
          <w:b/>
          <w:bCs/>
          <w:color w:val="FF0000"/>
        </w:rPr>
        <w:t xml:space="preserve">             </w:t>
      </w:r>
      <w:r>
        <w:tab/>
      </w:r>
      <w:r>
        <w:tab/>
      </w:r>
      <w:r>
        <w:tab/>
      </w:r>
      <w:r>
        <w:tab/>
      </w:r>
      <w:r w:rsidRPr="4D8043B4">
        <w:rPr>
          <w:b/>
          <w:bCs/>
        </w:rPr>
        <w:t>CONTACT:</w:t>
      </w:r>
      <w:r w:rsidR="1A255FBD" w:rsidRPr="4D8043B4">
        <w:rPr>
          <w:b/>
          <w:bCs/>
        </w:rPr>
        <w:t xml:space="preserve"> </w:t>
      </w:r>
    </w:p>
    <w:p w14:paraId="4A3CDDF2" w14:textId="77777777" w:rsidR="00233C0A" w:rsidRDefault="00233C0A" w:rsidP="00233C0A">
      <w:pPr>
        <w:rPr>
          <w:b/>
          <w:bCs/>
        </w:rPr>
      </w:pPr>
    </w:p>
    <w:p w14:paraId="55FBC453" w14:textId="77777777" w:rsidR="002D0ED7" w:rsidRPr="00AD2165"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AD2165">
        <w:rPr>
          <w:b/>
          <w:bCs/>
        </w:rPr>
        <w:t>FIRE</w:t>
      </w:r>
      <w:proofErr w:type="gramEnd"/>
      <w:r w:rsidR="002D0ED7" w:rsidRPr="00AD2165">
        <w:rPr>
          <w:b/>
          <w:bCs/>
        </w:rPr>
        <w:t xml:space="preserve"> 1121 &amp; 1122</w:t>
      </w:r>
    </w:p>
    <w:p w14:paraId="36A78DBA" w14:textId="3D423B80" w:rsidR="002D0ED7" w:rsidRPr="00AD2165" w:rsidRDefault="002D0ED7" w:rsidP="002D0ED7">
      <w:pPr>
        <w:ind w:left="5040"/>
        <w:rPr>
          <w:b/>
          <w:bCs/>
        </w:rPr>
      </w:pPr>
      <w:r w:rsidRPr="00AD2165">
        <w:rPr>
          <w:b/>
          <w:bCs/>
        </w:rPr>
        <w:t xml:space="preserve">     or Documentation of Certification or Equivalency</w:t>
      </w:r>
    </w:p>
    <w:p w14:paraId="14B3E95B" w14:textId="77777777" w:rsidR="00A00901" w:rsidRDefault="00A00901" w:rsidP="00585A23">
      <w:pPr>
        <w:rPr>
          <w:b/>
          <w:bCs/>
        </w:rPr>
      </w:pPr>
    </w:p>
    <w:p w14:paraId="1EEB8F84" w14:textId="67424E31" w:rsidR="00585A23" w:rsidRPr="00585A23" w:rsidRDefault="00D91EA6" w:rsidP="00233C0A">
      <w:pPr>
        <w:rPr>
          <w:color w:val="000000" w:themeColor="text1"/>
        </w:rPr>
      </w:pPr>
      <w:r w:rsidRPr="4D8043B4">
        <w:rPr>
          <w:b/>
          <w:bCs/>
        </w:rPr>
        <w:t xml:space="preserve">DESCRIPTION OF COURSE </w:t>
      </w:r>
      <w:r w:rsidR="00585A23" w:rsidRPr="4D8043B4">
        <w:rPr>
          <w:color w:val="000000" w:themeColor="text1"/>
        </w:rPr>
        <w:t xml:space="preserve">Fire service pump operators must </w:t>
      </w:r>
      <w:proofErr w:type="gramStart"/>
      <w:r w:rsidR="00585A23" w:rsidRPr="4D8043B4">
        <w:rPr>
          <w:color w:val="000000" w:themeColor="text1"/>
        </w:rPr>
        <w:t>have an understanding of</w:t>
      </w:r>
      <w:proofErr w:type="gramEnd"/>
      <w:r w:rsidR="00585A23" w:rsidRPr="4D8043B4">
        <w:rPr>
          <w:color w:val="000000" w:themeColor="text1"/>
        </w:rPr>
        <w:t xml:space="preserve"> the many laws of science that govern the study of hydraulics and water supply to be able to </w:t>
      </w:r>
      <w:r w:rsidR="00ED0C00" w:rsidRPr="4D8043B4">
        <w:rPr>
          <w:color w:val="000000" w:themeColor="text1"/>
        </w:rPr>
        <w:t>manage</w:t>
      </w:r>
      <w:r w:rsidR="00585A23" w:rsidRPr="4D8043B4">
        <w:rPr>
          <w:color w:val="000000" w:themeColor="text1"/>
        </w:rPr>
        <w:t xml:space="preserve"> the complex hydraulic problems that may arise in </w:t>
      </w:r>
      <w:r w:rsidR="00ED0C00" w:rsidRPr="4D8043B4">
        <w:rPr>
          <w:color w:val="000000" w:themeColor="text1"/>
        </w:rPr>
        <w:t>real-world</w:t>
      </w:r>
      <w:r w:rsidR="00585A23" w:rsidRPr="4D8043B4">
        <w:rPr>
          <w:color w:val="000000" w:themeColor="text1"/>
        </w:rPr>
        <w:t xml:space="preserve"> scenarios. Based on the Fire and Emergency Services in Higher Education (FESHE) model curriculum for Fire Protection Hydraulics &amp; Water Supply, this course</w:t>
      </w:r>
      <w:r w:rsidR="00585A23" w:rsidRPr="4D8043B4">
        <w:rPr>
          <w:b/>
          <w:bCs/>
          <w:i/>
          <w:iCs/>
          <w:color w:val="000000" w:themeColor="text1"/>
        </w:rPr>
        <w:t> </w:t>
      </w:r>
      <w:r w:rsidR="00585A23" w:rsidRPr="4D8043B4">
        <w:rPr>
          <w:color w:val="000000" w:themeColor="text1"/>
        </w:rPr>
        <w:t>effectively teaches hydraulics by systematically addressing the underlying science in a way that makes challenging subject matter easier to understand, apply, and retain. </w:t>
      </w:r>
    </w:p>
    <w:p w14:paraId="77578239" w14:textId="77777777" w:rsidR="006462E0" w:rsidRPr="00233C0A" w:rsidRDefault="006462E0" w:rsidP="00233C0A"/>
    <w:p w14:paraId="2F9A5287" w14:textId="099EFAB2" w:rsidR="0042397D" w:rsidRDefault="00D91EA6" w:rsidP="0042397D">
      <w:pPr>
        <w:rPr>
          <w:b/>
          <w:bCs/>
          <w:color w:val="FF0000"/>
        </w:rPr>
      </w:pPr>
      <w:r w:rsidRPr="4D8043B4">
        <w:rPr>
          <w:b/>
          <w:bCs/>
        </w:rPr>
        <w:t xml:space="preserve">COURSE STUDENT LEARNING OUTCOMES </w:t>
      </w:r>
    </w:p>
    <w:p w14:paraId="01A4A1EB" w14:textId="12E0C89F" w:rsidR="00AD2165" w:rsidRPr="00AD2165" w:rsidRDefault="00AD2165" w:rsidP="00AD2165">
      <w:pPr>
        <w:pStyle w:val="ListParagraph"/>
        <w:numPr>
          <w:ilvl w:val="0"/>
          <w:numId w:val="38"/>
        </w:numPr>
        <w:ind w:left="540"/>
      </w:pPr>
      <w:r w:rsidRPr="00AD2165">
        <w:t>Apply mathematics and physics to the movement of water in fire suppression activities. </w:t>
      </w:r>
    </w:p>
    <w:p w14:paraId="23E47543" w14:textId="77777777" w:rsidR="00AD2165" w:rsidRPr="00AD2165" w:rsidRDefault="00AD2165" w:rsidP="00AD2165">
      <w:pPr>
        <w:pStyle w:val="ListParagraph"/>
        <w:numPr>
          <w:ilvl w:val="0"/>
          <w:numId w:val="38"/>
        </w:numPr>
        <w:ind w:left="540"/>
      </w:pPr>
      <w:r w:rsidRPr="00AD2165">
        <w:t>Identify the design principles of fire service pumping apparatus. </w:t>
      </w:r>
    </w:p>
    <w:p w14:paraId="0E734A5C" w14:textId="77777777" w:rsidR="00AD2165" w:rsidRPr="00AD2165" w:rsidRDefault="00AD2165" w:rsidP="00AD2165">
      <w:pPr>
        <w:pStyle w:val="ListParagraph"/>
        <w:numPr>
          <w:ilvl w:val="0"/>
          <w:numId w:val="38"/>
        </w:numPr>
        <w:ind w:left="540"/>
      </w:pPr>
      <w:r w:rsidRPr="00AD2165">
        <w:t>Analyze community fire flow demand criteria. </w:t>
      </w:r>
    </w:p>
    <w:p w14:paraId="77F8612E" w14:textId="77777777" w:rsidR="00AD2165" w:rsidRPr="00AD2165" w:rsidRDefault="00AD2165" w:rsidP="00AD2165">
      <w:pPr>
        <w:pStyle w:val="ListParagraph"/>
        <w:numPr>
          <w:ilvl w:val="0"/>
          <w:numId w:val="38"/>
        </w:numPr>
        <w:ind w:left="540"/>
      </w:pPr>
      <w:r w:rsidRPr="00AD2165">
        <w:t>Demonstrate, through problem solving, a thorough understanding of the principles of forces that affect water, both at rest and in motion. </w:t>
      </w:r>
    </w:p>
    <w:p w14:paraId="0EB51B49" w14:textId="77777777" w:rsidR="00AD2165" w:rsidRPr="00AD2165" w:rsidRDefault="00AD2165" w:rsidP="00AD2165">
      <w:pPr>
        <w:pStyle w:val="ListParagraph"/>
        <w:numPr>
          <w:ilvl w:val="0"/>
          <w:numId w:val="38"/>
        </w:numPr>
        <w:ind w:left="540"/>
      </w:pPr>
      <w:r w:rsidRPr="00AD2165">
        <w:t>List and describe the various types of water distribution systems. </w:t>
      </w:r>
    </w:p>
    <w:p w14:paraId="54E47B3D" w14:textId="77777777" w:rsidR="00AD2165" w:rsidRPr="00AD2165" w:rsidRDefault="00AD2165" w:rsidP="00AD2165">
      <w:pPr>
        <w:pStyle w:val="ListParagraph"/>
        <w:numPr>
          <w:ilvl w:val="0"/>
          <w:numId w:val="38"/>
        </w:numPr>
        <w:ind w:left="540"/>
      </w:pPr>
      <w:r w:rsidRPr="00AD2165">
        <w:t>Discuss the various types of fire pumps. </w:t>
      </w:r>
    </w:p>
    <w:p w14:paraId="7C044D98" w14:textId="77777777" w:rsidR="00AD2165" w:rsidRDefault="00AD2165" w:rsidP="0042397D">
      <w:pPr>
        <w:rPr>
          <w:b/>
          <w:bCs/>
        </w:rPr>
      </w:pPr>
    </w:p>
    <w:p w14:paraId="67371AC1" w14:textId="1EAC497C" w:rsidR="006462E0" w:rsidRPr="0067368A" w:rsidRDefault="00D91EA6" w:rsidP="00233C0A">
      <w:pPr>
        <w:rPr>
          <w:b/>
          <w:bCs/>
          <w:color w:val="FF0000"/>
        </w:rPr>
      </w:pPr>
      <w:bookmarkStart w:id="0" w:name="_Hlk204325936"/>
      <w:r w:rsidRPr="4D8043B4">
        <w:rPr>
          <w:b/>
          <w:bCs/>
        </w:rPr>
        <w:t xml:space="preserve">PROGRAM OUTCOMES </w:t>
      </w:r>
    </w:p>
    <w:p w14:paraId="2CE436B1" w14:textId="77777777" w:rsidR="00FB39C9" w:rsidRPr="00FB39C9" w:rsidRDefault="00FB39C9" w:rsidP="00FB39C9">
      <w:pPr>
        <w:numPr>
          <w:ilvl w:val="0"/>
          <w:numId w:val="20"/>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20"/>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20"/>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20"/>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20"/>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20"/>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20"/>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56109FCA" w14:textId="2E0841B4" w:rsidR="00C63F27" w:rsidRPr="00C63F27" w:rsidRDefault="07EE2C7E" w:rsidP="2FF37113">
      <w:pPr>
        <w:rPr>
          <w:color w:val="FF0000"/>
        </w:rPr>
      </w:pPr>
      <w:bookmarkStart w:id="1" w:name="_Hlk204325815"/>
      <w:r>
        <w:t xml:space="preserve">For this course, students are expected to demonstrate the skills associated with the Institutional Learning Goals (ILG) identified below: </w:t>
      </w:r>
    </w:p>
    <w:p w14:paraId="5CC266B2" w14:textId="38B1A347" w:rsidR="00C63F27" w:rsidRPr="00FE5973" w:rsidRDefault="00C63F27" w:rsidP="00C63F27">
      <w:r>
        <w:t>#3. Quantitative</w:t>
      </w:r>
      <w:r w:rsidR="00F22BDB">
        <w:t xml:space="preserve"> Skills- Demonstrate</w:t>
      </w:r>
      <w:r>
        <w:t xml:space="preserve"> mathematical and statistical knowledge through solving equations, interpreting graphs, and </w:t>
      </w:r>
      <w:r w:rsidR="00F22BDB">
        <w:t xml:space="preserve">working </w:t>
      </w:r>
      <w:r>
        <w:t>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w:t>
      </w:r>
      <w:r w:rsidRPr="00FE5973">
        <w:lastRenderedPageBreak/>
        <w:t xml:space="preserve">unwritten forms.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0E43C9D4" w:rsidR="006462E0" w:rsidRPr="00A3608A" w:rsidRDefault="110A89DB" w:rsidP="2FF37113">
      <w:pPr>
        <w:rPr>
          <w:b/>
          <w:bCs/>
          <w:color w:val="FF0000"/>
        </w:rPr>
      </w:pPr>
      <w:r w:rsidRPr="4D8043B4">
        <w:rPr>
          <w:b/>
          <w:bCs/>
        </w:rPr>
        <w:t>COURSE MATERIALS REQUIRED</w:t>
      </w:r>
      <w:r w:rsidR="7CD3E04E" w:rsidRPr="4D8043B4">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70B67BAD" w14:textId="36BEFA99" w:rsidR="00F22BDB" w:rsidRDefault="110A89DB" w:rsidP="00585A23">
      <w:pPr>
        <w:rPr>
          <w:b/>
          <w:bCs/>
          <w:color w:val="FF0000"/>
        </w:rPr>
      </w:pPr>
      <w:r w:rsidRPr="4D8043B4">
        <w:rPr>
          <w:b/>
          <w:bCs/>
        </w:rPr>
        <w:t>TEXTBOOK(S), MANUALS, REFERENCES, AND OTHER READINGS</w:t>
      </w:r>
      <w:r w:rsidR="2CC1929D" w:rsidRPr="4D8043B4">
        <w:rPr>
          <w:b/>
          <w:bCs/>
        </w:rPr>
        <w:t xml:space="preserve"> </w:t>
      </w:r>
    </w:p>
    <w:p w14:paraId="6CEDF2A0" w14:textId="53B8B9A3" w:rsidR="00585A23" w:rsidRPr="00585A23" w:rsidRDefault="00585A23" w:rsidP="00585A23">
      <w:r w:rsidRPr="00585A23">
        <w:rPr>
          <w:i/>
          <w:iCs/>
        </w:rPr>
        <w:t>Fire Protection Hydraulics and Water Supply</w:t>
      </w:r>
      <w:r w:rsidRPr="00585A23">
        <w:t xml:space="preserve">, </w:t>
      </w:r>
      <w:r>
        <w:t>3rd</w:t>
      </w:r>
      <w:r w:rsidRPr="00585A23">
        <w:t xml:space="preserve"> Edition</w:t>
      </w:r>
    </w:p>
    <w:p w14:paraId="19AF1A78" w14:textId="7750140E" w:rsidR="00AD2165" w:rsidRDefault="00585A23" w:rsidP="00AD2165">
      <w:r>
        <w:t>Jones and Bartlett</w:t>
      </w:r>
    </w:p>
    <w:p w14:paraId="05F0A140" w14:textId="77777777" w:rsidR="00585A23" w:rsidRPr="00585A23" w:rsidRDefault="00585A23" w:rsidP="00585A23">
      <w:r w:rsidRPr="00585A23">
        <w:t>William F. Crapo</w:t>
      </w:r>
    </w:p>
    <w:p w14:paraId="023941C7" w14:textId="740FA18B" w:rsidR="00585A23" w:rsidRPr="00585A23" w:rsidRDefault="00AD2165" w:rsidP="00585A23">
      <w:r w:rsidRPr="00AD2165">
        <w:rPr>
          <w:lang w:val="en"/>
        </w:rPr>
        <w:t xml:space="preserve">ISBN: </w:t>
      </w:r>
      <w:r w:rsidR="00585A23" w:rsidRPr="00585A23">
        <w:t>978</w:t>
      </w:r>
      <w:r w:rsidR="00585A23">
        <w:t>-</w:t>
      </w:r>
      <w:r w:rsidR="00585A23" w:rsidRPr="00585A23">
        <w:t>1</w:t>
      </w:r>
      <w:r w:rsidR="00585A23">
        <w:t>-</w:t>
      </w:r>
      <w:r w:rsidR="00585A23" w:rsidRPr="00585A23">
        <w:t>28425</w:t>
      </w:r>
      <w:r w:rsidR="00F22BDB">
        <w:t>-</w:t>
      </w:r>
      <w:r w:rsidR="00585A23" w:rsidRPr="00585A23">
        <w:t>535</w:t>
      </w:r>
      <w:r w:rsidR="00F22BDB">
        <w:t>-</w:t>
      </w:r>
      <w:r w:rsidR="00585A23" w:rsidRPr="00585A23">
        <w:t>5</w:t>
      </w:r>
    </w:p>
    <w:p w14:paraId="59DFB207" w14:textId="699D29F6" w:rsidR="00AD2165" w:rsidRPr="00AD2165" w:rsidRDefault="00AD2165" w:rsidP="00AD2165"/>
    <w:p w14:paraId="27B86A4A" w14:textId="0DFC47FE" w:rsidR="006462E0" w:rsidRPr="00A3608A" w:rsidRDefault="110A89DB" w:rsidP="2FF37113">
      <w:pPr>
        <w:rPr>
          <w:b/>
          <w:bCs/>
          <w:color w:val="FF0000"/>
        </w:rPr>
      </w:pPr>
      <w:r w:rsidRPr="4D8043B4">
        <w:rPr>
          <w:b/>
          <w:bCs/>
        </w:rPr>
        <w:t>GENERAL INSTRUCTIONAL METHODS</w:t>
      </w:r>
      <w:r w:rsidR="09207B3C" w:rsidRPr="4D8043B4">
        <w:rPr>
          <w:b/>
          <w:bCs/>
        </w:rPr>
        <w:t xml:space="preserve"> </w:t>
      </w:r>
    </w:p>
    <w:p w14:paraId="68D26322" w14:textId="77777777" w:rsidR="00C63F27" w:rsidRPr="00C63F27" w:rsidRDefault="00C63F27" w:rsidP="00C63F27">
      <w:proofErr w:type="gramStart"/>
      <w:r w:rsidRPr="00C63F27">
        <w:t>Lecture</w:t>
      </w:r>
      <w:proofErr w:type="gramEnd"/>
      <w:r w:rsidRPr="00C63F27">
        <w:t xml:space="preserve">, </w:t>
      </w:r>
      <w:proofErr w:type="gramStart"/>
      <w:r w:rsidRPr="00C63F27">
        <w:t>discussion</w:t>
      </w:r>
      <w:proofErr w:type="gramEnd"/>
      <w:r w:rsidRPr="00C63F27">
        <w:t>, written assignments, presentations, quizzes and exams.</w:t>
      </w:r>
    </w:p>
    <w:p w14:paraId="6A320FC7" w14:textId="77777777" w:rsidR="006462E0" w:rsidRPr="00233C0A" w:rsidRDefault="006462E0" w:rsidP="00233C0A"/>
    <w:p w14:paraId="16023875" w14:textId="4357F7E6" w:rsidR="00C63F27" w:rsidRDefault="2EC06DEA" w:rsidP="4D8043B4">
      <w:pPr>
        <w:rPr>
          <w:color w:val="000000" w:themeColor="text1"/>
        </w:rPr>
      </w:pPr>
      <w:r w:rsidRPr="4D8043B4">
        <w:rPr>
          <w:b/>
          <w:bCs/>
          <w:color w:val="000000" w:themeColor="text1"/>
        </w:rPr>
        <w:t>STANDARDS AND METHODS FOR EVALUATION </w:t>
      </w:r>
      <w:r w:rsidRPr="4D8043B4">
        <w:rPr>
          <w:color w:val="000000" w:themeColor="text1"/>
        </w:rPr>
        <w:t> </w:t>
      </w:r>
    </w:p>
    <w:p w14:paraId="3D6B47EF" w14:textId="2A83999F" w:rsidR="00C63F27" w:rsidRDefault="2EC06DEA" w:rsidP="4D8043B4">
      <w:pPr>
        <w:rPr>
          <w:color w:val="000000" w:themeColor="text1"/>
        </w:rPr>
      </w:pPr>
      <w:r w:rsidRPr="4D8043B4">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17BB43EC" w14:textId="45E4FA17" w:rsidR="00C63F27" w:rsidRDefault="2EC06DEA" w:rsidP="4D8043B4">
      <w:pPr>
        <w:rPr>
          <w:color w:val="000000" w:themeColor="text1"/>
        </w:rPr>
      </w:pPr>
      <w:r w:rsidRPr="4D8043B4">
        <w:rPr>
          <w:color w:val="000000" w:themeColor="text1"/>
        </w:rPr>
        <w:t> Successful completion of the course requires the student to: </w:t>
      </w:r>
    </w:p>
    <w:p w14:paraId="347F2760" w14:textId="0F60D10A" w:rsidR="00C63F27" w:rsidRDefault="2EC06DEA" w:rsidP="4D8043B4">
      <w:pPr>
        <w:pStyle w:val="ListParagraph"/>
        <w:numPr>
          <w:ilvl w:val="0"/>
          <w:numId w:val="9"/>
        </w:numPr>
        <w:rPr>
          <w:color w:val="000000" w:themeColor="text1"/>
        </w:rPr>
      </w:pPr>
      <w:r w:rsidRPr="4D8043B4">
        <w:rPr>
          <w:color w:val="000000" w:themeColor="text1"/>
        </w:rPr>
        <w:t>Participate in educational sessions. </w:t>
      </w:r>
    </w:p>
    <w:p w14:paraId="5C52992E" w14:textId="7CE36D8C" w:rsidR="00C63F27" w:rsidRDefault="2EC06DEA" w:rsidP="4D8043B4">
      <w:pPr>
        <w:pStyle w:val="ListParagraph"/>
        <w:numPr>
          <w:ilvl w:val="0"/>
          <w:numId w:val="8"/>
        </w:numPr>
        <w:rPr>
          <w:color w:val="000000" w:themeColor="text1"/>
        </w:rPr>
      </w:pPr>
      <w:r w:rsidRPr="4D8043B4">
        <w:rPr>
          <w:color w:val="000000" w:themeColor="text1"/>
        </w:rPr>
        <w:t>For online courses, quizzes, exams, and other assignments will be available following the course schedule. </w:t>
      </w:r>
    </w:p>
    <w:p w14:paraId="54667E16" w14:textId="06917122" w:rsidR="00C63F27" w:rsidRDefault="2EC06DEA" w:rsidP="4D8043B4">
      <w:pPr>
        <w:pStyle w:val="ListParagraph"/>
        <w:numPr>
          <w:ilvl w:val="0"/>
          <w:numId w:val="7"/>
        </w:numPr>
        <w:rPr>
          <w:color w:val="000000" w:themeColor="text1"/>
        </w:rPr>
      </w:pPr>
      <w:r w:rsidRPr="4D8043B4">
        <w:rPr>
          <w:color w:val="000000" w:themeColor="text1"/>
        </w:rPr>
        <w:t>Satisfactorily complete all assignments.</w:t>
      </w:r>
    </w:p>
    <w:p w14:paraId="7733F378" w14:textId="0CF3EAAF" w:rsidR="00C63F27" w:rsidRDefault="2EC06DEA" w:rsidP="4D8043B4">
      <w:pPr>
        <w:pStyle w:val="ListParagraph"/>
        <w:numPr>
          <w:ilvl w:val="0"/>
          <w:numId w:val="6"/>
        </w:numPr>
        <w:rPr>
          <w:color w:val="000000" w:themeColor="text1"/>
        </w:rPr>
      </w:pPr>
      <w:r w:rsidRPr="4D8043B4">
        <w:rPr>
          <w:color w:val="000000" w:themeColor="text1"/>
        </w:rPr>
        <w:t>Complete the didactic portion with a grade of at least 70%.</w:t>
      </w:r>
    </w:p>
    <w:p w14:paraId="50BD704D" w14:textId="6D8259AA" w:rsidR="00C63F27" w:rsidRDefault="2EC06DEA" w:rsidP="4D8043B4">
      <w:pPr>
        <w:pStyle w:val="ListParagraph"/>
        <w:numPr>
          <w:ilvl w:val="0"/>
          <w:numId w:val="5"/>
        </w:numPr>
        <w:rPr>
          <w:color w:val="000000" w:themeColor="text1"/>
        </w:rPr>
      </w:pPr>
      <w:r w:rsidRPr="4D8043B4">
        <w:rPr>
          <w:color w:val="000000" w:themeColor="text1"/>
        </w:rPr>
        <w:t xml:space="preserve">All homework assignments will be due on Thursdays by 4:00 pm. Work submitted late will lose 10% each day it is late, up to 3 days. No work will be accepted after 3 days. (see </w:t>
      </w:r>
      <w:r w:rsidRPr="4D8043B4">
        <w:rPr>
          <w:b/>
          <w:bCs/>
          <w:color w:val="000000" w:themeColor="text1"/>
        </w:rPr>
        <w:t xml:space="preserve">SPECIAL COURSE REQUIREMENTS </w:t>
      </w:r>
      <w:r w:rsidRPr="4D8043B4">
        <w:rPr>
          <w:color w:val="000000" w:themeColor="text1"/>
        </w:rPr>
        <w:t>below) </w:t>
      </w:r>
    </w:p>
    <w:p w14:paraId="0FF2C500" w14:textId="4773C72A" w:rsidR="00C63F27" w:rsidRDefault="2EC06DEA" w:rsidP="4D8043B4">
      <w:pPr>
        <w:pStyle w:val="ListParagraph"/>
        <w:numPr>
          <w:ilvl w:val="0"/>
          <w:numId w:val="4"/>
        </w:numPr>
        <w:rPr>
          <w:color w:val="000000" w:themeColor="text1"/>
        </w:rPr>
      </w:pPr>
      <w:r w:rsidRPr="4D8043B4">
        <w:rPr>
          <w:color w:val="000000" w:themeColor="text1"/>
        </w:rPr>
        <w:t>Satisfactorily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373AB831" w14:textId="297F2EC8" w:rsidR="00C63F27" w:rsidRDefault="00C63F27" w:rsidP="4D8043B4">
      <w:pPr>
        <w:rPr>
          <w:color w:val="000000" w:themeColor="text1"/>
        </w:rPr>
      </w:pPr>
    </w:p>
    <w:p w14:paraId="62E3578F" w14:textId="2029C675" w:rsidR="00C63F27" w:rsidRDefault="2EC06DEA" w:rsidP="4D8043B4">
      <w:pPr>
        <w:rPr>
          <w:color w:val="000000" w:themeColor="text1"/>
        </w:rPr>
      </w:pPr>
      <w:r w:rsidRPr="4D8043B4">
        <w:rPr>
          <w:b/>
          <w:bCs/>
          <w:color w:val="000000" w:themeColor="text1"/>
        </w:rPr>
        <w:t>GRADING SCALE</w:t>
      </w:r>
      <w:r w:rsidRPr="4D8043B4">
        <w:rPr>
          <w:color w:val="000000" w:themeColor="text1"/>
        </w:rPr>
        <w:t> </w:t>
      </w:r>
    </w:p>
    <w:p w14:paraId="3551F968" w14:textId="7EF8D515" w:rsidR="00C63F27" w:rsidRDefault="2EC06DEA" w:rsidP="4D8043B4">
      <w:pPr>
        <w:rPr>
          <w:color w:val="000000" w:themeColor="text1"/>
        </w:rPr>
      </w:pPr>
      <w:r w:rsidRPr="4D8043B4">
        <w:rPr>
          <w:color w:val="000000" w:themeColor="text1"/>
        </w:rPr>
        <w:t xml:space="preserve">FIRE </w:t>
      </w:r>
      <w:r w:rsidR="45CCEF97" w:rsidRPr="4D8043B4">
        <w:rPr>
          <w:color w:val="000000" w:themeColor="text1"/>
        </w:rPr>
        <w:t xml:space="preserve">1107 </w:t>
      </w:r>
      <w:r w:rsidRPr="4D8043B4">
        <w:rPr>
          <w:color w:val="000000" w:themeColor="text1"/>
        </w:rPr>
        <w:t>STUDENTS ARE EVALUATED BASED ON THE FOLLOWING: </w:t>
      </w:r>
    </w:p>
    <w:p w14:paraId="6D4736A2" w14:textId="50D406BD" w:rsidR="00C63F27" w:rsidRDefault="2EC06DEA" w:rsidP="4D8043B4">
      <w:pPr>
        <w:rPr>
          <w:color w:val="000000" w:themeColor="text1"/>
        </w:rPr>
      </w:pPr>
      <w:r w:rsidRPr="4D8043B4">
        <w:rPr>
          <w:color w:val="000000" w:themeColor="text1"/>
        </w:rPr>
        <w:t xml:space="preserve">Quizzes- 14 quizzes/10 points each </w:t>
      </w:r>
      <w:r w:rsidR="00C63F27">
        <w:tab/>
      </w:r>
      <w:r w:rsidRPr="4D8043B4">
        <w:rPr>
          <w:color w:val="000000" w:themeColor="text1"/>
        </w:rPr>
        <w:t>140 points </w:t>
      </w:r>
    </w:p>
    <w:p w14:paraId="0E8DDF34" w14:textId="5B32C8A6" w:rsidR="00C63F27" w:rsidRDefault="2EC06DEA" w:rsidP="4D8043B4">
      <w:pPr>
        <w:rPr>
          <w:color w:val="000000" w:themeColor="text1"/>
        </w:rPr>
      </w:pPr>
      <w:r w:rsidRPr="4D8043B4">
        <w:rPr>
          <w:color w:val="000000" w:themeColor="text1"/>
        </w:rPr>
        <w:t>Midterm</w:t>
      </w:r>
      <w:proofErr w:type="gramStart"/>
      <w:r w:rsidRPr="4D8043B4">
        <w:rPr>
          <w:color w:val="000000" w:themeColor="text1"/>
        </w:rPr>
        <w:t>-</w:t>
      </w:r>
      <w:r w:rsidR="00C63F27">
        <w:tab/>
      </w:r>
      <w:r w:rsidR="00C63F27">
        <w:tab/>
      </w:r>
      <w:r w:rsidR="00C63F27">
        <w:tab/>
      </w:r>
      <w:r w:rsidRPr="4D8043B4">
        <w:rPr>
          <w:color w:val="000000" w:themeColor="text1"/>
        </w:rPr>
        <w:t xml:space="preserve"> </w:t>
      </w:r>
      <w:r w:rsidR="00C63F27">
        <w:tab/>
      </w:r>
      <w:r w:rsidRPr="4D8043B4">
        <w:rPr>
          <w:color w:val="000000" w:themeColor="text1"/>
        </w:rPr>
        <w:t>100</w:t>
      </w:r>
      <w:proofErr w:type="gramEnd"/>
      <w:r w:rsidRPr="4D8043B4">
        <w:rPr>
          <w:color w:val="000000" w:themeColor="text1"/>
        </w:rPr>
        <w:t xml:space="preserve"> points </w:t>
      </w:r>
    </w:p>
    <w:p w14:paraId="316878A0" w14:textId="0C36F279" w:rsidR="00C63F27" w:rsidRDefault="2EC06DEA" w:rsidP="4D8043B4">
      <w:pPr>
        <w:rPr>
          <w:color w:val="000000" w:themeColor="text1"/>
        </w:rPr>
      </w:pPr>
      <w:r w:rsidRPr="4D8043B4">
        <w:rPr>
          <w:color w:val="000000" w:themeColor="text1"/>
        </w:rPr>
        <w:t xml:space="preserve">Final Exam- </w:t>
      </w:r>
      <w:r w:rsidR="00C63F27">
        <w:tab/>
      </w:r>
      <w:r w:rsidR="00C63F27">
        <w:tab/>
      </w:r>
      <w:r w:rsidR="00C63F27">
        <w:tab/>
      </w:r>
      <w:r w:rsidRPr="4D8043B4">
        <w:rPr>
          <w:color w:val="000000" w:themeColor="text1"/>
        </w:rPr>
        <w:t xml:space="preserve">             100 points </w:t>
      </w:r>
    </w:p>
    <w:p w14:paraId="2AD595E5" w14:textId="47FD267C" w:rsidR="00C63F27" w:rsidRDefault="2EC06DEA" w:rsidP="4D8043B4">
      <w:pPr>
        <w:rPr>
          <w:color w:val="000000" w:themeColor="text1"/>
        </w:rPr>
      </w:pPr>
      <w:r w:rsidRPr="4D8043B4">
        <w:rPr>
          <w:color w:val="000000" w:themeColor="text1"/>
        </w:rPr>
        <w:t>Essay Project</w:t>
      </w:r>
      <w:proofErr w:type="gramStart"/>
      <w:r w:rsidRPr="4D8043B4">
        <w:rPr>
          <w:color w:val="000000" w:themeColor="text1"/>
        </w:rPr>
        <w:t>-</w:t>
      </w:r>
      <w:r w:rsidR="00C63F27">
        <w:tab/>
      </w:r>
      <w:r w:rsidR="00C63F27">
        <w:tab/>
      </w:r>
      <w:r w:rsidR="00C63F27">
        <w:tab/>
      </w:r>
      <w:r w:rsidRPr="4D8043B4">
        <w:rPr>
          <w:color w:val="000000" w:themeColor="text1"/>
        </w:rPr>
        <w:t xml:space="preserve"> </w:t>
      </w:r>
      <w:r w:rsidR="00C63F27">
        <w:tab/>
      </w:r>
      <w:r w:rsidRPr="4D8043B4">
        <w:rPr>
          <w:color w:val="000000" w:themeColor="text1"/>
        </w:rPr>
        <w:t>100</w:t>
      </w:r>
      <w:proofErr w:type="gramEnd"/>
      <w:r w:rsidRPr="4D8043B4">
        <w:rPr>
          <w:color w:val="000000" w:themeColor="text1"/>
        </w:rPr>
        <w:t xml:space="preserve"> points </w:t>
      </w:r>
    </w:p>
    <w:p w14:paraId="2C503A3C" w14:textId="384A91EE" w:rsidR="00C63F27" w:rsidRDefault="2EC06DEA" w:rsidP="4D8043B4">
      <w:pPr>
        <w:rPr>
          <w:color w:val="000000" w:themeColor="text1"/>
        </w:rPr>
      </w:pPr>
      <w:r w:rsidRPr="4D8043B4">
        <w:rPr>
          <w:color w:val="000000" w:themeColor="text1"/>
        </w:rPr>
        <w:lastRenderedPageBreak/>
        <w:t>Discussion Board</w:t>
      </w:r>
      <w:proofErr w:type="gramStart"/>
      <w:r w:rsidRPr="4D8043B4">
        <w:rPr>
          <w:color w:val="000000" w:themeColor="text1"/>
        </w:rPr>
        <w:t>-</w:t>
      </w:r>
      <w:r w:rsidR="00C63F27">
        <w:tab/>
      </w:r>
      <w:r w:rsidR="00C63F27">
        <w:tab/>
      </w:r>
      <w:r w:rsidRPr="4D8043B4">
        <w:rPr>
          <w:color w:val="000000" w:themeColor="text1"/>
        </w:rPr>
        <w:t xml:space="preserve"> </w:t>
      </w:r>
      <w:r w:rsidR="00C63F27">
        <w:tab/>
      </w:r>
      <w:r w:rsidRPr="4D8043B4">
        <w:rPr>
          <w:color w:val="000000" w:themeColor="text1"/>
        </w:rPr>
        <w:t>160</w:t>
      </w:r>
      <w:proofErr w:type="gramEnd"/>
      <w:r w:rsidRPr="4D8043B4">
        <w:rPr>
          <w:color w:val="000000" w:themeColor="text1"/>
        </w:rPr>
        <w:t xml:space="preserve"> points </w:t>
      </w:r>
    </w:p>
    <w:p w14:paraId="73AE1015" w14:textId="21FEB11C" w:rsidR="00C63F27" w:rsidRDefault="2EC06DEA" w:rsidP="4D8043B4">
      <w:pPr>
        <w:rPr>
          <w:color w:val="000000" w:themeColor="text1"/>
        </w:rPr>
      </w:pPr>
      <w:r w:rsidRPr="4D8043B4">
        <w:rPr>
          <w:color w:val="000000" w:themeColor="text1"/>
          <w:u w:val="single"/>
        </w:rPr>
        <w:t>Homework-</w:t>
      </w:r>
      <w:r w:rsidR="00C63F27">
        <w:tab/>
      </w:r>
      <w:r w:rsidR="00C63F27">
        <w:tab/>
      </w:r>
      <w:r w:rsidR="00C63F27">
        <w:tab/>
      </w:r>
      <w:r w:rsidR="00C63F27">
        <w:tab/>
      </w:r>
      <w:r w:rsidRPr="4D8043B4">
        <w:rPr>
          <w:color w:val="000000" w:themeColor="text1"/>
          <w:u w:val="single"/>
        </w:rPr>
        <w:t>400 points</w:t>
      </w:r>
      <w:r w:rsidRPr="4D8043B4">
        <w:rPr>
          <w:color w:val="000000" w:themeColor="text1"/>
        </w:rPr>
        <w:t> </w:t>
      </w:r>
    </w:p>
    <w:p w14:paraId="61A30836" w14:textId="708664A1" w:rsidR="00C63F27" w:rsidRDefault="2EC06DEA" w:rsidP="4D8043B4">
      <w:pPr>
        <w:rPr>
          <w:color w:val="000000" w:themeColor="text1"/>
        </w:rPr>
      </w:pPr>
      <w:r w:rsidRPr="4D8043B4">
        <w:rPr>
          <w:color w:val="000000" w:themeColor="text1"/>
        </w:rPr>
        <w:t>Total points for the course      </w:t>
      </w:r>
      <w:r w:rsidR="00C63F27">
        <w:tab/>
      </w:r>
      <w:r w:rsidRPr="4D8043B4">
        <w:rPr>
          <w:color w:val="000000" w:themeColor="text1"/>
        </w:rPr>
        <w:t xml:space="preserve">         1,000 points  </w:t>
      </w:r>
    </w:p>
    <w:p w14:paraId="4B2F273E" w14:textId="47296228" w:rsidR="00C63F27" w:rsidRDefault="2EC06DEA" w:rsidP="4D8043B4">
      <w:pPr>
        <w:rPr>
          <w:color w:val="000000" w:themeColor="text1"/>
        </w:rPr>
      </w:pPr>
      <w:r w:rsidRPr="4D8043B4">
        <w:rPr>
          <w:color w:val="000000" w:themeColor="text1"/>
        </w:rPr>
        <w:t> </w:t>
      </w:r>
    </w:p>
    <w:p w14:paraId="34BB5C67" w14:textId="1D07F2FB" w:rsidR="00C63F27" w:rsidRDefault="2EC06DEA" w:rsidP="4D8043B4">
      <w:pPr>
        <w:rPr>
          <w:color w:val="000000" w:themeColor="text1"/>
        </w:rPr>
      </w:pPr>
      <w:r w:rsidRPr="4D8043B4">
        <w:rPr>
          <w:color w:val="000000" w:themeColor="text1"/>
        </w:rPr>
        <w:t>GRADING SCALE: </w:t>
      </w:r>
    </w:p>
    <w:p w14:paraId="79850D55" w14:textId="75AD02F8" w:rsidR="00C63F27" w:rsidRDefault="2EC06DEA" w:rsidP="4D8043B4">
      <w:pPr>
        <w:rPr>
          <w:color w:val="000000" w:themeColor="text1"/>
        </w:rPr>
      </w:pPr>
      <w:r w:rsidRPr="4D8043B4">
        <w:rPr>
          <w:color w:val="000000" w:themeColor="text1"/>
        </w:rPr>
        <w:t>A= 90-100% (900-1,000 points) </w:t>
      </w:r>
    </w:p>
    <w:p w14:paraId="36C0082B" w14:textId="690F2BA7" w:rsidR="00C63F27" w:rsidRDefault="2EC06DEA" w:rsidP="4D8043B4">
      <w:pPr>
        <w:rPr>
          <w:color w:val="000000" w:themeColor="text1"/>
        </w:rPr>
      </w:pPr>
      <w:r w:rsidRPr="4D8043B4">
        <w:rPr>
          <w:color w:val="000000" w:themeColor="text1"/>
        </w:rPr>
        <w:t>B= 80-89% (800-899 points) </w:t>
      </w:r>
    </w:p>
    <w:p w14:paraId="6A7CC3E4" w14:textId="203AA6BD" w:rsidR="00C63F27" w:rsidRDefault="2EC06DEA" w:rsidP="4D8043B4">
      <w:pPr>
        <w:rPr>
          <w:color w:val="000000" w:themeColor="text1"/>
        </w:rPr>
      </w:pPr>
      <w:r w:rsidRPr="4D8043B4">
        <w:rPr>
          <w:color w:val="000000" w:themeColor="text1"/>
        </w:rPr>
        <w:t xml:space="preserve">C= 70-79% (700-799 </w:t>
      </w:r>
      <w:proofErr w:type="gramStart"/>
      <w:r w:rsidRPr="4D8043B4">
        <w:rPr>
          <w:color w:val="000000" w:themeColor="text1"/>
        </w:rPr>
        <w:t>points)   </w:t>
      </w:r>
      <w:proofErr w:type="gramEnd"/>
      <w:r w:rsidRPr="4D8043B4">
        <w:rPr>
          <w:b/>
          <w:bCs/>
          <w:color w:val="000000" w:themeColor="text1"/>
        </w:rPr>
        <w:t>Minimum passing grade is “C” or better to pass</w:t>
      </w:r>
      <w:r w:rsidRPr="4D8043B4">
        <w:rPr>
          <w:color w:val="000000" w:themeColor="text1"/>
        </w:rPr>
        <w:t> </w:t>
      </w:r>
    </w:p>
    <w:p w14:paraId="1E2675BC" w14:textId="6B71160A" w:rsidR="00C63F27" w:rsidRDefault="2EC06DEA" w:rsidP="4D8043B4">
      <w:pPr>
        <w:rPr>
          <w:color w:val="000000" w:themeColor="text1"/>
        </w:rPr>
      </w:pPr>
      <w:r w:rsidRPr="4D8043B4">
        <w:rPr>
          <w:color w:val="000000" w:themeColor="text1"/>
        </w:rPr>
        <w:t>D= 60-69% (600-699 points)    </w:t>
      </w:r>
    </w:p>
    <w:p w14:paraId="54C31E1E" w14:textId="3C23341C" w:rsidR="00C63F27" w:rsidRDefault="2EC06DEA" w:rsidP="4D8043B4">
      <w:pPr>
        <w:rPr>
          <w:color w:val="000000" w:themeColor="text1"/>
        </w:rPr>
      </w:pPr>
      <w:r w:rsidRPr="4D8043B4">
        <w:rPr>
          <w:color w:val="000000" w:themeColor="text1"/>
        </w:rPr>
        <w:t>E= 59% or less (599 points or less) </w:t>
      </w:r>
    </w:p>
    <w:p w14:paraId="268CA3DA" w14:textId="25537606" w:rsidR="00C63F27" w:rsidRDefault="00C63F27" w:rsidP="4D8043B4">
      <w:pPr>
        <w:rPr>
          <w:color w:val="000000" w:themeColor="text1"/>
        </w:rPr>
      </w:pPr>
    </w:p>
    <w:p w14:paraId="2549508E" w14:textId="371BC5F5" w:rsidR="00C63F27" w:rsidRDefault="2EC06DEA" w:rsidP="4D8043B4">
      <w:pPr>
        <w:rPr>
          <w:color w:val="000000" w:themeColor="text1"/>
        </w:rPr>
      </w:pPr>
      <w:r w:rsidRPr="4D8043B4">
        <w:rPr>
          <w:b/>
          <w:bCs/>
          <w:color w:val="000000" w:themeColor="text1"/>
        </w:rPr>
        <w:t>A student must achieve 70% or better to successfully pass the course. </w:t>
      </w:r>
    </w:p>
    <w:p w14:paraId="3E3A1DF4" w14:textId="6642FC66" w:rsidR="00C63F27" w:rsidRDefault="00C63F27" w:rsidP="4D8043B4">
      <w:pPr>
        <w:rPr>
          <w:b/>
          <w:bCs/>
          <w:color w:val="000000" w:themeColor="text1"/>
        </w:rPr>
      </w:pPr>
    </w:p>
    <w:p w14:paraId="1AEC62DE" w14:textId="107B4480" w:rsidR="00C63F27" w:rsidRDefault="2EC06DEA" w:rsidP="4D8043B4">
      <w:pPr>
        <w:rPr>
          <w:color w:val="000000" w:themeColor="text1"/>
        </w:rPr>
      </w:pPr>
      <w:r w:rsidRPr="4D8043B4">
        <w:rPr>
          <w:b/>
          <w:bCs/>
          <w:color w:val="000000" w:themeColor="text1"/>
        </w:rPr>
        <w:t>SPECIAL COURSE REQUIREMENTS</w:t>
      </w:r>
      <w:r w:rsidRPr="4D8043B4">
        <w:rPr>
          <w:color w:val="000000" w:themeColor="text1"/>
        </w:rPr>
        <w:t> </w:t>
      </w:r>
    </w:p>
    <w:p w14:paraId="7AB8ACD1" w14:textId="20B75D6C" w:rsidR="00C63F27" w:rsidRDefault="2EC06DEA" w:rsidP="4D8043B4">
      <w:pPr>
        <w:pStyle w:val="ListParagraph"/>
        <w:numPr>
          <w:ilvl w:val="0"/>
          <w:numId w:val="3"/>
        </w:numPr>
        <w:rPr>
          <w:color w:val="000000" w:themeColor="text1"/>
        </w:rPr>
      </w:pPr>
      <w:r w:rsidRPr="4D8043B4">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65456E75" w14:textId="34B0F75F" w:rsidR="00C63F27" w:rsidRDefault="2EC06DEA" w:rsidP="4D8043B4">
      <w:pPr>
        <w:pStyle w:val="ListParagraph"/>
        <w:numPr>
          <w:ilvl w:val="0"/>
          <w:numId w:val="2"/>
        </w:numPr>
        <w:rPr>
          <w:color w:val="000000" w:themeColor="text1"/>
        </w:rPr>
      </w:pPr>
      <w:r w:rsidRPr="4D8043B4">
        <w:rPr>
          <w:color w:val="000000" w:themeColor="text1"/>
        </w:rPr>
        <w:t>The acceptance of late work is at the instructor’s discretion and is considered on a case-by-case basis. </w:t>
      </w:r>
    </w:p>
    <w:p w14:paraId="6AE13ACF" w14:textId="09946E22" w:rsidR="00C63F27" w:rsidRDefault="2EC06DEA" w:rsidP="4D8043B4">
      <w:pPr>
        <w:pStyle w:val="ListParagraph"/>
        <w:numPr>
          <w:ilvl w:val="0"/>
          <w:numId w:val="1"/>
        </w:numPr>
        <w:rPr>
          <w:color w:val="000000" w:themeColor="text1"/>
        </w:rPr>
      </w:pPr>
      <w:r w:rsidRPr="4D8043B4">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7BFBAF20" w14:textId="40B308B2" w:rsidR="00C63F27" w:rsidRDefault="2EC06DEA" w:rsidP="4D8043B4">
      <w:pPr>
        <w:rPr>
          <w:color w:val="000000" w:themeColor="text1"/>
        </w:rPr>
      </w:pPr>
      <w:r w:rsidRPr="4D8043B4">
        <w:rPr>
          <w:color w:val="000000" w:themeColor="text1"/>
        </w:rPr>
        <w:t> </w:t>
      </w:r>
    </w:p>
    <w:p w14:paraId="667718AD" w14:textId="625D6FAD" w:rsidR="00C63F27" w:rsidRDefault="2EC06DEA" w:rsidP="4D8043B4">
      <w:pPr>
        <w:rPr>
          <w:color w:val="000000" w:themeColor="text1"/>
        </w:rPr>
      </w:pPr>
      <w:r w:rsidRPr="4D8043B4">
        <w:rPr>
          <w:b/>
          <w:bCs/>
          <w:color w:val="000000" w:themeColor="text1"/>
        </w:rPr>
        <w:t>ATTENDANCE POLICY</w:t>
      </w:r>
      <w:r w:rsidRPr="4D8043B4">
        <w:rPr>
          <w:color w:val="000000" w:themeColor="text1"/>
        </w:rPr>
        <w:t> </w:t>
      </w:r>
    </w:p>
    <w:p w14:paraId="64C5512C" w14:textId="1881E3B9" w:rsidR="00C63F27" w:rsidRDefault="2EC06DEA" w:rsidP="4D8043B4">
      <w:pPr>
        <w:rPr>
          <w:color w:val="000000" w:themeColor="text1"/>
        </w:rPr>
      </w:pPr>
      <w:r w:rsidRPr="4D8043B4">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4D8043B4">
        <w:rPr>
          <w:color w:val="000000" w:themeColor="text1"/>
        </w:rPr>
        <w:t>courses, ‘attend’</w:t>
      </w:r>
      <w:proofErr w:type="gramEnd"/>
      <w:r w:rsidRPr="4D8043B4">
        <w:rPr>
          <w:color w:val="000000" w:themeColor="text1"/>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23609C68" w14:textId="19640920" w:rsidR="00C63F27" w:rsidRDefault="2EC06DEA" w:rsidP="4D8043B4">
      <w:pPr>
        <w:rPr>
          <w:color w:val="000000" w:themeColor="text1"/>
        </w:rPr>
      </w:pPr>
      <w:r w:rsidRPr="4D8043B4">
        <w:rPr>
          <w:color w:val="000000" w:themeColor="text1"/>
        </w:rPr>
        <w:t>The instructor reserves the right to offer an instructor-selected remedy for a missed assignment. No additional extra credit assignments are offered to accommodate casual course absences. </w:t>
      </w:r>
    </w:p>
    <w:p w14:paraId="1B852044" w14:textId="0D587C43" w:rsidR="00C63F27" w:rsidRDefault="2EC06DEA" w:rsidP="4D8043B4">
      <w:pPr>
        <w:rPr>
          <w:color w:val="000000" w:themeColor="text1"/>
        </w:rPr>
      </w:pPr>
      <w:r w:rsidRPr="4D8043B4">
        <w:rPr>
          <w:color w:val="000000" w:themeColor="text1"/>
        </w:rPr>
        <w:t> </w:t>
      </w:r>
    </w:p>
    <w:p w14:paraId="088FD3BD" w14:textId="60F5C8CF" w:rsidR="00C63F27" w:rsidRDefault="2EC06DEA" w:rsidP="4D8043B4">
      <w:pPr>
        <w:rPr>
          <w:color w:val="000000" w:themeColor="text1"/>
        </w:rPr>
      </w:pPr>
      <w:r w:rsidRPr="4D8043B4">
        <w:rPr>
          <w:b/>
          <w:bCs/>
          <w:color w:val="000000" w:themeColor="text1"/>
        </w:rPr>
        <w:t>COLLEGE SYLLABUS STATEMENTS</w:t>
      </w:r>
      <w:r w:rsidRPr="4D8043B4">
        <w:rPr>
          <w:color w:val="000000" w:themeColor="text1"/>
        </w:rPr>
        <w:t> </w:t>
      </w:r>
    </w:p>
    <w:p w14:paraId="1C5413D0" w14:textId="2D66DF7E" w:rsidR="00C63F27" w:rsidRDefault="2EC06DEA" w:rsidP="4D8043B4">
      <w:pPr>
        <w:rPr>
          <w:color w:val="000000" w:themeColor="text1"/>
        </w:rPr>
      </w:pPr>
      <w:r w:rsidRPr="4D8043B4">
        <w:rPr>
          <w:color w:val="000000" w:themeColor="text1"/>
        </w:rPr>
        <w:t xml:space="preserve">Columbus State Community College required College Syllabus Statements on College Policies and Student Support Services can be found at </w:t>
      </w:r>
      <w:hyperlink r:id="rId11">
        <w:r w:rsidRPr="4D8043B4">
          <w:rPr>
            <w:rStyle w:val="Hyperlink"/>
          </w:rPr>
          <w:t>www.cscc.edu/syllabus</w:t>
        </w:r>
      </w:hyperlink>
      <w:r w:rsidRPr="4D8043B4">
        <w:rPr>
          <w:color w:val="000000" w:themeColor="text1"/>
        </w:rPr>
        <w:t xml:space="preserve"> or on the College website Quick Links “Syllabus Statements”. </w:t>
      </w:r>
    </w:p>
    <w:p w14:paraId="19FDA85C" w14:textId="73B9102F" w:rsidR="00C63F27" w:rsidRDefault="2EC06DEA" w:rsidP="4D8043B4">
      <w:pPr>
        <w:rPr>
          <w:color w:val="000000" w:themeColor="text1"/>
        </w:rPr>
      </w:pPr>
      <w:r w:rsidRPr="4D8043B4">
        <w:rPr>
          <w:color w:val="000000" w:themeColor="text1"/>
        </w:rPr>
        <w:t> </w:t>
      </w:r>
    </w:p>
    <w:p w14:paraId="2A176CAC" w14:textId="2AD09056" w:rsidR="00C63F27" w:rsidRDefault="2EC06DEA" w:rsidP="4D8043B4">
      <w:pPr>
        <w:rPr>
          <w:color w:val="000000" w:themeColor="text1"/>
        </w:rPr>
      </w:pPr>
      <w:r w:rsidRPr="4D8043B4">
        <w:rPr>
          <w:b/>
          <w:bCs/>
          <w:color w:val="000000" w:themeColor="text1"/>
        </w:rPr>
        <w:t>WEATHER RELATED DEPARTMENT SPECIFIC POLICY </w:t>
      </w:r>
      <w:r w:rsidRPr="4D8043B4">
        <w:rPr>
          <w:color w:val="000000" w:themeColor="text1"/>
        </w:rPr>
        <w:t> </w:t>
      </w:r>
    </w:p>
    <w:p w14:paraId="7473DEFB" w14:textId="35094E46" w:rsidR="00C63F27" w:rsidRDefault="2EC06DEA" w:rsidP="4D8043B4">
      <w:pPr>
        <w:rPr>
          <w:color w:val="000000" w:themeColor="text1"/>
        </w:rPr>
      </w:pPr>
      <w:r w:rsidRPr="4D8043B4">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4D8043B4">
          <w:rPr>
            <w:rStyle w:val="Hyperlink"/>
          </w:rPr>
          <w:t>https://www.cscc.edu/about/severe-weather.shtml</w:t>
        </w:r>
      </w:hyperlink>
      <w:r w:rsidRPr="4D8043B4">
        <w:rPr>
          <w:color w:val="000000" w:themeColor="text1"/>
        </w:rPr>
        <w:t xml:space="preserve"> for more details.  </w:t>
      </w:r>
    </w:p>
    <w:p w14:paraId="2527E4BC" w14:textId="788D7DBB" w:rsidR="00C63F27" w:rsidRDefault="2EC06DEA" w:rsidP="4D8043B4">
      <w:pPr>
        <w:rPr>
          <w:color w:val="000000" w:themeColor="text1"/>
        </w:rPr>
      </w:pPr>
      <w:r w:rsidRPr="4D8043B4">
        <w:rPr>
          <w:color w:val="000000" w:themeColor="text1"/>
        </w:rPr>
        <w:t xml:space="preserve">Since this is an online class, assignments </w:t>
      </w:r>
      <w:proofErr w:type="gramStart"/>
      <w:r w:rsidRPr="4D8043B4">
        <w:rPr>
          <w:color w:val="000000" w:themeColor="text1"/>
        </w:rPr>
        <w:t>due</w:t>
      </w:r>
      <w:proofErr w:type="gramEnd"/>
      <w:r w:rsidRPr="4D8043B4">
        <w:rPr>
          <w:color w:val="000000" w:themeColor="text1"/>
        </w:rPr>
        <w:t xml:space="preserve"> the day the college is closed will be due that day unless there is a server issue announced by the College. If that occurs, the assignment will be due the next day that the server is available.  </w:t>
      </w:r>
    </w:p>
    <w:p w14:paraId="6EFE8DE2" w14:textId="3F6ECAAE" w:rsidR="00C63F27" w:rsidRDefault="00C63F27" w:rsidP="4D8043B4">
      <w:pPr>
        <w:rPr>
          <w:color w:val="000000" w:themeColor="text1"/>
        </w:rPr>
      </w:pPr>
    </w:p>
    <w:p w14:paraId="7BE5047A" w14:textId="65ACDFE5" w:rsidR="00C63F27" w:rsidRDefault="2EC06DEA" w:rsidP="4D8043B4">
      <w:pPr>
        <w:rPr>
          <w:color w:val="000000" w:themeColor="text1"/>
        </w:rPr>
      </w:pPr>
      <w:r w:rsidRPr="4D8043B4">
        <w:rPr>
          <w:color w:val="000000" w:themeColor="text1"/>
        </w:rPr>
        <w:t>Remember: it is the student’s responsibility to keep up with all assignments regardless of the reason. </w:t>
      </w:r>
    </w:p>
    <w:p w14:paraId="4EBF3A70" w14:textId="75A6257B"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footerReference w:type="default" r:id="rId13"/>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43733932" w14:textId="05DB3696" w:rsidR="00C36CBF" w:rsidRDefault="1AAB8371" w:rsidP="00C36CBF">
      <w:pPr>
        <w:rPr>
          <w:b/>
          <w:bCs/>
          <w:color w:val="EE0000"/>
        </w:rPr>
      </w:pPr>
      <w:r w:rsidRPr="4D8043B4">
        <w:rPr>
          <w:b/>
          <w:bCs/>
        </w:rPr>
        <w:t>U</w:t>
      </w:r>
      <w:r w:rsidR="110A89DB" w:rsidRPr="4D8043B4">
        <w:rPr>
          <w:b/>
          <w:bCs/>
        </w:rPr>
        <w:t xml:space="preserve">NITS OF INSTRUCTION </w:t>
      </w:r>
      <w:r w:rsidR="69C7D65A" w:rsidRPr="4D8043B4">
        <w:rPr>
          <w:b/>
          <w:bCs/>
        </w:rPr>
        <w:t xml:space="preserve">– FIRE </w:t>
      </w:r>
      <w:proofErr w:type="gramStart"/>
      <w:r w:rsidR="05E2F002" w:rsidRPr="4D8043B4">
        <w:rPr>
          <w:b/>
          <w:bCs/>
        </w:rPr>
        <w:t>11</w:t>
      </w:r>
      <w:r w:rsidR="00A00901" w:rsidRPr="4D8043B4">
        <w:rPr>
          <w:b/>
          <w:bCs/>
        </w:rPr>
        <w:t xml:space="preserve">07 </w:t>
      </w:r>
      <w:r w:rsidR="69C7D65A" w:rsidRPr="4D8043B4">
        <w:rPr>
          <w:b/>
          <w:bCs/>
        </w:rPr>
        <w:t xml:space="preserve"> </w:t>
      </w:r>
      <w:bookmarkStart w:id="2" w:name="_Hlk204332489"/>
      <w:r w:rsidR="00A00901" w:rsidRPr="4D8043B4">
        <w:rPr>
          <w:b/>
          <w:bCs/>
        </w:rPr>
        <w:t>Fire</w:t>
      </w:r>
      <w:proofErr w:type="gramEnd"/>
      <w:r w:rsidR="00A00901" w:rsidRPr="4D8043B4">
        <w:rPr>
          <w:b/>
          <w:bCs/>
        </w:rPr>
        <w:t xml:space="preserve"> Protection Hydraulics and Water Supply </w:t>
      </w:r>
      <w:bookmarkEnd w:id="2"/>
    </w:p>
    <w:p w14:paraId="76C7CF32" w14:textId="245B17A4" w:rsidR="4D8043B4" w:rsidRDefault="4D8043B4" w:rsidP="4D8043B4">
      <w:pPr>
        <w:rPr>
          <w:b/>
          <w:bCs/>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4D8043B4">
        <w:trPr>
          <w:trHeight w:val="368"/>
          <w:jc w:val="center"/>
        </w:trPr>
        <w:tc>
          <w:tcPr>
            <w:tcW w:w="1075" w:type="dxa"/>
          </w:tcPr>
          <w:p w14:paraId="6E3185D3" w14:textId="77777777" w:rsidR="00617503" w:rsidRPr="00A00901" w:rsidRDefault="3F528A19" w:rsidP="4D8043B4">
            <w:pPr>
              <w:pStyle w:val="TableParagraph"/>
              <w:jc w:val="center"/>
              <w:rPr>
                <w:b/>
                <w:bCs/>
              </w:rPr>
            </w:pPr>
            <w:r w:rsidRPr="4D8043B4">
              <w:rPr>
                <w:b/>
                <w:bCs/>
              </w:rPr>
              <w:t xml:space="preserve">   Week</w:t>
            </w:r>
          </w:p>
        </w:tc>
        <w:tc>
          <w:tcPr>
            <w:tcW w:w="1934" w:type="dxa"/>
          </w:tcPr>
          <w:p w14:paraId="7CE7EF67" w14:textId="77777777" w:rsidR="00617503" w:rsidRPr="00A00901" w:rsidRDefault="00617503" w:rsidP="00027206">
            <w:pPr>
              <w:pStyle w:val="TableParagraph"/>
              <w:spacing w:line="292" w:lineRule="exact"/>
              <w:ind w:left="107"/>
              <w:rPr>
                <w:b/>
              </w:rPr>
            </w:pPr>
            <w:r w:rsidRPr="00A00901">
              <w:rPr>
                <w:b/>
              </w:rPr>
              <w:t>UNIT</w:t>
            </w:r>
            <w:r w:rsidRPr="00A00901">
              <w:rPr>
                <w:b/>
                <w:spacing w:val="1"/>
              </w:rPr>
              <w:t xml:space="preserve"> </w:t>
            </w:r>
            <w:r w:rsidRPr="00A00901">
              <w:rPr>
                <w:b/>
                <w:spacing w:val="-5"/>
              </w:rPr>
              <w:t>OF</w:t>
            </w:r>
          </w:p>
          <w:p w14:paraId="68D83714" w14:textId="77777777" w:rsidR="00617503" w:rsidRPr="00A00901" w:rsidRDefault="00617503" w:rsidP="00027206">
            <w:pPr>
              <w:pStyle w:val="TableParagraph"/>
              <w:spacing w:line="273" w:lineRule="exact"/>
              <w:ind w:left="107"/>
              <w:rPr>
                <w:b/>
              </w:rPr>
            </w:pPr>
            <w:r w:rsidRPr="00A00901">
              <w:rPr>
                <w:b/>
                <w:spacing w:val="-2"/>
              </w:rPr>
              <w:t>INSTRUCTION</w:t>
            </w:r>
          </w:p>
        </w:tc>
        <w:tc>
          <w:tcPr>
            <w:tcW w:w="4811" w:type="dxa"/>
          </w:tcPr>
          <w:p w14:paraId="49C5F36D" w14:textId="77777777" w:rsidR="00617503" w:rsidRPr="00A00901" w:rsidRDefault="00617503" w:rsidP="00027206">
            <w:pPr>
              <w:pStyle w:val="TableParagraph"/>
              <w:spacing w:line="292" w:lineRule="exact"/>
              <w:ind w:left="107"/>
              <w:rPr>
                <w:b/>
              </w:rPr>
            </w:pPr>
            <w:r w:rsidRPr="00A00901">
              <w:rPr>
                <w:b/>
                <w:spacing w:val="-2"/>
              </w:rPr>
              <w:t>LEARNING</w:t>
            </w:r>
          </w:p>
          <w:p w14:paraId="4A186B6C" w14:textId="77777777" w:rsidR="00617503" w:rsidRPr="00A00901" w:rsidRDefault="00617503" w:rsidP="00027206">
            <w:pPr>
              <w:pStyle w:val="TableParagraph"/>
              <w:spacing w:line="273" w:lineRule="exact"/>
              <w:ind w:left="107"/>
              <w:rPr>
                <w:b/>
              </w:rPr>
            </w:pPr>
            <w:r w:rsidRPr="00A00901">
              <w:rPr>
                <w:b/>
                <w:spacing w:val="-2"/>
              </w:rPr>
              <w:t>OBJECTIVES/GOALS</w:t>
            </w:r>
          </w:p>
        </w:tc>
        <w:tc>
          <w:tcPr>
            <w:tcW w:w="1980" w:type="dxa"/>
          </w:tcPr>
          <w:p w14:paraId="25DDEB5F" w14:textId="77777777" w:rsidR="00617503" w:rsidRPr="00A00901" w:rsidRDefault="00617503" w:rsidP="00027206">
            <w:pPr>
              <w:pStyle w:val="TableParagraph"/>
              <w:spacing w:line="292" w:lineRule="exact"/>
              <w:ind w:left="107"/>
              <w:rPr>
                <w:b/>
              </w:rPr>
            </w:pPr>
            <w:r w:rsidRPr="00A00901">
              <w:rPr>
                <w:b/>
                <w:spacing w:val="-2"/>
              </w:rPr>
              <w:t>ASSESSMENT</w:t>
            </w:r>
          </w:p>
          <w:p w14:paraId="4D9B6CE2" w14:textId="77777777" w:rsidR="00617503" w:rsidRPr="00A00901" w:rsidRDefault="00617503" w:rsidP="00027206">
            <w:pPr>
              <w:pStyle w:val="TableParagraph"/>
              <w:spacing w:line="273" w:lineRule="exact"/>
              <w:ind w:left="107"/>
              <w:rPr>
                <w:b/>
              </w:rPr>
            </w:pPr>
            <w:r w:rsidRPr="00A00901">
              <w:rPr>
                <w:b/>
                <w:spacing w:val="-2"/>
              </w:rPr>
              <w:t>METHODS</w:t>
            </w:r>
          </w:p>
        </w:tc>
        <w:tc>
          <w:tcPr>
            <w:tcW w:w="1980" w:type="dxa"/>
          </w:tcPr>
          <w:p w14:paraId="5EACFDFB" w14:textId="77777777" w:rsidR="00617503" w:rsidRPr="00A00901" w:rsidRDefault="00617503" w:rsidP="00027206">
            <w:pPr>
              <w:pStyle w:val="TableParagraph"/>
              <w:spacing w:line="292" w:lineRule="exact"/>
              <w:ind w:left="107"/>
              <w:rPr>
                <w:b/>
              </w:rPr>
            </w:pPr>
            <w:r w:rsidRPr="00A00901">
              <w:rPr>
                <w:b/>
                <w:spacing w:val="-2"/>
              </w:rPr>
              <w:t>ASSIGNMENTS</w:t>
            </w:r>
          </w:p>
        </w:tc>
        <w:tc>
          <w:tcPr>
            <w:tcW w:w="1530" w:type="dxa"/>
          </w:tcPr>
          <w:p w14:paraId="2D9864E5" w14:textId="77777777" w:rsidR="00617503" w:rsidRPr="00A00901" w:rsidRDefault="00617503" w:rsidP="00027206">
            <w:pPr>
              <w:pStyle w:val="TableParagraph"/>
              <w:spacing w:line="292" w:lineRule="exact"/>
              <w:ind w:left="107"/>
              <w:rPr>
                <w:b/>
              </w:rPr>
            </w:pPr>
            <w:r w:rsidRPr="00A00901">
              <w:rPr>
                <w:b/>
                <w:spacing w:val="-2"/>
              </w:rPr>
              <w:t>ASSIGNMENT</w:t>
            </w:r>
          </w:p>
          <w:p w14:paraId="4A636F72" w14:textId="77777777" w:rsidR="00617503" w:rsidRPr="00A00901" w:rsidRDefault="3F528A19" w:rsidP="4D8043B4">
            <w:pPr>
              <w:pStyle w:val="TableParagraph"/>
              <w:spacing w:line="273" w:lineRule="exact"/>
              <w:ind w:left="107"/>
              <w:rPr>
                <w:b/>
                <w:bCs/>
                <w:color w:val="FF0000"/>
              </w:rPr>
            </w:pPr>
            <w:r w:rsidRPr="00A00901">
              <w:rPr>
                <w:b/>
                <w:bCs/>
              </w:rPr>
              <w:t>DUE</w:t>
            </w:r>
            <w:r w:rsidRPr="00A00901">
              <w:rPr>
                <w:b/>
                <w:bCs/>
                <w:spacing w:val="-2"/>
              </w:rPr>
              <w:t xml:space="preserve"> </w:t>
            </w:r>
            <w:r w:rsidRPr="00A00901">
              <w:rPr>
                <w:b/>
                <w:bCs/>
                <w:spacing w:val="-4"/>
              </w:rPr>
              <w:t xml:space="preserve">DATE </w:t>
            </w:r>
          </w:p>
        </w:tc>
      </w:tr>
      <w:tr w:rsidR="00A00901" w:rsidRPr="00C046A0" w14:paraId="3E9799F1" w14:textId="77777777" w:rsidTr="4D8043B4">
        <w:trPr>
          <w:trHeight w:val="70"/>
          <w:jc w:val="center"/>
        </w:trPr>
        <w:tc>
          <w:tcPr>
            <w:tcW w:w="1075" w:type="dxa"/>
          </w:tcPr>
          <w:p w14:paraId="6AF3CC94" w14:textId="62839A8E" w:rsidR="00A00901" w:rsidRPr="00A00901" w:rsidRDefault="4934DFFF" w:rsidP="4D8043B4">
            <w:pPr>
              <w:pStyle w:val="TableParagraph"/>
              <w:spacing w:before="1"/>
              <w:ind w:left="107" w:right="132"/>
              <w:jc w:val="center"/>
              <w:rPr>
                <w:b/>
                <w:bCs/>
              </w:rPr>
            </w:pPr>
            <w:r w:rsidRPr="4D8043B4">
              <w:rPr>
                <w:b/>
                <w:bCs/>
              </w:rPr>
              <w:t>1</w:t>
            </w:r>
          </w:p>
        </w:tc>
        <w:tc>
          <w:tcPr>
            <w:tcW w:w="1934" w:type="dxa"/>
            <w:tcBorders>
              <w:top w:val="single" w:sz="6" w:space="0" w:color="auto"/>
              <w:left w:val="single" w:sz="6" w:space="0" w:color="auto"/>
              <w:bottom w:val="single" w:sz="6" w:space="0" w:color="auto"/>
              <w:right w:val="single" w:sz="6" w:space="0" w:color="auto"/>
            </w:tcBorders>
          </w:tcPr>
          <w:p w14:paraId="591C12F2" w14:textId="20EA025D" w:rsidR="00A00901" w:rsidRPr="00A00901" w:rsidRDefault="00A00901" w:rsidP="00A00901">
            <w:pPr>
              <w:rPr>
                <w:color w:val="000000" w:themeColor="text1"/>
              </w:rPr>
            </w:pPr>
            <w:r w:rsidRPr="00A00901">
              <w:rPr>
                <w:rStyle w:val="normaltextrun"/>
              </w:rPr>
              <w:t>Water as an Extinguishing Agent</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154A6AFC" w14:textId="77777777" w:rsidR="00A00901" w:rsidRDefault="00A00901" w:rsidP="00415D0F">
            <w:pPr>
              <w:pStyle w:val="paragraph"/>
              <w:numPr>
                <w:ilvl w:val="0"/>
                <w:numId w:val="39"/>
              </w:numPr>
              <w:tabs>
                <w:tab w:val="clear" w:pos="720"/>
                <w:tab w:val="num" w:pos="230"/>
              </w:tabs>
              <w:spacing w:before="0" w:beforeAutospacing="0" w:after="0" w:afterAutospacing="0"/>
              <w:ind w:left="320" w:hanging="270"/>
              <w:textAlignment w:val="baseline"/>
              <w:rPr>
                <w:rStyle w:val="eop"/>
                <w:rFonts w:ascii="Calibri" w:hAnsi="Calibri" w:cs="Calibri"/>
                <w:sz w:val="22"/>
                <w:szCs w:val="22"/>
              </w:rPr>
            </w:pPr>
            <w:r w:rsidRPr="00A00901">
              <w:rPr>
                <w:rStyle w:val="normaltextrun"/>
                <w:rFonts w:ascii="Calibri" w:hAnsi="Calibri" w:cs="Calibri"/>
                <w:sz w:val="22"/>
                <w:szCs w:val="22"/>
              </w:rPr>
              <w:t>Define Physical Properties of Water</w:t>
            </w:r>
            <w:r w:rsidRPr="00A00901">
              <w:rPr>
                <w:rStyle w:val="eop"/>
                <w:rFonts w:ascii="Calibri" w:hAnsi="Calibri" w:cs="Calibri"/>
                <w:sz w:val="22"/>
                <w:szCs w:val="22"/>
              </w:rPr>
              <w:t> </w:t>
            </w:r>
          </w:p>
          <w:p w14:paraId="036602B7" w14:textId="230516DA" w:rsidR="00A00901" w:rsidRPr="00A00901" w:rsidRDefault="00A00901" w:rsidP="00415D0F">
            <w:pPr>
              <w:pStyle w:val="paragraph"/>
              <w:numPr>
                <w:ilvl w:val="0"/>
                <w:numId w:val="39"/>
              </w:numPr>
              <w:tabs>
                <w:tab w:val="clear" w:pos="72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and Recall Terms and Definitions related to water as an extinguishing agent</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1C2E7734"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3D9FC9C7"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360CA080"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7B82D010" w14:textId="1D7613BC" w:rsidR="00A00901"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74F7F5D1" w14:textId="40B0514D" w:rsidR="00A00901" w:rsidRPr="00A00901" w:rsidRDefault="00A00901" w:rsidP="004567C0">
            <w:pPr>
              <w:pStyle w:val="TableParagraph"/>
              <w:ind w:left="144"/>
            </w:pPr>
            <w:r w:rsidRPr="00A00901">
              <w:rPr>
                <w:rStyle w:val="normaltextrun"/>
              </w:rPr>
              <w:t>Chapter</w:t>
            </w:r>
            <w:r w:rsidR="004567C0">
              <w:rPr>
                <w:rStyle w:val="normaltextrun"/>
              </w:rPr>
              <w:t>s</w:t>
            </w:r>
            <w:r w:rsidRPr="00A00901">
              <w:rPr>
                <w:rStyle w:val="normaltextrun"/>
              </w:rPr>
              <w:t xml:space="preserve"> 1 &amp; 2</w:t>
            </w:r>
            <w:r w:rsidRPr="00A00901">
              <w:rPr>
                <w:rStyle w:val="eop"/>
              </w:rPr>
              <w:t> </w:t>
            </w:r>
          </w:p>
        </w:tc>
        <w:tc>
          <w:tcPr>
            <w:tcW w:w="1530" w:type="dxa"/>
          </w:tcPr>
          <w:p w14:paraId="679E4A5C" w14:textId="77777777" w:rsidR="00A00901" w:rsidRPr="00A00901" w:rsidRDefault="00A00901" w:rsidP="00A00901">
            <w:pPr>
              <w:pStyle w:val="TableParagraph"/>
              <w:ind w:left="107"/>
            </w:pPr>
          </w:p>
        </w:tc>
      </w:tr>
      <w:tr w:rsidR="00A00901" w:rsidRPr="00C046A0" w14:paraId="29527089" w14:textId="77777777" w:rsidTr="4D8043B4">
        <w:trPr>
          <w:trHeight w:val="118"/>
          <w:jc w:val="center"/>
        </w:trPr>
        <w:tc>
          <w:tcPr>
            <w:tcW w:w="1075" w:type="dxa"/>
          </w:tcPr>
          <w:p w14:paraId="7815CF4D" w14:textId="0763A5FE" w:rsidR="00A00901" w:rsidRPr="00A00901" w:rsidRDefault="4934DFFF" w:rsidP="4D8043B4">
            <w:pPr>
              <w:pStyle w:val="TableParagraph"/>
              <w:ind w:left="107" w:right="132"/>
              <w:jc w:val="center"/>
              <w:rPr>
                <w:b/>
                <w:bCs/>
              </w:rPr>
            </w:pPr>
            <w:r w:rsidRPr="4D8043B4">
              <w:rPr>
                <w:b/>
                <w:bCs/>
              </w:rPr>
              <w:t>2</w:t>
            </w:r>
          </w:p>
        </w:tc>
        <w:tc>
          <w:tcPr>
            <w:tcW w:w="1934" w:type="dxa"/>
            <w:tcBorders>
              <w:top w:val="single" w:sz="6" w:space="0" w:color="auto"/>
              <w:left w:val="single" w:sz="6" w:space="0" w:color="auto"/>
              <w:bottom w:val="single" w:sz="6" w:space="0" w:color="auto"/>
              <w:right w:val="single" w:sz="6" w:space="0" w:color="auto"/>
            </w:tcBorders>
          </w:tcPr>
          <w:p w14:paraId="67EE413D" w14:textId="5C517E8E" w:rsidR="00A00901" w:rsidRPr="00A00901" w:rsidRDefault="00A00901" w:rsidP="00A00901">
            <w:pPr>
              <w:rPr>
                <w:color w:val="000000" w:themeColor="text1"/>
              </w:rPr>
            </w:pPr>
            <w:r w:rsidRPr="00A00901">
              <w:rPr>
                <w:rStyle w:val="normaltextrun"/>
              </w:rPr>
              <w:t>Math Review</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3D70EE18" w14:textId="77777777" w:rsidR="00A00901" w:rsidRPr="00A00901" w:rsidRDefault="00A00901" w:rsidP="00415D0F">
            <w:pPr>
              <w:pStyle w:val="paragraph"/>
              <w:tabs>
                <w:tab w:val="num" w:pos="230"/>
              </w:tabs>
              <w:spacing w:before="0" w:beforeAutospacing="0" w:after="0" w:afterAutospacing="0"/>
              <w:ind w:left="320" w:hanging="270"/>
              <w:textAlignment w:val="baseline"/>
              <w:rPr>
                <w:rFonts w:ascii="Calibri" w:hAnsi="Calibri" w:cs="Calibri"/>
                <w:sz w:val="22"/>
                <w:szCs w:val="22"/>
              </w:rPr>
            </w:pPr>
            <w:r w:rsidRPr="00A00901">
              <w:rPr>
                <w:rStyle w:val="normaltextrun"/>
                <w:rFonts w:ascii="Calibri" w:hAnsi="Calibri" w:cs="Calibri"/>
                <w:sz w:val="22"/>
                <w:szCs w:val="22"/>
              </w:rPr>
              <w:t>Review:</w:t>
            </w:r>
            <w:r w:rsidRPr="00A00901">
              <w:rPr>
                <w:rStyle w:val="eop"/>
                <w:rFonts w:ascii="Calibri" w:hAnsi="Calibri" w:cs="Calibri"/>
                <w:sz w:val="22"/>
                <w:szCs w:val="22"/>
              </w:rPr>
              <w:t> </w:t>
            </w:r>
          </w:p>
          <w:p w14:paraId="306AE6C3" w14:textId="77777777" w:rsidR="00A00901" w:rsidRPr="00A00901" w:rsidRDefault="00A00901" w:rsidP="00415D0F">
            <w:pPr>
              <w:pStyle w:val="paragraph"/>
              <w:numPr>
                <w:ilvl w:val="0"/>
                <w:numId w:val="40"/>
              </w:numPr>
              <w:tabs>
                <w:tab w:val="clear" w:pos="720"/>
                <w:tab w:val="num" w:pos="230"/>
              </w:tabs>
              <w:spacing w:before="0" w:beforeAutospacing="0" w:after="0" w:afterAutospacing="0"/>
              <w:ind w:left="320" w:hanging="270"/>
              <w:textAlignment w:val="baseline"/>
              <w:rPr>
                <w:rFonts w:ascii="Calibri" w:hAnsi="Calibri" w:cs="Calibri"/>
                <w:sz w:val="22"/>
                <w:szCs w:val="22"/>
              </w:rPr>
            </w:pPr>
            <w:r w:rsidRPr="00A00901">
              <w:rPr>
                <w:rStyle w:val="normaltextrun"/>
                <w:rFonts w:ascii="Calibri" w:hAnsi="Calibri" w:cs="Calibri"/>
                <w:sz w:val="22"/>
                <w:szCs w:val="22"/>
              </w:rPr>
              <w:t>Fractions</w:t>
            </w:r>
            <w:r w:rsidRPr="00A00901">
              <w:rPr>
                <w:rStyle w:val="eop"/>
                <w:rFonts w:ascii="Calibri" w:hAnsi="Calibri" w:cs="Calibri"/>
                <w:sz w:val="22"/>
                <w:szCs w:val="22"/>
              </w:rPr>
              <w:t> </w:t>
            </w:r>
          </w:p>
          <w:p w14:paraId="10238ABA" w14:textId="77777777" w:rsidR="00A00901" w:rsidRPr="00A00901" w:rsidRDefault="00A00901" w:rsidP="00415D0F">
            <w:pPr>
              <w:pStyle w:val="paragraph"/>
              <w:numPr>
                <w:ilvl w:val="0"/>
                <w:numId w:val="41"/>
              </w:numPr>
              <w:tabs>
                <w:tab w:val="clear" w:pos="720"/>
                <w:tab w:val="num" w:pos="230"/>
              </w:tabs>
              <w:spacing w:before="0" w:beforeAutospacing="0" w:after="0" w:afterAutospacing="0"/>
              <w:ind w:left="320" w:hanging="270"/>
              <w:textAlignment w:val="baseline"/>
              <w:rPr>
                <w:rFonts w:ascii="Calibri" w:hAnsi="Calibri" w:cs="Calibri"/>
                <w:sz w:val="22"/>
                <w:szCs w:val="22"/>
              </w:rPr>
            </w:pPr>
            <w:r w:rsidRPr="00A00901">
              <w:rPr>
                <w:rStyle w:val="normaltextrun"/>
                <w:rFonts w:ascii="Calibri" w:hAnsi="Calibri" w:cs="Calibri"/>
                <w:sz w:val="22"/>
                <w:szCs w:val="22"/>
              </w:rPr>
              <w:t>Ratios</w:t>
            </w:r>
            <w:r w:rsidRPr="00A00901">
              <w:rPr>
                <w:rStyle w:val="eop"/>
                <w:rFonts w:ascii="Calibri" w:hAnsi="Calibri" w:cs="Calibri"/>
                <w:sz w:val="22"/>
                <w:szCs w:val="22"/>
              </w:rPr>
              <w:t> </w:t>
            </w:r>
          </w:p>
          <w:p w14:paraId="3E8DCAC7" w14:textId="77777777" w:rsidR="00A00901" w:rsidRPr="00A00901" w:rsidRDefault="00A00901" w:rsidP="00415D0F">
            <w:pPr>
              <w:pStyle w:val="paragraph"/>
              <w:numPr>
                <w:ilvl w:val="0"/>
                <w:numId w:val="42"/>
              </w:numPr>
              <w:tabs>
                <w:tab w:val="clear" w:pos="720"/>
                <w:tab w:val="num" w:pos="230"/>
              </w:tabs>
              <w:spacing w:before="0" w:beforeAutospacing="0" w:after="0" w:afterAutospacing="0"/>
              <w:ind w:left="320" w:hanging="270"/>
              <w:textAlignment w:val="baseline"/>
              <w:rPr>
                <w:rFonts w:ascii="Calibri" w:hAnsi="Calibri" w:cs="Calibri"/>
                <w:sz w:val="22"/>
                <w:szCs w:val="22"/>
              </w:rPr>
            </w:pPr>
            <w:r w:rsidRPr="00A00901">
              <w:rPr>
                <w:rStyle w:val="normaltextrun"/>
                <w:rFonts w:ascii="Calibri" w:hAnsi="Calibri" w:cs="Calibri"/>
                <w:sz w:val="22"/>
                <w:szCs w:val="22"/>
              </w:rPr>
              <w:t>Proportions</w:t>
            </w:r>
            <w:r w:rsidRPr="00A00901">
              <w:rPr>
                <w:rStyle w:val="eop"/>
                <w:rFonts w:ascii="Calibri" w:hAnsi="Calibri" w:cs="Calibri"/>
                <w:sz w:val="22"/>
                <w:szCs w:val="22"/>
              </w:rPr>
              <w:t> </w:t>
            </w:r>
          </w:p>
          <w:p w14:paraId="026075ED" w14:textId="77777777" w:rsidR="00A00901" w:rsidRDefault="00A00901" w:rsidP="00415D0F">
            <w:pPr>
              <w:pStyle w:val="paragraph"/>
              <w:numPr>
                <w:ilvl w:val="0"/>
                <w:numId w:val="43"/>
              </w:numPr>
              <w:tabs>
                <w:tab w:val="clear" w:pos="720"/>
                <w:tab w:val="num" w:pos="230"/>
              </w:tabs>
              <w:spacing w:before="0" w:beforeAutospacing="0" w:after="0" w:afterAutospacing="0"/>
              <w:ind w:left="320" w:hanging="270"/>
              <w:textAlignment w:val="baseline"/>
              <w:rPr>
                <w:rStyle w:val="eop"/>
                <w:rFonts w:ascii="Calibri" w:hAnsi="Calibri" w:cs="Calibri"/>
                <w:sz w:val="22"/>
                <w:szCs w:val="22"/>
              </w:rPr>
            </w:pPr>
            <w:r w:rsidRPr="00A00901">
              <w:rPr>
                <w:rStyle w:val="normaltextrun"/>
                <w:rFonts w:ascii="Calibri" w:hAnsi="Calibri" w:cs="Calibri"/>
                <w:sz w:val="22"/>
                <w:szCs w:val="22"/>
              </w:rPr>
              <w:t>Percentage</w:t>
            </w:r>
            <w:r w:rsidRPr="00A00901">
              <w:rPr>
                <w:rStyle w:val="eop"/>
                <w:rFonts w:ascii="Calibri" w:hAnsi="Calibri" w:cs="Calibri"/>
                <w:sz w:val="22"/>
                <w:szCs w:val="22"/>
              </w:rPr>
              <w:t> </w:t>
            </w:r>
          </w:p>
          <w:p w14:paraId="762AA191" w14:textId="3446275A" w:rsidR="00A00901" w:rsidRPr="00A00901" w:rsidRDefault="00A00901" w:rsidP="00415D0F">
            <w:pPr>
              <w:pStyle w:val="paragraph"/>
              <w:numPr>
                <w:ilvl w:val="0"/>
                <w:numId w:val="43"/>
              </w:numPr>
              <w:tabs>
                <w:tab w:val="clear" w:pos="720"/>
                <w:tab w:val="num" w:pos="230"/>
              </w:tabs>
              <w:spacing w:before="0" w:beforeAutospacing="0" w:after="0" w:afterAutospacing="0"/>
              <w:ind w:left="320" w:hanging="270"/>
              <w:textAlignment w:val="baseline"/>
              <w:rPr>
                <w:rFonts w:ascii="Calibri" w:hAnsi="Calibri" w:cs="Calibri"/>
                <w:sz w:val="22"/>
                <w:szCs w:val="22"/>
              </w:rPr>
            </w:pPr>
            <w:r w:rsidRPr="00A00901">
              <w:rPr>
                <w:rStyle w:val="normaltextrun"/>
                <w:rFonts w:ascii="Calibri" w:hAnsi="Calibri" w:cs="Calibri"/>
                <w:sz w:val="22"/>
                <w:szCs w:val="22"/>
              </w:rPr>
              <w:t>Powers and Roots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41BF1E75" w14:textId="77777777" w:rsidR="00A00901" w:rsidRPr="00A00901" w:rsidRDefault="00A00901"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5C00380B" w14:textId="77777777" w:rsidR="00A00901" w:rsidRPr="00A00901" w:rsidRDefault="00A00901"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4849EAD0" w14:textId="4D7438A9" w:rsidR="00A00901" w:rsidRPr="00A00901" w:rsidRDefault="00A00901"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5C852BF7" w14:textId="7EAE7951" w:rsidR="00A00901" w:rsidRPr="00A00901" w:rsidRDefault="00A00901" w:rsidP="004567C0">
            <w:pPr>
              <w:pStyle w:val="TableParagraph"/>
              <w:ind w:left="97"/>
            </w:pPr>
            <w:r w:rsidRPr="00A00901">
              <w:rPr>
                <w:rStyle w:val="normaltextrun"/>
              </w:rPr>
              <w:t>-</w:t>
            </w:r>
            <w:r w:rsidR="00484932">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6CD1C4EB" w14:textId="7CAAE5EC" w:rsidR="00A00901" w:rsidRPr="00A00901" w:rsidRDefault="00A00901" w:rsidP="004567C0">
            <w:pPr>
              <w:pStyle w:val="TableParagraph"/>
              <w:ind w:left="144"/>
            </w:pPr>
            <w:r w:rsidRPr="00A00901">
              <w:rPr>
                <w:rStyle w:val="normaltextrun"/>
              </w:rPr>
              <w:t>Chapter 2</w:t>
            </w:r>
            <w:r w:rsidRPr="00A00901">
              <w:rPr>
                <w:rStyle w:val="eop"/>
              </w:rPr>
              <w:t> </w:t>
            </w:r>
          </w:p>
        </w:tc>
        <w:tc>
          <w:tcPr>
            <w:tcW w:w="1530" w:type="dxa"/>
          </w:tcPr>
          <w:p w14:paraId="467C4AE8" w14:textId="77777777" w:rsidR="00A00901" w:rsidRPr="00A00901" w:rsidRDefault="00A00901" w:rsidP="00A00901">
            <w:pPr>
              <w:pStyle w:val="TableParagraph"/>
              <w:ind w:left="107"/>
            </w:pPr>
          </w:p>
        </w:tc>
      </w:tr>
      <w:tr w:rsidR="00484932" w:rsidRPr="00C046A0" w14:paraId="0AA01A2E" w14:textId="77777777" w:rsidTr="4D8043B4">
        <w:trPr>
          <w:trHeight w:val="70"/>
          <w:jc w:val="center"/>
        </w:trPr>
        <w:tc>
          <w:tcPr>
            <w:tcW w:w="1075" w:type="dxa"/>
          </w:tcPr>
          <w:p w14:paraId="491CFEF5" w14:textId="0573AF90" w:rsidR="00484932" w:rsidRPr="00A00901" w:rsidRDefault="6D8E6D9F" w:rsidP="4D8043B4">
            <w:pPr>
              <w:pStyle w:val="TableParagraph"/>
              <w:ind w:left="107" w:right="132"/>
              <w:jc w:val="center"/>
              <w:rPr>
                <w:b/>
                <w:bCs/>
              </w:rPr>
            </w:pPr>
            <w:r w:rsidRPr="4D8043B4">
              <w:rPr>
                <w:b/>
                <w:bCs/>
              </w:rPr>
              <w:t>3</w:t>
            </w:r>
          </w:p>
        </w:tc>
        <w:tc>
          <w:tcPr>
            <w:tcW w:w="1934" w:type="dxa"/>
            <w:tcBorders>
              <w:top w:val="single" w:sz="6" w:space="0" w:color="auto"/>
              <w:left w:val="single" w:sz="6" w:space="0" w:color="auto"/>
              <w:bottom w:val="single" w:sz="6" w:space="0" w:color="auto"/>
              <w:right w:val="single" w:sz="6" w:space="0" w:color="auto"/>
            </w:tcBorders>
          </w:tcPr>
          <w:p w14:paraId="786DCA07" w14:textId="49B9FFA3" w:rsidR="00484932" w:rsidRPr="00A00901" w:rsidRDefault="00484932" w:rsidP="00484932">
            <w:r w:rsidRPr="00A00901">
              <w:rPr>
                <w:rStyle w:val="normaltextrun"/>
              </w:rPr>
              <w:t>Water at Rest</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F90EA80" w14:textId="77777777" w:rsidR="00484932" w:rsidRPr="00A00901" w:rsidRDefault="00484932" w:rsidP="00415D0F">
            <w:pPr>
              <w:pStyle w:val="paragraph"/>
              <w:numPr>
                <w:ilvl w:val="0"/>
                <w:numId w:val="44"/>
              </w:numPr>
              <w:tabs>
                <w:tab w:val="clear" w:pos="720"/>
              </w:tabs>
              <w:spacing w:before="0" w:beforeAutospacing="0" w:after="0" w:afterAutospacing="0"/>
              <w:ind w:left="230" w:hanging="180"/>
              <w:textAlignment w:val="baseline"/>
              <w:rPr>
                <w:rFonts w:ascii="Calibri" w:hAnsi="Calibri" w:cs="Calibri"/>
                <w:color w:val="000000"/>
                <w:sz w:val="22"/>
                <w:szCs w:val="22"/>
              </w:rPr>
            </w:pPr>
            <w:r w:rsidRPr="00A00901">
              <w:rPr>
                <w:rStyle w:val="normaltextrun"/>
                <w:rFonts w:ascii="Calibri" w:hAnsi="Calibri" w:cs="Calibri"/>
                <w:color w:val="000000"/>
                <w:sz w:val="22"/>
                <w:szCs w:val="22"/>
              </w:rPr>
              <w:t>Demonstrate, through problem solving, a thorough understanding of the principles of forces that affect water, both at rest and in motion,</w:t>
            </w:r>
            <w:r w:rsidRPr="00A00901">
              <w:rPr>
                <w:rStyle w:val="eop"/>
                <w:rFonts w:ascii="Calibri" w:hAnsi="Calibri" w:cs="Calibri"/>
                <w:color w:val="000000"/>
                <w:sz w:val="22"/>
                <w:szCs w:val="22"/>
              </w:rPr>
              <w:t> </w:t>
            </w:r>
          </w:p>
          <w:p w14:paraId="75812BFB" w14:textId="7188B9B6" w:rsidR="00484932" w:rsidRPr="00A00901" w:rsidRDefault="00484932" w:rsidP="00415D0F">
            <w:pPr>
              <w:pStyle w:val="paragraph"/>
              <w:numPr>
                <w:ilvl w:val="0"/>
                <w:numId w:val="45"/>
              </w:numPr>
              <w:tabs>
                <w:tab w:val="clear" w:pos="72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Discuss the </w:t>
            </w:r>
            <w:r w:rsidR="00415D0F">
              <w:rPr>
                <w:rStyle w:val="normaltextrun"/>
                <w:rFonts w:ascii="Calibri" w:hAnsi="Calibri" w:cs="Calibri"/>
                <w:sz w:val="22"/>
                <w:szCs w:val="22"/>
              </w:rPr>
              <w:t>b</w:t>
            </w:r>
            <w:r w:rsidRPr="00A00901">
              <w:rPr>
                <w:rStyle w:val="normaltextrun"/>
                <w:rFonts w:ascii="Calibri" w:hAnsi="Calibri" w:cs="Calibri"/>
                <w:sz w:val="22"/>
                <w:szCs w:val="22"/>
              </w:rPr>
              <w:t xml:space="preserve">asic </w:t>
            </w:r>
            <w:r w:rsidR="00415D0F">
              <w:rPr>
                <w:rStyle w:val="normaltextrun"/>
                <w:rFonts w:ascii="Calibri" w:hAnsi="Calibri" w:cs="Calibri"/>
                <w:sz w:val="22"/>
                <w:szCs w:val="22"/>
              </w:rPr>
              <w:t>p</w:t>
            </w:r>
            <w:r w:rsidRPr="00A00901">
              <w:rPr>
                <w:rStyle w:val="normaltextrun"/>
                <w:rFonts w:ascii="Calibri" w:hAnsi="Calibri" w:cs="Calibri"/>
                <w:sz w:val="22"/>
                <w:szCs w:val="22"/>
              </w:rPr>
              <w:t xml:space="preserve">rinciples of </w:t>
            </w:r>
            <w:r w:rsidR="00415D0F">
              <w:rPr>
                <w:rStyle w:val="normaltextrun"/>
                <w:rFonts w:ascii="Calibri" w:hAnsi="Calibri" w:cs="Calibri"/>
                <w:sz w:val="22"/>
                <w:szCs w:val="22"/>
              </w:rPr>
              <w:t>h</w:t>
            </w:r>
            <w:r w:rsidRPr="00A00901">
              <w:rPr>
                <w:rStyle w:val="normaltextrun"/>
                <w:rFonts w:ascii="Calibri" w:hAnsi="Calibri" w:cs="Calibri"/>
                <w:sz w:val="22"/>
                <w:szCs w:val="22"/>
              </w:rPr>
              <w:t>ydrostatics</w:t>
            </w:r>
            <w:r w:rsidRPr="00A00901">
              <w:rPr>
                <w:rStyle w:val="eop"/>
                <w:rFonts w:ascii="Calibri" w:hAnsi="Calibri" w:cs="Calibri"/>
                <w:sz w:val="22"/>
                <w:szCs w:val="22"/>
              </w:rPr>
              <w:t> </w:t>
            </w:r>
          </w:p>
          <w:p w14:paraId="77812335" w14:textId="13720AF6" w:rsidR="00484932" w:rsidRPr="00A00901" w:rsidRDefault="00484932" w:rsidP="00415D0F">
            <w:pPr>
              <w:pStyle w:val="paragraph"/>
              <w:numPr>
                <w:ilvl w:val="0"/>
                <w:numId w:val="46"/>
              </w:numPr>
              <w:tabs>
                <w:tab w:val="clear" w:pos="72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Contrast </w:t>
            </w:r>
            <w:r>
              <w:rPr>
                <w:rStyle w:val="normaltextrun"/>
                <w:rFonts w:ascii="Calibri" w:hAnsi="Calibri" w:cs="Calibri"/>
                <w:sz w:val="22"/>
                <w:szCs w:val="22"/>
              </w:rPr>
              <w:t>p</w:t>
            </w:r>
            <w:r w:rsidRPr="00A00901">
              <w:rPr>
                <w:rStyle w:val="normaltextrun"/>
                <w:rFonts w:ascii="Calibri" w:hAnsi="Calibri" w:cs="Calibri"/>
                <w:sz w:val="22"/>
                <w:szCs w:val="22"/>
              </w:rPr>
              <w:t xml:space="preserve">ressure and </w:t>
            </w:r>
            <w:r>
              <w:rPr>
                <w:rStyle w:val="normaltextrun"/>
                <w:rFonts w:ascii="Calibri" w:hAnsi="Calibri" w:cs="Calibri"/>
                <w:sz w:val="22"/>
                <w:szCs w:val="22"/>
              </w:rPr>
              <w:t>f</w:t>
            </w:r>
            <w:r w:rsidRPr="00A00901">
              <w:rPr>
                <w:rStyle w:val="normaltextrun"/>
                <w:rFonts w:ascii="Calibri" w:hAnsi="Calibri" w:cs="Calibri"/>
                <w:sz w:val="22"/>
                <w:szCs w:val="22"/>
              </w:rPr>
              <w:t>orce</w:t>
            </w:r>
            <w:r w:rsidRPr="00A00901">
              <w:rPr>
                <w:rStyle w:val="eop"/>
                <w:rFonts w:ascii="Calibri" w:hAnsi="Calibri" w:cs="Calibri"/>
                <w:sz w:val="22"/>
                <w:szCs w:val="22"/>
              </w:rPr>
              <w:t> </w:t>
            </w:r>
          </w:p>
          <w:p w14:paraId="30309F2B" w14:textId="1F3100B1" w:rsidR="00484932" w:rsidRPr="00A00901" w:rsidRDefault="00484932" w:rsidP="00415D0F">
            <w:pPr>
              <w:pStyle w:val="paragraph"/>
              <w:numPr>
                <w:ilvl w:val="0"/>
                <w:numId w:val="47"/>
              </w:numPr>
              <w:tabs>
                <w:tab w:val="clear" w:pos="72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List and discuss the </w:t>
            </w:r>
            <w:r>
              <w:rPr>
                <w:rStyle w:val="normaltextrun"/>
                <w:rFonts w:ascii="Calibri" w:hAnsi="Calibri" w:cs="Calibri"/>
                <w:sz w:val="22"/>
                <w:szCs w:val="22"/>
              </w:rPr>
              <w:t>s</w:t>
            </w:r>
            <w:r w:rsidRPr="00A00901">
              <w:rPr>
                <w:rStyle w:val="normaltextrun"/>
                <w:rFonts w:ascii="Calibri" w:hAnsi="Calibri" w:cs="Calibri"/>
                <w:sz w:val="22"/>
                <w:szCs w:val="22"/>
              </w:rPr>
              <w:t xml:space="preserve">ix </w:t>
            </w:r>
            <w:r>
              <w:rPr>
                <w:rStyle w:val="normaltextrun"/>
                <w:rFonts w:ascii="Calibri" w:hAnsi="Calibri" w:cs="Calibri"/>
                <w:sz w:val="22"/>
                <w:szCs w:val="22"/>
              </w:rPr>
              <w:t>p</w:t>
            </w:r>
            <w:r w:rsidRPr="00A00901">
              <w:rPr>
                <w:rStyle w:val="normaltextrun"/>
                <w:rFonts w:ascii="Calibri" w:hAnsi="Calibri" w:cs="Calibri"/>
                <w:sz w:val="22"/>
                <w:szCs w:val="22"/>
              </w:rPr>
              <w:t xml:space="preserve">rinciples of </w:t>
            </w:r>
            <w:r>
              <w:rPr>
                <w:rStyle w:val="normaltextrun"/>
                <w:rFonts w:ascii="Calibri" w:hAnsi="Calibri" w:cs="Calibri"/>
                <w:sz w:val="22"/>
                <w:szCs w:val="22"/>
              </w:rPr>
              <w:t>f</w:t>
            </w:r>
            <w:r w:rsidRPr="00A00901">
              <w:rPr>
                <w:rStyle w:val="normaltextrun"/>
                <w:rFonts w:ascii="Calibri" w:hAnsi="Calibri" w:cs="Calibri"/>
                <w:sz w:val="22"/>
                <w:szCs w:val="22"/>
              </w:rPr>
              <w:t xml:space="preserve">luid </w:t>
            </w:r>
            <w:r>
              <w:rPr>
                <w:rStyle w:val="normaltextrun"/>
                <w:rFonts w:ascii="Calibri" w:hAnsi="Calibri" w:cs="Calibri"/>
                <w:sz w:val="22"/>
                <w:szCs w:val="22"/>
              </w:rPr>
              <w:t>p</w:t>
            </w:r>
            <w:r w:rsidRPr="00A00901">
              <w:rPr>
                <w:rStyle w:val="normaltextrun"/>
                <w:rFonts w:ascii="Calibri" w:hAnsi="Calibri" w:cs="Calibri"/>
                <w:sz w:val="22"/>
                <w:szCs w:val="22"/>
              </w:rPr>
              <w:t>ressure</w:t>
            </w:r>
            <w:r w:rsidRPr="00A00901">
              <w:rPr>
                <w:rStyle w:val="eop"/>
                <w:rFonts w:ascii="Calibri" w:hAnsi="Calibri" w:cs="Calibri"/>
                <w:sz w:val="22"/>
                <w:szCs w:val="22"/>
              </w:rPr>
              <w:t> </w:t>
            </w:r>
          </w:p>
          <w:p w14:paraId="3E515CEB" w14:textId="7318AA02" w:rsidR="00484932" w:rsidRDefault="00484932" w:rsidP="00415D0F">
            <w:pPr>
              <w:pStyle w:val="paragraph"/>
              <w:numPr>
                <w:ilvl w:val="0"/>
                <w:numId w:val="48"/>
              </w:numPr>
              <w:tabs>
                <w:tab w:val="clear" w:pos="720"/>
              </w:tabs>
              <w:spacing w:before="0" w:beforeAutospacing="0" w:after="0" w:afterAutospacing="0"/>
              <w:ind w:left="230" w:hanging="180"/>
              <w:textAlignment w:val="baseline"/>
              <w:rPr>
                <w:rStyle w:val="normaltextrun"/>
                <w:rFonts w:ascii="Calibri" w:hAnsi="Calibri" w:cs="Calibri"/>
                <w:sz w:val="22"/>
                <w:szCs w:val="22"/>
              </w:rPr>
            </w:pPr>
            <w:r w:rsidRPr="00A00901">
              <w:rPr>
                <w:rStyle w:val="normaltextrun"/>
                <w:rFonts w:ascii="Calibri" w:hAnsi="Calibri" w:cs="Calibri"/>
                <w:sz w:val="22"/>
                <w:szCs w:val="22"/>
              </w:rPr>
              <w:t xml:space="preserve">Analyze </w:t>
            </w:r>
            <w:r>
              <w:rPr>
                <w:rStyle w:val="normaltextrun"/>
                <w:rFonts w:ascii="Calibri" w:hAnsi="Calibri" w:cs="Calibri"/>
                <w:sz w:val="22"/>
                <w:szCs w:val="22"/>
              </w:rPr>
              <w:t>p</w:t>
            </w:r>
            <w:r w:rsidRPr="00A00901">
              <w:rPr>
                <w:rStyle w:val="normaltextrun"/>
                <w:rFonts w:ascii="Calibri" w:hAnsi="Calibri" w:cs="Calibri"/>
                <w:sz w:val="22"/>
                <w:szCs w:val="22"/>
              </w:rPr>
              <w:t xml:space="preserve">ressure as a </w:t>
            </w:r>
            <w:r>
              <w:rPr>
                <w:rStyle w:val="normaltextrun"/>
                <w:rFonts w:ascii="Calibri" w:hAnsi="Calibri" w:cs="Calibri"/>
                <w:sz w:val="22"/>
                <w:szCs w:val="22"/>
              </w:rPr>
              <w:t>f</w:t>
            </w:r>
            <w:r w:rsidRPr="00A00901">
              <w:rPr>
                <w:rStyle w:val="normaltextrun"/>
                <w:rFonts w:ascii="Calibri" w:hAnsi="Calibri" w:cs="Calibri"/>
                <w:sz w:val="22"/>
                <w:szCs w:val="22"/>
              </w:rPr>
              <w:t xml:space="preserve">unction of </w:t>
            </w:r>
            <w:r>
              <w:rPr>
                <w:rStyle w:val="normaltextrun"/>
                <w:rFonts w:ascii="Calibri" w:hAnsi="Calibri" w:cs="Calibri"/>
                <w:sz w:val="22"/>
                <w:szCs w:val="22"/>
              </w:rPr>
              <w:t>h</w:t>
            </w:r>
            <w:r w:rsidRPr="00A00901">
              <w:rPr>
                <w:rStyle w:val="normaltextrun"/>
                <w:rFonts w:ascii="Calibri" w:hAnsi="Calibri" w:cs="Calibri"/>
                <w:sz w:val="22"/>
                <w:szCs w:val="22"/>
              </w:rPr>
              <w:t xml:space="preserve">eight and </w:t>
            </w:r>
            <w:r>
              <w:rPr>
                <w:rStyle w:val="normaltextrun"/>
                <w:rFonts w:ascii="Calibri" w:hAnsi="Calibri" w:cs="Calibri"/>
                <w:sz w:val="22"/>
                <w:szCs w:val="22"/>
              </w:rPr>
              <w:t>d</w:t>
            </w:r>
            <w:r w:rsidRPr="00A00901">
              <w:rPr>
                <w:rStyle w:val="normaltextrun"/>
                <w:rFonts w:ascii="Calibri" w:hAnsi="Calibri" w:cs="Calibri"/>
                <w:sz w:val="22"/>
                <w:szCs w:val="22"/>
              </w:rPr>
              <w:t xml:space="preserve">ensity </w:t>
            </w:r>
          </w:p>
          <w:p w14:paraId="383DEBA3" w14:textId="5D30AF7A" w:rsidR="00484932" w:rsidRPr="00A00901" w:rsidRDefault="00484932" w:rsidP="00415D0F">
            <w:pPr>
              <w:pStyle w:val="paragraph"/>
              <w:numPr>
                <w:ilvl w:val="0"/>
                <w:numId w:val="48"/>
              </w:numPr>
              <w:tabs>
                <w:tab w:val="clear" w:pos="72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Discuss </w:t>
            </w:r>
            <w:r>
              <w:rPr>
                <w:rStyle w:val="normaltextrun"/>
                <w:rFonts w:ascii="Calibri" w:hAnsi="Calibri" w:cs="Calibri"/>
                <w:sz w:val="22"/>
                <w:szCs w:val="22"/>
              </w:rPr>
              <w:t>a</w:t>
            </w:r>
            <w:r w:rsidRPr="00A00901">
              <w:rPr>
                <w:rStyle w:val="normaltextrun"/>
                <w:rFonts w:ascii="Calibri" w:hAnsi="Calibri" w:cs="Calibri"/>
                <w:sz w:val="22"/>
                <w:szCs w:val="22"/>
              </w:rPr>
              <w:t xml:space="preserve">tmospheric </w:t>
            </w:r>
            <w:r>
              <w:rPr>
                <w:rStyle w:val="normaltextrun"/>
                <w:rFonts w:ascii="Calibri" w:hAnsi="Calibri" w:cs="Calibri"/>
                <w:sz w:val="22"/>
                <w:szCs w:val="22"/>
              </w:rPr>
              <w:t>p</w:t>
            </w:r>
            <w:r w:rsidRPr="00A00901">
              <w:rPr>
                <w:rStyle w:val="normaltextrun"/>
                <w:rFonts w:ascii="Calibri" w:hAnsi="Calibri" w:cs="Calibri"/>
                <w:sz w:val="22"/>
                <w:szCs w:val="22"/>
              </w:rPr>
              <w:t>ressure</w:t>
            </w:r>
          </w:p>
          <w:p w14:paraId="26EC6442" w14:textId="25125710" w:rsidR="00484932" w:rsidRPr="00A00901" w:rsidRDefault="00484932" w:rsidP="00415D0F">
            <w:pPr>
              <w:pStyle w:val="paragraph"/>
              <w:numPr>
                <w:ilvl w:val="0"/>
                <w:numId w:val="48"/>
              </w:numPr>
              <w:tabs>
                <w:tab w:val="clear" w:pos="72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Examine </w:t>
            </w:r>
            <w:r>
              <w:rPr>
                <w:rStyle w:val="normaltextrun"/>
                <w:rFonts w:ascii="Calibri" w:hAnsi="Calibri" w:cs="Calibri"/>
                <w:sz w:val="22"/>
                <w:szCs w:val="22"/>
              </w:rPr>
              <w:t>m</w:t>
            </w:r>
            <w:r w:rsidRPr="00A00901">
              <w:rPr>
                <w:rStyle w:val="normaltextrun"/>
                <w:rFonts w:ascii="Calibri" w:hAnsi="Calibri" w:cs="Calibri"/>
                <w:sz w:val="22"/>
                <w:szCs w:val="22"/>
              </w:rPr>
              <w:t xml:space="preserve">easuring </w:t>
            </w:r>
            <w:r>
              <w:rPr>
                <w:rStyle w:val="normaltextrun"/>
                <w:rFonts w:ascii="Calibri" w:hAnsi="Calibri" w:cs="Calibri"/>
                <w:sz w:val="22"/>
                <w:szCs w:val="22"/>
              </w:rPr>
              <w:t>d</w:t>
            </w:r>
            <w:r w:rsidRPr="00A00901">
              <w:rPr>
                <w:rStyle w:val="normaltextrun"/>
                <w:rFonts w:ascii="Calibri" w:hAnsi="Calibri" w:cs="Calibri"/>
                <w:sz w:val="22"/>
                <w:szCs w:val="22"/>
              </w:rPr>
              <w:t xml:space="preserve">evices for </w:t>
            </w:r>
            <w:r>
              <w:rPr>
                <w:rStyle w:val="normaltextrun"/>
                <w:rFonts w:ascii="Calibri" w:hAnsi="Calibri" w:cs="Calibri"/>
                <w:sz w:val="22"/>
                <w:szCs w:val="22"/>
              </w:rPr>
              <w:t>m</w:t>
            </w:r>
            <w:r w:rsidRPr="00A00901">
              <w:rPr>
                <w:rStyle w:val="normaltextrun"/>
                <w:rFonts w:ascii="Calibri" w:hAnsi="Calibri" w:cs="Calibri"/>
                <w:sz w:val="22"/>
                <w:szCs w:val="22"/>
              </w:rPr>
              <w:t xml:space="preserve">easuring </w:t>
            </w:r>
            <w:r>
              <w:rPr>
                <w:rStyle w:val="normaltextrun"/>
                <w:rFonts w:ascii="Calibri" w:hAnsi="Calibri" w:cs="Calibri"/>
                <w:sz w:val="22"/>
                <w:szCs w:val="22"/>
              </w:rPr>
              <w:t>s</w:t>
            </w:r>
            <w:r w:rsidRPr="00A00901">
              <w:rPr>
                <w:rStyle w:val="normaltextrun"/>
                <w:rFonts w:ascii="Calibri" w:hAnsi="Calibri" w:cs="Calibri"/>
                <w:sz w:val="22"/>
                <w:szCs w:val="22"/>
              </w:rPr>
              <w:t xml:space="preserve">tatic </w:t>
            </w:r>
            <w:r>
              <w:rPr>
                <w:rStyle w:val="normaltextrun"/>
                <w:rFonts w:ascii="Calibri" w:hAnsi="Calibri" w:cs="Calibri"/>
                <w:sz w:val="22"/>
                <w:szCs w:val="22"/>
              </w:rPr>
              <w:t>p</w:t>
            </w:r>
            <w:r w:rsidRPr="00A00901">
              <w:rPr>
                <w:rStyle w:val="normaltextrun"/>
                <w:rFonts w:ascii="Calibri" w:hAnsi="Calibri" w:cs="Calibri"/>
                <w:sz w:val="22"/>
                <w:szCs w:val="22"/>
              </w:rPr>
              <w:t>ressure</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506AF01E"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318A873D"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2A730EE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55CEF93D" w14:textId="1B102C75"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003C7B05" w14:textId="43437A08" w:rsidR="00484932" w:rsidRPr="00A00901" w:rsidRDefault="00484932" w:rsidP="004567C0">
            <w:pPr>
              <w:pStyle w:val="TableParagraph"/>
              <w:ind w:left="144"/>
            </w:pPr>
            <w:r w:rsidRPr="00A00901">
              <w:rPr>
                <w:rStyle w:val="normaltextrun"/>
              </w:rPr>
              <w:t>Chapter 3</w:t>
            </w:r>
            <w:r w:rsidRPr="00A00901">
              <w:rPr>
                <w:rStyle w:val="eop"/>
              </w:rPr>
              <w:t> </w:t>
            </w:r>
          </w:p>
        </w:tc>
        <w:tc>
          <w:tcPr>
            <w:tcW w:w="1530" w:type="dxa"/>
          </w:tcPr>
          <w:p w14:paraId="2B482AD6" w14:textId="77777777" w:rsidR="00484932" w:rsidRPr="00A00901" w:rsidRDefault="00484932" w:rsidP="00484932">
            <w:pPr>
              <w:pStyle w:val="TableParagraph"/>
              <w:ind w:left="107"/>
            </w:pPr>
          </w:p>
        </w:tc>
      </w:tr>
      <w:tr w:rsidR="00484932" w:rsidRPr="00C046A0" w14:paraId="6216DDE7" w14:textId="77777777" w:rsidTr="4D8043B4">
        <w:trPr>
          <w:trHeight w:val="70"/>
          <w:jc w:val="center"/>
        </w:trPr>
        <w:tc>
          <w:tcPr>
            <w:tcW w:w="1075" w:type="dxa"/>
          </w:tcPr>
          <w:p w14:paraId="4B551D59" w14:textId="1BFC6EAC" w:rsidR="00484932" w:rsidRPr="00A00901" w:rsidRDefault="6D8E6D9F" w:rsidP="4D8043B4">
            <w:pPr>
              <w:pStyle w:val="TableParagraph"/>
              <w:ind w:left="107" w:right="132"/>
              <w:jc w:val="center"/>
              <w:rPr>
                <w:b/>
                <w:bCs/>
              </w:rPr>
            </w:pPr>
            <w:r w:rsidRPr="4D8043B4">
              <w:rPr>
                <w:b/>
                <w:bCs/>
              </w:rPr>
              <w:t>4</w:t>
            </w:r>
          </w:p>
        </w:tc>
        <w:tc>
          <w:tcPr>
            <w:tcW w:w="1934" w:type="dxa"/>
            <w:tcBorders>
              <w:top w:val="single" w:sz="6" w:space="0" w:color="auto"/>
              <w:left w:val="single" w:sz="6" w:space="0" w:color="auto"/>
              <w:bottom w:val="single" w:sz="6" w:space="0" w:color="auto"/>
              <w:right w:val="single" w:sz="6" w:space="0" w:color="auto"/>
            </w:tcBorders>
          </w:tcPr>
          <w:p w14:paraId="7912BAB3" w14:textId="747A7EA1" w:rsidR="00484932" w:rsidRPr="00A00901" w:rsidRDefault="00484932" w:rsidP="00484932">
            <w:pPr>
              <w:pStyle w:val="TableParagraph"/>
            </w:pPr>
            <w:r w:rsidRPr="00A00901">
              <w:rPr>
                <w:rStyle w:val="normaltextrun"/>
              </w:rPr>
              <w:t>Water in Motion</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1A58E7AB" w14:textId="77777777" w:rsidR="00484932" w:rsidRPr="00A00901" w:rsidRDefault="00484932" w:rsidP="00415D0F">
            <w:pPr>
              <w:pStyle w:val="paragraph"/>
              <w:numPr>
                <w:ilvl w:val="0"/>
                <w:numId w:val="49"/>
              </w:numPr>
              <w:tabs>
                <w:tab w:val="clear" w:pos="720"/>
                <w:tab w:val="num" w:pos="230"/>
              </w:tabs>
              <w:spacing w:before="0" w:beforeAutospacing="0" w:after="0" w:afterAutospacing="0"/>
              <w:ind w:left="230" w:hanging="180"/>
              <w:textAlignment w:val="baseline"/>
              <w:rPr>
                <w:rFonts w:ascii="Calibri" w:hAnsi="Calibri" w:cs="Calibri"/>
                <w:color w:val="000000"/>
                <w:sz w:val="22"/>
                <w:szCs w:val="22"/>
              </w:rPr>
            </w:pPr>
            <w:r w:rsidRPr="00A00901">
              <w:rPr>
                <w:rStyle w:val="normaltextrun"/>
                <w:rFonts w:ascii="Calibri" w:hAnsi="Calibri" w:cs="Calibri"/>
                <w:color w:val="000000"/>
                <w:sz w:val="22"/>
                <w:szCs w:val="22"/>
              </w:rPr>
              <w:t>Demonstrate, through problem solving, a thorough understanding of the principles of forces that affect water, both at rest and in motion,</w:t>
            </w:r>
            <w:r w:rsidRPr="00A00901">
              <w:rPr>
                <w:rStyle w:val="eop"/>
                <w:rFonts w:ascii="Calibri" w:hAnsi="Calibri" w:cs="Calibri"/>
                <w:color w:val="000000"/>
                <w:sz w:val="22"/>
                <w:szCs w:val="22"/>
              </w:rPr>
              <w:t> </w:t>
            </w:r>
          </w:p>
          <w:p w14:paraId="5FBC444A" w14:textId="77777777" w:rsidR="00484932" w:rsidRPr="00A00901" w:rsidRDefault="00484932" w:rsidP="00415D0F">
            <w:pPr>
              <w:pStyle w:val="paragraph"/>
              <w:numPr>
                <w:ilvl w:val="0"/>
                <w:numId w:val="50"/>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and describe the Basic Principles of Hydrokinetics</w:t>
            </w:r>
            <w:r w:rsidRPr="00A00901">
              <w:rPr>
                <w:rStyle w:val="eop"/>
                <w:rFonts w:ascii="Calibri" w:hAnsi="Calibri" w:cs="Calibri"/>
                <w:sz w:val="22"/>
                <w:szCs w:val="22"/>
              </w:rPr>
              <w:t> </w:t>
            </w:r>
          </w:p>
          <w:p w14:paraId="2EBC510A" w14:textId="72B5519D" w:rsidR="00484932" w:rsidRDefault="00484932" w:rsidP="00415D0F">
            <w:pPr>
              <w:pStyle w:val="paragraph"/>
              <w:numPr>
                <w:ilvl w:val="0"/>
                <w:numId w:val="51"/>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Examine </w:t>
            </w:r>
            <w:r>
              <w:rPr>
                <w:rStyle w:val="normaltextrun"/>
                <w:rFonts w:ascii="Calibri" w:hAnsi="Calibri" w:cs="Calibri"/>
                <w:sz w:val="22"/>
                <w:szCs w:val="22"/>
              </w:rPr>
              <w:t>m</w:t>
            </w:r>
            <w:r w:rsidRPr="00A00901">
              <w:rPr>
                <w:rStyle w:val="normaltextrun"/>
                <w:rFonts w:ascii="Calibri" w:hAnsi="Calibri" w:cs="Calibri"/>
                <w:sz w:val="22"/>
                <w:szCs w:val="22"/>
              </w:rPr>
              <w:t xml:space="preserve">easuring </w:t>
            </w:r>
            <w:r>
              <w:rPr>
                <w:rStyle w:val="normaltextrun"/>
                <w:rFonts w:ascii="Calibri" w:hAnsi="Calibri" w:cs="Calibri"/>
                <w:sz w:val="22"/>
                <w:szCs w:val="22"/>
              </w:rPr>
              <w:t>d</w:t>
            </w:r>
            <w:r w:rsidRPr="00A00901">
              <w:rPr>
                <w:rStyle w:val="normaltextrun"/>
                <w:rFonts w:ascii="Calibri" w:hAnsi="Calibri" w:cs="Calibri"/>
                <w:sz w:val="22"/>
                <w:szCs w:val="22"/>
              </w:rPr>
              <w:t xml:space="preserve">evices for </w:t>
            </w:r>
            <w:r>
              <w:rPr>
                <w:rStyle w:val="normaltextrun"/>
                <w:rFonts w:ascii="Calibri" w:hAnsi="Calibri" w:cs="Calibri"/>
                <w:sz w:val="22"/>
                <w:szCs w:val="22"/>
              </w:rPr>
              <w:t>m</w:t>
            </w:r>
            <w:r w:rsidRPr="00A00901">
              <w:rPr>
                <w:rStyle w:val="normaltextrun"/>
                <w:rFonts w:ascii="Calibri" w:hAnsi="Calibri" w:cs="Calibri"/>
                <w:sz w:val="22"/>
                <w:szCs w:val="22"/>
              </w:rPr>
              <w:t xml:space="preserve">easuring </w:t>
            </w:r>
            <w:r>
              <w:rPr>
                <w:rStyle w:val="normaltextrun"/>
                <w:rFonts w:ascii="Calibri" w:hAnsi="Calibri" w:cs="Calibri"/>
                <w:sz w:val="22"/>
                <w:szCs w:val="22"/>
              </w:rPr>
              <w:t>f</w:t>
            </w:r>
            <w:r w:rsidRPr="00A00901">
              <w:rPr>
                <w:rStyle w:val="normaltextrun"/>
                <w:rFonts w:ascii="Calibri" w:hAnsi="Calibri" w:cs="Calibri"/>
                <w:sz w:val="22"/>
                <w:szCs w:val="22"/>
              </w:rPr>
              <w:t>low</w:t>
            </w:r>
            <w:r w:rsidRPr="00A00901">
              <w:rPr>
                <w:rStyle w:val="eop"/>
                <w:rFonts w:ascii="Calibri" w:hAnsi="Calibri" w:cs="Calibri"/>
                <w:sz w:val="22"/>
                <w:szCs w:val="22"/>
              </w:rPr>
              <w:t> </w:t>
            </w:r>
          </w:p>
          <w:p w14:paraId="19999202" w14:textId="2599A2ED" w:rsidR="00484932" w:rsidRPr="00A00901" w:rsidRDefault="00484932" w:rsidP="00415D0F">
            <w:pPr>
              <w:pStyle w:val="paragraph"/>
              <w:numPr>
                <w:ilvl w:val="0"/>
                <w:numId w:val="51"/>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Analyze the relationship between </w:t>
            </w:r>
            <w:r>
              <w:rPr>
                <w:rStyle w:val="normaltextrun"/>
                <w:rFonts w:ascii="Calibri" w:hAnsi="Calibri" w:cs="Calibri"/>
                <w:sz w:val="22"/>
                <w:szCs w:val="22"/>
              </w:rPr>
              <w:t>d</w:t>
            </w:r>
            <w:r w:rsidRPr="00A00901">
              <w:rPr>
                <w:rStyle w:val="normaltextrun"/>
                <w:rFonts w:ascii="Calibri" w:hAnsi="Calibri" w:cs="Calibri"/>
                <w:sz w:val="22"/>
                <w:szCs w:val="22"/>
              </w:rPr>
              <w:t xml:space="preserve">ischarge </w:t>
            </w:r>
            <w:r>
              <w:rPr>
                <w:rStyle w:val="normaltextrun"/>
                <w:rFonts w:ascii="Calibri" w:hAnsi="Calibri" w:cs="Calibri"/>
                <w:sz w:val="22"/>
                <w:szCs w:val="22"/>
              </w:rPr>
              <w:t>v</w:t>
            </w:r>
            <w:r w:rsidRPr="00A00901">
              <w:rPr>
                <w:rStyle w:val="normaltextrun"/>
                <w:rFonts w:ascii="Calibri" w:hAnsi="Calibri" w:cs="Calibri"/>
                <w:sz w:val="22"/>
                <w:szCs w:val="22"/>
              </w:rPr>
              <w:t xml:space="preserve">elocity, </w:t>
            </w:r>
            <w:r>
              <w:rPr>
                <w:rStyle w:val="normaltextrun"/>
                <w:rFonts w:ascii="Calibri" w:hAnsi="Calibri" w:cs="Calibri"/>
                <w:sz w:val="22"/>
                <w:szCs w:val="22"/>
              </w:rPr>
              <w:t>o</w:t>
            </w:r>
            <w:r w:rsidRPr="00A00901">
              <w:rPr>
                <w:rStyle w:val="normaltextrun"/>
                <w:rFonts w:ascii="Calibri" w:hAnsi="Calibri" w:cs="Calibri"/>
                <w:sz w:val="22"/>
                <w:szCs w:val="22"/>
              </w:rPr>
              <w:t>rifice</w:t>
            </w:r>
            <w:r>
              <w:rPr>
                <w:rStyle w:val="normaltextrun"/>
                <w:rFonts w:ascii="Calibri" w:hAnsi="Calibri" w:cs="Calibri"/>
                <w:sz w:val="22"/>
                <w:szCs w:val="22"/>
              </w:rPr>
              <w:t xml:space="preserve"> s</w:t>
            </w:r>
            <w:r w:rsidRPr="00A00901">
              <w:rPr>
                <w:rStyle w:val="normaltextrun"/>
                <w:rFonts w:ascii="Calibri" w:hAnsi="Calibri" w:cs="Calibri"/>
                <w:sz w:val="22"/>
                <w:szCs w:val="22"/>
              </w:rPr>
              <w:t xml:space="preserve">ize, and </w:t>
            </w:r>
            <w:r>
              <w:rPr>
                <w:rStyle w:val="normaltextrun"/>
                <w:rFonts w:ascii="Calibri" w:hAnsi="Calibri" w:cs="Calibri"/>
                <w:sz w:val="22"/>
                <w:szCs w:val="22"/>
              </w:rPr>
              <w:t>f</w:t>
            </w:r>
            <w:r w:rsidRPr="00A00901">
              <w:rPr>
                <w:rStyle w:val="normaltextrun"/>
                <w:rFonts w:ascii="Calibri" w:hAnsi="Calibri" w:cs="Calibri"/>
                <w:sz w:val="22"/>
                <w:szCs w:val="22"/>
              </w:rPr>
              <w:t>low</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56864B3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7901289E"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3C801DD9"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338327CD" w14:textId="1A05EFC4"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4DB15683" w14:textId="0EAD62F2" w:rsidR="00484932" w:rsidRPr="00A00901" w:rsidRDefault="00484932" w:rsidP="004567C0">
            <w:pPr>
              <w:pStyle w:val="TableParagraph"/>
              <w:ind w:left="144"/>
            </w:pPr>
            <w:r w:rsidRPr="00A00901">
              <w:rPr>
                <w:rStyle w:val="normaltextrun"/>
              </w:rPr>
              <w:t>Chapter 4 </w:t>
            </w:r>
            <w:r w:rsidRPr="00A00901">
              <w:rPr>
                <w:rStyle w:val="eop"/>
              </w:rPr>
              <w:t> </w:t>
            </w:r>
          </w:p>
        </w:tc>
        <w:tc>
          <w:tcPr>
            <w:tcW w:w="1530" w:type="dxa"/>
          </w:tcPr>
          <w:p w14:paraId="2750CEB6" w14:textId="77777777" w:rsidR="00484932" w:rsidRPr="00A00901" w:rsidRDefault="00484932" w:rsidP="00484932">
            <w:pPr>
              <w:pStyle w:val="TableParagraph"/>
              <w:ind w:left="107"/>
            </w:pPr>
          </w:p>
        </w:tc>
      </w:tr>
      <w:tr w:rsidR="00484932" w:rsidRPr="00C046A0" w14:paraId="7829E548" w14:textId="77777777" w:rsidTr="4D8043B4">
        <w:trPr>
          <w:trHeight w:val="70"/>
          <w:jc w:val="center"/>
        </w:trPr>
        <w:tc>
          <w:tcPr>
            <w:tcW w:w="1075" w:type="dxa"/>
          </w:tcPr>
          <w:p w14:paraId="51F1C455" w14:textId="6FEA117E" w:rsidR="00484932" w:rsidRPr="00A00901" w:rsidRDefault="2F2B7132" w:rsidP="4D8043B4">
            <w:pPr>
              <w:pStyle w:val="TableParagraph"/>
              <w:ind w:left="107" w:right="132"/>
              <w:jc w:val="center"/>
              <w:rPr>
                <w:b/>
                <w:bCs/>
              </w:rPr>
            </w:pPr>
            <w:r w:rsidRPr="4D8043B4">
              <w:rPr>
                <w:b/>
                <w:bCs/>
              </w:rPr>
              <w:lastRenderedPageBreak/>
              <w:t>5</w:t>
            </w:r>
          </w:p>
        </w:tc>
        <w:tc>
          <w:tcPr>
            <w:tcW w:w="1934" w:type="dxa"/>
            <w:tcBorders>
              <w:top w:val="single" w:sz="6" w:space="0" w:color="auto"/>
              <w:left w:val="single" w:sz="6" w:space="0" w:color="auto"/>
              <w:bottom w:val="single" w:sz="6" w:space="0" w:color="auto"/>
              <w:right w:val="single" w:sz="6" w:space="0" w:color="auto"/>
            </w:tcBorders>
          </w:tcPr>
          <w:p w14:paraId="537AA145" w14:textId="0484CC01" w:rsidR="00484932" w:rsidRPr="00A00901" w:rsidRDefault="00484932" w:rsidP="00484932">
            <w:pPr>
              <w:pStyle w:val="TableParagraph"/>
            </w:pPr>
            <w:r w:rsidRPr="00A00901">
              <w:rPr>
                <w:rStyle w:val="normaltextrun"/>
              </w:rPr>
              <w:t>Water Distribution Systems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592E8A6" w14:textId="3ABEB24D" w:rsidR="00484932" w:rsidRPr="00A00901" w:rsidRDefault="00484932" w:rsidP="00415D0F">
            <w:pPr>
              <w:pStyle w:val="paragraph"/>
              <w:numPr>
                <w:ilvl w:val="0"/>
                <w:numId w:val="52"/>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List and describe various </w:t>
            </w:r>
            <w:r>
              <w:rPr>
                <w:rStyle w:val="normaltextrun"/>
                <w:rFonts w:ascii="Calibri" w:hAnsi="Calibri" w:cs="Calibri"/>
                <w:sz w:val="22"/>
                <w:szCs w:val="22"/>
              </w:rPr>
              <w:t>w</w:t>
            </w:r>
            <w:r w:rsidRPr="00A00901">
              <w:rPr>
                <w:rStyle w:val="normaltextrun"/>
                <w:rFonts w:ascii="Calibri" w:hAnsi="Calibri" w:cs="Calibri"/>
                <w:sz w:val="22"/>
                <w:szCs w:val="22"/>
              </w:rPr>
              <w:t xml:space="preserve">ater </w:t>
            </w:r>
            <w:r>
              <w:rPr>
                <w:rStyle w:val="normaltextrun"/>
                <w:rFonts w:ascii="Calibri" w:hAnsi="Calibri" w:cs="Calibri"/>
                <w:sz w:val="22"/>
                <w:szCs w:val="22"/>
              </w:rPr>
              <w:t>s</w:t>
            </w:r>
            <w:r w:rsidRPr="00A00901">
              <w:rPr>
                <w:rStyle w:val="normaltextrun"/>
                <w:rFonts w:ascii="Calibri" w:hAnsi="Calibri" w:cs="Calibri"/>
                <w:sz w:val="22"/>
                <w:szCs w:val="22"/>
              </w:rPr>
              <w:t>ources</w:t>
            </w:r>
            <w:r w:rsidRPr="00A00901">
              <w:rPr>
                <w:rStyle w:val="eop"/>
                <w:rFonts w:ascii="Calibri" w:hAnsi="Calibri" w:cs="Calibri"/>
                <w:sz w:val="22"/>
                <w:szCs w:val="22"/>
              </w:rPr>
              <w:t> </w:t>
            </w:r>
          </w:p>
          <w:p w14:paraId="1FF4218A" w14:textId="77777777" w:rsidR="00484932" w:rsidRPr="00A00901" w:rsidRDefault="00484932" w:rsidP="00415D0F">
            <w:pPr>
              <w:pStyle w:val="paragraph"/>
              <w:numPr>
                <w:ilvl w:val="0"/>
                <w:numId w:val="53"/>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List and describe the various types of water distribution systems</w:t>
            </w:r>
            <w:r w:rsidRPr="00A00901">
              <w:rPr>
                <w:rStyle w:val="eop"/>
                <w:rFonts w:ascii="Calibri" w:hAnsi="Calibri" w:cs="Calibri"/>
                <w:sz w:val="22"/>
                <w:szCs w:val="22"/>
              </w:rPr>
              <w:t> </w:t>
            </w:r>
          </w:p>
          <w:p w14:paraId="1EDE7D98" w14:textId="4010C500" w:rsidR="00484932" w:rsidRDefault="00484932" w:rsidP="00415D0F">
            <w:pPr>
              <w:pStyle w:val="paragraph"/>
              <w:numPr>
                <w:ilvl w:val="0"/>
                <w:numId w:val="54"/>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Discuss and describe </w:t>
            </w:r>
            <w:r>
              <w:rPr>
                <w:rStyle w:val="normaltextrun"/>
                <w:rFonts w:ascii="Calibri" w:hAnsi="Calibri" w:cs="Calibri"/>
                <w:sz w:val="22"/>
                <w:szCs w:val="22"/>
              </w:rPr>
              <w:t>p</w:t>
            </w:r>
            <w:r w:rsidRPr="00A00901">
              <w:rPr>
                <w:rStyle w:val="normaltextrun"/>
                <w:rFonts w:ascii="Calibri" w:hAnsi="Calibri" w:cs="Calibri"/>
                <w:sz w:val="22"/>
                <w:szCs w:val="22"/>
              </w:rPr>
              <w:t xml:space="preserve">ublic </w:t>
            </w:r>
            <w:r>
              <w:rPr>
                <w:rStyle w:val="normaltextrun"/>
                <w:rFonts w:ascii="Calibri" w:hAnsi="Calibri" w:cs="Calibri"/>
                <w:sz w:val="22"/>
                <w:szCs w:val="22"/>
              </w:rPr>
              <w:t>w</w:t>
            </w:r>
            <w:r w:rsidRPr="00A00901">
              <w:rPr>
                <w:rStyle w:val="normaltextrun"/>
                <w:rFonts w:ascii="Calibri" w:hAnsi="Calibri" w:cs="Calibri"/>
                <w:sz w:val="22"/>
                <w:szCs w:val="22"/>
              </w:rPr>
              <w:t xml:space="preserve">ater </w:t>
            </w:r>
            <w:r>
              <w:rPr>
                <w:rStyle w:val="normaltextrun"/>
                <w:rFonts w:ascii="Calibri" w:hAnsi="Calibri" w:cs="Calibri"/>
                <w:sz w:val="22"/>
                <w:szCs w:val="22"/>
              </w:rPr>
              <w:t>d</w:t>
            </w:r>
            <w:r w:rsidRPr="00A00901">
              <w:rPr>
                <w:rStyle w:val="normaltextrun"/>
                <w:rFonts w:ascii="Calibri" w:hAnsi="Calibri" w:cs="Calibri"/>
                <w:sz w:val="22"/>
                <w:szCs w:val="22"/>
              </w:rPr>
              <w:t xml:space="preserve">istribution </w:t>
            </w:r>
            <w:r>
              <w:rPr>
                <w:rStyle w:val="normaltextrun"/>
                <w:rFonts w:ascii="Calibri" w:hAnsi="Calibri" w:cs="Calibri"/>
                <w:sz w:val="22"/>
                <w:szCs w:val="22"/>
              </w:rPr>
              <w:t>s</w:t>
            </w:r>
            <w:r w:rsidRPr="00A00901">
              <w:rPr>
                <w:rStyle w:val="normaltextrun"/>
                <w:rFonts w:ascii="Calibri" w:hAnsi="Calibri" w:cs="Calibri"/>
                <w:sz w:val="22"/>
                <w:szCs w:val="22"/>
              </w:rPr>
              <w:t>ystems</w:t>
            </w:r>
            <w:r w:rsidRPr="00A00901">
              <w:rPr>
                <w:rStyle w:val="eop"/>
                <w:rFonts w:ascii="Calibri" w:hAnsi="Calibri" w:cs="Calibri"/>
                <w:sz w:val="22"/>
                <w:szCs w:val="22"/>
              </w:rPr>
              <w:t> </w:t>
            </w:r>
          </w:p>
          <w:p w14:paraId="65E5437A" w14:textId="6A3BC017" w:rsidR="00484932" w:rsidRPr="00A00901" w:rsidRDefault="00484932" w:rsidP="00415D0F">
            <w:pPr>
              <w:pStyle w:val="paragraph"/>
              <w:numPr>
                <w:ilvl w:val="0"/>
                <w:numId w:val="54"/>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Discuss and describe </w:t>
            </w:r>
            <w:r>
              <w:rPr>
                <w:rStyle w:val="normaltextrun"/>
                <w:rFonts w:ascii="Calibri" w:hAnsi="Calibri" w:cs="Calibri"/>
                <w:sz w:val="22"/>
                <w:szCs w:val="22"/>
              </w:rPr>
              <w:t>p</w:t>
            </w:r>
            <w:r w:rsidRPr="00A00901">
              <w:rPr>
                <w:rStyle w:val="normaltextrun"/>
                <w:rFonts w:ascii="Calibri" w:hAnsi="Calibri" w:cs="Calibri"/>
                <w:sz w:val="22"/>
                <w:szCs w:val="22"/>
              </w:rPr>
              <w:t xml:space="preserve">rivate </w:t>
            </w:r>
            <w:r>
              <w:rPr>
                <w:rStyle w:val="normaltextrun"/>
                <w:rFonts w:ascii="Calibri" w:hAnsi="Calibri" w:cs="Calibri"/>
                <w:sz w:val="22"/>
                <w:szCs w:val="22"/>
              </w:rPr>
              <w:t>w</w:t>
            </w:r>
            <w:r w:rsidRPr="00A00901">
              <w:rPr>
                <w:rStyle w:val="normaltextrun"/>
                <w:rFonts w:ascii="Calibri" w:hAnsi="Calibri" w:cs="Calibri"/>
                <w:sz w:val="22"/>
                <w:szCs w:val="22"/>
              </w:rPr>
              <w:t xml:space="preserve">ater </w:t>
            </w:r>
            <w:r>
              <w:rPr>
                <w:rStyle w:val="normaltextrun"/>
                <w:rFonts w:ascii="Calibri" w:hAnsi="Calibri" w:cs="Calibri"/>
                <w:sz w:val="22"/>
                <w:szCs w:val="22"/>
              </w:rPr>
              <w:t>d</w:t>
            </w:r>
            <w:r w:rsidRPr="00A00901">
              <w:rPr>
                <w:rStyle w:val="normaltextrun"/>
                <w:rFonts w:ascii="Calibri" w:hAnsi="Calibri" w:cs="Calibri"/>
                <w:sz w:val="22"/>
                <w:szCs w:val="22"/>
              </w:rPr>
              <w:t xml:space="preserve">istribution </w:t>
            </w:r>
            <w:r>
              <w:rPr>
                <w:rStyle w:val="normaltextrun"/>
                <w:rFonts w:ascii="Calibri" w:hAnsi="Calibri" w:cs="Calibri"/>
                <w:sz w:val="22"/>
                <w:szCs w:val="22"/>
              </w:rPr>
              <w:t>s</w:t>
            </w:r>
            <w:r w:rsidRPr="00A00901">
              <w:rPr>
                <w:rStyle w:val="normaltextrun"/>
                <w:rFonts w:ascii="Calibri" w:hAnsi="Calibri" w:cs="Calibri"/>
                <w:sz w:val="22"/>
                <w:szCs w:val="22"/>
              </w:rPr>
              <w:t>ystems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70CBF530"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5B8A1B1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5C3EF7EF"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275A811B" w14:textId="76BA61D7"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630FCB79" w14:textId="2CB98FD1" w:rsidR="00484932" w:rsidRPr="00A00901" w:rsidRDefault="00484932" w:rsidP="004567C0">
            <w:pPr>
              <w:pStyle w:val="TableParagraph"/>
              <w:ind w:left="144"/>
            </w:pPr>
            <w:r w:rsidRPr="00A00901">
              <w:rPr>
                <w:rStyle w:val="normaltextrun"/>
              </w:rPr>
              <w:t>Chapter 5</w:t>
            </w:r>
            <w:r w:rsidRPr="00A00901">
              <w:rPr>
                <w:rStyle w:val="eop"/>
              </w:rPr>
              <w:t> </w:t>
            </w:r>
          </w:p>
        </w:tc>
        <w:tc>
          <w:tcPr>
            <w:tcW w:w="1530" w:type="dxa"/>
          </w:tcPr>
          <w:p w14:paraId="6FFDD6E4" w14:textId="77777777" w:rsidR="00484932" w:rsidRPr="00A00901" w:rsidRDefault="00484932" w:rsidP="00484932">
            <w:pPr>
              <w:pStyle w:val="TableParagraph"/>
              <w:ind w:left="107"/>
            </w:pPr>
          </w:p>
        </w:tc>
      </w:tr>
      <w:tr w:rsidR="00484932" w:rsidRPr="00C046A0" w14:paraId="24A4D0DD" w14:textId="77777777" w:rsidTr="4D8043B4">
        <w:trPr>
          <w:trHeight w:val="70"/>
          <w:jc w:val="center"/>
        </w:trPr>
        <w:tc>
          <w:tcPr>
            <w:tcW w:w="1075" w:type="dxa"/>
          </w:tcPr>
          <w:p w14:paraId="1B019D92" w14:textId="701562A6" w:rsidR="00484932" w:rsidRPr="00A00901" w:rsidRDefault="2F2B7132" w:rsidP="4D8043B4">
            <w:pPr>
              <w:pStyle w:val="TableParagraph"/>
              <w:spacing w:before="1"/>
              <w:ind w:left="107" w:right="132"/>
              <w:jc w:val="center"/>
              <w:rPr>
                <w:b/>
                <w:bCs/>
              </w:rPr>
            </w:pPr>
            <w:r w:rsidRPr="4D8043B4">
              <w:rPr>
                <w:b/>
                <w:bCs/>
              </w:rPr>
              <w:t>6</w:t>
            </w:r>
          </w:p>
        </w:tc>
        <w:tc>
          <w:tcPr>
            <w:tcW w:w="1934" w:type="dxa"/>
            <w:tcBorders>
              <w:top w:val="single" w:sz="6" w:space="0" w:color="auto"/>
              <w:left w:val="single" w:sz="6" w:space="0" w:color="auto"/>
              <w:bottom w:val="single" w:sz="6" w:space="0" w:color="auto"/>
              <w:right w:val="single" w:sz="6" w:space="0" w:color="auto"/>
            </w:tcBorders>
          </w:tcPr>
          <w:p w14:paraId="22794FBF" w14:textId="5A914736" w:rsidR="00484932" w:rsidRPr="00A00901" w:rsidRDefault="00484932" w:rsidP="00484932">
            <w:pPr>
              <w:pStyle w:val="TableParagraph"/>
            </w:pPr>
            <w:r w:rsidRPr="00A00901">
              <w:rPr>
                <w:rStyle w:val="normaltextrun"/>
              </w:rPr>
              <w:t>Water Distribution Systems –continued-</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1265D1AA" w14:textId="77777777" w:rsidR="00484932" w:rsidRPr="00A00901" w:rsidRDefault="00484932" w:rsidP="00415D0F">
            <w:pPr>
              <w:pStyle w:val="paragraph"/>
              <w:numPr>
                <w:ilvl w:val="0"/>
                <w:numId w:val="55"/>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Analyze community fire flow demand criteria</w:t>
            </w:r>
            <w:r w:rsidRPr="00A00901">
              <w:rPr>
                <w:rStyle w:val="eop"/>
                <w:rFonts w:ascii="Calibri" w:hAnsi="Calibri" w:cs="Calibri"/>
                <w:sz w:val="22"/>
                <w:szCs w:val="22"/>
              </w:rPr>
              <w:t> </w:t>
            </w:r>
          </w:p>
          <w:p w14:paraId="67292193" w14:textId="6F555DF2" w:rsidR="00484932" w:rsidRPr="00A00901" w:rsidRDefault="00484932" w:rsidP="00415D0F">
            <w:pPr>
              <w:pStyle w:val="paragraph"/>
              <w:numPr>
                <w:ilvl w:val="0"/>
                <w:numId w:val="56"/>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Determine </w:t>
            </w:r>
            <w:r>
              <w:rPr>
                <w:rStyle w:val="normaltextrun"/>
                <w:rFonts w:ascii="Calibri" w:hAnsi="Calibri" w:cs="Calibri"/>
                <w:sz w:val="22"/>
                <w:szCs w:val="22"/>
              </w:rPr>
              <w:t>f</w:t>
            </w:r>
            <w:r w:rsidRPr="00A00901">
              <w:rPr>
                <w:rStyle w:val="normaltextrun"/>
                <w:rFonts w:ascii="Calibri" w:hAnsi="Calibri" w:cs="Calibri"/>
                <w:sz w:val="22"/>
                <w:szCs w:val="22"/>
              </w:rPr>
              <w:t xml:space="preserve">riction </w:t>
            </w:r>
            <w:r>
              <w:rPr>
                <w:rStyle w:val="normaltextrun"/>
                <w:rFonts w:ascii="Calibri" w:hAnsi="Calibri" w:cs="Calibri"/>
                <w:sz w:val="22"/>
                <w:szCs w:val="22"/>
              </w:rPr>
              <w:t>l</w:t>
            </w:r>
            <w:r w:rsidRPr="00A00901">
              <w:rPr>
                <w:rStyle w:val="normaltextrun"/>
                <w:rFonts w:ascii="Calibri" w:hAnsi="Calibri" w:cs="Calibri"/>
                <w:sz w:val="22"/>
                <w:szCs w:val="22"/>
              </w:rPr>
              <w:t xml:space="preserve">oss in </w:t>
            </w:r>
            <w:r>
              <w:rPr>
                <w:rStyle w:val="normaltextrun"/>
                <w:rFonts w:ascii="Calibri" w:hAnsi="Calibri" w:cs="Calibri"/>
                <w:sz w:val="22"/>
                <w:szCs w:val="22"/>
              </w:rPr>
              <w:t>p</w:t>
            </w:r>
            <w:r w:rsidRPr="00A00901">
              <w:rPr>
                <w:rStyle w:val="normaltextrun"/>
                <w:rFonts w:ascii="Calibri" w:hAnsi="Calibri" w:cs="Calibri"/>
                <w:sz w:val="22"/>
                <w:szCs w:val="22"/>
              </w:rPr>
              <w:t xml:space="preserve">iping </w:t>
            </w:r>
            <w:r>
              <w:rPr>
                <w:rStyle w:val="normaltextrun"/>
                <w:rFonts w:ascii="Calibri" w:hAnsi="Calibri" w:cs="Calibri"/>
                <w:sz w:val="22"/>
                <w:szCs w:val="22"/>
              </w:rPr>
              <w:t>s</w:t>
            </w:r>
            <w:r w:rsidRPr="00A00901">
              <w:rPr>
                <w:rStyle w:val="normaltextrun"/>
                <w:rFonts w:ascii="Calibri" w:hAnsi="Calibri" w:cs="Calibri"/>
                <w:sz w:val="22"/>
                <w:szCs w:val="22"/>
              </w:rPr>
              <w:t>ystems</w:t>
            </w:r>
            <w:r w:rsidRPr="00A00901">
              <w:rPr>
                <w:rStyle w:val="eop"/>
                <w:rFonts w:ascii="Calibri" w:hAnsi="Calibri" w:cs="Calibri"/>
                <w:sz w:val="22"/>
                <w:szCs w:val="22"/>
              </w:rPr>
              <w:t> </w:t>
            </w:r>
          </w:p>
          <w:p w14:paraId="2FF9F4CC" w14:textId="4ECDF3A0" w:rsidR="00484932" w:rsidRPr="00A00901" w:rsidRDefault="00484932" w:rsidP="00415D0F">
            <w:pPr>
              <w:pStyle w:val="paragraph"/>
              <w:numPr>
                <w:ilvl w:val="0"/>
                <w:numId w:val="57"/>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Discuss </w:t>
            </w:r>
            <w:r>
              <w:rPr>
                <w:rStyle w:val="normaltextrun"/>
                <w:rFonts w:ascii="Calibri" w:hAnsi="Calibri" w:cs="Calibri"/>
                <w:sz w:val="22"/>
                <w:szCs w:val="22"/>
              </w:rPr>
              <w:t>f</w:t>
            </w:r>
            <w:r w:rsidRPr="00A00901">
              <w:rPr>
                <w:rStyle w:val="normaltextrun"/>
                <w:rFonts w:ascii="Calibri" w:hAnsi="Calibri" w:cs="Calibri"/>
                <w:sz w:val="22"/>
                <w:szCs w:val="22"/>
              </w:rPr>
              <w:t xml:space="preserve">ire </w:t>
            </w:r>
            <w:r>
              <w:rPr>
                <w:rStyle w:val="normaltextrun"/>
                <w:rFonts w:ascii="Calibri" w:hAnsi="Calibri" w:cs="Calibri"/>
                <w:sz w:val="22"/>
                <w:szCs w:val="22"/>
              </w:rPr>
              <w:t>h</w:t>
            </w:r>
            <w:r w:rsidRPr="00A00901">
              <w:rPr>
                <w:rStyle w:val="normaltextrun"/>
                <w:rFonts w:ascii="Calibri" w:hAnsi="Calibri" w:cs="Calibri"/>
                <w:sz w:val="22"/>
                <w:szCs w:val="22"/>
              </w:rPr>
              <w:t xml:space="preserve">ydrants and the process of </w:t>
            </w:r>
            <w:r>
              <w:rPr>
                <w:rStyle w:val="normaltextrun"/>
                <w:rFonts w:ascii="Calibri" w:hAnsi="Calibri" w:cs="Calibri"/>
                <w:sz w:val="22"/>
                <w:szCs w:val="22"/>
              </w:rPr>
              <w:t>f</w:t>
            </w:r>
            <w:r w:rsidRPr="00A00901">
              <w:rPr>
                <w:rStyle w:val="normaltextrun"/>
                <w:rFonts w:ascii="Calibri" w:hAnsi="Calibri" w:cs="Calibri"/>
                <w:sz w:val="22"/>
                <w:szCs w:val="22"/>
              </w:rPr>
              <w:t xml:space="preserve">low </w:t>
            </w:r>
            <w:r>
              <w:rPr>
                <w:rStyle w:val="normaltextrun"/>
                <w:rFonts w:ascii="Calibri" w:hAnsi="Calibri" w:cs="Calibri"/>
                <w:sz w:val="22"/>
                <w:szCs w:val="22"/>
              </w:rPr>
              <w:t>t</w:t>
            </w:r>
            <w:r w:rsidRPr="00A00901">
              <w:rPr>
                <w:rStyle w:val="normaltextrun"/>
                <w:rFonts w:ascii="Calibri" w:hAnsi="Calibri" w:cs="Calibri"/>
                <w:sz w:val="22"/>
                <w:szCs w:val="22"/>
              </w:rPr>
              <w:t>esting</w:t>
            </w:r>
            <w:r w:rsidRPr="00A00901">
              <w:rPr>
                <w:rStyle w:val="eop"/>
                <w:rFonts w:ascii="Calibri" w:hAnsi="Calibri" w:cs="Calibri"/>
                <w:sz w:val="22"/>
                <w:szCs w:val="22"/>
              </w:rPr>
              <w:t> </w:t>
            </w:r>
          </w:p>
          <w:p w14:paraId="52FA42EC" w14:textId="2330FB45" w:rsidR="00484932" w:rsidRPr="00A00901" w:rsidRDefault="00484932" w:rsidP="00415D0F">
            <w:pPr>
              <w:pStyle w:val="TableParagraph"/>
              <w:tabs>
                <w:tab w:val="num" w:pos="230"/>
              </w:tabs>
              <w:ind w:left="230" w:hanging="180"/>
            </w:pP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67486306"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5F0BC900"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622AED73"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65E63B89" w14:textId="23E43690"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706D03BF" w14:textId="65CF1DB7" w:rsidR="00484932" w:rsidRPr="00A00901" w:rsidRDefault="00484932" w:rsidP="004567C0">
            <w:pPr>
              <w:pStyle w:val="TableParagraph"/>
              <w:ind w:left="144"/>
            </w:pPr>
            <w:r w:rsidRPr="00A00901">
              <w:rPr>
                <w:rStyle w:val="normaltextrun"/>
              </w:rPr>
              <w:t>Chapter 6</w:t>
            </w:r>
            <w:r w:rsidRPr="00A00901">
              <w:rPr>
                <w:rStyle w:val="eop"/>
              </w:rPr>
              <w:t> </w:t>
            </w:r>
          </w:p>
        </w:tc>
        <w:tc>
          <w:tcPr>
            <w:tcW w:w="1530" w:type="dxa"/>
          </w:tcPr>
          <w:p w14:paraId="2135B671" w14:textId="77777777" w:rsidR="00484932" w:rsidRPr="00A00901" w:rsidRDefault="00484932" w:rsidP="00484932">
            <w:pPr>
              <w:pStyle w:val="TableParagraph"/>
              <w:ind w:left="107"/>
            </w:pPr>
          </w:p>
        </w:tc>
      </w:tr>
      <w:tr w:rsidR="00484932" w:rsidRPr="00C046A0" w14:paraId="0EA51C51" w14:textId="77777777" w:rsidTr="4D8043B4">
        <w:trPr>
          <w:trHeight w:val="70"/>
          <w:jc w:val="center"/>
        </w:trPr>
        <w:tc>
          <w:tcPr>
            <w:tcW w:w="1075" w:type="dxa"/>
          </w:tcPr>
          <w:p w14:paraId="6D028E08" w14:textId="486C9984" w:rsidR="00484932" w:rsidRPr="00A00901" w:rsidRDefault="5663EA02" w:rsidP="4D8043B4">
            <w:pPr>
              <w:pStyle w:val="TableParagraph"/>
              <w:ind w:left="107" w:right="132"/>
              <w:jc w:val="center"/>
              <w:rPr>
                <w:b/>
                <w:bCs/>
              </w:rPr>
            </w:pPr>
            <w:r w:rsidRPr="4D8043B4">
              <w:rPr>
                <w:b/>
                <w:bCs/>
              </w:rPr>
              <w:t>7</w:t>
            </w:r>
          </w:p>
        </w:tc>
        <w:tc>
          <w:tcPr>
            <w:tcW w:w="1934" w:type="dxa"/>
            <w:tcBorders>
              <w:top w:val="single" w:sz="6" w:space="0" w:color="auto"/>
              <w:left w:val="single" w:sz="6" w:space="0" w:color="auto"/>
              <w:bottom w:val="single" w:sz="6" w:space="0" w:color="auto"/>
              <w:right w:val="single" w:sz="6" w:space="0" w:color="auto"/>
            </w:tcBorders>
          </w:tcPr>
          <w:p w14:paraId="75A33480" w14:textId="292452A5" w:rsidR="00484932" w:rsidRPr="00A00901" w:rsidRDefault="00484932" w:rsidP="00484932">
            <w:pPr>
              <w:pStyle w:val="TableParagraph"/>
            </w:pPr>
            <w:r w:rsidRPr="00A00901">
              <w:rPr>
                <w:rStyle w:val="normaltextrun"/>
              </w:rPr>
              <w:t>Fire Pumps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1834FD7" w14:textId="457405DA" w:rsidR="00484932" w:rsidRPr="00A00901" w:rsidRDefault="00484932" w:rsidP="00415D0F">
            <w:pPr>
              <w:pStyle w:val="paragraph"/>
              <w:numPr>
                <w:ilvl w:val="0"/>
                <w:numId w:val="58"/>
              </w:numPr>
              <w:tabs>
                <w:tab w:val="clear" w:pos="720"/>
                <w:tab w:val="num" w:pos="230"/>
              </w:tabs>
              <w:spacing w:before="0" w:beforeAutospacing="0" w:after="0" w:afterAutospacing="0"/>
              <w:ind w:left="230" w:hanging="180"/>
              <w:textAlignment w:val="baseline"/>
              <w:rPr>
                <w:rFonts w:ascii="Calibri" w:hAnsi="Calibri" w:cs="Calibri"/>
                <w:color w:val="000000"/>
                <w:sz w:val="22"/>
                <w:szCs w:val="22"/>
              </w:rPr>
            </w:pPr>
            <w:r w:rsidRPr="00A00901">
              <w:rPr>
                <w:rStyle w:val="normaltextrun"/>
                <w:rFonts w:ascii="Calibri" w:hAnsi="Calibri" w:cs="Calibri"/>
                <w:color w:val="000000"/>
                <w:sz w:val="22"/>
                <w:szCs w:val="22"/>
              </w:rPr>
              <w:t xml:space="preserve">Discuss the various types of fire </w:t>
            </w:r>
            <w:r>
              <w:rPr>
                <w:rStyle w:val="normaltextrun"/>
                <w:rFonts w:ascii="Calibri" w:hAnsi="Calibri" w:cs="Calibri"/>
                <w:color w:val="000000"/>
                <w:sz w:val="22"/>
                <w:szCs w:val="22"/>
              </w:rPr>
              <w:t>pumps</w:t>
            </w:r>
            <w:r w:rsidRPr="00A00901">
              <w:rPr>
                <w:rStyle w:val="eop"/>
                <w:rFonts w:ascii="Calibri" w:hAnsi="Calibri" w:cs="Calibri"/>
                <w:color w:val="000000"/>
                <w:sz w:val="22"/>
                <w:szCs w:val="22"/>
              </w:rPr>
              <w:t> </w:t>
            </w:r>
          </w:p>
          <w:p w14:paraId="559AEB62" w14:textId="77777777" w:rsidR="00484932" w:rsidRPr="00A00901" w:rsidRDefault="00484932" w:rsidP="00415D0F">
            <w:pPr>
              <w:pStyle w:val="paragraph"/>
              <w:numPr>
                <w:ilvl w:val="0"/>
                <w:numId w:val="59"/>
              </w:numPr>
              <w:tabs>
                <w:tab w:val="clear" w:pos="720"/>
                <w:tab w:val="num" w:pos="230"/>
              </w:tabs>
              <w:spacing w:before="0" w:beforeAutospacing="0" w:after="0" w:afterAutospacing="0"/>
              <w:ind w:left="230" w:hanging="180"/>
              <w:textAlignment w:val="baseline"/>
              <w:rPr>
                <w:rFonts w:ascii="Calibri" w:hAnsi="Calibri" w:cs="Calibri"/>
                <w:color w:val="000000"/>
                <w:sz w:val="22"/>
                <w:szCs w:val="22"/>
              </w:rPr>
            </w:pPr>
            <w:r w:rsidRPr="00A00901">
              <w:rPr>
                <w:rStyle w:val="normaltextrun"/>
                <w:rFonts w:ascii="Calibri" w:hAnsi="Calibri" w:cs="Calibri"/>
                <w:color w:val="000000"/>
                <w:sz w:val="22"/>
                <w:szCs w:val="22"/>
              </w:rPr>
              <w:t>Identify the design principles of fire service pumping apparatus</w:t>
            </w:r>
            <w:r w:rsidRPr="00A00901">
              <w:rPr>
                <w:rStyle w:val="eop"/>
                <w:rFonts w:ascii="Calibri" w:hAnsi="Calibri" w:cs="Calibri"/>
                <w:color w:val="000000"/>
                <w:sz w:val="22"/>
                <w:szCs w:val="22"/>
              </w:rPr>
              <w:t> </w:t>
            </w:r>
          </w:p>
          <w:p w14:paraId="3344E73E" w14:textId="6F2264DF" w:rsidR="00484932" w:rsidRPr="00A00901" w:rsidRDefault="00484932" w:rsidP="00415D0F">
            <w:pPr>
              <w:pStyle w:val="paragraph"/>
              <w:numPr>
                <w:ilvl w:val="0"/>
                <w:numId w:val="60"/>
              </w:numPr>
              <w:tabs>
                <w:tab w:val="clear" w:pos="720"/>
                <w:tab w:val="num" w:pos="230"/>
              </w:tabs>
              <w:spacing w:before="0" w:beforeAutospacing="0" w:after="0" w:afterAutospacing="0"/>
              <w:ind w:left="230" w:hanging="180"/>
              <w:textAlignment w:val="baseline"/>
              <w:rPr>
                <w:rFonts w:ascii="Calibri" w:hAnsi="Calibri" w:cs="Calibri"/>
                <w:sz w:val="22"/>
                <w:szCs w:val="22"/>
              </w:rPr>
            </w:pPr>
            <w:proofErr w:type="gramStart"/>
            <w:r w:rsidRPr="00A00901">
              <w:rPr>
                <w:rStyle w:val="normaltextrun"/>
                <w:rFonts w:ascii="Calibri" w:hAnsi="Calibri" w:cs="Calibri"/>
                <w:sz w:val="22"/>
                <w:szCs w:val="22"/>
              </w:rPr>
              <w:t>Review</w:t>
            </w:r>
            <w:proofErr w:type="gramEnd"/>
            <w:r w:rsidRPr="00A00901">
              <w:rPr>
                <w:rStyle w:val="normaltextrun"/>
                <w:rFonts w:ascii="Calibri" w:hAnsi="Calibri" w:cs="Calibri"/>
                <w:sz w:val="22"/>
                <w:szCs w:val="22"/>
              </w:rPr>
              <w:t xml:space="preserve"> </w:t>
            </w:r>
            <w:r>
              <w:rPr>
                <w:rStyle w:val="normaltextrun"/>
                <w:rFonts w:ascii="Calibri" w:hAnsi="Calibri" w:cs="Calibri"/>
                <w:sz w:val="22"/>
                <w:szCs w:val="22"/>
              </w:rPr>
              <w:t>p</w:t>
            </w:r>
            <w:r w:rsidRPr="00A00901">
              <w:rPr>
                <w:rStyle w:val="normaltextrun"/>
                <w:rFonts w:ascii="Calibri" w:hAnsi="Calibri" w:cs="Calibri"/>
                <w:sz w:val="22"/>
                <w:szCs w:val="22"/>
              </w:rPr>
              <w:t xml:space="preserve">ump </w:t>
            </w:r>
            <w:r>
              <w:rPr>
                <w:rStyle w:val="normaltextrun"/>
                <w:rFonts w:ascii="Calibri" w:hAnsi="Calibri" w:cs="Calibri"/>
                <w:sz w:val="22"/>
                <w:szCs w:val="22"/>
              </w:rPr>
              <w:t>t</w:t>
            </w:r>
            <w:r w:rsidRPr="00A00901">
              <w:rPr>
                <w:rStyle w:val="normaltextrun"/>
                <w:rFonts w:ascii="Calibri" w:hAnsi="Calibri" w:cs="Calibri"/>
                <w:sz w:val="22"/>
                <w:szCs w:val="22"/>
              </w:rPr>
              <w:t>heory</w:t>
            </w:r>
            <w:r w:rsidRPr="00A00901">
              <w:rPr>
                <w:rStyle w:val="eop"/>
                <w:rFonts w:ascii="Calibri" w:hAnsi="Calibri" w:cs="Calibri"/>
                <w:sz w:val="22"/>
                <w:szCs w:val="22"/>
              </w:rPr>
              <w:t> </w:t>
            </w:r>
          </w:p>
          <w:p w14:paraId="75680ACA" w14:textId="1E35CEEC" w:rsidR="00484932" w:rsidRPr="00A00901" w:rsidRDefault="00484932" w:rsidP="00415D0F">
            <w:pPr>
              <w:pStyle w:val="paragraph"/>
              <w:numPr>
                <w:ilvl w:val="0"/>
                <w:numId w:val="61"/>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Identify </w:t>
            </w:r>
            <w:r>
              <w:rPr>
                <w:rStyle w:val="normaltextrun"/>
                <w:rFonts w:ascii="Calibri" w:hAnsi="Calibri" w:cs="Calibri"/>
                <w:sz w:val="22"/>
                <w:szCs w:val="22"/>
              </w:rPr>
              <w:t>p</w:t>
            </w:r>
            <w:r w:rsidRPr="00A00901">
              <w:rPr>
                <w:rStyle w:val="normaltextrun"/>
                <w:rFonts w:ascii="Calibri" w:hAnsi="Calibri" w:cs="Calibri"/>
                <w:sz w:val="22"/>
                <w:szCs w:val="22"/>
              </w:rPr>
              <w:t xml:space="preserve">ump </w:t>
            </w:r>
            <w:r>
              <w:rPr>
                <w:rStyle w:val="normaltextrun"/>
                <w:rFonts w:ascii="Calibri" w:hAnsi="Calibri" w:cs="Calibri"/>
                <w:sz w:val="22"/>
                <w:szCs w:val="22"/>
              </w:rPr>
              <w:t>c</w:t>
            </w:r>
            <w:r w:rsidRPr="00A00901">
              <w:rPr>
                <w:rStyle w:val="normaltextrun"/>
                <w:rFonts w:ascii="Calibri" w:hAnsi="Calibri" w:cs="Calibri"/>
                <w:sz w:val="22"/>
                <w:szCs w:val="22"/>
              </w:rPr>
              <w:t>lassifications</w:t>
            </w:r>
            <w:r w:rsidRPr="00A00901">
              <w:rPr>
                <w:rStyle w:val="eop"/>
                <w:rFonts w:ascii="Calibri" w:hAnsi="Calibri" w:cs="Calibri"/>
                <w:sz w:val="22"/>
                <w:szCs w:val="22"/>
              </w:rPr>
              <w:t> </w:t>
            </w:r>
          </w:p>
          <w:p w14:paraId="3372DC59" w14:textId="44C70D5D" w:rsidR="00484932" w:rsidRPr="00A00901" w:rsidRDefault="00484932" w:rsidP="00415D0F">
            <w:pPr>
              <w:pStyle w:val="paragraph"/>
              <w:numPr>
                <w:ilvl w:val="0"/>
                <w:numId w:val="62"/>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Diagram </w:t>
            </w:r>
            <w:r>
              <w:rPr>
                <w:rStyle w:val="normaltextrun"/>
                <w:rFonts w:ascii="Calibri" w:hAnsi="Calibri" w:cs="Calibri"/>
                <w:sz w:val="22"/>
                <w:szCs w:val="22"/>
              </w:rPr>
              <w:t>p</w:t>
            </w:r>
            <w:r w:rsidRPr="00A00901">
              <w:rPr>
                <w:rStyle w:val="normaltextrun"/>
                <w:rFonts w:ascii="Calibri" w:hAnsi="Calibri" w:cs="Calibri"/>
                <w:sz w:val="22"/>
                <w:szCs w:val="22"/>
              </w:rPr>
              <w:t xml:space="preserve">riming </w:t>
            </w:r>
            <w:r>
              <w:rPr>
                <w:rStyle w:val="normaltextrun"/>
                <w:rFonts w:ascii="Calibri" w:hAnsi="Calibri" w:cs="Calibri"/>
                <w:sz w:val="22"/>
                <w:szCs w:val="22"/>
              </w:rPr>
              <w:t>s</w:t>
            </w:r>
            <w:r w:rsidRPr="00A00901">
              <w:rPr>
                <w:rStyle w:val="normaltextrun"/>
                <w:rFonts w:ascii="Calibri" w:hAnsi="Calibri" w:cs="Calibri"/>
                <w:sz w:val="22"/>
                <w:szCs w:val="22"/>
              </w:rPr>
              <w:t>ystems</w:t>
            </w:r>
            <w:r w:rsidRPr="00A00901">
              <w:rPr>
                <w:rStyle w:val="eop"/>
                <w:rFonts w:ascii="Calibri" w:hAnsi="Calibri" w:cs="Calibri"/>
                <w:sz w:val="22"/>
                <w:szCs w:val="22"/>
              </w:rPr>
              <w:t> </w:t>
            </w:r>
          </w:p>
          <w:p w14:paraId="587C0AA3" w14:textId="77777777" w:rsidR="00484932" w:rsidRPr="00A00901" w:rsidRDefault="00484932" w:rsidP="00415D0F">
            <w:pPr>
              <w:pStyle w:val="paragraph"/>
              <w:tabs>
                <w:tab w:val="num" w:pos="230"/>
              </w:tabs>
              <w:spacing w:before="0" w:beforeAutospacing="0" w:after="0" w:afterAutospacing="0"/>
              <w:ind w:left="230" w:hanging="180"/>
              <w:textAlignment w:val="baseline"/>
              <w:rPr>
                <w:rFonts w:ascii="Calibri" w:hAnsi="Calibri" w:cs="Calibri"/>
                <w:sz w:val="22"/>
                <w:szCs w:val="22"/>
              </w:rPr>
            </w:pPr>
            <w:r w:rsidRPr="00A00901">
              <w:rPr>
                <w:rStyle w:val="eop"/>
                <w:rFonts w:ascii="Calibri" w:hAnsi="Calibri" w:cs="Calibri"/>
                <w:sz w:val="22"/>
                <w:szCs w:val="22"/>
              </w:rPr>
              <w:t> </w:t>
            </w:r>
          </w:p>
          <w:p w14:paraId="6CF2F3C5" w14:textId="29B0F3EC" w:rsidR="00484932" w:rsidRPr="00A00901" w:rsidRDefault="00484932" w:rsidP="00415D0F">
            <w:pPr>
              <w:pStyle w:val="TableParagraph"/>
              <w:tabs>
                <w:tab w:val="num" w:pos="230"/>
              </w:tabs>
              <w:ind w:left="230" w:hanging="180"/>
            </w:pPr>
            <w:r w:rsidRPr="00A00901">
              <w:rPr>
                <w:rStyle w:val="normaltextrun"/>
                <w:b/>
                <w:bCs/>
              </w:rPr>
              <w:t>Midterm Review</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050DE75E"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0171A558"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7FE0CA2D"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3F7EC474" w14:textId="6DB91CCD"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1D03DAB0" w14:textId="55B3D8AF" w:rsidR="00484932" w:rsidRPr="00A00901" w:rsidRDefault="00484932" w:rsidP="004567C0">
            <w:pPr>
              <w:pStyle w:val="TableParagraph"/>
              <w:ind w:left="144"/>
            </w:pPr>
            <w:r w:rsidRPr="00A00901">
              <w:rPr>
                <w:rStyle w:val="normaltextrun"/>
              </w:rPr>
              <w:t>Chapter 7</w:t>
            </w:r>
            <w:r w:rsidRPr="00A00901">
              <w:rPr>
                <w:rStyle w:val="eop"/>
              </w:rPr>
              <w:t> </w:t>
            </w:r>
          </w:p>
        </w:tc>
        <w:tc>
          <w:tcPr>
            <w:tcW w:w="1530" w:type="dxa"/>
          </w:tcPr>
          <w:p w14:paraId="37E95D17" w14:textId="77777777" w:rsidR="00484932" w:rsidRPr="00A00901" w:rsidRDefault="00484932" w:rsidP="00484932">
            <w:pPr>
              <w:pStyle w:val="TableParagraph"/>
              <w:ind w:left="107"/>
            </w:pPr>
          </w:p>
        </w:tc>
      </w:tr>
      <w:tr w:rsidR="00484932" w:rsidRPr="00C046A0" w14:paraId="4CC8E2D5" w14:textId="77777777" w:rsidTr="4D8043B4">
        <w:trPr>
          <w:trHeight w:val="70"/>
          <w:jc w:val="center"/>
        </w:trPr>
        <w:tc>
          <w:tcPr>
            <w:tcW w:w="1075" w:type="dxa"/>
          </w:tcPr>
          <w:p w14:paraId="6C8766BE" w14:textId="7560A8EF" w:rsidR="00484932" w:rsidRPr="00A00901" w:rsidRDefault="5663EA02" w:rsidP="4D8043B4">
            <w:pPr>
              <w:pStyle w:val="TableParagraph"/>
              <w:ind w:left="107" w:right="132"/>
              <w:jc w:val="center"/>
              <w:rPr>
                <w:b/>
                <w:bCs/>
              </w:rPr>
            </w:pPr>
            <w:r w:rsidRPr="4D8043B4">
              <w:rPr>
                <w:b/>
                <w:bCs/>
              </w:rPr>
              <w:t>8</w:t>
            </w:r>
          </w:p>
        </w:tc>
        <w:tc>
          <w:tcPr>
            <w:tcW w:w="1934" w:type="dxa"/>
            <w:tcBorders>
              <w:top w:val="single" w:sz="6" w:space="0" w:color="auto"/>
              <w:left w:val="single" w:sz="6" w:space="0" w:color="auto"/>
              <w:bottom w:val="single" w:sz="6" w:space="0" w:color="auto"/>
              <w:right w:val="single" w:sz="6" w:space="0" w:color="auto"/>
            </w:tcBorders>
          </w:tcPr>
          <w:p w14:paraId="048A5D02" w14:textId="77777777" w:rsidR="00484932" w:rsidRPr="00A00901" w:rsidRDefault="00484932" w:rsidP="00484932">
            <w:pPr>
              <w:pStyle w:val="paragraph"/>
              <w:spacing w:before="0" w:beforeAutospacing="0" w:after="0" w:afterAutospacing="0"/>
              <w:textAlignment w:val="baseline"/>
              <w:rPr>
                <w:rFonts w:ascii="Calibri" w:hAnsi="Calibri" w:cs="Calibri"/>
                <w:sz w:val="22"/>
                <w:szCs w:val="22"/>
              </w:rPr>
            </w:pPr>
            <w:r w:rsidRPr="00A00901">
              <w:rPr>
                <w:rStyle w:val="normaltextrun"/>
                <w:rFonts w:ascii="Calibri" w:hAnsi="Calibri" w:cs="Calibri"/>
                <w:sz w:val="22"/>
                <w:szCs w:val="22"/>
              </w:rPr>
              <w:t>Fire Pumps</w:t>
            </w:r>
            <w:r w:rsidRPr="00A00901">
              <w:rPr>
                <w:rStyle w:val="eop"/>
                <w:rFonts w:ascii="Calibri" w:hAnsi="Calibri" w:cs="Calibri"/>
                <w:sz w:val="22"/>
                <w:szCs w:val="22"/>
              </w:rPr>
              <w:t> </w:t>
            </w:r>
          </w:p>
          <w:p w14:paraId="6591A6A5" w14:textId="4B1ED903" w:rsidR="00484932" w:rsidRPr="00A00901" w:rsidRDefault="00484932" w:rsidP="00484932">
            <w:pPr>
              <w:pStyle w:val="TableParagraph"/>
            </w:pPr>
            <w:r w:rsidRPr="00A00901">
              <w:rPr>
                <w:rStyle w:val="normaltextrun"/>
              </w:rPr>
              <w:t> –continued-</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9782646" w14:textId="419C4D1B" w:rsidR="00484932" w:rsidRPr="00A00901" w:rsidRDefault="00484932" w:rsidP="00415D0F">
            <w:pPr>
              <w:pStyle w:val="paragraph"/>
              <w:numPr>
                <w:ilvl w:val="0"/>
                <w:numId w:val="63"/>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Determine </w:t>
            </w:r>
            <w:r>
              <w:rPr>
                <w:rStyle w:val="normaltextrun"/>
                <w:rFonts w:ascii="Calibri" w:hAnsi="Calibri" w:cs="Calibri"/>
                <w:sz w:val="22"/>
                <w:szCs w:val="22"/>
              </w:rPr>
              <w:t>p</w:t>
            </w:r>
            <w:r w:rsidRPr="00A00901">
              <w:rPr>
                <w:rStyle w:val="normaltextrun"/>
                <w:rFonts w:ascii="Calibri" w:hAnsi="Calibri" w:cs="Calibri"/>
                <w:sz w:val="22"/>
                <w:szCs w:val="22"/>
              </w:rPr>
              <w:t xml:space="preserve">ump </w:t>
            </w:r>
            <w:r>
              <w:rPr>
                <w:rStyle w:val="normaltextrun"/>
                <w:rFonts w:ascii="Calibri" w:hAnsi="Calibri" w:cs="Calibri"/>
                <w:sz w:val="22"/>
                <w:szCs w:val="22"/>
              </w:rPr>
              <w:t>c</w:t>
            </w:r>
            <w:r w:rsidRPr="00A00901">
              <w:rPr>
                <w:rStyle w:val="normaltextrun"/>
                <w:rFonts w:ascii="Calibri" w:hAnsi="Calibri" w:cs="Calibri"/>
                <w:sz w:val="22"/>
                <w:szCs w:val="22"/>
              </w:rPr>
              <w:t>apacity</w:t>
            </w:r>
            <w:r w:rsidRPr="00A00901">
              <w:rPr>
                <w:rStyle w:val="eop"/>
                <w:rFonts w:ascii="Calibri" w:hAnsi="Calibri" w:cs="Calibri"/>
                <w:sz w:val="22"/>
                <w:szCs w:val="22"/>
              </w:rPr>
              <w:t> </w:t>
            </w:r>
          </w:p>
          <w:p w14:paraId="116131A3" w14:textId="2358755D" w:rsidR="00484932" w:rsidRPr="00A00901" w:rsidRDefault="00484932" w:rsidP="00415D0F">
            <w:pPr>
              <w:pStyle w:val="paragraph"/>
              <w:numPr>
                <w:ilvl w:val="0"/>
                <w:numId w:val="64"/>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Differentiate </w:t>
            </w:r>
            <w:r>
              <w:rPr>
                <w:rStyle w:val="normaltextrun"/>
                <w:rFonts w:ascii="Calibri" w:hAnsi="Calibri" w:cs="Calibri"/>
                <w:sz w:val="22"/>
                <w:szCs w:val="22"/>
              </w:rPr>
              <w:t>p</w:t>
            </w:r>
            <w:r w:rsidRPr="00A00901">
              <w:rPr>
                <w:rStyle w:val="normaltextrun"/>
                <w:rFonts w:ascii="Calibri" w:hAnsi="Calibri" w:cs="Calibri"/>
                <w:sz w:val="22"/>
                <w:szCs w:val="22"/>
              </w:rPr>
              <w:t xml:space="preserve">ump </w:t>
            </w:r>
            <w:r>
              <w:rPr>
                <w:rStyle w:val="normaltextrun"/>
                <w:rFonts w:ascii="Calibri" w:hAnsi="Calibri" w:cs="Calibri"/>
                <w:sz w:val="22"/>
                <w:szCs w:val="22"/>
              </w:rPr>
              <w:t>g</w:t>
            </w:r>
            <w:r w:rsidRPr="00A00901">
              <w:rPr>
                <w:rStyle w:val="normaltextrun"/>
                <w:rFonts w:ascii="Calibri" w:hAnsi="Calibri" w:cs="Calibri"/>
                <w:sz w:val="22"/>
                <w:szCs w:val="22"/>
              </w:rPr>
              <w:t xml:space="preserve">auges and </w:t>
            </w:r>
            <w:r>
              <w:rPr>
                <w:rStyle w:val="normaltextrun"/>
                <w:rFonts w:ascii="Calibri" w:hAnsi="Calibri" w:cs="Calibri"/>
                <w:sz w:val="22"/>
                <w:szCs w:val="22"/>
              </w:rPr>
              <w:t>c</w:t>
            </w:r>
            <w:r w:rsidRPr="00A00901">
              <w:rPr>
                <w:rStyle w:val="normaltextrun"/>
                <w:rFonts w:ascii="Calibri" w:hAnsi="Calibri" w:cs="Calibri"/>
                <w:sz w:val="22"/>
                <w:szCs w:val="22"/>
              </w:rPr>
              <w:t xml:space="preserve">ontrol </w:t>
            </w:r>
            <w:r>
              <w:rPr>
                <w:rStyle w:val="normaltextrun"/>
                <w:rFonts w:ascii="Calibri" w:hAnsi="Calibri" w:cs="Calibri"/>
                <w:sz w:val="22"/>
                <w:szCs w:val="22"/>
              </w:rPr>
              <w:t>d</w:t>
            </w:r>
            <w:r w:rsidRPr="00A00901">
              <w:rPr>
                <w:rStyle w:val="normaltextrun"/>
                <w:rFonts w:ascii="Calibri" w:hAnsi="Calibri" w:cs="Calibri"/>
                <w:sz w:val="22"/>
                <w:szCs w:val="22"/>
              </w:rPr>
              <w:t>evices</w:t>
            </w:r>
            <w:r w:rsidRPr="00A00901">
              <w:rPr>
                <w:rStyle w:val="eop"/>
                <w:rFonts w:ascii="Calibri" w:hAnsi="Calibri" w:cs="Calibri"/>
                <w:sz w:val="22"/>
                <w:szCs w:val="22"/>
              </w:rPr>
              <w:t> </w:t>
            </w:r>
          </w:p>
          <w:p w14:paraId="58B9E466" w14:textId="77777777" w:rsidR="00484932" w:rsidRPr="00A00901" w:rsidRDefault="00484932" w:rsidP="00415D0F">
            <w:pPr>
              <w:pStyle w:val="paragraph"/>
              <w:numPr>
                <w:ilvl w:val="0"/>
                <w:numId w:val="65"/>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List the steps in testing Fire Pumps</w:t>
            </w:r>
            <w:r w:rsidRPr="00A00901">
              <w:rPr>
                <w:rStyle w:val="eop"/>
                <w:rFonts w:ascii="Calibri" w:hAnsi="Calibri" w:cs="Calibri"/>
                <w:sz w:val="22"/>
                <w:szCs w:val="22"/>
              </w:rPr>
              <w:t> </w:t>
            </w:r>
          </w:p>
          <w:p w14:paraId="6E7C0102" w14:textId="77777777" w:rsidR="00484932" w:rsidRPr="00A00901" w:rsidRDefault="00484932" w:rsidP="00415D0F">
            <w:pPr>
              <w:pStyle w:val="paragraph"/>
              <w:tabs>
                <w:tab w:val="num" w:pos="230"/>
              </w:tabs>
              <w:spacing w:before="0" w:beforeAutospacing="0" w:after="0" w:afterAutospacing="0"/>
              <w:ind w:left="230" w:hanging="180"/>
              <w:textAlignment w:val="baseline"/>
              <w:rPr>
                <w:rFonts w:ascii="Calibri" w:hAnsi="Calibri" w:cs="Calibri"/>
                <w:sz w:val="22"/>
                <w:szCs w:val="22"/>
              </w:rPr>
            </w:pPr>
            <w:r w:rsidRPr="00A00901">
              <w:rPr>
                <w:rStyle w:val="eop"/>
                <w:rFonts w:ascii="Calibri" w:hAnsi="Calibri" w:cs="Calibri"/>
                <w:sz w:val="22"/>
                <w:szCs w:val="22"/>
              </w:rPr>
              <w:t> </w:t>
            </w:r>
          </w:p>
          <w:p w14:paraId="6C4D1A07" w14:textId="263F8F68" w:rsidR="00484932" w:rsidRPr="00A00901" w:rsidRDefault="00484932" w:rsidP="00415D0F">
            <w:pPr>
              <w:tabs>
                <w:tab w:val="num" w:pos="230"/>
              </w:tabs>
              <w:ind w:left="230" w:hanging="180"/>
            </w:pPr>
            <w:r w:rsidRPr="00A00901">
              <w:rPr>
                <w:rStyle w:val="normaltextrun"/>
                <w:b/>
                <w:bCs/>
              </w:rPr>
              <w:t>Midterm Exam</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7192E4F9"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2B671214"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2C2D5937"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64EC5D66" w14:textId="62C4658D"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4837C23C" w14:textId="6F8C9E4B" w:rsidR="00484932" w:rsidRPr="00A00901" w:rsidRDefault="00484932" w:rsidP="004567C0">
            <w:pPr>
              <w:pStyle w:val="TableParagraph"/>
              <w:ind w:left="144"/>
            </w:pPr>
            <w:r w:rsidRPr="00A00901">
              <w:rPr>
                <w:rStyle w:val="normaltextrun"/>
              </w:rPr>
              <w:t>Midterm</w:t>
            </w:r>
            <w:r w:rsidRPr="00A00901">
              <w:rPr>
                <w:rStyle w:val="eop"/>
              </w:rPr>
              <w:t> </w:t>
            </w:r>
          </w:p>
        </w:tc>
        <w:tc>
          <w:tcPr>
            <w:tcW w:w="1530" w:type="dxa"/>
          </w:tcPr>
          <w:p w14:paraId="1E2356E2" w14:textId="77777777" w:rsidR="00484932" w:rsidRPr="00A00901" w:rsidRDefault="00484932" w:rsidP="00484932">
            <w:pPr>
              <w:pStyle w:val="TableParagraph"/>
              <w:ind w:left="107"/>
            </w:pPr>
          </w:p>
        </w:tc>
      </w:tr>
      <w:tr w:rsidR="00484932" w:rsidRPr="00C046A0" w14:paraId="5A62C50A" w14:textId="77777777" w:rsidTr="4D8043B4">
        <w:trPr>
          <w:trHeight w:val="70"/>
          <w:jc w:val="center"/>
        </w:trPr>
        <w:tc>
          <w:tcPr>
            <w:tcW w:w="1075" w:type="dxa"/>
          </w:tcPr>
          <w:p w14:paraId="58DC19FA" w14:textId="7D7B9531" w:rsidR="00484932" w:rsidRPr="00A00901" w:rsidRDefault="62A7D615" w:rsidP="4D8043B4">
            <w:pPr>
              <w:pStyle w:val="TableParagraph"/>
              <w:ind w:left="107" w:right="132"/>
              <w:jc w:val="center"/>
              <w:rPr>
                <w:b/>
                <w:bCs/>
              </w:rPr>
            </w:pPr>
            <w:r w:rsidRPr="4D8043B4">
              <w:rPr>
                <w:b/>
                <w:bCs/>
              </w:rPr>
              <w:t>9</w:t>
            </w:r>
          </w:p>
        </w:tc>
        <w:tc>
          <w:tcPr>
            <w:tcW w:w="1934" w:type="dxa"/>
            <w:tcBorders>
              <w:top w:val="single" w:sz="6" w:space="0" w:color="auto"/>
              <w:left w:val="single" w:sz="6" w:space="0" w:color="auto"/>
              <w:bottom w:val="single" w:sz="6" w:space="0" w:color="auto"/>
              <w:right w:val="single" w:sz="6" w:space="0" w:color="auto"/>
            </w:tcBorders>
          </w:tcPr>
          <w:p w14:paraId="5FC2885B" w14:textId="6F6D4EFD" w:rsidR="00484932" w:rsidRPr="00A00901" w:rsidRDefault="00484932" w:rsidP="00484932">
            <w:pPr>
              <w:pStyle w:val="TableParagraph"/>
            </w:pPr>
            <w:r w:rsidRPr="00A00901">
              <w:rPr>
                <w:rStyle w:val="normaltextrun"/>
              </w:rPr>
              <w:t>Fire Streams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4F7C2151" w14:textId="0DB9B63E" w:rsidR="00484932" w:rsidRPr="00A00901" w:rsidRDefault="00484932" w:rsidP="00415D0F">
            <w:pPr>
              <w:pStyle w:val="paragraph"/>
              <w:numPr>
                <w:ilvl w:val="0"/>
                <w:numId w:val="66"/>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Explain </w:t>
            </w:r>
            <w:r>
              <w:rPr>
                <w:rStyle w:val="normaltextrun"/>
                <w:rFonts w:ascii="Calibri" w:hAnsi="Calibri" w:cs="Calibri"/>
                <w:sz w:val="22"/>
                <w:szCs w:val="22"/>
              </w:rPr>
              <w:t>c</w:t>
            </w:r>
            <w:r w:rsidRPr="00A00901">
              <w:rPr>
                <w:rStyle w:val="normaltextrun"/>
                <w:rFonts w:ascii="Calibri" w:hAnsi="Calibri" w:cs="Calibri"/>
                <w:sz w:val="22"/>
                <w:szCs w:val="22"/>
              </w:rPr>
              <w:t>alculating Fire Flow Requirements</w:t>
            </w:r>
            <w:r w:rsidRPr="00A00901">
              <w:rPr>
                <w:rStyle w:val="eop"/>
                <w:rFonts w:ascii="Calibri" w:hAnsi="Calibri" w:cs="Calibri"/>
                <w:sz w:val="22"/>
                <w:szCs w:val="22"/>
              </w:rPr>
              <w:t> </w:t>
            </w:r>
          </w:p>
          <w:p w14:paraId="6816FF5C" w14:textId="77777777" w:rsidR="00484932" w:rsidRPr="00A00901" w:rsidRDefault="00484932" w:rsidP="00415D0F">
            <w:pPr>
              <w:pStyle w:val="paragraph"/>
              <w:numPr>
                <w:ilvl w:val="0"/>
                <w:numId w:val="67"/>
              </w:numPr>
              <w:tabs>
                <w:tab w:val="clear" w:pos="720"/>
                <w:tab w:val="num" w:pos="230"/>
              </w:tabs>
              <w:spacing w:before="0" w:beforeAutospacing="0" w:after="0" w:afterAutospacing="0"/>
              <w:ind w:left="230" w:hanging="180"/>
              <w:textAlignment w:val="baseline"/>
              <w:rPr>
                <w:rFonts w:ascii="Calibri" w:hAnsi="Calibri" w:cs="Calibri"/>
                <w:color w:val="000000"/>
                <w:sz w:val="22"/>
                <w:szCs w:val="22"/>
              </w:rPr>
            </w:pPr>
            <w:r w:rsidRPr="00A00901">
              <w:rPr>
                <w:rStyle w:val="normaltextrun"/>
                <w:rFonts w:ascii="Calibri" w:hAnsi="Calibri" w:cs="Calibri"/>
                <w:color w:val="000000"/>
                <w:sz w:val="22"/>
                <w:szCs w:val="22"/>
              </w:rPr>
              <w:t>Apply the application of mathematics and physics to the movement of water in fire suppression activities.</w:t>
            </w:r>
            <w:r w:rsidRPr="00A00901">
              <w:rPr>
                <w:rStyle w:val="eop"/>
                <w:rFonts w:ascii="Calibri" w:hAnsi="Calibri" w:cs="Calibri"/>
                <w:color w:val="000000"/>
                <w:sz w:val="22"/>
                <w:szCs w:val="22"/>
              </w:rPr>
              <w:t> </w:t>
            </w:r>
          </w:p>
          <w:p w14:paraId="1C5DB7CD" w14:textId="01736599" w:rsidR="00484932" w:rsidRDefault="00484932" w:rsidP="00415D0F">
            <w:pPr>
              <w:pStyle w:val="paragraph"/>
              <w:numPr>
                <w:ilvl w:val="0"/>
                <w:numId w:val="68"/>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Evaluate </w:t>
            </w:r>
            <w:r>
              <w:rPr>
                <w:rStyle w:val="normaltextrun"/>
                <w:rFonts w:ascii="Calibri" w:hAnsi="Calibri" w:cs="Calibri"/>
                <w:sz w:val="22"/>
                <w:szCs w:val="22"/>
              </w:rPr>
              <w:t>the h</w:t>
            </w:r>
            <w:r w:rsidRPr="00A00901">
              <w:rPr>
                <w:rStyle w:val="normaltextrun"/>
                <w:rFonts w:ascii="Calibri" w:hAnsi="Calibri" w:cs="Calibri"/>
                <w:sz w:val="22"/>
                <w:szCs w:val="22"/>
              </w:rPr>
              <w:t xml:space="preserve">orizontal and </w:t>
            </w:r>
            <w:r>
              <w:rPr>
                <w:rStyle w:val="normaltextrun"/>
                <w:rFonts w:ascii="Calibri" w:hAnsi="Calibri" w:cs="Calibri"/>
                <w:sz w:val="22"/>
                <w:szCs w:val="22"/>
              </w:rPr>
              <w:t>v</w:t>
            </w:r>
            <w:r w:rsidRPr="00A00901">
              <w:rPr>
                <w:rStyle w:val="normaltextrun"/>
                <w:rFonts w:ascii="Calibri" w:hAnsi="Calibri" w:cs="Calibri"/>
                <w:sz w:val="22"/>
                <w:szCs w:val="22"/>
              </w:rPr>
              <w:t xml:space="preserve">ertical </w:t>
            </w:r>
            <w:r>
              <w:rPr>
                <w:rStyle w:val="normaltextrun"/>
                <w:rFonts w:ascii="Calibri" w:hAnsi="Calibri" w:cs="Calibri"/>
                <w:sz w:val="22"/>
                <w:szCs w:val="22"/>
              </w:rPr>
              <w:t>r</w:t>
            </w:r>
            <w:r w:rsidRPr="00A00901">
              <w:rPr>
                <w:rStyle w:val="normaltextrun"/>
                <w:rFonts w:ascii="Calibri" w:hAnsi="Calibri" w:cs="Calibri"/>
                <w:sz w:val="22"/>
                <w:szCs w:val="22"/>
              </w:rPr>
              <w:t xml:space="preserve">each </w:t>
            </w:r>
            <w:r>
              <w:rPr>
                <w:rStyle w:val="normaltextrun"/>
                <w:rFonts w:ascii="Calibri" w:hAnsi="Calibri" w:cs="Calibri"/>
                <w:sz w:val="22"/>
                <w:szCs w:val="22"/>
              </w:rPr>
              <w:t>of a</w:t>
            </w:r>
            <w:r w:rsidRPr="00A00901">
              <w:rPr>
                <w:rStyle w:val="normaltextrun"/>
                <w:rFonts w:ascii="Calibri" w:hAnsi="Calibri" w:cs="Calibri"/>
                <w:sz w:val="22"/>
                <w:szCs w:val="22"/>
              </w:rPr>
              <w:t xml:space="preserve">ppliances </w:t>
            </w:r>
            <w:r>
              <w:rPr>
                <w:rStyle w:val="normaltextrun"/>
                <w:rFonts w:ascii="Calibri" w:hAnsi="Calibri" w:cs="Calibri"/>
                <w:sz w:val="22"/>
                <w:szCs w:val="22"/>
              </w:rPr>
              <w:t>on</w:t>
            </w:r>
            <w:r w:rsidRPr="00A00901">
              <w:rPr>
                <w:rStyle w:val="normaltextrun"/>
                <w:rFonts w:ascii="Calibri" w:hAnsi="Calibri" w:cs="Calibri"/>
                <w:sz w:val="22"/>
                <w:szCs w:val="22"/>
              </w:rPr>
              <w:t xml:space="preserve"> </w:t>
            </w:r>
            <w:r>
              <w:rPr>
                <w:rStyle w:val="normaltextrun"/>
                <w:rFonts w:ascii="Calibri" w:hAnsi="Calibri" w:cs="Calibri"/>
                <w:sz w:val="22"/>
                <w:szCs w:val="22"/>
              </w:rPr>
              <w:t>n</w:t>
            </w:r>
            <w:r w:rsidRPr="00A00901">
              <w:rPr>
                <w:rStyle w:val="normaltextrun"/>
                <w:rFonts w:ascii="Calibri" w:hAnsi="Calibri" w:cs="Calibri"/>
                <w:sz w:val="22"/>
                <w:szCs w:val="22"/>
              </w:rPr>
              <w:t>ozzle</w:t>
            </w:r>
            <w:r>
              <w:rPr>
                <w:rStyle w:val="normaltextrun"/>
                <w:rFonts w:ascii="Calibri" w:hAnsi="Calibri" w:cs="Calibri"/>
                <w:sz w:val="22"/>
                <w:szCs w:val="22"/>
              </w:rPr>
              <w:t xml:space="preserve"> performance</w:t>
            </w:r>
          </w:p>
          <w:p w14:paraId="601916BC" w14:textId="6102A94B" w:rsidR="00484932" w:rsidRPr="00A00901" w:rsidRDefault="00484932" w:rsidP="00415D0F">
            <w:pPr>
              <w:pStyle w:val="paragraph"/>
              <w:numPr>
                <w:ilvl w:val="0"/>
                <w:numId w:val="68"/>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Analyze the performance of </w:t>
            </w:r>
            <w:r>
              <w:rPr>
                <w:rStyle w:val="normaltextrun"/>
                <w:rFonts w:ascii="Calibri" w:hAnsi="Calibri" w:cs="Calibri"/>
                <w:sz w:val="22"/>
                <w:szCs w:val="22"/>
              </w:rPr>
              <w:t>s</w:t>
            </w:r>
            <w:r w:rsidRPr="00484932">
              <w:rPr>
                <w:rStyle w:val="normaltextrun"/>
                <w:rFonts w:ascii="Calibri" w:hAnsi="Calibri" w:cs="Calibri"/>
                <w:sz w:val="22"/>
                <w:szCs w:val="22"/>
              </w:rPr>
              <w:t>mooth-</w:t>
            </w:r>
            <w:r>
              <w:rPr>
                <w:rStyle w:val="normaltextrun"/>
                <w:rFonts w:ascii="Calibri" w:hAnsi="Calibri" w:cs="Calibri"/>
                <w:sz w:val="22"/>
                <w:szCs w:val="22"/>
              </w:rPr>
              <w:t>b</w:t>
            </w:r>
            <w:r w:rsidRPr="00484932">
              <w:rPr>
                <w:rStyle w:val="normaltextrun"/>
                <w:rFonts w:ascii="Calibri" w:hAnsi="Calibri" w:cs="Calibri"/>
                <w:sz w:val="22"/>
                <w:szCs w:val="22"/>
              </w:rPr>
              <w:t xml:space="preserve">ore and </w:t>
            </w:r>
            <w:r>
              <w:rPr>
                <w:rStyle w:val="normaltextrun"/>
                <w:rFonts w:ascii="Calibri" w:hAnsi="Calibri" w:cs="Calibri"/>
                <w:sz w:val="22"/>
                <w:szCs w:val="22"/>
              </w:rPr>
              <w:t>c</w:t>
            </w:r>
            <w:r w:rsidRPr="00484932">
              <w:rPr>
                <w:rStyle w:val="normaltextrun"/>
                <w:rFonts w:ascii="Calibri" w:hAnsi="Calibri" w:cs="Calibri"/>
                <w:sz w:val="22"/>
                <w:szCs w:val="22"/>
              </w:rPr>
              <w:t xml:space="preserve">ombination </w:t>
            </w:r>
            <w:r>
              <w:rPr>
                <w:rStyle w:val="normaltextrun"/>
                <w:rFonts w:ascii="Calibri" w:hAnsi="Calibri" w:cs="Calibri"/>
                <w:sz w:val="22"/>
                <w:szCs w:val="22"/>
              </w:rPr>
              <w:t>n</w:t>
            </w:r>
            <w:r w:rsidRPr="00484932">
              <w:rPr>
                <w:rStyle w:val="normaltextrun"/>
                <w:rFonts w:ascii="Calibri" w:hAnsi="Calibri" w:cs="Calibri"/>
                <w:sz w:val="22"/>
                <w:szCs w:val="22"/>
              </w:rPr>
              <w:t>ozzles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2378B282"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6864E85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0233080A"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3D8A0BA1" w14:textId="7AC80959"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64DE006B" w14:textId="00A19298" w:rsidR="00484932" w:rsidRPr="00A00901" w:rsidRDefault="00484932" w:rsidP="004567C0">
            <w:pPr>
              <w:pStyle w:val="TableParagraph"/>
              <w:ind w:left="144"/>
            </w:pPr>
            <w:r w:rsidRPr="00A00901">
              <w:rPr>
                <w:rStyle w:val="normaltextrun"/>
              </w:rPr>
              <w:t>Chapter 8</w:t>
            </w:r>
            <w:r w:rsidRPr="00A00901">
              <w:rPr>
                <w:rStyle w:val="eop"/>
              </w:rPr>
              <w:t> </w:t>
            </w:r>
          </w:p>
        </w:tc>
        <w:tc>
          <w:tcPr>
            <w:tcW w:w="1530" w:type="dxa"/>
          </w:tcPr>
          <w:p w14:paraId="33C2FCA3" w14:textId="77777777" w:rsidR="00484932" w:rsidRPr="00A00901" w:rsidRDefault="00484932" w:rsidP="00484932">
            <w:pPr>
              <w:pStyle w:val="TableParagraph"/>
              <w:ind w:left="107"/>
            </w:pPr>
          </w:p>
        </w:tc>
      </w:tr>
      <w:tr w:rsidR="00484932" w:rsidRPr="00C046A0" w14:paraId="335947D7" w14:textId="77777777" w:rsidTr="4D8043B4">
        <w:trPr>
          <w:trHeight w:val="70"/>
          <w:jc w:val="center"/>
        </w:trPr>
        <w:tc>
          <w:tcPr>
            <w:tcW w:w="1075" w:type="dxa"/>
          </w:tcPr>
          <w:p w14:paraId="73403F4F" w14:textId="74BF6525" w:rsidR="00484932" w:rsidRPr="00A00901" w:rsidRDefault="1212A54C" w:rsidP="4D8043B4">
            <w:pPr>
              <w:pStyle w:val="TableParagraph"/>
              <w:ind w:left="107" w:right="132"/>
              <w:jc w:val="center"/>
              <w:rPr>
                <w:b/>
                <w:bCs/>
              </w:rPr>
            </w:pPr>
            <w:r w:rsidRPr="4D8043B4">
              <w:rPr>
                <w:b/>
                <w:bCs/>
              </w:rPr>
              <w:t>10</w:t>
            </w:r>
          </w:p>
        </w:tc>
        <w:tc>
          <w:tcPr>
            <w:tcW w:w="1934" w:type="dxa"/>
            <w:tcBorders>
              <w:top w:val="single" w:sz="6" w:space="0" w:color="auto"/>
              <w:left w:val="single" w:sz="6" w:space="0" w:color="auto"/>
              <w:bottom w:val="single" w:sz="6" w:space="0" w:color="auto"/>
              <w:right w:val="single" w:sz="6" w:space="0" w:color="auto"/>
            </w:tcBorders>
          </w:tcPr>
          <w:p w14:paraId="28768CB8" w14:textId="77777777" w:rsidR="00484932" w:rsidRPr="00A00901" w:rsidRDefault="00484932" w:rsidP="00484932">
            <w:pPr>
              <w:pStyle w:val="paragraph"/>
              <w:spacing w:before="0" w:beforeAutospacing="0" w:after="0" w:afterAutospacing="0"/>
              <w:textAlignment w:val="baseline"/>
              <w:rPr>
                <w:rFonts w:ascii="Calibri" w:hAnsi="Calibri" w:cs="Calibri"/>
                <w:sz w:val="22"/>
                <w:szCs w:val="22"/>
              </w:rPr>
            </w:pPr>
            <w:r w:rsidRPr="00A00901">
              <w:rPr>
                <w:rStyle w:val="normaltextrun"/>
                <w:rFonts w:ascii="Calibri" w:hAnsi="Calibri" w:cs="Calibri"/>
                <w:sz w:val="22"/>
                <w:szCs w:val="22"/>
              </w:rPr>
              <w:t>Fire Streams</w:t>
            </w:r>
            <w:r w:rsidRPr="00A00901">
              <w:rPr>
                <w:rStyle w:val="eop"/>
                <w:rFonts w:ascii="Calibri" w:hAnsi="Calibri" w:cs="Calibri"/>
                <w:sz w:val="22"/>
                <w:szCs w:val="22"/>
              </w:rPr>
              <w:t> </w:t>
            </w:r>
          </w:p>
          <w:p w14:paraId="02C9B4F6" w14:textId="6701314E" w:rsidR="00484932" w:rsidRPr="00A00901" w:rsidRDefault="00484932" w:rsidP="00484932">
            <w:pPr>
              <w:pStyle w:val="TableParagraph"/>
            </w:pPr>
            <w:r w:rsidRPr="00A00901">
              <w:rPr>
                <w:rStyle w:val="normaltextrun"/>
              </w:rPr>
              <w:t>-continued-</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33CD5B99" w14:textId="219CC242" w:rsidR="00484932" w:rsidRPr="00A00901" w:rsidRDefault="00484932" w:rsidP="00415D0F">
            <w:pPr>
              <w:pStyle w:val="paragraph"/>
              <w:numPr>
                <w:ilvl w:val="0"/>
                <w:numId w:val="69"/>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Discuss the use of </w:t>
            </w:r>
            <w:r>
              <w:rPr>
                <w:rStyle w:val="normaltextrun"/>
                <w:rFonts w:ascii="Calibri" w:hAnsi="Calibri" w:cs="Calibri"/>
                <w:sz w:val="22"/>
                <w:szCs w:val="22"/>
              </w:rPr>
              <w:t>h</w:t>
            </w:r>
            <w:r w:rsidRPr="00A00901">
              <w:rPr>
                <w:rStyle w:val="normaltextrun"/>
                <w:rFonts w:ascii="Calibri" w:hAnsi="Calibri" w:cs="Calibri"/>
                <w:sz w:val="22"/>
                <w:szCs w:val="22"/>
              </w:rPr>
              <w:t>and-</w:t>
            </w:r>
            <w:r>
              <w:rPr>
                <w:rStyle w:val="normaltextrun"/>
                <w:rFonts w:ascii="Calibri" w:hAnsi="Calibri" w:cs="Calibri"/>
                <w:sz w:val="22"/>
                <w:szCs w:val="22"/>
              </w:rPr>
              <w:t>h</w:t>
            </w:r>
            <w:r w:rsidRPr="00A00901">
              <w:rPr>
                <w:rStyle w:val="normaltextrun"/>
                <w:rFonts w:ascii="Calibri" w:hAnsi="Calibri" w:cs="Calibri"/>
                <w:sz w:val="22"/>
                <w:szCs w:val="22"/>
              </w:rPr>
              <w:t xml:space="preserve">eld </w:t>
            </w:r>
            <w:r>
              <w:rPr>
                <w:rStyle w:val="normaltextrun"/>
                <w:rFonts w:ascii="Calibri" w:hAnsi="Calibri" w:cs="Calibri"/>
                <w:sz w:val="22"/>
                <w:szCs w:val="22"/>
              </w:rPr>
              <w:t>l</w:t>
            </w:r>
            <w:r w:rsidRPr="00A00901">
              <w:rPr>
                <w:rStyle w:val="normaltextrun"/>
                <w:rFonts w:ascii="Calibri" w:hAnsi="Calibri" w:cs="Calibri"/>
                <w:sz w:val="22"/>
                <w:szCs w:val="22"/>
              </w:rPr>
              <w:t>ines</w:t>
            </w:r>
            <w:r w:rsidRPr="00A00901">
              <w:rPr>
                <w:rStyle w:val="eop"/>
                <w:rFonts w:ascii="Calibri" w:hAnsi="Calibri" w:cs="Calibri"/>
                <w:sz w:val="22"/>
                <w:szCs w:val="22"/>
              </w:rPr>
              <w:t> </w:t>
            </w:r>
          </w:p>
          <w:p w14:paraId="683FC363" w14:textId="18B29320" w:rsidR="00484932" w:rsidRPr="00A00901" w:rsidRDefault="00484932" w:rsidP="00415D0F">
            <w:pPr>
              <w:pStyle w:val="paragraph"/>
              <w:numPr>
                <w:ilvl w:val="0"/>
                <w:numId w:val="70"/>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Discuss the benefits of </w:t>
            </w:r>
            <w:r>
              <w:rPr>
                <w:rStyle w:val="normaltextrun"/>
                <w:rFonts w:ascii="Calibri" w:hAnsi="Calibri" w:cs="Calibri"/>
                <w:sz w:val="22"/>
                <w:szCs w:val="22"/>
              </w:rPr>
              <w:t>m</w:t>
            </w:r>
            <w:r w:rsidRPr="00A00901">
              <w:rPr>
                <w:rStyle w:val="normaltextrun"/>
                <w:rFonts w:ascii="Calibri" w:hAnsi="Calibri" w:cs="Calibri"/>
                <w:sz w:val="22"/>
                <w:szCs w:val="22"/>
              </w:rPr>
              <w:t xml:space="preserve">aster </w:t>
            </w:r>
            <w:r>
              <w:rPr>
                <w:rStyle w:val="normaltextrun"/>
                <w:rFonts w:ascii="Calibri" w:hAnsi="Calibri" w:cs="Calibri"/>
                <w:sz w:val="22"/>
                <w:szCs w:val="22"/>
              </w:rPr>
              <w:t>s</w:t>
            </w:r>
            <w:r w:rsidRPr="00A00901">
              <w:rPr>
                <w:rStyle w:val="normaltextrun"/>
                <w:rFonts w:ascii="Calibri" w:hAnsi="Calibri" w:cs="Calibri"/>
                <w:sz w:val="22"/>
                <w:szCs w:val="22"/>
              </w:rPr>
              <w:t>treams</w:t>
            </w:r>
            <w:r w:rsidRPr="00A00901">
              <w:rPr>
                <w:rStyle w:val="eop"/>
                <w:rFonts w:ascii="Calibri" w:hAnsi="Calibri" w:cs="Calibri"/>
                <w:sz w:val="22"/>
                <w:szCs w:val="22"/>
              </w:rPr>
              <w:t> </w:t>
            </w:r>
          </w:p>
          <w:p w14:paraId="0D275D38" w14:textId="44384339" w:rsidR="00484932" w:rsidRDefault="00484932" w:rsidP="00415D0F">
            <w:pPr>
              <w:pStyle w:val="paragraph"/>
              <w:numPr>
                <w:ilvl w:val="0"/>
                <w:numId w:val="71"/>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Calculate </w:t>
            </w:r>
            <w:r>
              <w:rPr>
                <w:rStyle w:val="normaltextrun"/>
                <w:rFonts w:ascii="Calibri" w:hAnsi="Calibri" w:cs="Calibri"/>
                <w:sz w:val="22"/>
                <w:szCs w:val="22"/>
              </w:rPr>
              <w:t>n</w:t>
            </w:r>
            <w:r w:rsidRPr="00A00901">
              <w:rPr>
                <w:rStyle w:val="normaltextrun"/>
                <w:rFonts w:ascii="Calibri" w:hAnsi="Calibri" w:cs="Calibri"/>
                <w:sz w:val="22"/>
                <w:szCs w:val="22"/>
              </w:rPr>
              <w:t xml:space="preserve">ozzle </w:t>
            </w:r>
            <w:r>
              <w:rPr>
                <w:rStyle w:val="normaltextrun"/>
                <w:rFonts w:ascii="Calibri" w:hAnsi="Calibri" w:cs="Calibri"/>
                <w:sz w:val="22"/>
                <w:szCs w:val="22"/>
              </w:rPr>
              <w:t>p</w:t>
            </w:r>
            <w:r w:rsidRPr="00A00901">
              <w:rPr>
                <w:rStyle w:val="normaltextrun"/>
                <w:rFonts w:ascii="Calibri" w:hAnsi="Calibri" w:cs="Calibri"/>
                <w:sz w:val="22"/>
                <w:szCs w:val="22"/>
              </w:rPr>
              <w:t xml:space="preserve">ressures and </w:t>
            </w:r>
            <w:r>
              <w:rPr>
                <w:rStyle w:val="normaltextrun"/>
                <w:rFonts w:ascii="Calibri" w:hAnsi="Calibri" w:cs="Calibri"/>
                <w:sz w:val="22"/>
                <w:szCs w:val="22"/>
              </w:rPr>
              <w:t>r</w:t>
            </w:r>
            <w:r w:rsidRPr="00A00901">
              <w:rPr>
                <w:rStyle w:val="normaltextrun"/>
                <w:rFonts w:ascii="Calibri" w:hAnsi="Calibri" w:cs="Calibri"/>
                <w:sz w:val="22"/>
                <w:szCs w:val="22"/>
              </w:rPr>
              <w:t>eaction</w:t>
            </w:r>
            <w:r w:rsidRPr="00A00901">
              <w:rPr>
                <w:rStyle w:val="eop"/>
                <w:rFonts w:ascii="Calibri" w:hAnsi="Calibri" w:cs="Calibri"/>
                <w:sz w:val="22"/>
                <w:szCs w:val="22"/>
              </w:rPr>
              <w:t> </w:t>
            </w:r>
          </w:p>
          <w:p w14:paraId="0F2FED34" w14:textId="64C4746E" w:rsidR="00484932" w:rsidRPr="00A00901" w:rsidRDefault="00484932" w:rsidP="00415D0F">
            <w:pPr>
              <w:pStyle w:val="paragraph"/>
              <w:numPr>
                <w:ilvl w:val="0"/>
                <w:numId w:val="71"/>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Define </w:t>
            </w:r>
            <w:r>
              <w:rPr>
                <w:rStyle w:val="normaltextrun"/>
                <w:rFonts w:ascii="Calibri" w:hAnsi="Calibri" w:cs="Calibri"/>
                <w:sz w:val="22"/>
                <w:szCs w:val="22"/>
              </w:rPr>
              <w:t>w</w:t>
            </w:r>
            <w:r w:rsidRPr="00A00901">
              <w:rPr>
                <w:rStyle w:val="normaltextrun"/>
                <w:rFonts w:ascii="Calibri" w:hAnsi="Calibri" w:cs="Calibri"/>
                <w:sz w:val="22"/>
                <w:szCs w:val="22"/>
              </w:rPr>
              <w:t xml:space="preserve">ater </w:t>
            </w:r>
            <w:r>
              <w:rPr>
                <w:rStyle w:val="normaltextrun"/>
                <w:rFonts w:ascii="Calibri" w:hAnsi="Calibri" w:cs="Calibri"/>
                <w:sz w:val="22"/>
                <w:szCs w:val="22"/>
              </w:rPr>
              <w:t>h</w:t>
            </w:r>
            <w:r w:rsidRPr="00A00901">
              <w:rPr>
                <w:rStyle w:val="normaltextrun"/>
                <w:rFonts w:ascii="Calibri" w:hAnsi="Calibri" w:cs="Calibri"/>
                <w:sz w:val="22"/>
                <w:szCs w:val="22"/>
              </w:rPr>
              <w:t xml:space="preserve">ammer and </w:t>
            </w:r>
            <w:r>
              <w:rPr>
                <w:rStyle w:val="normaltextrun"/>
                <w:rFonts w:ascii="Calibri" w:hAnsi="Calibri" w:cs="Calibri"/>
                <w:sz w:val="22"/>
                <w:szCs w:val="22"/>
              </w:rPr>
              <w:t>c</w:t>
            </w:r>
            <w:r w:rsidRPr="00A00901">
              <w:rPr>
                <w:rStyle w:val="normaltextrun"/>
                <w:rFonts w:ascii="Calibri" w:hAnsi="Calibri" w:cs="Calibri"/>
                <w:sz w:val="22"/>
                <w:szCs w:val="22"/>
              </w:rPr>
              <w:t>avitation</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671B917F"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27A990C7"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2F23DB64"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3CABA156" w14:textId="0DA44E8B"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1F5928A0" w14:textId="518181B2" w:rsidR="00484932" w:rsidRPr="00A00901" w:rsidRDefault="00484932" w:rsidP="004567C0">
            <w:pPr>
              <w:pStyle w:val="TableParagraph"/>
              <w:ind w:left="144"/>
            </w:pPr>
            <w:r w:rsidRPr="00A00901">
              <w:rPr>
                <w:rStyle w:val="normaltextrun"/>
              </w:rPr>
              <w:t>Chapter 9</w:t>
            </w:r>
            <w:r w:rsidRPr="00A00901">
              <w:rPr>
                <w:rStyle w:val="eop"/>
              </w:rPr>
              <w:t> </w:t>
            </w:r>
          </w:p>
        </w:tc>
        <w:tc>
          <w:tcPr>
            <w:tcW w:w="1530" w:type="dxa"/>
          </w:tcPr>
          <w:p w14:paraId="3A78476F" w14:textId="77777777" w:rsidR="00484932" w:rsidRPr="00A00901" w:rsidRDefault="00484932" w:rsidP="00484932">
            <w:pPr>
              <w:pStyle w:val="TableParagraph"/>
              <w:ind w:left="107"/>
            </w:pPr>
          </w:p>
        </w:tc>
      </w:tr>
      <w:tr w:rsidR="00484932" w:rsidRPr="00C046A0" w14:paraId="2EFC504D" w14:textId="77777777" w:rsidTr="4D8043B4">
        <w:trPr>
          <w:trHeight w:val="70"/>
          <w:jc w:val="center"/>
        </w:trPr>
        <w:tc>
          <w:tcPr>
            <w:tcW w:w="1075" w:type="dxa"/>
          </w:tcPr>
          <w:p w14:paraId="5B4727DD" w14:textId="4C6ECBA1" w:rsidR="00484932" w:rsidRPr="00A00901" w:rsidRDefault="46412024" w:rsidP="4D8043B4">
            <w:pPr>
              <w:pStyle w:val="TableParagraph"/>
              <w:spacing w:line="242" w:lineRule="auto"/>
              <w:ind w:left="107" w:right="132"/>
              <w:jc w:val="center"/>
              <w:rPr>
                <w:b/>
                <w:bCs/>
              </w:rPr>
            </w:pPr>
            <w:r w:rsidRPr="4D8043B4">
              <w:rPr>
                <w:b/>
                <w:bCs/>
              </w:rPr>
              <w:t>11</w:t>
            </w:r>
          </w:p>
        </w:tc>
        <w:tc>
          <w:tcPr>
            <w:tcW w:w="1934" w:type="dxa"/>
            <w:tcBorders>
              <w:top w:val="single" w:sz="6" w:space="0" w:color="auto"/>
              <w:left w:val="single" w:sz="6" w:space="0" w:color="auto"/>
              <w:bottom w:val="single" w:sz="6" w:space="0" w:color="auto"/>
              <w:right w:val="single" w:sz="6" w:space="0" w:color="auto"/>
            </w:tcBorders>
          </w:tcPr>
          <w:p w14:paraId="53D1413F" w14:textId="443D3848" w:rsidR="00484932" w:rsidRPr="00A00901" w:rsidRDefault="00484932" w:rsidP="00484932">
            <w:pPr>
              <w:pStyle w:val="TableParagraph"/>
            </w:pPr>
            <w:r w:rsidRPr="00A00901">
              <w:rPr>
                <w:rStyle w:val="normaltextrun"/>
              </w:rPr>
              <w:t>Friction Loss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BA50116" w14:textId="643A3F3F" w:rsidR="00484932" w:rsidRPr="00A00901" w:rsidRDefault="00484932" w:rsidP="00415D0F">
            <w:pPr>
              <w:pStyle w:val="paragraph"/>
              <w:numPr>
                <w:ilvl w:val="0"/>
                <w:numId w:val="72"/>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 xml:space="preserve">List factors </w:t>
            </w:r>
            <w:r>
              <w:rPr>
                <w:rStyle w:val="normaltextrun"/>
                <w:rFonts w:ascii="Calibri" w:hAnsi="Calibri" w:cs="Calibri"/>
                <w:sz w:val="22"/>
                <w:szCs w:val="22"/>
              </w:rPr>
              <w:t>affecting</w:t>
            </w:r>
            <w:r w:rsidRPr="00A00901">
              <w:rPr>
                <w:rStyle w:val="normaltextrun"/>
                <w:rFonts w:ascii="Calibri" w:hAnsi="Calibri" w:cs="Calibri"/>
                <w:sz w:val="22"/>
                <w:szCs w:val="22"/>
              </w:rPr>
              <w:t xml:space="preserve"> friction </w:t>
            </w:r>
            <w:r>
              <w:rPr>
                <w:rStyle w:val="normaltextrun"/>
                <w:rFonts w:ascii="Calibri" w:hAnsi="Calibri" w:cs="Calibri"/>
                <w:sz w:val="22"/>
                <w:szCs w:val="22"/>
              </w:rPr>
              <w:t>l</w:t>
            </w:r>
            <w:r w:rsidRPr="00A00901">
              <w:rPr>
                <w:rStyle w:val="normaltextrun"/>
                <w:rFonts w:ascii="Calibri" w:hAnsi="Calibri" w:cs="Calibri"/>
                <w:sz w:val="22"/>
                <w:szCs w:val="22"/>
              </w:rPr>
              <w:t>oss</w:t>
            </w:r>
            <w:r w:rsidRPr="00A00901">
              <w:rPr>
                <w:rStyle w:val="eop"/>
                <w:rFonts w:ascii="Calibri" w:hAnsi="Calibri" w:cs="Calibri"/>
                <w:sz w:val="22"/>
                <w:szCs w:val="22"/>
              </w:rPr>
              <w:t> </w:t>
            </w:r>
          </w:p>
          <w:p w14:paraId="0427AE85" w14:textId="77777777" w:rsidR="00484932" w:rsidRPr="00A00901" w:rsidRDefault="00484932" w:rsidP="00415D0F">
            <w:pPr>
              <w:pStyle w:val="paragraph"/>
              <w:numPr>
                <w:ilvl w:val="0"/>
                <w:numId w:val="73"/>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Calculate maximum efficient flow in Fire Hose</w:t>
            </w:r>
            <w:r w:rsidRPr="00A00901">
              <w:rPr>
                <w:rStyle w:val="eop"/>
                <w:rFonts w:ascii="Calibri" w:hAnsi="Calibri" w:cs="Calibri"/>
                <w:sz w:val="22"/>
                <w:szCs w:val="22"/>
              </w:rPr>
              <w:t> </w:t>
            </w:r>
          </w:p>
          <w:p w14:paraId="015ECBCF" w14:textId="77777777" w:rsidR="00484932" w:rsidRPr="00A00901" w:rsidRDefault="00484932" w:rsidP="00415D0F">
            <w:pPr>
              <w:pStyle w:val="paragraph"/>
              <w:numPr>
                <w:ilvl w:val="0"/>
                <w:numId w:val="74"/>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Calculate friction loss in Fire Hose</w:t>
            </w:r>
            <w:r w:rsidRPr="00A00901">
              <w:rPr>
                <w:rStyle w:val="eop"/>
                <w:rFonts w:ascii="Calibri" w:hAnsi="Calibri" w:cs="Calibri"/>
                <w:sz w:val="22"/>
                <w:szCs w:val="22"/>
              </w:rPr>
              <w:t> </w:t>
            </w:r>
          </w:p>
          <w:p w14:paraId="0236DD43" w14:textId="323436EC" w:rsidR="00484932" w:rsidRDefault="00484932" w:rsidP="00415D0F">
            <w:pPr>
              <w:pStyle w:val="paragraph"/>
              <w:numPr>
                <w:ilvl w:val="0"/>
                <w:numId w:val="75"/>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 xml:space="preserve">Calculate friction loss in </w:t>
            </w:r>
            <w:r>
              <w:rPr>
                <w:rStyle w:val="normaltextrun"/>
                <w:rFonts w:ascii="Calibri" w:hAnsi="Calibri" w:cs="Calibri"/>
                <w:sz w:val="22"/>
                <w:szCs w:val="22"/>
              </w:rPr>
              <w:t>a</w:t>
            </w:r>
            <w:r w:rsidRPr="00A00901">
              <w:rPr>
                <w:rStyle w:val="normaltextrun"/>
                <w:rFonts w:ascii="Calibri" w:hAnsi="Calibri" w:cs="Calibri"/>
                <w:sz w:val="22"/>
                <w:szCs w:val="22"/>
              </w:rPr>
              <w:t>ppliances</w:t>
            </w:r>
            <w:r w:rsidRPr="00A00901">
              <w:rPr>
                <w:rStyle w:val="eop"/>
                <w:rFonts w:ascii="Calibri" w:hAnsi="Calibri" w:cs="Calibri"/>
                <w:sz w:val="22"/>
                <w:szCs w:val="22"/>
              </w:rPr>
              <w:t> </w:t>
            </w:r>
          </w:p>
          <w:p w14:paraId="1DC0F750" w14:textId="1B9A1C28" w:rsidR="00484932" w:rsidRPr="00A00901" w:rsidRDefault="00484932" w:rsidP="00415D0F">
            <w:pPr>
              <w:pStyle w:val="paragraph"/>
              <w:numPr>
                <w:ilvl w:val="0"/>
                <w:numId w:val="75"/>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methods to reduce friction loss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7365DB59"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259CCFA8"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0BD73048"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0EDC8158" w14:textId="5964023C"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3C5AD92C" w14:textId="70597782" w:rsidR="00484932" w:rsidRPr="00A00901" w:rsidRDefault="00484932" w:rsidP="004567C0">
            <w:pPr>
              <w:pStyle w:val="TableParagraph"/>
              <w:ind w:left="144"/>
            </w:pPr>
            <w:r w:rsidRPr="00A00901">
              <w:rPr>
                <w:rStyle w:val="normaltextrun"/>
              </w:rPr>
              <w:t>Chapter 10</w:t>
            </w:r>
            <w:r w:rsidRPr="00A00901">
              <w:rPr>
                <w:rStyle w:val="eop"/>
              </w:rPr>
              <w:t> </w:t>
            </w:r>
          </w:p>
        </w:tc>
        <w:tc>
          <w:tcPr>
            <w:tcW w:w="1530" w:type="dxa"/>
          </w:tcPr>
          <w:p w14:paraId="044A3C6A" w14:textId="77777777" w:rsidR="00484932" w:rsidRPr="00A00901" w:rsidRDefault="00484932" w:rsidP="00484932">
            <w:pPr>
              <w:pStyle w:val="TableParagraph"/>
              <w:ind w:left="107"/>
            </w:pPr>
          </w:p>
        </w:tc>
      </w:tr>
      <w:tr w:rsidR="00484932" w:rsidRPr="00C046A0" w14:paraId="2AA77953" w14:textId="77777777" w:rsidTr="4D8043B4">
        <w:trPr>
          <w:trHeight w:val="70"/>
          <w:jc w:val="center"/>
        </w:trPr>
        <w:tc>
          <w:tcPr>
            <w:tcW w:w="1075" w:type="dxa"/>
          </w:tcPr>
          <w:p w14:paraId="6C6EE989" w14:textId="501A4DEB" w:rsidR="00484932" w:rsidRPr="00A00901" w:rsidRDefault="46412024" w:rsidP="4D8043B4">
            <w:pPr>
              <w:pStyle w:val="TableParagraph"/>
              <w:ind w:left="107" w:right="132"/>
              <w:jc w:val="center"/>
              <w:rPr>
                <w:b/>
                <w:bCs/>
              </w:rPr>
            </w:pPr>
            <w:r w:rsidRPr="4D8043B4">
              <w:rPr>
                <w:b/>
                <w:bCs/>
              </w:rPr>
              <w:t>12</w:t>
            </w:r>
          </w:p>
        </w:tc>
        <w:tc>
          <w:tcPr>
            <w:tcW w:w="1934" w:type="dxa"/>
            <w:tcBorders>
              <w:top w:val="single" w:sz="6" w:space="0" w:color="auto"/>
              <w:left w:val="single" w:sz="6" w:space="0" w:color="auto"/>
              <w:bottom w:val="single" w:sz="6" w:space="0" w:color="auto"/>
              <w:right w:val="single" w:sz="6" w:space="0" w:color="auto"/>
            </w:tcBorders>
          </w:tcPr>
          <w:p w14:paraId="49062659" w14:textId="463CF5A0" w:rsidR="00484932" w:rsidRPr="00A00901" w:rsidRDefault="00484932" w:rsidP="00484932">
            <w:pPr>
              <w:pStyle w:val="TableParagraph"/>
            </w:pPr>
            <w:r w:rsidRPr="00A00901">
              <w:rPr>
                <w:rStyle w:val="normaltextrun"/>
              </w:rPr>
              <w:t>Engine Pressure</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57BC773" w14:textId="77777777" w:rsidR="00484932" w:rsidRDefault="00484932" w:rsidP="00415D0F">
            <w:pPr>
              <w:pStyle w:val="paragraph"/>
              <w:numPr>
                <w:ilvl w:val="0"/>
                <w:numId w:val="76"/>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List factors affecting engine pressure</w:t>
            </w:r>
            <w:r w:rsidRPr="00A00901">
              <w:rPr>
                <w:rStyle w:val="eop"/>
                <w:rFonts w:ascii="Calibri" w:hAnsi="Calibri" w:cs="Calibri"/>
                <w:sz w:val="22"/>
                <w:szCs w:val="22"/>
              </w:rPr>
              <w:t> </w:t>
            </w:r>
          </w:p>
          <w:p w14:paraId="7EC354C3" w14:textId="1FA0C394" w:rsidR="00484932" w:rsidRPr="00A00901" w:rsidRDefault="00484932" w:rsidP="00415D0F">
            <w:pPr>
              <w:pStyle w:val="paragraph"/>
              <w:numPr>
                <w:ilvl w:val="0"/>
                <w:numId w:val="76"/>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Demonstrate fire pump set-up and management of a single fire line supplied by tank water</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6CB6ADF5"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373C7B01"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26479787"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2697AB10" w14:textId="238CD86E"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09BDB3A0" w14:textId="334AA678" w:rsidR="00484932" w:rsidRPr="00A00901" w:rsidRDefault="00484932" w:rsidP="004567C0">
            <w:pPr>
              <w:pStyle w:val="TableParagraph"/>
              <w:ind w:left="144"/>
            </w:pPr>
            <w:r w:rsidRPr="00A00901">
              <w:rPr>
                <w:rStyle w:val="normaltextrun"/>
              </w:rPr>
              <w:t>Chapter 11</w:t>
            </w:r>
            <w:r w:rsidRPr="00A00901">
              <w:rPr>
                <w:rStyle w:val="eop"/>
              </w:rPr>
              <w:t> </w:t>
            </w:r>
          </w:p>
        </w:tc>
        <w:tc>
          <w:tcPr>
            <w:tcW w:w="1530" w:type="dxa"/>
          </w:tcPr>
          <w:p w14:paraId="4DA0BE0B" w14:textId="77777777" w:rsidR="00484932" w:rsidRPr="00A00901" w:rsidRDefault="00484932" w:rsidP="00484932">
            <w:pPr>
              <w:pStyle w:val="TableParagraph"/>
              <w:ind w:left="107"/>
            </w:pPr>
          </w:p>
        </w:tc>
      </w:tr>
      <w:tr w:rsidR="00484932" w:rsidRPr="00C046A0" w14:paraId="40EF6825" w14:textId="77777777" w:rsidTr="4D8043B4">
        <w:trPr>
          <w:trHeight w:val="70"/>
          <w:jc w:val="center"/>
        </w:trPr>
        <w:tc>
          <w:tcPr>
            <w:tcW w:w="1075" w:type="dxa"/>
          </w:tcPr>
          <w:p w14:paraId="19E68C29" w14:textId="49BDF7CB" w:rsidR="00484932" w:rsidRPr="00A00901" w:rsidRDefault="0EA03C34" w:rsidP="4D8043B4">
            <w:pPr>
              <w:pStyle w:val="TableParagraph"/>
              <w:ind w:left="107" w:right="132"/>
              <w:jc w:val="center"/>
              <w:rPr>
                <w:b/>
                <w:bCs/>
              </w:rPr>
            </w:pPr>
            <w:r w:rsidRPr="4D8043B4">
              <w:rPr>
                <w:b/>
                <w:bCs/>
              </w:rPr>
              <w:t>13</w:t>
            </w:r>
          </w:p>
        </w:tc>
        <w:tc>
          <w:tcPr>
            <w:tcW w:w="1934" w:type="dxa"/>
            <w:tcBorders>
              <w:top w:val="single" w:sz="6" w:space="0" w:color="auto"/>
              <w:left w:val="single" w:sz="6" w:space="0" w:color="auto"/>
              <w:bottom w:val="single" w:sz="6" w:space="0" w:color="auto"/>
              <w:right w:val="single" w:sz="6" w:space="0" w:color="auto"/>
            </w:tcBorders>
          </w:tcPr>
          <w:p w14:paraId="424F3E6D" w14:textId="77777777" w:rsidR="00484932" w:rsidRPr="00A00901" w:rsidRDefault="00484932" w:rsidP="00484932">
            <w:pPr>
              <w:pStyle w:val="paragraph"/>
              <w:spacing w:before="0" w:beforeAutospacing="0" w:after="0" w:afterAutospacing="0"/>
              <w:textAlignment w:val="baseline"/>
              <w:rPr>
                <w:rFonts w:ascii="Calibri" w:hAnsi="Calibri" w:cs="Calibri"/>
                <w:sz w:val="22"/>
                <w:szCs w:val="22"/>
              </w:rPr>
            </w:pPr>
            <w:r w:rsidRPr="00A00901">
              <w:rPr>
                <w:rStyle w:val="normaltextrun"/>
                <w:rFonts w:ascii="Calibri" w:hAnsi="Calibri" w:cs="Calibri"/>
                <w:sz w:val="22"/>
                <w:szCs w:val="22"/>
              </w:rPr>
              <w:t>Engine Pressure </w:t>
            </w:r>
            <w:r w:rsidRPr="00A00901">
              <w:rPr>
                <w:rStyle w:val="eop"/>
                <w:rFonts w:ascii="Calibri" w:hAnsi="Calibri" w:cs="Calibri"/>
                <w:sz w:val="22"/>
                <w:szCs w:val="22"/>
              </w:rPr>
              <w:t> </w:t>
            </w:r>
          </w:p>
          <w:p w14:paraId="3CCAED87" w14:textId="751ABD9A" w:rsidR="00484932" w:rsidRPr="00A00901" w:rsidRDefault="00484932" w:rsidP="00484932">
            <w:pPr>
              <w:pStyle w:val="TableParagraph"/>
            </w:pPr>
            <w:r w:rsidRPr="00A00901">
              <w:rPr>
                <w:rStyle w:val="normaltextrun"/>
              </w:rPr>
              <w:t>–continued-</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7C36B97A" w14:textId="77777777" w:rsidR="00484932" w:rsidRDefault="00484932" w:rsidP="00415D0F">
            <w:pPr>
              <w:pStyle w:val="paragraph"/>
              <w:numPr>
                <w:ilvl w:val="0"/>
                <w:numId w:val="77"/>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Demonstrate pumping and water management of multiple fire lines supplied by a municipal water system</w:t>
            </w:r>
            <w:r w:rsidRPr="00A00901">
              <w:rPr>
                <w:rStyle w:val="eop"/>
                <w:rFonts w:ascii="Calibri" w:hAnsi="Calibri" w:cs="Calibri"/>
                <w:sz w:val="22"/>
                <w:szCs w:val="22"/>
              </w:rPr>
              <w:t> </w:t>
            </w:r>
          </w:p>
          <w:p w14:paraId="4AC510C8" w14:textId="43B46FED" w:rsidR="00484932" w:rsidRPr="00A00901" w:rsidRDefault="00484932" w:rsidP="00415D0F">
            <w:pPr>
              <w:pStyle w:val="paragraph"/>
              <w:numPr>
                <w:ilvl w:val="0"/>
                <w:numId w:val="77"/>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Demonstrate pumping and water management of multiple fire lines supplied by a water shuttle or relay pumpers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6D57CB40"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5C1D478A"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6A4E6B8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0521B694" w14:textId="5D80C1B5"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5BACC049" w14:textId="6E504C7E" w:rsidR="00484932" w:rsidRPr="00A00901" w:rsidRDefault="00484932" w:rsidP="004567C0">
            <w:pPr>
              <w:pStyle w:val="TableParagraph"/>
              <w:ind w:left="144"/>
            </w:pPr>
            <w:r w:rsidRPr="00A00901">
              <w:rPr>
                <w:rStyle w:val="normaltextrun"/>
              </w:rPr>
              <w:t>Chapter 1</w:t>
            </w:r>
            <w:r w:rsidR="00ED0C00">
              <w:rPr>
                <w:rStyle w:val="normaltextrun"/>
              </w:rPr>
              <w:t>2</w:t>
            </w:r>
            <w:r w:rsidRPr="00A00901">
              <w:rPr>
                <w:rStyle w:val="eop"/>
              </w:rPr>
              <w:t> </w:t>
            </w:r>
          </w:p>
        </w:tc>
        <w:tc>
          <w:tcPr>
            <w:tcW w:w="1530" w:type="dxa"/>
          </w:tcPr>
          <w:p w14:paraId="0D599680" w14:textId="77777777" w:rsidR="00484932" w:rsidRPr="00A00901" w:rsidRDefault="00484932" w:rsidP="00484932">
            <w:pPr>
              <w:pStyle w:val="TableParagraph"/>
              <w:ind w:left="107"/>
            </w:pPr>
          </w:p>
        </w:tc>
      </w:tr>
      <w:tr w:rsidR="00484932" w:rsidRPr="00C046A0" w14:paraId="47A9C022" w14:textId="77777777" w:rsidTr="4D8043B4">
        <w:trPr>
          <w:trHeight w:val="70"/>
          <w:jc w:val="center"/>
        </w:trPr>
        <w:tc>
          <w:tcPr>
            <w:tcW w:w="1075" w:type="dxa"/>
          </w:tcPr>
          <w:p w14:paraId="7D23903E" w14:textId="0DAEA9F6" w:rsidR="00484932" w:rsidRPr="00A00901" w:rsidRDefault="0EA03C34" w:rsidP="4D8043B4">
            <w:pPr>
              <w:pStyle w:val="TableParagraph"/>
              <w:ind w:left="107" w:right="132"/>
              <w:jc w:val="center"/>
              <w:rPr>
                <w:b/>
                <w:bCs/>
              </w:rPr>
            </w:pPr>
            <w:r w:rsidRPr="4D8043B4">
              <w:rPr>
                <w:b/>
                <w:bCs/>
              </w:rPr>
              <w:t>14</w:t>
            </w:r>
          </w:p>
        </w:tc>
        <w:tc>
          <w:tcPr>
            <w:tcW w:w="1934" w:type="dxa"/>
            <w:tcBorders>
              <w:top w:val="single" w:sz="6" w:space="0" w:color="auto"/>
              <w:left w:val="single" w:sz="6" w:space="0" w:color="auto"/>
              <w:bottom w:val="single" w:sz="6" w:space="0" w:color="auto"/>
              <w:right w:val="single" w:sz="6" w:space="0" w:color="auto"/>
            </w:tcBorders>
          </w:tcPr>
          <w:p w14:paraId="58619195" w14:textId="30434CC3" w:rsidR="00484932" w:rsidRPr="00A00901" w:rsidRDefault="00484932" w:rsidP="00484932">
            <w:pPr>
              <w:pStyle w:val="TableParagraph"/>
            </w:pPr>
            <w:r w:rsidRPr="00A00901">
              <w:rPr>
                <w:rStyle w:val="normaltextrun"/>
              </w:rPr>
              <w:t>Standpipe Systems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20E49C40" w14:textId="77777777" w:rsidR="00484932" w:rsidRPr="00A00901" w:rsidRDefault="00484932" w:rsidP="00415D0F">
            <w:pPr>
              <w:pStyle w:val="paragraph"/>
              <w:numPr>
                <w:ilvl w:val="0"/>
                <w:numId w:val="78"/>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standpipe classifications</w:t>
            </w:r>
            <w:r w:rsidRPr="00A00901">
              <w:rPr>
                <w:rStyle w:val="eop"/>
                <w:rFonts w:ascii="Calibri" w:hAnsi="Calibri" w:cs="Calibri"/>
                <w:sz w:val="22"/>
                <w:szCs w:val="22"/>
              </w:rPr>
              <w:t> </w:t>
            </w:r>
          </w:p>
          <w:p w14:paraId="39ACBC5A" w14:textId="77777777" w:rsidR="00484932" w:rsidRDefault="00484932" w:rsidP="00415D0F">
            <w:pPr>
              <w:pStyle w:val="paragraph"/>
              <w:numPr>
                <w:ilvl w:val="0"/>
                <w:numId w:val="79"/>
              </w:numPr>
              <w:tabs>
                <w:tab w:val="clear" w:pos="720"/>
                <w:tab w:val="num" w:pos="230"/>
              </w:tabs>
              <w:spacing w:before="0" w:beforeAutospacing="0" w:after="0" w:afterAutospacing="0"/>
              <w:ind w:left="230" w:hanging="180"/>
              <w:textAlignment w:val="baseline"/>
              <w:rPr>
                <w:rStyle w:val="eop"/>
                <w:rFonts w:ascii="Calibri" w:hAnsi="Calibri" w:cs="Calibri"/>
                <w:sz w:val="22"/>
                <w:szCs w:val="22"/>
              </w:rPr>
            </w:pPr>
            <w:r w:rsidRPr="00A00901">
              <w:rPr>
                <w:rStyle w:val="normaltextrun"/>
                <w:rFonts w:ascii="Calibri" w:hAnsi="Calibri" w:cs="Calibri"/>
                <w:sz w:val="22"/>
                <w:szCs w:val="22"/>
              </w:rPr>
              <w:t>List components of standpipe systems</w:t>
            </w:r>
            <w:r w:rsidRPr="00A00901">
              <w:rPr>
                <w:rStyle w:val="eop"/>
                <w:rFonts w:ascii="Calibri" w:hAnsi="Calibri" w:cs="Calibri"/>
                <w:sz w:val="22"/>
                <w:szCs w:val="22"/>
              </w:rPr>
              <w:t> </w:t>
            </w:r>
          </w:p>
          <w:p w14:paraId="321AF319" w14:textId="15BAC88E" w:rsidR="00484932" w:rsidRPr="00A00901" w:rsidRDefault="00484932" w:rsidP="00415D0F">
            <w:pPr>
              <w:pStyle w:val="paragraph"/>
              <w:numPr>
                <w:ilvl w:val="0"/>
                <w:numId w:val="79"/>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the steps in supplying standpipe systems</w:t>
            </w:r>
            <w:r w:rsidRPr="00A00901">
              <w:rPr>
                <w:rStyle w:val="eop"/>
                <w:rFonts w:ascii="Calibri" w:hAnsi="Calibri" w:cs="Calibri"/>
                <w:sz w:val="22"/>
                <w:szCs w:val="22"/>
              </w:rPr>
              <w:t> </w:t>
            </w:r>
          </w:p>
        </w:tc>
        <w:tc>
          <w:tcPr>
            <w:tcW w:w="1980" w:type="dxa"/>
            <w:tcBorders>
              <w:top w:val="single" w:sz="6" w:space="0" w:color="auto"/>
              <w:left w:val="single" w:sz="6" w:space="0" w:color="auto"/>
              <w:bottom w:val="single" w:sz="6" w:space="0" w:color="auto"/>
              <w:right w:val="single" w:sz="6" w:space="0" w:color="auto"/>
            </w:tcBorders>
          </w:tcPr>
          <w:p w14:paraId="2F943384"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638924F8"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1F5C2C04"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4EECC41F" w14:textId="2E115AD7"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32B05537" w14:textId="31C1FD64" w:rsidR="00ED0C00" w:rsidRDefault="00ED0C00" w:rsidP="004567C0">
            <w:pPr>
              <w:pStyle w:val="TableParagraph"/>
              <w:ind w:left="144"/>
              <w:rPr>
                <w:rStyle w:val="eop"/>
              </w:rPr>
            </w:pPr>
            <w:r w:rsidRPr="00A00901">
              <w:rPr>
                <w:rStyle w:val="normaltextrun"/>
              </w:rPr>
              <w:t>Chapter 1</w:t>
            </w:r>
            <w:r>
              <w:rPr>
                <w:rStyle w:val="eop"/>
              </w:rPr>
              <w:t>3</w:t>
            </w:r>
          </w:p>
          <w:p w14:paraId="6C2CC262" w14:textId="2A30F193" w:rsidR="00484932" w:rsidRPr="00A00901" w:rsidRDefault="00484932" w:rsidP="004567C0">
            <w:pPr>
              <w:pStyle w:val="TableParagraph"/>
              <w:ind w:left="144"/>
            </w:pPr>
            <w:r w:rsidRPr="00A00901">
              <w:rPr>
                <w:rStyle w:val="normaltextrun"/>
              </w:rPr>
              <w:t>Scenarios</w:t>
            </w:r>
            <w:r w:rsidRPr="00A00901">
              <w:rPr>
                <w:rStyle w:val="eop"/>
              </w:rPr>
              <w:t> </w:t>
            </w:r>
          </w:p>
        </w:tc>
        <w:tc>
          <w:tcPr>
            <w:tcW w:w="1530" w:type="dxa"/>
          </w:tcPr>
          <w:p w14:paraId="0C2A23BD" w14:textId="77777777" w:rsidR="00484932" w:rsidRPr="00A00901" w:rsidRDefault="00484932" w:rsidP="00484932">
            <w:pPr>
              <w:pStyle w:val="TableParagraph"/>
              <w:ind w:left="107"/>
            </w:pPr>
          </w:p>
        </w:tc>
      </w:tr>
      <w:tr w:rsidR="00484932" w:rsidRPr="00C046A0" w14:paraId="5B03C9EE" w14:textId="77777777" w:rsidTr="4D8043B4">
        <w:trPr>
          <w:trHeight w:val="70"/>
          <w:jc w:val="center"/>
        </w:trPr>
        <w:tc>
          <w:tcPr>
            <w:tcW w:w="1075" w:type="dxa"/>
          </w:tcPr>
          <w:p w14:paraId="71DA6FFA" w14:textId="0AA6E321" w:rsidR="00484932" w:rsidRPr="00A00901" w:rsidRDefault="03B27CC2" w:rsidP="4D8043B4">
            <w:pPr>
              <w:pStyle w:val="TableParagraph"/>
              <w:spacing w:before="1"/>
              <w:ind w:left="107" w:right="132"/>
              <w:jc w:val="center"/>
              <w:rPr>
                <w:b/>
                <w:bCs/>
              </w:rPr>
            </w:pPr>
            <w:r w:rsidRPr="4D8043B4">
              <w:rPr>
                <w:b/>
                <w:bCs/>
              </w:rPr>
              <w:t>15</w:t>
            </w:r>
          </w:p>
        </w:tc>
        <w:tc>
          <w:tcPr>
            <w:tcW w:w="1934" w:type="dxa"/>
            <w:tcBorders>
              <w:top w:val="single" w:sz="6" w:space="0" w:color="auto"/>
              <w:left w:val="single" w:sz="6" w:space="0" w:color="auto"/>
              <w:bottom w:val="single" w:sz="6" w:space="0" w:color="auto"/>
              <w:right w:val="single" w:sz="6" w:space="0" w:color="auto"/>
            </w:tcBorders>
          </w:tcPr>
          <w:p w14:paraId="74027407" w14:textId="57A27FB3" w:rsidR="00484932" w:rsidRPr="00A00901" w:rsidRDefault="00484932" w:rsidP="00484932">
            <w:pPr>
              <w:pStyle w:val="TableParagraph"/>
            </w:pPr>
            <w:r w:rsidRPr="00A00901">
              <w:rPr>
                <w:rStyle w:val="normaltextrun"/>
              </w:rPr>
              <w:t>Sprinkler Systems</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1009E5F9" w14:textId="77777777" w:rsidR="00484932" w:rsidRPr="00A00901" w:rsidRDefault="00484932" w:rsidP="00415D0F">
            <w:pPr>
              <w:pStyle w:val="paragraph"/>
              <w:numPr>
                <w:ilvl w:val="0"/>
                <w:numId w:val="80"/>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sprinkler classifications</w:t>
            </w:r>
            <w:r w:rsidRPr="00A00901">
              <w:rPr>
                <w:rStyle w:val="eop"/>
                <w:rFonts w:ascii="Calibri" w:hAnsi="Calibri" w:cs="Calibri"/>
                <w:sz w:val="22"/>
                <w:szCs w:val="22"/>
              </w:rPr>
              <w:t> </w:t>
            </w:r>
          </w:p>
          <w:p w14:paraId="66C8432B" w14:textId="77777777" w:rsidR="00484932" w:rsidRPr="00A00901" w:rsidRDefault="00484932" w:rsidP="00415D0F">
            <w:pPr>
              <w:pStyle w:val="paragraph"/>
              <w:numPr>
                <w:ilvl w:val="0"/>
                <w:numId w:val="81"/>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List components of sprinkler systems</w:t>
            </w:r>
            <w:r w:rsidRPr="00A00901">
              <w:rPr>
                <w:rStyle w:val="eop"/>
                <w:rFonts w:ascii="Calibri" w:hAnsi="Calibri" w:cs="Calibri"/>
                <w:sz w:val="22"/>
                <w:szCs w:val="22"/>
              </w:rPr>
              <w:t> </w:t>
            </w:r>
          </w:p>
          <w:p w14:paraId="2BC5ADED" w14:textId="77777777" w:rsidR="00484932" w:rsidRPr="00A00901" w:rsidRDefault="00484932" w:rsidP="00415D0F">
            <w:pPr>
              <w:pStyle w:val="paragraph"/>
              <w:numPr>
                <w:ilvl w:val="0"/>
                <w:numId w:val="82"/>
              </w:numPr>
              <w:tabs>
                <w:tab w:val="clear" w:pos="720"/>
                <w:tab w:val="num" w:pos="230"/>
              </w:tabs>
              <w:spacing w:before="0" w:beforeAutospacing="0" w:after="0" w:afterAutospacing="0"/>
              <w:ind w:left="230" w:hanging="180"/>
              <w:textAlignment w:val="baseline"/>
              <w:rPr>
                <w:rFonts w:ascii="Calibri" w:hAnsi="Calibri" w:cs="Calibri"/>
                <w:sz w:val="22"/>
                <w:szCs w:val="22"/>
              </w:rPr>
            </w:pPr>
            <w:r w:rsidRPr="00A00901">
              <w:rPr>
                <w:rStyle w:val="normaltextrun"/>
                <w:rFonts w:ascii="Calibri" w:hAnsi="Calibri" w:cs="Calibri"/>
                <w:sz w:val="22"/>
                <w:szCs w:val="22"/>
              </w:rPr>
              <w:t>Discuss the steps in supplying Standpipe Systems</w:t>
            </w:r>
            <w:r w:rsidRPr="00A00901">
              <w:rPr>
                <w:rStyle w:val="eop"/>
                <w:rFonts w:ascii="Calibri" w:hAnsi="Calibri" w:cs="Calibri"/>
                <w:sz w:val="22"/>
                <w:szCs w:val="22"/>
              </w:rPr>
              <w:t> </w:t>
            </w:r>
          </w:p>
          <w:p w14:paraId="1D2A36AB" w14:textId="59AE26C0" w:rsidR="00484932" w:rsidRPr="00A00901" w:rsidRDefault="00484932" w:rsidP="00415D0F">
            <w:pPr>
              <w:pStyle w:val="TableParagraph"/>
              <w:tabs>
                <w:tab w:val="num" w:pos="230"/>
              </w:tabs>
              <w:ind w:left="230" w:hanging="180"/>
            </w:pP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6AD6A539"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Homework</w:t>
            </w:r>
            <w:r w:rsidRPr="00A00901">
              <w:rPr>
                <w:rStyle w:val="eop"/>
                <w:rFonts w:ascii="Calibri" w:hAnsi="Calibri" w:cs="Calibri"/>
                <w:sz w:val="22"/>
                <w:szCs w:val="22"/>
              </w:rPr>
              <w:t> </w:t>
            </w:r>
          </w:p>
          <w:p w14:paraId="478D619C"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Quizzes</w:t>
            </w:r>
            <w:r w:rsidRPr="00A00901">
              <w:rPr>
                <w:rStyle w:val="eop"/>
                <w:rFonts w:ascii="Calibri" w:hAnsi="Calibri" w:cs="Calibri"/>
                <w:sz w:val="22"/>
                <w:szCs w:val="22"/>
              </w:rPr>
              <w:t> </w:t>
            </w:r>
          </w:p>
          <w:p w14:paraId="15E678B6" w14:textId="77777777" w:rsidR="00484932" w:rsidRPr="00A00901" w:rsidRDefault="00484932" w:rsidP="004567C0">
            <w:pPr>
              <w:pStyle w:val="paragraph"/>
              <w:spacing w:before="0" w:beforeAutospacing="0" w:after="0" w:afterAutospacing="0"/>
              <w:ind w:left="97"/>
              <w:textAlignment w:val="baseline"/>
              <w:rPr>
                <w:rFonts w:ascii="Calibri" w:hAnsi="Calibri" w:cs="Calibri"/>
                <w:sz w:val="22"/>
                <w:szCs w:val="22"/>
              </w:rPr>
            </w:pPr>
            <w:r w:rsidRPr="00A00901">
              <w:rPr>
                <w:rStyle w:val="normaltextrun"/>
                <w:rFonts w:ascii="Calibri" w:hAnsi="Calibri" w:cs="Calibri"/>
                <w:sz w:val="22"/>
                <w:szCs w:val="22"/>
              </w:rPr>
              <w:t>- Student Project</w:t>
            </w:r>
            <w:r w:rsidRPr="00A00901">
              <w:rPr>
                <w:rStyle w:val="eop"/>
                <w:rFonts w:ascii="Calibri" w:hAnsi="Calibri" w:cs="Calibri"/>
                <w:sz w:val="22"/>
                <w:szCs w:val="22"/>
              </w:rPr>
              <w:t> </w:t>
            </w:r>
          </w:p>
          <w:p w14:paraId="777FF6FD" w14:textId="45B1AC31" w:rsidR="00484932" w:rsidRPr="00A00901" w:rsidRDefault="00484932" w:rsidP="004567C0">
            <w:pPr>
              <w:pStyle w:val="TableParagraph"/>
              <w:ind w:left="97"/>
            </w:pPr>
            <w:r w:rsidRPr="00A00901">
              <w:rPr>
                <w:rStyle w:val="normaltextrun"/>
              </w:rPr>
              <w:t>-</w:t>
            </w:r>
            <w:r>
              <w:rPr>
                <w:rStyle w:val="normaltextrun"/>
              </w:rPr>
              <w:t xml:space="preserve"> </w:t>
            </w:r>
            <w:r w:rsidRPr="00A00901">
              <w:rPr>
                <w:rStyle w:val="normaltextrun"/>
              </w:rPr>
              <w:t>Exams</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0FA04439" w14:textId="77777777" w:rsidR="00ED0C00" w:rsidRDefault="00ED0C00" w:rsidP="00ED0C00">
            <w:pPr>
              <w:pStyle w:val="TableParagraph"/>
              <w:ind w:left="144"/>
              <w:rPr>
                <w:rStyle w:val="eop"/>
              </w:rPr>
            </w:pPr>
            <w:r w:rsidRPr="00A00901">
              <w:rPr>
                <w:rStyle w:val="normaltextrun"/>
              </w:rPr>
              <w:t>Chapter 1</w:t>
            </w:r>
            <w:r>
              <w:rPr>
                <w:rStyle w:val="eop"/>
              </w:rPr>
              <w:t>3</w:t>
            </w:r>
          </w:p>
          <w:p w14:paraId="033342F2" w14:textId="57E0D457" w:rsidR="00484932" w:rsidRPr="00A00901" w:rsidRDefault="00484932" w:rsidP="004567C0">
            <w:pPr>
              <w:pStyle w:val="TableParagraph"/>
              <w:ind w:left="144"/>
            </w:pPr>
            <w:r w:rsidRPr="00A00901">
              <w:rPr>
                <w:rStyle w:val="normaltextrun"/>
              </w:rPr>
              <w:t>Course Review</w:t>
            </w:r>
            <w:r w:rsidRPr="00A00901">
              <w:rPr>
                <w:rStyle w:val="eop"/>
              </w:rPr>
              <w:t> </w:t>
            </w:r>
          </w:p>
        </w:tc>
        <w:tc>
          <w:tcPr>
            <w:tcW w:w="1530" w:type="dxa"/>
          </w:tcPr>
          <w:p w14:paraId="609BFB47" w14:textId="77777777" w:rsidR="00484932" w:rsidRPr="00A00901" w:rsidRDefault="00484932" w:rsidP="00484932">
            <w:pPr>
              <w:pStyle w:val="TableParagraph"/>
              <w:ind w:left="107"/>
            </w:pPr>
          </w:p>
        </w:tc>
      </w:tr>
      <w:tr w:rsidR="00484932" w:rsidRPr="00C046A0" w14:paraId="210460A7" w14:textId="77777777" w:rsidTr="4D8043B4">
        <w:trPr>
          <w:trHeight w:val="70"/>
          <w:jc w:val="center"/>
        </w:trPr>
        <w:tc>
          <w:tcPr>
            <w:tcW w:w="1075" w:type="dxa"/>
          </w:tcPr>
          <w:p w14:paraId="6A06E59D" w14:textId="5433C3E3" w:rsidR="00484932" w:rsidRPr="00A00901" w:rsidRDefault="03B27CC2" w:rsidP="4D8043B4">
            <w:pPr>
              <w:pStyle w:val="TableParagraph"/>
              <w:ind w:left="107" w:right="132"/>
              <w:jc w:val="center"/>
              <w:rPr>
                <w:b/>
                <w:bCs/>
              </w:rPr>
            </w:pPr>
            <w:r w:rsidRPr="4D8043B4">
              <w:rPr>
                <w:b/>
                <w:bCs/>
              </w:rPr>
              <w:t>16</w:t>
            </w:r>
          </w:p>
        </w:tc>
        <w:tc>
          <w:tcPr>
            <w:tcW w:w="1934" w:type="dxa"/>
            <w:tcBorders>
              <w:top w:val="single" w:sz="6" w:space="0" w:color="auto"/>
              <w:left w:val="single" w:sz="6" w:space="0" w:color="auto"/>
              <w:bottom w:val="single" w:sz="6" w:space="0" w:color="auto"/>
              <w:right w:val="single" w:sz="6" w:space="0" w:color="auto"/>
            </w:tcBorders>
          </w:tcPr>
          <w:p w14:paraId="25A3A67B" w14:textId="091182CC" w:rsidR="00484932" w:rsidRPr="00A00901" w:rsidRDefault="00484932" w:rsidP="00484932">
            <w:pPr>
              <w:pStyle w:val="TableParagraph"/>
              <w:spacing w:line="292" w:lineRule="exact"/>
              <w:ind w:hanging="30"/>
              <w:rPr>
                <w:b/>
              </w:rPr>
            </w:pPr>
            <w:r w:rsidRPr="00A00901">
              <w:rPr>
                <w:rStyle w:val="normaltextrun"/>
              </w:rPr>
              <w:t>Final Exam</w:t>
            </w:r>
            <w:r w:rsidRPr="00A00901">
              <w:rPr>
                <w:rStyle w:val="eop"/>
              </w:rPr>
              <w:t> </w:t>
            </w:r>
          </w:p>
        </w:tc>
        <w:tc>
          <w:tcPr>
            <w:tcW w:w="4811" w:type="dxa"/>
            <w:tcBorders>
              <w:top w:val="single" w:sz="6" w:space="0" w:color="auto"/>
              <w:left w:val="single" w:sz="6" w:space="0" w:color="auto"/>
              <w:bottom w:val="single" w:sz="6" w:space="0" w:color="auto"/>
              <w:right w:val="single" w:sz="6" w:space="0" w:color="auto"/>
            </w:tcBorders>
          </w:tcPr>
          <w:p w14:paraId="12368C7C" w14:textId="7FD386ED" w:rsidR="00484932" w:rsidRPr="00A00901" w:rsidRDefault="00484932" w:rsidP="00484932">
            <w:pPr>
              <w:pStyle w:val="TableParagraph"/>
              <w:tabs>
                <w:tab w:val="num" w:pos="320"/>
              </w:tabs>
              <w:ind w:left="320" w:hanging="270"/>
            </w:pPr>
            <w:r w:rsidRPr="00A00901">
              <w:rPr>
                <w:rStyle w:val="normaltextrun"/>
              </w:rPr>
              <w:t>Final Exam</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51B835AE" w14:textId="67EAFBC8" w:rsidR="00484932" w:rsidRPr="00A00901" w:rsidRDefault="00484932" w:rsidP="00484932">
            <w:pPr>
              <w:pStyle w:val="TableParagraph"/>
            </w:pPr>
            <w:r>
              <w:t xml:space="preserve"> </w:t>
            </w:r>
            <w:r w:rsidRPr="00A00901">
              <w:rPr>
                <w:rStyle w:val="normaltextrun"/>
              </w:rPr>
              <w:t>Final Exam</w:t>
            </w:r>
            <w:r w:rsidRPr="00A00901">
              <w:rPr>
                <w:rStyle w:val="eop"/>
              </w:rPr>
              <w:t> </w:t>
            </w:r>
          </w:p>
        </w:tc>
        <w:tc>
          <w:tcPr>
            <w:tcW w:w="1980" w:type="dxa"/>
            <w:tcBorders>
              <w:top w:val="single" w:sz="6" w:space="0" w:color="auto"/>
              <w:left w:val="single" w:sz="6" w:space="0" w:color="auto"/>
              <w:bottom w:val="single" w:sz="6" w:space="0" w:color="auto"/>
              <w:right w:val="single" w:sz="6" w:space="0" w:color="auto"/>
            </w:tcBorders>
          </w:tcPr>
          <w:p w14:paraId="22F03CBD" w14:textId="673EEF4F" w:rsidR="00484932" w:rsidRPr="00A00901" w:rsidRDefault="00484932" w:rsidP="004567C0">
            <w:pPr>
              <w:pStyle w:val="TableParagraph"/>
              <w:ind w:left="144"/>
            </w:pPr>
            <w:r w:rsidRPr="00A00901">
              <w:rPr>
                <w:rStyle w:val="normaltextrun"/>
              </w:rPr>
              <w:t>Final Exam </w:t>
            </w:r>
            <w:r w:rsidRPr="00A00901">
              <w:rPr>
                <w:rStyle w:val="eop"/>
              </w:rPr>
              <w:t> </w:t>
            </w:r>
          </w:p>
        </w:tc>
        <w:tc>
          <w:tcPr>
            <w:tcW w:w="1530" w:type="dxa"/>
          </w:tcPr>
          <w:p w14:paraId="7556E10B" w14:textId="77777777" w:rsidR="00484932" w:rsidRPr="00A00901" w:rsidRDefault="00484932" w:rsidP="00484932">
            <w:pPr>
              <w:pStyle w:val="TableParagraph"/>
              <w:ind w:left="107"/>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A46D" w14:textId="77777777" w:rsidR="00D904F3" w:rsidRDefault="00D904F3">
      <w:r>
        <w:separator/>
      </w:r>
    </w:p>
  </w:endnote>
  <w:endnote w:type="continuationSeparator" w:id="0">
    <w:p w14:paraId="29C8A949" w14:textId="77777777" w:rsidR="00D904F3" w:rsidRDefault="00D9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22FD13A4" w:rsidR="00B354F3" w:rsidRPr="00B354F3" w:rsidRDefault="2FF37113" w:rsidP="00B354F3">
    <w:pPr>
      <w:pStyle w:val="Footer"/>
    </w:pPr>
    <w:r w:rsidRPr="00E85B52">
      <w:rPr>
        <w:color w:val="8064A2" w:themeColor="accent4"/>
      </w:rPr>
      <w:t xml:space="preserve">FIRE </w:t>
    </w:r>
    <w:r w:rsidR="00A00901" w:rsidRPr="00E85B52">
      <w:rPr>
        <w:color w:val="8064A2" w:themeColor="accent4"/>
      </w:rPr>
      <w:t xml:space="preserve">1107 Fire Protection Hydraulics and Water </w:t>
    </w:r>
    <w:proofErr w:type="gramStart"/>
    <w:r w:rsidR="00A00901" w:rsidRPr="00E85B52">
      <w:rPr>
        <w:color w:val="8064A2" w:themeColor="accent4"/>
      </w:rPr>
      <w:t>Supply </w:t>
    </w:r>
    <w:r w:rsidR="00662E28" w:rsidRPr="00E85B52">
      <w:rPr>
        <w:color w:val="8064A2" w:themeColor="accent4"/>
      </w:rPr>
      <w:t xml:space="preserve"> </w:t>
    </w:r>
    <w:r w:rsidRPr="00E85B52">
      <w:rPr>
        <w:color w:val="4F6228" w:themeColor="accent3" w:themeShade="80"/>
      </w:rPr>
      <w:t>Autu</w:t>
    </w:r>
    <w:r w:rsidR="00912465" w:rsidRPr="00E85B52">
      <w:rPr>
        <w:color w:val="4F6228" w:themeColor="accent3" w:themeShade="80"/>
      </w:rPr>
      <w:t>m</w:t>
    </w:r>
    <w:r w:rsidRPr="00E85B52">
      <w:rPr>
        <w:color w:val="4F6228" w:themeColor="accent3" w:themeShade="80"/>
      </w:rPr>
      <w:t>n</w:t>
    </w:r>
    <w:proofErr w:type="gramEnd"/>
    <w:r w:rsidRPr="00E85B52">
      <w:rPr>
        <w:color w:val="4F6228" w:themeColor="accent3" w:themeShade="80"/>
      </w:rPr>
      <w:t xml:space="preserve"> 2025</w:t>
    </w:r>
    <w:r w:rsidR="00B354F3">
      <w:tab/>
    </w:r>
    <w:r w:rsidR="00B354F3">
      <w:tab/>
    </w:r>
    <w:r>
      <w:t xml:space="preserve">           </w:t>
    </w:r>
    <w:r w:rsidR="00B354F3">
      <w:tab/>
    </w:r>
    <w:r w:rsidR="00B354F3">
      <w:tab/>
    </w:r>
    <w:r>
      <w:t xml:space="preserve">Page </w:t>
    </w:r>
    <w:r w:rsidR="00B354F3" w:rsidRPr="2FF37113">
      <w:rPr>
        <w:b/>
        <w:bCs/>
      </w:rPr>
      <w:fldChar w:fldCharType="begin"/>
    </w:r>
    <w:r w:rsidR="00B354F3" w:rsidRPr="2FF37113">
      <w:rPr>
        <w:b/>
        <w:bCs/>
      </w:rPr>
      <w:instrText xml:space="preserve"> PAGE </w:instrText>
    </w:r>
    <w:r w:rsidR="00B354F3" w:rsidRPr="2FF37113">
      <w:rPr>
        <w:b/>
        <w:bCs/>
      </w:rPr>
      <w:fldChar w:fldCharType="separate"/>
    </w:r>
    <w:r w:rsidRPr="2FF37113">
      <w:rPr>
        <w:b/>
        <w:bCs/>
      </w:rPr>
      <w:t>3</w:t>
    </w:r>
    <w:r w:rsidR="00B354F3" w:rsidRPr="2FF37113">
      <w:rPr>
        <w:b/>
        <w:bCs/>
      </w:rPr>
      <w:fldChar w:fldCharType="end"/>
    </w:r>
    <w:r>
      <w:t xml:space="preserve"> of </w:t>
    </w:r>
    <w:r w:rsidR="00B354F3" w:rsidRPr="2FF37113">
      <w:rPr>
        <w:b/>
        <w:bCs/>
      </w:rPr>
      <w:fldChar w:fldCharType="begin"/>
    </w:r>
    <w:r w:rsidR="00B354F3" w:rsidRPr="2FF37113">
      <w:rPr>
        <w:b/>
        <w:bCs/>
      </w:rPr>
      <w:instrText xml:space="preserve"> NUMPAGES  </w:instrText>
    </w:r>
    <w:r w:rsidR="00B354F3" w:rsidRPr="2FF37113">
      <w:rPr>
        <w:b/>
        <w:bCs/>
      </w:rPr>
      <w:fldChar w:fldCharType="separate"/>
    </w:r>
    <w:r w:rsidRPr="2FF37113">
      <w:rPr>
        <w:b/>
        <w:bCs/>
      </w:rPr>
      <w:t>7</w:t>
    </w:r>
    <w:r w:rsidR="00B354F3" w:rsidRPr="2FF37113">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E85B52">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51AA" w14:textId="77777777" w:rsidR="00D904F3" w:rsidRDefault="00D904F3">
      <w:r>
        <w:separator/>
      </w:r>
    </w:p>
  </w:footnote>
  <w:footnote w:type="continuationSeparator" w:id="0">
    <w:p w14:paraId="16EA89CA" w14:textId="77777777" w:rsidR="00D904F3" w:rsidRDefault="00D9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7E5"/>
    <w:multiLevelType w:val="multilevel"/>
    <w:tmpl w:val="C4E62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52918"/>
    <w:multiLevelType w:val="multilevel"/>
    <w:tmpl w:val="612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D5C32"/>
    <w:multiLevelType w:val="multilevel"/>
    <w:tmpl w:val="74F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9903E"/>
    <w:multiLevelType w:val="multilevel"/>
    <w:tmpl w:val="B34C0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C3443"/>
    <w:multiLevelType w:val="multilevel"/>
    <w:tmpl w:val="6630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7" w15:restartNumberingAfterBreak="0">
    <w:nsid w:val="109B8228"/>
    <w:multiLevelType w:val="multilevel"/>
    <w:tmpl w:val="97BA3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626DD3"/>
    <w:multiLevelType w:val="multilevel"/>
    <w:tmpl w:val="1CF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974318"/>
    <w:multiLevelType w:val="multilevel"/>
    <w:tmpl w:val="73E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42F669"/>
    <w:multiLevelType w:val="multilevel"/>
    <w:tmpl w:val="C4A68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0D7D2E"/>
    <w:multiLevelType w:val="multilevel"/>
    <w:tmpl w:val="2FB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F18EF"/>
    <w:multiLevelType w:val="multilevel"/>
    <w:tmpl w:val="8D2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CB120F"/>
    <w:multiLevelType w:val="multilevel"/>
    <w:tmpl w:val="11D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BC1FAE"/>
    <w:multiLevelType w:val="multilevel"/>
    <w:tmpl w:val="1F2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E2473F"/>
    <w:multiLevelType w:val="multilevel"/>
    <w:tmpl w:val="005E7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6A211E"/>
    <w:multiLevelType w:val="multilevel"/>
    <w:tmpl w:val="717A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A708E5"/>
    <w:multiLevelType w:val="multilevel"/>
    <w:tmpl w:val="F34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3162DA"/>
    <w:multiLevelType w:val="multilevel"/>
    <w:tmpl w:val="289A1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1702BA"/>
    <w:multiLevelType w:val="multilevel"/>
    <w:tmpl w:val="B6F44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B61F7"/>
    <w:multiLevelType w:val="multilevel"/>
    <w:tmpl w:val="3BA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D933A7"/>
    <w:multiLevelType w:val="multilevel"/>
    <w:tmpl w:val="B6B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A3549E"/>
    <w:multiLevelType w:val="multilevel"/>
    <w:tmpl w:val="EE5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465D5E"/>
    <w:multiLevelType w:val="multilevel"/>
    <w:tmpl w:val="6BF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EE7533"/>
    <w:multiLevelType w:val="multilevel"/>
    <w:tmpl w:val="FCB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F67A07"/>
    <w:multiLevelType w:val="multilevel"/>
    <w:tmpl w:val="5A42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DD0BCA"/>
    <w:multiLevelType w:val="multilevel"/>
    <w:tmpl w:val="0746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EB25DF"/>
    <w:multiLevelType w:val="multilevel"/>
    <w:tmpl w:val="155C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D01922"/>
    <w:multiLevelType w:val="multilevel"/>
    <w:tmpl w:val="A85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975511"/>
    <w:multiLevelType w:val="multilevel"/>
    <w:tmpl w:val="5D3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7A1F34"/>
    <w:multiLevelType w:val="multilevel"/>
    <w:tmpl w:val="8E0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EA0CD6"/>
    <w:multiLevelType w:val="multilevel"/>
    <w:tmpl w:val="526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0D6712"/>
    <w:multiLevelType w:val="hybridMultilevel"/>
    <w:tmpl w:val="DB98E39C"/>
    <w:lvl w:ilvl="0" w:tplc="165E8360">
      <w:numFmt w:val="bullet"/>
      <w:lvlText w:val="•"/>
      <w:lvlJc w:val="left"/>
      <w:pPr>
        <w:ind w:left="720" w:hanging="360"/>
      </w:pPr>
      <w:rPr>
        <w:rFonts w:ascii="Calibri" w:hAnsi="Calibri" w:hint="default"/>
        <w:b w:val="0"/>
        <w:bCs w:val="0"/>
        <w:i w:val="0"/>
        <w:iCs w:val="0"/>
        <w:spacing w:val="0"/>
        <w:w w:val="10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7D0E5C"/>
    <w:multiLevelType w:val="multilevel"/>
    <w:tmpl w:val="3F34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F05094"/>
    <w:multiLevelType w:val="multilevel"/>
    <w:tmpl w:val="273A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8C0688"/>
    <w:multiLevelType w:val="multilevel"/>
    <w:tmpl w:val="7C589C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BD5DA2"/>
    <w:multiLevelType w:val="multilevel"/>
    <w:tmpl w:val="AC0A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DB71DE"/>
    <w:multiLevelType w:val="multilevel"/>
    <w:tmpl w:val="42F2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630524"/>
    <w:multiLevelType w:val="multilevel"/>
    <w:tmpl w:val="D20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953914"/>
    <w:multiLevelType w:val="multilevel"/>
    <w:tmpl w:val="EF9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F3D632"/>
    <w:multiLevelType w:val="multilevel"/>
    <w:tmpl w:val="CEC03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31C1566"/>
    <w:multiLevelType w:val="hybridMultilevel"/>
    <w:tmpl w:val="C2CE0FFE"/>
    <w:lvl w:ilvl="0" w:tplc="C8168EFE">
      <w:start w:val="1"/>
      <w:numFmt w:val="bullet"/>
      <w:lvlText w:val=""/>
      <w:lvlJc w:val="left"/>
      <w:pPr>
        <w:ind w:left="1080" w:hanging="360"/>
      </w:pPr>
      <w:rPr>
        <w:rFonts w:ascii="Symbol"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3616FEA"/>
    <w:multiLevelType w:val="multilevel"/>
    <w:tmpl w:val="810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842C49"/>
    <w:multiLevelType w:val="multilevel"/>
    <w:tmpl w:val="4C3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A343E9B"/>
    <w:multiLevelType w:val="multilevel"/>
    <w:tmpl w:val="F92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C15EB3"/>
    <w:multiLevelType w:val="multilevel"/>
    <w:tmpl w:val="7CD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1A3B77"/>
    <w:multiLevelType w:val="multilevel"/>
    <w:tmpl w:val="11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FF2258"/>
    <w:multiLevelType w:val="multilevel"/>
    <w:tmpl w:val="8B9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AF1F57"/>
    <w:multiLevelType w:val="multilevel"/>
    <w:tmpl w:val="E99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FF6609"/>
    <w:multiLevelType w:val="multilevel"/>
    <w:tmpl w:val="6C3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335A7"/>
    <w:multiLevelType w:val="multilevel"/>
    <w:tmpl w:val="08F4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E56C71"/>
    <w:multiLevelType w:val="multilevel"/>
    <w:tmpl w:val="ED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1E62FF"/>
    <w:multiLevelType w:val="multilevel"/>
    <w:tmpl w:val="419A2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244894"/>
    <w:multiLevelType w:val="multilevel"/>
    <w:tmpl w:val="74123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F8D0C65"/>
    <w:multiLevelType w:val="multilevel"/>
    <w:tmpl w:val="9B323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1151570"/>
    <w:multiLevelType w:val="multilevel"/>
    <w:tmpl w:val="4F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5A5D17"/>
    <w:multiLevelType w:val="multilevel"/>
    <w:tmpl w:val="4EFA2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A7409EC"/>
    <w:multiLevelType w:val="multilevel"/>
    <w:tmpl w:val="AD4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B23F7A"/>
    <w:multiLevelType w:val="multilevel"/>
    <w:tmpl w:val="FB1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D7E1994"/>
    <w:multiLevelType w:val="multilevel"/>
    <w:tmpl w:val="F0DCC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F85456"/>
    <w:multiLevelType w:val="multilevel"/>
    <w:tmpl w:val="7D8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305CBC"/>
    <w:multiLevelType w:val="multilevel"/>
    <w:tmpl w:val="CB2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9F5B17"/>
    <w:multiLevelType w:val="multilevel"/>
    <w:tmpl w:val="AB3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0215094">
    <w:abstractNumId w:val="66"/>
  </w:num>
  <w:num w:numId="2" w16cid:durableId="459613997">
    <w:abstractNumId w:val="4"/>
  </w:num>
  <w:num w:numId="3" w16cid:durableId="1590847646">
    <w:abstractNumId w:val="61"/>
  </w:num>
  <w:num w:numId="4" w16cid:durableId="339817365">
    <w:abstractNumId w:val="0"/>
  </w:num>
  <w:num w:numId="5" w16cid:durableId="1363214769">
    <w:abstractNumId w:val="63"/>
  </w:num>
  <w:num w:numId="6" w16cid:durableId="1419016304">
    <w:abstractNumId w:val="64"/>
  </w:num>
  <w:num w:numId="7" w16cid:durableId="1603369870">
    <w:abstractNumId w:val="7"/>
  </w:num>
  <w:num w:numId="8" w16cid:durableId="253786166">
    <w:abstractNumId w:val="11"/>
  </w:num>
  <w:num w:numId="9" w16cid:durableId="462845071">
    <w:abstractNumId w:val="46"/>
  </w:num>
  <w:num w:numId="10" w16cid:durableId="112598572">
    <w:abstractNumId w:val="6"/>
  </w:num>
  <w:num w:numId="11" w16cid:durableId="1222593701">
    <w:abstractNumId w:val="56"/>
  </w:num>
  <w:num w:numId="12" w16cid:durableId="240139816">
    <w:abstractNumId w:val="55"/>
  </w:num>
  <w:num w:numId="13" w16cid:durableId="1025905007">
    <w:abstractNumId w:val="62"/>
  </w:num>
  <w:num w:numId="14" w16cid:durableId="1643001035">
    <w:abstractNumId w:val="1"/>
  </w:num>
  <w:num w:numId="15" w16cid:durableId="1306860476">
    <w:abstractNumId w:val="13"/>
  </w:num>
  <w:num w:numId="16" w16cid:durableId="2062512586">
    <w:abstractNumId w:val="39"/>
  </w:num>
  <w:num w:numId="17" w16cid:durableId="780564489">
    <w:abstractNumId w:val="20"/>
  </w:num>
  <w:num w:numId="18" w16cid:durableId="1878196928">
    <w:abstractNumId w:val="49"/>
  </w:num>
  <w:num w:numId="19" w16cid:durableId="284584597">
    <w:abstractNumId w:val="26"/>
  </w:num>
  <w:num w:numId="20" w16cid:durableId="775756212">
    <w:abstractNumId w:val="47"/>
  </w:num>
  <w:num w:numId="21" w16cid:durableId="1125003208">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84162542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43689759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686366995">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73219466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225146226">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708532179">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647665537">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25366545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540484053">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819886028">
    <w:abstractNumId w:val="9"/>
  </w:num>
  <w:num w:numId="32" w16cid:durableId="1474323726">
    <w:abstractNumId w:val="37"/>
  </w:num>
  <w:num w:numId="33" w16cid:durableId="1818573665">
    <w:abstractNumId w:val="21"/>
  </w:num>
  <w:num w:numId="34" w16cid:durableId="2096053088">
    <w:abstractNumId w:val="40"/>
  </w:num>
  <w:num w:numId="35" w16cid:durableId="986475410">
    <w:abstractNumId w:val="17"/>
  </w:num>
  <w:num w:numId="36" w16cid:durableId="16977554">
    <w:abstractNumId w:val="69"/>
  </w:num>
  <w:num w:numId="37" w16cid:durableId="732697275">
    <w:abstractNumId w:val="22"/>
  </w:num>
  <w:num w:numId="38" w16cid:durableId="2058896736">
    <w:abstractNumId w:val="36"/>
  </w:num>
  <w:num w:numId="39" w16cid:durableId="411313128">
    <w:abstractNumId w:val="24"/>
  </w:num>
  <w:num w:numId="40" w16cid:durableId="1915430153">
    <w:abstractNumId w:val="60"/>
  </w:num>
  <w:num w:numId="41" w16cid:durableId="1728339499">
    <w:abstractNumId w:val="65"/>
  </w:num>
  <w:num w:numId="42" w16cid:durableId="1169247134">
    <w:abstractNumId w:val="54"/>
  </w:num>
  <w:num w:numId="43" w16cid:durableId="442111329">
    <w:abstractNumId w:val="32"/>
  </w:num>
  <w:num w:numId="44" w16cid:durableId="1654291141">
    <w:abstractNumId w:val="15"/>
  </w:num>
  <w:num w:numId="45" w16cid:durableId="1372000726">
    <w:abstractNumId w:val="30"/>
  </w:num>
  <w:num w:numId="46" w16cid:durableId="935790786">
    <w:abstractNumId w:val="70"/>
  </w:num>
  <w:num w:numId="47" w16cid:durableId="5249626">
    <w:abstractNumId w:val="28"/>
  </w:num>
  <w:num w:numId="48" w16cid:durableId="127939354">
    <w:abstractNumId w:val="25"/>
  </w:num>
  <w:num w:numId="49" w16cid:durableId="1013802636">
    <w:abstractNumId w:val="31"/>
  </w:num>
  <w:num w:numId="50" w16cid:durableId="402721392">
    <w:abstractNumId w:val="57"/>
  </w:num>
  <w:num w:numId="51" w16cid:durableId="2123376612">
    <w:abstractNumId w:val="8"/>
  </w:num>
  <w:num w:numId="52" w16cid:durableId="2045862486">
    <w:abstractNumId w:val="72"/>
  </w:num>
  <w:num w:numId="53" w16cid:durableId="172455386">
    <w:abstractNumId w:val="50"/>
  </w:num>
  <w:num w:numId="54" w16cid:durableId="1652753735">
    <w:abstractNumId w:val="67"/>
  </w:num>
  <w:num w:numId="55" w16cid:durableId="795947400">
    <w:abstractNumId w:val="34"/>
  </w:num>
  <w:num w:numId="56" w16cid:durableId="1090857488">
    <w:abstractNumId w:val="68"/>
  </w:num>
  <w:num w:numId="57" w16cid:durableId="1145009893">
    <w:abstractNumId w:val="48"/>
  </w:num>
  <w:num w:numId="58" w16cid:durableId="548347917">
    <w:abstractNumId w:val="5"/>
  </w:num>
  <w:num w:numId="59" w16cid:durableId="909925486">
    <w:abstractNumId w:val="35"/>
  </w:num>
  <w:num w:numId="60" w16cid:durableId="932787821">
    <w:abstractNumId w:val="41"/>
  </w:num>
  <w:num w:numId="61" w16cid:durableId="1424843482">
    <w:abstractNumId w:val="29"/>
  </w:num>
  <w:num w:numId="62" w16cid:durableId="1872838831">
    <w:abstractNumId w:val="19"/>
  </w:num>
  <w:num w:numId="63" w16cid:durableId="1726829358">
    <w:abstractNumId w:val="23"/>
  </w:num>
  <w:num w:numId="64" w16cid:durableId="1998681627">
    <w:abstractNumId w:val="51"/>
  </w:num>
  <w:num w:numId="65" w16cid:durableId="1191644417">
    <w:abstractNumId w:val="42"/>
  </w:num>
  <w:num w:numId="66" w16cid:durableId="1590305635">
    <w:abstractNumId w:val="3"/>
  </w:num>
  <w:num w:numId="67" w16cid:durableId="1416901259">
    <w:abstractNumId w:val="38"/>
  </w:num>
  <w:num w:numId="68" w16cid:durableId="146168176">
    <w:abstractNumId w:val="33"/>
  </w:num>
  <w:num w:numId="69" w16cid:durableId="1126503986">
    <w:abstractNumId w:val="52"/>
  </w:num>
  <w:num w:numId="70" w16cid:durableId="511988993">
    <w:abstractNumId w:val="27"/>
  </w:num>
  <w:num w:numId="71" w16cid:durableId="1577782452">
    <w:abstractNumId w:val="43"/>
  </w:num>
  <w:num w:numId="72" w16cid:durableId="858158285">
    <w:abstractNumId w:val="44"/>
  </w:num>
  <w:num w:numId="73" w16cid:durableId="1368916430">
    <w:abstractNumId w:val="12"/>
  </w:num>
  <w:num w:numId="74" w16cid:durableId="744642358">
    <w:abstractNumId w:val="59"/>
  </w:num>
  <w:num w:numId="75" w16cid:durableId="751243611">
    <w:abstractNumId w:val="71"/>
  </w:num>
  <w:num w:numId="76" w16cid:durableId="1935943334">
    <w:abstractNumId w:val="14"/>
  </w:num>
  <w:num w:numId="77" w16cid:durableId="877088522">
    <w:abstractNumId w:val="2"/>
  </w:num>
  <w:num w:numId="78" w16cid:durableId="1487358167">
    <w:abstractNumId w:val="16"/>
  </w:num>
  <w:num w:numId="79" w16cid:durableId="428545164">
    <w:abstractNumId w:val="10"/>
  </w:num>
  <w:num w:numId="80" w16cid:durableId="1377896445">
    <w:abstractNumId w:val="53"/>
  </w:num>
  <w:num w:numId="81" w16cid:durableId="157771515">
    <w:abstractNumId w:val="18"/>
  </w:num>
  <w:num w:numId="82" w16cid:durableId="88259539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DXdtBPAoVFOZP/cKDLTuqxeVpS0KUjvD6i4aRjf0uLtYOz1b6d2pr0GhGBj+mqE/C8S4AD1F74qRtFGBCwQmtg==" w:salt="N0agcMJhHkwwiwXRy6T/s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233C0A"/>
    <w:rsid w:val="00287827"/>
    <w:rsid w:val="002D0ED7"/>
    <w:rsid w:val="0032791C"/>
    <w:rsid w:val="0039222A"/>
    <w:rsid w:val="003C6959"/>
    <w:rsid w:val="00415D0F"/>
    <w:rsid w:val="0042397D"/>
    <w:rsid w:val="004567C0"/>
    <w:rsid w:val="00483C06"/>
    <w:rsid w:val="00484932"/>
    <w:rsid w:val="004873F3"/>
    <w:rsid w:val="004D3B7B"/>
    <w:rsid w:val="005367E7"/>
    <w:rsid w:val="00551A4B"/>
    <w:rsid w:val="00585A23"/>
    <w:rsid w:val="005D0CE8"/>
    <w:rsid w:val="00604174"/>
    <w:rsid w:val="00617503"/>
    <w:rsid w:val="006462E0"/>
    <w:rsid w:val="00662E28"/>
    <w:rsid w:val="0067368A"/>
    <w:rsid w:val="006A56D2"/>
    <w:rsid w:val="006A73CE"/>
    <w:rsid w:val="006B2B41"/>
    <w:rsid w:val="006E5E5E"/>
    <w:rsid w:val="00703CAB"/>
    <w:rsid w:val="007778B7"/>
    <w:rsid w:val="007E3F04"/>
    <w:rsid w:val="00865B05"/>
    <w:rsid w:val="008A2707"/>
    <w:rsid w:val="00903CA1"/>
    <w:rsid w:val="00912465"/>
    <w:rsid w:val="00921663"/>
    <w:rsid w:val="009826D0"/>
    <w:rsid w:val="009D3B85"/>
    <w:rsid w:val="009E7991"/>
    <w:rsid w:val="00A00901"/>
    <w:rsid w:val="00A3608A"/>
    <w:rsid w:val="00A530FB"/>
    <w:rsid w:val="00A56867"/>
    <w:rsid w:val="00A86695"/>
    <w:rsid w:val="00AD2165"/>
    <w:rsid w:val="00B354F3"/>
    <w:rsid w:val="00B51976"/>
    <w:rsid w:val="00B84AD9"/>
    <w:rsid w:val="00C046A0"/>
    <w:rsid w:val="00C36CBF"/>
    <w:rsid w:val="00C63F27"/>
    <w:rsid w:val="00D457F1"/>
    <w:rsid w:val="00D904F3"/>
    <w:rsid w:val="00D91EA6"/>
    <w:rsid w:val="00DC2D39"/>
    <w:rsid w:val="00E57EB3"/>
    <w:rsid w:val="00E85B52"/>
    <w:rsid w:val="00ED0C00"/>
    <w:rsid w:val="00F22BDB"/>
    <w:rsid w:val="00F92191"/>
    <w:rsid w:val="00FB39C9"/>
    <w:rsid w:val="00FE5973"/>
    <w:rsid w:val="0236C0A3"/>
    <w:rsid w:val="026A4DEB"/>
    <w:rsid w:val="03B27CC2"/>
    <w:rsid w:val="05E2F002"/>
    <w:rsid w:val="07EE2C7E"/>
    <w:rsid w:val="081AE9E6"/>
    <w:rsid w:val="0837C538"/>
    <w:rsid w:val="09207B3C"/>
    <w:rsid w:val="0B87AD43"/>
    <w:rsid w:val="0BA5B4CE"/>
    <w:rsid w:val="0E0B8AD8"/>
    <w:rsid w:val="0EA03C34"/>
    <w:rsid w:val="0FEED6A3"/>
    <w:rsid w:val="110A89DB"/>
    <w:rsid w:val="1212A54C"/>
    <w:rsid w:val="1254E9F4"/>
    <w:rsid w:val="13C66089"/>
    <w:rsid w:val="15400A19"/>
    <w:rsid w:val="16A257B5"/>
    <w:rsid w:val="1755A007"/>
    <w:rsid w:val="1804C7A7"/>
    <w:rsid w:val="187C0CC1"/>
    <w:rsid w:val="1A0E88F0"/>
    <w:rsid w:val="1A255FBD"/>
    <w:rsid w:val="1A77AC26"/>
    <w:rsid w:val="1AAB8371"/>
    <w:rsid w:val="20EA2CC4"/>
    <w:rsid w:val="2226DE8C"/>
    <w:rsid w:val="223FA6B1"/>
    <w:rsid w:val="227FB79D"/>
    <w:rsid w:val="23559562"/>
    <w:rsid w:val="28B266D7"/>
    <w:rsid w:val="28FF6746"/>
    <w:rsid w:val="29C559BF"/>
    <w:rsid w:val="2A6520F6"/>
    <w:rsid w:val="2B95617E"/>
    <w:rsid w:val="2CC1929D"/>
    <w:rsid w:val="2D448D65"/>
    <w:rsid w:val="2D805A5B"/>
    <w:rsid w:val="2EC06DEA"/>
    <w:rsid w:val="2F2B7132"/>
    <w:rsid w:val="2FC930AA"/>
    <w:rsid w:val="2FF37113"/>
    <w:rsid w:val="30AC83CC"/>
    <w:rsid w:val="330F93B1"/>
    <w:rsid w:val="332EA1A0"/>
    <w:rsid w:val="33A233F7"/>
    <w:rsid w:val="33C78FD2"/>
    <w:rsid w:val="345A87D2"/>
    <w:rsid w:val="36939255"/>
    <w:rsid w:val="37CF0938"/>
    <w:rsid w:val="37FF7F1C"/>
    <w:rsid w:val="38B407F5"/>
    <w:rsid w:val="3CC55B74"/>
    <w:rsid w:val="3EEB7C98"/>
    <w:rsid w:val="3F528A19"/>
    <w:rsid w:val="41B8FCB3"/>
    <w:rsid w:val="42E5C26E"/>
    <w:rsid w:val="43852023"/>
    <w:rsid w:val="44FAF216"/>
    <w:rsid w:val="457C0538"/>
    <w:rsid w:val="45CCEF97"/>
    <w:rsid w:val="46412024"/>
    <w:rsid w:val="4934DFFF"/>
    <w:rsid w:val="4A41F856"/>
    <w:rsid w:val="4A4828A6"/>
    <w:rsid w:val="4A72B57A"/>
    <w:rsid w:val="4D8043B4"/>
    <w:rsid w:val="51EF7BB0"/>
    <w:rsid w:val="542D3BBA"/>
    <w:rsid w:val="548A398E"/>
    <w:rsid w:val="5663EA02"/>
    <w:rsid w:val="5A49485C"/>
    <w:rsid w:val="5C24370E"/>
    <w:rsid w:val="5C6B3617"/>
    <w:rsid w:val="5EE447E4"/>
    <w:rsid w:val="605562BD"/>
    <w:rsid w:val="60C106E3"/>
    <w:rsid w:val="60FB7382"/>
    <w:rsid w:val="61AEA35E"/>
    <w:rsid w:val="62A7D615"/>
    <w:rsid w:val="62EDB9A7"/>
    <w:rsid w:val="6496432F"/>
    <w:rsid w:val="6497D70E"/>
    <w:rsid w:val="654D361E"/>
    <w:rsid w:val="655419C6"/>
    <w:rsid w:val="669EA233"/>
    <w:rsid w:val="66B4DDA4"/>
    <w:rsid w:val="66CF4315"/>
    <w:rsid w:val="6748786F"/>
    <w:rsid w:val="67D2CBA3"/>
    <w:rsid w:val="69C7D65A"/>
    <w:rsid w:val="6C8339E4"/>
    <w:rsid w:val="6CD180E8"/>
    <w:rsid w:val="6D8E6D9F"/>
    <w:rsid w:val="6F460F71"/>
    <w:rsid w:val="6F8EB5AA"/>
    <w:rsid w:val="700EDA78"/>
    <w:rsid w:val="723AC7C7"/>
    <w:rsid w:val="727A6C38"/>
    <w:rsid w:val="73F4C6B2"/>
    <w:rsid w:val="7534BFF8"/>
    <w:rsid w:val="768EA1CB"/>
    <w:rsid w:val="785AB812"/>
    <w:rsid w:val="787088C7"/>
    <w:rsid w:val="7CBFF98A"/>
    <w:rsid w:val="7CD3E04E"/>
    <w:rsid w:val="7D301C77"/>
    <w:rsid w:val="7DA63311"/>
    <w:rsid w:val="7DD9F2C9"/>
    <w:rsid w:val="7E202E7A"/>
    <w:rsid w:val="7E43BF6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585A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585A23"/>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A00901"/>
  </w:style>
  <w:style w:type="character" w:customStyle="1" w:styleId="eop">
    <w:name w:val="eop"/>
    <w:basedOn w:val="DefaultParagraphFont"/>
    <w:rsid w:val="00A00901"/>
  </w:style>
  <w:style w:type="paragraph" w:customStyle="1" w:styleId="paragraph">
    <w:name w:val="paragraph"/>
    <w:basedOn w:val="Normal"/>
    <w:rsid w:val="00A0090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C1FFD-D7A0-49A8-A114-CD3E40BFCD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30F2E-1B35-45C2-A10B-51C0C0232512}">
  <ds:schemaRefs>
    <ds:schemaRef ds:uri="http://schemas.microsoft.com/sharepoint/v3/contenttype/forms"/>
  </ds:schemaRefs>
</ds:datastoreItem>
</file>

<file path=customXml/itemProps3.xml><?xml version="1.0" encoding="utf-8"?>
<ds:datastoreItem xmlns:ds="http://schemas.openxmlformats.org/officeDocument/2006/customXml" ds:itemID="{DBE050A0-8D1B-4AE2-AE1A-03F668361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10974</Characters>
  <Application>Microsoft Office Word</Application>
  <DocSecurity>8</DocSecurity>
  <Lines>91</Lines>
  <Paragraphs>25</Paragraphs>
  <ScaleCrop>false</ScaleCrop>
  <Company>Columbus State Community College</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2025-07-26T10:45:00Z</dcterms:created>
  <dcterms:modified xsi:type="dcterms:W3CDTF">2026-04-03T17:40:00Z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