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889" w14:textId="2A636E0F" w:rsidR="00100E86" w:rsidRDefault="00100E86" w:rsidP="00100E86">
      <w:pPr>
        <w:rPr>
          <w:rFonts w:cs="Arial"/>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0E86" w14:paraId="7738277F" w14:textId="77777777" w:rsidTr="00100E86">
        <w:tc>
          <w:tcPr>
            <w:tcW w:w="4675" w:type="dxa"/>
          </w:tcPr>
          <w:p w14:paraId="79DFD18E" w14:textId="438209F8" w:rsidR="00100E86" w:rsidRDefault="004D5C3F" w:rsidP="004D5C3F">
            <w:pPr>
              <w:rPr>
                <w:rFonts w:cs="Arial"/>
                <w:b/>
                <w:sz w:val="28"/>
                <w:szCs w:val="24"/>
              </w:rPr>
            </w:pPr>
            <w:r w:rsidRPr="00100E86">
              <w:rPr>
                <w:rFonts w:cs="Arial"/>
                <w:noProof/>
                <w:szCs w:val="24"/>
              </w:rPr>
              <w:drawing>
                <wp:inline distT="0" distB="0" distL="0" distR="0" wp14:anchorId="6EC544BC" wp14:editId="7A7ABB3E">
                  <wp:extent cx="1991089" cy="721880"/>
                  <wp:effectExtent l="0" t="0" r="0" b="2540"/>
                  <wp:docPr id="1" name="image1.jpeg"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SC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1089" cy="721880"/>
                          </a:xfrm>
                          <a:prstGeom prst="rect">
                            <a:avLst/>
                          </a:prstGeom>
                        </pic:spPr>
                      </pic:pic>
                    </a:graphicData>
                  </a:graphic>
                </wp:inline>
              </w:drawing>
            </w:r>
          </w:p>
        </w:tc>
        <w:tc>
          <w:tcPr>
            <w:tcW w:w="4675" w:type="dxa"/>
          </w:tcPr>
          <w:p w14:paraId="3D41BBA7" w14:textId="77777777" w:rsidR="004D5C3F" w:rsidRDefault="004D5C3F" w:rsidP="004D5C3F">
            <w:pPr>
              <w:rPr>
                <w:rFonts w:cs="Arial"/>
                <w:b/>
                <w:sz w:val="28"/>
                <w:szCs w:val="24"/>
              </w:rPr>
            </w:pPr>
          </w:p>
          <w:p w14:paraId="67345D87" w14:textId="2A75B2D1" w:rsidR="00100E86" w:rsidRPr="00100E86" w:rsidRDefault="00100E86" w:rsidP="004D5C3F">
            <w:pPr>
              <w:rPr>
                <w:rFonts w:cs="Arial"/>
                <w:b/>
                <w:sz w:val="28"/>
                <w:szCs w:val="24"/>
              </w:rPr>
            </w:pPr>
            <w:r w:rsidRPr="00100E86">
              <w:rPr>
                <w:rFonts w:cs="Arial"/>
                <w:b/>
                <w:sz w:val="28"/>
                <w:szCs w:val="24"/>
              </w:rPr>
              <w:t>ARTS AND SCIENCES DIVISION</w:t>
            </w:r>
            <w:r w:rsidR="004D5C3F">
              <w:rPr>
                <w:rFonts w:cs="Arial"/>
                <w:b/>
                <w:sz w:val="28"/>
                <w:szCs w:val="24"/>
              </w:rPr>
              <w:t xml:space="preserve"> </w:t>
            </w:r>
            <w:r w:rsidR="005D080E">
              <w:rPr>
                <w:rFonts w:cs="Arial"/>
                <w:bCs/>
                <w:sz w:val="28"/>
                <w:szCs w:val="24"/>
              </w:rPr>
              <w:t>Languages and Communication</w:t>
            </w:r>
            <w:r w:rsidR="004D5C3F">
              <w:rPr>
                <w:rFonts w:cs="Arial"/>
                <w:b/>
                <w:sz w:val="28"/>
                <w:szCs w:val="24"/>
              </w:rPr>
              <w:t xml:space="preserve">  </w:t>
            </w:r>
          </w:p>
          <w:p w14:paraId="5EF4FA6E" w14:textId="280509E5" w:rsidR="00100E86" w:rsidRDefault="004D5C3F" w:rsidP="00100E86">
            <w:pPr>
              <w:jc w:val="center"/>
              <w:rPr>
                <w:rFonts w:cs="Arial"/>
                <w:b/>
                <w:sz w:val="28"/>
                <w:szCs w:val="24"/>
              </w:rPr>
            </w:pPr>
            <w:r>
              <w:rPr>
                <w:rFonts w:cs="Arial"/>
                <w:b/>
                <w:sz w:val="28"/>
                <w:szCs w:val="24"/>
              </w:rPr>
              <w:t xml:space="preserve"> </w:t>
            </w:r>
          </w:p>
        </w:tc>
      </w:tr>
    </w:tbl>
    <w:p w14:paraId="78E8EE91" w14:textId="77777777" w:rsidR="00874432" w:rsidRPr="00100E86" w:rsidRDefault="00874432" w:rsidP="00874432">
      <w:pPr>
        <w:rPr>
          <w:rFonts w:cs="Arial"/>
          <w:szCs w:val="24"/>
        </w:rPr>
      </w:pPr>
    </w:p>
    <w:p w14:paraId="1B152963" w14:textId="77777777" w:rsidR="00874432" w:rsidRPr="00100E86" w:rsidRDefault="00874432" w:rsidP="00874432">
      <w:pPr>
        <w:rPr>
          <w:rFonts w:cs="Arial"/>
          <w:szCs w:val="24"/>
        </w:rPr>
      </w:pPr>
    </w:p>
    <w:p w14:paraId="15E1866C" w14:textId="6F6A9E0D" w:rsidR="00874432" w:rsidRPr="00100E86" w:rsidRDefault="00874432" w:rsidP="00874432">
      <w:pPr>
        <w:rPr>
          <w:rFonts w:cs="Arial"/>
          <w:szCs w:val="24"/>
        </w:rPr>
      </w:pPr>
      <w:r w:rsidRPr="00100E86">
        <w:rPr>
          <w:rFonts w:cs="Arial"/>
          <w:b/>
          <w:szCs w:val="24"/>
        </w:rPr>
        <w:t>COURSE NUMBER:</w:t>
      </w:r>
      <w:r w:rsidR="005D080E">
        <w:rPr>
          <w:rFonts w:cs="Arial"/>
          <w:b/>
          <w:szCs w:val="24"/>
        </w:rPr>
        <w:t xml:space="preserve"> </w:t>
      </w:r>
      <w:r w:rsidR="005D080E" w:rsidRPr="005D080E">
        <w:rPr>
          <w:rFonts w:cs="Arial"/>
          <w:bCs/>
          <w:szCs w:val="24"/>
        </w:rPr>
        <w:t>ESL 0170</w:t>
      </w:r>
      <w:r w:rsidRPr="00100E86">
        <w:rPr>
          <w:rFonts w:cs="Arial"/>
          <w:szCs w:val="24"/>
        </w:rPr>
        <w:tab/>
      </w:r>
      <w:r w:rsidRPr="00100E86">
        <w:rPr>
          <w:rFonts w:cs="Arial"/>
          <w:szCs w:val="24"/>
        </w:rPr>
        <w:tab/>
      </w:r>
      <w:r w:rsidRPr="00100E86">
        <w:rPr>
          <w:rFonts w:cs="Arial"/>
          <w:b/>
          <w:szCs w:val="24"/>
        </w:rPr>
        <w:t>COURSE TITLE:</w:t>
      </w:r>
      <w:r w:rsidR="005D080E">
        <w:rPr>
          <w:rFonts w:cs="Arial"/>
          <w:b/>
          <w:szCs w:val="24"/>
        </w:rPr>
        <w:t xml:space="preserve"> </w:t>
      </w:r>
      <w:r w:rsidR="005D080E" w:rsidRPr="005D080E">
        <w:rPr>
          <w:rFonts w:cs="Arial"/>
          <w:bCs/>
          <w:szCs w:val="24"/>
        </w:rPr>
        <w:t>College Reading: Fiction</w:t>
      </w:r>
    </w:p>
    <w:p w14:paraId="07EE8D58" w14:textId="77777777" w:rsidR="00874432" w:rsidRPr="00100E86" w:rsidRDefault="00874432" w:rsidP="00874432">
      <w:pPr>
        <w:rPr>
          <w:rFonts w:cs="Arial"/>
          <w:szCs w:val="24"/>
        </w:rPr>
      </w:pPr>
    </w:p>
    <w:p w14:paraId="5463ECB1" w14:textId="683E5481" w:rsidR="00874432" w:rsidRPr="00100E86" w:rsidRDefault="00874432" w:rsidP="00874432">
      <w:pPr>
        <w:rPr>
          <w:rFonts w:cs="Arial"/>
          <w:szCs w:val="24"/>
        </w:rPr>
      </w:pPr>
      <w:r w:rsidRPr="00100E86">
        <w:rPr>
          <w:rFonts w:cs="Arial"/>
          <w:b/>
          <w:szCs w:val="24"/>
        </w:rPr>
        <w:t>CREDITS:</w:t>
      </w:r>
      <w:r w:rsidRPr="00100E86">
        <w:rPr>
          <w:rFonts w:cs="Arial"/>
          <w:szCs w:val="24"/>
        </w:rPr>
        <w:tab/>
      </w:r>
      <w:r w:rsidR="005D080E" w:rsidRPr="005D080E">
        <w:rPr>
          <w:rFonts w:cs="Arial"/>
          <w:szCs w:val="24"/>
        </w:rPr>
        <w:t>4</w:t>
      </w:r>
      <w:r w:rsidRPr="00100E86">
        <w:rPr>
          <w:rFonts w:cs="Arial"/>
          <w:szCs w:val="24"/>
        </w:rPr>
        <w:tab/>
      </w:r>
      <w:r w:rsidRPr="00100E86">
        <w:rPr>
          <w:rFonts w:cs="Arial"/>
          <w:szCs w:val="24"/>
        </w:rPr>
        <w:tab/>
      </w:r>
      <w:r w:rsidRPr="00100E86">
        <w:rPr>
          <w:rFonts w:cs="Arial"/>
          <w:szCs w:val="24"/>
        </w:rPr>
        <w:tab/>
      </w:r>
    </w:p>
    <w:p w14:paraId="2F826C6E" w14:textId="77777777" w:rsidR="0023185E" w:rsidRDefault="0023185E" w:rsidP="00874432">
      <w:pPr>
        <w:rPr>
          <w:rFonts w:cs="Arial"/>
          <w:b/>
          <w:szCs w:val="24"/>
        </w:rPr>
      </w:pPr>
    </w:p>
    <w:p w14:paraId="29C96724" w14:textId="0514F2FE" w:rsidR="00100E86" w:rsidRPr="00CF4013" w:rsidRDefault="00874432" w:rsidP="00874432">
      <w:pPr>
        <w:rPr>
          <w:rFonts w:cs="Arial"/>
          <w:bCs/>
          <w:szCs w:val="24"/>
        </w:rPr>
      </w:pPr>
      <w:r w:rsidRPr="00100E86">
        <w:rPr>
          <w:rFonts w:cs="Arial"/>
          <w:b/>
          <w:szCs w:val="24"/>
        </w:rPr>
        <w:t>PRE-REQUISITES:</w:t>
      </w:r>
      <w:r w:rsidR="005D080E">
        <w:rPr>
          <w:rFonts w:cs="Arial"/>
          <w:b/>
          <w:szCs w:val="24"/>
        </w:rPr>
        <w:t xml:space="preserve"> </w:t>
      </w:r>
      <w:r w:rsidR="00CF4013" w:rsidRPr="00CF4013">
        <w:rPr>
          <w:rFonts w:cs="Arial"/>
          <w:bCs/>
          <w:szCs w:val="24"/>
        </w:rPr>
        <w:t>A grade of “C’ or above in ESL 0189 or p</w:t>
      </w:r>
      <w:r w:rsidR="005D080E" w:rsidRPr="00CF4013">
        <w:rPr>
          <w:rFonts w:cs="Arial"/>
          <w:bCs/>
          <w:szCs w:val="24"/>
        </w:rPr>
        <w:t>lacement into ESL 0190 or higher.</w:t>
      </w:r>
    </w:p>
    <w:p w14:paraId="2E868B33" w14:textId="77777777" w:rsidR="00874432" w:rsidRPr="00100E86" w:rsidRDefault="00874432" w:rsidP="00874432">
      <w:pPr>
        <w:rPr>
          <w:rFonts w:cs="Arial"/>
          <w:b/>
          <w:szCs w:val="24"/>
        </w:rPr>
      </w:pPr>
      <w:r w:rsidRPr="00100E86">
        <w:rPr>
          <w:rFonts w:cs="Arial"/>
          <w:b/>
          <w:szCs w:val="24"/>
        </w:rPr>
        <w:t>CO-REQUISITES:</w:t>
      </w:r>
    </w:p>
    <w:p w14:paraId="67EC8722" w14:textId="77777777" w:rsidR="00874432" w:rsidRPr="00100E86" w:rsidRDefault="00874432" w:rsidP="00874432">
      <w:pPr>
        <w:rPr>
          <w:rFonts w:cs="Arial"/>
          <w:szCs w:val="24"/>
        </w:rPr>
      </w:pPr>
    </w:p>
    <w:p w14:paraId="780919CF" w14:textId="77777777" w:rsidR="00874432" w:rsidRPr="00100E86" w:rsidRDefault="00874432" w:rsidP="00874432">
      <w:pPr>
        <w:rPr>
          <w:rFonts w:cs="Arial"/>
          <w:b/>
          <w:szCs w:val="24"/>
        </w:rPr>
      </w:pPr>
      <w:r w:rsidRPr="00100E86">
        <w:rPr>
          <w:rFonts w:cs="Arial"/>
          <w:b/>
          <w:szCs w:val="24"/>
        </w:rPr>
        <w:t>COURSE DESCRIPTION</w:t>
      </w:r>
      <w:r w:rsidR="00100E86" w:rsidRPr="00100E86">
        <w:rPr>
          <w:rFonts w:cs="Arial"/>
          <w:b/>
          <w:szCs w:val="24"/>
        </w:rPr>
        <w:t>:</w:t>
      </w:r>
    </w:p>
    <w:p w14:paraId="782B19A8" w14:textId="6AB18A50" w:rsidR="008734E5" w:rsidRPr="00100E86" w:rsidRDefault="00CF4013" w:rsidP="00874432">
      <w:pPr>
        <w:rPr>
          <w:rFonts w:cs="Arial"/>
          <w:szCs w:val="24"/>
        </w:rPr>
      </w:pPr>
      <w:r>
        <w:rPr>
          <w:rStyle w:val="markedcontent"/>
          <w:rFonts w:cs="Arial"/>
        </w:rPr>
        <w:t>This course gives ESL students an opportunity to read various authentic (unedited) literary works in English including short stories, plays and short novels. Students will explore the plot, settings, structures and character development. Students will build vocabulary as well as analyze cultural settings. Analysis will come through journals, presentations, group discussions and class discussions.</w:t>
      </w:r>
    </w:p>
    <w:p w14:paraId="28842DA1" w14:textId="77777777" w:rsidR="00874432" w:rsidRPr="00100E86" w:rsidRDefault="00874432" w:rsidP="00874432">
      <w:pPr>
        <w:rPr>
          <w:rFonts w:cs="Arial"/>
          <w:szCs w:val="24"/>
        </w:rPr>
      </w:pPr>
    </w:p>
    <w:p w14:paraId="17FF59EE" w14:textId="77777777" w:rsidR="004D5C3F" w:rsidRDefault="004D5C3F" w:rsidP="00874432">
      <w:pPr>
        <w:rPr>
          <w:rFonts w:cs="Arial"/>
          <w:b/>
          <w:szCs w:val="24"/>
        </w:rPr>
      </w:pPr>
      <w:r>
        <w:rPr>
          <w:rFonts w:cs="Arial"/>
          <w:b/>
          <w:szCs w:val="24"/>
        </w:rPr>
        <w:t xml:space="preserve">COURSE LEARNING OUTCOMES: </w:t>
      </w:r>
    </w:p>
    <w:p w14:paraId="76D1E5B5" w14:textId="46B005AF" w:rsidR="00CF4013" w:rsidRPr="00CF4013" w:rsidRDefault="00CF4013" w:rsidP="00CF4013">
      <w:pPr>
        <w:rPr>
          <w:rFonts w:cs="Arial"/>
          <w:szCs w:val="24"/>
        </w:rPr>
      </w:pPr>
      <w:r w:rsidRPr="00CF4013">
        <w:rPr>
          <w:rFonts w:cs="Arial"/>
          <w:szCs w:val="24"/>
        </w:rPr>
        <w:t>ESL 0170 is designed to</w:t>
      </w:r>
    </w:p>
    <w:p w14:paraId="6D6641AB" w14:textId="77777777" w:rsidR="00CF4013" w:rsidRPr="00CF4013" w:rsidRDefault="00CF4013" w:rsidP="00CF4013">
      <w:pPr>
        <w:pStyle w:val="ListParagraph"/>
        <w:numPr>
          <w:ilvl w:val="0"/>
          <w:numId w:val="2"/>
        </w:numPr>
        <w:spacing w:after="200" w:line="276" w:lineRule="auto"/>
        <w:rPr>
          <w:rFonts w:cs="Arial"/>
          <w:szCs w:val="24"/>
        </w:rPr>
      </w:pPr>
      <w:r w:rsidRPr="00CF4013">
        <w:rPr>
          <w:rFonts w:cs="Arial"/>
          <w:szCs w:val="24"/>
        </w:rPr>
        <w:t>Increase students’ comprehension of American prose.</w:t>
      </w:r>
    </w:p>
    <w:p w14:paraId="06F23323" w14:textId="77777777" w:rsidR="00CF4013" w:rsidRPr="00CF4013" w:rsidRDefault="00CF4013" w:rsidP="00CF4013">
      <w:pPr>
        <w:pStyle w:val="ListParagraph"/>
        <w:numPr>
          <w:ilvl w:val="0"/>
          <w:numId w:val="2"/>
        </w:numPr>
        <w:spacing w:after="200" w:line="276" w:lineRule="auto"/>
        <w:rPr>
          <w:rFonts w:cs="Arial"/>
          <w:szCs w:val="24"/>
        </w:rPr>
      </w:pPr>
      <w:r w:rsidRPr="00CF4013">
        <w:rPr>
          <w:rFonts w:cs="Arial"/>
          <w:szCs w:val="24"/>
        </w:rPr>
        <w:t>Train students to read analytically and to deepen their appreciation of the power of fiction to enlighten and liberate.</w:t>
      </w:r>
    </w:p>
    <w:p w14:paraId="14A07C7E" w14:textId="77777777" w:rsidR="00CF4013" w:rsidRPr="00CF4013" w:rsidRDefault="00CF4013" w:rsidP="00CF4013">
      <w:pPr>
        <w:pStyle w:val="ListParagraph"/>
        <w:numPr>
          <w:ilvl w:val="0"/>
          <w:numId w:val="2"/>
        </w:numPr>
        <w:spacing w:after="200" w:line="276" w:lineRule="auto"/>
        <w:rPr>
          <w:rFonts w:cs="Arial"/>
          <w:szCs w:val="24"/>
        </w:rPr>
      </w:pPr>
      <w:r w:rsidRPr="00CF4013">
        <w:rPr>
          <w:rFonts w:cs="Arial"/>
          <w:szCs w:val="24"/>
        </w:rPr>
        <w:t>Strengthen students’ ability to respond articulately and insightfully to fiction.</w:t>
      </w:r>
    </w:p>
    <w:p w14:paraId="6BD498C8" w14:textId="77777777" w:rsidR="00CF4013" w:rsidRPr="00CF4013" w:rsidRDefault="00CF4013" w:rsidP="00CF4013">
      <w:pPr>
        <w:pStyle w:val="ListParagraph"/>
        <w:numPr>
          <w:ilvl w:val="0"/>
          <w:numId w:val="2"/>
        </w:numPr>
        <w:spacing w:after="200" w:line="276" w:lineRule="auto"/>
        <w:rPr>
          <w:rFonts w:cs="Arial"/>
          <w:szCs w:val="24"/>
        </w:rPr>
      </w:pPr>
      <w:r w:rsidRPr="00CF4013">
        <w:rPr>
          <w:rFonts w:cs="Arial"/>
          <w:szCs w:val="24"/>
        </w:rPr>
        <w:t>Review and practice English grammar, as demonstrated in works of fiction.</w:t>
      </w:r>
    </w:p>
    <w:p w14:paraId="55F61489" w14:textId="77777777" w:rsidR="00CF4013" w:rsidRPr="00CF4013" w:rsidRDefault="00CF4013" w:rsidP="00CF4013">
      <w:pPr>
        <w:pStyle w:val="ListParagraph"/>
        <w:numPr>
          <w:ilvl w:val="0"/>
          <w:numId w:val="2"/>
        </w:numPr>
        <w:spacing w:after="200" w:line="276" w:lineRule="auto"/>
        <w:rPr>
          <w:rFonts w:cs="Arial"/>
          <w:szCs w:val="24"/>
        </w:rPr>
      </w:pPr>
      <w:r w:rsidRPr="00CF4013">
        <w:rPr>
          <w:rFonts w:cs="Arial"/>
          <w:szCs w:val="24"/>
        </w:rPr>
        <w:t>Build academic vocabulary.</w:t>
      </w:r>
    </w:p>
    <w:p w14:paraId="70406AA3" w14:textId="77777777" w:rsidR="004D5C3F" w:rsidRDefault="004D5C3F" w:rsidP="00874432">
      <w:pPr>
        <w:rPr>
          <w:rFonts w:cs="Arial"/>
          <w:b/>
          <w:szCs w:val="24"/>
        </w:rPr>
      </w:pPr>
    </w:p>
    <w:p w14:paraId="4A4EA959" w14:textId="77777777" w:rsidR="004D5C3F" w:rsidRDefault="004D5C3F" w:rsidP="00874432">
      <w:pPr>
        <w:rPr>
          <w:rFonts w:cs="Arial"/>
          <w:b/>
          <w:szCs w:val="24"/>
        </w:rPr>
      </w:pPr>
    </w:p>
    <w:p w14:paraId="71D9CEBC" w14:textId="15DF2ED6" w:rsidR="003C21BB" w:rsidRDefault="003C21BB" w:rsidP="00CF4013">
      <w:pPr>
        <w:rPr>
          <w:rFonts w:cs="Arial"/>
        </w:rPr>
      </w:pPr>
      <w:r w:rsidRPr="00DF138C">
        <w:rPr>
          <w:rFonts w:cs="Arial"/>
          <w:b/>
          <w:bCs/>
        </w:rPr>
        <w:t>OTM LEARNING OUTCOMES</w:t>
      </w:r>
      <w:r w:rsidRPr="00DF138C">
        <w:rPr>
          <w:rFonts w:cs="Arial"/>
        </w:rPr>
        <w:t xml:space="preserve">: </w:t>
      </w:r>
      <w:r w:rsidR="00CF4013">
        <w:rPr>
          <w:rFonts w:cs="Arial"/>
        </w:rPr>
        <w:t>Not Applicable.</w:t>
      </w:r>
    </w:p>
    <w:p w14:paraId="2E148F00" w14:textId="77777777" w:rsidR="00CF4013" w:rsidRPr="00DF138C" w:rsidRDefault="00CF4013" w:rsidP="00CF4013">
      <w:pPr>
        <w:rPr>
          <w:rFonts w:cs="Arial"/>
        </w:rPr>
      </w:pPr>
    </w:p>
    <w:p w14:paraId="355CE7ED" w14:textId="32542726" w:rsidR="008734E5" w:rsidRDefault="003C21BB" w:rsidP="00CF4013">
      <w:pPr>
        <w:rPr>
          <w:rFonts w:cs="Arial"/>
        </w:rPr>
      </w:pPr>
      <w:r w:rsidRPr="00DF138C">
        <w:rPr>
          <w:rFonts w:cs="Arial"/>
          <w:b/>
          <w:bCs/>
        </w:rPr>
        <w:t>TAG LEARNING OUTCOMES:</w:t>
      </w:r>
      <w:r w:rsidRPr="00DF138C">
        <w:rPr>
          <w:rFonts w:cs="Arial"/>
        </w:rPr>
        <w:t xml:space="preserve"> </w:t>
      </w:r>
      <w:r w:rsidR="00CF4013">
        <w:rPr>
          <w:rFonts w:cs="Arial"/>
        </w:rPr>
        <w:t>Not Applicable.</w:t>
      </w:r>
    </w:p>
    <w:p w14:paraId="616EB97D" w14:textId="6FCEE4B2" w:rsidR="00CF4013" w:rsidRDefault="00CF4013" w:rsidP="00CF4013">
      <w:pPr>
        <w:rPr>
          <w:rFonts w:cs="Arial"/>
        </w:rPr>
      </w:pPr>
    </w:p>
    <w:p w14:paraId="6F287D44" w14:textId="77777777" w:rsidR="00CF4013" w:rsidRDefault="00CF4013" w:rsidP="00CF4013">
      <w:pPr>
        <w:rPr>
          <w:rFonts w:cs="Arial"/>
          <w:szCs w:val="24"/>
        </w:rPr>
      </w:pPr>
    </w:p>
    <w:p w14:paraId="483A4EA2" w14:textId="77777777" w:rsidR="008734E5" w:rsidRDefault="008734E5" w:rsidP="00874432">
      <w:pPr>
        <w:rPr>
          <w:rFonts w:cs="Arial"/>
          <w:szCs w:val="24"/>
        </w:rPr>
      </w:pPr>
    </w:p>
    <w:p w14:paraId="67FF6A19" w14:textId="02BF880D" w:rsidR="00874432" w:rsidRPr="004D5C3F" w:rsidRDefault="00535BB6" w:rsidP="00874432">
      <w:pPr>
        <w:rPr>
          <w:rFonts w:cs="Arial"/>
          <w:b/>
          <w:szCs w:val="24"/>
        </w:rPr>
      </w:pPr>
      <w:r>
        <w:rPr>
          <w:rFonts w:cs="Arial"/>
          <w:b/>
          <w:szCs w:val="24"/>
        </w:rPr>
        <w:t>COURSE MATERIALS</w:t>
      </w:r>
      <w:r w:rsidR="00A60BE5" w:rsidRPr="00100E86">
        <w:rPr>
          <w:rFonts w:cs="Arial"/>
          <w:b/>
          <w:szCs w:val="24"/>
        </w:rPr>
        <w:t>:</w:t>
      </w:r>
    </w:p>
    <w:p w14:paraId="3A6C0E31" w14:textId="77777777" w:rsidR="00CF4013" w:rsidRPr="00CF4013" w:rsidRDefault="00CF4013" w:rsidP="00CF4013">
      <w:pPr>
        <w:rPr>
          <w:rFonts w:cs="Arial"/>
          <w:szCs w:val="24"/>
        </w:rPr>
      </w:pPr>
      <w:r w:rsidRPr="00CF4013">
        <w:rPr>
          <w:rFonts w:cs="Arial"/>
          <w:i/>
          <w:szCs w:val="24"/>
        </w:rPr>
        <w:t>Discovering Fiction, Students Book 2</w:t>
      </w:r>
      <w:r w:rsidRPr="00CF4013">
        <w:rPr>
          <w:rFonts w:cs="Arial"/>
          <w:szCs w:val="24"/>
        </w:rPr>
        <w:t xml:space="preserve"> by Judith Kay and Rosemary Gelshenen (Cambridge University Press)</w:t>
      </w:r>
      <w:r w:rsidRPr="00CF4013">
        <w:rPr>
          <w:rFonts w:cs="Arial"/>
          <w:szCs w:val="24"/>
        </w:rPr>
        <w:tab/>
      </w:r>
    </w:p>
    <w:p w14:paraId="757FA313" w14:textId="5BDD5FD3" w:rsidR="008734E5" w:rsidRDefault="00CF4013" w:rsidP="00874432">
      <w:pPr>
        <w:rPr>
          <w:rFonts w:cs="Arial"/>
          <w:szCs w:val="24"/>
        </w:rPr>
      </w:pPr>
      <w:r w:rsidRPr="00CF4013">
        <w:rPr>
          <w:rFonts w:cs="Arial"/>
          <w:i/>
          <w:szCs w:val="24"/>
        </w:rPr>
        <w:t>To Kill a Mockingbird</w:t>
      </w:r>
      <w:r w:rsidRPr="00CF4013">
        <w:rPr>
          <w:rFonts w:cs="Arial"/>
          <w:szCs w:val="24"/>
        </w:rPr>
        <w:t>. by Harper Lee</w:t>
      </w:r>
    </w:p>
    <w:p w14:paraId="3C9FFD4C" w14:textId="77777777" w:rsidR="008734E5" w:rsidRDefault="008734E5" w:rsidP="00874432">
      <w:pPr>
        <w:rPr>
          <w:rFonts w:cs="Arial"/>
          <w:szCs w:val="24"/>
        </w:rPr>
      </w:pPr>
    </w:p>
    <w:p w14:paraId="60C52DF1" w14:textId="77777777" w:rsidR="00874432" w:rsidRPr="008734E5" w:rsidRDefault="00874432" w:rsidP="00874432">
      <w:pPr>
        <w:rPr>
          <w:rFonts w:cs="Arial"/>
          <w:szCs w:val="24"/>
        </w:rPr>
      </w:pPr>
      <w:r w:rsidRPr="00100E86">
        <w:rPr>
          <w:rFonts w:cs="Arial"/>
          <w:b/>
          <w:szCs w:val="24"/>
        </w:rPr>
        <w:t>STANDARDS AND METHODS FOR EVALUATION</w:t>
      </w:r>
      <w:r w:rsidR="00100E86" w:rsidRPr="00100E86">
        <w:rPr>
          <w:rFonts w:cs="Arial"/>
          <w:b/>
          <w:szCs w:val="24"/>
        </w:rPr>
        <w:t>:</w:t>
      </w:r>
    </w:p>
    <w:p w14:paraId="577CE28F" w14:textId="77777777" w:rsidR="00CF4013" w:rsidRPr="0058052C" w:rsidRDefault="00CF4013" w:rsidP="00CF4013">
      <w:pPr>
        <w:pStyle w:val="Subtitle"/>
        <w:ind w:right="-360"/>
        <w:jc w:val="left"/>
        <w:rPr>
          <w:rFonts w:ascii="Arial" w:hAnsi="Arial" w:cs="Arial"/>
          <w:sz w:val="24"/>
          <w:szCs w:val="24"/>
          <w:u w:val="single"/>
        </w:rPr>
      </w:pPr>
      <w:r w:rsidRPr="0058052C">
        <w:rPr>
          <w:rFonts w:ascii="Arial" w:hAnsi="Arial" w:cs="Arial"/>
          <w:sz w:val="24"/>
          <w:szCs w:val="24"/>
          <w:u w:val="single"/>
        </w:rPr>
        <w:t>Course Grade</w:t>
      </w:r>
    </w:p>
    <w:p w14:paraId="6D0C715F" w14:textId="77777777" w:rsidR="00CF4013" w:rsidRPr="0058052C" w:rsidRDefault="00CF4013" w:rsidP="00CF4013">
      <w:pPr>
        <w:rPr>
          <w:rFonts w:cs="Arial"/>
          <w:szCs w:val="24"/>
        </w:rPr>
      </w:pPr>
      <w:r w:rsidRPr="0058052C">
        <w:rPr>
          <w:rFonts w:cs="Arial"/>
          <w:szCs w:val="24"/>
        </w:rPr>
        <w:t>Class  Preparation &amp; Participation</w:t>
      </w:r>
      <w:r w:rsidRPr="0058052C">
        <w:rPr>
          <w:rFonts w:cs="Arial"/>
          <w:szCs w:val="24"/>
        </w:rPr>
        <w:tab/>
      </w:r>
      <w:r w:rsidRPr="0058052C">
        <w:rPr>
          <w:rFonts w:cs="Arial"/>
          <w:szCs w:val="24"/>
        </w:rPr>
        <w:tab/>
      </w:r>
      <w:r w:rsidRPr="0058052C">
        <w:rPr>
          <w:rFonts w:cs="Arial"/>
          <w:szCs w:val="24"/>
        </w:rPr>
        <w:tab/>
        <w:t xml:space="preserve">30%  </w:t>
      </w:r>
    </w:p>
    <w:p w14:paraId="11663928" w14:textId="2889C3B9" w:rsidR="00CF4013" w:rsidRPr="0058052C" w:rsidRDefault="00CF4013" w:rsidP="00CF4013">
      <w:pPr>
        <w:rPr>
          <w:rFonts w:cs="Arial"/>
          <w:szCs w:val="24"/>
        </w:rPr>
      </w:pPr>
      <w:r w:rsidRPr="0058052C">
        <w:rPr>
          <w:rFonts w:cs="Arial"/>
          <w:szCs w:val="24"/>
        </w:rPr>
        <w:t>Tests</w:t>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0058052C">
        <w:rPr>
          <w:rFonts w:cs="Arial"/>
          <w:szCs w:val="24"/>
        </w:rPr>
        <w:tab/>
      </w:r>
      <w:r w:rsidRPr="0058052C">
        <w:rPr>
          <w:rFonts w:cs="Arial"/>
          <w:szCs w:val="24"/>
        </w:rPr>
        <w:t>40%  (4@ 10% each)</w:t>
      </w:r>
    </w:p>
    <w:p w14:paraId="19AB7FE3" w14:textId="77777777" w:rsidR="00CF4013" w:rsidRPr="0058052C" w:rsidRDefault="00CF4013" w:rsidP="00CF4013">
      <w:pPr>
        <w:rPr>
          <w:rFonts w:cs="Arial"/>
          <w:szCs w:val="24"/>
        </w:rPr>
      </w:pPr>
      <w:r w:rsidRPr="0058052C">
        <w:rPr>
          <w:rFonts w:cs="Arial"/>
          <w:szCs w:val="24"/>
        </w:rPr>
        <w:t>Oral Presentation</w:t>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Pr="0058052C">
        <w:rPr>
          <w:rFonts w:cs="Arial"/>
          <w:szCs w:val="24"/>
        </w:rPr>
        <w:tab/>
        <w:t>10%</w:t>
      </w:r>
    </w:p>
    <w:p w14:paraId="6355DE76" w14:textId="48266686" w:rsidR="00CF4013" w:rsidRPr="0058052C" w:rsidRDefault="00CF4013" w:rsidP="00CF4013">
      <w:pPr>
        <w:rPr>
          <w:rFonts w:cs="Arial"/>
          <w:szCs w:val="24"/>
        </w:rPr>
      </w:pPr>
      <w:r w:rsidRPr="0058052C">
        <w:rPr>
          <w:rFonts w:cs="Arial"/>
          <w:szCs w:val="24"/>
        </w:rPr>
        <w:t>Final Exam</w:t>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0058052C">
        <w:rPr>
          <w:rFonts w:cs="Arial"/>
          <w:szCs w:val="24"/>
        </w:rPr>
        <w:tab/>
      </w:r>
      <w:r w:rsidRPr="0058052C">
        <w:rPr>
          <w:rFonts w:cs="Arial"/>
          <w:szCs w:val="24"/>
        </w:rPr>
        <w:t>20%</w:t>
      </w:r>
    </w:p>
    <w:p w14:paraId="70443B24" w14:textId="77777777" w:rsidR="00CF4013" w:rsidRPr="0058052C" w:rsidRDefault="00CF4013" w:rsidP="00CF4013">
      <w:pPr>
        <w:spacing w:line="360" w:lineRule="auto"/>
        <w:rPr>
          <w:rFonts w:cs="Arial"/>
          <w:szCs w:val="24"/>
        </w:rPr>
      </w:pPr>
    </w:p>
    <w:p w14:paraId="049DD1F6" w14:textId="77777777" w:rsidR="00CF4013" w:rsidRPr="0058052C" w:rsidRDefault="00CF4013" w:rsidP="00CF4013">
      <w:pPr>
        <w:rPr>
          <w:rFonts w:cs="Arial"/>
          <w:szCs w:val="24"/>
        </w:rPr>
      </w:pPr>
      <w:proofErr w:type="gramStart"/>
      <w:r w:rsidRPr="0058052C">
        <w:rPr>
          <w:rFonts w:cs="Arial"/>
          <w:szCs w:val="24"/>
        </w:rPr>
        <w:t>A</w:t>
      </w:r>
      <w:proofErr w:type="gramEnd"/>
      <w:r w:rsidRPr="0058052C">
        <w:rPr>
          <w:rFonts w:cs="Arial"/>
          <w:szCs w:val="24"/>
        </w:rPr>
        <w:tab/>
        <w:t>Outstanding</w:t>
      </w:r>
      <w:r w:rsidRPr="0058052C">
        <w:rPr>
          <w:rFonts w:cs="Arial"/>
          <w:szCs w:val="24"/>
        </w:rPr>
        <w:tab/>
        <w:t>92-100%</w:t>
      </w:r>
    </w:p>
    <w:p w14:paraId="358C83D7" w14:textId="77777777" w:rsidR="00CF4013" w:rsidRPr="0058052C" w:rsidRDefault="00CF4013" w:rsidP="00CF4013">
      <w:pPr>
        <w:rPr>
          <w:rFonts w:cs="Arial"/>
          <w:szCs w:val="24"/>
        </w:rPr>
      </w:pPr>
      <w:r w:rsidRPr="0058052C">
        <w:rPr>
          <w:rFonts w:cs="Arial"/>
          <w:szCs w:val="24"/>
        </w:rPr>
        <w:t>B</w:t>
      </w:r>
      <w:r w:rsidRPr="0058052C">
        <w:rPr>
          <w:rFonts w:cs="Arial"/>
          <w:szCs w:val="24"/>
        </w:rPr>
        <w:tab/>
        <w:t>Good</w:t>
      </w:r>
      <w:r w:rsidRPr="0058052C">
        <w:rPr>
          <w:rFonts w:cs="Arial"/>
          <w:szCs w:val="24"/>
        </w:rPr>
        <w:tab/>
      </w:r>
      <w:r w:rsidRPr="0058052C">
        <w:rPr>
          <w:rFonts w:cs="Arial"/>
          <w:szCs w:val="24"/>
        </w:rPr>
        <w:tab/>
        <w:t>83-91%</w:t>
      </w:r>
    </w:p>
    <w:p w14:paraId="6AAA8ECB" w14:textId="0438061D" w:rsidR="00CF4013" w:rsidRPr="0058052C" w:rsidRDefault="00CF4013" w:rsidP="00CF4013">
      <w:pPr>
        <w:rPr>
          <w:rFonts w:cs="Arial"/>
          <w:szCs w:val="24"/>
        </w:rPr>
      </w:pPr>
      <w:r w:rsidRPr="0058052C">
        <w:rPr>
          <w:rFonts w:cs="Arial"/>
          <w:szCs w:val="24"/>
        </w:rPr>
        <w:t>C</w:t>
      </w:r>
      <w:r w:rsidRPr="0058052C">
        <w:rPr>
          <w:rFonts w:cs="Arial"/>
          <w:szCs w:val="24"/>
        </w:rPr>
        <w:tab/>
        <w:t>Average</w:t>
      </w:r>
      <w:r w:rsidRPr="0058052C">
        <w:rPr>
          <w:rFonts w:cs="Arial"/>
          <w:szCs w:val="24"/>
        </w:rPr>
        <w:tab/>
        <w:t>74-82%</w:t>
      </w:r>
    </w:p>
    <w:p w14:paraId="2C34EAB9" w14:textId="77777777" w:rsidR="00CF4013" w:rsidRPr="0058052C" w:rsidRDefault="00CF4013" w:rsidP="00CF4013">
      <w:pPr>
        <w:rPr>
          <w:rFonts w:cs="Arial"/>
          <w:szCs w:val="24"/>
        </w:rPr>
      </w:pPr>
      <w:r w:rsidRPr="0058052C">
        <w:rPr>
          <w:rFonts w:cs="Arial"/>
          <w:szCs w:val="24"/>
        </w:rPr>
        <w:t>D</w:t>
      </w:r>
      <w:r w:rsidRPr="0058052C">
        <w:rPr>
          <w:rFonts w:cs="Arial"/>
          <w:szCs w:val="24"/>
        </w:rPr>
        <w:tab/>
        <w:t>Poor</w:t>
      </w:r>
      <w:r w:rsidRPr="0058052C">
        <w:rPr>
          <w:rFonts w:cs="Arial"/>
          <w:szCs w:val="24"/>
        </w:rPr>
        <w:tab/>
      </w:r>
      <w:r w:rsidRPr="0058052C">
        <w:rPr>
          <w:rFonts w:cs="Arial"/>
          <w:szCs w:val="24"/>
        </w:rPr>
        <w:tab/>
        <w:t>65-73%</w:t>
      </w:r>
    </w:p>
    <w:p w14:paraId="051D810B" w14:textId="77777777" w:rsidR="00CF4013" w:rsidRPr="0058052C" w:rsidRDefault="00CF4013" w:rsidP="00CF4013">
      <w:pPr>
        <w:rPr>
          <w:rFonts w:cs="Arial"/>
          <w:szCs w:val="24"/>
        </w:rPr>
      </w:pPr>
      <w:r w:rsidRPr="0058052C">
        <w:rPr>
          <w:rFonts w:cs="Arial"/>
          <w:szCs w:val="24"/>
        </w:rPr>
        <w:t>E</w:t>
      </w:r>
      <w:r w:rsidRPr="0058052C">
        <w:rPr>
          <w:rFonts w:cs="Arial"/>
          <w:szCs w:val="24"/>
        </w:rPr>
        <w:tab/>
        <w:t>Failing</w:t>
      </w:r>
      <w:r w:rsidRPr="0058052C">
        <w:rPr>
          <w:rFonts w:cs="Arial"/>
          <w:szCs w:val="24"/>
        </w:rPr>
        <w:tab/>
      </w:r>
      <w:r w:rsidRPr="0058052C">
        <w:rPr>
          <w:rFonts w:cs="Arial"/>
          <w:szCs w:val="24"/>
        </w:rPr>
        <w:tab/>
        <w:t>00-64%</w:t>
      </w:r>
    </w:p>
    <w:p w14:paraId="1B626A68" w14:textId="15189E74" w:rsidR="0058052C" w:rsidRDefault="0058052C" w:rsidP="0058052C">
      <w:r w:rsidRPr="006450AC">
        <w:t>E</w:t>
      </w:r>
      <w:r>
        <w:t>N</w:t>
      </w:r>
      <w:r w:rsidRPr="006450AC">
        <w:t xml:space="preserve"> (fail</w:t>
      </w:r>
      <w:r>
        <w:t xml:space="preserve">ure due to </w:t>
      </w:r>
      <w:r>
        <w:tab/>
      </w:r>
      <w:r w:rsidRPr="006450AC">
        <w:t>0</w:t>
      </w:r>
      <w:r>
        <w:t>0</w:t>
      </w:r>
      <w:r w:rsidRPr="006450AC">
        <w:t>-64%</w:t>
      </w:r>
      <w:r w:rsidRPr="006450AC">
        <w:tab/>
      </w:r>
    </w:p>
    <w:p w14:paraId="03A96872" w14:textId="77777777" w:rsidR="0058052C" w:rsidRDefault="0058052C" w:rsidP="0058052C">
      <w:r>
        <w:t>non-attendance/</w:t>
      </w:r>
    </w:p>
    <w:p w14:paraId="1EA7F44F" w14:textId="5DCC5A19" w:rsidR="0058052C" w:rsidRPr="006450AC" w:rsidRDefault="0058052C" w:rsidP="0058052C">
      <w:r>
        <w:t>non-participation</w:t>
      </w:r>
      <w:r w:rsidRPr="006450AC">
        <w:t>)</w:t>
      </w:r>
    </w:p>
    <w:p w14:paraId="07804E85" w14:textId="77777777" w:rsidR="00874432" w:rsidRPr="0058052C" w:rsidRDefault="00874432" w:rsidP="00874432">
      <w:pPr>
        <w:rPr>
          <w:rFonts w:cs="Arial"/>
          <w:szCs w:val="24"/>
        </w:rPr>
      </w:pPr>
    </w:p>
    <w:p w14:paraId="0FC44F9C" w14:textId="7E38C653" w:rsidR="0058052C" w:rsidRPr="0058052C" w:rsidRDefault="0058052C" w:rsidP="0058052C">
      <w:pPr>
        <w:rPr>
          <w:rFonts w:cs="Arial"/>
          <w:b/>
          <w:szCs w:val="24"/>
          <w:u w:val="single"/>
        </w:rPr>
      </w:pPr>
      <w:r w:rsidRPr="0058052C">
        <w:rPr>
          <w:rFonts w:cs="Arial"/>
          <w:b/>
          <w:szCs w:val="24"/>
          <w:u w:val="single"/>
        </w:rPr>
        <w:t>Class Preparation &amp; Participation</w:t>
      </w:r>
      <w:r w:rsidRPr="0058052C">
        <w:rPr>
          <w:rFonts w:cs="Arial"/>
          <w:b/>
          <w:szCs w:val="24"/>
          <w:u w:val="single"/>
        </w:rPr>
        <w:tab/>
      </w:r>
    </w:p>
    <w:p w14:paraId="792EBD41" w14:textId="77777777" w:rsidR="0058052C" w:rsidRPr="0058052C" w:rsidRDefault="0058052C" w:rsidP="0058052C">
      <w:pPr>
        <w:rPr>
          <w:rFonts w:cs="Arial"/>
          <w:szCs w:val="24"/>
        </w:rPr>
      </w:pPr>
      <w:r w:rsidRPr="0058052C">
        <w:rPr>
          <w:rFonts w:cs="Arial"/>
          <w:szCs w:val="24"/>
        </w:rPr>
        <w:t>1 point is earned by completing the assigned reading and discussion questions before class and fully participating in all exercises during class.</w:t>
      </w:r>
    </w:p>
    <w:p w14:paraId="111F5F8D" w14:textId="77777777" w:rsidR="0058052C" w:rsidRPr="0058052C" w:rsidRDefault="0058052C" w:rsidP="0058052C">
      <w:pPr>
        <w:rPr>
          <w:rFonts w:cs="Arial"/>
          <w:szCs w:val="24"/>
        </w:rPr>
      </w:pPr>
      <w:r w:rsidRPr="0058052C">
        <w:rPr>
          <w:rFonts w:cs="Arial"/>
          <w:szCs w:val="24"/>
        </w:rPr>
        <w:tab/>
      </w:r>
      <w:r w:rsidRPr="0058052C">
        <w:rPr>
          <w:rFonts w:cs="Arial"/>
          <w:szCs w:val="24"/>
        </w:rPr>
        <w:tab/>
      </w:r>
    </w:p>
    <w:p w14:paraId="7BA15E4A" w14:textId="77777777" w:rsidR="0058052C" w:rsidRPr="0058052C" w:rsidRDefault="0058052C" w:rsidP="0058052C">
      <w:pPr>
        <w:rPr>
          <w:rFonts w:cs="Arial"/>
          <w:b/>
          <w:szCs w:val="24"/>
        </w:rPr>
      </w:pPr>
      <w:r w:rsidRPr="0058052C">
        <w:rPr>
          <w:rFonts w:cs="Arial"/>
          <w:b/>
          <w:szCs w:val="24"/>
          <w:u w:val="single"/>
        </w:rPr>
        <w:t>Tests</w:t>
      </w:r>
      <w:r w:rsidRPr="0058052C">
        <w:rPr>
          <w:rFonts w:cs="Arial"/>
          <w:b/>
          <w:szCs w:val="24"/>
        </w:rPr>
        <w:tab/>
      </w:r>
      <w:r w:rsidRPr="0058052C">
        <w:rPr>
          <w:rFonts w:cs="Arial"/>
          <w:b/>
          <w:szCs w:val="24"/>
        </w:rPr>
        <w:tab/>
      </w:r>
      <w:r w:rsidRPr="0058052C">
        <w:rPr>
          <w:rFonts w:cs="Arial"/>
          <w:b/>
          <w:szCs w:val="24"/>
        </w:rPr>
        <w:tab/>
      </w:r>
      <w:r w:rsidRPr="0058052C">
        <w:rPr>
          <w:rFonts w:cs="Arial"/>
          <w:b/>
          <w:szCs w:val="24"/>
        </w:rPr>
        <w:tab/>
      </w:r>
      <w:r w:rsidRPr="0058052C">
        <w:rPr>
          <w:rFonts w:cs="Arial"/>
          <w:b/>
          <w:szCs w:val="24"/>
        </w:rPr>
        <w:tab/>
      </w:r>
      <w:r w:rsidRPr="0058052C">
        <w:rPr>
          <w:rFonts w:cs="Arial"/>
          <w:b/>
          <w:szCs w:val="24"/>
        </w:rPr>
        <w:tab/>
      </w:r>
    </w:p>
    <w:p w14:paraId="78AB3451" w14:textId="77777777" w:rsidR="0058052C" w:rsidRPr="0058052C" w:rsidRDefault="0058052C" w:rsidP="0058052C">
      <w:pPr>
        <w:rPr>
          <w:rFonts w:cs="Arial"/>
          <w:szCs w:val="24"/>
        </w:rPr>
      </w:pPr>
      <w:r w:rsidRPr="0058052C">
        <w:rPr>
          <w:rFonts w:cs="Arial"/>
          <w:szCs w:val="24"/>
        </w:rPr>
        <w:t xml:space="preserve">Test questions will be based upon readings and class discussions.  Test questions will require both short </w:t>
      </w:r>
      <w:proofErr w:type="gramStart"/>
      <w:r w:rsidRPr="0058052C">
        <w:rPr>
          <w:rFonts w:cs="Arial"/>
          <w:szCs w:val="24"/>
        </w:rPr>
        <w:t>answer</w:t>
      </w:r>
      <w:proofErr w:type="gramEnd"/>
      <w:r w:rsidRPr="0058052C">
        <w:rPr>
          <w:rFonts w:cs="Arial"/>
          <w:szCs w:val="24"/>
        </w:rPr>
        <w:t xml:space="preserve"> and paragraph- length responses.    Students will demonstrate comprehension of readings, analyze story elements, and support their own opinions and interpretations with concrete evidence from the readings.  </w:t>
      </w:r>
    </w:p>
    <w:p w14:paraId="5B02F5F2" w14:textId="77777777" w:rsidR="0058052C" w:rsidRPr="0058052C" w:rsidRDefault="0058052C" w:rsidP="0058052C">
      <w:pPr>
        <w:rPr>
          <w:rFonts w:cs="Arial"/>
          <w:szCs w:val="24"/>
        </w:rPr>
      </w:pPr>
    </w:p>
    <w:p w14:paraId="1BA21BC2" w14:textId="77777777" w:rsidR="0058052C" w:rsidRPr="0058052C" w:rsidRDefault="0058052C" w:rsidP="0058052C">
      <w:pPr>
        <w:rPr>
          <w:rFonts w:cs="Arial"/>
          <w:b/>
          <w:szCs w:val="24"/>
          <w:u w:val="single"/>
        </w:rPr>
      </w:pPr>
      <w:r w:rsidRPr="0058052C">
        <w:rPr>
          <w:rFonts w:cs="Arial"/>
          <w:b/>
          <w:szCs w:val="24"/>
          <w:u w:val="single"/>
        </w:rPr>
        <w:t>Oral Presentation</w:t>
      </w:r>
    </w:p>
    <w:p w14:paraId="350FA8F6" w14:textId="77777777" w:rsidR="0058052C" w:rsidRPr="0058052C" w:rsidRDefault="0058052C" w:rsidP="0058052C">
      <w:pPr>
        <w:rPr>
          <w:rFonts w:cs="Arial"/>
          <w:szCs w:val="24"/>
        </w:rPr>
      </w:pPr>
      <w:r w:rsidRPr="0058052C">
        <w:rPr>
          <w:rFonts w:cs="Arial"/>
          <w:szCs w:val="24"/>
        </w:rPr>
        <w:t xml:space="preserve">Students will select one approved work of fiction to read and present to class on either of scheduled dates. Selection must be approved by  See Presentation Guidelines for more details.  Presentation topic must be submitted for approval by 10/9.  Presentation Outline must be </w:t>
      </w:r>
      <w:proofErr w:type="gramStart"/>
      <w:r w:rsidRPr="0058052C">
        <w:rPr>
          <w:rFonts w:cs="Arial"/>
          <w:szCs w:val="24"/>
        </w:rPr>
        <w:t>submitted</w:t>
      </w:r>
      <w:proofErr w:type="gramEnd"/>
      <w:r w:rsidRPr="0058052C">
        <w:rPr>
          <w:rFonts w:cs="Arial"/>
          <w:szCs w:val="24"/>
        </w:rPr>
        <w:t xml:space="preserve"> at least one class day prior to presentation.</w:t>
      </w:r>
    </w:p>
    <w:p w14:paraId="34D1A3C9" w14:textId="77777777" w:rsidR="0058052C" w:rsidRPr="0058052C" w:rsidRDefault="0058052C" w:rsidP="0058052C">
      <w:pPr>
        <w:rPr>
          <w:rFonts w:cs="Arial"/>
          <w:szCs w:val="24"/>
        </w:rPr>
      </w:pPr>
      <w:r w:rsidRPr="0058052C">
        <w:rPr>
          <w:rFonts w:cs="Arial"/>
          <w:szCs w:val="24"/>
        </w:rPr>
        <w:tab/>
      </w:r>
      <w:r w:rsidRPr="0058052C">
        <w:rPr>
          <w:rFonts w:cs="Arial"/>
          <w:szCs w:val="24"/>
        </w:rPr>
        <w:tab/>
      </w:r>
      <w:r w:rsidRPr="0058052C">
        <w:rPr>
          <w:rFonts w:cs="Arial"/>
          <w:szCs w:val="24"/>
        </w:rPr>
        <w:tab/>
      </w:r>
      <w:r w:rsidRPr="0058052C">
        <w:rPr>
          <w:rFonts w:cs="Arial"/>
          <w:szCs w:val="24"/>
        </w:rPr>
        <w:tab/>
      </w:r>
      <w:r w:rsidRPr="0058052C">
        <w:rPr>
          <w:rFonts w:cs="Arial"/>
          <w:szCs w:val="24"/>
        </w:rPr>
        <w:tab/>
      </w:r>
    </w:p>
    <w:p w14:paraId="69851542" w14:textId="77777777" w:rsidR="0058052C" w:rsidRPr="0058052C" w:rsidRDefault="0058052C" w:rsidP="0058052C">
      <w:pPr>
        <w:rPr>
          <w:rFonts w:cs="Arial"/>
          <w:b/>
          <w:szCs w:val="24"/>
          <w:u w:val="single"/>
        </w:rPr>
      </w:pPr>
      <w:r w:rsidRPr="0058052C">
        <w:rPr>
          <w:rFonts w:cs="Arial"/>
          <w:b/>
          <w:szCs w:val="24"/>
          <w:u w:val="single"/>
        </w:rPr>
        <w:t>Final Exam</w:t>
      </w:r>
    </w:p>
    <w:p w14:paraId="318D6A81" w14:textId="77777777" w:rsidR="0058052C" w:rsidRPr="0058052C" w:rsidRDefault="0058052C" w:rsidP="0058052C">
      <w:pPr>
        <w:rPr>
          <w:rFonts w:cs="Arial"/>
          <w:szCs w:val="24"/>
        </w:rPr>
      </w:pPr>
      <w:r w:rsidRPr="0058052C">
        <w:rPr>
          <w:rFonts w:cs="Arial"/>
          <w:szCs w:val="24"/>
        </w:rPr>
        <w:t xml:space="preserve">Final exam questions will be based upon all readings and class discussions.  Test questions will require paragraph-length responses.  Students will demonstrate comprehension of readings, analyze story elements, and support their own opinions and interpretations with concrete evidence from the readings.  </w:t>
      </w:r>
    </w:p>
    <w:p w14:paraId="193BB56D" w14:textId="77777777" w:rsidR="0058052C" w:rsidRPr="0058052C" w:rsidRDefault="0058052C" w:rsidP="0058052C">
      <w:pPr>
        <w:rPr>
          <w:rFonts w:cs="Arial"/>
          <w:szCs w:val="24"/>
        </w:rPr>
      </w:pPr>
    </w:p>
    <w:p w14:paraId="233B3673" w14:textId="77777777" w:rsidR="00874432" w:rsidRPr="00100E86" w:rsidRDefault="00874432" w:rsidP="00874432">
      <w:pPr>
        <w:rPr>
          <w:rFonts w:cs="Arial"/>
          <w:b/>
          <w:szCs w:val="24"/>
        </w:rPr>
      </w:pPr>
      <w:r w:rsidRPr="00100E86">
        <w:rPr>
          <w:rFonts w:cs="Arial"/>
          <w:b/>
          <w:szCs w:val="24"/>
        </w:rPr>
        <w:t>COLLEGE SYLLABUS STATEMENTS</w:t>
      </w:r>
    </w:p>
    <w:p w14:paraId="31A49AF7" w14:textId="77777777" w:rsidR="00100E86" w:rsidRPr="00100E86" w:rsidRDefault="00100E86" w:rsidP="00874432">
      <w:pPr>
        <w:rPr>
          <w:rFonts w:cs="Arial"/>
          <w:szCs w:val="24"/>
        </w:rPr>
      </w:pPr>
    </w:p>
    <w:p w14:paraId="12D9D09F" w14:textId="77777777" w:rsidR="00874432" w:rsidRPr="00100E86" w:rsidRDefault="00874432" w:rsidP="0087443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00100E86" w:rsidRPr="0094540E">
          <w:rPr>
            <w:rStyle w:val="Hyperlink"/>
            <w:rFonts w:cs="Arial"/>
            <w:szCs w:val="24"/>
          </w:rPr>
          <w:t>www.cscc.edu/syllabus</w:t>
        </w:r>
      </w:hyperlink>
      <w:r w:rsidR="00100E86">
        <w:rPr>
          <w:rFonts w:cs="Arial"/>
          <w:szCs w:val="24"/>
        </w:rPr>
        <w:t xml:space="preserve"> </w:t>
      </w:r>
      <w:r w:rsidRPr="00100E86">
        <w:rPr>
          <w:rFonts w:cs="Arial"/>
          <w:szCs w:val="24"/>
        </w:rPr>
        <w:t>or on th</w:t>
      </w:r>
      <w:r w:rsidR="00100E86">
        <w:rPr>
          <w:rFonts w:cs="Arial"/>
          <w:szCs w:val="24"/>
        </w:rPr>
        <w:t>e College website Quick Links “</w:t>
      </w:r>
      <w:r w:rsidRPr="00100E86">
        <w:rPr>
          <w:rFonts w:cs="Arial"/>
          <w:szCs w:val="24"/>
        </w:rPr>
        <w:t>Syllabus Statements”.</w:t>
      </w:r>
    </w:p>
    <w:p w14:paraId="6243FFEF" w14:textId="2C033F9B" w:rsidR="008734E5" w:rsidRDefault="008734E5">
      <w:pPr>
        <w:rPr>
          <w:rFonts w:cs="Arial"/>
          <w:b/>
          <w:szCs w:val="24"/>
        </w:rPr>
      </w:pPr>
    </w:p>
    <w:p w14:paraId="65BE4F9C" w14:textId="631D52E4" w:rsidR="00874432" w:rsidRPr="008734E5" w:rsidRDefault="008734E5" w:rsidP="00874432">
      <w:pPr>
        <w:rPr>
          <w:rFonts w:cs="Arial"/>
          <w:szCs w:val="24"/>
        </w:rPr>
      </w:pPr>
      <w:r>
        <w:rPr>
          <w:rFonts w:cs="Arial"/>
          <w:b/>
          <w:szCs w:val="24"/>
        </w:rPr>
        <w:t xml:space="preserve">UNITS OF INSTRUCTION, </w:t>
      </w:r>
      <w:r w:rsidR="00874432" w:rsidRPr="00100E86">
        <w:rPr>
          <w:rFonts w:cs="Arial"/>
          <w:b/>
          <w:szCs w:val="24"/>
        </w:rPr>
        <w:t xml:space="preserve">OUTCOMES </w:t>
      </w:r>
      <w:r>
        <w:rPr>
          <w:rFonts w:cs="Arial"/>
          <w:b/>
          <w:szCs w:val="24"/>
        </w:rPr>
        <w:t xml:space="preserve">AND ASSESSMENT </w:t>
      </w:r>
      <w:r w:rsidR="00874432" w:rsidRPr="00100E86">
        <w:rPr>
          <w:rFonts w:cs="Arial"/>
          <w:b/>
          <w:szCs w:val="24"/>
        </w:rPr>
        <w:t xml:space="preserve">ALIGNMENT </w:t>
      </w:r>
    </w:p>
    <w:p w14:paraId="51010111" w14:textId="77777777" w:rsidR="00874432" w:rsidRPr="00100E86" w:rsidRDefault="00874432" w:rsidP="00874432">
      <w:pPr>
        <w:rPr>
          <w:rFonts w:cs="Arial"/>
          <w:szCs w:val="24"/>
        </w:rPr>
      </w:pPr>
    </w:p>
    <w:p w14:paraId="590AA2A9" w14:textId="77777777" w:rsidR="0058052C" w:rsidRPr="00100E86" w:rsidRDefault="0058052C" w:rsidP="0058052C">
      <w:pPr>
        <w:rPr>
          <w:rFonts w:cs="Arial"/>
          <w:b/>
          <w:szCs w:val="24"/>
        </w:rPr>
      </w:pPr>
      <w:r>
        <w:rPr>
          <w:rFonts w:cs="Arial"/>
          <w:b/>
          <w:szCs w:val="24"/>
        </w:rPr>
        <w:t>SAMPLE A</w:t>
      </w:r>
    </w:p>
    <w:p w14:paraId="080F2549" w14:textId="77777777" w:rsidR="0058052C" w:rsidRPr="00100E86" w:rsidRDefault="0058052C" w:rsidP="0058052C">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58052C" w:rsidRPr="00100E86" w14:paraId="08D87B0C" w14:textId="77777777" w:rsidTr="000001DC">
        <w:tc>
          <w:tcPr>
            <w:tcW w:w="1870" w:type="dxa"/>
          </w:tcPr>
          <w:p w14:paraId="4816069C" w14:textId="77777777" w:rsidR="0058052C" w:rsidRPr="00100E86" w:rsidRDefault="0058052C" w:rsidP="000001DC">
            <w:pPr>
              <w:rPr>
                <w:rFonts w:cs="Arial"/>
                <w:b/>
                <w:szCs w:val="24"/>
              </w:rPr>
            </w:pPr>
            <w:r w:rsidRPr="00100E86">
              <w:rPr>
                <w:rFonts w:cs="Arial"/>
                <w:b/>
                <w:szCs w:val="24"/>
              </w:rPr>
              <w:t>UNITS OF INSTRUCTION</w:t>
            </w:r>
          </w:p>
        </w:tc>
        <w:tc>
          <w:tcPr>
            <w:tcW w:w="1870" w:type="dxa"/>
          </w:tcPr>
          <w:p w14:paraId="10086524" w14:textId="77777777" w:rsidR="0058052C" w:rsidRPr="00100E86" w:rsidRDefault="0058052C" w:rsidP="000001DC">
            <w:pPr>
              <w:rPr>
                <w:rFonts w:cs="Arial"/>
                <w:b/>
                <w:szCs w:val="24"/>
              </w:rPr>
            </w:pPr>
            <w:r w:rsidRPr="00100E86">
              <w:rPr>
                <w:rFonts w:cs="Arial"/>
                <w:b/>
                <w:szCs w:val="24"/>
              </w:rPr>
              <w:t>COURSE LEARNING OUTCOMES</w:t>
            </w:r>
          </w:p>
        </w:tc>
        <w:tc>
          <w:tcPr>
            <w:tcW w:w="1870" w:type="dxa"/>
          </w:tcPr>
          <w:p w14:paraId="2D1CE115" w14:textId="77777777" w:rsidR="0058052C" w:rsidRPr="00100E86" w:rsidRDefault="0058052C" w:rsidP="000001DC">
            <w:pPr>
              <w:rPr>
                <w:rFonts w:cs="Arial"/>
                <w:b/>
                <w:szCs w:val="24"/>
              </w:rPr>
            </w:pPr>
            <w:r w:rsidRPr="00100E86">
              <w:rPr>
                <w:rFonts w:cs="Arial"/>
                <w:b/>
                <w:szCs w:val="24"/>
              </w:rPr>
              <w:t>OTM LEARNING OUTCOMES</w:t>
            </w:r>
            <w:r>
              <w:rPr>
                <w:rFonts w:cs="Arial"/>
                <w:b/>
                <w:szCs w:val="24"/>
              </w:rPr>
              <w:t xml:space="preserve"> (if applicable)</w:t>
            </w:r>
          </w:p>
        </w:tc>
        <w:tc>
          <w:tcPr>
            <w:tcW w:w="1870" w:type="dxa"/>
          </w:tcPr>
          <w:p w14:paraId="47F3B5A6" w14:textId="77777777" w:rsidR="0058052C" w:rsidRPr="00100E86" w:rsidRDefault="0058052C" w:rsidP="000001DC">
            <w:pPr>
              <w:rPr>
                <w:rFonts w:cs="Arial"/>
                <w:b/>
                <w:szCs w:val="24"/>
              </w:rPr>
            </w:pPr>
            <w:r w:rsidRPr="00100E86">
              <w:rPr>
                <w:rFonts w:cs="Arial"/>
                <w:b/>
                <w:szCs w:val="24"/>
              </w:rPr>
              <w:t>TAG LEARNING OUTCOMES</w:t>
            </w:r>
            <w:r>
              <w:rPr>
                <w:rFonts w:cs="Arial"/>
                <w:b/>
                <w:szCs w:val="24"/>
              </w:rPr>
              <w:t xml:space="preserve"> (if applicable)</w:t>
            </w:r>
          </w:p>
        </w:tc>
        <w:tc>
          <w:tcPr>
            <w:tcW w:w="1870" w:type="dxa"/>
          </w:tcPr>
          <w:p w14:paraId="6B8C8508" w14:textId="77777777" w:rsidR="0058052C" w:rsidRPr="00100E86" w:rsidRDefault="0058052C" w:rsidP="000001DC">
            <w:pPr>
              <w:rPr>
                <w:rFonts w:cs="Arial"/>
                <w:b/>
                <w:szCs w:val="24"/>
              </w:rPr>
            </w:pPr>
            <w:r w:rsidRPr="00100E86">
              <w:rPr>
                <w:rFonts w:cs="Arial"/>
                <w:b/>
                <w:szCs w:val="24"/>
              </w:rPr>
              <w:t>ASSESSMENT METHODS</w:t>
            </w:r>
          </w:p>
        </w:tc>
      </w:tr>
      <w:tr w:rsidR="0058052C" w:rsidRPr="00100E86" w14:paraId="5D0B185B" w14:textId="77777777" w:rsidTr="00671693">
        <w:trPr>
          <w:trHeight w:val="87"/>
        </w:trPr>
        <w:tc>
          <w:tcPr>
            <w:tcW w:w="1870" w:type="dxa"/>
          </w:tcPr>
          <w:p w14:paraId="73F527A4" w14:textId="77777777" w:rsidR="0058052C" w:rsidRPr="00671693" w:rsidRDefault="0058052C" w:rsidP="000001DC">
            <w:pPr>
              <w:rPr>
                <w:rFonts w:cs="Arial"/>
                <w:szCs w:val="24"/>
              </w:rPr>
            </w:pPr>
            <w:r w:rsidRPr="00C40A18">
              <w:rPr>
                <w:rFonts w:cs="Arial"/>
                <w:sz w:val="20"/>
                <w:szCs w:val="20"/>
              </w:rPr>
              <w:t xml:space="preserve">  </w:t>
            </w:r>
            <w:r w:rsidRPr="00671693">
              <w:rPr>
                <w:rFonts w:cs="Arial"/>
                <w:szCs w:val="24"/>
              </w:rPr>
              <w:t>Unit One</w:t>
            </w:r>
          </w:p>
        </w:tc>
        <w:tc>
          <w:tcPr>
            <w:tcW w:w="1870" w:type="dxa"/>
          </w:tcPr>
          <w:p w14:paraId="2323ABBC" w14:textId="77777777" w:rsidR="00671693" w:rsidRPr="00671693" w:rsidRDefault="00671693" w:rsidP="00671693">
            <w:pPr>
              <w:spacing w:after="200" w:line="276" w:lineRule="auto"/>
              <w:rPr>
                <w:rFonts w:cs="Arial"/>
                <w:szCs w:val="24"/>
              </w:rPr>
            </w:pPr>
            <w:r w:rsidRPr="00671693">
              <w:rPr>
                <w:rFonts w:cs="Arial"/>
                <w:szCs w:val="24"/>
              </w:rPr>
              <w:t>Increase students’ comprehension of American prose.</w:t>
            </w:r>
          </w:p>
          <w:p w14:paraId="2A8014BA" w14:textId="77777777" w:rsidR="00671693" w:rsidRPr="00671693" w:rsidRDefault="00671693" w:rsidP="00671693">
            <w:pPr>
              <w:spacing w:after="200" w:line="276" w:lineRule="auto"/>
              <w:rPr>
                <w:rFonts w:cs="Arial"/>
                <w:szCs w:val="24"/>
              </w:rPr>
            </w:pPr>
            <w:r w:rsidRPr="00671693">
              <w:rPr>
                <w:rFonts w:cs="Arial"/>
                <w:szCs w:val="24"/>
              </w:rPr>
              <w:t>Train students to read analytically and to deepen their appreciation of the power of fiction to enlighten and liberate.</w:t>
            </w:r>
          </w:p>
          <w:p w14:paraId="0EA7FDB6" w14:textId="77777777" w:rsidR="00671693" w:rsidRPr="00671693" w:rsidRDefault="00671693" w:rsidP="00671693">
            <w:pPr>
              <w:spacing w:after="200" w:line="276" w:lineRule="auto"/>
              <w:rPr>
                <w:rFonts w:cs="Arial"/>
                <w:szCs w:val="24"/>
              </w:rPr>
            </w:pPr>
            <w:r w:rsidRPr="00671693">
              <w:rPr>
                <w:rFonts w:cs="Arial"/>
                <w:szCs w:val="24"/>
              </w:rPr>
              <w:t>Strengthen students’ ability to respond articulately and insightfully to fiction.</w:t>
            </w:r>
          </w:p>
          <w:p w14:paraId="5DBCF64C" w14:textId="77777777" w:rsidR="00671693" w:rsidRPr="00671693" w:rsidRDefault="00671693" w:rsidP="00671693">
            <w:pPr>
              <w:spacing w:after="200" w:line="276" w:lineRule="auto"/>
              <w:rPr>
                <w:rFonts w:cs="Arial"/>
                <w:szCs w:val="24"/>
              </w:rPr>
            </w:pPr>
            <w:r w:rsidRPr="00671693">
              <w:rPr>
                <w:rFonts w:cs="Arial"/>
                <w:szCs w:val="24"/>
              </w:rPr>
              <w:t>Review and practice English grammar, as demonstrated in works of fiction.</w:t>
            </w:r>
          </w:p>
          <w:p w14:paraId="3541B0E1" w14:textId="77777777" w:rsidR="00671693" w:rsidRPr="00671693" w:rsidRDefault="00671693" w:rsidP="00671693">
            <w:pPr>
              <w:spacing w:after="200" w:line="276" w:lineRule="auto"/>
              <w:rPr>
                <w:rFonts w:cs="Arial"/>
                <w:szCs w:val="24"/>
              </w:rPr>
            </w:pPr>
            <w:r w:rsidRPr="00671693">
              <w:rPr>
                <w:rFonts w:cs="Arial"/>
                <w:szCs w:val="24"/>
              </w:rPr>
              <w:t>Build academic vocabulary.</w:t>
            </w:r>
          </w:p>
          <w:p w14:paraId="407B1CE1" w14:textId="77777777" w:rsidR="0058052C" w:rsidRPr="00C40A18" w:rsidRDefault="0058052C" w:rsidP="000001DC">
            <w:pPr>
              <w:rPr>
                <w:rFonts w:cs="Arial"/>
                <w:sz w:val="20"/>
                <w:szCs w:val="20"/>
              </w:rPr>
            </w:pPr>
          </w:p>
        </w:tc>
        <w:tc>
          <w:tcPr>
            <w:tcW w:w="1870" w:type="dxa"/>
          </w:tcPr>
          <w:p w14:paraId="4E0FAF1E" w14:textId="77777777" w:rsidR="0058052C" w:rsidRPr="00100E86" w:rsidRDefault="0058052C" w:rsidP="000001DC">
            <w:pPr>
              <w:rPr>
                <w:rFonts w:cs="Arial"/>
                <w:szCs w:val="24"/>
              </w:rPr>
            </w:pPr>
            <w:r>
              <w:rPr>
                <w:rFonts w:cs="Arial"/>
                <w:szCs w:val="24"/>
              </w:rPr>
              <w:t xml:space="preserve">   NA</w:t>
            </w:r>
          </w:p>
        </w:tc>
        <w:tc>
          <w:tcPr>
            <w:tcW w:w="1870" w:type="dxa"/>
          </w:tcPr>
          <w:p w14:paraId="4ABDE166" w14:textId="77777777" w:rsidR="0058052C" w:rsidRPr="00100E86" w:rsidRDefault="0058052C" w:rsidP="000001DC">
            <w:pPr>
              <w:rPr>
                <w:rFonts w:cs="Arial"/>
                <w:szCs w:val="24"/>
              </w:rPr>
            </w:pPr>
            <w:r>
              <w:rPr>
                <w:rFonts w:cs="Arial"/>
                <w:szCs w:val="24"/>
              </w:rPr>
              <w:t xml:space="preserve"> NA</w:t>
            </w:r>
          </w:p>
        </w:tc>
        <w:tc>
          <w:tcPr>
            <w:tcW w:w="1870" w:type="dxa"/>
          </w:tcPr>
          <w:p w14:paraId="03BADCBF" w14:textId="34A0F16B" w:rsidR="009810BF" w:rsidRPr="0058052C" w:rsidRDefault="0058052C" w:rsidP="009810BF">
            <w:pPr>
              <w:rPr>
                <w:rFonts w:cs="Arial"/>
                <w:szCs w:val="24"/>
              </w:rPr>
            </w:pPr>
            <w:r>
              <w:rPr>
                <w:rFonts w:cs="Arial"/>
                <w:szCs w:val="24"/>
              </w:rPr>
              <w:t xml:space="preserve">Homework, </w:t>
            </w:r>
            <w:r w:rsidR="009810BF" w:rsidRPr="0058052C">
              <w:rPr>
                <w:rFonts w:cs="Arial"/>
                <w:szCs w:val="24"/>
              </w:rPr>
              <w:t>Class</w:t>
            </w:r>
            <w:r w:rsidR="009810BF">
              <w:rPr>
                <w:rFonts w:cs="Arial"/>
                <w:szCs w:val="24"/>
              </w:rPr>
              <w:t xml:space="preserve"> </w:t>
            </w:r>
            <w:r w:rsidR="009810BF" w:rsidRPr="0058052C">
              <w:rPr>
                <w:rFonts w:cs="Arial"/>
                <w:szCs w:val="24"/>
              </w:rPr>
              <w:t>Preparation &amp; Participation</w:t>
            </w:r>
            <w:r w:rsidR="009810BF">
              <w:rPr>
                <w:rFonts w:cs="Arial"/>
                <w:szCs w:val="24"/>
              </w:rPr>
              <w:t>,</w:t>
            </w:r>
            <w:r w:rsidR="009810BF" w:rsidRPr="0058052C">
              <w:rPr>
                <w:rFonts w:cs="Arial"/>
                <w:szCs w:val="24"/>
              </w:rPr>
              <w:t xml:space="preserve">  </w:t>
            </w:r>
          </w:p>
          <w:p w14:paraId="0B7A0650" w14:textId="77777777" w:rsidR="009810BF" w:rsidRDefault="009810BF" w:rsidP="009810BF">
            <w:pPr>
              <w:rPr>
                <w:rFonts w:cs="Arial"/>
                <w:szCs w:val="24"/>
              </w:rPr>
            </w:pPr>
            <w:r>
              <w:rPr>
                <w:rFonts w:cs="Arial"/>
                <w:szCs w:val="24"/>
              </w:rPr>
              <w:t>Unit 1 Test,</w:t>
            </w:r>
          </w:p>
          <w:p w14:paraId="1FED0811" w14:textId="7C0AF381" w:rsidR="009810BF" w:rsidRPr="0058052C" w:rsidRDefault="009810BF" w:rsidP="009810BF">
            <w:pPr>
              <w:rPr>
                <w:rFonts w:cs="Arial"/>
                <w:szCs w:val="24"/>
              </w:rPr>
            </w:pPr>
            <w:r w:rsidRPr="0058052C">
              <w:rPr>
                <w:rFonts w:cs="Arial"/>
                <w:szCs w:val="24"/>
              </w:rPr>
              <w:t>Oral Presentation</w:t>
            </w:r>
          </w:p>
          <w:p w14:paraId="717CD52D" w14:textId="76592294" w:rsidR="0058052C" w:rsidRPr="00100E86" w:rsidRDefault="0058052C" w:rsidP="009810BF">
            <w:pPr>
              <w:rPr>
                <w:rFonts w:cs="Arial"/>
                <w:szCs w:val="24"/>
              </w:rPr>
            </w:pPr>
          </w:p>
        </w:tc>
      </w:tr>
    </w:tbl>
    <w:p w14:paraId="246DA980" w14:textId="4244BD8B" w:rsidR="009704B6" w:rsidRDefault="009704B6"/>
    <w:tbl>
      <w:tblPr>
        <w:tblStyle w:val="TableGrid"/>
        <w:tblW w:w="0" w:type="auto"/>
        <w:tblLook w:val="04A0" w:firstRow="1" w:lastRow="0" w:firstColumn="1" w:lastColumn="0" w:noHBand="0" w:noVBand="1"/>
      </w:tblPr>
      <w:tblGrid>
        <w:gridCol w:w="1870"/>
        <w:gridCol w:w="1870"/>
        <w:gridCol w:w="1870"/>
        <w:gridCol w:w="1870"/>
        <w:gridCol w:w="1870"/>
      </w:tblGrid>
      <w:tr w:rsidR="0058052C" w:rsidRPr="00100E86" w14:paraId="0F57C037" w14:textId="77777777" w:rsidTr="000001DC">
        <w:tc>
          <w:tcPr>
            <w:tcW w:w="1870" w:type="dxa"/>
          </w:tcPr>
          <w:p w14:paraId="0DB24263" w14:textId="454FE0BE" w:rsidR="0058052C" w:rsidRPr="00671693" w:rsidRDefault="0058052C" w:rsidP="000001DC">
            <w:pPr>
              <w:rPr>
                <w:rFonts w:cs="Arial"/>
                <w:szCs w:val="24"/>
              </w:rPr>
            </w:pPr>
            <w:r w:rsidRPr="00671693">
              <w:rPr>
                <w:rFonts w:cs="Arial"/>
                <w:szCs w:val="24"/>
              </w:rPr>
              <w:t>Unit Two</w:t>
            </w:r>
          </w:p>
          <w:p w14:paraId="0AA995F4" w14:textId="77777777" w:rsidR="0058052C" w:rsidRPr="00C40A18" w:rsidRDefault="0058052C" w:rsidP="000001DC">
            <w:pPr>
              <w:rPr>
                <w:rFonts w:cs="Arial"/>
                <w:sz w:val="20"/>
                <w:szCs w:val="20"/>
              </w:rPr>
            </w:pPr>
          </w:p>
        </w:tc>
        <w:tc>
          <w:tcPr>
            <w:tcW w:w="1870" w:type="dxa"/>
          </w:tcPr>
          <w:p w14:paraId="240646EB" w14:textId="77777777" w:rsidR="00671693" w:rsidRPr="00671693" w:rsidRDefault="00671693" w:rsidP="00671693">
            <w:pPr>
              <w:spacing w:after="200" w:line="276" w:lineRule="auto"/>
              <w:rPr>
                <w:rFonts w:cs="Arial"/>
                <w:szCs w:val="24"/>
              </w:rPr>
            </w:pPr>
            <w:r w:rsidRPr="00671693">
              <w:rPr>
                <w:rFonts w:cs="Arial"/>
                <w:szCs w:val="24"/>
              </w:rPr>
              <w:t>Increase students’ comprehension of American prose.</w:t>
            </w:r>
          </w:p>
          <w:p w14:paraId="1FDB6224" w14:textId="77777777" w:rsidR="00671693" w:rsidRPr="00671693" w:rsidRDefault="00671693" w:rsidP="00671693">
            <w:pPr>
              <w:spacing w:after="200" w:line="276" w:lineRule="auto"/>
              <w:rPr>
                <w:rFonts w:cs="Arial"/>
                <w:szCs w:val="24"/>
              </w:rPr>
            </w:pPr>
            <w:r w:rsidRPr="00671693">
              <w:rPr>
                <w:rFonts w:cs="Arial"/>
                <w:szCs w:val="24"/>
              </w:rPr>
              <w:t>Train students to read analytically and to deepen their appreciation of the power of fiction to enlighten and liberate.</w:t>
            </w:r>
          </w:p>
          <w:p w14:paraId="3E50BE78" w14:textId="77777777" w:rsidR="00671693" w:rsidRPr="00671693" w:rsidRDefault="00671693" w:rsidP="00671693">
            <w:pPr>
              <w:spacing w:after="200" w:line="276" w:lineRule="auto"/>
              <w:rPr>
                <w:rFonts w:cs="Arial"/>
                <w:szCs w:val="24"/>
              </w:rPr>
            </w:pPr>
            <w:r w:rsidRPr="00671693">
              <w:rPr>
                <w:rFonts w:cs="Arial"/>
                <w:szCs w:val="24"/>
              </w:rPr>
              <w:t>Strengthen students’ ability to respond articulately and insightfully to fiction.</w:t>
            </w:r>
          </w:p>
          <w:p w14:paraId="3AA7CEB2" w14:textId="77777777" w:rsidR="00671693" w:rsidRPr="00671693" w:rsidRDefault="00671693" w:rsidP="00671693">
            <w:pPr>
              <w:spacing w:after="200" w:line="276" w:lineRule="auto"/>
              <w:rPr>
                <w:rFonts w:cs="Arial"/>
                <w:szCs w:val="24"/>
              </w:rPr>
            </w:pPr>
            <w:r w:rsidRPr="00671693">
              <w:rPr>
                <w:rFonts w:cs="Arial"/>
                <w:szCs w:val="24"/>
              </w:rPr>
              <w:t>Review and practice English grammar, as demonstrated in works of fiction.</w:t>
            </w:r>
          </w:p>
          <w:p w14:paraId="52B158FB" w14:textId="77777777" w:rsidR="00671693" w:rsidRPr="00671693" w:rsidRDefault="00671693" w:rsidP="00671693">
            <w:pPr>
              <w:spacing w:after="200" w:line="276" w:lineRule="auto"/>
              <w:rPr>
                <w:rFonts w:cs="Arial"/>
                <w:szCs w:val="24"/>
              </w:rPr>
            </w:pPr>
            <w:r w:rsidRPr="00671693">
              <w:rPr>
                <w:rFonts w:cs="Arial"/>
                <w:szCs w:val="24"/>
              </w:rPr>
              <w:t>Build academic vocabulary.</w:t>
            </w:r>
          </w:p>
          <w:p w14:paraId="4707ACAF" w14:textId="71BE13B0" w:rsidR="0058052C" w:rsidRPr="00C40A18" w:rsidRDefault="0058052C" w:rsidP="000001DC">
            <w:pPr>
              <w:rPr>
                <w:sz w:val="20"/>
                <w:szCs w:val="20"/>
              </w:rPr>
            </w:pPr>
            <w:r w:rsidRPr="00C40A18">
              <w:rPr>
                <w:sz w:val="20"/>
                <w:szCs w:val="20"/>
              </w:rPr>
              <w:t>.</w:t>
            </w:r>
          </w:p>
          <w:p w14:paraId="0C787E8F" w14:textId="77777777" w:rsidR="0058052C" w:rsidRPr="00100E86" w:rsidRDefault="0058052C" w:rsidP="000001DC">
            <w:pPr>
              <w:rPr>
                <w:rFonts w:cs="Arial"/>
                <w:szCs w:val="24"/>
              </w:rPr>
            </w:pPr>
          </w:p>
        </w:tc>
        <w:tc>
          <w:tcPr>
            <w:tcW w:w="1870" w:type="dxa"/>
          </w:tcPr>
          <w:p w14:paraId="059BE448" w14:textId="77777777" w:rsidR="0058052C" w:rsidRPr="00100E86" w:rsidRDefault="0058052C" w:rsidP="000001DC">
            <w:pPr>
              <w:rPr>
                <w:rFonts w:cs="Arial"/>
                <w:szCs w:val="24"/>
              </w:rPr>
            </w:pPr>
            <w:r>
              <w:rPr>
                <w:rFonts w:cs="Arial"/>
                <w:szCs w:val="24"/>
              </w:rPr>
              <w:t>NA</w:t>
            </w:r>
          </w:p>
        </w:tc>
        <w:tc>
          <w:tcPr>
            <w:tcW w:w="1870" w:type="dxa"/>
          </w:tcPr>
          <w:p w14:paraId="489157B3" w14:textId="77777777" w:rsidR="0058052C" w:rsidRPr="00100E86" w:rsidRDefault="0058052C" w:rsidP="000001DC">
            <w:pPr>
              <w:rPr>
                <w:rFonts w:cs="Arial"/>
                <w:szCs w:val="24"/>
              </w:rPr>
            </w:pPr>
            <w:r>
              <w:rPr>
                <w:rFonts w:cs="Arial"/>
                <w:szCs w:val="24"/>
              </w:rPr>
              <w:t>NA</w:t>
            </w:r>
          </w:p>
        </w:tc>
        <w:tc>
          <w:tcPr>
            <w:tcW w:w="1870" w:type="dxa"/>
          </w:tcPr>
          <w:p w14:paraId="498D4437" w14:textId="77777777" w:rsidR="009810BF" w:rsidRPr="0058052C" w:rsidRDefault="009810BF" w:rsidP="009810BF">
            <w:pPr>
              <w:rPr>
                <w:rFonts w:cs="Arial"/>
                <w:szCs w:val="24"/>
              </w:rPr>
            </w:pPr>
            <w:r>
              <w:rPr>
                <w:rFonts w:cs="Arial"/>
                <w:szCs w:val="24"/>
              </w:rPr>
              <w:t xml:space="preserve">Homework, </w:t>
            </w:r>
            <w:r w:rsidRPr="0058052C">
              <w:rPr>
                <w:rFonts w:cs="Arial"/>
                <w:szCs w:val="24"/>
              </w:rPr>
              <w:t>Class</w:t>
            </w:r>
            <w:r>
              <w:rPr>
                <w:rFonts w:cs="Arial"/>
                <w:szCs w:val="24"/>
              </w:rPr>
              <w:t xml:space="preserve"> </w:t>
            </w:r>
            <w:r w:rsidRPr="0058052C">
              <w:rPr>
                <w:rFonts w:cs="Arial"/>
                <w:szCs w:val="24"/>
              </w:rPr>
              <w:t>Preparation &amp; Participation</w:t>
            </w:r>
            <w:r>
              <w:rPr>
                <w:rFonts w:cs="Arial"/>
                <w:szCs w:val="24"/>
              </w:rPr>
              <w:t>,</w:t>
            </w:r>
            <w:r w:rsidRPr="0058052C">
              <w:rPr>
                <w:rFonts w:cs="Arial"/>
                <w:szCs w:val="24"/>
              </w:rPr>
              <w:t xml:space="preserve">  </w:t>
            </w:r>
          </w:p>
          <w:p w14:paraId="4B7ED7CF" w14:textId="05C01424" w:rsidR="009810BF" w:rsidRDefault="009810BF" w:rsidP="009810BF">
            <w:pPr>
              <w:rPr>
                <w:rFonts w:cs="Arial"/>
                <w:szCs w:val="24"/>
              </w:rPr>
            </w:pPr>
            <w:r>
              <w:rPr>
                <w:rFonts w:cs="Arial"/>
                <w:szCs w:val="24"/>
              </w:rPr>
              <w:t>Unit 2 Test,</w:t>
            </w:r>
          </w:p>
          <w:p w14:paraId="0ADE5B0D" w14:textId="3DEB0426" w:rsidR="0058052C" w:rsidRPr="00100E86" w:rsidRDefault="009810BF" w:rsidP="009810BF">
            <w:pPr>
              <w:rPr>
                <w:rFonts w:cs="Arial"/>
                <w:szCs w:val="24"/>
              </w:rPr>
            </w:pPr>
            <w:r w:rsidRPr="0058052C">
              <w:rPr>
                <w:rFonts w:cs="Arial"/>
                <w:szCs w:val="24"/>
              </w:rPr>
              <w:t>Oral Presentation</w:t>
            </w:r>
          </w:p>
        </w:tc>
      </w:tr>
    </w:tbl>
    <w:p w14:paraId="3475C430" w14:textId="13ABEB50" w:rsidR="0058052C" w:rsidRDefault="0058052C" w:rsidP="0058052C">
      <w:pPr>
        <w:rPr>
          <w:rFonts w:cs="Arial"/>
          <w:szCs w:val="24"/>
        </w:rPr>
      </w:pPr>
    </w:p>
    <w:p w14:paraId="456F12E9" w14:textId="51354CFC" w:rsidR="009704B6" w:rsidRDefault="009704B6" w:rsidP="0058052C">
      <w:pPr>
        <w:rPr>
          <w:rFonts w:cs="Arial"/>
          <w:szCs w:val="24"/>
        </w:rPr>
      </w:pPr>
    </w:p>
    <w:p w14:paraId="04D73F4F" w14:textId="50A4726B" w:rsidR="009704B6" w:rsidRDefault="009704B6" w:rsidP="0058052C">
      <w:pPr>
        <w:rPr>
          <w:rFonts w:cs="Arial"/>
          <w:szCs w:val="24"/>
        </w:rPr>
      </w:pPr>
    </w:p>
    <w:p w14:paraId="4FC65FF7" w14:textId="085C728E" w:rsidR="009704B6" w:rsidRDefault="009704B6" w:rsidP="0058052C">
      <w:pPr>
        <w:rPr>
          <w:rFonts w:cs="Arial"/>
          <w:szCs w:val="24"/>
        </w:rPr>
      </w:pPr>
    </w:p>
    <w:p w14:paraId="5DA373AC" w14:textId="62996F44" w:rsidR="009704B6" w:rsidRDefault="009704B6" w:rsidP="0058052C">
      <w:pPr>
        <w:rPr>
          <w:rFonts w:cs="Arial"/>
          <w:szCs w:val="24"/>
        </w:rPr>
      </w:pPr>
    </w:p>
    <w:p w14:paraId="334E5F1E" w14:textId="60A3CC73" w:rsidR="009704B6" w:rsidRDefault="009704B6" w:rsidP="0058052C">
      <w:pPr>
        <w:rPr>
          <w:rFonts w:cs="Arial"/>
          <w:szCs w:val="24"/>
        </w:rPr>
      </w:pPr>
    </w:p>
    <w:p w14:paraId="06E74DB8" w14:textId="729D3B92" w:rsidR="009704B6" w:rsidRDefault="009704B6" w:rsidP="0058052C">
      <w:pPr>
        <w:rPr>
          <w:rFonts w:cs="Arial"/>
          <w:szCs w:val="24"/>
        </w:rPr>
      </w:pPr>
    </w:p>
    <w:p w14:paraId="150344EE" w14:textId="77777777" w:rsidR="009704B6" w:rsidRPr="00100E86" w:rsidRDefault="009704B6" w:rsidP="0058052C">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58052C" w:rsidRPr="00100E86" w14:paraId="0B00489F" w14:textId="77777777" w:rsidTr="000001DC">
        <w:tc>
          <w:tcPr>
            <w:tcW w:w="1870" w:type="dxa"/>
          </w:tcPr>
          <w:p w14:paraId="24F446D9" w14:textId="77777777" w:rsidR="0058052C" w:rsidRPr="00671693" w:rsidRDefault="0058052C" w:rsidP="000001DC">
            <w:pPr>
              <w:rPr>
                <w:rFonts w:cs="Arial"/>
                <w:szCs w:val="24"/>
              </w:rPr>
            </w:pPr>
            <w:r w:rsidRPr="00671693">
              <w:rPr>
                <w:rFonts w:cs="Arial"/>
                <w:szCs w:val="24"/>
              </w:rPr>
              <w:t>Unit Three</w:t>
            </w:r>
          </w:p>
          <w:p w14:paraId="4A4EAB67" w14:textId="77777777" w:rsidR="0058052C" w:rsidRPr="00C40A18" w:rsidRDefault="0058052C" w:rsidP="000001DC">
            <w:pPr>
              <w:rPr>
                <w:rFonts w:cs="Arial"/>
                <w:sz w:val="20"/>
                <w:szCs w:val="20"/>
              </w:rPr>
            </w:pPr>
          </w:p>
        </w:tc>
        <w:tc>
          <w:tcPr>
            <w:tcW w:w="1870" w:type="dxa"/>
          </w:tcPr>
          <w:p w14:paraId="0D735641" w14:textId="77777777" w:rsidR="00671693" w:rsidRPr="00671693" w:rsidRDefault="00671693" w:rsidP="00671693">
            <w:pPr>
              <w:spacing w:after="200" w:line="276" w:lineRule="auto"/>
              <w:rPr>
                <w:rFonts w:cs="Arial"/>
                <w:szCs w:val="24"/>
              </w:rPr>
            </w:pPr>
            <w:r w:rsidRPr="00671693">
              <w:rPr>
                <w:rFonts w:cs="Arial"/>
                <w:szCs w:val="24"/>
              </w:rPr>
              <w:t>Increase students’ comprehension of American prose.</w:t>
            </w:r>
          </w:p>
          <w:p w14:paraId="1CC0C366" w14:textId="77777777" w:rsidR="00671693" w:rsidRPr="00671693" w:rsidRDefault="00671693" w:rsidP="00671693">
            <w:pPr>
              <w:spacing w:after="200" w:line="276" w:lineRule="auto"/>
              <w:rPr>
                <w:rFonts w:cs="Arial"/>
                <w:szCs w:val="24"/>
              </w:rPr>
            </w:pPr>
            <w:r w:rsidRPr="00671693">
              <w:rPr>
                <w:rFonts w:cs="Arial"/>
                <w:szCs w:val="24"/>
              </w:rPr>
              <w:t>Train students to read analytically and to deepen their appreciation of the power of fiction to enlighten and liberate.</w:t>
            </w:r>
          </w:p>
          <w:p w14:paraId="2A14D3FB" w14:textId="77777777" w:rsidR="00671693" w:rsidRPr="00671693" w:rsidRDefault="00671693" w:rsidP="00671693">
            <w:pPr>
              <w:spacing w:after="200" w:line="276" w:lineRule="auto"/>
              <w:rPr>
                <w:rFonts w:cs="Arial"/>
                <w:szCs w:val="24"/>
              </w:rPr>
            </w:pPr>
            <w:r w:rsidRPr="00671693">
              <w:rPr>
                <w:rFonts w:cs="Arial"/>
                <w:szCs w:val="24"/>
              </w:rPr>
              <w:t>Strengthen students’ ability to respond articulately and insightfully to fiction.</w:t>
            </w:r>
          </w:p>
          <w:p w14:paraId="7C15194C" w14:textId="77777777" w:rsidR="00671693" w:rsidRPr="00671693" w:rsidRDefault="00671693" w:rsidP="00671693">
            <w:pPr>
              <w:spacing w:after="200" w:line="276" w:lineRule="auto"/>
              <w:rPr>
                <w:rFonts w:cs="Arial"/>
                <w:szCs w:val="24"/>
              </w:rPr>
            </w:pPr>
            <w:r w:rsidRPr="00671693">
              <w:rPr>
                <w:rFonts w:cs="Arial"/>
                <w:szCs w:val="24"/>
              </w:rPr>
              <w:t>Review and practice English grammar, as demonstrated in works of fiction.</w:t>
            </w:r>
          </w:p>
          <w:p w14:paraId="50788600" w14:textId="77777777" w:rsidR="00671693" w:rsidRPr="00671693" w:rsidRDefault="00671693" w:rsidP="00671693">
            <w:pPr>
              <w:spacing w:after="200" w:line="276" w:lineRule="auto"/>
              <w:rPr>
                <w:rFonts w:cs="Arial"/>
                <w:szCs w:val="24"/>
              </w:rPr>
            </w:pPr>
            <w:r w:rsidRPr="00671693">
              <w:rPr>
                <w:rFonts w:cs="Arial"/>
                <w:szCs w:val="24"/>
              </w:rPr>
              <w:t>Build academic vocabulary.</w:t>
            </w:r>
          </w:p>
          <w:p w14:paraId="766021A8" w14:textId="0B06583A" w:rsidR="0058052C" w:rsidRPr="00C40A18" w:rsidRDefault="0058052C" w:rsidP="000001DC">
            <w:pPr>
              <w:rPr>
                <w:sz w:val="20"/>
                <w:szCs w:val="20"/>
              </w:rPr>
            </w:pPr>
            <w:r w:rsidRPr="00C40A18">
              <w:rPr>
                <w:sz w:val="20"/>
                <w:szCs w:val="20"/>
              </w:rPr>
              <w:t>.</w:t>
            </w:r>
          </w:p>
          <w:p w14:paraId="60F80E5C" w14:textId="77777777" w:rsidR="0058052C" w:rsidRPr="00100E86" w:rsidRDefault="0058052C" w:rsidP="000001DC">
            <w:pPr>
              <w:rPr>
                <w:rFonts w:cs="Arial"/>
                <w:szCs w:val="24"/>
              </w:rPr>
            </w:pPr>
          </w:p>
        </w:tc>
        <w:tc>
          <w:tcPr>
            <w:tcW w:w="1870" w:type="dxa"/>
          </w:tcPr>
          <w:p w14:paraId="274BC1A8" w14:textId="77777777" w:rsidR="0058052C" w:rsidRPr="00100E86" w:rsidRDefault="0058052C" w:rsidP="000001DC">
            <w:pPr>
              <w:rPr>
                <w:rFonts w:cs="Arial"/>
                <w:szCs w:val="24"/>
              </w:rPr>
            </w:pPr>
            <w:r>
              <w:rPr>
                <w:rFonts w:cs="Arial"/>
                <w:szCs w:val="24"/>
              </w:rPr>
              <w:t>NA</w:t>
            </w:r>
          </w:p>
        </w:tc>
        <w:tc>
          <w:tcPr>
            <w:tcW w:w="1870" w:type="dxa"/>
          </w:tcPr>
          <w:p w14:paraId="20510288" w14:textId="77777777" w:rsidR="0058052C" w:rsidRPr="00100E86" w:rsidRDefault="0058052C" w:rsidP="000001DC">
            <w:pPr>
              <w:rPr>
                <w:rFonts w:cs="Arial"/>
                <w:szCs w:val="24"/>
              </w:rPr>
            </w:pPr>
            <w:r>
              <w:rPr>
                <w:rFonts w:cs="Arial"/>
                <w:szCs w:val="24"/>
              </w:rPr>
              <w:t>NA</w:t>
            </w:r>
          </w:p>
        </w:tc>
        <w:tc>
          <w:tcPr>
            <w:tcW w:w="1870" w:type="dxa"/>
          </w:tcPr>
          <w:p w14:paraId="5F821DA0" w14:textId="77777777" w:rsidR="009810BF" w:rsidRPr="0058052C" w:rsidRDefault="009810BF" w:rsidP="009810BF">
            <w:pPr>
              <w:rPr>
                <w:rFonts w:cs="Arial"/>
                <w:szCs w:val="24"/>
              </w:rPr>
            </w:pPr>
            <w:r>
              <w:rPr>
                <w:rFonts w:cs="Arial"/>
                <w:szCs w:val="24"/>
              </w:rPr>
              <w:t xml:space="preserve">Homework, </w:t>
            </w:r>
            <w:r w:rsidRPr="0058052C">
              <w:rPr>
                <w:rFonts w:cs="Arial"/>
                <w:szCs w:val="24"/>
              </w:rPr>
              <w:t>Class</w:t>
            </w:r>
            <w:r>
              <w:rPr>
                <w:rFonts w:cs="Arial"/>
                <w:szCs w:val="24"/>
              </w:rPr>
              <w:t xml:space="preserve"> </w:t>
            </w:r>
            <w:r w:rsidRPr="0058052C">
              <w:rPr>
                <w:rFonts w:cs="Arial"/>
                <w:szCs w:val="24"/>
              </w:rPr>
              <w:t>Preparation &amp; Participation</w:t>
            </w:r>
            <w:r>
              <w:rPr>
                <w:rFonts w:cs="Arial"/>
                <w:szCs w:val="24"/>
              </w:rPr>
              <w:t>,</w:t>
            </w:r>
            <w:r w:rsidRPr="0058052C">
              <w:rPr>
                <w:rFonts w:cs="Arial"/>
                <w:szCs w:val="24"/>
              </w:rPr>
              <w:t xml:space="preserve">  </w:t>
            </w:r>
          </w:p>
          <w:p w14:paraId="1DB775EB" w14:textId="0B06BB3B" w:rsidR="009810BF" w:rsidRDefault="009810BF" w:rsidP="009810BF">
            <w:pPr>
              <w:rPr>
                <w:rFonts w:cs="Arial"/>
                <w:szCs w:val="24"/>
              </w:rPr>
            </w:pPr>
            <w:r>
              <w:rPr>
                <w:rFonts w:cs="Arial"/>
                <w:szCs w:val="24"/>
              </w:rPr>
              <w:t>Unit 3 Test,</w:t>
            </w:r>
          </w:p>
          <w:p w14:paraId="22337657" w14:textId="77777777" w:rsidR="009810BF" w:rsidRPr="0058052C" w:rsidRDefault="009810BF" w:rsidP="009810BF">
            <w:pPr>
              <w:rPr>
                <w:rFonts w:cs="Arial"/>
                <w:szCs w:val="24"/>
              </w:rPr>
            </w:pPr>
            <w:r w:rsidRPr="0058052C">
              <w:rPr>
                <w:rFonts w:cs="Arial"/>
                <w:szCs w:val="24"/>
              </w:rPr>
              <w:t>Oral Presentation</w:t>
            </w:r>
            <w:r>
              <w:rPr>
                <w:rFonts w:cs="Arial"/>
                <w:szCs w:val="24"/>
              </w:rPr>
              <w:t>,</w:t>
            </w:r>
          </w:p>
          <w:p w14:paraId="5EDACD3B" w14:textId="1C497185" w:rsidR="0058052C" w:rsidRPr="00100E86" w:rsidRDefault="0058052C" w:rsidP="009810BF">
            <w:pPr>
              <w:rPr>
                <w:rFonts w:cs="Arial"/>
                <w:szCs w:val="24"/>
              </w:rPr>
            </w:pPr>
          </w:p>
        </w:tc>
      </w:tr>
    </w:tbl>
    <w:p w14:paraId="24EEBCBA" w14:textId="39781FB9" w:rsidR="0058052C" w:rsidRDefault="0058052C" w:rsidP="0058052C">
      <w:pPr>
        <w:rPr>
          <w:rFonts w:cs="Arial"/>
          <w:szCs w:val="24"/>
        </w:rPr>
      </w:pPr>
    </w:p>
    <w:p w14:paraId="5065DE10" w14:textId="6F04EE31" w:rsidR="009704B6" w:rsidRDefault="009704B6" w:rsidP="0058052C">
      <w:pPr>
        <w:rPr>
          <w:rFonts w:cs="Arial"/>
          <w:szCs w:val="24"/>
        </w:rPr>
      </w:pPr>
    </w:p>
    <w:p w14:paraId="2B32BA99" w14:textId="542D4F88" w:rsidR="009704B6" w:rsidRDefault="009704B6" w:rsidP="0058052C">
      <w:pPr>
        <w:rPr>
          <w:rFonts w:cs="Arial"/>
          <w:szCs w:val="24"/>
        </w:rPr>
      </w:pPr>
    </w:p>
    <w:p w14:paraId="6950E6FA" w14:textId="5FB9E51A" w:rsidR="009704B6" w:rsidRDefault="009704B6" w:rsidP="0058052C">
      <w:pPr>
        <w:rPr>
          <w:rFonts w:cs="Arial"/>
          <w:szCs w:val="24"/>
        </w:rPr>
      </w:pPr>
    </w:p>
    <w:p w14:paraId="7996FFF1" w14:textId="30E5B72A" w:rsidR="009704B6" w:rsidRDefault="009704B6" w:rsidP="0058052C">
      <w:pPr>
        <w:rPr>
          <w:rFonts w:cs="Arial"/>
          <w:szCs w:val="24"/>
        </w:rPr>
      </w:pPr>
    </w:p>
    <w:p w14:paraId="77B08E69" w14:textId="4B544F46" w:rsidR="009704B6" w:rsidRDefault="009704B6" w:rsidP="0058052C">
      <w:pPr>
        <w:rPr>
          <w:rFonts w:cs="Arial"/>
          <w:szCs w:val="24"/>
        </w:rPr>
      </w:pPr>
    </w:p>
    <w:p w14:paraId="7C721774" w14:textId="77777777" w:rsidR="009704B6" w:rsidRPr="00100E86" w:rsidRDefault="009704B6" w:rsidP="0058052C">
      <w:pPr>
        <w:rPr>
          <w:rFonts w:cs="Arial"/>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58052C" w:rsidRPr="00100E86" w14:paraId="4E1CAF61" w14:textId="77777777" w:rsidTr="000001DC">
        <w:tc>
          <w:tcPr>
            <w:tcW w:w="1870" w:type="dxa"/>
          </w:tcPr>
          <w:p w14:paraId="75CAF18D" w14:textId="77777777" w:rsidR="0058052C" w:rsidRPr="00671693" w:rsidRDefault="0058052C" w:rsidP="000001DC">
            <w:pPr>
              <w:rPr>
                <w:rFonts w:cs="Arial"/>
                <w:szCs w:val="24"/>
              </w:rPr>
            </w:pPr>
            <w:r w:rsidRPr="00671693">
              <w:rPr>
                <w:rFonts w:cs="Arial"/>
                <w:szCs w:val="24"/>
              </w:rPr>
              <w:lastRenderedPageBreak/>
              <w:t>Unit Four</w:t>
            </w:r>
          </w:p>
          <w:p w14:paraId="05A1A117" w14:textId="77777777" w:rsidR="0058052C" w:rsidRPr="00C40A18" w:rsidRDefault="0058052C" w:rsidP="000001DC">
            <w:pPr>
              <w:rPr>
                <w:rFonts w:cs="Arial"/>
                <w:sz w:val="20"/>
                <w:szCs w:val="20"/>
              </w:rPr>
            </w:pPr>
          </w:p>
        </w:tc>
        <w:tc>
          <w:tcPr>
            <w:tcW w:w="1870" w:type="dxa"/>
          </w:tcPr>
          <w:p w14:paraId="74433327" w14:textId="77777777" w:rsidR="00671693" w:rsidRPr="00671693" w:rsidRDefault="00671693" w:rsidP="00671693">
            <w:pPr>
              <w:spacing w:after="200" w:line="276" w:lineRule="auto"/>
              <w:rPr>
                <w:rFonts w:cs="Arial"/>
                <w:szCs w:val="24"/>
              </w:rPr>
            </w:pPr>
            <w:r w:rsidRPr="00671693">
              <w:rPr>
                <w:rFonts w:cs="Arial"/>
                <w:szCs w:val="24"/>
              </w:rPr>
              <w:t>Increase students’ comprehension of American prose.</w:t>
            </w:r>
          </w:p>
          <w:p w14:paraId="510E43A5" w14:textId="77777777" w:rsidR="00671693" w:rsidRPr="00671693" w:rsidRDefault="00671693" w:rsidP="00671693">
            <w:pPr>
              <w:spacing w:after="200" w:line="276" w:lineRule="auto"/>
              <w:rPr>
                <w:rFonts w:cs="Arial"/>
                <w:szCs w:val="24"/>
              </w:rPr>
            </w:pPr>
            <w:r w:rsidRPr="00671693">
              <w:rPr>
                <w:rFonts w:cs="Arial"/>
                <w:szCs w:val="24"/>
              </w:rPr>
              <w:t>Train students to read analytically and to deepen their appreciation of the power of fiction to enlighten and liberate.</w:t>
            </w:r>
          </w:p>
          <w:p w14:paraId="2B46011C" w14:textId="77777777" w:rsidR="00671693" w:rsidRPr="00671693" w:rsidRDefault="00671693" w:rsidP="00671693">
            <w:pPr>
              <w:spacing w:after="200" w:line="276" w:lineRule="auto"/>
              <w:rPr>
                <w:rFonts w:cs="Arial"/>
                <w:szCs w:val="24"/>
              </w:rPr>
            </w:pPr>
            <w:r w:rsidRPr="00671693">
              <w:rPr>
                <w:rFonts w:cs="Arial"/>
                <w:szCs w:val="24"/>
              </w:rPr>
              <w:t>Strengthen students’ ability to respond articulately and insightfully to fiction.</w:t>
            </w:r>
          </w:p>
          <w:p w14:paraId="37A565CA" w14:textId="77777777" w:rsidR="00671693" w:rsidRPr="00671693" w:rsidRDefault="00671693" w:rsidP="00671693">
            <w:pPr>
              <w:spacing w:after="200" w:line="276" w:lineRule="auto"/>
              <w:rPr>
                <w:rFonts w:cs="Arial"/>
                <w:szCs w:val="24"/>
              </w:rPr>
            </w:pPr>
            <w:r w:rsidRPr="00671693">
              <w:rPr>
                <w:rFonts w:cs="Arial"/>
                <w:szCs w:val="24"/>
              </w:rPr>
              <w:t>Review and practice English grammar, as demonstrated in works of fiction.</w:t>
            </w:r>
          </w:p>
          <w:p w14:paraId="5F3ECF52" w14:textId="77777777" w:rsidR="00671693" w:rsidRPr="00671693" w:rsidRDefault="00671693" w:rsidP="00671693">
            <w:pPr>
              <w:spacing w:after="200" w:line="276" w:lineRule="auto"/>
              <w:rPr>
                <w:rFonts w:cs="Arial"/>
                <w:szCs w:val="24"/>
              </w:rPr>
            </w:pPr>
            <w:r w:rsidRPr="00671693">
              <w:rPr>
                <w:rFonts w:cs="Arial"/>
                <w:szCs w:val="24"/>
              </w:rPr>
              <w:t>Build academic vocabulary.</w:t>
            </w:r>
          </w:p>
          <w:p w14:paraId="2AB5A331" w14:textId="358CC3E0" w:rsidR="0058052C" w:rsidRPr="00C40A18" w:rsidRDefault="0058052C" w:rsidP="000001DC">
            <w:pPr>
              <w:rPr>
                <w:sz w:val="20"/>
                <w:szCs w:val="20"/>
              </w:rPr>
            </w:pPr>
            <w:r w:rsidRPr="00C40A18">
              <w:rPr>
                <w:sz w:val="20"/>
                <w:szCs w:val="20"/>
              </w:rPr>
              <w:t>.</w:t>
            </w:r>
          </w:p>
          <w:p w14:paraId="154253E3" w14:textId="77777777" w:rsidR="0058052C" w:rsidRPr="00100E86" w:rsidRDefault="0058052C" w:rsidP="000001DC">
            <w:pPr>
              <w:rPr>
                <w:rFonts w:cs="Arial"/>
                <w:szCs w:val="24"/>
              </w:rPr>
            </w:pPr>
          </w:p>
        </w:tc>
        <w:tc>
          <w:tcPr>
            <w:tcW w:w="1870" w:type="dxa"/>
          </w:tcPr>
          <w:p w14:paraId="2C98F113" w14:textId="77777777" w:rsidR="0058052C" w:rsidRPr="00100E86" w:rsidRDefault="0058052C" w:rsidP="000001DC">
            <w:pPr>
              <w:rPr>
                <w:rFonts w:cs="Arial"/>
                <w:szCs w:val="24"/>
              </w:rPr>
            </w:pPr>
            <w:r>
              <w:rPr>
                <w:rFonts w:cs="Arial"/>
                <w:szCs w:val="24"/>
              </w:rPr>
              <w:t>NA</w:t>
            </w:r>
          </w:p>
        </w:tc>
        <w:tc>
          <w:tcPr>
            <w:tcW w:w="1870" w:type="dxa"/>
          </w:tcPr>
          <w:p w14:paraId="026535EE" w14:textId="77777777" w:rsidR="0058052C" w:rsidRPr="00100E86" w:rsidRDefault="0058052C" w:rsidP="000001DC">
            <w:pPr>
              <w:rPr>
                <w:rFonts w:cs="Arial"/>
                <w:szCs w:val="24"/>
              </w:rPr>
            </w:pPr>
            <w:r>
              <w:rPr>
                <w:rFonts w:cs="Arial"/>
                <w:szCs w:val="24"/>
              </w:rPr>
              <w:t>NA</w:t>
            </w:r>
          </w:p>
        </w:tc>
        <w:tc>
          <w:tcPr>
            <w:tcW w:w="1870" w:type="dxa"/>
          </w:tcPr>
          <w:p w14:paraId="0D8EF610" w14:textId="77777777" w:rsidR="009810BF" w:rsidRPr="0058052C" w:rsidRDefault="009810BF" w:rsidP="009810BF">
            <w:pPr>
              <w:rPr>
                <w:rFonts w:cs="Arial"/>
                <w:szCs w:val="24"/>
              </w:rPr>
            </w:pPr>
            <w:r>
              <w:rPr>
                <w:rFonts w:cs="Arial"/>
                <w:szCs w:val="24"/>
              </w:rPr>
              <w:t xml:space="preserve">Homework, </w:t>
            </w:r>
            <w:r w:rsidRPr="0058052C">
              <w:rPr>
                <w:rFonts w:cs="Arial"/>
                <w:szCs w:val="24"/>
              </w:rPr>
              <w:t>Class</w:t>
            </w:r>
            <w:r>
              <w:rPr>
                <w:rFonts w:cs="Arial"/>
                <w:szCs w:val="24"/>
              </w:rPr>
              <w:t xml:space="preserve"> </w:t>
            </w:r>
            <w:r w:rsidRPr="0058052C">
              <w:rPr>
                <w:rFonts w:cs="Arial"/>
                <w:szCs w:val="24"/>
              </w:rPr>
              <w:t>Preparation &amp; Participation</w:t>
            </w:r>
            <w:r>
              <w:rPr>
                <w:rFonts w:cs="Arial"/>
                <w:szCs w:val="24"/>
              </w:rPr>
              <w:t>,</w:t>
            </w:r>
            <w:r w:rsidRPr="0058052C">
              <w:rPr>
                <w:rFonts w:cs="Arial"/>
                <w:szCs w:val="24"/>
              </w:rPr>
              <w:t xml:space="preserve">  </w:t>
            </w:r>
          </w:p>
          <w:p w14:paraId="40828E71" w14:textId="47402CDF" w:rsidR="009810BF" w:rsidRDefault="009810BF" w:rsidP="009810BF">
            <w:pPr>
              <w:rPr>
                <w:rFonts w:cs="Arial"/>
                <w:szCs w:val="24"/>
              </w:rPr>
            </w:pPr>
            <w:r>
              <w:rPr>
                <w:rFonts w:cs="Arial"/>
                <w:szCs w:val="24"/>
              </w:rPr>
              <w:t>Unit 4 Test,</w:t>
            </w:r>
          </w:p>
          <w:p w14:paraId="6B9F5B97" w14:textId="77777777" w:rsidR="009810BF" w:rsidRPr="0058052C" w:rsidRDefault="009810BF" w:rsidP="009810BF">
            <w:pPr>
              <w:rPr>
                <w:rFonts w:cs="Arial"/>
                <w:szCs w:val="24"/>
              </w:rPr>
            </w:pPr>
            <w:r w:rsidRPr="0058052C">
              <w:rPr>
                <w:rFonts w:cs="Arial"/>
                <w:szCs w:val="24"/>
              </w:rPr>
              <w:t>Oral Presentation</w:t>
            </w:r>
            <w:r>
              <w:rPr>
                <w:rFonts w:cs="Arial"/>
                <w:szCs w:val="24"/>
              </w:rPr>
              <w:t>,</w:t>
            </w:r>
          </w:p>
          <w:p w14:paraId="7FD29EA2" w14:textId="5B89A830" w:rsidR="0058052C" w:rsidRPr="00100E86" w:rsidRDefault="009810BF" w:rsidP="009810BF">
            <w:pPr>
              <w:rPr>
                <w:rFonts w:cs="Arial"/>
                <w:szCs w:val="24"/>
              </w:rPr>
            </w:pPr>
            <w:r w:rsidRPr="0058052C">
              <w:rPr>
                <w:rFonts w:cs="Arial"/>
                <w:szCs w:val="24"/>
              </w:rPr>
              <w:t>Final Exam</w:t>
            </w:r>
          </w:p>
        </w:tc>
      </w:tr>
    </w:tbl>
    <w:p w14:paraId="3D80F6D4" w14:textId="77777777" w:rsidR="0058052C" w:rsidRPr="00100E86" w:rsidRDefault="0058052C" w:rsidP="0058052C">
      <w:pPr>
        <w:rPr>
          <w:rFonts w:cs="Arial"/>
          <w:szCs w:val="24"/>
        </w:rPr>
      </w:pPr>
      <w:r w:rsidRPr="00100E86">
        <w:rPr>
          <w:rFonts w:cs="Arial"/>
          <w:szCs w:val="24"/>
        </w:rPr>
        <w:tab/>
      </w:r>
      <w:r w:rsidRPr="00100E86">
        <w:rPr>
          <w:rFonts w:cs="Arial"/>
          <w:szCs w:val="24"/>
        </w:rPr>
        <w:tab/>
      </w:r>
      <w:r w:rsidRPr="00100E86">
        <w:rPr>
          <w:rFonts w:cs="Arial"/>
          <w:szCs w:val="24"/>
        </w:rPr>
        <w:tab/>
      </w:r>
      <w:r w:rsidRPr="00100E86">
        <w:rPr>
          <w:rFonts w:cs="Arial"/>
          <w:szCs w:val="24"/>
        </w:rPr>
        <w:tab/>
      </w:r>
    </w:p>
    <w:p w14:paraId="1789EDA6" w14:textId="77777777" w:rsidR="0058052C" w:rsidRPr="00100E86" w:rsidRDefault="0058052C" w:rsidP="0058052C">
      <w:pPr>
        <w:rPr>
          <w:rFonts w:cs="Arial"/>
          <w:szCs w:val="24"/>
        </w:rPr>
      </w:pPr>
      <w:r w:rsidRPr="00100E86">
        <w:rPr>
          <w:rFonts w:cs="Arial"/>
          <w:szCs w:val="24"/>
        </w:rPr>
        <w:tab/>
      </w:r>
      <w:r w:rsidRPr="00100E86">
        <w:rPr>
          <w:rFonts w:cs="Arial"/>
          <w:szCs w:val="24"/>
        </w:rPr>
        <w:tab/>
      </w:r>
      <w:r w:rsidRPr="00100E86">
        <w:rPr>
          <w:rFonts w:cs="Arial"/>
          <w:szCs w:val="24"/>
        </w:rPr>
        <w:tab/>
      </w:r>
      <w:r w:rsidRPr="00100E86">
        <w:rPr>
          <w:rFonts w:cs="Arial"/>
          <w:szCs w:val="24"/>
        </w:rPr>
        <w:tab/>
      </w:r>
    </w:p>
    <w:p w14:paraId="216EA97C" w14:textId="77777777" w:rsidR="0058052C" w:rsidRDefault="0058052C" w:rsidP="0058052C">
      <w:pPr>
        <w:rPr>
          <w:rFonts w:cs="Arial"/>
          <w:b/>
          <w:szCs w:val="24"/>
        </w:rPr>
      </w:pPr>
    </w:p>
    <w:p w14:paraId="01E2839A" w14:textId="388235F1" w:rsidR="004D5C3F" w:rsidRPr="004D5C3F" w:rsidRDefault="004D5C3F" w:rsidP="00671693">
      <w:pPr>
        <w:rPr>
          <w:rFonts w:cs="Arial"/>
          <w:szCs w:val="24"/>
        </w:rPr>
      </w:pPr>
    </w:p>
    <w:sectPr w:rsidR="004D5C3F" w:rsidRPr="004D5C3F" w:rsidSect="009704B6">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AAA5" w14:textId="77777777" w:rsidR="001E413C" w:rsidRDefault="001E413C" w:rsidP="00100E86">
      <w:pPr>
        <w:spacing w:line="240" w:lineRule="auto"/>
      </w:pPr>
      <w:r>
        <w:separator/>
      </w:r>
    </w:p>
  </w:endnote>
  <w:endnote w:type="continuationSeparator" w:id="0">
    <w:p w14:paraId="19AABAE8" w14:textId="77777777" w:rsidR="001E413C" w:rsidRDefault="001E413C" w:rsidP="00100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31160"/>
      <w:docPartObj>
        <w:docPartGallery w:val="Page Numbers (Bottom of Page)"/>
        <w:docPartUnique/>
      </w:docPartObj>
    </w:sdtPr>
    <w:sdtEndPr>
      <w:rPr>
        <w:noProof/>
      </w:rPr>
    </w:sdtEndPr>
    <w:sdtContent>
      <w:p w14:paraId="1D3CA856" w14:textId="6426F421" w:rsidR="00100E86" w:rsidRDefault="00100E86" w:rsidP="009704B6">
        <w:pPr>
          <w:pStyle w:val="Footer"/>
          <w:jc w:val="center"/>
        </w:pPr>
        <w:r>
          <w:fldChar w:fldCharType="begin"/>
        </w:r>
        <w:r>
          <w:instrText xml:space="preserve"> PAGE   \* MERGEFORMAT </w:instrText>
        </w:r>
        <w:r>
          <w:fldChar w:fldCharType="separate"/>
        </w:r>
        <w:r w:rsidR="0023185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3FDC" w14:textId="77777777" w:rsidR="001E413C" w:rsidRDefault="001E413C" w:rsidP="00100E86">
      <w:pPr>
        <w:spacing w:line="240" w:lineRule="auto"/>
      </w:pPr>
      <w:r>
        <w:separator/>
      </w:r>
    </w:p>
  </w:footnote>
  <w:footnote w:type="continuationSeparator" w:id="0">
    <w:p w14:paraId="781A825B" w14:textId="77777777" w:rsidR="001E413C" w:rsidRDefault="001E413C" w:rsidP="00100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C2E9" w14:textId="5CB23A35" w:rsidR="004D5C3F" w:rsidRPr="00054B82" w:rsidRDefault="00054B82" w:rsidP="00054B82">
    <w:pPr>
      <w:pStyle w:val="Header"/>
      <w:jc w:val="right"/>
      <w:rPr>
        <w:sz w:val="16"/>
        <w:szCs w:val="16"/>
      </w:rPr>
    </w:pPr>
    <w:r w:rsidRPr="00054B82">
      <w:rPr>
        <w:sz w:val="16"/>
        <w:szCs w:val="16"/>
      </w:rPr>
      <w:t xml:space="preserve">Revision Date:  [add date and erase brackets]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CD4"/>
    <w:multiLevelType w:val="hybridMultilevel"/>
    <w:tmpl w:val="CD1E72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11035"/>
    <w:multiLevelType w:val="hybridMultilevel"/>
    <w:tmpl w:val="C8225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648206">
    <w:abstractNumId w:val="1"/>
  </w:num>
  <w:num w:numId="2" w16cid:durableId="186031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iyFT62ylAL4khstCLT9QCxnZxJTKrbX5WY8zcpW1jw9xHCgXO2o/rcHXelmcsTjVkyI5LUjpBkcjt5hg6Yiyg==" w:salt="SO14UQ6NBKikHVSOFwhq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32"/>
    <w:rsid w:val="00054B82"/>
    <w:rsid w:val="000E7527"/>
    <w:rsid w:val="00100E86"/>
    <w:rsid w:val="00123928"/>
    <w:rsid w:val="00155AB5"/>
    <w:rsid w:val="001A6076"/>
    <w:rsid w:val="001E413C"/>
    <w:rsid w:val="00202CBC"/>
    <w:rsid w:val="0023185E"/>
    <w:rsid w:val="00286D7D"/>
    <w:rsid w:val="00300698"/>
    <w:rsid w:val="003327D1"/>
    <w:rsid w:val="0033400D"/>
    <w:rsid w:val="003C0B03"/>
    <w:rsid w:val="003C21BB"/>
    <w:rsid w:val="00402CF4"/>
    <w:rsid w:val="004352ED"/>
    <w:rsid w:val="00477F71"/>
    <w:rsid w:val="004D5C3F"/>
    <w:rsid w:val="004F13CA"/>
    <w:rsid w:val="005244D8"/>
    <w:rsid w:val="005266CD"/>
    <w:rsid w:val="00535BB6"/>
    <w:rsid w:val="00574C14"/>
    <w:rsid w:val="0058052C"/>
    <w:rsid w:val="005D080E"/>
    <w:rsid w:val="005E39AC"/>
    <w:rsid w:val="005E7BB7"/>
    <w:rsid w:val="00671693"/>
    <w:rsid w:val="0069680E"/>
    <w:rsid w:val="006E6A2A"/>
    <w:rsid w:val="00733685"/>
    <w:rsid w:val="00753BE2"/>
    <w:rsid w:val="00754090"/>
    <w:rsid w:val="008070BE"/>
    <w:rsid w:val="008734E5"/>
    <w:rsid w:val="00874432"/>
    <w:rsid w:val="009704B6"/>
    <w:rsid w:val="009810BF"/>
    <w:rsid w:val="00A60BE5"/>
    <w:rsid w:val="00A710A2"/>
    <w:rsid w:val="00AF38F9"/>
    <w:rsid w:val="00B577BF"/>
    <w:rsid w:val="00C13306"/>
    <w:rsid w:val="00C460D9"/>
    <w:rsid w:val="00C7550A"/>
    <w:rsid w:val="00C83855"/>
    <w:rsid w:val="00CF4013"/>
    <w:rsid w:val="00D66007"/>
    <w:rsid w:val="00D86D5F"/>
    <w:rsid w:val="00E85518"/>
    <w:rsid w:val="00EA0316"/>
    <w:rsid w:val="00F45378"/>
    <w:rsid w:val="00FE57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6B342"/>
  <w15:chartTrackingRefBased/>
  <w15:docId w15:val="{D4407F22-A0E3-4BD6-B9B8-BCA528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reference"/>
    <w:basedOn w:val="Normal"/>
    <w:autoRedefine/>
    <w:qFormat/>
    <w:rsid w:val="00300698"/>
    <w:rPr>
      <w:u w:val="single"/>
    </w:rPr>
  </w:style>
  <w:style w:type="character" w:styleId="Hyperlink">
    <w:name w:val="Hyperlink"/>
    <w:basedOn w:val="DefaultParagraphFont"/>
    <w:uiPriority w:val="99"/>
    <w:unhideWhenUsed/>
    <w:rsid w:val="00874432"/>
    <w:rPr>
      <w:color w:val="0563C1" w:themeColor="hyperlink"/>
      <w:u w:val="single"/>
    </w:rPr>
  </w:style>
  <w:style w:type="table" w:styleId="TableGrid">
    <w:name w:val="Table Grid"/>
    <w:basedOn w:val="TableNormal"/>
    <w:uiPriority w:val="39"/>
    <w:rsid w:val="008744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E86"/>
    <w:pPr>
      <w:tabs>
        <w:tab w:val="center" w:pos="4680"/>
        <w:tab w:val="right" w:pos="9360"/>
      </w:tabs>
      <w:spacing w:line="240" w:lineRule="auto"/>
    </w:pPr>
  </w:style>
  <w:style w:type="character" w:customStyle="1" w:styleId="HeaderChar">
    <w:name w:val="Header Char"/>
    <w:basedOn w:val="DefaultParagraphFont"/>
    <w:link w:val="Header"/>
    <w:uiPriority w:val="99"/>
    <w:rsid w:val="00100E86"/>
  </w:style>
  <w:style w:type="paragraph" w:styleId="Footer">
    <w:name w:val="footer"/>
    <w:basedOn w:val="Normal"/>
    <w:link w:val="FooterChar"/>
    <w:uiPriority w:val="99"/>
    <w:unhideWhenUsed/>
    <w:rsid w:val="00100E86"/>
    <w:pPr>
      <w:tabs>
        <w:tab w:val="center" w:pos="4680"/>
        <w:tab w:val="right" w:pos="9360"/>
      </w:tabs>
      <w:spacing w:line="240" w:lineRule="auto"/>
    </w:pPr>
  </w:style>
  <w:style w:type="character" w:customStyle="1" w:styleId="FooterChar">
    <w:name w:val="Footer Char"/>
    <w:basedOn w:val="DefaultParagraphFont"/>
    <w:link w:val="Footer"/>
    <w:uiPriority w:val="99"/>
    <w:rsid w:val="00100E86"/>
  </w:style>
  <w:style w:type="paragraph" w:styleId="ListParagraph">
    <w:name w:val="List Paragraph"/>
    <w:basedOn w:val="Normal"/>
    <w:uiPriority w:val="34"/>
    <w:qFormat/>
    <w:rsid w:val="00100E86"/>
    <w:pPr>
      <w:ind w:left="720"/>
      <w:contextualSpacing/>
    </w:pPr>
  </w:style>
  <w:style w:type="character" w:customStyle="1" w:styleId="markedcontent">
    <w:name w:val="markedcontent"/>
    <w:basedOn w:val="DefaultParagraphFont"/>
    <w:rsid w:val="00CF4013"/>
  </w:style>
  <w:style w:type="paragraph" w:styleId="Subtitle">
    <w:name w:val="Subtitle"/>
    <w:basedOn w:val="Normal"/>
    <w:link w:val="SubtitleChar"/>
    <w:qFormat/>
    <w:rsid w:val="00CF4013"/>
    <w:pPr>
      <w:spacing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CF4013"/>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51152">
      <w:bodyDiv w:val="1"/>
      <w:marLeft w:val="0"/>
      <w:marRight w:val="0"/>
      <w:marTop w:val="0"/>
      <w:marBottom w:val="0"/>
      <w:divBdr>
        <w:top w:val="none" w:sz="0" w:space="0" w:color="auto"/>
        <w:left w:val="none" w:sz="0" w:space="0" w:color="auto"/>
        <w:bottom w:val="none" w:sz="0" w:space="0" w:color="auto"/>
        <w:right w:val="none" w:sz="0" w:space="0" w:color="auto"/>
      </w:divBdr>
      <w:divsChild>
        <w:div w:id="806892258">
          <w:marLeft w:val="0"/>
          <w:marRight w:val="0"/>
          <w:marTop w:val="0"/>
          <w:marBottom w:val="0"/>
          <w:divBdr>
            <w:top w:val="none" w:sz="0" w:space="0" w:color="auto"/>
            <w:left w:val="none" w:sz="0" w:space="0" w:color="auto"/>
            <w:bottom w:val="none" w:sz="0" w:space="0" w:color="auto"/>
            <w:right w:val="none" w:sz="0" w:space="0" w:color="auto"/>
          </w:divBdr>
        </w:div>
        <w:div w:id="419252533">
          <w:marLeft w:val="0"/>
          <w:marRight w:val="0"/>
          <w:marTop w:val="0"/>
          <w:marBottom w:val="0"/>
          <w:divBdr>
            <w:top w:val="none" w:sz="0" w:space="0" w:color="auto"/>
            <w:left w:val="none" w:sz="0" w:space="0" w:color="auto"/>
            <w:bottom w:val="none" w:sz="0" w:space="0" w:color="auto"/>
            <w:right w:val="none" w:sz="0" w:space="0" w:color="auto"/>
          </w:divBdr>
        </w:div>
        <w:div w:id="51662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F0CEB-9FE7-41A2-9FAF-D72F4E2B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FA58F-37E3-4F74-A536-99F60AE8D6A8}">
  <ds:schemaRefs>
    <ds:schemaRef ds:uri="http://schemas.microsoft.com/sharepoint/v3/contenttype/forms"/>
  </ds:schemaRefs>
</ds:datastoreItem>
</file>

<file path=customXml/itemProps3.xml><?xml version="1.0" encoding="utf-8"?>
<ds:datastoreItem xmlns:ds="http://schemas.openxmlformats.org/officeDocument/2006/customXml" ds:itemID="{B44474F0-AFA1-49FD-A38F-59A877DC1CBE}">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a2e7402-3f74-4667-ac40-074e1835807f"/>
    <ds:schemaRef ds:uri="70ef4f52-ebfe-4da0-88c8-d84c3e6fc780"/>
    <ds:schemaRef ds:uri="http://www.w3.org/XML/1998/namespace"/>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776</Words>
  <Characters>4425</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dc:description/>
  <cp:lastModifiedBy>Jeff Akers</cp:lastModifiedBy>
  <cp:revision>3</cp:revision>
  <cp:lastPrinted>2022-09-28T15:59:00Z</cp:lastPrinted>
  <dcterms:created xsi:type="dcterms:W3CDTF">2025-07-31T17:33:00Z</dcterms:created>
  <dcterms:modified xsi:type="dcterms:W3CDTF">2026-04-24T10:44:00Z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MediaServiceImageTags">
    <vt:lpwstr/>
  </property>
</Properties>
</file>