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8B6075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995EDB7" w:rsidR="00C046A0" w:rsidRDefault="00C046A0" w:rsidP="00C046A0">
      <w:pPr>
        <w:pStyle w:val="Title"/>
        <w:ind w:left="0" w:right="1001" w:firstLine="0"/>
        <w:rPr>
          <w:spacing w:val="-2"/>
        </w:rPr>
      </w:pPr>
      <w:r>
        <w:rPr>
          <w:spacing w:val="-2"/>
        </w:rPr>
        <w:t xml:space="preserve">Division: </w:t>
      </w:r>
      <w:r w:rsidR="00716A41">
        <w:rPr>
          <w:spacing w:val="-2"/>
        </w:rPr>
        <w:t>Health &amp; Human Services</w:t>
      </w:r>
    </w:p>
    <w:p w14:paraId="46C038AC" w14:textId="5F8817D8" w:rsidR="00C046A0" w:rsidRDefault="00D91EA6" w:rsidP="00C046A0">
      <w:pPr>
        <w:pStyle w:val="Title"/>
        <w:ind w:left="0" w:right="1001" w:firstLine="0"/>
        <w:rPr>
          <w:spacing w:val="-2"/>
        </w:rPr>
      </w:pPr>
      <w:r>
        <w:rPr>
          <w:spacing w:val="-2"/>
        </w:rPr>
        <w:t>Department</w:t>
      </w:r>
      <w:r w:rsidR="00C046A0">
        <w:rPr>
          <w:spacing w:val="-2"/>
        </w:rPr>
        <w:t xml:space="preserve">: </w:t>
      </w:r>
      <w:r w:rsidR="002626A7">
        <w:rPr>
          <w:spacing w:val="-2"/>
        </w:rPr>
        <w:t>Justice &amp; Safety</w:t>
      </w:r>
    </w:p>
    <w:p w14:paraId="31AE8E3B" w14:textId="77777777" w:rsidR="006462E0" w:rsidRDefault="006462E0">
      <w:pPr>
        <w:pStyle w:val="BodyText"/>
        <w:spacing w:before="49"/>
        <w:ind w:left="0" w:firstLine="0"/>
      </w:pPr>
    </w:p>
    <w:p w14:paraId="31AE8E3E" w14:textId="0228A3FD" w:rsidR="006462E0" w:rsidRPr="000F0CC0" w:rsidRDefault="00D91EA6" w:rsidP="00233C0A">
      <w:pPr>
        <w:rPr>
          <w:rFonts w:asciiTheme="minorHAnsi" w:hAnsiTheme="minorHAnsi" w:cstheme="minorHAnsi"/>
          <w:b/>
        </w:rPr>
      </w:pPr>
      <w:r w:rsidRPr="00233C0A">
        <w:rPr>
          <w:b/>
          <w:bCs/>
        </w:rPr>
        <w:t>COURSE NUMBER:</w:t>
      </w:r>
      <w:r w:rsidR="00D457F1">
        <w:rPr>
          <w:b/>
          <w:bCs/>
        </w:rPr>
        <w:t xml:space="preserve"> </w:t>
      </w:r>
      <w:r w:rsidR="00E217A3" w:rsidRPr="001C4747">
        <w:rPr>
          <w:rFonts w:asciiTheme="minorHAnsi" w:hAnsiTheme="minorHAnsi" w:cstheme="minorHAnsi"/>
          <w:b/>
        </w:rPr>
        <w:t>EMS 186</w:t>
      </w:r>
      <w:r w:rsidR="00E217A3">
        <w:rPr>
          <w:rFonts w:asciiTheme="minorHAnsi" w:hAnsiTheme="minorHAnsi" w:cstheme="minorHAnsi"/>
          <w:b/>
        </w:rPr>
        <w:t>1-001-XXXXX</w:t>
      </w:r>
      <w:r w:rsidR="00D457F1">
        <w:rPr>
          <w:b/>
          <w:bCs/>
        </w:rPr>
        <w:tab/>
      </w:r>
      <w:r w:rsidR="00D457F1">
        <w:rPr>
          <w:b/>
          <w:bCs/>
        </w:rPr>
        <w:tab/>
      </w:r>
      <w:r w:rsidR="00D457F1">
        <w:rPr>
          <w:b/>
          <w:bCs/>
        </w:rPr>
        <w:tab/>
      </w:r>
      <w:r w:rsidRPr="00233C0A">
        <w:rPr>
          <w:b/>
          <w:bCs/>
        </w:rPr>
        <w:t>COURSE TITLE:</w:t>
      </w:r>
      <w:r w:rsidR="000F0CC0">
        <w:rPr>
          <w:b/>
          <w:bCs/>
        </w:rPr>
        <w:t xml:space="preserve"> </w:t>
      </w:r>
      <w:r w:rsidR="000F0CC0">
        <w:rPr>
          <w:rFonts w:asciiTheme="minorHAnsi" w:hAnsiTheme="minorHAnsi" w:cstheme="minorHAnsi"/>
          <w:b/>
        </w:rPr>
        <w:t>Paramedic I</w:t>
      </w:r>
    </w:p>
    <w:p w14:paraId="043B8E46" w14:textId="77777777" w:rsidR="00233C0A" w:rsidRDefault="00233C0A" w:rsidP="00233C0A"/>
    <w:p w14:paraId="31AE8E3F" w14:textId="2AD72827" w:rsidR="006462E0" w:rsidRPr="00233C0A" w:rsidRDefault="00D91EA6" w:rsidP="00233C0A">
      <w:pPr>
        <w:rPr>
          <w:b/>
          <w:bCs/>
        </w:rPr>
      </w:pPr>
      <w:r w:rsidRPr="00233C0A">
        <w:rPr>
          <w:b/>
          <w:bCs/>
        </w:rPr>
        <w:t>INSTRUCTOR:</w:t>
      </w:r>
      <w:r w:rsidRPr="00233C0A">
        <w:rPr>
          <w:b/>
          <w:bCs/>
        </w:rPr>
        <w:tab/>
      </w:r>
      <w:r w:rsidR="00EA5BEF">
        <w:rPr>
          <w:b/>
          <w:bCs/>
        </w:rPr>
        <w:t>Kevin Hicks</w:t>
      </w:r>
      <w:r w:rsidR="00233C0A" w:rsidRPr="00233C0A">
        <w:rPr>
          <w:b/>
          <w:bCs/>
        </w:rPr>
        <w:tab/>
      </w:r>
      <w:r w:rsidR="00233C0A" w:rsidRPr="00233C0A">
        <w:rPr>
          <w:b/>
          <w:bCs/>
        </w:rPr>
        <w:tab/>
      </w:r>
      <w:r w:rsidR="00233C0A" w:rsidRPr="00233C0A">
        <w:rPr>
          <w:b/>
          <w:bCs/>
        </w:rPr>
        <w:tab/>
      </w:r>
      <w:r w:rsidRPr="00233C0A">
        <w:rPr>
          <w:b/>
          <w:bCs/>
        </w:rPr>
        <w:t>CONTACT:</w:t>
      </w:r>
      <w:r w:rsidR="00EA5BEF">
        <w:rPr>
          <w:b/>
          <w:bCs/>
        </w:rPr>
        <w:t xml:space="preserve"> khicks2@cscc.edu</w:t>
      </w:r>
    </w:p>
    <w:p w14:paraId="15ECDE75" w14:textId="77777777" w:rsidR="00233C0A" w:rsidRDefault="00233C0A" w:rsidP="00233C0A">
      <w:pPr>
        <w:rPr>
          <w:b/>
          <w:bCs/>
        </w:rPr>
      </w:pPr>
    </w:p>
    <w:p w14:paraId="31AE8E40" w14:textId="7CF12D87" w:rsidR="006462E0" w:rsidRPr="00233C0A" w:rsidRDefault="00D91EA6" w:rsidP="00233C0A">
      <w:pPr>
        <w:rPr>
          <w:b/>
          <w:bCs/>
        </w:rPr>
      </w:pPr>
      <w:r w:rsidRPr="00233C0A">
        <w:rPr>
          <w:b/>
          <w:bCs/>
        </w:rPr>
        <w:t>CREDITS:</w:t>
      </w:r>
      <w:r w:rsidR="00EA5BEF">
        <w:rPr>
          <w:b/>
          <w:bCs/>
        </w:rPr>
        <w:t xml:space="preserve"> 6.0</w:t>
      </w:r>
      <w:r w:rsidR="00233C0A">
        <w:rPr>
          <w:b/>
          <w:bCs/>
        </w:rPr>
        <w:tab/>
      </w:r>
      <w:r w:rsidRPr="00233C0A">
        <w:rPr>
          <w:b/>
          <w:bCs/>
        </w:rPr>
        <w:tab/>
        <w:t>CLASS</w:t>
      </w:r>
      <w:r w:rsidR="007778B7">
        <w:rPr>
          <w:b/>
          <w:bCs/>
        </w:rPr>
        <w:t>/CONTACT</w:t>
      </w:r>
      <w:r w:rsidRPr="00233C0A">
        <w:rPr>
          <w:b/>
          <w:bCs/>
        </w:rPr>
        <w:t xml:space="preserve"> HOURS PER WEEK:</w:t>
      </w:r>
      <w:r w:rsidR="00EA5BEF">
        <w:rPr>
          <w:b/>
          <w:bCs/>
        </w:rPr>
        <w:t xml:space="preserve"> 12 Hours</w:t>
      </w:r>
      <w:r w:rsidR="0086749E">
        <w:rPr>
          <w:b/>
          <w:bCs/>
        </w:rPr>
        <w:t xml:space="preserve">-Includes Lecture &amp; Lab    </w:t>
      </w:r>
      <w:r w:rsidRPr="00233C0A">
        <w:rPr>
          <w:b/>
          <w:bCs/>
        </w:rPr>
        <w:t>PREREQUISITES:</w:t>
      </w:r>
      <w:r w:rsidR="00B34679">
        <w:rPr>
          <w:rFonts w:asciiTheme="minorHAnsi" w:hAnsiTheme="minorHAnsi" w:cstheme="minorHAnsi"/>
          <w:b/>
        </w:rPr>
        <w:t xml:space="preserve"> Ohio EMT certification, EMS 1002</w:t>
      </w:r>
    </w:p>
    <w:p w14:paraId="31AE8E41" w14:textId="77777777" w:rsidR="006462E0" w:rsidRPr="00233C0A" w:rsidRDefault="006462E0" w:rsidP="00233C0A"/>
    <w:p w14:paraId="1EC586DD" w14:textId="77777777" w:rsidR="00DA43D4" w:rsidRDefault="00D91EA6" w:rsidP="00233C0A">
      <w:pPr>
        <w:rPr>
          <w:b/>
          <w:bCs/>
        </w:rPr>
      </w:pPr>
      <w:r w:rsidRPr="00233C0A">
        <w:rPr>
          <w:b/>
          <w:bCs/>
        </w:rPr>
        <w:t xml:space="preserve">DESCRIPTION OF COURSE </w:t>
      </w:r>
    </w:p>
    <w:p w14:paraId="31AE8E43" w14:textId="51ED7C47" w:rsidR="006462E0" w:rsidRPr="0067368A" w:rsidRDefault="00584064" w:rsidP="00233C0A">
      <w:pPr>
        <w:rPr>
          <w:b/>
          <w:bCs/>
          <w:color w:val="FF0000"/>
        </w:rPr>
      </w:pPr>
      <w:r w:rsidRPr="008847CD">
        <w:rPr>
          <w:rFonts w:asciiTheme="minorHAnsi" w:hAnsiTheme="minorHAnsi" w:cstheme="minorHAnsi"/>
          <w:bCs/>
        </w:rPr>
        <w:t xml:space="preserve">This course is part one of a six-part course sequence covering all the knowledge and skills required for the State certification examination for Paramedic.  </w:t>
      </w:r>
    </w:p>
    <w:p w14:paraId="31AE8E44" w14:textId="77777777" w:rsidR="006462E0" w:rsidRPr="00233C0A" w:rsidRDefault="006462E0" w:rsidP="00233C0A"/>
    <w:p w14:paraId="31AE8E47" w14:textId="1AD38250" w:rsidR="006462E0" w:rsidRDefault="00D91EA6" w:rsidP="00233C0A">
      <w:pPr>
        <w:rPr>
          <w:b/>
          <w:bCs/>
        </w:rPr>
      </w:pPr>
      <w:r w:rsidRPr="00233C0A">
        <w:rPr>
          <w:b/>
          <w:bCs/>
        </w:rPr>
        <w:t>COURSE STUDENT LEARNING OUTCOMES</w:t>
      </w:r>
    </w:p>
    <w:p w14:paraId="56293896"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Demonstrate ability to correctly identify all aspects of the medical emergencies covered in this first of six courses and determine their potential level of life-threat to patients.</w:t>
      </w:r>
    </w:p>
    <w:p w14:paraId="066CAA76" w14:textId="77777777" w:rsidR="00994311" w:rsidRPr="00BC2161" w:rsidRDefault="00994311" w:rsidP="00994311">
      <w:pPr>
        <w:rPr>
          <w:bCs/>
          <w:color w:val="000000"/>
        </w:rPr>
      </w:pPr>
    </w:p>
    <w:p w14:paraId="11D42DC9"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Integrate pathophysiologic principles and assessment findings to formulate a field impression and implement the treatment plan for the patient with the illnesses or injuries covered within the Units of Instruction in this course.</w:t>
      </w:r>
    </w:p>
    <w:p w14:paraId="13ED4559" w14:textId="77777777" w:rsidR="00994311" w:rsidRDefault="00994311" w:rsidP="00994311">
      <w:pPr>
        <w:rPr>
          <w:bCs/>
          <w:color w:val="000000"/>
        </w:rPr>
      </w:pPr>
    </w:p>
    <w:p w14:paraId="108A2C32"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Integrate the aspects of the paramedic program covered in this course for the summative evaluations to prepare the student for the credentialing examinations to become a State of Ohio Paramedic.</w:t>
      </w:r>
    </w:p>
    <w:p w14:paraId="342CCB3F" w14:textId="77777777" w:rsidR="00D4127E" w:rsidRPr="00233C0A" w:rsidRDefault="00D4127E" w:rsidP="00233C0A">
      <w:pPr>
        <w:rPr>
          <w:b/>
          <w:bCs/>
        </w:rPr>
      </w:pPr>
    </w:p>
    <w:p w14:paraId="31AE8E48" w14:textId="77777777" w:rsidR="006462E0" w:rsidRPr="00233C0A" w:rsidRDefault="006462E0" w:rsidP="00233C0A"/>
    <w:p w14:paraId="31AE8E4C" w14:textId="064BD5FD" w:rsidR="006462E0" w:rsidRDefault="00D91EA6" w:rsidP="00994311">
      <w:pPr>
        <w:rPr>
          <w:b/>
          <w:bCs/>
        </w:rPr>
      </w:pPr>
      <w:r w:rsidRPr="0067368A">
        <w:rPr>
          <w:b/>
          <w:bCs/>
        </w:rPr>
        <w:t xml:space="preserve">PROGRAM OUTCOMES </w:t>
      </w:r>
    </w:p>
    <w:p w14:paraId="19415BB8"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Meet requirements to successfully complete the certification process and achieve credentials to practice as a</w:t>
      </w:r>
      <w:r>
        <w:rPr>
          <w:rFonts w:asciiTheme="minorHAnsi" w:hAnsiTheme="minorHAnsi" w:cstheme="minorHAnsi"/>
          <w:color w:val="212529"/>
        </w:rPr>
        <w:t xml:space="preserve"> paramedic</w:t>
      </w:r>
      <w:r w:rsidRPr="004D21E3">
        <w:rPr>
          <w:rFonts w:asciiTheme="minorHAnsi" w:hAnsiTheme="minorHAnsi" w:cstheme="minorHAnsi"/>
          <w:color w:val="212529"/>
        </w:rPr>
        <w:t>.</w:t>
      </w:r>
    </w:p>
    <w:p w14:paraId="7B687336"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personal behaviors consistent with professional and employer expectations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7118E8DB"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technical proficiency in all skills necessary to fulfill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63AA1EB4" w14:textId="77777777" w:rsidR="00563E78" w:rsidRPr="00DD3C49"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Comprehend, evaluate, and apply information relative to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5945EA67" w14:textId="087C37AD" w:rsidR="0067368A" w:rsidRDefault="00D91EA6" w:rsidP="00233C0A">
      <w:r w:rsidRPr="0067368A">
        <w:rPr>
          <w:b/>
          <w:bCs/>
        </w:rPr>
        <w:t xml:space="preserve">OUTCOMES BASED ASSESSMENT OF STUDENT LEARNING </w:t>
      </w:r>
    </w:p>
    <w:p w14:paraId="31AE8E4F" w14:textId="4273385C" w:rsidR="006462E0" w:rsidRDefault="00D91EA6" w:rsidP="00233C0A">
      <w:r w:rsidRPr="00233C0A">
        <w:t>For this course, students are expected to demonstrate the skills associated with the Institutional Learning Goals (ILG) identified below:</w:t>
      </w:r>
    </w:p>
    <w:p w14:paraId="2C3FA1EB"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Critical Thinking</w:t>
      </w:r>
    </w:p>
    <w:p w14:paraId="20336C32"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Ethical Reasoning</w:t>
      </w:r>
    </w:p>
    <w:p w14:paraId="6FCA7A00"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Quantitative Skills</w:t>
      </w:r>
    </w:p>
    <w:p w14:paraId="45B748E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Scientific Literacy</w:t>
      </w:r>
    </w:p>
    <w:p w14:paraId="2374F6AD"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Technological Competence</w:t>
      </w:r>
    </w:p>
    <w:p w14:paraId="59281121"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Communication Competence</w:t>
      </w:r>
    </w:p>
    <w:p w14:paraId="7126075C"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lastRenderedPageBreak/>
        <w:t>Social and Cultural Awareness</w:t>
      </w:r>
    </w:p>
    <w:p w14:paraId="5AF5559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Professional and Life Skills</w:t>
      </w:r>
    </w:p>
    <w:p w14:paraId="3E610D15" w14:textId="77777777" w:rsidR="00B13EF0" w:rsidRPr="00233C0A" w:rsidRDefault="00B13EF0" w:rsidP="00233C0A"/>
    <w:p w14:paraId="582FEB50" w14:textId="00010AFA" w:rsidR="00A3608A" w:rsidRPr="00233C0A" w:rsidRDefault="00A3608A" w:rsidP="007657E0">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7997F3C" w14:textId="71B297A7" w:rsidR="00521C59" w:rsidRPr="00AF0ADC" w:rsidRDefault="00521C59" w:rsidP="00521C59">
      <w:pPr>
        <w:rPr>
          <w:rFonts w:asciiTheme="minorHAnsi" w:hAnsiTheme="minorHAnsi" w:cstheme="minorHAnsi"/>
        </w:rPr>
      </w:pPr>
      <w:r w:rsidRPr="00AF0ADC">
        <w:rPr>
          <w:rFonts w:asciiTheme="minorHAnsi" w:hAnsiTheme="minorHAnsi" w:cstheme="minorHAnsi"/>
          <w:i/>
          <w:iCs/>
        </w:rPr>
        <w:t>Nancy Caroline’s Emergency Care in the Streets, Volumes 1 &amp; 2 with Navigate</w:t>
      </w:r>
      <w:r>
        <w:rPr>
          <w:rFonts w:asciiTheme="minorHAnsi" w:hAnsiTheme="minorHAnsi" w:cstheme="minorHAnsi"/>
          <w:i/>
          <w:iCs/>
        </w:rPr>
        <w:t xml:space="preserve"> Advantage</w:t>
      </w:r>
      <w:r w:rsidRPr="00AF0ADC">
        <w:rPr>
          <w:rFonts w:asciiTheme="minorHAnsi" w:hAnsiTheme="minorHAnsi" w:cstheme="minorHAnsi"/>
          <w:i/>
          <w:iCs/>
        </w:rPr>
        <w:t xml:space="preserve"> Access</w:t>
      </w:r>
      <w:r>
        <w:rPr>
          <w:rFonts w:asciiTheme="minorHAnsi" w:hAnsiTheme="minorHAnsi" w:cstheme="minorHAnsi"/>
          <w:i/>
          <w:iCs/>
        </w:rPr>
        <w:t xml:space="preserve"> package</w:t>
      </w:r>
      <w:r w:rsidRPr="00AF0ADC">
        <w:rPr>
          <w:rFonts w:asciiTheme="minorHAnsi" w:hAnsiTheme="minorHAnsi" w:cstheme="minorHAnsi"/>
          <w:i/>
          <w:iCs/>
        </w:rPr>
        <w:t>, Jones &amp; Bartlett, 9</w:t>
      </w:r>
      <w:r w:rsidRPr="00AF0ADC">
        <w:rPr>
          <w:rFonts w:asciiTheme="minorHAnsi" w:hAnsiTheme="minorHAnsi" w:cstheme="minorHAnsi"/>
          <w:i/>
          <w:iCs/>
          <w:vertAlign w:val="superscript"/>
        </w:rPr>
        <w:t>th</w:t>
      </w:r>
      <w:r w:rsidRPr="00AF0ADC">
        <w:rPr>
          <w:rFonts w:asciiTheme="minorHAnsi" w:hAnsiTheme="minorHAnsi" w:cstheme="minorHAnsi"/>
          <w:i/>
          <w:iCs/>
        </w:rPr>
        <w:t xml:space="preserve"> edition. </w:t>
      </w:r>
      <w:r w:rsidRPr="00AF0ADC">
        <w:rPr>
          <w:rFonts w:asciiTheme="minorHAnsi" w:hAnsiTheme="minorHAnsi" w:cstheme="minorHAnsi"/>
        </w:rPr>
        <w:t>ISBN:  9781284256789.</w:t>
      </w:r>
    </w:p>
    <w:p w14:paraId="56B31576" w14:textId="77777777" w:rsidR="00521C59" w:rsidRPr="00372B0E" w:rsidRDefault="00521C59" w:rsidP="00521C59">
      <w:pPr>
        <w:rPr>
          <w:rFonts w:asciiTheme="minorHAnsi" w:hAnsiTheme="minorHAnsi" w:cstheme="minorHAnsi"/>
        </w:rPr>
      </w:pPr>
      <w:r w:rsidRPr="00521C59">
        <w:rPr>
          <w:rFonts w:asciiTheme="minorHAnsi" w:hAnsiTheme="minorHAnsi" w:cstheme="minorHAnsi"/>
        </w:rPr>
        <w:t xml:space="preserve">** Must have access code to the </w:t>
      </w:r>
      <w:r w:rsidRPr="00521C59">
        <w:rPr>
          <w:rFonts w:asciiTheme="minorHAnsi" w:hAnsiTheme="minorHAnsi" w:cstheme="minorHAnsi"/>
          <w:i/>
          <w:iCs/>
        </w:rPr>
        <w:t xml:space="preserve">Navigate </w:t>
      </w:r>
      <w:r w:rsidRPr="003D01A1">
        <w:rPr>
          <w:rFonts w:asciiTheme="minorHAnsi" w:hAnsiTheme="minorHAnsi" w:cstheme="minorHAnsi"/>
          <w:i/>
          <w:iCs/>
          <w:color w:val="ED0000"/>
        </w:rPr>
        <w:t>(Essentials Level</w:t>
      </w:r>
      <w:r w:rsidRPr="00521C59">
        <w:rPr>
          <w:rFonts w:asciiTheme="minorHAnsi" w:hAnsiTheme="minorHAnsi" w:cstheme="minorHAnsi"/>
          <w:i/>
          <w:iCs/>
        </w:rPr>
        <w:t>)</w:t>
      </w:r>
      <w:r w:rsidRPr="00521C59">
        <w:rPr>
          <w:rFonts w:asciiTheme="minorHAnsi" w:hAnsiTheme="minorHAnsi" w:cstheme="minorHAnsi"/>
        </w:rPr>
        <w:t xml:space="preserve"> online software that correlates with the textbook (comes with new textbook purchase).  Digital versions of the textbook with Navigate access are permitted.</w:t>
      </w:r>
      <w:r w:rsidRPr="00372B0E">
        <w:rPr>
          <w:rFonts w:asciiTheme="minorHAnsi" w:hAnsiTheme="minorHAnsi" w:cstheme="minorHAnsi"/>
        </w:rPr>
        <w:t xml:space="preserve">  </w:t>
      </w:r>
    </w:p>
    <w:p w14:paraId="3FA9FE9C" w14:textId="77777777" w:rsidR="00521C59" w:rsidRPr="00A3608A" w:rsidRDefault="00521C59" w:rsidP="00233C0A">
      <w:pPr>
        <w:rPr>
          <w:b/>
          <w:bCs/>
        </w:rPr>
      </w:pPr>
    </w:p>
    <w:p w14:paraId="31AE8E59" w14:textId="2CAE5592" w:rsidR="006462E0" w:rsidRDefault="00D91EA6" w:rsidP="00233C0A">
      <w:pPr>
        <w:rPr>
          <w:b/>
          <w:bCs/>
        </w:rPr>
      </w:pPr>
      <w:r w:rsidRPr="00A3608A">
        <w:rPr>
          <w:b/>
          <w:bCs/>
        </w:rPr>
        <w:t>GENERAL INSTRUCTIONAL METHODS</w:t>
      </w:r>
    </w:p>
    <w:p w14:paraId="350F559E" w14:textId="77777777" w:rsidR="000855FD" w:rsidRPr="00DD3C49" w:rsidRDefault="000855FD" w:rsidP="000855FD">
      <w:pPr>
        <w:rPr>
          <w:rFonts w:asciiTheme="minorHAnsi" w:hAnsiTheme="minorHAnsi" w:cstheme="minorHAnsi"/>
        </w:rPr>
      </w:pPr>
      <w:r w:rsidRPr="002112CE">
        <w:rPr>
          <w:rFonts w:asciiTheme="minorHAnsi" w:hAnsiTheme="minorHAnsi" w:cstheme="minorHAnsi"/>
        </w:rPr>
        <w:t>Teaching and learning methods in this course may include, but are not limited to, assigned readings, presentations, discussion, critical thinking exercises, practical skill</w:t>
      </w:r>
      <w:r>
        <w:rPr>
          <w:rFonts w:asciiTheme="minorHAnsi" w:hAnsiTheme="minorHAnsi" w:cstheme="minorHAnsi"/>
        </w:rPr>
        <w:t>/scenario</w:t>
      </w:r>
      <w:r w:rsidRPr="002112CE">
        <w:rPr>
          <w:rFonts w:asciiTheme="minorHAnsi" w:hAnsiTheme="minorHAnsi" w:cstheme="minorHAnsi"/>
        </w:rPr>
        <w:t xml:space="preserve"> labs, and online activities/assignments.</w:t>
      </w:r>
      <w:r>
        <w:rPr>
          <w:rFonts w:asciiTheme="minorHAnsi" w:hAnsiTheme="minorHAnsi" w:cstheme="minorHAnsi"/>
        </w:rPr>
        <w:t xml:space="preserve">  </w:t>
      </w:r>
    </w:p>
    <w:p w14:paraId="0822AB39" w14:textId="77777777" w:rsidR="000855FD" w:rsidRPr="00A3608A" w:rsidRDefault="000855FD" w:rsidP="00233C0A">
      <w:pPr>
        <w:rPr>
          <w:b/>
          <w:bCs/>
        </w:rPr>
      </w:pPr>
    </w:p>
    <w:p w14:paraId="31AE8E5D" w14:textId="77777777" w:rsidR="006462E0" w:rsidRDefault="00D91EA6" w:rsidP="00233C0A">
      <w:pPr>
        <w:rPr>
          <w:b/>
          <w:bCs/>
        </w:rPr>
      </w:pPr>
      <w:r w:rsidRPr="00A3608A">
        <w:rPr>
          <w:b/>
          <w:bCs/>
        </w:rPr>
        <w:t>STANDARDS AND METHODS FOR EVALUATION</w:t>
      </w:r>
    </w:p>
    <w:p w14:paraId="53ADEBA3" w14:textId="77777777" w:rsidR="0090210F" w:rsidRPr="007329CF" w:rsidRDefault="0090210F" w:rsidP="0090210F">
      <w:pPr>
        <w:pStyle w:val="Default"/>
        <w:rPr>
          <w:rFonts w:ascii="Calibri" w:hAnsi="Calibri"/>
        </w:rPr>
      </w:pPr>
      <w:proofErr w:type="gramStart"/>
      <w:r w:rsidRPr="007329CF">
        <w:rPr>
          <w:rFonts w:ascii="Calibri" w:hAnsi="Calibri"/>
        </w:rPr>
        <w:t>In order to</w:t>
      </w:r>
      <w:proofErr w:type="gramEnd"/>
      <w:r w:rsidRPr="007329CF">
        <w:rPr>
          <w:rFonts w:ascii="Calibri" w:hAnsi="Calibri"/>
        </w:rPr>
        <w:t xml:space="preserve"> successfully complete EMS 186</w:t>
      </w:r>
      <w:r>
        <w:rPr>
          <w:rFonts w:ascii="Calibri" w:hAnsi="Calibri"/>
        </w:rPr>
        <w:t>1</w:t>
      </w:r>
      <w:r w:rsidRPr="007329CF">
        <w:rPr>
          <w:rFonts w:ascii="Calibri" w:hAnsi="Calibri"/>
        </w:rPr>
        <w:t xml:space="preserve"> and be eligible to continue in the paramedic program, the student must accomplish the following:</w:t>
      </w:r>
    </w:p>
    <w:p w14:paraId="52359CFD" w14:textId="77777777" w:rsidR="0090210F" w:rsidRDefault="0090210F" w:rsidP="0090210F">
      <w:pPr>
        <w:pStyle w:val="Default"/>
        <w:numPr>
          <w:ilvl w:val="0"/>
          <w:numId w:val="5"/>
        </w:numPr>
        <w:rPr>
          <w:rFonts w:ascii="Calibri" w:hAnsi="Calibri"/>
        </w:rPr>
      </w:pPr>
      <w:r w:rsidRPr="007329CF">
        <w:rPr>
          <w:rFonts w:ascii="Calibri" w:hAnsi="Calibri"/>
        </w:rPr>
        <w:t>Complete the didactic portion of EMS 186</w:t>
      </w:r>
      <w:r>
        <w:rPr>
          <w:rFonts w:ascii="Calibri" w:hAnsi="Calibri"/>
        </w:rPr>
        <w:t>1</w:t>
      </w:r>
      <w:r w:rsidRPr="007329CF">
        <w:rPr>
          <w:rFonts w:ascii="Calibri" w:hAnsi="Calibri"/>
        </w:rPr>
        <w:t xml:space="preserve"> with a grade of at least 75%.</w:t>
      </w:r>
    </w:p>
    <w:p w14:paraId="6DD46867" w14:textId="77777777" w:rsidR="0090210F" w:rsidRPr="004A5DCC" w:rsidRDefault="0090210F" w:rsidP="0090210F">
      <w:pPr>
        <w:pStyle w:val="ListParagraph"/>
        <w:widowControl/>
        <w:numPr>
          <w:ilvl w:val="0"/>
          <w:numId w:val="5"/>
        </w:numPr>
        <w:autoSpaceDE/>
        <w:autoSpaceDN/>
        <w:contextualSpacing/>
        <w:rPr>
          <w:color w:val="000000"/>
        </w:rPr>
      </w:pPr>
      <w:r w:rsidRPr="004A5DCC">
        <w:rPr>
          <w:color w:val="000000"/>
        </w:rPr>
        <w:t>Earn satisfactory progress in the affective evaluation.</w:t>
      </w:r>
    </w:p>
    <w:p w14:paraId="31AE8E61" w14:textId="29B48E05" w:rsidR="006462E0"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r>
        <w:rPr>
          <w:rFonts w:asciiTheme="minorHAnsi" w:hAnsiTheme="minorHAnsi" w:cstheme="minorHAnsi"/>
        </w:rPr>
        <w:t>Meet all psychomotor benchmarks for EMS 1861</w:t>
      </w:r>
      <w:r w:rsidRPr="00930F20">
        <w:rPr>
          <w:rFonts w:asciiTheme="minorHAnsi" w:hAnsiTheme="minorHAnsi" w:cstheme="minorHAnsi"/>
        </w:rPr>
        <w:t>.</w:t>
      </w:r>
    </w:p>
    <w:p w14:paraId="6EDF4ECD" w14:textId="77777777" w:rsidR="0090210F" w:rsidRPr="0090210F"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p>
    <w:p w14:paraId="31AE8E62" w14:textId="77777777" w:rsidR="006462E0" w:rsidRDefault="00D91EA6" w:rsidP="00233C0A">
      <w:pPr>
        <w:rPr>
          <w:b/>
          <w:bCs/>
        </w:rPr>
      </w:pPr>
      <w:r w:rsidRPr="00104EE2">
        <w:rPr>
          <w:b/>
          <w:bCs/>
        </w:rPr>
        <w:t>GRADING SCALE</w:t>
      </w:r>
    </w:p>
    <w:p w14:paraId="086907A6" w14:textId="77777777" w:rsidR="00131094" w:rsidRPr="00154CBD" w:rsidRDefault="00131094" w:rsidP="00131094">
      <w:pPr>
        <w:pStyle w:val="Default"/>
        <w:rPr>
          <w:rFonts w:ascii="Calibri" w:hAnsi="Calibri"/>
          <w:color w:val="auto"/>
        </w:rPr>
      </w:pPr>
      <w:r w:rsidRPr="00154CBD">
        <w:rPr>
          <w:rFonts w:ascii="Calibri" w:hAnsi="Calibri"/>
          <w:b/>
          <w:bCs/>
          <w:color w:val="auto"/>
        </w:rPr>
        <w:t xml:space="preserve">Final Grades </w:t>
      </w:r>
      <w:r w:rsidRPr="00154CBD">
        <w:rPr>
          <w:rFonts w:ascii="Calibri" w:hAnsi="Calibri"/>
          <w:color w:val="auto"/>
        </w:rPr>
        <w:t xml:space="preserve">will be based on the following scale: </w:t>
      </w:r>
    </w:p>
    <w:p w14:paraId="40572586"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A = 90-100% </w:t>
      </w:r>
    </w:p>
    <w:p w14:paraId="6A4764B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B = 80-89% </w:t>
      </w:r>
    </w:p>
    <w:p w14:paraId="4FEE9A1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C = 75-79% </w:t>
      </w:r>
    </w:p>
    <w:p w14:paraId="0F9947C2"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D = 70 -74% </w:t>
      </w:r>
    </w:p>
    <w:p w14:paraId="06629F31" w14:textId="77777777" w:rsidR="00131094" w:rsidRPr="00154CBD" w:rsidRDefault="00131094" w:rsidP="00131094">
      <w:pPr>
        <w:rPr>
          <w:rFonts w:cs="Arial"/>
        </w:rPr>
      </w:pPr>
      <w:r w:rsidRPr="00154CBD">
        <w:t xml:space="preserve">E = 69% or below </w:t>
      </w:r>
    </w:p>
    <w:p w14:paraId="0E6BEC43" w14:textId="77777777" w:rsidR="0090210F" w:rsidRPr="00104EE2" w:rsidRDefault="0090210F" w:rsidP="00233C0A">
      <w:pPr>
        <w:rPr>
          <w:b/>
          <w:bCs/>
        </w:rPr>
      </w:pPr>
    </w:p>
    <w:p w14:paraId="31AE8E66" w14:textId="77777777" w:rsidR="006462E0" w:rsidRDefault="00D91EA6" w:rsidP="00233C0A">
      <w:pPr>
        <w:rPr>
          <w:b/>
          <w:bCs/>
        </w:rPr>
      </w:pPr>
      <w:r w:rsidRPr="00104EE2">
        <w:rPr>
          <w:b/>
          <w:bCs/>
        </w:rPr>
        <w:t>SPECIAL COURSE REQUIREMENTS</w:t>
      </w:r>
    </w:p>
    <w:p w14:paraId="32941489"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CPAP Application</w:t>
      </w:r>
    </w:p>
    <w:p w14:paraId="75E4A156"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Orotracheal Intubation –Adult</w:t>
      </w:r>
    </w:p>
    <w:p w14:paraId="5F0E4AB7"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Orotracheal Intubation –Pediatric</w:t>
      </w:r>
    </w:p>
    <w:p w14:paraId="42552CAA"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FBAO Removal / Suctioning</w:t>
      </w:r>
    </w:p>
    <w:p w14:paraId="589F5BF5"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Supraglottic Airway Device</w:t>
      </w:r>
    </w:p>
    <w:p w14:paraId="7497BCEA"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Bougie Facilitated Intubation</w:t>
      </w:r>
    </w:p>
    <w:p w14:paraId="7C3740F5"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Video Laryngoscopy</w:t>
      </w:r>
    </w:p>
    <w:p w14:paraId="6EC40331"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Surgical Cricothyrotomy</w:t>
      </w:r>
    </w:p>
    <w:p w14:paraId="70BB694E"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Needle Cricothyrotomy</w:t>
      </w:r>
    </w:p>
    <w:p w14:paraId="60C3D4F0" w14:textId="77777777" w:rsidR="00DC330D" w:rsidRPr="005B765A" w:rsidRDefault="00DC330D" w:rsidP="00DC330D">
      <w:pPr>
        <w:pStyle w:val="ListParagraph"/>
        <w:widowControl/>
        <w:numPr>
          <w:ilvl w:val="0"/>
          <w:numId w:val="6"/>
        </w:numPr>
        <w:autoSpaceDE/>
        <w:autoSpaceDN/>
        <w:contextualSpacing/>
        <w:rPr>
          <w:rFonts w:asciiTheme="minorHAnsi" w:hAnsiTheme="minorHAnsi" w:cstheme="minorHAnsi"/>
        </w:rPr>
      </w:pPr>
      <w:r w:rsidRPr="005B765A">
        <w:rPr>
          <w:rFonts w:asciiTheme="minorHAnsi" w:hAnsiTheme="minorHAnsi" w:cstheme="minorHAnsi"/>
        </w:rPr>
        <w:t>Comprehensive Adult Physical</w:t>
      </w:r>
    </w:p>
    <w:p w14:paraId="53CCE1EA"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t>Medical &amp; Cardiac Physical Assessment</w:t>
      </w:r>
    </w:p>
    <w:p w14:paraId="7603A8F8"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lastRenderedPageBreak/>
        <w:t>Intramuscular Medication Administration</w:t>
      </w:r>
    </w:p>
    <w:p w14:paraId="05761F91"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t>Intranasal Medication Administration</w:t>
      </w:r>
    </w:p>
    <w:p w14:paraId="1FA5BFB1"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t>Nebulized Medication Administration</w:t>
      </w:r>
    </w:p>
    <w:p w14:paraId="34B79DC0"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t>IV Therapy</w:t>
      </w:r>
    </w:p>
    <w:p w14:paraId="032BAE4A"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t>IO Infusion</w:t>
      </w:r>
    </w:p>
    <w:p w14:paraId="3DC9F0B3"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t>IV Bolus Medication Administration</w:t>
      </w:r>
    </w:p>
    <w:p w14:paraId="0723D621" w14:textId="77777777" w:rsidR="00DC330D" w:rsidRPr="00297347" w:rsidRDefault="00DC330D" w:rsidP="00DC330D">
      <w:pPr>
        <w:pStyle w:val="ListParagraph"/>
        <w:widowControl/>
        <w:numPr>
          <w:ilvl w:val="0"/>
          <w:numId w:val="6"/>
        </w:numPr>
        <w:autoSpaceDE/>
        <w:autoSpaceDN/>
        <w:contextualSpacing/>
        <w:rPr>
          <w:rFonts w:asciiTheme="minorHAnsi" w:hAnsiTheme="minorHAnsi" w:cstheme="minorHAnsi"/>
        </w:rPr>
      </w:pPr>
      <w:r w:rsidRPr="00297347">
        <w:rPr>
          <w:rFonts w:asciiTheme="minorHAnsi" w:hAnsiTheme="minorHAnsi" w:cstheme="minorHAnsi"/>
        </w:rPr>
        <w:t>IVPB Medication Administration</w:t>
      </w:r>
    </w:p>
    <w:p w14:paraId="04DA64F7" w14:textId="77777777" w:rsidR="00DC330D" w:rsidRDefault="00DC330D" w:rsidP="00DC330D">
      <w:pPr>
        <w:rPr>
          <w:rFonts w:asciiTheme="minorHAnsi" w:hAnsiTheme="minorHAnsi" w:cstheme="minorHAnsi"/>
          <w:b/>
          <w:bCs/>
        </w:rPr>
      </w:pPr>
    </w:p>
    <w:p w14:paraId="31AE8E6B" w14:textId="77777777" w:rsidR="006462E0" w:rsidRDefault="00D91EA6" w:rsidP="00233C0A">
      <w:pPr>
        <w:rPr>
          <w:b/>
          <w:bCs/>
        </w:rPr>
      </w:pPr>
      <w:r w:rsidRPr="00104EE2">
        <w:rPr>
          <w:b/>
          <w:bCs/>
        </w:rPr>
        <w:t>ATTENDANCE POLICY</w:t>
      </w:r>
    </w:p>
    <w:p w14:paraId="3BE9F4F9" w14:textId="77777777" w:rsidR="00CC56CE" w:rsidRPr="00CC56CE" w:rsidRDefault="00CC56CE" w:rsidP="00CC56CE">
      <w:pPr>
        <w:widowControl/>
        <w:adjustRightInd w:val="0"/>
        <w:rPr>
          <w:rFonts w:eastAsiaTheme="minorHAnsi"/>
          <w:color w:val="000000"/>
          <w:sz w:val="23"/>
          <w:szCs w:val="23"/>
        </w:rPr>
      </w:pPr>
      <w:r w:rsidRPr="00CC56CE">
        <w:rPr>
          <w:rFonts w:eastAsiaTheme="minorHAnsi"/>
          <w:b/>
          <w:bCs/>
          <w:color w:val="000000"/>
          <w:sz w:val="23"/>
          <w:szCs w:val="23"/>
        </w:rPr>
        <w:t xml:space="preserve">100% attendance is required for the Paramedic Program. </w:t>
      </w:r>
      <w:r w:rsidRPr="00CC56CE">
        <w:rPr>
          <w:rFonts w:eastAsiaTheme="minorHAnsi"/>
          <w:color w:val="000000"/>
          <w:sz w:val="23"/>
          <w:szCs w:val="23"/>
        </w:rPr>
        <w:t xml:space="preserve">Columbus State will permit Paramedic students to make up missed course objectives (content) according to the following policy: </w:t>
      </w:r>
    </w:p>
    <w:p w14:paraId="1967D50B" w14:textId="3E02CDF9"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1. Students are only permitted to make up </w:t>
      </w:r>
      <w:r w:rsidRPr="00CC56CE">
        <w:rPr>
          <w:rFonts w:eastAsiaTheme="minorHAnsi"/>
          <w:b/>
          <w:bCs/>
          <w:color w:val="000000"/>
          <w:sz w:val="23"/>
          <w:szCs w:val="23"/>
        </w:rPr>
        <w:t xml:space="preserve">three (3) </w:t>
      </w:r>
      <w:r w:rsidRPr="00CC56CE">
        <w:rPr>
          <w:rFonts w:eastAsiaTheme="minorHAnsi"/>
          <w:color w:val="000000"/>
          <w:sz w:val="23"/>
          <w:szCs w:val="23"/>
        </w:rPr>
        <w:t>missed class and/or lab sessions during a</w:t>
      </w:r>
      <w:r w:rsidR="000C1F70">
        <w:rPr>
          <w:rFonts w:eastAsiaTheme="minorHAnsi"/>
          <w:color w:val="000000"/>
          <w:sz w:val="23"/>
          <w:szCs w:val="23"/>
        </w:rPr>
        <w:t xml:space="preserve"> semester</w:t>
      </w:r>
      <w:r w:rsidRPr="00CC56CE">
        <w:rPr>
          <w:rFonts w:eastAsiaTheme="minorHAnsi"/>
          <w:color w:val="000000"/>
          <w:sz w:val="23"/>
          <w:szCs w:val="23"/>
        </w:rPr>
        <w:t xml:space="preserve">. Missing more than </w:t>
      </w:r>
      <w:r w:rsidRPr="00CC56CE">
        <w:rPr>
          <w:rFonts w:eastAsiaTheme="minorHAnsi"/>
          <w:b/>
          <w:bCs/>
          <w:color w:val="000000"/>
          <w:sz w:val="23"/>
          <w:szCs w:val="23"/>
        </w:rPr>
        <w:t xml:space="preserve">three (3) </w:t>
      </w:r>
      <w:r w:rsidRPr="00CC56CE">
        <w:rPr>
          <w:rFonts w:eastAsiaTheme="minorHAnsi"/>
          <w:color w:val="000000"/>
          <w:sz w:val="23"/>
          <w:szCs w:val="23"/>
        </w:rPr>
        <w:t xml:space="preserve">sessions will result in failure (Grade of “E”) of the course. </w:t>
      </w:r>
    </w:p>
    <w:p w14:paraId="3F64BFA4"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2. Students who are more than 15 minutes late will be counted as absent for the entire class session. </w:t>
      </w:r>
    </w:p>
    <w:p w14:paraId="1718DCB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3. Students who leave more than 15 minutes early will be counted as absent for the entire class session. </w:t>
      </w:r>
    </w:p>
    <w:p w14:paraId="2FD7D556"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4. Students who are less than 15 minutes late are documented as late. Three late occurrences are equivalent to missing one class and/or lab session. </w:t>
      </w:r>
      <w:r w:rsidRPr="00CC56CE">
        <w:rPr>
          <w:rFonts w:eastAsiaTheme="minorHAnsi"/>
          <w:b/>
          <w:bCs/>
          <w:color w:val="000000"/>
          <w:sz w:val="23"/>
          <w:szCs w:val="23"/>
        </w:rPr>
        <w:t xml:space="preserve">ALL </w:t>
      </w:r>
      <w:r w:rsidRPr="00CC56CE">
        <w:rPr>
          <w:rFonts w:eastAsiaTheme="minorHAnsi"/>
          <w:color w:val="000000"/>
          <w:sz w:val="23"/>
          <w:szCs w:val="23"/>
        </w:rPr>
        <w:t xml:space="preserve">late occurrences are considered missed time and are subject to make-up work. </w:t>
      </w:r>
    </w:p>
    <w:p w14:paraId="062005F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5. Skills Make Up Training: Students must coordinate make-up training (initial instruction) with their Instructor immediately upon return to class. </w:t>
      </w:r>
    </w:p>
    <w:p w14:paraId="159146F2"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6. Lecture (Didactic/Affective) Make-Up Requirements: Instructors will give students specific course makeup assignments. This will involve the student researching the specific objectives missed and writing definitions, related terms, flashcard development, scenario development applying the missed objectives into a paper that describes how a paramedic may encounter this situation, including signs and symptoms the patient may present with, your assessment, your treatment, and any special considerations a paramedic may apply in that situation, or any additional method the Instructor develops in order to verify competency. Make up requirements are due one calendar week after the student receives it. </w:t>
      </w:r>
    </w:p>
    <w:p w14:paraId="1A35DE3E" w14:textId="77777777" w:rsidR="00DC330D" w:rsidRPr="00104EE2" w:rsidRDefault="00DC330D"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B011C6E"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58014862" w14:textId="77777777" w:rsidR="00650BEB" w:rsidRDefault="00650BEB" w:rsidP="003C6959">
      <w:pPr>
        <w:rPr>
          <w:b/>
          <w:bCs/>
        </w:rPr>
      </w:pPr>
    </w:p>
    <w:p w14:paraId="519D5FAF" w14:textId="77777777" w:rsidR="00650BEB" w:rsidRDefault="00650BEB" w:rsidP="003C6959">
      <w:pPr>
        <w:rPr>
          <w:b/>
          <w:bCs/>
        </w:rPr>
      </w:pPr>
    </w:p>
    <w:p w14:paraId="685D82FD" w14:textId="77777777" w:rsidR="00650BEB" w:rsidRDefault="00650BEB" w:rsidP="003C6959">
      <w:pPr>
        <w:rPr>
          <w:b/>
          <w:bCs/>
        </w:rPr>
      </w:pPr>
    </w:p>
    <w:p w14:paraId="036C4151" w14:textId="77777777" w:rsidR="00650BEB" w:rsidRDefault="00650BEB" w:rsidP="003C6959">
      <w:pPr>
        <w:rPr>
          <w:b/>
          <w:bCs/>
        </w:rPr>
      </w:pPr>
    </w:p>
    <w:p w14:paraId="3B77134D" w14:textId="77777777" w:rsidR="00650BEB" w:rsidRDefault="00650BEB" w:rsidP="003C6959">
      <w:pPr>
        <w:rPr>
          <w:b/>
          <w:bCs/>
        </w:rPr>
      </w:pPr>
    </w:p>
    <w:p w14:paraId="574D6A19" w14:textId="77777777" w:rsidR="00650BEB" w:rsidRDefault="00650BEB" w:rsidP="003C6959">
      <w:pPr>
        <w:rPr>
          <w:b/>
          <w:bCs/>
        </w:rPr>
      </w:pPr>
    </w:p>
    <w:p w14:paraId="2FE2E0A2" w14:textId="77777777" w:rsidR="00650BEB" w:rsidRDefault="00650BEB" w:rsidP="003C6959">
      <w:pPr>
        <w:rPr>
          <w:b/>
          <w:bCs/>
        </w:rPr>
      </w:pPr>
    </w:p>
    <w:p w14:paraId="2F20036D" w14:textId="77777777" w:rsidR="00650BEB" w:rsidRDefault="00650BEB" w:rsidP="003C6959">
      <w:pPr>
        <w:rPr>
          <w:b/>
          <w:bCs/>
        </w:rPr>
      </w:pPr>
    </w:p>
    <w:p w14:paraId="2983C2EE" w14:textId="77777777" w:rsidR="00650BEB" w:rsidRDefault="00650BEB" w:rsidP="003C6959">
      <w:pPr>
        <w:rPr>
          <w:b/>
          <w:bCs/>
        </w:rPr>
      </w:pPr>
    </w:p>
    <w:p w14:paraId="48FB444E" w14:textId="77777777" w:rsidR="00650BEB" w:rsidRDefault="00650BEB" w:rsidP="003C6959">
      <w:pPr>
        <w:rPr>
          <w:b/>
          <w:bCs/>
        </w:rPr>
      </w:pPr>
    </w:p>
    <w:p w14:paraId="4124DCA4" w14:textId="3ED9EA38" w:rsidR="00C046A0" w:rsidRDefault="00D91EA6" w:rsidP="003C6959">
      <w:pPr>
        <w:rPr>
          <w:rFonts w:asciiTheme="minorHAnsi" w:hAnsiTheme="minorHAnsi" w:cstheme="minorHAnsi"/>
          <w:b/>
          <w:color w:val="FF0000"/>
        </w:rPr>
      </w:pPr>
      <w:r w:rsidRPr="00A86695">
        <w:rPr>
          <w:b/>
          <w:bCs/>
        </w:rPr>
        <w:lastRenderedPageBreak/>
        <w:t xml:space="preserve">UNITS OF INSTRUCTION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050"/>
        <w:gridCol w:w="1260"/>
        <w:gridCol w:w="1170"/>
        <w:gridCol w:w="1440"/>
        <w:gridCol w:w="1688"/>
      </w:tblGrid>
      <w:tr w:rsidR="000A18C6" w:rsidRPr="00C046A0" w14:paraId="562D09A0" w14:textId="77777777" w:rsidTr="00220DC6">
        <w:trPr>
          <w:trHeight w:val="368"/>
        </w:trPr>
        <w:tc>
          <w:tcPr>
            <w:tcW w:w="1080" w:type="dxa"/>
          </w:tcPr>
          <w:p w14:paraId="2EEE7228" w14:textId="77777777" w:rsidR="000A18C6" w:rsidRPr="00C046A0" w:rsidRDefault="000A18C6" w:rsidP="00220DC6">
            <w:pPr>
              <w:pStyle w:val="TableParagraph"/>
              <w:rPr>
                <w:rFonts w:asciiTheme="minorHAnsi" w:hAnsiTheme="minorHAnsi" w:cstheme="minorHAnsi"/>
              </w:rPr>
            </w:pPr>
          </w:p>
        </w:tc>
        <w:tc>
          <w:tcPr>
            <w:tcW w:w="3050" w:type="dxa"/>
          </w:tcPr>
          <w:p w14:paraId="2DB2D034" w14:textId="52DF5148" w:rsidR="000A18C6" w:rsidRPr="00607F03" w:rsidRDefault="00491629" w:rsidP="00220DC6">
            <w:pPr>
              <w:pStyle w:val="TableParagraph"/>
              <w:spacing w:line="273" w:lineRule="exact"/>
              <w:ind w:left="107"/>
              <w:rPr>
                <w:rFonts w:asciiTheme="minorHAnsi" w:hAnsiTheme="minorHAnsi" w:cstheme="minorHAnsi"/>
                <w:b/>
                <w:sz w:val="20"/>
                <w:szCs w:val="20"/>
              </w:rPr>
            </w:pPr>
            <w:r>
              <w:rPr>
                <w:rFonts w:asciiTheme="minorHAnsi" w:hAnsiTheme="minorHAnsi" w:cstheme="minorHAnsi"/>
                <w:b/>
                <w:sz w:val="20"/>
                <w:szCs w:val="20"/>
              </w:rPr>
              <w:t>Title</w:t>
            </w:r>
          </w:p>
        </w:tc>
        <w:tc>
          <w:tcPr>
            <w:tcW w:w="1260" w:type="dxa"/>
          </w:tcPr>
          <w:p w14:paraId="14F052E3" w14:textId="7F215F40" w:rsidR="000A18C6" w:rsidRPr="00C046A0" w:rsidRDefault="00491629" w:rsidP="00220DC6">
            <w:pPr>
              <w:pStyle w:val="TableParagraph"/>
              <w:spacing w:line="273" w:lineRule="exact"/>
              <w:ind w:left="107"/>
              <w:rPr>
                <w:rFonts w:asciiTheme="minorHAnsi" w:hAnsiTheme="minorHAnsi" w:cstheme="minorHAnsi"/>
                <w:b/>
              </w:rPr>
            </w:pPr>
            <w:r>
              <w:rPr>
                <w:rFonts w:asciiTheme="minorHAnsi" w:hAnsiTheme="minorHAnsi" w:cstheme="minorHAnsi"/>
                <w:b/>
              </w:rPr>
              <w:t>Vol.</w:t>
            </w:r>
          </w:p>
        </w:tc>
        <w:tc>
          <w:tcPr>
            <w:tcW w:w="1170" w:type="dxa"/>
          </w:tcPr>
          <w:p w14:paraId="776AF6C0" w14:textId="63020DB1" w:rsidR="000A18C6" w:rsidRPr="00C046A0" w:rsidRDefault="00491629" w:rsidP="00220DC6">
            <w:pPr>
              <w:pStyle w:val="TableParagraph"/>
              <w:spacing w:line="273" w:lineRule="exact"/>
              <w:ind w:left="107"/>
              <w:rPr>
                <w:rFonts w:asciiTheme="minorHAnsi" w:hAnsiTheme="minorHAnsi" w:cstheme="minorHAnsi"/>
                <w:b/>
              </w:rPr>
            </w:pPr>
            <w:r>
              <w:rPr>
                <w:rFonts w:asciiTheme="minorHAnsi" w:hAnsiTheme="minorHAnsi" w:cstheme="minorHAnsi"/>
                <w:b/>
              </w:rPr>
              <w:t>CH.</w:t>
            </w:r>
          </w:p>
        </w:tc>
        <w:tc>
          <w:tcPr>
            <w:tcW w:w="1440" w:type="dxa"/>
          </w:tcPr>
          <w:p w14:paraId="5D8929F2" w14:textId="7C19724F" w:rsidR="000A18C6" w:rsidRPr="00C575AA" w:rsidRDefault="00D81839" w:rsidP="00220DC6">
            <w:pPr>
              <w:pStyle w:val="TableParagraph"/>
              <w:spacing w:line="292" w:lineRule="exact"/>
              <w:ind w:left="107"/>
              <w:rPr>
                <w:rFonts w:asciiTheme="minorHAnsi" w:hAnsiTheme="minorHAnsi" w:cstheme="minorHAnsi"/>
                <w:b/>
                <w:sz w:val="18"/>
                <w:szCs w:val="18"/>
              </w:rPr>
            </w:pPr>
            <w:r>
              <w:rPr>
                <w:rFonts w:asciiTheme="minorHAnsi" w:hAnsiTheme="minorHAnsi" w:cstheme="minorHAnsi"/>
                <w:b/>
                <w:sz w:val="18"/>
                <w:szCs w:val="18"/>
              </w:rPr>
              <w:t>Pages</w:t>
            </w:r>
          </w:p>
        </w:tc>
        <w:tc>
          <w:tcPr>
            <w:tcW w:w="1688" w:type="dxa"/>
          </w:tcPr>
          <w:p w14:paraId="131CE294" w14:textId="018201D3" w:rsidR="000A18C6" w:rsidRPr="00C046A0" w:rsidRDefault="00D81839" w:rsidP="00220DC6">
            <w:pPr>
              <w:pStyle w:val="TableParagraph"/>
              <w:spacing w:line="273" w:lineRule="exact"/>
              <w:ind w:left="107"/>
              <w:rPr>
                <w:rFonts w:asciiTheme="minorHAnsi" w:hAnsiTheme="minorHAnsi" w:cstheme="minorHAnsi"/>
                <w:b/>
              </w:rPr>
            </w:pPr>
            <w:r>
              <w:rPr>
                <w:rFonts w:asciiTheme="minorHAnsi" w:hAnsiTheme="minorHAnsi" w:cstheme="minorHAnsi"/>
                <w:b/>
              </w:rPr>
              <w:t>Notes</w:t>
            </w:r>
          </w:p>
        </w:tc>
      </w:tr>
      <w:tr w:rsidR="000A18C6" w14:paraId="25EA9CC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18D7325E"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1</w:t>
            </w:r>
          </w:p>
        </w:tc>
        <w:tc>
          <w:tcPr>
            <w:tcW w:w="3050" w:type="dxa"/>
            <w:tcBorders>
              <w:top w:val="single" w:sz="4" w:space="0" w:color="000000"/>
              <w:left w:val="single" w:sz="4" w:space="0" w:color="000000"/>
              <w:bottom w:val="single" w:sz="4" w:space="0" w:color="000000"/>
              <w:right w:val="single" w:sz="4" w:space="0" w:color="000000"/>
            </w:tcBorders>
          </w:tcPr>
          <w:p w14:paraId="12B40190"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EMS Systems</w:t>
            </w:r>
            <w:r w:rsidRPr="00607F03">
              <w:rPr>
                <w:rFonts w:asciiTheme="minorHAnsi" w:hAnsiTheme="minorHAnsi" w:cstheme="minorHAnsi"/>
                <w:b/>
                <w:sz w:val="20"/>
                <w:szCs w:val="20"/>
              </w:rPr>
              <w:br/>
              <w:t>Workforce Safety and Wellness</w:t>
            </w:r>
          </w:p>
        </w:tc>
        <w:tc>
          <w:tcPr>
            <w:tcW w:w="1260" w:type="dxa"/>
            <w:tcBorders>
              <w:top w:val="single" w:sz="4" w:space="0" w:color="000000"/>
              <w:left w:val="single" w:sz="4" w:space="0" w:color="000000"/>
              <w:bottom w:val="single" w:sz="4" w:space="0" w:color="000000"/>
              <w:right w:val="single" w:sz="4" w:space="0" w:color="000000"/>
            </w:tcBorders>
          </w:tcPr>
          <w:p w14:paraId="1EACBAB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1</w:t>
            </w:r>
          </w:p>
        </w:tc>
        <w:tc>
          <w:tcPr>
            <w:tcW w:w="1170" w:type="dxa"/>
            <w:tcBorders>
              <w:top w:val="single" w:sz="4" w:space="0" w:color="000000"/>
              <w:left w:val="single" w:sz="4" w:space="0" w:color="000000"/>
              <w:bottom w:val="single" w:sz="4" w:space="0" w:color="000000"/>
              <w:right w:val="single" w:sz="4" w:space="0" w:color="000000"/>
            </w:tcBorders>
          </w:tcPr>
          <w:p w14:paraId="6384E52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2</w:t>
            </w:r>
          </w:p>
        </w:tc>
        <w:tc>
          <w:tcPr>
            <w:tcW w:w="1440" w:type="dxa"/>
            <w:tcBorders>
              <w:top w:val="single" w:sz="4" w:space="0" w:color="000000"/>
              <w:left w:val="single" w:sz="4" w:space="0" w:color="000000"/>
              <w:bottom w:val="single" w:sz="4" w:space="0" w:color="000000"/>
              <w:right w:val="single" w:sz="4" w:space="0" w:color="000000"/>
            </w:tcBorders>
          </w:tcPr>
          <w:p w14:paraId="7C58437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1-44</w:t>
            </w:r>
            <w:r w:rsidRPr="00607F03">
              <w:rPr>
                <w:rFonts w:asciiTheme="minorHAnsi" w:hAnsiTheme="minorHAnsi" w:cstheme="minorHAnsi"/>
                <w:b/>
                <w:spacing w:val="-2"/>
                <w:sz w:val="20"/>
                <w:szCs w:val="20"/>
              </w:rPr>
              <w:br/>
              <w:t>45-90</w:t>
            </w:r>
          </w:p>
        </w:tc>
        <w:tc>
          <w:tcPr>
            <w:tcW w:w="1688" w:type="dxa"/>
            <w:tcBorders>
              <w:top w:val="single" w:sz="4" w:space="0" w:color="000000"/>
              <w:left w:val="single" w:sz="4" w:space="0" w:color="000000"/>
              <w:bottom w:val="single" w:sz="4" w:space="0" w:color="000000"/>
              <w:right w:val="single" w:sz="4" w:space="0" w:color="000000"/>
            </w:tcBorders>
          </w:tcPr>
          <w:p w14:paraId="61200EF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Collect Paperwork</w:t>
            </w:r>
          </w:p>
        </w:tc>
      </w:tr>
      <w:tr w:rsidR="000A18C6" w14:paraId="1978016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348E4F79"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528B971E"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BLS Refresher</w:t>
            </w:r>
          </w:p>
        </w:tc>
        <w:tc>
          <w:tcPr>
            <w:tcW w:w="1260" w:type="dxa"/>
            <w:tcBorders>
              <w:top w:val="single" w:sz="4" w:space="0" w:color="000000"/>
              <w:left w:val="single" w:sz="4" w:space="0" w:color="000000"/>
              <w:bottom w:val="single" w:sz="4" w:space="0" w:color="000000"/>
              <w:right w:val="single" w:sz="4" w:space="0" w:color="000000"/>
            </w:tcBorders>
          </w:tcPr>
          <w:p w14:paraId="503142A6"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0CD6B19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2368058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68A83EA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21D87AC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2BDBA95C"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24FD0471"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Public Health</w:t>
            </w:r>
            <w:r w:rsidRPr="00607F03">
              <w:rPr>
                <w:rFonts w:asciiTheme="minorHAnsi" w:hAnsiTheme="minorHAnsi" w:cstheme="minorHAnsi"/>
                <w:b/>
                <w:sz w:val="20"/>
                <w:szCs w:val="20"/>
              </w:rPr>
              <w:br/>
              <w:t>Medical, Legal, and Ethical Issues</w:t>
            </w:r>
            <w:r w:rsidRPr="00607F03">
              <w:rPr>
                <w:rFonts w:asciiTheme="minorHAnsi" w:hAnsiTheme="minorHAnsi" w:cstheme="minorHAnsi"/>
                <w:b/>
                <w:sz w:val="20"/>
                <w:szCs w:val="20"/>
              </w:rPr>
              <w:br/>
              <w:t>Communications</w:t>
            </w:r>
          </w:p>
        </w:tc>
        <w:tc>
          <w:tcPr>
            <w:tcW w:w="1260" w:type="dxa"/>
            <w:tcBorders>
              <w:top w:val="single" w:sz="4" w:space="0" w:color="000000"/>
              <w:left w:val="single" w:sz="4" w:space="0" w:color="000000"/>
              <w:bottom w:val="single" w:sz="4" w:space="0" w:color="000000"/>
              <w:right w:val="single" w:sz="4" w:space="0" w:color="000000"/>
            </w:tcBorders>
          </w:tcPr>
          <w:p w14:paraId="19A02A9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1</w:t>
            </w:r>
            <w:r w:rsidRPr="00607F03">
              <w:rPr>
                <w:rFonts w:asciiTheme="minorHAnsi" w:hAnsiTheme="minorHAnsi" w:cstheme="minorHAnsi"/>
                <w:b/>
                <w:spacing w:val="-2"/>
                <w:sz w:val="20"/>
                <w:szCs w:val="20"/>
              </w:rPr>
              <w:br/>
              <w:t>1</w:t>
            </w:r>
          </w:p>
        </w:tc>
        <w:tc>
          <w:tcPr>
            <w:tcW w:w="1170" w:type="dxa"/>
            <w:tcBorders>
              <w:top w:val="single" w:sz="4" w:space="0" w:color="000000"/>
              <w:left w:val="single" w:sz="4" w:space="0" w:color="000000"/>
              <w:bottom w:val="single" w:sz="4" w:space="0" w:color="000000"/>
              <w:right w:val="single" w:sz="4" w:space="0" w:color="000000"/>
            </w:tcBorders>
          </w:tcPr>
          <w:p w14:paraId="308F680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3</w:t>
            </w:r>
            <w:r w:rsidRPr="00607F03">
              <w:rPr>
                <w:rFonts w:asciiTheme="minorHAnsi" w:hAnsiTheme="minorHAnsi" w:cstheme="minorHAnsi"/>
                <w:b/>
                <w:spacing w:val="-2"/>
                <w:sz w:val="20"/>
                <w:szCs w:val="20"/>
              </w:rPr>
              <w:br/>
              <w:t>4</w:t>
            </w:r>
            <w:r w:rsidRPr="00607F03">
              <w:rPr>
                <w:rFonts w:asciiTheme="minorHAnsi" w:hAnsiTheme="minorHAnsi" w:cstheme="minorHAnsi"/>
                <w:b/>
                <w:spacing w:val="-2"/>
                <w:sz w:val="20"/>
                <w:szCs w:val="20"/>
              </w:rPr>
              <w:br/>
              <w:t>5</w:t>
            </w:r>
          </w:p>
        </w:tc>
        <w:tc>
          <w:tcPr>
            <w:tcW w:w="1440" w:type="dxa"/>
            <w:tcBorders>
              <w:top w:val="single" w:sz="4" w:space="0" w:color="000000"/>
              <w:left w:val="single" w:sz="4" w:space="0" w:color="000000"/>
              <w:bottom w:val="single" w:sz="4" w:space="0" w:color="000000"/>
              <w:right w:val="single" w:sz="4" w:space="0" w:color="000000"/>
            </w:tcBorders>
          </w:tcPr>
          <w:p w14:paraId="0897C29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91-116</w:t>
            </w:r>
            <w:r w:rsidRPr="00607F03">
              <w:rPr>
                <w:rFonts w:asciiTheme="minorHAnsi" w:hAnsiTheme="minorHAnsi" w:cstheme="minorHAnsi"/>
                <w:b/>
                <w:spacing w:val="-2"/>
                <w:sz w:val="20"/>
                <w:szCs w:val="20"/>
              </w:rPr>
              <w:br/>
              <w:t>117-162</w:t>
            </w:r>
            <w:r w:rsidRPr="00607F03">
              <w:rPr>
                <w:rFonts w:asciiTheme="minorHAnsi" w:hAnsiTheme="minorHAnsi" w:cstheme="minorHAnsi"/>
                <w:b/>
                <w:spacing w:val="-2"/>
                <w:sz w:val="20"/>
                <w:szCs w:val="20"/>
              </w:rPr>
              <w:br/>
              <w:t>163-204</w:t>
            </w:r>
          </w:p>
        </w:tc>
        <w:tc>
          <w:tcPr>
            <w:tcW w:w="1688" w:type="dxa"/>
            <w:tcBorders>
              <w:top w:val="single" w:sz="4" w:space="0" w:color="000000"/>
              <w:left w:val="single" w:sz="4" w:space="0" w:color="000000"/>
              <w:bottom w:val="single" w:sz="4" w:space="0" w:color="000000"/>
              <w:right w:val="single" w:sz="4" w:space="0" w:color="000000"/>
            </w:tcBorders>
          </w:tcPr>
          <w:p w14:paraId="41101A9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3FB3CAE4"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08EBFEEA"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609F14D2"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1EEB6D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DEA692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4D08C0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3F97DAD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4271F7B5"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6F7B63AB"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2</w:t>
            </w:r>
          </w:p>
        </w:tc>
        <w:tc>
          <w:tcPr>
            <w:tcW w:w="3050" w:type="dxa"/>
            <w:tcBorders>
              <w:top w:val="single" w:sz="4" w:space="0" w:color="000000"/>
              <w:left w:val="single" w:sz="4" w:space="0" w:color="000000"/>
              <w:bottom w:val="single" w:sz="4" w:space="0" w:color="000000"/>
              <w:right w:val="single" w:sz="4" w:space="0" w:color="000000"/>
            </w:tcBorders>
          </w:tcPr>
          <w:p w14:paraId="6BAB84F7"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Documentation</w:t>
            </w:r>
            <w:r w:rsidRPr="00607F03">
              <w:rPr>
                <w:rFonts w:asciiTheme="minorHAnsi" w:hAnsiTheme="minorHAnsi" w:cstheme="minorHAnsi"/>
                <w:b/>
                <w:sz w:val="20"/>
                <w:szCs w:val="20"/>
              </w:rPr>
              <w:br/>
              <w:t>Medical Terminology</w:t>
            </w:r>
            <w:r w:rsidRPr="00607F03">
              <w:rPr>
                <w:rFonts w:asciiTheme="minorHAnsi" w:hAnsiTheme="minorHAnsi" w:cstheme="minorHAnsi"/>
                <w:b/>
                <w:sz w:val="20"/>
                <w:szCs w:val="20"/>
              </w:rPr>
              <w:br/>
              <w:t>Patient Assessment</w:t>
            </w:r>
            <w:r w:rsidRPr="00607F03">
              <w:rPr>
                <w:rFonts w:asciiTheme="minorHAnsi" w:hAnsiTheme="minorHAnsi" w:cstheme="minorHAnsi"/>
                <w:b/>
                <w:sz w:val="20"/>
                <w:szCs w:val="20"/>
              </w:rPr>
              <w:br/>
              <w:t>Critical Thinking &amp; Clinical Decision Making</w:t>
            </w:r>
          </w:p>
        </w:tc>
        <w:tc>
          <w:tcPr>
            <w:tcW w:w="1260" w:type="dxa"/>
            <w:tcBorders>
              <w:top w:val="single" w:sz="4" w:space="0" w:color="000000"/>
              <w:left w:val="single" w:sz="4" w:space="0" w:color="000000"/>
              <w:bottom w:val="single" w:sz="4" w:space="0" w:color="000000"/>
              <w:right w:val="single" w:sz="4" w:space="0" w:color="000000"/>
            </w:tcBorders>
          </w:tcPr>
          <w:p w14:paraId="2E18DCA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1</w:t>
            </w:r>
            <w:r w:rsidRPr="00607F03">
              <w:rPr>
                <w:rFonts w:asciiTheme="minorHAnsi" w:hAnsiTheme="minorHAnsi" w:cstheme="minorHAnsi"/>
                <w:b/>
                <w:spacing w:val="-2"/>
                <w:sz w:val="20"/>
                <w:szCs w:val="20"/>
              </w:rPr>
              <w:br/>
              <w:t>1</w:t>
            </w:r>
            <w:r w:rsidRPr="00607F03">
              <w:rPr>
                <w:rFonts w:asciiTheme="minorHAnsi" w:hAnsiTheme="minorHAnsi" w:cstheme="minorHAnsi"/>
                <w:b/>
                <w:spacing w:val="-2"/>
                <w:sz w:val="20"/>
                <w:szCs w:val="20"/>
              </w:rPr>
              <w:br/>
              <w:t>1</w:t>
            </w:r>
          </w:p>
        </w:tc>
        <w:tc>
          <w:tcPr>
            <w:tcW w:w="1170" w:type="dxa"/>
            <w:tcBorders>
              <w:top w:val="single" w:sz="4" w:space="0" w:color="000000"/>
              <w:left w:val="single" w:sz="4" w:space="0" w:color="000000"/>
              <w:bottom w:val="single" w:sz="4" w:space="0" w:color="000000"/>
              <w:right w:val="single" w:sz="4" w:space="0" w:color="000000"/>
            </w:tcBorders>
          </w:tcPr>
          <w:p w14:paraId="0AD60CA6"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6</w:t>
            </w:r>
            <w:r w:rsidRPr="00607F03">
              <w:rPr>
                <w:rFonts w:asciiTheme="minorHAnsi" w:hAnsiTheme="minorHAnsi" w:cstheme="minorHAnsi"/>
                <w:b/>
                <w:spacing w:val="-2"/>
                <w:sz w:val="20"/>
                <w:szCs w:val="20"/>
              </w:rPr>
              <w:br/>
              <w:t>7</w:t>
            </w:r>
            <w:r w:rsidRPr="00607F03">
              <w:rPr>
                <w:rFonts w:asciiTheme="minorHAnsi" w:hAnsiTheme="minorHAnsi" w:cstheme="minorHAnsi"/>
                <w:b/>
                <w:spacing w:val="-2"/>
                <w:sz w:val="20"/>
                <w:szCs w:val="20"/>
              </w:rPr>
              <w:br/>
              <w:t>11</w:t>
            </w:r>
            <w:r w:rsidRPr="00607F03">
              <w:rPr>
                <w:rFonts w:asciiTheme="minorHAnsi" w:hAnsiTheme="minorHAnsi" w:cstheme="minorHAnsi"/>
                <w:b/>
                <w:spacing w:val="-2"/>
                <w:sz w:val="20"/>
                <w:szCs w:val="20"/>
              </w:rPr>
              <w:br/>
              <w:t>12</w:t>
            </w:r>
          </w:p>
        </w:tc>
        <w:tc>
          <w:tcPr>
            <w:tcW w:w="1440" w:type="dxa"/>
            <w:tcBorders>
              <w:top w:val="single" w:sz="4" w:space="0" w:color="000000"/>
              <w:left w:val="single" w:sz="4" w:space="0" w:color="000000"/>
              <w:bottom w:val="single" w:sz="4" w:space="0" w:color="000000"/>
              <w:right w:val="single" w:sz="4" w:space="0" w:color="000000"/>
            </w:tcBorders>
          </w:tcPr>
          <w:p w14:paraId="50AFFA3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205-230</w:t>
            </w:r>
            <w:r w:rsidRPr="00607F03">
              <w:rPr>
                <w:rFonts w:asciiTheme="minorHAnsi" w:hAnsiTheme="minorHAnsi" w:cstheme="minorHAnsi"/>
                <w:b/>
                <w:spacing w:val="-2"/>
                <w:sz w:val="20"/>
                <w:szCs w:val="20"/>
              </w:rPr>
              <w:br/>
              <w:t>231-266</w:t>
            </w:r>
            <w:r w:rsidRPr="00607F03">
              <w:rPr>
                <w:rFonts w:asciiTheme="minorHAnsi" w:hAnsiTheme="minorHAnsi" w:cstheme="minorHAnsi"/>
                <w:b/>
                <w:spacing w:val="-2"/>
                <w:sz w:val="20"/>
                <w:szCs w:val="20"/>
              </w:rPr>
              <w:br/>
              <w:t>581-704</w:t>
            </w:r>
            <w:r w:rsidRPr="00607F03">
              <w:rPr>
                <w:rFonts w:asciiTheme="minorHAnsi" w:hAnsiTheme="minorHAnsi" w:cstheme="minorHAnsi"/>
                <w:b/>
                <w:spacing w:val="-2"/>
                <w:sz w:val="20"/>
                <w:szCs w:val="20"/>
              </w:rPr>
              <w:br/>
              <w:t>705-722</w:t>
            </w:r>
          </w:p>
        </w:tc>
        <w:tc>
          <w:tcPr>
            <w:tcW w:w="1688" w:type="dxa"/>
            <w:tcBorders>
              <w:top w:val="single" w:sz="4" w:space="0" w:color="000000"/>
              <w:left w:val="single" w:sz="4" w:space="0" w:color="000000"/>
              <w:bottom w:val="single" w:sz="4" w:space="0" w:color="000000"/>
              <w:right w:val="single" w:sz="4" w:space="0" w:color="000000"/>
            </w:tcBorders>
          </w:tcPr>
          <w:p w14:paraId="0A1E2B5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31A17FB1"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2938B6B1"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7FC57944"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EMT Basic Competencies</w:t>
            </w:r>
          </w:p>
        </w:tc>
        <w:tc>
          <w:tcPr>
            <w:tcW w:w="1260" w:type="dxa"/>
            <w:tcBorders>
              <w:top w:val="single" w:sz="4" w:space="0" w:color="000000"/>
              <w:left w:val="single" w:sz="4" w:space="0" w:color="000000"/>
              <w:bottom w:val="single" w:sz="4" w:space="0" w:color="000000"/>
              <w:right w:val="single" w:sz="4" w:space="0" w:color="000000"/>
            </w:tcBorders>
          </w:tcPr>
          <w:p w14:paraId="55CA252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4700485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70E354FE"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5C4080FE"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4F55C887"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1BAC86F7"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44C26728"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EMT Basic Competencies</w:t>
            </w:r>
          </w:p>
        </w:tc>
        <w:tc>
          <w:tcPr>
            <w:tcW w:w="1260" w:type="dxa"/>
            <w:tcBorders>
              <w:top w:val="single" w:sz="4" w:space="0" w:color="000000"/>
              <w:left w:val="single" w:sz="4" w:space="0" w:color="000000"/>
              <w:bottom w:val="single" w:sz="4" w:space="0" w:color="000000"/>
              <w:right w:val="single" w:sz="4" w:space="0" w:color="000000"/>
            </w:tcBorders>
          </w:tcPr>
          <w:p w14:paraId="70FC309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15DFE5A6"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4979C2F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5F3A016E"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1166FEED"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28FACEA4"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38D63D20"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DF3BC6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A8FBC1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72ED3A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3A7ABB0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6B4B4216"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374E80B9"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3</w:t>
            </w:r>
          </w:p>
        </w:tc>
        <w:tc>
          <w:tcPr>
            <w:tcW w:w="3050" w:type="dxa"/>
            <w:tcBorders>
              <w:top w:val="single" w:sz="4" w:space="0" w:color="000000"/>
              <w:left w:val="single" w:sz="4" w:space="0" w:color="000000"/>
              <w:bottom w:val="single" w:sz="4" w:space="0" w:color="000000"/>
              <w:right w:val="single" w:sz="4" w:space="0" w:color="000000"/>
            </w:tcBorders>
          </w:tcPr>
          <w:p w14:paraId="59ACFCA4"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Anatomy and Physiology</w:t>
            </w:r>
          </w:p>
        </w:tc>
        <w:tc>
          <w:tcPr>
            <w:tcW w:w="1260" w:type="dxa"/>
            <w:tcBorders>
              <w:top w:val="single" w:sz="4" w:space="0" w:color="000000"/>
              <w:left w:val="single" w:sz="4" w:space="0" w:color="000000"/>
              <w:bottom w:val="single" w:sz="4" w:space="0" w:color="000000"/>
              <w:right w:val="single" w:sz="4" w:space="0" w:color="000000"/>
            </w:tcBorders>
          </w:tcPr>
          <w:p w14:paraId="5C650BB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p>
        </w:tc>
        <w:tc>
          <w:tcPr>
            <w:tcW w:w="1170" w:type="dxa"/>
            <w:tcBorders>
              <w:top w:val="single" w:sz="4" w:space="0" w:color="000000"/>
              <w:left w:val="single" w:sz="4" w:space="0" w:color="000000"/>
              <w:bottom w:val="single" w:sz="4" w:space="0" w:color="000000"/>
              <w:right w:val="single" w:sz="4" w:space="0" w:color="000000"/>
            </w:tcBorders>
          </w:tcPr>
          <w:p w14:paraId="2B7EAFF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8</w:t>
            </w:r>
          </w:p>
        </w:tc>
        <w:tc>
          <w:tcPr>
            <w:tcW w:w="1440" w:type="dxa"/>
            <w:tcBorders>
              <w:top w:val="single" w:sz="4" w:space="0" w:color="000000"/>
              <w:left w:val="single" w:sz="4" w:space="0" w:color="000000"/>
              <w:bottom w:val="single" w:sz="4" w:space="0" w:color="000000"/>
              <w:right w:val="single" w:sz="4" w:space="0" w:color="000000"/>
            </w:tcBorders>
          </w:tcPr>
          <w:p w14:paraId="36324E3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269-486</w:t>
            </w:r>
          </w:p>
        </w:tc>
        <w:tc>
          <w:tcPr>
            <w:tcW w:w="1688" w:type="dxa"/>
            <w:tcBorders>
              <w:top w:val="single" w:sz="4" w:space="0" w:color="000000"/>
              <w:left w:val="single" w:sz="4" w:space="0" w:color="000000"/>
              <w:bottom w:val="single" w:sz="4" w:space="0" w:color="000000"/>
              <w:right w:val="single" w:sz="4" w:space="0" w:color="000000"/>
            </w:tcBorders>
          </w:tcPr>
          <w:p w14:paraId="42EF242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19A971C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4133363C"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64B47988"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Anatomy and Physiology Life Span Development</w:t>
            </w:r>
          </w:p>
        </w:tc>
        <w:tc>
          <w:tcPr>
            <w:tcW w:w="1260" w:type="dxa"/>
            <w:tcBorders>
              <w:top w:val="single" w:sz="4" w:space="0" w:color="000000"/>
              <w:left w:val="single" w:sz="4" w:space="0" w:color="000000"/>
              <w:bottom w:val="single" w:sz="4" w:space="0" w:color="000000"/>
              <w:right w:val="single" w:sz="4" w:space="0" w:color="000000"/>
            </w:tcBorders>
          </w:tcPr>
          <w:p w14:paraId="7AA7392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p>
        </w:tc>
        <w:tc>
          <w:tcPr>
            <w:tcW w:w="1170" w:type="dxa"/>
            <w:tcBorders>
              <w:top w:val="single" w:sz="4" w:space="0" w:color="000000"/>
              <w:left w:val="single" w:sz="4" w:space="0" w:color="000000"/>
              <w:bottom w:val="single" w:sz="4" w:space="0" w:color="000000"/>
              <w:right w:val="single" w:sz="4" w:space="0" w:color="000000"/>
            </w:tcBorders>
          </w:tcPr>
          <w:p w14:paraId="7C48C32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8</w:t>
            </w:r>
          </w:p>
        </w:tc>
        <w:tc>
          <w:tcPr>
            <w:tcW w:w="1440" w:type="dxa"/>
            <w:tcBorders>
              <w:top w:val="single" w:sz="4" w:space="0" w:color="000000"/>
              <w:left w:val="single" w:sz="4" w:space="0" w:color="000000"/>
              <w:bottom w:val="single" w:sz="4" w:space="0" w:color="000000"/>
              <w:right w:val="single" w:sz="4" w:space="0" w:color="000000"/>
            </w:tcBorders>
          </w:tcPr>
          <w:p w14:paraId="0E742A6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xml:space="preserve">269-486     </w:t>
            </w:r>
            <w:r>
              <w:rPr>
                <w:rFonts w:asciiTheme="minorHAnsi" w:hAnsiTheme="minorHAnsi" w:cstheme="minorHAnsi"/>
                <w:b/>
                <w:spacing w:val="-2"/>
                <w:sz w:val="20"/>
                <w:szCs w:val="20"/>
              </w:rPr>
              <w:t xml:space="preserve">  </w:t>
            </w:r>
            <w:r w:rsidRPr="00607F03">
              <w:rPr>
                <w:rFonts w:asciiTheme="minorHAnsi" w:hAnsiTheme="minorHAnsi" w:cstheme="minorHAnsi"/>
                <w:b/>
                <w:spacing w:val="-2"/>
                <w:sz w:val="20"/>
                <w:szCs w:val="20"/>
              </w:rPr>
              <w:t xml:space="preserve"> 555-578</w:t>
            </w:r>
          </w:p>
        </w:tc>
        <w:tc>
          <w:tcPr>
            <w:tcW w:w="1688" w:type="dxa"/>
            <w:tcBorders>
              <w:top w:val="single" w:sz="4" w:space="0" w:color="000000"/>
              <w:left w:val="single" w:sz="4" w:space="0" w:color="000000"/>
              <w:bottom w:val="single" w:sz="4" w:space="0" w:color="000000"/>
              <w:right w:val="single" w:sz="4" w:space="0" w:color="000000"/>
            </w:tcBorders>
          </w:tcPr>
          <w:p w14:paraId="198B8CE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68F22EC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147FB74B"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02A7685B"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Principles of Pharmacology</w:t>
            </w:r>
          </w:p>
        </w:tc>
        <w:tc>
          <w:tcPr>
            <w:tcW w:w="1260" w:type="dxa"/>
            <w:tcBorders>
              <w:top w:val="single" w:sz="4" w:space="0" w:color="000000"/>
              <w:left w:val="single" w:sz="4" w:space="0" w:color="000000"/>
              <w:bottom w:val="single" w:sz="4" w:space="0" w:color="000000"/>
              <w:right w:val="single" w:sz="4" w:space="0" w:color="000000"/>
            </w:tcBorders>
          </w:tcPr>
          <w:p w14:paraId="6B5B0FB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1</w:t>
            </w:r>
          </w:p>
        </w:tc>
        <w:tc>
          <w:tcPr>
            <w:tcW w:w="1170" w:type="dxa"/>
            <w:tcBorders>
              <w:top w:val="single" w:sz="4" w:space="0" w:color="000000"/>
              <w:left w:val="single" w:sz="4" w:space="0" w:color="000000"/>
              <w:bottom w:val="single" w:sz="4" w:space="0" w:color="000000"/>
              <w:right w:val="single" w:sz="4" w:space="0" w:color="000000"/>
            </w:tcBorders>
          </w:tcPr>
          <w:p w14:paraId="1F76190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13</w:t>
            </w:r>
          </w:p>
        </w:tc>
        <w:tc>
          <w:tcPr>
            <w:tcW w:w="1440" w:type="dxa"/>
            <w:tcBorders>
              <w:top w:val="single" w:sz="4" w:space="0" w:color="000000"/>
              <w:left w:val="single" w:sz="4" w:space="0" w:color="000000"/>
              <w:bottom w:val="single" w:sz="4" w:space="0" w:color="000000"/>
              <w:right w:val="single" w:sz="4" w:space="0" w:color="000000"/>
            </w:tcBorders>
          </w:tcPr>
          <w:p w14:paraId="10ABDC2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725-794</w:t>
            </w:r>
          </w:p>
        </w:tc>
        <w:tc>
          <w:tcPr>
            <w:tcW w:w="1688" w:type="dxa"/>
            <w:tcBorders>
              <w:top w:val="single" w:sz="4" w:space="0" w:color="000000"/>
              <w:left w:val="single" w:sz="4" w:space="0" w:color="000000"/>
              <w:bottom w:val="single" w:sz="4" w:space="0" w:color="000000"/>
              <w:right w:val="single" w:sz="4" w:space="0" w:color="000000"/>
            </w:tcBorders>
          </w:tcPr>
          <w:p w14:paraId="2C2A2C4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Quiz 1</w:t>
            </w:r>
          </w:p>
        </w:tc>
      </w:tr>
      <w:tr w:rsidR="000A18C6" w14:paraId="568E8430"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2DFA94D1"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012BD2B2"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93EB60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5DB043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E3C874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731DBAA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2980B9F3"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34721874"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4</w:t>
            </w:r>
          </w:p>
        </w:tc>
        <w:tc>
          <w:tcPr>
            <w:tcW w:w="3050" w:type="dxa"/>
            <w:tcBorders>
              <w:top w:val="single" w:sz="4" w:space="0" w:color="000000"/>
              <w:left w:val="single" w:sz="4" w:space="0" w:color="000000"/>
              <w:bottom w:val="single" w:sz="4" w:space="0" w:color="000000"/>
              <w:right w:val="single" w:sz="4" w:space="0" w:color="000000"/>
            </w:tcBorders>
          </w:tcPr>
          <w:p w14:paraId="1820ED04"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Principles of Pharmacology</w:t>
            </w:r>
            <w:r w:rsidRPr="00607F03">
              <w:rPr>
                <w:rFonts w:asciiTheme="minorHAnsi" w:hAnsiTheme="minorHAnsi" w:cstheme="minorHAnsi"/>
                <w:b/>
                <w:sz w:val="20"/>
                <w:szCs w:val="20"/>
              </w:rPr>
              <w:br/>
              <w:t>Medication Administration</w:t>
            </w:r>
          </w:p>
        </w:tc>
        <w:tc>
          <w:tcPr>
            <w:tcW w:w="1260" w:type="dxa"/>
            <w:tcBorders>
              <w:top w:val="single" w:sz="4" w:space="0" w:color="000000"/>
              <w:left w:val="single" w:sz="4" w:space="0" w:color="000000"/>
              <w:bottom w:val="single" w:sz="4" w:space="0" w:color="000000"/>
              <w:right w:val="single" w:sz="4" w:space="0" w:color="000000"/>
            </w:tcBorders>
          </w:tcPr>
          <w:p w14:paraId="423161E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1</w:t>
            </w:r>
          </w:p>
        </w:tc>
        <w:tc>
          <w:tcPr>
            <w:tcW w:w="1170" w:type="dxa"/>
            <w:tcBorders>
              <w:top w:val="single" w:sz="4" w:space="0" w:color="000000"/>
              <w:left w:val="single" w:sz="4" w:space="0" w:color="000000"/>
              <w:bottom w:val="single" w:sz="4" w:space="0" w:color="000000"/>
              <w:right w:val="single" w:sz="4" w:space="0" w:color="000000"/>
            </w:tcBorders>
          </w:tcPr>
          <w:p w14:paraId="7B84F41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13</w:t>
            </w:r>
            <w:r w:rsidRPr="00607F03">
              <w:rPr>
                <w:rFonts w:asciiTheme="minorHAnsi" w:hAnsiTheme="minorHAnsi" w:cstheme="minorHAnsi"/>
                <w:b/>
                <w:spacing w:val="-2"/>
                <w:sz w:val="20"/>
                <w:szCs w:val="20"/>
              </w:rPr>
              <w:br/>
              <w:t>14</w:t>
            </w:r>
          </w:p>
        </w:tc>
        <w:tc>
          <w:tcPr>
            <w:tcW w:w="1440" w:type="dxa"/>
            <w:tcBorders>
              <w:top w:val="single" w:sz="4" w:space="0" w:color="000000"/>
              <w:left w:val="single" w:sz="4" w:space="0" w:color="000000"/>
              <w:bottom w:val="single" w:sz="4" w:space="0" w:color="000000"/>
              <w:right w:val="single" w:sz="4" w:space="0" w:color="000000"/>
            </w:tcBorders>
          </w:tcPr>
          <w:p w14:paraId="3695F4A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725-794</w:t>
            </w:r>
            <w:r w:rsidRPr="00607F03">
              <w:rPr>
                <w:rFonts w:asciiTheme="minorHAnsi" w:hAnsiTheme="minorHAnsi" w:cstheme="minorHAnsi"/>
                <w:b/>
                <w:spacing w:val="-2"/>
                <w:sz w:val="20"/>
                <w:szCs w:val="20"/>
              </w:rPr>
              <w:br/>
              <w:t>795-886</w:t>
            </w:r>
          </w:p>
        </w:tc>
        <w:tc>
          <w:tcPr>
            <w:tcW w:w="1688" w:type="dxa"/>
            <w:tcBorders>
              <w:top w:val="single" w:sz="4" w:space="0" w:color="000000"/>
              <w:left w:val="single" w:sz="4" w:space="0" w:color="000000"/>
              <w:bottom w:val="single" w:sz="4" w:space="0" w:color="000000"/>
              <w:right w:val="single" w:sz="4" w:space="0" w:color="000000"/>
            </w:tcBorders>
          </w:tcPr>
          <w:p w14:paraId="31D73E6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5D38E79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4A6A6748"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6F092459"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Medication Administration Lab</w:t>
            </w:r>
          </w:p>
        </w:tc>
        <w:tc>
          <w:tcPr>
            <w:tcW w:w="1260" w:type="dxa"/>
            <w:tcBorders>
              <w:top w:val="single" w:sz="4" w:space="0" w:color="000000"/>
              <w:left w:val="single" w:sz="4" w:space="0" w:color="000000"/>
              <w:bottom w:val="single" w:sz="4" w:space="0" w:color="000000"/>
              <w:right w:val="single" w:sz="4" w:space="0" w:color="000000"/>
            </w:tcBorders>
          </w:tcPr>
          <w:p w14:paraId="4CC4597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23A8790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1136E83E"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027853F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5CCD24AB"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6B1A728A"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70A8F651"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Medication Administration</w:t>
            </w:r>
            <w:r w:rsidRPr="00607F03">
              <w:rPr>
                <w:rFonts w:asciiTheme="minorHAnsi" w:hAnsiTheme="minorHAnsi" w:cstheme="minorHAnsi"/>
                <w:b/>
                <w:sz w:val="20"/>
                <w:szCs w:val="20"/>
              </w:rPr>
              <w:br/>
              <w:t>Emergency Medications</w:t>
            </w:r>
            <w:r w:rsidRPr="00607F03">
              <w:rPr>
                <w:rFonts w:asciiTheme="minorHAnsi" w:hAnsiTheme="minorHAnsi" w:cstheme="minorHAnsi"/>
                <w:b/>
                <w:sz w:val="20"/>
                <w:szCs w:val="20"/>
              </w:rPr>
              <w:br/>
              <w:t xml:space="preserve">Unit Exam 1/ Medication Administration </w:t>
            </w:r>
          </w:p>
        </w:tc>
        <w:tc>
          <w:tcPr>
            <w:tcW w:w="1260" w:type="dxa"/>
            <w:tcBorders>
              <w:top w:val="single" w:sz="4" w:space="0" w:color="000000"/>
              <w:left w:val="single" w:sz="4" w:space="0" w:color="000000"/>
              <w:bottom w:val="single" w:sz="4" w:space="0" w:color="000000"/>
              <w:right w:val="single" w:sz="4" w:space="0" w:color="000000"/>
            </w:tcBorders>
          </w:tcPr>
          <w:p w14:paraId="1CFE67B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1</w:t>
            </w:r>
          </w:p>
        </w:tc>
        <w:tc>
          <w:tcPr>
            <w:tcW w:w="1170" w:type="dxa"/>
            <w:tcBorders>
              <w:top w:val="single" w:sz="4" w:space="0" w:color="000000"/>
              <w:left w:val="single" w:sz="4" w:space="0" w:color="000000"/>
              <w:bottom w:val="single" w:sz="4" w:space="0" w:color="000000"/>
              <w:right w:val="single" w:sz="4" w:space="0" w:color="000000"/>
            </w:tcBorders>
          </w:tcPr>
          <w:p w14:paraId="66DD3BF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14</w:t>
            </w:r>
            <w:r w:rsidRPr="00607F03">
              <w:rPr>
                <w:rFonts w:asciiTheme="minorHAnsi" w:hAnsiTheme="minorHAnsi" w:cstheme="minorHAnsi"/>
                <w:b/>
                <w:spacing w:val="-2"/>
                <w:sz w:val="20"/>
                <w:szCs w:val="20"/>
              </w:rPr>
              <w:br/>
              <w:t>15</w:t>
            </w:r>
          </w:p>
        </w:tc>
        <w:tc>
          <w:tcPr>
            <w:tcW w:w="1440" w:type="dxa"/>
            <w:tcBorders>
              <w:top w:val="single" w:sz="4" w:space="0" w:color="000000"/>
              <w:left w:val="single" w:sz="4" w:space="0" w:color="000000"/>
              <w:bottom w:val="single" w:sz="4" w:space="0" w:color="000000"/>
              <w:right w:val="single" w:sz="4" w:space="0" w:color="000000"/>
            </w:tcBorders>
          </w:tcPr>
          <w:p w14:paraId="5052F2F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795-886</w:t>
            </w:r>
            <w:r w:rsidRPr="00607F03">
              <w:rPr>
                <w:rFonts w:asciiTheme="minorHAnsi" w:hAnsiTheme="minorHAnsi" w:cstheme="minorHAnsi"/>
                <w:b/>
                <w:spacing w:val="-2"/>
                <w:sz w:val="20"/>
                <w:szCs w:val="20"/>
              </w:rPr>
              <w:br/>
              <w:t>887</w:t>
            </w:r>
            <w:r>
              <w:rPr>
                <w:rFonts w:asciiTheme="minorHAnsi" w:hAnsiTheme="minorHAnsi" w:cstheme="minorHAnsi"/>
                <w:b/>
                <w:spacing w:val="-2"/>
                <w:sz w:val="20"/>
                <w:szCs w:val="20"/>
              </w:rPr>
              <w:t>-</w:t>
            </w:r>
            <w:r w:rsidRPr="00607F03">
              <w:rPr>
                <w:rFonts w:asciiTheme="minorHAnsi" w:hAnsiTheme="minorHAnsi" w:cstheme="minorHAnsi"/>
                <w:b/>
                <w:spacing w:val="-2"/>
                <w:sz w:val="20"/>
                <w:szCs w:val="20"/>
              </w:rPr>
              <w:t>952                                                           LAB</w:t>
            </w:r>
          </w:p>
        </w:tc>
        <w:tc>
          <w:tcPr>
            <w:tcW w:w="1688" w:type="dxa"/>
            <w:tcBorders>
              <w:top w:val="single" w:sz="4" w:space="0" w:color="000000"/>
              <w:left w:val="single" w:sz="4" w:space="0" w:color="000000"/>
              <w:bottom w:val="single" w:sz="4" w:space="0" w:color="000000"/>
              <w:right w:val="single" w:sz="4" w:space="0" w:color="000000"/>
            </w:tcBorders>
          </w:tcPr>
          <w:p w14:paraId="19408F7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177763DB"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45049CCC"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5D000E6E"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636875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4F4398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850C19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0D1FC93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09AC737B"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5A3E7B5C"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5</w:t>
            </w:r>
          </w:p>
        </w:tc>
        <w:tc>
          <w:tcPr>
            <w:tcW w:w="3050" w:type="dxa"/>
            <w:tcBorders>
              <w:top w:val="single" w:sz="4" w:space="0" w:color="000000"/>
              <w:left w:val="single" w:sz="4" w:space="0" w:color="000000"/>
              <w:bottom w:val="single" w:sz="4" w:space="0" w:color="000000"/>
              <w:right w:val="single" w:sz="4" w:space="0" w:color="000000"/>
            </w:tcBorders>
          </w:tcPr>
          <w:p w14:paraId="2A0F581B"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Medication Administration Lab</w:t>
            </w:r>
          </w:p>
        </w:tc>
        <w:tc>
          <w:tcPr>
            <w:tcW w:w="1260" w:type="dxa"/>
            <w:tcBorders>
              <w:top w:val="single" w:sz="4" w:space="0" w:color="000000"/>
              <w:left w:val="single" w:sz="4" w:space="0" w:color="000000"/>
              <w:bottom w:val="single" w:sz="4" w:space="0" w:color="000000"/>
              <w:right w:val="single" w:sz="4" w:space="0" w:color="000000"/>
            </w:tcBorders>
          </w:tcPr>
          <w:p w14:paraId="29B3DBE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7408DDF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13379EB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57D10B5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Quiz 2</w:t>
            </w:r>
          </w:p>
        </w:tc>
      </w:tr>
      <w:tr w:rsidR="000A18C6" w14:paraId="18E03F4C"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37D6E09E"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4973EA4F"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Medication Administration Lab</w:t>
            </w:r>
          </w:p>
        </w:tc>
        <w:tc>
          <w:tcPr>
            <w:tcW w:w="1260" w:type="dxa"/>
            <w:tcBorders>
              <w:top w:val="single" w:sz="4" w:space="0" w:color="000000"/>
              <w:left w:val="single" w:sz="4" w:space="0" w:color="000000"/>
              <w:bottom w:val="single" w:sz="4" w:space="0" w:color="000000"/>
              <w:right w:val="single" w:sz="4" w:space="0" w:color="000000"/>
            </w:tcBorders>
          </w:tcPr>
          <w:p w14:paraId="7EF0BB8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74571A4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4C98404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07E5E07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3240DC1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6DE8FDD4"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1E5EA933"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Airway Management</w:t>
            </w:r>
          </w:p>
        </w:tc>
        <w:tc>
          <w:tcPr>
            <w:tcW w:w="1260" w:type="dxa"/>
            <w:tcBorders>
              <w:top w:val="single" w:sz="4" w:space="0" w:color="000000"/>
              <w:left w:val="single" w:sz="4" w:space="0" w:color="000000"/>
              <w:bottom w:val="single" w:sz="4" w:space="0" w:color="000000"/>
              <w:right w:val="single" w:sz="4" w:space="0" w:color="000000"/>
            </w:tcBorders>
          </w:tcPr>
          <w:p w14:paraId="308DD4A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p>
        </w:tc>
        <w:tc>
          <w:tcPr>
            <w:tcW w:w="1170" w:type="dxa"/>
            <w:tcBorders>
              <w:top w:val="single" w:sz="4" w:space="0" w:color="000000"/>
              <w:left w:val="single" w:sz="4" w:space="0" w:color="000000"/>
              <w:bottom w:val="single" w:sz="4" w:space="0" w:color="000000"/>
              <w:right w:val="single" w:sz="4" w:space="0" w:color="000000"/>
            </w:tcBorders>
          </w:tcPr>
          <w:p w14:paraId="4C24F82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16</w:t>
            </w:r>
          </w:p>
        </w:tc>
        <w:tc>
          <w:tcPr>
            <w:tcW w:w="1440" w:type="dxa"/>
            <w:tcBorders>
              <w:top w:val="single" w:sz="4" w:space="0" w:color="000000"/>
              <w:left w:val="single" w:sz="4" w:space="0" w:color="000000"/>
              <w:bottom w:val="single" w:sz="4" w:space="0" w:color="000000"/>
              <w:right w:val="single" w:sz="4" w:space="0" w:color="000000"/>
            </w:tcBorders>
          </w:tcPr>
          <w:p w14:paraId="4151651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955-1090</w:t>
            </w:r>
          </w:p>
        </w:tc>
        <w:tc>
          <w:tcPr>
            <w:tcW w:w="1688" w:type="dxa"/>
            <w:tcBorders>
              <w:top w:val="single" w:sz="4" w:space="0" w:color="000000"/>
              <w:left w:val="single" w:sz="4" w:space="0" w:color="000000"/>
              <w:bottom w:val="single" w:sz="4" w:space="0" w:color="000000"/>
              <w:right w:val="single" w:sz="4" w:space="0" w:color="000000"/>
            </w:tcBorders>
          </w:tcPr>
          <w:p w14:paraId="6AA0B4B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294CAF53"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7D49415D"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7E5D7E26"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3BD714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5AF021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5F0E62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15BA5B4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3D844806"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7DEED8A4"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6</w:t>
            </w:r>
          </w:p>
        </w:tc>
        <w:tc>
          <w:tcPr>
            <w:tcW w:w="3050" w:type="dxa"/>
            <w:tcBorders>
              <w:top w:val="single" w:sz="4" w:space="0" w:color="000000"/>
              <w:left w:val="single" w:sz="4" w:space="0" w:color="000000"/>
              <w:bottom w:val="single" w:sz="4" w:space="0" w:color="000000"/>
              <w:right w:val="single" w:sz="4" w:space="0" w:color="000000"/>
            </w:tcBorders>
          </w:tcPr>
          <w:p w14:paraId="4EFA1572"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Airway Management</w:t>
            </w:r>
            <w:r w:rsidRPr="00607F03">
              <w:rPr>
                <w:rFonts w:asciiTheme="minorHAnsi" w:hAnsiTheme="minorHAnsi" w:cstheme="minorHAnsi"/>
                <w:b/>
                <w:sz w:val="20"/>
                <w:szCs w:val="20"/>
              </w:rPr>
              <w:br/>
              <w:t>Respiratory Emergencies</w:t>
            </w:r>
          </w:p>
        </w:tc>
        <w:tc>
          <w:tcPr>
            <w:tcW w:w="1260" w:type="dxa"/>
            <w:tcBorders>
              <w:top w:val="single" w:sz="4" w:space="0" w:color="000000"/>
              <w:left w:val="single" w:sz="4" w:space="0" w:color="000000"/>
              <w:bottom w:val="single" w:sz="4" w:space="0" w:color="000000"/>
              <w:right w:val="single" w:sz="4" w:space="0" w:color="000000"/>
            </w:tcBorders>
          </w:tcPr>
          <w:p w14:paraId="6B1598A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r w:rsidRPr="00607F03">
              <w:rPr>
                <w:rFonts w:asciiTheme="minorHAnsi" w:hAnsiTheme="minorHAnsi" w:cstheme="minorHAnsi"/>
                <w:b/>
                <w:spacing w:val="-2"/>
                <w:sz w:val="20"/>
                <w:szCs w:val="20"/>
              </w:rPr>
              <w:br/>
              <w:t>1</w:t>
            </w:r>
          </w:p>
        </w:tc>
        <w:tc>
          <w:tcPr>
            <w:tcW w:w="1170" w:type="dxa"/>
            <w:tcBorders>
              <w:top w:val="single" w:sz="4" w:space="0" w:color="000000"/>
              <w:left w:val="single" w:sz="4" w:space="0" w:color="000000"/>
              <w:bottom w:val="single" w:sz="4" w:space="0" w:color="000000"/>
              <w:right w:val="single" w:sz="4" w:space="0" w:color="000000"/>
            </w:tcBorders>
          </w:tcPr>
          <w:p w14:paraId="368DD0C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16</w:t>
            </w:r>
            <w:r w:rsidRPr="00607F03">
              <w:rPr>
                <w:rFonts w:asciiTheme="minorHAnsi" w:hAnsiTheme="minorHAnsi" w:cstheme="minorHAnsi"/>
                <w:b/>
                <w:spacing w:val="-2"/>
                <w:sz w:val="20"/>
                <w:szCs w:val="20"/>
              </w:rPr>
              <w:br/>
              <w:t>17</w:t>
            </w:r>
          </w:p>
        </w:tc>
        <w:tc>
          <w:tcPr>
            <w:tcW w:w="1440" w:type="dxa"/>
            <w:tcBorders>
              <w:top w:val="single" w:sz="4" w:space="0" w:color="000000"/>
              <w:left w:val="single" w:sz="4" w:space="0" w:color="000000"/>
              <w:bottom w:val="single" w:sz="4" w:space="0" w:color="000000"/>
              <w:right w:val="single" w:sz="4" w:space="0" w:color="000000"/>
            </w:tcBorders>
          </w:tcPr>
          <w:p w14:paraId="799020C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955-1090</w:t>
            </w:r>
            <w:r w:rsidRPr="00607F03">
              <w:rPr>
                <w:rFonts w:asciiTheme="minorHAnsi" w:hAnsiTheme="minorHAnsi" w:cstheme="minorHAnsi"/>
                <w:b/>
                <w:spacing w:val="-2"/>
                <w:sz w:val="20"/>
                <w:szCs w:val="20"/>
              </w:rPr>
              <w:br/>
              <w:t>1091-1156</w:t>
            </w:r>
          </w:p>
        </w:tc>
        <w:tc>
          <w:tcPr>
            <w:tcW w:w="1688" w:type="dxa"/>
            <w:tcBorders>
              <w:top w:val="single" w:sz="4" w:space="0" w:color="000000"/>
              <w:left w:val="single" w:sz="4" w:space="0" w:color="000000"/>
              <w:bottom w:val="single" w:sz="4" w:space="0" w:color="000000"/>
              <w:right w:val="single" w:sz="4" w:space="0" w:color="000000"/>
            </w:tcBorders>
          </w:tcPr>
          <w:p w14:paraId="2947AB5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6C41F626"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16CBE2DA"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26CA826A"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Airway Lab</w:t>
            </w:r>
          </w:p>
        </w:tc>
        <w:tc>
          <w:tcPr>
            <w:tcW w:w="1260" w:type="dxa"/>
            <w:tcBorders>
              <w:top w:val="single" w:sz="4" w:space="0" w:color="000000"/>
              <w:left w:val="single" w:sz="4" w:space="0" w:color="000000"/>
              <w:bottom w:val="single" w:sz="4" w:space="0" w:color="000000"/>
              <w:right w:val="single" w:sz="4" w:space="0" w:color="000000"/>
            </w:tcBorders>
          </w:tcPr>
          <w:p w14:paraId="41F9DF5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29FA0DB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78ECB15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2B5B651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2A538225"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398D04FE"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72056168"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Airway Lab</w:t>
            </w:r>
          </w:p>
        </w:tc>
        <w:tc>
          <w:tcPr>
            <w:tcW w:w="1260" w:type="dxa"/>
            <w:tcBorders>
              <w:top w:val="single" w:sz="4" w:space="0" w:color="000000"/>
              <w:left w:val="single" w:sz="4" w:space="0" w:color="000000"/>
              <w:bottom w:val="single" w:sz="4" w:space="0" w:color="000000"/>
              <w:right w:val="single" w:sz="4" w:space="0" w:color="000000"/>
            </w:tcBorders>
          </w:tcPr>
          <w:p w14:paraId="5376CA8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0F440DF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40D942D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69E5A76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Quiz 3</w:t>
            </w:r>
          </w:p>
        </w:tc>
      </w:tr>
      <w:tr w:rsidR="000A18C6" w14:paraId="5FF1D2EF"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60B47E9C"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076A1738"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C096C1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083FF9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2F1839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4652577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354FCB26"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5B35F3D6"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7</w:t>
            </w:r>
          </w:p>
        </w:tc>
        <w:tc>
          <w:tcPr>
            <w:tcW w:w="3050" w:type="dxa"/>
            <w:tcBorders>
              <w:top w:val="single" w:sz="4" w:space="0" w:color="000000"/>
              <w:left w:val="single" w:sz="4" w:space="0" w:color="000000"/>
              <w:bottom w:val="single" w:sz="4" w:space="0" w:color="000000"/>
              <w:right w:val="single" w:sz="4" w:space="0" w:color="000000"/>
            </w:tcBorders>
          </w:tcPr>
          <w:p w14:paraId="3FD850DA"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Cardiovascular Emergencies</w:t>
            </w:r>
          </w:p>
        </w:tc>
        <w:tc>
          <w:tcPr>
            <w:tcW w:w="1260" w:type="dxa"/>
            <w:tcBorders>
              <w:top w:val="single" w:sz="4" w:space="0" w:color="000000"/>
              <w:left w:val="single" w:sz="4" w:space="0" w:color="000000"/>
              <w:bottom w:val="single" w:sz="4" w:space="0" w:color="000000"/>
              <w:right w:val="single" w:sz="4" w:space="0" w:color="000000"/>
            </w:tcBorders>
          </w:tcPr>
          <w:p w14:paraId="68A29B8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w:t>
            </w:r>
          </w:p>
        </w:tc>
        <w:tc>
          <w:tcPr>
            <w:tcW w:w="1170" w:type="dxa"/>
            <w:tcBorders>
              <w:top w:val="single" w:sz="4" w:space="0" w:color="000000"/>
              <w:left w:val="single" w:sz="4" w:space="0" w:color="000000"/>
              <w:bottom w:val="single" w:sz="4" w:space="0" w:color="000000"/>
              <w:right w:val="single" w:sz="4" w:space="0" w:color="000000"/>
            </w:tcBorders>
          </w:tcPr>
          <w:p w14:paraId="413660B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18</w:t>
            </w:r>
          </w:p>
        </w:tc>
        <w:tc>
          <w:tcPr>
            <w:tcW w:w="1440" w:type="dxa"/>
            <w:tcBorders>
              <w:top w:val="single" w:sz="4" w:space="0" w:color="000000"/>
              <w:left w:val="single" w:sz="4" w:space="0" w:color="000000"/>
              <w:bottom w:val="single" w:sz="4" w:space="0" w:color="000000"/>
              <w:right w:val="single" w:sz="4" w:space="0" w:color="000000"/>
            </w:tcBorders>
          </w:tcPr>
          <w:p w14:paraId="5E28326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1157-1278</w:t>
            </w:r>
          </w:p>
        </w:tc>
        <w:tc>
          <w:tcPr>
            <w:tcW w:w="1688" w:type="dxa"/>
            <w:tcBorders>
              <w:top w:val="single" w:sz="4" w:space="0" w:color="000000"/>
              <w:left w:val="single" w:sz="4" w:space="0" w:color="000000"/>
              <w:bottom w:val="single" w:sz="4" w:space="0" w:color="000000"/>
              <w:right w:val="single" w:sz="4" w:space="0" w:color="000000"/>
            </w:tcBorders>
          </w:tcPr>
          <w:p w14:paraId="47236E6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4C47DB41"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51314732"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6A85338F"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Unit Exam 2</w:t>
            </w:r>
            <w:r w:rsidRPr="00607F03">
              <w:rPr>
                <w:rFonts w:asciiTheme="minorHAnsi" w:hAnsiTheme="minorHAnsi" w:cstheme="minorHAnsi"/>
                <w:b/>
                <w:sz w:val="20"/>
                <w:szCs w:val="20"/>
              </w:rPr>
              <w:br/>
              <w:t xml:space="preserve">Pt Assessment/ BLS Review - Lab Pt </w:t>
            </w:r>
            <w:proofErr w:type="spellStart"/>
            <w:r w:rsidRPr="00607F03">
              <w:rPr>
                <w:rFonts w:asciiTheme="minorHAnsi" w:hAnsiTheme="minorHAnsi" w:cstheme="minorHAnsi"/>
                <w:b/>
                <w:sz w:val="20"/>
                <w:szCs w:val="20"/>
              </w:rPr>
              <w:t>Hx</w:t>
            </w:r>
            <w:proofErr w:type="spellEnd"/>
            <w:r w:rsidRPr="00607F03">
              <w:rPr>
                <w:rFonts w:asciiTheme="minorHAnsi" w:hAnsiTheme="minorHAnsi" w:cstheme="minorHAnsi"/>
                <w:b/>
                <w:sz w:val="20"/>
                <w:szCs w:val="20"/>
              </w:rPr>
              <w:t>, Physical Assessment Medical</w:t>
            </w:r>
            <w:r w:rsidRPr="00607F03">
              <w:rPr>
                <w:rFonts w:asciiTheme="minorHAnsi" w:hAnsiTheme="minorHAnsi" w:cstheme="minorHAnsi"/>
                <w:b/>
                <w:sz w:val="20"/>
                <w:szCs w:val="20"/>
              </w:rPr>
              <w:br/>
              <w:t>IV Therapy</w:t>
            </w:r>
          </w:p>
        </w:tc>
        <w:tc>
          <w:tcPr>
            <w:tcW w:w="1260" w:type="dxa"/>
            <w:tcBorders>
              <w:top w:val="single" w:sz="4" w:space="0" w:color="000000"/>
              <w:left w:val="single" w:sz="4" w:space="0" w:color="000000"/>
              <w:bottom w:val="single" w:sz="4" w:space="0" w:color="000000"/>
              <w:right w:val="single" w:sz="4" w:space="0" w:color="000000"/>
            </w:tcBorders>
          </w:tcPr>
          <w:p w14:paraId="1317F27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18BD2F8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2CD3EF6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5995361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00671EF0"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7BB3257A"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22B1A37F"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Cardiovascular Emergencies Electrophysiology</w:t>
            </w:r>
            <w:r w:rsidRPr="00607F03">
              <w:rPr>
                <w:rFonts w:asciiTheme="minorHAnsi" w:hAnsiTheme="minorHAnsi" w:cstheme="minorHAnsi"/>
                <w:b/>
                <w:sz w:val="20"/>
                <w:szCs w:val="20"/>
              </w:rPr>
              <w:br/>
              <w:t>Waves and Measurements</w:t>
            </w:r>
            <w:r w:rsidRPr="00607F03">
              <w:rPr>
                <w:rFonts w:asciiTheme="minorHAnsi" w:hAnsiTheme="minorHAnsi" w:cstheme="minorHAnsi"/>
                <w:b/>
                <w:sz w:val="20"/>
                <w:szCs w:val="20"/>
              </w:rPr>
              <w:br/>
              <w:t>Analyzing EKG Rhythm Strips</w:t>
            </w:r>
            <w:r w:rsidRPr="00607F03">
              <w:rPr>
                <w:rFonts w:asciiTheme="minorHAnsi" w:hAnsiTheme="minorHAnsi" w:cstheme="minorHAnsi"/>
                <w:b/>
                <w:sz w:val="20"/>
                <w:szCs w:val="20"/>
              </w:rPr>
              <w:br/>
              <w:t>Sinus Rhythms</w:t>
            </w:r>
          </w:p>
        </w:tc>
        <w:tc>
          <w:tcPr>
            <w:tcW w:w="1260" w:type="dxa"/>
            <w:tcBorders>
              <w:top w:val="single" w:sz="4" w:space="0" w:color="000000"/>
              <w:left w:val="single" w:sz="4" w:space="0" w:color="000000"/>
              <w:bottom w:val="single" w:sz="4" w:space="0" w:color="000000"/>
              <w:right w:val="single" w:sz="4" w:space="0" w:color="000000"/>
            </w:tcBorders>
          </w:tcPr>
          <w:p w14:paraId="13DA017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Walraven</w:t>
            </w:r>
          </w:p>
        </w:tc>
        <w:tc>
          <w:tcPr>
            <w:tcW w:w="1170" w:type="dxa"/>
            <w:tcBorders>
              <w:top w:val="single" w:sz="4" w:space="0" w:color="000000"/>
              <w:left w:val="single" w:sz="4" w:space="0" w:color="000000"/>
              <w:bottom w:val="single" w:sz="4" w:space="0" w:color="000000"/>
              <w:right w:val="single" w:sz="4" w:space="0" w:color="000000"/>
            </w:tcBorders>
          </w:tcPr>
          <w:p w14:paraId="2D76691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18     1</w:t>
            </w:r>
            <w:r w:rsidRPr="00607F03">
              <w:rPr>
                <w:rFonts w:asciiTheme="minorHAnsi" w:hAnsiTheme="minorHAnsi" w:cstheme="minorHAnsi"/>
                <w:b/>
                <w:spacing w:val="-2"/>
                <w:sz w:val="20"/>
                <w:szCs w:val="20"/>
              </w:rPr>
              <w:br/>
              <w:t>2</w:t>
            </w:r>
            <w:r w:rsidRPr="00607F03">
              <w:rPr>
                <w:rFonts w:asciiTheme="minorHAnsi" w:hAnsiTheme="minorHAnsi" w:cstheme="minorHAnsi"/>
                <w:b/>
                <w:spacing w:val="-2"/>
                <w:sz w:val="20"/>
                <w:szCs w:val="20"/>
              </w:rPr>
              <w:br/>
              <w:t>3</w:t>
            </w:r>
            <w:r w:rsidRPr="00607F03">
              <w:rPr>
                <w:rFonts w:asciiTheme="minorHAnsi" w:hAnsiTheme="minorHAnsi" w:cstheme="minorHAnsi"/>
                <w:b/>
                <w:spacing w:val="-2"/>
                <w:sz w:val="20"/>
                <w:szCs w:val="20"/>
              </w:rPr>
              <w:br/>
              <w:t>4</w:t>
            </w:r>
          </w:p>
        </w:tc>
        <w:tc>
          <w:tcPr>
            <w:tcW w:w="1440" w:type="dxa"/>
            <w:tcBorders>
              <w:top w:val="single" w:sz="4" w:space="0" w:color="000000"/>
              <w:left w:val="single" w:sz="4" w:space="0" w:color="000000"/>
              <w:bottom w:val="single" w:sz="4" w:space="0" w:color="000000"/>
              <w:right w:val="single" w:sz="4" w:space="0" w:color="000000"/>
            </w:tcBorders>
          </w:tcPr>
          <w:p w14:paraId="32AAD97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xml:space="preserve">1157-1278     </w:t>
            </w:r>
            <w:r>
              <w:rPr>
                <w:rFonts w:asciiTheme="minorHAnsi" w:hAnsiTheme="minorHAnsi" w:cstheme="minorHAnsi"/>
                <w:b/>
                <w:spacing w:val="-2"/>
                <w:sz w:val="20"/>
                <w:szCs w:val="20"/>
              </w:rPr>
              <w:t xml:space="preserve">  </w:t>
            </w:r>
            <w:r w:rsidRPr="00607F03">
              <w:rPr>
                <w:rFonts w:asciiTheme="minorHAnsi" w:hAnsiTheme="minorHAnsi" w:cstheme="minorHAnsi"/>
                <w:b/>
                <w:spacing w:val="-2"/>
                <w:sz w:val="20"/>
                <w:szCs w:val="20"/>
              </w:rPr>
              <w:t xml:space="preserve"> 1-13</w:t>
            </w:r>
            <w:r w:rsidRPr="00607F03">
              <w:rPr>
                <w:rFonts w:asciiTheme="minorHAnsi" w:hAnsiTheme="minorHAnsi" w:cstheme="minorHAnsi"/>
                <w:b/>
                <w:spacing w:val="-2"/>
                <w:sz w:val="20"/>
                <w:szCs w:val="20"/>
              </w:rPr>
              <w:br/>
              <w:t>14-38</w:t>
            </w:r>
            <w:r w:rsidRPr="00607F03">
              <w:rPr>
                <w:rFonts w:asciiTheme="minorHAnsi" w:hAnsiTheme="minorHAnsi" w:cstheme="minorHAnsi"/>
                <w:b/>
                <w:spacing w:val="-2"/>
                <w:sz w:val="20"/>
                <w:szCs w:val="20"/>
              </w:rPr>
              <w:br/>
              <w:t>39-58</w:t>
            </w:r>
            <w:r w:rsidRPr="00607F03">
              <w:rPr>
                <w:rFonts w:asciiTheme="minorHAnsi" w:hAnsiTheme="minorHAnsi" w:cstheme="minorHAnsi"/>
                <w:b/>
                <w:spacing w:val="-2"/>
                <w:sz w:val="20"/>
                <w:szCs w:val="20"/>
              </w:rPr>
              <w:br/>
              <w:t>59-94</w:t>
            </w:r>
          </w:p>
        </w:tc>
        <w:tc>
          <w:tcPr>
            <w:tcW w:w="1688" w:type="dxa"/>
            <w:tcBorders>
              <w:top w:val="single" w:sz="4" w:space="0" w:color="000000"/>
              <w:left w:val="single" w:sz="4" w:space="0" w:color="000000"/>
              <w:bottom w:val="single" w:sz="4" w:space="0" w:color="000000"/>
              <w:right w:val="single" w:sz="4" w:space="0" w:color="000000"/>
            </w:tcBorders>
          </w:tcPr>
          <w:p w14:paraId="5F66A8D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50E60B6A"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0F1A9BD5" w14:textId="77777777" w:rsidR="000A18C6" w:rsidRPr="006372C9" w:rsidRDefault="000A18C6" w:rsidP="00220DC6">
            <w:pPr>
              <w:pStyle w:val="TableParagraph"/>
              <w:rPr>
                <w:rFonts w:asciiTheme="minorHAnsi" w:hAnsiTheme="minorHAnsi" w:cstheme="minorHAnsi"/>
              </w:rPr>
            </w:pPr>
            <w:r>
              <w:rPr>
                <w:rFonts w:asciiTheme="minorHAnsi" w:hAnsiTheme="minorHAnsi" w:cstheme="minorHAnsi"/>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0AD8E82A"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E4F546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466BC5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453FA0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54AB764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52F4C72F"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2450B820"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8</w:t>
            </w:r>
          </w:p>
        </w:tc>
        <w:tc>
          <w:tcPr>
            <w:tcW w:w="3050" w:type="dxa"/>
            <w:tcBorders>
              <w:top w:val="single" w:sz="4" w:space="0" w:color="000000"/>
              <w:left w:val="single" w:sz="4" w:space="0" w:color="000000"/>
              <w:bottom w:val="single" w:sz="4" w:space="0" w:color="000000"/>
              <w:right w:val="single" w:sz="4" w:space="0" w:color="000000"/>
            </w:tcBorders>
          </w:tcPr>
          <w:p w14:paraId="47B47C91"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Atrial Rhythms</w:t>
            </w:r>
            <w:r w:rsidRPr="00607F03">
              <w:rPr>
                <w:rFonts w:asciiTheme="minorHAnsi" w:hAnsiTheme="minorHAnsi" w:cstheme="minorHAnsi"/>
                <w:b/>
                <w:sz w:val="20"/>
                <w:szCs w:val="20"/>
              </w:rPr>
              <w:br/>
              <w:t>Junctional Rhythms</w:t>
            </w:r>
            <w:r w:rsidRPr="00607F03">
              <w:rPr>
                <w:rFonts w:asciiTheme="minorHAnsi" w:hAnsiTheme="minorHAnsi" w:cstheme="minorHAnsi"/>
                <w:b/>
                <w:sz w:val="20"/>
                <w:szCs w:val="20"/>
              </w:rPr>
              <w:br/>
              <w:t>Heart Blocks                              Ventricular Rhythms</w:t>
            </w:r>
          </w:p>
        </w:tc>
        <w:tc>
          <w:tcPr>
            <w:tcW w:w="1260" w:type="dxa"/>
            <w:tcBorders>
              <w:top w:val="single" w:sz="4" w:space="0" w:color="000000"/>
              <w:left w:val="single" w:sz="4" w:space="0" w:color="000000"/>
              <w:bottom w:val="single" w:sz="4" w:space="0" w:color="000000"/>
              <w:right w:val="single" w:sz="4" w:space="0" w:color="000000"/>
            </w:tcBorders>
          </w:tcPr>
          <w:p w14:paraId="721B917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Walraven</w:t>
            </w:r>
          </w:p>
        </w:tc>
        <w:tc>
          <w:tcPr>
            <w:tcW w:w="1170" w:type="dxa"/>
            <w:tcBorders>
              <w:top w:val="single" w:sz="4" w:space="0" w:color="000000"/>
              <w:left w:val="single" w:sz="4" w:space="0" w:color="000000"/>
              <w:bottom w:val="single" w:sz="4" w:space="0" w:color="000000"/>
              <w:right w:val="single" w:sz="4" w:space="0" w:color="000000"/>
            </w:tcBorders>
          </w:tcPr>
          <w:p w14:paraId="26A7F39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5        6        7        8</w:t>
            </w:r>
          </w:p>
        </w:tc>
        <w:tc>
          <w:tcPr>
            <w:tcW w:w="1440" w:type="dxa"/>
            <w:tcBorders>
              <w:top w:val="single" w:sz="4" w:space="0" w:color="000000"/>
              <w:left w:val="single" w:sz="4" w:space="0" w:color="000000"/>
              <w:bottom w:val="single" w:sz="4" w:space="0" w:color="000000"/>
              <w:right w:val="single" w:sz="4" w:space="0" w:color="000000"/>
            </w:tcBorders>
          </w:tcPr>
          <w:p w14:paraId="1439E49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xml:space="preserve"> 95-137            138-174           175-214           215-275           </w:t>
            </w:r>
          </w:p>
        </w:tc>
        <w:tc>
          <w:tcPr>
            <w:tcW w:w="1688" w:type="dxa"/>
            <w:tcBorders>
              <w:top w:val="single" w:sz="4" w:space="0" w:color="000000"/>
              <w:left w:val="single" w:sz="4" w:space="0" w:color="000000"/>
              <w:bottom w:val="single" w:sz="4" w:space="0" w:color="000000"/>
              <w:right w:val="single" w:sz="4" w:space="0" w:color="000000"/>
            </w:tcBorders>
          </w:tcPr>
          <w:p w14:paraId="0C02654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2C4DB007"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138A4738"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3ADAED76"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ACLS Treatments</w:t>
            </w:r>
          </w:p>
        </w:tc>
        <w:tc>
          <w:tcPr>
            <w:tcW w:w="1260" w:type="dxa"/>
            <w:tcBorders>
              <w:top w:val="single" w:sz="4" w:space="0" w:color="000000"/>
              <w:left w:val="single" w:sz="4" w:space="0" w:color="000000"/>
              <w:bottom w:val="single" w:sz="4" w:space="0" w:color="000000"/>
              <w:right w:val="single" w:sz="4" w:space="0" w:color="000000"/>
            </w:tcBorders>
          </w:tcPr>
          <w:p w14:paraId="7BD4919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4E26A3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1D12369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LECTURE</w:t>
            </w:r>
          </w:p>
        </w:tc>
        <w:tc>
          <w:tcPr>
            <w:tcW w:w="1688" w:type="dxa"/>
            <w:tcBorders>
              <w:top w:val="single" w:sz="4" w:space="0" w:color="000000"/>
              <w:left w:val="single" w:sz="4" w:space="0" w:color="000000"/>
              <w:bottom w:val="single" w:sz="4" w:space="0" w:color="000000"/>
              <w:right w:val="single" w:sz="4" w:space="0" w:color="000000"/>
            </w:tcBorders>
          </w:tcPr>
          <w:p w14:paraId="5EC4506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1D54B32E"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3B66B4E4"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6E365914"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Medication Administration</w:t>
            </w:r>
            <w:r w:rsidRPr="00607F03">
              <w:rPr>
                <w:rFonts w:asciiTheme="minorHAnsi" w:hAnsiTheme="minorHAnsi" w:cstheme="minorHAnsi"/>
                <w:b/>
                <w:sz w:val="20"/>
                <w:szCs w:val="20"/>
              </w:rPr>
              <w:br/>
              <w:t>Cardioversion, Defibrillation, Pacing</w:t>
            </w:r>
          </w:p>
        </w:tc>
        <w:tc>
          <w:tcPr>
            <w:tcW w:w="1260" w:type="dxa"/>
            <w:tcBorders>
              <w:top w:val="single" w:sz="4" w:space="0" w:color="000000"/>
              <w:left w:val="single" w:sz="4" w:space="0" w:color="000000"/>
              <w:bottom w:val="single" w:sz="4" w:space="0" w:color="000000"/>
              <w:right w:val="single" w:sz="4" w:space="0" w:color="000000"/>
            </w:tcBorders>
          </w:tcPr>
          <w:p w14:paraId="360454B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5F31F10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19F8748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6B9A665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4ED426F0"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556ABF8E"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7B438E3D"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9B4AA5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2F72F35"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FDAE42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3B6FE5E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587E65E6"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3BE6925D"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9</w:t>
            </w:r>
          </w:p>
        </w:tc>
        <w:tc>
          <w:tcPr>
            <w:tcW w:w="3050" w:type="dxa"/>
            <w:tcBorders>
              <w:top w:val="single" w:sz="4" w:space="0" w:color="000000"/>
              <w:left w:val="single" w:sz="4" w:space="0" w:color="000000"/>
              <w:bottom w:val="single" w:sz="4" w:space="0" w:color="000000"/>
              <w:right w:val="single" w:sz="4" w:space="0" w:color="000000"/>
            </w:tcBorders>
          </w:tcPr>
          <w:p w14:paraId="1789D713"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Spring Break</w:t>
            </w:r>
          </w:p>
        </w:tc>
        <w:tc>
          <w:tcPr>
            <w:tcW w:w="1260" w:type="dxa"/>
            <w:tcBorders>
              <w:top w:val="single" w:sz="4" w:space="0" w:color="000000"/>
              <w:left w:val="single" w:sz="4" w:space="0" w:color="000000"/>
              <w:bottom w:val="single" w:sz="4" w:space="0" w:color="000000"/>
              <w:right w:val="single" w:sz="4" w:space="0" w:color="000000"/>
            </w:tcBorders>
          </w:tcPr>
          <w:p w14:paraId="1E0CACD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674FDC7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7DC9C70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688" w:type="dxa"/>
            <w:tcBorders>
              <w:top w:val="single" w:sz="4" w:space="0" w:color="000000"/>
              <w:left w:val="single" w:sz="4" w:space="0" w:color="000000"/>
              <w:bottom w:val="single" w:sz="4" w:space="0" w:color="000000"/>
              <w:right w:val="single" w:sz="4" w:space="0" w:color="000000"/>
            </w:tcBorders>
          </w:tcPr>
          <w:p w14:paraId="40E6274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No Class</w:t>
            </w:r>
          </w:p>
        </w:tc>
      </w:tr>
      <w:tr w:rsidR="000A18C6" w14:paraId="4AF54474"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041819DA"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2BA465E3"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Spring Break</w:t>
            </w:r>
          </w:p>
        </w:tc>
        <w:tc>
          <w:tcPr>
            <w:tcW w:w="1260" w:type="dxa"/>
            <w:tcBorders>
              <w:top w:val="single" w:sz="4" w:space="0" w:color="000000"/>
              <w:left w:val="single" w:sz="4" w:space="0" w:color="000000"/>
              <w:bottom w:val="single" w:sz="4" w:space="0" w:color="000000"/>
              <w:right w:val="single" w:sz="4" w:space="0" w:color="000000"/>
            </w:tcBorders>
          </w:tcPr>
          <w:p w14:paraId="5CE576F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6A113F0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32AC38A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688" w:type="dxa"/>
            <w:tcBorders>
              <w:top w:val="single" w:sz="4" w:space="0" w:color="000000"/>
              <w:left w:val="single" w:sz="4" w:space="0" w:color="000000"/>
              <w:bottom w:val="single" w:sz="4" w:space="0" w:color="000000"/>
              <w:right w:val="single" w:sz="4" w:space="0" w:color="000000"/>
            </w:tcBorders>
          </w:tcPr>
          <w:p w14:paraId="1406263A"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No Class</w:t>
            </w:r>
          </w:p>
        </w:tc>
      </w:tr>
      <w:tr w:rsidR="000A18C6" w14:paraId="7048F782"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3E4FF79F"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1CDB74AB"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Spring Break</w:t>
            </w:r>
          </w:p>
        </w:tc>
        <w:tc>
          <w:tcPr>
            <w:tcW w:w="1260" w:type="dxa"/>
            <w:tcBorders>
              <w:top w:val="single" w:sz="4" w:space="0" w:color="000000"/>
              <w:left w:val="single" w:sz="4" w:space="0" w:color="000000"/>
              <w:bottom w:val="single" w:sz="4" w:space="0" w:color="000000"/>
              <w:right w:val="single" w:sz="4" w:space="0" w:color="000000"/>
            </w:tcBorders>
          </w:tcPr>
          <w:p w14:paraId="2A1778C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6181F82F"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521B074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688" w:type="dxa"/>
            <w:tcBorders>
              <w:top w:val="single" w:sz="4" w:space="0" w:color="000000"/>
              <w:left w:val="single" w:sz="4" w:space="0" w:color="000000"/>
              <w:bottom w:val="single" w:sz="4" w:space="0" w:color="000000"/>
              <w:right w:val="single" w:sz="4" w:space="0" w:color="000000"/>
            </w:tcBorders>
          </w:tcPr>
          <w:p w14:paraId="71F21CD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No Class</w:t>
            </w:r>
          </w:p>
        </w:tc>
      </w:tr>
      <w:tr w:rsidR="000A18C6" w14:paraId="7942697D"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3A4C383A"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1915E89B"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8894C7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6482A8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99381A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0AE11DD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219A45D3"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03D5DCF2"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10</w:t>
            </w:r>
          </w:p>
        </w:tc>
        <w:tc>
          <w:tcPr>
            <w:tcW w:w="3050" w:type="dxa"/>
            <w:tcBorders>
              <w:top w:val="single" w:sz="4" w:space="0" w:color="000000"/>
              <w:left w:val="single" w:sz="4" w:space="0" w:color="000000"/>
              <w:bottom w:val="single" w:sz="4" w:space="0" w:color="000000"/>
              <w:right w:val="single" w:sz="4" w:space="0" w:color="000000"/>
            </w:tcBorders>
          </w:tcPr>
          <w:p w14:paraId="3E89DF32"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Medication Administration</w:t>
            </w:r>
            <w:r w:rsidRPr="00607F03">
              <w:rPr>
                <w:rFonts w:asciiTheme="minorHAnsi" w:hAnsiTheme="minorHAnsi" w:cstheme="minorHAnsi"/>
                <w:b/>
                <w:sz w:val="20"/>
                <w:szCs w:val="20"/>
              </w:rPr>
              <w:br/>
              <w:t>Cardioversion, Defibrillation, Pacing</w:t>
            </w:r>
          </w:p>
        </w:tc>
        <w:tc>
          <w:tcPr>
            <w:tcW w:w="1260" w:type="dxa"/>
            <w:tcBorders>
              <w:top w:val="single" w:sz="4" w:space="0" w:color="000000"/>
              <w:left w:val="single" w:sz="4" w:space="0" w:color="000000"/>
              <w:bottom w:val="single" w:sz="4" w:space="0" w:color="000000"/>
              <w:right w:val="single" w:sz="4" w:space="0" w:color="000000"/>
            </w:tcBorders>
          </w:tcPr>
          <w:p w14:paraId="4A444C3E"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392DC08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2B3F413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34B512AD"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1B2AFDC7"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3675745D"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52FDDCEA"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Medical Emergencies Review - Lab</w:t>
            </w:r>
            <w:r w:rsidRPr="00607F03">
              <w:rPr>
                <w:rFonts w:asciiTheme="minorHAnsi" w:hAnsiTheme="minorHAnsi" w:cstheme="minorHAnsi"/>
                <w:b/>
                <w:sz w:val="20"/>
                <w:szCs w:val="20"/>
              </w:rPr>
              <w:br/>
              <w:t xml:space="preserve">   Pt </w:t>
            </w:r>
            <w:proofErr w:type="spellStart"/>
            <w:r w:rsidRPr="00607F03">
              <w:rPr>
                <w:rFonts w:asciiTheme="minorHAnsi" w:hAnsiTheme="minorHAnsi" w:cstheme="minorHAnsi"/>
                <w:b/>
                <w:sz w:val="20"/>
                <w:szCs w:val="20"/>
              </w:rPr>
              <w:t>Hx</w:t>
            </w:r>
            <w:proofErr w:type="spellEnd"/>
            <w:r w:rsidRPr="00607F03">
              <w:rPr>
                <w:rFonts w:asciiTheme="minorHAnsi" w:hAnsiTheme="minorHAnsi" w:cstheme="minorHAnsi"/>
                <w:b/>
                <w:sz w:val="20"/>
                <w:szCs w:val="20"/>
              </w:rPr>
              <w:t>, Physical Assessment Medical</w:t>
            </w:r>
            <w:r w:rsidRPr="00607F03">
              <w:rPr>
                <w:rFonts w:asciiTheme="minorHAnsi" w:hAnsiTheme="minorHAnsi" w:cstheme="minorHAnsi"/>
                <w:b/>
                <w:sz w:val="20"/>
                <w:szCs w:val="20"/>
              </w:rPr>
              <w:br/>
              <w:t>IV Therapy</w:t>
            </w:r>
          </w:p>
        </w:tc>
        <w:tc>
          <w:tcPr>
            <w:tcW w:w="1260" w:type="dxa"/>
            <w:tcBorders>
              <w:top w:val="single" w:sz="4" w:space="0" w:color="000000"/>
              <w:left w:val="single" w:sz="4" w:space="0" w:color="000000"/>
              <w:bottom w:val="single" w:sz="4" w:space="0" w:color="000000"/>
              <w:right w:val="single" w:sz="4" w:space="0" w:color="000000"/>
            </w:tcBorders>
          </w:tcPr>
          <w:p w14:paraId="7010E1A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52AD01E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522E02A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4A28D2C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41A9C25A"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5B567AD5"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1FB3186B"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 xml:space="preserve">Pt </w:t>
            </w:r>
            <w:proofErr w:type="spellStart"/>
            <w:r w:rsidRPr="00607F03">
              <w:rPr>
                <w:rFonts w:asciiTheme="minorHAnsi" w:hAnsiTheme="minorHAnsi" w:cstheme="minorHAnsi"/>
                <w:b/>
                <w:sz w:val="20"/>
                <w:szCs w:val="20"/>
              </w:rPr>
              <w:t>Hx</w:t>
            </w:r>
            <w:proofErr w:type="spellEnd"/>
            <w:r w:rsidRPr="00607F03">
              <w:rPr>
                <w:rFonts w:asciiTheme="minorHAnsi" w:hAnsiTheme="minorHAnsi" w:cstheme="minorHAnsi"/>
                <w:b/>
                <w:sz w:val="20"/>
                <w:szCs w:val="20"/>
              </w:rPr>
              <w:t>, Physical Assessment Medical</w:t>
            </w:r>
            <w:r w:rsidRPr="00607F03">
              <w:rPr>
                <w:rFonts w:asciiTheme="minorHAnsi" w:hAnsiTheme="minorHAnsi" w:cstheme="minorHAnsi"/>
                <w:b/>
                <w:sz w:val="20"/>
                <w:szCs w:val="20"/>
              </w:rPr>
              <w:br/>
              <w:t>IV Therapy</w:t>
            </w:r>
            <w:r w:rsidRPr="00607F03">
              <w:rPr>
                <w:rFonts w:asciiTheme="minorHAnsi" w:hAnsiTheme="minorHAnsi" w:cstheme="minorHAnsi"/>
                <w:b/>
                <w:sz w:val="20"/>
                <w:szCs w:val="20"/>
              </w:rPr>
              <w:br/>
              <w:t>Unit Exam 2</w:t>
            </w:r>
          </w:p>
        </w:tc>
        <w:tc>
          <w:tcPr>
            <w:tcW w:w="1260" w:type="dxa"/>
            <w:tcBorders>
              <w:top w:val="single" w:sz="4" w:space="0" w:color="000000"/>
              <w:left w:val="single" w:sz="4" w:space="0" w:color="000000"/>
              <w:bottom w:val="single" w:sz="4" w:space="0" w:color="000000"/>
              <w:right w:val="single" w:sz="4" w:space="0" w:color="000000"/>
            </w:tcBorders>
          </w:tcPr>
          <w:p w14:paraId="34BC8EF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40C4BE1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56BD72F0"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3CEF415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Program Practical</w:t>
            </w:r>
          </w:p>
        </w:tc>
      </w:tr>
      <w:tr w:rsidR="000A18C6" w14:paraId="7A83830B"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2891CF30"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 </w:t>
            </w:r>
          </w:p>
        </w:tc>
        <w:tc>
          <w:tcPr>
            <w:tcW w:w="3050" w:type="dxa"/>
            <w:tcBorders>
              <w:top w:val="single" w:sz="4" w:space="0" w:color="000000"/>
              <w:left w:val="single" w:sz="4" w:space="0" w:color="000000"/>
              <w:bottom w:val="single" w:sz="4" w:space="0" w:color="000000"/>
              <w:right w:val="single" w:sz="4" w:space="0" w:color="000000"/>
            </w:tcBorders>
          </w:tcPr>
          <w:p w14:paraId="7CC62BC4"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 </w:t>
            </w:r>
          </w:p>
        </w:tc>
        <w:tc>
          <w:tcPr>
            <w:tcW w:w="1260" w:type="dxa"/>
            <w:tcBorders>
              <w:top w:val="single" w:sz="4" w:space="0" w:color="000000"/>
              <w:left w:val="single" w:sz="4" w:space="0" w:color="000000"/>
              <w:bottom w:val="single" w:sz="4" w:space="0" w:color="000000"/>
              <w:right w:val="single" w:sz="4" w:space="0" w:color="000000"/>
            </w:tcBorders>
          </w:tcPr>
          <w:p w14:paraId="5989FB6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1D7EB2B4"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209A68C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688" w:type="dxa"/>
            <w:tcBorders>
              <w:top w:val="single" w:sz="4" w:space="0" w:color="000000"/>
              <w:left w:val="single" w:sz="4" w:space="0" w:color="000000"/>
              <w:bottom w:val="single" w:sz="4" w:space="0" w:color="000000"/>
              <w:right w:val="single" w:sz="4" w:space="0" w:color="000000"/>
            </w:tcBorders>
          </w:tcPr>
          <w:p w14:paraId="5EB2556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r w:rsidR="000A18C6" w14:paraId="4FB2B79A"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shd w:val="clear" w:color="000000" w:fill="92D050"/>
          </w:tcPr>
          <w:p w14:paraId="22473E66" w14:textId="77777777" w:rsidR="000A18C6" w:rsidRPr="006372C9" w:rsidRDefault="000A18C6" w:rsidP="00220DC6">
            <w:pPr>
              <w:pStyle w:val="TableParagraph"/>
              <w:rPr>
                <w:rFonts w:asciiTheme="minorHAnsi" w:hAnsiTheme="minorHAnsi" w:cstheme="minorHAnsi"/>
              </w:rPr>
            </w:pPr>
            <w:r w:rsidRPr="006372C9">
              <w:rPr>
                <w:rFonts w:asciiTheme="minorHAnsi" w:hAnsiTheme="minorHAnsi" w:cstheme="minorHAnsi"/>
              </w:rPr>
              <w:t>Week 11</w:t>
            </w:r>
          </w:p>
        </w:tc>
        <w:tc>
          <w:tcPr>
            <w:tcW w:w="3050" w:type="dxa"/>
            <w:tcBorders>
              <w:top w:val="single" w:sz="4" w:space="0" w:color="000000"/>
              <w:left w:val="single" w:sz="4" w:space="0" w:color="000000"/>
              <w:bottom w:val="single" w:sz="4" w:space="0" w:color="000000"/>
              <w:right w:val="single" w:sz="4" w:space="0" w:color="000000"/>
            </w:tcBorders>
          </w:tcPr>
          <w:p w14:paraId="22319D35"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Practical Testing</w:t>
            </w:r>
          </w:p>
        </w:tc>
        <w:tc>
          <w:tcPr>
            <w:tcW w:w="1260" w:type="dxa"/>
            <w:tcBorders>
              <w:top w:val="single" w:sz="4" w:space="0" w:color="000000"/>
              <w:left w:val="single" w:sz="4" w:space="0" w:color="000000"/>
              <w:bottom w:val="single" w:sz="4" w:space="0" w:color="000000"/>
              <w:right w:val="single" w:sz="4" w:space="0" w:color="000000"/>
            </w:tcBorders>
          </w:tcPr>
          <w:p w14:paraId="6468BF0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2175B2B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3B569071"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02F01718"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Quiz 4</w:t>
            </w:r>
          </w:p>
        </w:tc>
      </w:tr>
      <w:tr w:rsidR="000A18C6" w14:paraId="1781E6D6"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163A7E85"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5D146A30"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 xml:space="preserve">Final Exam Review/Practical </w:t>
            </w:r>
            <w:r w:rsidRPr="00607F03">
              <w:rPr>
                <w:rFonts w:asciiTheme="minorHAnsi" w:hAnsiTheme="minorHAnsi" w:cstheme="minorHAnsi"/>
                <w:b/>
                <w:sz w:val="20"/>
                <w:szCs w:val="20"/>
              </w:rPr>
              <w:lastRenderedPageBreak/>
              <w:t>Testing</w:t>
            </w:r>
          </w:p>
        </w:tc>
        <w:tc>
          <w:tcPr>
            <w:tcW w:w="1260" w:type="dxa"/>
            <w:tcBorders>
              <w:top w:val="single" w:sz="4" w:space="0" w:color="000000"/>
              <w:left w:val="single" w:sz="4" w:space="0" w:color="000000"/>
              <w:bottom w:val="single" w:sz="4" w:space="0" w:color="000000"/>
              <w:right w:val="single" w:sz="4" w:space="0" w:color="000000"/>
            </w:tcBorders>
          </w:tcPr>
          <w:p w14:paraId="733AA44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lastRenderedPageBreak/>
              <w:t> </w:t>
            </w:r>
          </w:p>
        </w:tc>
        <w:tc>
          <w:tcPr>
            <w:tcW w:w="1170" w:type="dxa"/>
            <w:tcBorders>
              <w:top w:val="single" w:sz="4" w:space="0" w:color="000000"/>
              <w:left w:val="single" w:sz="4" w:space="0" w:color="000000"/>
              <w:bottom w:val="single" w:sz="4" w:space="0" w:color="000000"/>
              <w:right w:val="single" w:sz="4" w:space="0" w:color="000000"/>
            </w:tcBorders>
          </w:tcPr>
          <w:p w14:paraId="2BBD26C3"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1284E122"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LAB</w:t>
            </w:r>
          </w:p>
        </w:tc>
        <w:tc>
          <w:tcPr>
            <w:tcW w:w="1688" w:type="dxa"/>
            <w:tcBorders>
              <w:top w:val="single" w:sz="4" w:space="0" w:color="000000"/>
              <w:left w:val="single" w:sz="4" w:space="0" w:color="000000"/>
              <w:bottom w:val="single" w:sz="4" w:space="0" w:color="000000"/>
              <w:right w:val="single" w:sz="4" w:space="0" w:color="000000"/>
            </w:tcBorders>
          </w:tcPr>
          <w:p w14:paraId="0EBD841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p>
        </w:tc>
      </w:tr>
      <w:tr w:rsidR="000A18C6" w14:paraId="6428FBDB" w14:textId="77777777" w:rsidTr="00220DC6">
        <w:trPr>
          <w:trHeight w:val="368"/>
        </w:trPr>
        <w:tc>
          <w:tcPr>
            <w:tcW w:w="1080" w:type="dxa"/>
            <w:tcBorders>
              <w:top w:val="single" w:sz="4" w:space="0" w:color="000000"/>
              <w:left w:val="single" w:sz="4" w:space="0" w:color="000000"/>
              <w:bottom w:val="single" w:sz="4" w:space="0" w:color="000000"/>
              <w:right w:val="single" w:sz="4" w:space="0" w:color="000000"/>
            </w:tcBorders>
          </w:tcPr>
          <w:p w14:paraId="6D817036" w14:textId="77777777" w:rsidR="000A18C6" w:rsidRPr="006372C9" w:rsidRDefault="000A18C6" w:rsidP="00220DC6">
            <w:pPr>
              <w:pStyle w:val="TableParagraph"/>
              <w:rPr>
                <w:rFonts w:asciiTheme="minorHAnsi" w:hAnsiTheme="minorHAnsi" w:cstheme="minorHAnsi"/>
              </w:rPr>
            </w:pPr>
          </w:p>
        </w:tc>
        <w:tc>
          <w:tcPr>
            <w:tcW w:w="3050" w:type="dxa"/>
            <w:tcBorders>
              <w:top w:val="single" w:sz="4" w:space="0" w:color="000000"/>
              <w:left w:val="single" w:sz="4" w:space="0" w:color="000000"/>
              <w:bottom w:val="single" w:sz="4" w:space="0" w:color="000000"/>
              <w:right w:val="single" w:sz="4" w:space="0" w:color="000000"/>
            </w:tcBorders>
          </w:tcPr>
          <w:p w14:paraId="19BACAF8" w14:textId="77777777" w:rsidR="000A18C6" w:rsidRPr="00607F03" w:rsidRDefault="000A18C6" w:rsidP="00220DC6">
            <w:pPr>
              <w:pStyle w:val="TableParagraph"/>
              <w:spacing w:line="292" w:lineRule="exact"/>
              <w:ind w:left="107"/>
              <w:rPr>
                <w:rFonts w:asciiTheme="minorHAnsi" w:hAnsiTheme="minorHAnsi" w:cstheme="minorHAnsi"/>
                <w:b/>
                <w:sz w:val="20"/>
                <w:szCs w:val="20"/>
              </w:rPr>
            </w:pPr>
            <w:r w:rsidRPr="00607F03">
              <w:rPr>
                <w:rFonts w:asciiTheme="minorHAnsi" w:hAnsiTheme="minorHAnsi" w:cstheme="minorHAnsi"/>
                <w:b/>
                <w:sz w:val="20"/>
                <w:szCs w:val="20"/>
              </w:rPr>
              <w:t>FINAL EXAM</w:t>
            </w:r>
          </w:p>
        </w:tc>
        <w:tc>
          <w:tcPr>
            <w:tcW w:w="1260" w:type="dxa"/>
            <w:tcBorders>
              <w:top w:val="single" w:sz="4" w:space="0" w:color="000000"/>
              <w:left w:val="single" w:sz="4" w:space="0" w:color="000000"/>
              <w:bottom w:val="single" w:sz="4" w:space="0" w:color="000000"/>
              <w:right w:val="single" w:sz="4" w:space="0" w:color="000000"/>
            </w:tcBorders>
          </w:tcPr>
          <w:p w14:paraId="2E094F9B"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170" w:type="dxa"/>
            <w:tcBorders>
              <w:top w:val="single" w:sz="4" w:space="0" w:color="000000"/>
              <w:left w:val="single" w:sz="4" w:space="0" w:color="000000"/>
              <w:bottom w:val="single" w:sz="4" w:space="0" w:color="000000"/>
              <w:right w:val="single" w:sz="4" w:space="0" w:color="000000"/>
            </w:tcBorders>
          </w:tcPr>
          <w:p w14:paraId="363FBA09"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440" w:type="dxa"/>
            <w:tcBorders>
              <w:top w:val="single" w:sz="4" w:space="0" w:color="000000"/>
              <w:left w:val="single" w:sz="4" w:space="0" w:color="000000"/>
              <w:bottom w:val="single" w:sz="4" w:space="0" w:color="000000"/>
              <w:right w:val="single" w:sz="4" w:space="0" w:color="000000"/>
            </w:tcBorders>
          </w:tcPr>
          <w:p w14:paraId="45D0C51C"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c>
          <w:tcPr>
            <w:tcW w:w="1688" w:type="dxa"/>
            <w:tcBorders>
              <w:top w:val="single" w:sz="4" w:space="0" w:color="000000"/>
              <w:left w:val="single" w:sz="4" w:space="0" w:color="000000"/>
              <w:bottom w:val="single" w:sz="4" w:space="0" w:color="000000"/>
              <w:right w:val="single" w:sz="4" w:space="0" w:color="000000"/>
            </w:tcBorders>
          </w:tcPr>
          <w:p w14:paraId="752694D7" w14:textId="77777777" w:rsidR="000A18C6" w:rsidRPr="00607F03" w:rsidRDefault="000A18C6" w:rsidP="00220DC6">
            <w:pPr>
              <w:pStyle w:val="TableParagraph"/>
              <w:spacing w:line="292" w:lineRule="exact"/>
              <w:ind w:left="107"/>
              <w:rPr>
                <w:rFonts w:asciiTheme="minorHAnsi" w:hAnsiTheme="minorHAnsi" w:cstheme="minorHAnsi"/>
                <w:b/>
                <w:spacing w:val="-2"/>
                <w:sz w:val="20"/>
                <w:szCs w:val="20"/>
              </w:rPr>
            </w:pPr>
            <w:r w:rsidRPr="00607F03">
              <w:rPr>
                <w:rFonts w:asciiTheme="minorHAnsi" w:hAnsiTheme="minorHAnsi" w:cstheme="minorHAnsi"/>
                <w:b/>
                <w:spacing w:val="-2"/>
                <w:sz w:val="20"/>
                <w:szCs w:val="20"/>
              </w:rPr>
              <w:t> </w:t>
            </w:r>
          </w:p>
        </w:tc>
      </w:tr>
    </w:tbl>
    <w:p w14:paraId="1352F53A" w14:textId="77777777" w:rsidR="000A18C6" w:rsidRDefault="000A18C6" w:rsidP="000A18C6"/>
    <w:p w14:paraId="754E4AA7" w14:textId="77777777" w:rsidR="003C6959" w:rsidRDefault="003C6959" w:rsidP="00C046A0">
      <w:pPr>
        <w:spacing w:before="31"/>
        <w:ind w:right="312"/>
        <w:rPr>
          <w:rFonts w:asciiTheme="minorHAnsi" w:hAnsiTheme="minorHAnsi" w:cstheme="minorHAnsi"/>
          <w:b/>
          <w:color w:val="FF0000"/>
        </w:rPr>
      </w:pPr>
    </w:p>
    <w:sectPr w:rsidR="003C6959"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01B6" w14:textId="77777777" w:rsidR="00432CFC" w:rsidRDefault="00432CFC">
      <w:r>
        <w:separator/>
      </w:r>
    </w:p>
  </w:endnote>
  <w:endnote w:type="continuationSeparator" w:id="0">
    <w:p w14:paraId="588D5267" w14:textId="77777777" w:rsidR="00432CFC" w:rsidRDefault="0043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000D" w14:textId="77777777" w:rsidR="00432CFC" w:rsidRDefault="00432CFC">
      <w:r>
        <w:separator/>
      </w:r>
    </w:p>
  </w:footnote>
  <w:footnote w:type="continuationSeparator" w:id="0">
    <w:p w14:paraId="7BECA631" w14:textId="77777777" w:rsidR="00432CFC" w:rsidRDefault="0043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54B"/>
    <w:multiLevelType w:val="hybridMultilevel"/>
    <w:tmpl w:val="3C588F2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F7A1A8B"/>
    <w:multiLevelType w:val="hybridMultilevel"/>
    <w:tmpl w:val="EBD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C11E8"/>
    <w:multiLevelType w:val="hybridMultilevel"/>
    <w:tmpl w:val="6AA81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21F28"/>
    <w:multiLevelType w:val="multilevel"/>
    <w:tmpl w:val="FCC0E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7FB2B59"/>
    <w:multiLevelType w:val="hybridMultilevel"/>
    <w:tmpl w:val="321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038701967">
    <w:abstractNumId w:val="0"/>
  </w:num>
  <w:num w:numId="3" w16cid:durableId="1657302904">
    <w:abstractNumId w:val="4"/>
  </w:num>
  <w:num w:numId="4" w16cid:durableId="1938902766">
    <w:abstractNumId w:val="2"/>
  </w:num>
  <w:num w:numId="5" w16cid:durableId="1028991346">
    <w:abstractNumId w:val="3"/>
  </w:num>
  <w:num w:numId="6" w16cid:durableId="65302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D8pjeg/uEihp6PMv2zm1XddFyrh2uPfNuvsLSwJOWzZkeB/Fto0Ees66IE4jefeTTj5UNH0OaOdAP7O4+jx2w==" w:salt="IOtGs9gP/HACIts8/+Kcb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855FD"/>
    <w:rsid w:val="000A18C6"/>
    <w:rsid w:val="000C1F70"/>
    <w:rsid w:val="000F0CC0"/>
    <w:rsid w:val="00104EE2"/>
    <w:rsid w:val="00131094"/>
    <w:rsid w:val="00233C0A"/>
    <w:rsid w:val="002626A7"/>
    <w:rsid w:val="002F3E70"/>
    <w:rsid w:val="0032791C"/>
    <w:rsid w:val="003C6959"/>
    <w:rsid w:val="003D01A1"/>
    <w:rsid w:val="00432CFC"/>
    <w:rsid w:val="00491629"/>
    <w:rsid w:val="00521C59"/>
    <w:rsid w:val="00563E78"/>
    <w:rsid w:val="00584064"/>
    <w:rsid w:val="006462E0"/>
    <w:rsid w:val="00650BEB"/>
    <w:rsid w:val="0067368A"/>
    <w:rsid w:val="006A56D2"/>
    <w:rsid w:val="00716A41"/>
    <w:rsid w:val="007657E0"/>
    <w:rsid w:val="007778B7"/>
    <w:rsid w:val="007C1CF2"/>
    <w:rsid w:val="007E493F"/>
    <w:rsid w:val="00800344"/>
    <w:rsid w:val="00865B05"/>
    <w:rsid w:val="0086749E"/>
    <w:rsid w:val="0090210F"/>
    <w:rsid w:val="009826D0"/>
    <w:rsid w:val="00994311"/>
    <w:rsid w:val="009D3B85"/>
    <w:rsid w:val="00A3608A"/>
    <w:rsid w:val="00A86695"/>
    <w:rsid w:val="00B13EF0"/>
    <w:rsid w:val="00B34679"/>
    <w:rsid w:val="00BF409B"/>
    <w:rsid w:val="00C046A0"/>
    <w:rsid w:val="00C2711F"/>
    <w:rsid w:val="00CC56CE"/>
    <w:rsid w:val="00D15D52"/>
    <w:rsid w:val="00D4127E"/>
    <w:rsid w:val="00D457F1"/>
    <w:rsid w:val="00D81839"/>
    <w:rsid w:val="00D91EA6"/>
    <w:rsid w:val="00DA43D4"/>
    <w:rsid w:val="00DB2808"/>
    <w:rsid w:val="00DC330D"/>
    <w:rsid w:val="00E217A3"/>
    <w:rsid w:val="00E84EF4"/>
    <w:rsid w:val="00EA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link w:val="TitleChar"/>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TitleChar">
    <w:name w:val="Title Char"/>
    <w:basedOn w:val="DefaultParagraphFont"/>
    <w:link w:val="Title"/>
    <w:uiPriority w:val="10"/>
    <w:rsid w:val="00716A41"/>
    <w:rPr>
      <w:rFonts w:ascii="Calibri" w:eastAsia="Calibri" w:hAnsi="Calibri" w:cs="Calibri"/>
      <w:b/>
      <w:bCs/>
      <w:sz w:val="28"/>
      <w:szCs w:val="28"/>
    </w:rPr>
  </w:style>
  <w:style w:type="paragraph" w:customStyle="1" w:styleId="ng-star-inserted">
    <w:name w:val="ng-star-inserted"/>
    <w:basedOn w:val="Normal"/>
    <w:rsid w:val="00563E7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0210F"/>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6868A-1035-4928-865E-752994F18729}"/>
</file>

<file path=customXml/itemProps2.xml><?xml version="1.0" encoding="utf-8"?>
<ds:datastoreItem xmlns:ds="http://schemas.openxmlformats.org/officeDocument/2006/customXml" ds:itemID="{3429D1DE-2CA5-4042-BB7B-93A672059F7B}"/>
</file>

<file path=customXml/itemProps3.xml><?xml version="1.0" encoding="utf-8"?>
<ds:datastoreItem xmlns:ds="http://schemas.openxmlformats.org/officeDocument/2006/customXml" ds:itemID="{C21DFD84-CE2E-4B85-A445-C94B1B36C0C8}"/>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7297</Characters>
  <Application>Microsoft Office Word</Application>
  <DocSecurity>8</DocSecurity>
  <Lines>521</Lines>
  <Paragraphs>237</Paragraphs>
  <ScaleCrop>false</ScaleCrop>
  <Company>Columbus State Community College</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2026-03-26T13:21:00Z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