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A63B" w14:textId="06A5225E" w:rsidR="000F19C4" w:rsidRPr="009F611F" w:rsidRDefault="00695C7D"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0874AEB7" wp14:editId="4EA6C954">
            <wp:extent cx="1628775" cy="942975"/>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6CA016B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494A99F" w14:textId="77777777" w:rsidR="00C50314" w:rsidRPr="00A052FB" w:rsidRDefault="0026466A" w:rsidP="00C50314">
      <w:pPr>
        <w:jc w:val="center"/>
        <w:rPr>
          <w:rFonts w:ascii="Calibri" w:hAnsi="Calibri" w:cs="Arial"/>
          <w:b/>
          <w:sz w:val="28"/>
        </w:rPr>
      </w:pPr>
      <w:r>
        <w:rPr>
          <w:rFonts w:ascii="Calibri" w:hAnsi="Calibri" w:cs="Arial"/>
          <w:b/>
          <w:sz w:val="28"/>
        </w:rPr>
        <w:t>Human Services</w:t>
      </w:r>
      <w:r w:rsidR="00C50314" w:rsidRPr="00A052FB">
        <w:rPr>
          <w:rFonts w:ascii="Calibri" w:hAnsi="Calibri" w:cs="Arial"/>
          <w:b/>
          <w:sz w:val="28"/>
        </w:rPr>
        <w:t xml:space="preserve"> Department</w:t>
      </w:r>
    </w:p>
    <w:p w14:paraId="663C20AF" w14:textId="77777777" w:rsidR="00A052FB" w:rsidRDefault="0026466A" w:rsidP="0026466A">
      <w:pPr>
        <w:jc w:val="center"/>
        <w:rPr>
          <w:rFonts w:ascii="Calibri" w:hAnsi="Calibri" w:cs="Arial"/>
          <w:b/>
          <w:sz w:val="28"/>
        </w:rPr>
      </w:pPr>
      <w:r>
        <w:rPr>
          <w:rFonts w:ascii="Calibri" w:hAnsi="Calibri" w:cs="Arial"/>
          <w:b/>
          <w:sz w:val="28"/>
        </w:rPr>
        <w:t>Early Childhood Development and Education</w:t>
      </w:r>
    </w:p>
    <w:p w14:paraId="2BBED74E" w14:textId="77777777" w:rsidR="003C3743" w:rsidRPr="00A052FB" w:rsidRDefault="003C3743" w:rsidP="003C3743">
      <w:pPr>
        <w:rPr>
          <w:rFonts w:ascii="Calibri" w:hAnsi="Calibri" w:cs="Arial"/>
          <w:b/>
          <w:sz w:val="28"/>
        </w:rPr>
      </w:pPr>
    </w:p>
    <w:p w14:paraId="53569D3B" w14:textId="77777777" w:rsidR="00C50314" w:rsidRPr="00F923CC" w:rsidRDefault="00802978" w:rsidP="00A06C4B">
      <w:pPr>
        <w:rPr>
          <w:rFonts w:ascii="Calibri" w:hAnsi="Calibri" w:cs="Arial"/>
          <w:b/>
        </w:rPr>
      </w:pPr>
      <w:r>
        <w:rPr>
          <w:rFonts w:ascii="Calibri" w:hAnsi="Calibri" w:cs="Arial"/>
          <w:b/>
        </w:rPr>
        <w:t>COURSE</w:t>
      </w:r>
      <w:r w:rsidR="00C50314" w:rsidRPr="00F923CC">
        <w:rPr>
          <w:rFonts w:ascii="Calibri" w:hAnsi="Calibri" w:cs="Arial"/>
          <w:b/>
        </w:rPr>
        <w:t xml:space="preserve">: </w:t>
      </w:r>
      <w:r w:rsidR="0026466A">
        <w:rPr>
          <w:rFonts w:ascii="Calibri" w:hAnsi="Calibri" w:cs="Arial"/>
          <w:b/>
        </w:rPr>
        <w:t>ECDE 2014</w:t>
      </w:r>
    </w:p>
    <w:p w14:paraId="3CDACEBB" w14:textId="77777777" w:rsidR="00C50314"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26466A">
        <w:rPr>
          <w:rFonts w:ascii="Calibri" w:hAnsi="Calibri" w:cs="Arial"/>
          <w:b/>
        </w:rPr>
        <w:t>3</w:t>
      </w:r>
      <w:proofErr w:type="gramEnd"/>
      <w:r w:rsidR="008312E9">
        <w:rPr>
          <w:rFonts w:ascii="Calibri" w:hAnsi="Calibri" w:cs="Arial"/>
          <w:b/>
        </w:rPr>
        <w:tab/>
      </w:r>
      <w:r w:rsidRPr="00F923CC">
        <w:rPr>
          <w:rFonts w:ascii="Calibri" w:hAnsi="Calibri" w:cs="Arial"/>
          <w:b/>
        </w:rPr>
        <w:t>CLASS HOURS PER WEEK</w:t>
      </w:r>
      <w:proofErr w:type="gramStart"/>
      <w:r w:rsidRPr="00F923CC">
        <w:rPr>
          <w:rFonts w:ascii="Calibri" w:hAnsi="Calibri" w:cs="Arial"/>
          <w:b/>
        </w:rPr>
        <w:t xml:space="preserve">:  </w:t>
      </w:r>
      <w:r w:rsidR="008312E9">
        <w:rPr>
          <w:rFonts w:ascii="Calibri" w:hAnsi="Calibri" w:cs="Arial"/>
          <w:b/>
        </w:rPr>
        <w:tab/>
      </w:r>
      <w:proofErr w:type="gramEnd"/>
      <w:r w:rsidR="0026466A">
        <w:rPr>
          <w:rFonts w:ascii="Calibri" w:hAnsi="Calibri" w:cs="Arial"/>
          <w:b/>
        </w:rPr>
        <w:t>3</w:t>
      </w:r>
      <w:r w:rsidR="008312E9">
        <w:rPr>
          <w:rFonts w:ascii="Calibri" w:hAnsi="Calibri" w:cs="Arial"/>
          <w:b/>
        </w:rPr>
        <w:tab/>
      </w:r>
      <w:r w:rsidRPr="00F923CC">
        <w:rPr>
          <w:rFonts w:ascii="Calibri" w:hAnsi="Calibri" w:cs="Arial"/>
          <w:b/>
        </w:rPr>
        <w:t>PREREQUISITES:</w:t>
      </w:r>
      <w:r w:rsidR="00D81C5F" w:rsidRPr="00F923CC">
        <w:rPr>
          <w:rFonts w:ascii="Calibri" w:hAnsi="Calibri" w:cs="Arial"/>
          <w:b/>
        </w:rPr>
        <w:t xml:space="preserve"> </w:t>
      </w:r>
      <w:r w:rsidR="0026466A">
        <w:rPr>
          <w:rFonts w:ascii="Calibri" w:hAnsi="Calibri" w:cs="Arial"/>
          <w:b/>
        </w:rPr>
        <w:t>ECDE 110</w:t>
      </w:r>
      <w:r w:rsidR="00AD5DC7">
        <w:rPr>
          <w:rFonts w:ascii="Calibri" w:hAnsi="Calibri" w:cs="Arial"/>
          <w:b/>
        </w:rPr>
        <w:t>8</w:t>
      </w:r>
    </w:p>
    <w:p w14:paraId="31399DCC" w14:textId="77777777" w:rsidR="00C64820" w:rsidRDefault="00C64820" w:rsidP="00C50314">
      <w:pPr>
        <w:rPr>
          <w:rFonts w:ascii="Calibri" w:hAnsi="Calibri" w:cs="Arial"/>
          <w:b/>
        </w:rPr>
      </w:pPr>
    </w:p>
    <w:p w14:paraId="0A6767FD" w14:textId="77777777" w:rsidR="00C64820" w:rsidRDefault="00C64820" w:rsidP="00C50314">
      <w:pPr>
        <w:rPr>
          <w:rFonts w:ascii="Calibri" w:hAnsi="Calibri" w:cs="Arial"/>
        </w:rPr>
      </w:pPr>
      <w:r>
        <w:rPr>
          <w:rFonts w:ascii="Calibri" w:hAnsi="Calibri" w:cs="Arial"/>
          <w:b/>
        </w:rPr>
        <w:t xml:space="preserve">INSTRUCTOR:  </w:t>
      </w:r>
    </w:p>
    <w:p w14:paraId="3C0D1653" w14:textId="77777777" w:rsidR="00C64820" w:rsidRDefault="00C64820" w:rsidP="00C50314">
      <w:pPr>
        <w:rPr>
          <w:rFonts w:ascii="Calibri" w:hAnsi="Calibri" w:cs="Arial"/>
        </w:rPr>
      </w:pPr>
      <w:r>
        <w:rPr>
          <w:rFonts w:ascii="Calibri" w:hAnsi="Calibri" w:cs="Arial"/>
        </w:rPr>
        <w:t xml:space="preserve">                           Office:  </w:t>
      </w:r>
    </w:p>
    <w:p w14:paraId="5D1E3795" w14:textId="77777777" w:rsidR="00C64820" w:rsidRDefault="00C64820" w:rsidP="00C50314">
      <w:pPr>
        <w:rPr>
          <w:rFonts w:ascii="Calibri" w:hAnsi="Calibri" w:cs="Arial"/>
        </w:rPr>
      </w:pPr>
      <w:r>
        <w:rPr>
          <w:rFonts w:ascii="Calibri" w:hAnsi="Calibri" w:cs="Arial"/>
        </w:rPr>
        <w:t xml:space="preserve">                           Phone:  </w:t>
      </w:r>
    </w:p>
    <w:p w14:paraId="6B472944" w14:textId="77777777" w:rsidR="00834393" w:rsidRPr="00C64820" w:rsidRDefault="00C64820" w:rsidP="00C50314">
      <w:pPr>
        <w:rPr>
          <w:rFonts w:ascii="Calibri" w:hAnsi="Calibri" w:cs="Arial"/>
        </w:rPr>
      </w:pPr>
      <w:r>
        <w:rPr>
          <w:rFonts w:ascii="Calibri" w:hAnsi="Calibri" w:cs="Arial"/>
        </w:rPr>
        <w:t xml:space="preserve">                           Email: </w:t>
      </w:r>
    </w:p>
    <w:p w14:paraId="24070340" w14:textId="77777777" w:rsidR="00C50314" w:rsidRPr="00F923CC" w:rsidRDefault="00C50314" w:rsidP="00C50314">
      <w:pPr>
        <w:rPr>
          <w:rFonts w:ascii="Calibri" w:hAnsi="Calibri" w:cs="Arial"/>
          <w:b/>
        </w:rPr>
      </w:pPr>
    </w:p>
    <w:p w14:paraId="3C14774E" w14:textId="77777777" w:rsidR="00C50314" w:rsidRPr="00F923CC" w:rsidRDefault="00321A93" w:rsidP="00C50314">
      <w:pPr>
        <w:rPr>
          <w:rFonts w:ascii="Calibri" w:hAnsi="Calibri" w:cs="Arial"/>
          <w:b/>
        </w:rPr>
      </w:pPr>
      <w:r>
        <w:rPr>
          <w:rFonts w:ascii="Calibri" w:hAnsi="Calibri" w:cs="Arial"/>
          <w:b/>
        </w:rPr>
        <w:t>DESCRIPTION OF COURSE:</w:t>
      </w:r>
    </w:p>
    <w:p w14:paraId="7831C8FE" w14:textId="77777777" w:rsidR="00321A93" w:rsidRPr="00CE5487" w:rsidRDefault="00321A93" w:rsidP="00321A93">
      <w:pPr>
        <w:rPr>
          <w:rFonts w:ascii="Calibri" w:hAnsi="Calibri" w:cs="Arial"/>
          <w:bCs/>
        </w:rPr>
      </w:pPr>
      <w:r w:rsidRPr="00CE5487">
        <w:rPr>
          <w:rFonts w:ascii="Calibri" w:hAnsi="Calibri" w:cs="Arial"/>
          <w:bCs/>
        </w:rPr>
        <w:t xml:space="preserve">This course explores the theoretical foundations behind a child’s cognitive development.  Techniques for promoting concept development as well as </w:t>
      </w:r>
      <w:proofErr w:type="gramStart"/>
      <w:r w:rsidRPr="00CE5487">
        <w:rPr>
          <w:rFonts w:ascii="Calibri" w:hAnsi="Calibri" w:cs="Arial"/>
          <w:bCs/>
        </w:rPr>
        <w:t>focus</w:t>
      </w:r>
      <w:proofErr w:type="gramEnd"/>
      <w:r w:rsidRPr="00CE5487">
        <w:rPr>
          <w:rFonts w:ascii="Calibri" w:hAnsi="Calibri" w:cs="Arial"/>
          <w:bCs/>
        </w:rPr>
        <w:t xml:space="preserve"> on science, technology, engineering and math activities for young children are part of the course.  Active learning and learning through play are discussed and demonstrated.  Young children’s brain development is reviewed.  Emphasis is on planning activities which encourage questioning, probing and problem-solving skills.  The course also includes studying the effects and use of media and technology, block play, simple machines.  Ohio’s Early Learning Content Standards are discussed.</w:t>
      </w:r>
    </w:p>
    <w:p w14:paraId="28F8BA6D" w14:textId="77777777" w:rsidR="00A83BCC" w:rsidRPr="00F923CC" w:rsidRDefault="00A83BCC" w:rsidP="00C50314">
      <w:pPr>
        <w:rPr>
          <w:rFonts w:ascii="Calibri" w:hAnsi="Calibri" w:cs="Arial"/>
          <w:b/>
        </w:rPr>
      </w:pPr>
    </w:p>
    <w:p w14:paraId="6914AEB4" w14:textId="77777777" w:rsidR="00771476" w:rsidRDefault="00992711" w:rsidP="00771476">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771476">
        <w:rPr>
          <w:rFonts w:ascii="Calibri" w:hAnsi="Calibri" w:cs="Arial"/>
          <w:b/>
        </w:rPr>
        <w:t>:</w:t>
      </w:r>
    </w:p>
    <w:p w14:paraId="597F17B1" w14:textId="77777777" w:rsidR="00771476" w:rsidRPr="00CE5487" w:rsidRDefault="00771476" w:rsidP="00771476">
      <w:pPr>
        <w:numPr>
          <w:ilvl w:val="0"/>
          <w:numId w:val="2"/>
        </w:numPr>
        <w:rPr>
          <w:rFonts w:ascii="Calibri" w:hAnsi="Calibri" w:cs="Arial"/>
          <w:bCs/>
        </w:rPr>
      </w:pPr>
      <w:r w:rsidRPr="00CE5487">
        <w:rPr>
          <w:rFonts w:ascii="Calibri" w:hAnsi="Calibri" w:cs="Arial"/>
          <w:bCs/>
        </w:rPr>
        <w:t>Describe theories of young children’s cognitive development (Vygotsky, Piaget, Skinner, Brunner and Montessori)</w:t>
      </w:r>
    </w:p>
    <w:p w14:paraId="7BBCB524" w14:textId="77777777" w:rsidR="00771476" w:rsidRPr="00CE5487" w:rsidRDefault="00771476" w:rsidP="00771476">
      <w:pPr>
        <w:numPr>
          <w:ilvl w:val="0"/>
          <w:numId w:val="2"/>
        </w:numPr>
        <w:rPr>
          <w:rFonts w:ascii="Calibri" w:hAnsi="Calibri" w:cs="Arial"/>
          <w:bCs/>
        </w:rPr>
      </w:pPr>
      <w:r w:rsidRPr="00CE5487">
        <w:rPr>
          <w:rFonts w:ascii="Calibri" w:hAnsi="Calibri" w:cs="Arial"/>
          <w:bCs/>
        </w:rPr>
        <w:t>Explain educational approaches to children’s cognitive development</w:t>
      </w:r>
    </w:p>
    <w:p w14:paraId="117E3019" w14:textId="77777777" w:rsidR="00771476" w:rsidRPr="00CE5487" w:rsidRDefault="00771476" w:rsidP="00771476">
      <w:pPr>
        <w:numPr>
          <w:ilvl w:val="0"/>
          <w:numId w:val="2"/>
        </w:numPr>
        <w:rPr>
          <w:rFonts w:ascii="Calibri" w:hAnsi="Calibri" w:cs="Arial"/>
          <w:bCs/>
        </w:rPr>
      </w:pPr>
      <w:r w:rsidRPr="00CE5487">
        <w:rPr>
          <w:rFonts w:ascii="Calibri" w:hAnsi="Calibri" w:cs="Arial"/>
          <w:bCs/>
        </w:rPr>
        <w:t>Demonstrate teaching behavior that facilitates cognitive growth.</w:t>
      </w:r>
    </w:p>
    <w:p w14:paraId="3107F90A" w14:textId="77777777" w:rsidR="00771476" w:rsidRPr="00CE5487" w:rsidRDefault="00771476" w:rsidP="00771476">
      <w:pPr>
        <w:numPr>
          <w:ilvl w:val="0"/>
          <w:numId w:val="2"/>
        </w:numPr>
        <w:rPr>
          <w:rFonts w:ascii="Calibri" w:hAnsi="Calibri" w:cs="Arial"/>
          <w:bCs/>
        </w:rPr>
      </w:pPr>
      <w:r w:rsidRPr="00CE5487">
        <w:rPr>
          <w:rFonts w:ascii="Calibri" w:hAnsi="Calibri" w:cs="Arial"/>
          <w:bCs/>
        </w:rPr>
        <w:t>Define the concept of learning through play.</w:t>
      </w:r>
    </w:p>
    <w:p w14:paraId="19E9B2D3" w14:textId="77777777" w:rsidR="00771476" w:rsidRPr="00CE5487" w:rsidRDefault="00771476" w:rsidP="00771476">
      <w:pPr>
        <w:numPr>
          <w:ilvl w:val="0"/>
          <w:numId w:val="2"/>
        </w:numPr>
        <w:rPr>
          <w:rFonts w:ascii="Calibri" w:hAnsi="Calibri" w:cs="Arial"/>
          <w:bCs/>
        </w:rPr>
      </w:pPr>
      <w:r w:rsidRPr="00CE5487">
        <w:rPr>
          <w:rFonts w:ascii="Calibri" w:hAnsi="Calibri" w:cs="Arial"/>
          <w:bCs/>
        </w:rPr>
        <w:t>Analyze and apply brain research to the teaching of young children.</w:t>
      </w:r>
    </w:p>
    <w:p w14:paraId="357E195A" w14:textId="77777777" w:rsidR="00771476" w:rsidRPr="00CE5487" w:rsidRDefault="00771476" w:rsidP="00771476">
      <w:pPr>
        <w:numPr>
          <w:ilvl w:val="0"/>
          <w:numId w:val="2"/>
        </w:numPr>
        <w:rPr>
          <w:rFonts w:ascii="Calibri" w:hAnsi="Calibri" w:cs="Arial"/>
          <w:bCs/>
        </w:rPr>
      </w:pPr>
      <w:r w:rsidRPr="00CE5487">
        <w:rPr>
          <w:rFonts w:ascii="Calibri" w:hAnsi="Calibri" w:cs="Arial"/>
          <w:bCs/>
        </w:rPr>
        <w:t>Develop math and technology experiences for children.</w:t>
      </w:r>
    </w:p>
    <w:p w14:paraId="419F5D39" w14:textId="77777777" w:rsidR="00771476" w:rsidRPr="00CE5487" w:rsidRDefault="00771476" w:rsidP="00771476">
      <w:pPr>
        <w:numPr>
          <w:ilvl w:val="0"/>
          <w:numId w:val="2"/>
        </w:numPr>
        <w:rPr>
          <w:rFonts w:ascii="Calibri" w:hAnsi="Calibri" w:cs="Arial"/>
          <w:bCs/>
        </w:rPr>
      </w:pPr>
      <w:r w:rsidRPr="00CE5487">
        <w:rPr>
          <w:rFonts w:ascii="Calibri" w:hAnsi="Calibri" w:cs="Arial"/>
          <w:bCs/>
        </w:rPr>
        <w:t>Develop science and engineering experiences for children.</w:t>
      </w:r>
    </w:p>
    <w:p w14:paraId="19C83125" w14:textId="77777777" w:rsidR="00771476" w:rsidRPr="00CE5487" w:rsidRDefault="00771476" w:rsidP="00771476">
      <w:pPr>
        <w:numPr>
          <w:ilvl w:val="0"/>
          <w:numId w:val="2"/>
        </w:numPr>
        <w:rPr>
          <w:rFonts w:ascii="Calibri" w:hAnsi="Calibri" w:cs="Arial"/>
          <w:bCs/>
        </w:rPr>
      </w:pPr>
      <w:r w:rsidRPr="00CE5487">
        <w:rPr>
          <w:rFonts w:ascii="Calibri" w:hAnsi="Calibri" w:cs="Arial"/>
          <w:bCs/>
        </w:rPr>
        <w:t>Demonstrate STEM through block play, cooking and simple machine experiences for children.</w:t>
      </w:r>
    </w:p>
    <w:p w14:paraId="30121F53" w14:textId="77777777" w:rsidR="00771476" w:rsidRPr="00CE5487" w:rsidRDefault="00771476" w:rsidP="00771476">
      <w:pPr>
        <w:numPr>
          <w:ilvl w:val="0"/>
          <w:numId w:val="2"/>
        </w:numPr>
        <w:rPr>
          <w:rFonts w:ascii="Calibri" w:hAnsi="Calibri" w:cs="Arial"/>
          <w:bCs/>
        </w:rPr>
      </w:pPr>
      <w:r w:rsidRPr="00CE5487">
        <w:rPr>
          <w:rFonts w:ascii="Calibri" w:hAnsi="Calibri" w:cs="Arial"/>
          <w:bCs/>
        </w:rPr>
        <w:t>Evaluate the influence of television and computers on young children’s development.</w:t>
      </w:r>
    </w:p>
    <w:p w14:paraId="4248868C" w14:textId="77777777" w:rsidR="00771476" w:rsidRPr="00CE5487" w:rsidRDefault="00771476" w:rsidP="00771476">
      <w:pPr>
        <w:numPr>
          <w:ilvl w:val="0"/>
          <w:numId w:val="2"/>
        </w:numPr>
        <w:rPr>
          <w:rFonts w:ascii="Calibri" w:hAnsi="Calibri" w:cs="Arial"/>
          <w:bCs/>
        </w:rPr>
      </w:pPr>
      <w:r w:rsidRPr="00CE5487">
        <w:rPr>
          <w:rFonts w:ascii="Calibri" w:hAnsi="Calibri" w:cs="Arial"/>
          <w:bCs/>
        </w:rPr>
        <w:t>Explain how nature and sensory materials can be used to support children’s cognitive growth.</w:t>
      </w:r>
    </w:p>
    <w:p w14:paraId="735E8911" w14:textId="77777777" w:rsidR="00771476" w:rsidRPr="00CE5487" w:rsidRDefault="00771476" w:rsidP="00771476">
      <w:pPr>
        <w:numPr>
          <w:ilvl w:val="0"/>
          <w:numId w:val="2"/>
        </w:numPr>
        <w:rPr>
          <w:rFonts w:ascii="Calibri" w:hAnsi="Calibri" w:cs="Arial"/>
          <w:bCs/>
        </w:rPr>
      </w:pPr>
      <w:r w:rsidRPr="00CE5487">
        <w:rPr>
          <w:rFonts w:ascii="Calibri" w:hAnsi="Calibri" w:cs="Arial"/>
          <w:bCs/>
        </w:rPr>
        <w:t>Define the project approach and explain how it relates to cognitive development.</w:t>
      </w:r>
    </w:p>
    <w:p w14:paraId="0CBD33B6" w14:textId="77777777" w:rsidR="00992711" w:rsidRDefault="00992711" w:rsidP="00992711">
      <w:pPr>
        <w:rPr>
          <w:rFonts w:ascii="Calibri" w:hAnsi="Calibri" w:cs="Arial"/>
          <w:b/>
        </w:rPr>
      </w:pPr>
    </w:p>
    <w:p w14:paraId="51757B33" w14:textId="77777777" w:rsidR="00992711" w:rsidRPr="00992711" w:rsidRDefault="00992711" w:rsidP="00992711">
      <w:pPr>
        <w:rPr>
          <w:rFonts w:ascii="Calibri" w:hAnsi="Calibri" w:cs="Arial"/>
          <w:b/>
        </w:rPr>
      </w:pPr>
      <w:r w:rsidRPr="00992711">
        <w:rPr>
          <w:rFonts w:ascii="Calibri" w:hAnsi="Calibri" w:cs="Arial"/>
          <w:b/>
          <w:bCs/>
        </w:rPr>
        <w:t>PROGRAM OUTCOMES (covered in this course):</w:t>
      </w:r>
    </w:p>
    <w:p w14:paraId="23042234" w14:textId="77777777" w:rsidR="00A06C4B" w:rsidRPr="00A06C4B" w:rsidRDefault="00A06C4B" w:rsidP="00A06C4B">
      <w:pPr>
        <w:numPr>
          <w:ilvl w:val="0"/>
          <w:numId w:val="19"/>
        </w:numPr>
        <w:rPr>
          <w:rFonts w:ascii="Calibri" w:hAnsi="Calibri" w:cs="Arial"/>
          <w:b/>
          <w:bCs/>
        </w:rPr>
      </w:pPr>
      <w:r w:rsidRPr="00A06C4B">
        <w:rPr>
          <w:rFonts w:ascii="Calibri" w:hAnsi="Calibri" w:cs="Arial"/>
          <w:bCs/>
        </w:rPr>
        <w:t>Explain how family, culture, brain development, and community shape young children’s development across the domains; and apply this knowledge to make evidence-based decisions about supporting children’s learning and growth, recognizing each child as an individual with unique needs.</w:t>
      </w:r>
    </w:p>
    <w:p w14:paraId="70A0F416" w14:textId="77777777" w:rsidR="00A06C4B" w:rsidRDefault="00A06C4B" w:rsidP="00A06C4B">
      <w:pPr>
        <w:numPr>
          <w:ilvl w:val="0"/>
          <w:numId w:val="19"/>
        </w:numPr>
        <w:rPr>
          <w:rFonts w:ascii="Calibri" w:hAnsi="Calibri" w:cs="Arial"/>
        </w:rPr>
      </w:pPr>
      <w:r w:rsidRPr="00A06C4B">
        <w:rPr>
          <w:rFonts w:ascii="Calibri" w:hAnsi="Calibri" w:cs="Arial"/>
        </w:rPr>
        <w:lastRenderedPageBreak/>
        <w:t>Demonstrate ethical behavior, communicate effectively, engage in continuous learning, serve as informed advocates for young children and families, and reflect on their work to grow as early childhood professionals.</w:t>
      </w:r>
    </w:p>
    <w:p w14:paraId="69C0EFF8" w14:textId="77777777" w:rsidR="00A06C4B" w:rsidRDefault="00A06C4B" w:rsidP="00A06C4B">
      <w:pPr>
        <w:numPr>
          <w:ilvl w:val="0"/>
          <w:numId w:val="19"/>
        </w:numPr>
        <w:rPr>
          <w:rFonts w:ascii="Calibri" w:hAnsi="Calibri" w:cs="Arial"/>
        </w:rPr>
      </w:pPr>
      <w:r w:rsidRPr="00A06C4B">
        <w:rPr>
          <w:rFonts w:ascii="Calibri" w:hAnsi="Calibri" w:cs="Arial"/>
        </w:rPr>
        <w:t>Describe and demonstrate positive, caring, supportive relationships and interactions as the foundation for their work with young children, focusing on developmentally appropriate, anti-bias, and evidence-based teaching approaches, including play-based experiences and positive guidance techniques.  </w:t>
      </w:r>
    </w:p>
    <w:p w14:paraId="29C2E03A" w14:textId="77777777" w:rsidR="00A06C4B" w:rsidRPr="00A06C4B" w:rsidRDefault="00A06C4B" w:rsidP="00A06C4B">
      <w:pPr>
        <w:numPr>
          <w:ilvl w:val="0"/>
          <w:numId w:val="19"/>
        </w:numPr>
        <w:rPr>
          <w:rFonts w:ascii="Calibri" w:hAnsi="Calibri" w:cs="Arial"/>
        </w:rPr>
      </w:pPr>
      <w:r w:rsidRPr="00A06C4B">
        <w:rPr>
          <w:rFonts w:ascii="Calibri" w:hAnsi="Calibri" w:cs="Arial"/>
        </w:rPr>
        <w:t>Apply knowledge of each academic content area to design engaging, age-appropriate lessons that support children’s development and learning; and utilize early learning standards, IEPs, IFSPs, and reflection to ensure that learning is stimulating, challenging, and meaningful to each child.</w:t>
      </w:r>
    </w:p>
    <w:p w14:paraId="3420D076" w14:textId="77777777" w:rsidR="00A06C4B" w:rsidRDefault="00A06C4B" w:rsidP="00A06C4B">
      <w:pPr>
        <w:rPr>
          <w:rFonts w:ascii="Calibri" w:hAnsi="Calibri" w:cs="Arial"/>
          <w:b/>
          <w:bCs/>
        </w:rPr>
      </w:pPr>
    </w:p>
    <w:p w14:paraId="69EA0BF7" w14:textId="77777777" w:rsidR="00992711" w:rsidRPr="00992711" w:rsidRDefault="00992711" w:rsidP="00992711">
      <w:pPr>
        <w:rPr>
          <w:rFonts w:ascii="Calibri" w:hAnsi="Calibri" w:cs="Arial"/>
          <w:b/>
        </w:rPr>
      </w:pPr>
      <w:r w:rsidRPr="00992711">
        <w:rPr>
          <w:rFonts w:ascii="Calibri" w:hAnsi="Calibri" w:cs="Arial"/>
          <w:b/>
          <w:bCs/>
        </w:rPr>
        <w:t>OUTCOMES BASED ASSESSMENT OF STUDENT LEARNING</w:t>
      </w:r>
    </w:p>
    <w:p w14:paraId="52D9FF69" w14:textId="77777777" w:rsidR="00992711" w:rsidRDefault="00992711" w:rsidP="00992711">
      <w:pPr>
        <w:rPr>
          <w:rFonts w:ascii="Calibri" w:hAnsi="Calibri" w:cs="Arial"/>
          <w:bCs/>
        </w:rPr>
      </w:pPr>
      <w:r w:rsidRPr="00CE5487">
        <w:rPr>
          <w:rFonts w:ascii="Calibri" w:hAnsi="Calibri" w:cs="Arial"/>
          <w:bCs/>
        </w:rPr>
        <w:t>For this course, students are expected to demonstrate the skills associated with the Institutional Learning Goals (ILG) identified below:</w:t>
      </w:r>
    </w:p>
    <w:p w14:paraId="10284294" w14:textId="77777777" w:rsidR="00A06C4B" w:rsidRPr="00CE5487" w:rsidRDefault="00A06C4B" w:rsidP="00992711">
      <w:pPr>
        <w:rPr>
          <w:rFonts w:ascii="Calibri" w:hAnsi="Calibri" w:cs="Arial"/>
          <w:bCs/>
        </w:rPr>
      </w:pPr>
    </w:p>
    <w:p w14:paraId="738EDCAA" w14:textId="77777777" w:rsidR="00A06C4B" w:rsidRDefault="00A06C4B" w:rsidP="00A06C4B">
      <w:pPr>
        <w:numPr>
          <w:ilvl w:val="0"/>
          <w:numId w:val="14"/>
        </w:numPr>
        <w:rPr>
          <w:rFonts w:ascii="Calibri" w:hAnsi="Calibri" w:cs="Arial"/>
          <w:bCs/>
        </w:rPr>
      </w:pPr>
      <w:r w:rsidRPr="00CE5487">
        <w:rPr>
          <w:rFonts w:ascii="Calibri" w:hAnsi="Calibri" w:cs="Arial"/>
          <w:bCs/>
        </w:rPr>
        <w:t>Critical Thinking</w:t>
      </w:r>
    </w:p>
    <w:p w14:paraId="4AB448BD" w14:textId="77777777" w:rsidR="00A06C4B" w:rsidRPr="00A06C4B" w:rsidRDefault="00A06C4B" w:rsidP="00A06C4B">
      <w:pPr>
        <w:numPr>
          <w:ilvl w:val="0"/>
          <w:numId w:val="14"/>
        </w:numPr>
        <w:rPr>
          <w:rFonts w:ascii="Calibri" w:hAnsi="Calibri" w:cs="Arial"/>
          <w:bCs/>
        </w:rPr>
      </w:pPr>
      <w:r w:rsidRPr="00CE5487">
        <w:rPr>
          <w:rFonts w:ascii="Calibri" w:hAnsi="Calibri" w:cs="Arial"/>
          <w:bCs/>
        </w:rPr>
        <w:t>Communication Competence</w:t>
      </w:r>
    </w:p>
    <w:p w14:paraId="0157528E" w14:textId="77777777" w:rsidR="00A06C4B" w:rsidRPr="00CE5487" w:rsidRDefault="00A06C4B" w:rsidP="00A06C4B">
      <w:pPr>
        <w:ind w:left="720"/>
        <w:rPr>
          <w:rFonts w:ascii="Calibri" w:hAnsi="Calibri" w:cs="Arial"/>
          <w:bCs/>
        </w:rPr>
      </w:pPr>
    </w:p>
    <w:p w14:paraId="0E06C78A" w14:textId="77777777" w:rsidR="006F7AD4" w:rsidRPr="006F7AD4" w:rsidRDefault="006F7AD4" w:rsidP="00A06C4B">
      <w:pPr>
        <w:rPr>
          <w:rFonts w:ascii="Calibri" w:hAnsi="Calibri"/>
          <w:color w:val="000000"/>
        </w:rPr>
      </w:pPr>
      <w:r w:rsidRPr="006F7AD4">
        <w:rPr>
          <w:rFonts w:ascii="Calibri" w:hAnsi="Calibri"/>
          <w:color w:val="000000"/>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521A438" w14:textId="77777777" w:rsidR="000F19C4" w:rsidRPr="00DA2F7C" w:rsidRDefault="000F19C4" w:rsidP="000F19C4">
      <w:pPr>
        <w:rPr>
          <w:rStyle w:val="Strong"/>
          <w:rFonts w:ascii="Calibri" w:hAnsi="Calibri" w:cs="Tahoma"/>
          <w:b w:val="0"/>
        </w:rPr>
      </w:pPr>
    </w:p>
    <w:p w14:paraId="66A5C854" w14:textId="77777777" w:rsidR="006F7AD4" w:rsidRPr="006F7AD4" w:rsidRDefault="008312E9" w:rsidP="006F7AD4">
      <w:pPr>
        <w:rPr>
          <w:rFonts w:ascii="Calibri" w:hAnsi="Calibri" w:cs="Calibri"/>
          <w:color w:val="000000"/>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roofErr w:type="gramStart"/>
      <w:r w:rsidR="0054151A">
        <w:rPr>
          <w:rFonts w:ascii="Calibri" w:hAnsi="Calibri" w:cs="Arial"/>
          <w:b/>
        </w:rPr>
        <w:t xml:space="preserve">:  </w:t>
      </w:r>
      <w:r w:rsidR="006F7AD4" w:rsidRPr="006F7AD4">
        <w:rPr>
          <w:rFonts w:ascii="Calibri" w:hAnsi="Calibri" w:cs="Calibri"/>
          <w:color w:val="000000"/>
        </w:rPr>
        <w:t>Internet</w:t>
      </w:r>
      <w:proofErr w:type="gramEnd"/>
      <w:r w:rsidR="006F7AD4" w:rsidRPr="006F7AD4">
        <w:rPr>
          <w:rFonts w:ascii="Calibri" w:hAnsi="Calibri" w:cs="Calibri"/>
          <w:color w:val="000000"/>
        </w:rPr>
        <w:t xml:space="preserve"> access through the Firefox browser. If students do not have this capability at home, computers are available on any Columbus State campus/branch and at local public libraries for no cost.</w:t>
      </w:r>
    </w:p>
    <w:p w14:paraId="010327C2" w14:textId="77777777" w:rsidR="00A83BCC" w:rsidRPr="00F923CC" w:rsidRDefault="00A83BCC" w:rsidP="00C50314">
      <w:pPr>
        <w:rPr>
          <w:rFonts w:ascii="Calibri" w:hAnsi="Calibri" w:cs="Arial"/>
          <w:b/>
        </w:rPr>
      </w:pPr>
    </w:p>
    <w:p w14:paraId="7118E230" w14:textId="77777777" w:rsidR="006F7AD4" w:rsidRPr="006F7AD4" w:rsidRDefault="00C50314" w:rsidP="006F7AD4">
      <w:pPr>
        <w:rPr>
          <w:rFonts w:ascii="Aptos" w:hAnsi="Aptos" w:cs="Aptos"/>
          <w:color w:val="000000"/>
        </w:rPr>
      </w:pPr>
      <w:r w:rsidRPr="00F923CC">
        <w:rPr>
          <w:rFonts w:ascii="Calibri" w:hAnsi="Calibri" w:cs="Arial"/>
          <w:b/>
        </w:rPr>
        <w:t>TEXTBOOK, MANUALS, REFERENCES, AND OTHER READINGS</w:t>
      </w:r>
      <w:proofErr w:type="gramStart"/>
      <w:r w:rsidR="0054151A">
        <w:rPr>
          <w:rFonts w:ascii="Calibri" w:hAnsi="Calibri" w:cs="Arial"/>
          <w:b/>
        </w:rPr>
        <w:t>:</w:t>
      </w:r>
      <w:r w:rsidR="006F7AD4">
        <w:rPr>
          <w:rFonts w:ascii="Calibri" w:hAnsi="Calibri" w:cs="Arial"/>
          <w:b/>
        </w:rPr>
        <w:t xml:space="preserve">  </w:t>
      </w:r>
      <w:r w:rsidR="006F7AD4" w:rsidRPr="006F7AD4">
        <w:rPr>
          <w:rFonts w:ascii="Aptos" w:hAnsi="Aptos" w:cs="Aptos"/>
          <w:color w:val="000000"/>
        </w:rPr>
        <w:t>No</w:t>
      </w:r>
      <w:proofErr w:type="gramEnd"/>
      <w:r w:rsidR="006F7AD4" w:rsidRPr="006F7AD4">
        <w:rPr>
          <w:rFonts w:ascii="Aptos" w:hAnsi="Aptos" w:cs="Aptos"/>
          <w:color w:val="000000"/>
        </w:rPr>
        <w:t xml:space="preserve"> materials need to be purchased for this course. All materials are posted in each week’s folder on Blackboard.</w:t>
      </w:r>
    </w:p>
    <w:p w14:paraId="62AA4BCA" w14:textId="77777777" w:rsidR="006F7AD4" w:rsidRDefault="006F7AD4" w:rsidP="00C50314">
      <w:pPr>
        <w:rPr>
          <w:rFonts w:ascii="Calibri" w:hAnsi="Calibri" w:cs="Arial"/>
          <w:u w:val="single"/>
        </w:rPr>
      </w:pPr>
    </w:p>
    <w:p w14:paraId="3A2A6F9B" w14:textId="77777777" w:rsidR="006F7AD4" w:rsidRPr="006F7AD4" w:rsidRDefault="006F7AD4" w:rsidP="006F7AD4">
      <w:pPr>
        <w:rPr>
          <w:rFonts w:ascii="Aptos" w:hAnsi="Aptos" w:cs="Aptos"/>
          <w:color w:val="000000"/>
        </w:rPr>
      </w:pPr>
      <w:r w:rsidRPr="006F7AD4">
        <w:rPr>
          <w:rFonts w:ascii="Calibri" w:hAnsi="Calibri" w:cs="Arial"/>
          <w:b/>
          <w:color w:val="000000"/>
        </w:rPr>
        <w:t>RELIGIOUS ACCOMODATIONS</w:t>
      </w:r>
      <w:r w:rsidRPr="006F7AD4">
        <w:rPr>
          <w:rFonts w:ascii="Aptos" w:hAnsi="Aptos" w:cs="Aptos"/>
          <w:color w:val="000000"/>
        </w:rPr>
        <w:b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09086461" w14:textId="77777777" w:rsidR="006F7AD4" w:rsidRPr="006F7AD4" w:rsidRDefault="006F7AD4" w:rsidP="006F7AD4">
      <w:pPr>
        <w:rPr>
          <w:rFonts w:ascii="Aptos" w:hAnsi="Aptos" w:cs="Aptos"/>
          <w:color w:val="000000"/>
        </w:rPr>
      </w:pPr>
    </w:p>
    <w:p w14:paraId="21FF9344" w14:textId="77777777" w:rsidR="006F7AD4" w:rsidRPr="006F7AD4" w:rsidRDefault="006F7AD4" w:rsidP="006F7AD4">
      <w:pPr>
        <w:rPr>
          <w:rFonts w:ascii="Aptos" w:hAnsi="Aptos" w:cs="Aptos"/>
          <w:color w:val="000000"/>
        </w:rPr>
      </w:pPr>
      <w:r w:rsidRPr="006F7AD4">
        <w:rPr>
          <w:rFonts w:ascii="Aptos" w:hAnsi="Aptos" w:cs="Aptos"/>
          <w:color w:val="000000"/>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64C149C1" w14:textId="77777777" w:rsidR="006F7AD4" w:rsidRPr="006F7AD4" w:rsidRDefault="006F7AD4" w:rsidP="006F7AD4">
      <w:pPr>
        <w:rPr>
          <w:rFonts w:ascii="Aptos" w:hAnsi="Aptos" w:cs="Aptos"/>
          <w:color w:val="000000"/>
        </w:rPr>
      </w:pPr>
    </w:p>
    <w:p w14:paraId="663757D7" w14:textId="77777777" w:rsidR="006F7AD4" w:rsidRPr="006F7AD4" w:rsidRDefault="006F7AD4" w:rsidP="006F7AD4">
      <w:pPr>
        <w:rPr>
          <w:rFonts w:ascii="Aptos" w:hAnsi="Aptos" w:cs="Aptos"/>
          <w:color w:val="000000"/>
        </w:rPr>
      </w:pPr>
      <w:r w:rsidRPr="006F7AD4">
        <w:rPr>
          <w:rFonts w:ascii="Aptos" w:hAnsi="Aptos" w:cs="Aptos"/>
          <w:color w:val="000000"/>
        </w:rPr>
        <w:t xml:space="preserve">Students with concerns should refer to the grievance process within Policy 7-16, Student Religious Accommodations. Students with concerns can also contact the Executive </w:t>
      </w:r>
      <w:r w:rsidRPr="006F7AD4">
        <w:rPr>
          <w:rFonts w:ascii="Aptos" w:hAnsi="Aptos" w:cs="Aptos"/>
          <w:color w:val="000000"/>
        </w:rPr>
        <w:lastRenderedPageBreak/>
        <w:t>Assistant for the Office of Academic Affairs at </w:t>
      </w:r>
      <w:hyperlink r:id="rId7" w:history="1">
        <w:r w:rsidRPr="006F7AD4">
          <w:rPr>
            <w:rStyle w:val="Hyperlink"/>
            <w:rFonts w:ascii="Aptos" w:hAnsi="Aptos" w:cs="Aptos"/>
          </w:rPr>
          <w:t>academicaffairs@cscc.edu </w:t>
        </w:r>
      </w:hyperlink>
      <w:r w:rsidRPr="006F7AD4">
        <w:rPr>
          <w:rFonts w:ascii="Aptos" w:hAnsi="Aptos" w:cs="Aptos"/>
          <w:color w:val="000000"/>
        </w:rPr>
        <w:t>or 614-287-5024.</w:t>
      </w:r>
    </w:p>
    <w:p w14:paraId="7431AE11" w14:textId="77777777" w:rsidR="006F7AD4" w:rsidRDefault="006F7AD4" w:rsidP="00C50314">
      <w:pPr>
        <w:rPr>
          <w:rFonts w:ascii="Calibri" w:hAnsi="Calibri" w:cs="Arial"/>
          <w:u w:val="single"/>
        </w:rPr>
      </w:pPr>
    </w:p>
    <w:p w14:paraId="30EFAFA6" w14:textId="77777777" w:rsidR="00A83BCC" w:rsidRPr="00F923CC" w:rsidRDefault="00A83BCC" w:rsidP="00C50314">
      <w:pPr>
        <w:rPr>
          <w:rFonts w:ascii="Calibri" w:hAnsi="Calibri" w:cs="Arial"/>
          <w:b/>
        </w:rPr>
      </w:pPr>
    </w:p>
    <w:p w14:paraId="76323550" w14:textId="77777777" w:rsidR="00C64820" w:rsidRPr="00C64820" w:rsidRDefault="00E343D7" w:rsidP="00C64820">
      <w:pPr>
        <w:rPr>
          <w:rFonts w:ascii="Calibri Light" w:eastAsia="Calibri" w:hAnsi="Calibri Light" w:cs="Calibri"/>
          <w:b/>
        </w:rPr>
      </w:pPr>
      <w:r>
        <w:rPr>
          <w:rFonts w:ascii="Calibri" w:hAnsi="Calibri" w:cs="Arial"/>
          <w:b/>
        </w:rPr>
        <w:t>GENERAL INSTRUCTIONAL METHODS</w:t>
      </w:r>
      <w:proofErr w:type="gramStart"/>
      <w:r w:rsidR="00EC2140">
        <w:rPr>
          <w:rFonts w:ascii="Calibri" w:hAnsi="Calibri" w:cs="Arial"/>
          <w:b/>
        </w:rPr>
        <w:t xml:space="preserve">:  </w:t>
      </w:r>
      <w:r w:rsidR="000E647C">
        <w:rPr>
          <w:rFonts w:ascii="Calibri" w:hAnsi="Calibri" w:cs="Arial"/>
        </w:rPr>
        <w:t>This</w:t>
      </w:r>
      <w:proofErr w:type="gramEnd"/>
      <w:r w:rsidR="000E647C">
        <w:rPr>
          <w:rFonts w:ascii="Calibri" w:hAnsi="Calibri" w:cs="Arial"/>
        </w:rPr>
        <w:t xml:space="preserve"> course is web based and uses Soft Chalk and Screencast lessons along with videos, discussion boards and embedded quizzes.</w:t>
      </w:r>
      <w:r w:rsidR="00C64820" w:rsidRPr="00C64820">
        <w:rPr>
          <w:rFonts w:ascii="Calibri Light" w:eastAsia="Calibri" w:hAnsi="Calibri Light" w:cs="Calibri"/>
          <w:b/>
        </w:rPr>
        <w:t xml:space="preserve"> </w:t>
      </w:r>
    </w:p>
    <w:p w14:paraId="7F343F3C" w14:textId="77777777" w:rsidR="00C64820" w:rsidRDefault="00C64820" w:rsidP="00C64820">
      <w:pPr>
        <w:rPr>
          <w:rFonts w:ascii="Calibri Light" w:eastAsia="Calibri" w:hAnsi="Calibri Light" w:cs="Calibri"/>
          <w:b/>
        </w:rPr>
      </w:pPr>
    </w:p>
    <w:p w14:paraId="126AE6B2" w14:textId="77777777" w:rsidR="00C64820" w:rsidRPr="00CE5487" w:rsidRDefault="00C64820" w:rsidP="00C64820">
      <w:pPr>
        <w:rPr>
          <w:rFonts w:ascii="Calibri Light" w:eastAsia="Calibri" w:hAnsi="Calibri Light" w:cs="Calibri"/>
          <w:bCs/>
        </w:rPr>
      </w:pPr>
      <w:r w:rsidRPr="00CE5487">
        <w:rPr>
          <w:rFonts w:ascii="Calibri Light" w:eastAsia="Calibri" w:hAnsi="Calibri Light" w:cs="Calibri"/>
          <w:bCs/>
        </w:rPr>
        <w:t xml:space="preserve">Students must </w:t>
      </w:r>
      <w:proofErr w:type="gramStart"/>
      <w:r w:rsidRPr="00CE5487">
        <w:rPr>
          <w:rFonts w:ascii="Calibri Light" w:eastAsia="Calibri" w:hAnsi="Calibri Light" w:cs="Calibri"/>
          <w:bCs/>
        </w:rPr>
        <w:t xml:space="preserve">be </w:t>
      </w:r>
      <w:r w:rsidR="000E647C" w:rsidRPr="00CE5487">
        <w:rPr>
          <w:rFonts w:ascii="Calibri Light" w:eastAsia="Calibri" w:hAnsi="Calibri Light" w:cs="Calibri"/>
          <w:bCs/>
        </w:rPr>
        <w:t>participating</w:t>
      </w:r>
      <w:proofErr w:type="gramEnd"/>
      <w:r w:rsidRPr="00CE5487">
        <w:rPr>
          <w:rFonts w:ascii="Calibri Light" w:eastAsia="Calibri" w:hAnsi="Calibri Light" w:cs="Calibri"/>
          <w:bCs/>
        </w:rPr>
        <w:t xml:space="preserve"> </w:t>
      </w:r>
      <w:proofErr w:type="gramStart"/>
      <w:r w:rsidRPr="00CE5487">
        <w:rPr>
          <w:rFonts w:ascii="Calibri Light" w:eastAsia="Calibri" w:hAnsi="Calibri Light" w:cs="Calibri"/>
          <w:bCs/>
        </w:rPr>
        <w:t>by</w:t>
      </w:r>
      <w:proofErr w:type="gramEnd"/>
      <w:r w:rsidRPr="00CE5487">
        <w:rPr>
          <w:rFonts w:ascii="Calibri Light" w:eastAsia="Calibri" w:hAnsi="Calibri Light" w:cs="Calibri"/>
          <w:bCs/>
        </w:rPr>
        <w:t xml:space="preserve"> the second week of the semester.  Failure to do so will result in the student being dropped from the class.</w:t>
      </w:r>
    </w:p>
    <w:p w14:paraId="2A2104EB" w14:textId="77777777" w:rsidR="00A83BCC" w:rsidRPr="00F923CC" w:rsidRDefault="00A83BCC" w:rsidP="00C50314">
      <w:pPr>
        <w:rPr>
          <w:rFonts w:ascii="Calibri" w:hAnsi="Calibri" w:cs="Arial"/>
          <w:b/>
        </w:rPr>
      </w:pPr>
    </w:p>
    <w:p w14:paraId="4FC6856F"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0DF9D9E8" w14:textId="77777777" w:rsidR="00C50314" w:rsidRDefault="00C50314" w:rsidP="00C50314">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5293FF2" w14:textId="77777777" w:rsidR="00F51472" w:rsidRDefault="00F51472" w:rsidP="00C50314">
      <w:pPr>
        <w:rPr>
          <w:rFonts w:ascii="Calibri" w:hAnsi="Calibri" w:cs="Arial"/>
        </w:rPr>
      </w:pPr>
    </w:p>
    <w:p w14:paraId="5A86F643" w14:textId="77777777" w:rsidR="00F51472" w:rsidRPr="00F51472" w:rsidRDefault="00F51472" w:rsidP="00F51472">
      <w:pPr>
        <w:rPr>
          <w:rFonts w:ascii="Calibri" w:hAnsi="Calibri" w:cs="Arial"/>
          <w:b/>
        </w:rPr>
      </w:pPr>
      <w:r>
        <w:rPr>
          <w:rFonts w:ascii="Calibri" w:hAnsi="Calibri" w:cs="Arial"/>
          <w:b/>
        </w:rPr>
        <w:t>COURSE ASSIGNMENTS:</w:t>
      </w:r>
    </w:p>
    <w:p w14:paraId="06A24FE5" w14:textId="77777777" w:rsidR="000E647C" w:rsidRPr="00EB01FA" w:rsidRDefault="00F51472" w:rsidP="00EB01FA">
      <w:pPr>
        <w:numPr>
          <w:ilvl w:val="0"/>
          <w:numId w:val="9"/>
        </w:numPr>
        <w:rPr>
          <w:rFonts w:ascii="Calibri" w:hAnsi="Calibri" w:cs="Arial"/>
        </w:rPr>
      </w:pPr>
      <w:r>
        <w:rPr>
          <w:rFonts w:ascii="Calibri" w:hAnsi="Calibri" w:cs="Arial"/>
        </w:rPr>
        <w:t>Knowledge checks—</w:t>
      </w:r>
      <w:r w:rsidR="00EB01FA">
        <w:rPr>
          <w:rFonts w:ascii="Calibri" w:hAnsi="Calibri" w:cs="Arial"/>
        </w:rPr>
        <w:t>6</w:t>
      </w:r>
      <w:r>
        <w:rPr>
          <w:rFonts w:ascii="Calibri" w:hAnsi="Calibri" w:cs="Arial"/>
        </w:rPr>
        <w:t>0 points</w:t>
      </w:r>
    </w:p>
    <w:p w14:paraId="1BDFB8B8" w14:textId="77777777" w:rsidR="00F51472" w:rsidRDefault="00EB01FA" w:rsidP="00F51472">
      <w:pPr>
        <w:numPr>
          <w:ilvl w:val="0"/>
          <w:numId w:val="9"/>
        </w:numPr>
        <w:rPr>
          <w:rFonts w:ascii="Calibri" w:hAnsi="Calibri" w:cs="Arial"/>
        </w:rPr>
      </w:pPr>
      <w:r>
        <w:rPr>
          <w:rFonts w:ascii="Calibri" w:hAnsi="Calibri" w:cs="Arial"/>
        </w:rPr>
        <w:t>Emergent Curriculum (</w:t>
      </w:r>
      <w:proofErr w:type="gramStart"/>
      <w:r>
        <w:rPr>
          <w:rFonts w:ascii="Calibri" w:hAnsi="Calibri" w:cs="Arial"/>
        </w:rPr>
        <w:t>sensory)—</w:t>
      </w:r>
      <w:proofErr w:type="gramEnd"/>
      <w:r>
        <w:rPr>
          <w:rFonts w:ascii="Calibri" w:hAnsi="Calibri" w:cs="Arial"/>
        </w:rPr>
        <w:t>30</w:t>
      </w:r>
    </w:p>
    <w:p w14:paraId="70BE2AFB" w14:textId="77777777" w:rsidR="00EB01FA" w:rsidRDefault="00EB01FA" w:rsidP="00F51472">
      <w:pPr>
        <w:numPr>
          <w:ilvl w:val="0"/>
          <w:numId w:val="9"/>
        </w:numPr>
        <w:rPr>
          <w:rFonts w:ascii="Calibri" w:hAnsi="Calibri" w:cs="Arial"/>
        </w:rPr>
      </w:pPr>
      <w:r>
        <w:rPr>
          <w:rFonts w:ascii="Calibri" w:hAnsi="Calibri" w:cs="Arial"/>
        </w:rPr>
        <w:t>Emergent Curriculum (blocks)--30</w:t>
      </w:r>
    </w:p>
    <w:p w14:paraId="4A83CB9B" w14:textId="77777777" w:rsidR="000E647C" w:rsidRDefault="000E647C" w:rsidP="00F51472">
      <w:pPr>
        <w:numPr>
          <w:ilvl w:val="0"/>
          <w:numId w:val="9"/>
        </w:numPr>
        <w:rPr>
          <w:rFonts w:ascii="Calibri" w:hAnsi="Calibri" w:cs="Arial"/>
        </w:rPr>
      </w:pPr>
      <w:r>
        <w:rPr>
          <w:rFonts w:ascii="Calibri" w:hAnsi="Calibri" w:cs="Arial"/>
        </w:rPr>
        <w:t>Learning Through Play—</w:t>
      </w:r>
      <w:r w:rsidR="00EB01FA">
        <w:rPr>
          <w:rFonts w:ascii="Calibri" w:hAnsi="Calibri" w:cs="Arial"/>
        </w:rPr>
        <w:t>5</w:t>
      </w:r>
      <w:r>
        <w:rPr>
          <w:rFonts w:ascii="Calibri" w:hAnsi="Calibri" w:cs="Arial"/>
        </w:rPr>
        <w:t>0</w:t>
      </w:r>
    </w:p>
    <w:p w14:paraId="3D26CCDB" w14:textId="77777777" w:rsidR="000E647C" w:rsidRDefault="000E647C" w:rsidP="00F51472">
      <w:pPr>
        <w:numPr>
          <w:ilvl w:val="0"/>
          <w:numId w:val="9"/>
        </w:numPr>
        <w:rPr>
          <w:rFonts w:ascii="Calibri" w:hAnsi="Calibri" w:cs="Arial"/>
        </w:rPr>
      </w:pPr>
      <w:r>
        <w:rPr>
          <w:rFonts w:ascii="Calibri" w:hAnsi="Calibri" w:cs="Arial"/>
        </w:rPr>
        <w:t>Scaffolding--30</w:t>
      </w:r>
    </w:p>
    <w:p w14:paraId="148DB558" w14:textId="77777777" w:rsidR="00F51472" w:rsidRDefault="00EB01FA" w:rsidP="00F51472">
      <w:pPr>
        <w:numPr>
          <w:ilvl w:val="0"/>
          <w:numId w:val="9"/>
        </w:numPr>
        <w:rPr>
          <w:rFonts w:ascii="Calibri" w:hAnsi="Calibri" w:cs="Arial"/>
        </w:rPr>
      </w:pPr>
      <w:r>
        <w:rPr>
          <w:rFonts w:ascii="Calibri" w:hAnsi="Calibri" w:cs="Arial"/>
        </w:rPr>
        <w:t>Nature Group Time Plan</w:t>
      </w:r>
      <w:r w:rsidR="00F51472">
        <w:rPr>
          <w:rFonts w:ascii="Calibri" w:hAnsi="Calibri" w:cs="Arial"/>
        </w:rPr>
        <w:t>—40 points</w:t>
      </w:r>
    </w:p>
    <w:p w14:paraId="1B72A4E6" w14:textId="77777777" w:rsidR="00F51472" w:rsidRDefault="000E647C" w:rsidP="00F51472">
      <w:pPr>
        <w:numPr>
          <w:ilvl w:val="0"/>
          <w:numId w:val="9"/>
        </w:numPr>
        <w:rPr>
          <w:rFonts w:ascii="Calibri" w:hAnsi="Calibri" w:cs="Arial"/>
        </w:rPr>
      </w:pPr>
      <w:r>
        <w:rPr>
          <w:rFonts w:ascii="Calibri" w:hAnsi="Calibri" w:cs="Arial"/>
        </w:rPr>
        <w:t>Activity Plans—</w:t>
      </w:r>
      <w:r w:rsidR="00EB01FA">
        <w:rPr>
          <w:rFonts w:ascii="Calibri" w:hAnsi="Calibri" w:cs="Arial"/>
        </w:rPr>
        <w:t>6</w:t>
      </w:r>
      <w:r>
        <w:rPr>
          <w:rFonts w:ascii="Calibri" w:hAnsi="Calibri" w:cs="Arial"/>
        </w:rPr>
        <w:t xml:space="preserve">0 </w:t>
      </w:r>
    </w:p>
    <w:p w14:paraId="182CBA50" w14:textId="77777777" w:rsidR="00F51472" w:rsidRPr="000E647C" w:rsidRDefault="00F51472" w:rsidP="000E647C">
      <w:pPr>
        <w:numPr>
          <w:ilvl w:val="0"/>
          <w:numId w:val="9"/>
        </w:numPr>
        <w:rPr>
          <w:rFonts w:ascii="Calibri" w:hAnsi="Calibri" w:cs="Arial"/>
        </w:rPr>
      </w:pPr>
      <w:r>
        <w:rPr>
          <w:rFonts w:ascii="Calibri" w:hAnsi="Calibri" w:cs="Arial"/>
        </w:rPr>
        <w:t>Exams (</w:t>
      </w:r>
      <w:proofErr w:type="gramStart"/>
      <w:r>
        <w:rPr>
          <w:rFonts w:ascii="Calibri" w:hAnsi="Calibri" w:cs="Arial"/>
        </w:rPr>
        <w:t>2)—</w:t>
      </w:r>
      <w:proofErr w:type="gramEnd"/>
      <w:r w:rsidR="000E647C">
        <w:rPr>
          <w:rFonts w:ascii="Calibri" w:hAnsi="Calibri" w:cs="Arial"/>
        </w:rPr>
        <w:t>5</w:t>
      </w:r>
      <w:r>
        <w:rPr>
          <w:rFonts w:ascii="Calibri" w:hAnsi="Calibri" w:cs="Arial"/>
        </w:rPr>
        <w:t>0 points each (1</w:t>
      </w:r>
      <w:r w:rsidR="000E647C">
        <w:rPr>
          <w:rFonts w:ascii="Calibri" w:hAnsi="Calibri" w:cs="Arial"/>
        </w:rPr>
        <w:t>0</w:t>
      </w:r>
      <w:r>
        <w:rPr>
          <w:rFonts w:ascii="Calibri" w:hAnsi="Calibri" w:cs="Arial"/>
        </w:rPr>
        <w:t>0 points)</w:t>
      </w:r>
    </w:p>
    <w:p w14:paraId="06F44FBB" w14:textId="77777777" w:rsidR="00F51472" w:rsidRDefault="00F51472" w:rsidP="00EB01FA">
      <w:pPr>
        <w:ind w:left="720"/>
        <w:rPr>
          <w:rFonts w:ascii="Calibri" w:hAnsi="Calibri" w:cs="Arial"/>
        </w:rPr>
      </w:pPr>
    </w:p>
    <w:p w14:paraId="65A3630B" w14:textId="77777777" w:rsidR="0082516C" w:rsidRDefault="0082516C" w:rsidP="0082516C">
      <w:pPr>
        <w:rPr>
          <w:rFonts w:ascii="Calibri" w:hAnsi="Calibri" w:cs="Arial"/>
        </w:rPr>
      </w:pPr>
    </w:p>
    <w:p w14:paraId="481B79FB" w14:textId="77777777" w:rsidR="0082516C" w:rsidRDefault="0082516C" w:rsidP="0082516C">
      <w:pPr>
        <w:rPr>
          <w:rFonts w:ascii="Calibri" w:hAnsi="Calibri" w:cs="Arial"/>
          <w:sz w:val="22"/>
          <w:szCs w:val="22"/>
        </w:rPr>
      </w:pPr>
      <w:r>
        <w:rPr>
          <w:rFonts w:ascii="Calibri" w:hAnsi="Calibri" w:cs="Arial"/>
        </w:rPr>
        <w:t xml:space="preserve">Knowledge checks are one way an instructor </w:t>
      </w:r>
      <w:proofErr w:type="gramStart"/>
      <w:r>
        <w:rPr>
          <w:rFonts w:ascii="Calibri" w:hAnsi="Calibri" w:cs="Arial"/>
        </w:rPr>
        <w:t>is able to</w:t>
      </w:r>
      <w:proofErr w:type="gramEnd"/>
      <w:r>
        <w:rPr>
          <w:rFonts w:ascii="Calibri" w:hAnsi="Calibri" w:cs="Arial"/>
        </w:rPr>
        <w:t xml:space="preserve"> assess learning.  Knowledge checks may assess your understanding of information from previous classes, readings, or activities.  Knowledge checks may be in the form of reflections, quizzes, small group responses, or entrance/exit slips.  They are intended to be low-stakes assessments that encourage students to stay current with their readings, remain well-engaged with in-class and/or web content, and participate in activities while allowing the instructor to gain a snapshot of how well an individual student and class </w:t>
      </w:r>
      <w:proofErr w:type="gramStart"/>
      <w:r>
        <w:rPr>
          <w:rFonts w:ascii="Calibri" w:hAnsi="Calibri" w:cs="Arial"/>
        </w:rPr>
        <w:t>as a whole are</w:t>
      </w:r>
      <w:proofErr w:type="gramEnd"/>
      <w:r>
        <w:rPr>
          <w:rFonts w:ascii="Calibri" w:hAnsi="Calibri" w:cs="Arial"/>
        </w:rPr>
        <w:t xml:space="preserve"> understanding the curriculum.  They may make up to 10% of your grade and are not able to be made-up if missed.</w:t>
      </w:r>
    </w:p>
    <w:p w14:paraId="61237BFB" w14:textId="77777777" w:rsidR="00A83BCC" w:rsidRPr="00F923CC" w:rsidRDefault="00A83BCC" w:rsidP="00C50314">
      <w:pPr>
        <w:rPr>
          <w:rFonts w:ascii="Calibri" w:hAnsi="Calibri" w:cs="Arial"/>
          <w:b/>
        </w:rPr>
      </w:pPr>
    </w:p>
    <w:p w14:paraId="2958384F" w14:textId="77777777" w:rsidR="00C64820" w:rsidRPr="00992711" w:rsidRDefault="00C50314" w:rsidP="00C64820">
      <w:pPr>
        <w:rPr>
          <w:rFonts w:ascii="Calibri" w:hAnsi="Calibri" w:cs="Arial"/>
        </w:rPr>
      </w:pPr>
      <w:r w:rsidRPr="00F923CC">
        <w:rPr>
          <w:rFonts w:ascii="Calibri" w:hAnsi="Calibri" w:cs="Arial"/>
          <w:b/>
        </w:rPr>
        <w:t>STAND</w:t>
      </w:r>
      <w:r w:rsidR="00E343D7">
        <w:rPr>
          <w:rFonts w:ascii="Calibri" w:hAnsi="Calibri" w:cs="Arial"/>
          <w:b/>
        </w:rPr>
        <w:t>ARDS AND METHODS FOR EVALUATION</w:t>
      </w:r>
      <w:proofErr w:type="gramStart"/>
      <w:r w:rsidR="00EC2140">
        <w:rPr>
          <w:rFonts w:ascii="Calibri" w:hAnsi="Calibri" w:cs="Arial"/>
          <w:b/>
        </w:rPr>
        <w:t xml:space="preserve">:  </w:t>
      </w:r>
      <w:r w:rsidR="00EC2140">
        <w:rPr>
          <w:rFonts w:ascii="Calibri" w:hAnsi="Calibri" w:cs="Arial"/>
        </w:rPr>
        <w:t>midterm</w:t>
      </w:r>
      <w:proofErr w:type="gramEnd"/>
      <w:r w:rsidR="00EC2140">
        <w:rPr>
          <w:rFonts w:ascii="Calibri" w:hAnsi="Calibri" w:cs="Arial"/>
        </w:rPr>
        <w:t xml:space="preserve"> and final exams, course assignments, </w:t>
      </w:r>
      <w:r w:rsidR="00C1176E">
        <w:rPr>
          <w:rFonts w:ascii="Calibri" w:hAnsi="Calibri" w:cs="Arial"/>
        </w:rPr>
        <w:t>knowledge checks.</w:t>
      </w:r>
      <w:r w:rsidR="00C64820" w:rsidRPr="00C64820">
        <w:rPr>
          <w:rFonts w:ascii="Calibri Light" w:eastAsia="Calibri" w:hAnsi="Calibri Light" w:cs="Calibri"/>
          <w:b/>
        </w:rPr>
        <w:t xml:space="preserve">  </w:t>
      </w:r>
    </w:p>
    <w:p w14:paraId="3874E64C" w14:textId="77777777" w:rsidR="00A83BCC" w:rsidRPr="00F923CC" w:rsidRDefault="00A83BCC" w:rsidP="00C50314">
      <w:pPr>
        <w:rPr>
          <w:rFonts w:ascii="Calibri" w:hAnsi="Calibri" w:cs="Arial"/>
          <w:b/>
        </w:rPr>
      </w:pPr>
    </w:p>
    <w:p w14:paraId="77B3C2E7" w14:textId="77777777" w:rsidR="00EC2140" w:rsidRDefault="00E343D7" w:rsidP="00EC2140">
      <w:pPr>
        <w:rPr>
          <w:rFonts w:ascii="Calibri" w:hAnsi="Calibri" w:cs="Arial"/>
          <w:b/>
        </w:rPr>
      </w:pPr>
      <w:r>
        <w:rPr>
          <w:rFonts w:ascii="Calibri" w:hAnsi="Calibri" w:cs="Arial"/>
          <w:b/>
        </w:rPr>
        <w:t>GRADING SCALE</w:t>
      </w:r>
      <w:proofErr w:type="gramStart"/>
      <w:r w:rsidR="00EC2140">
        <w:rPr>
          <w:rFonts w:ascii="Calibri" w:hAnsi="Calibri" w:cs="Arial"/>
          <w:b/>
        </w:rPr>
        <w:t xml:space="preserve">:  </w:t>
      </w:r>
      <w:r w:rsidR="00EC2140" w:rsidRPr="00A43C21">
        <w:rPr>
          <w:rFonts w:ascii="Calibri" w:hAnsi="Calibri" w:cs="Arial"/>
          <w:b/>
        </w:rPr>
        <w:t>360</w:t>
      </w:r>
      <w:proofErr w:type="gramEnd"/>
      <w:r w:rsidR="00EC2140" w:rsidRPr="00A43C21">
        <w:rPr>
          <w:rFonts w:ascii="Calibri" w:hAnsi="Calibri" w:cs="Arial"/>
          <w:b/>
        </w:rPr>
        <w:t>-400 points = A. 320-359 points = B, 280-319 points = C, 240-279 points = D, below 240 = E</w:t>
      </w:r>
    </w:p>
    <w:p w14:paraId="46491B31" w14:textId="77777777" w:rsidR="00C64820" w:rsidRPr="00A43C21" w:rsidRDefault="00C64820" w:rsidP="00EC2140">
      <w:pPr>
        <w:rPr>
          <w:rFonts w:ascii="Calibri" w:hAnsi="Calibri" w:cs="Arial"/>
          <w:b/>
        </w:rPr>
      </w:pPr>
    </w:p>
    <w:p w14:paraId="7DA509A1" w14:textId="77777777" w:rsidR="00834393" w:rsidRDefault="00834393" w:rsidP="00834393">
      <w:pPr>
        <w:jc w:val="both"/>
        <w:rPr>
          <w:rFonts w:ascii="Calibri Light" w:hAnsi="Calibri Light"/>
          <w:b/>
        </w:rPr>
      </w:pPr>
      <w:r>
        <w:rPr>
          <w:rFonts w:ascii="Calibri Light" w:hAnsi="Calibri Light"/>
          <w:b/>
        </w:rPr>
        <w:t>INSTRUCTOR FEEDBACK</w:t>
      </w:r>
    </w:p>
    <w:p w14:paraId="3F6F55BB" w14:textId="77777777" w:rsidR="00606DDF" w:rsidRDefault="00C64820" w:rsidP="00834393">
      <w:pPr>
        <w:jc w:val="both"/>
        <w:rPr>
          <w:rFonts w:ascii="Calibri Light" w:hAnsi="Calibri Light"/>
          <w:b/>
          <w:bCs/>
        </w:rPr>
      </w:pPr>
      <w:r w:rsidRPr="00834393">
        <w:rPr>
          <w:rFonts w:ascii="Calibri Light" w:hAnsi="Calibri Light"/>
          <w:b/>
          <w:bCs/>
        </w:rPr>
        <w:t>Instructors will make a reasonable attempt to have feedback on student assignments and tests to students within one week of assignment submission/test completion.  Instructors do not return graded assignments in a class when there are outstanding assignments pending submissi</w:t>
      </w:r>
      <w:r w:rsidR="00C1176E" w:rsidRPr="00834393">
        <w:rPr>
          <w:rFonts w:ascii="Calibri Light" w:hAnsi="Calibri Light"/>
          <w:b/>
          <w:bCs/>
        </w:rPr>
        <w:t>on.</w:t>
      </w:r>
    </w:p>
    <w:p w14:paraId="2D38C4AC" w14:textId="77777777" w:rsidR="00834393" w:rsidRPr="00834393" w:rsidRDefault="00834393" w:rsidP="00834393">
      <w:pPr>
        <w:jc w:val="both"/>
        <w:rPr>
          <w:rFonts w:ascii="Calibri Light" w:hAnsi="Calibri Light"/>
          <w:b/>
        </w:rPr>
      </w:pPr>
    </w:p>
    <w:p w14:paraId="75DDB6E0" w14:textId="77777777" w:rsidR="00992711" w:rsidRPr="00992711" w:rsidRDefault="00992711" w:rsidP="00992711">
      <w:pPr>
        <w:pStyle w:val="NoSpacing"/>
        <w:jc w:val="both"/>
        <w:rPr>
          <w:b/>
        </w:rPr>
      </w:pPr>
      <w:r w:rsidRPr="00992711">
        <w:rPr>
          <w:b/>
        </w:rPr>
        <w:t xml:space="preserve">PLAGIARISM POLICY </w:t>
      </w:r>
    </w:p>
    <w:p w14:paraId="55BD98A6" w14:textId="77777777" w:rsidR="00992711" w:rsidRPr="00CE5487" w:rsidRDefault="00992711" w:rsidP="00992711">
      <w:pPr>
        <w:pStyle w:val="NoSpacing"/>
        <w:jc w:val="both"/>
        <w:rPr>
          <w:bCs/>
        </w:rPr>
      </w:pPr>
      <w:r w:rsidRPr="00CE5487">
        <w:rPr>
          <w:bCs/>
        </w:rPr>
        <w:t xml:space="preserve">Plagiarism, such as borrowing passages or whole documents from the Internet or presenting another author’s actual words, ideas, organization, or conclusion as one’s own, is not allowed. Students who borrow another writer’s material must document their sources accordingly.  Please do not use AI, such as Grammarly or ChatGPT, to write or ‘enhance' written assignments, unless it is explicitly allowed in the assignment instructions. Assignments will be submitted to AI and plagiarism detection tools to ensure that the writing is original and </w:t>
      </w:r>
      <w:proofErr w:type="gramStart"/>
      <w:r w:rsidRPr="00CE5487">
        <w:rPr>
          <w:bCs/>
        </w:rPr>
        <w:t>human-created</w:t>
      </w:r>
      <w:proofErr w:type="gramEnd"/>
      <w:r w:rsidRPr="00CE5487">
        <w:rPr>
          <w:bCs/>
        </w:rPr>
        <w:t>. Students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6595FA16" w14:textId="77777777" w:rsidR="00992711" w:rsidRPr="00CE5487" w:rsidRDefault="00992711" w:rsidP="00992711">
      <w:pPr>
        <w:pStyle w:val="NoSpacing"/>
        <w:jc w:val="both"/>
        <w:rPr>
          <w:bCs/>
        </w:rPr>
      </w:pPr>
    </w:p>
    <w:p w14:paraId="45A7F968" w14:textId="77777777" w:rsidR="00992711" w:rsidRPr="00992711" w:rsidRDefault="00992711" w:rsidP="00992711">
      <w:pPr>
        <w:pStyle w:val="NoSpacing"/>
        <w:jc w:val="both"/>
        <w:rPr>
          <w:b/>
        </w:rPr>
      </w:pPr>
      <w:r w:rsidRPr="00992711">
        <w:rPr>
          <w:b/>
        </w:rPr>
        <w:t>COURSE ENGAGEMENT</w:t>
      </w:r>
    </w:p>
    <w:p w14:paraId="5817D555" w14:textId="77777777" w:rsidR="00992711" w:rsidRPr="00CE5487" w:rsidRDefault="00992711" w:rsidP="00992711">
      <w:pPr>
        <w:pStyle w:val="NoSpacing"/>
        <w:numPr>
          <w:ilvl w:val="0"/>
          <w:numId w:val="15"/>
        </w:numPr>
        <w:jc w:val="both"/>
        <w:rPr>
          <w:bCs/>
        </w:rPr>
      </w:pPr>
      <w:r w:rsidRPr="00CE5487">
        <w:rPr>
          <w:bCs/>
        </w:rPr>
        <w:t xml:space="preserve">Students are expected to access Blackboard using Firefox and to regularly check their student email account daily. Important information is routinely communicated through student email.  It is the student’s responsibility to use these resources.  If assistance is needed, students may call the Help Desk </w:t>
      </w:r>
      <w:proofErr w:type="gramStart"/>
      <w:r w:rsidRPr="00CE5487">
        <w:rPr>
          <w:bCs/>
        </w:rPr>
        <w:t>at</w:t>
      </w:r>
      <w:proofErr w:type="gramEnd"/>
      <w:r w:rsidRPr="00CE5487">
        <w:rPr>
          <w:bCs/>
        </w:rPr>
        <w:t xml:space="preserve"> 287-5050.</w:t>
      </w:r>
    </w:p>
    <w:p w14:paraId="256013D1" w14:textId="77777777" w:rsidR="00992711" w:rsidRPr="00CE5487" w:rsidRDefault="00992711" w:rsidP="00992711">
      <w:pPr>
        <w:pStyle w:val="NoSpacing"/>
        <w:numPr>
          <w:ilvl w:val="0"/>
          <w:numId w:val="16"/>
        </w:numPr>
        <w:jc w:val="both"/>
        <w:rPr>
          <w:bCs/>
          <w:u w:val="single"/>
        </w:rPr>
      </w:pPr>
      <w:r w:rsidRPr="00CE5487">
        <w:rPr>
          <w:bCs/>
        </w:rPr>
        <w:t xml:space="preserve">College level writing is required.  The use of correct grammar, spelling and punctuation is a firm expectation.  Communication skills, both written and </w:t>
      </w:r>
      <w:proofErr w:type="gramStart"/>
      <w:r w:rsidRPr="00CE5487">
        <w:rPr>
          <w:bCs/>
        </w:rPr>
        <w:t>verbal</w:t>
      </w:r>
      <w:proofErr w:type="gramEnd"/>
      <w:r w:rsidRPr="00CE5487">
        <w:rPr>
          <w:bCs/>
        </w:rPr>
        <w:t xml:space="preserve"> are an essential component of professionalism. You are expected to run Spell Check and Grammar Check on every assignment you submit. Your assignments can lose up to 10% of the possible points if this requirement is not met.</w:t>
      </w:r>
    </w:p>
    <w:p w14:paraId="71E50F04" w14:textId="77777777" w:rsidR="00992711" w:rsidRPr="00992711" w:rsidRDefault="00992711" w:rsidP="00992711">
      <w:pPr>
        <w:pStyle w:val="NoSpacing"/>
        <w:jc w:val="both"/>
        <w:rPr>
          <w:b/>
        </w:rPr>
      </w:pPr>
    </w:p>
    <w:p w14:paraId="7B7E0157" w14:textId="77777777" w:rsidR="00992711" w:rsidRPr="00992711" w:rsidRDefault="00992711" w:rsidP="00992711">
      <w:pPr>
        <w:pStyle w:val="NoSpacing"/>
        <w:jc w:val="both"/>
        <w:rPr>
          <w:b/>
        </w:rPr>
      </w:pPr>
      <w:r w:rsidRPr="00992711">
        <w:rPr>
          <w:b/>
        </w:rPr>
        <w:t>SUBMITTING ASSIGNMENTS</w:t>
      </w:r>
    </w:p>
    <w:p w14:paraId="2C064E3C" w14:textId="77777777" w:rsidR="00992711" w:rsidRPr="00CE5487" w:rsidRDefault="00992711" w:rsidP="00992711">
      <w:pPr>
        <w:pStyle w:val="NoSpacing"/>
        <w:numPr>
          <w:ilvl w:val="0"/>
          <w:numId w:val="17"/>
        </w:numPr>
        <w:jc w:val="both"/>
        <w:rPr>
          <w:bCs/>
        </w:rPr>
      </w:pPr>
      <w:r w:rsidRPr="00CE5487">
        <w:rPr>
          <w:bCs/>
        </w:rPr>
        <w:t xml:space="preserve">All assignments, Blackboard activities, and exams are due </w:t>
      </w:r>
      <w:proofErr w:type="gramStart"/>
      <w:r w:rsidRPr="00CE5487">
        <w:rPr>
          <w:bCs/>
        </w:rPr>
        <w:t>by</w:t>
      </w:r>
      <w:proofErr w:type="gramEnd"/>
      <w:r w:rsidRPr="00CE5487">
        <w:rPr>
          <w:bCs/>
        </w:rPr>
        <w:t xml:space="preserve"> 11:59 pm on </w:t>
      </w:r>
      <w:proofErr w:type="gramStart"/>
      <w:r w:rsidRPr="00CE5487">
        <w:rPr>
          <w:bCs/>
        </w:rPr>
        <w:t>Friday</w:t>
      </w:r>
      <w:proofErr w:type="gramEnd"/>
      <w:r w:rsidRPr="00CE5487">
        <w:rPr>
          <w:bCs/>
        </w:rPr>
        <w:t xml:space="preserve"> the week they are due (except Exam 2, which is due on a Wednesday). </w:t>
      </w:r>
    </w:p>
    <w:p w14:paraId="08F40F5E" w14:textId="77777777" w:rsidR="00992711" w:rsidRPr="00CE5487" w:rsidRDefault="00992711" w:rsidP="00992711">
      <w:pPr>
        <w:pStyle w:val="NoSpacing"/>
        <w:numPr>
          <w:ilvl w:val="0"/>
          <w:numId w:val="17"/>
        </w:numPr>
        <w:jc w:val="both"/>
        <w:rPr>
          <w:bCs/>
        </w:rPr>
      </w:pPr>
      <w:r w:rsidRPr="00CE5487">
        <w:rPr>
          <w:bCs/>
        </w:rPr>
        <w:t xml:space="preserve">All assignments should be submitted through Blackboard. When you submit an assignment, you should go back into the submission area to make sure you </w:t>
      </w:r>
      <w:proofErr w:type="gramStart"/>
      <w:r w:rsidRPr="00CE5487">
        <w:rPr>
          <w:bCs/>
        </w:rPr>
        <w:t>submitted</w:t>
      </w:r>
      <w:proofErr w:type="gramEnd"/>
      <w:r w:rsidRPr="00CE5487">
        <w:rPr>
          <w:bCs/>
        </w:rPr>
        <w:t xml:space="preserve"> it correctly. </w:t>
      </w:r>
    </w:p>
    <w:p w14:paraId="15FE4C23" w14:textId="77777777" w:rsidR="00992711" w:rsidRPr="00CE5487" w:rsidRDefault="00992711" w:rsidP="00992711">
      <w:pPr>
        <w:pStyle w:val="NoSpacing"/>
        <w:numPr>
          <w:ilvl w:val="0"/>
          <w:numId w:val="17"/>
        </w:numPr>
        <w:jc w:val="both"/>
        <w:rPr>
          <w:bCs/>
        </w:rPr>
      </w:pPr>
      <w:r w:rsidRPr="00CE5487">
        <w:rPr>
          <w:bCs/>
        </w:rPr>
        <w:t xml:space="preserve">All assignments must be submitted as Word </w:t>
      </w:r>
      <w:proofErr w:type="gramStart"/>
      <w:r w:rsidRPr="00CE5487">
        <w:rPr>
          <w:bCs/>
        </w:rPr>
        <w:t>documents (.</w:t>
      </w:r>
      <w:proofErr w:type="gramEnd"/>
      <w:r w:rsidRPr="00CE5487">
        <w:rPr>
          <w:bCs/>
        </w:rPr>
        <w:t>doc or .docx) or as pdf documents. If you do not have Word, you can contact 614-287-5050 for information about getting a free copy of Microsoft Office to install on your home computer.</w:t>
      </w:r>
    </w:p>
    <w:p w14:paraId="57BB9D06" w14:textId="77777777" w:rsidR="00992711" w:rsidRPr="00CE5487" w:rsidRDefault="00992711" w:rsidP="00992711">
      <w:pPr>
        <w:pStyle w:val="NoSpacing"/>
        <w:numPr>
          <w:ilvl w:val="0"/>
          <w:numId w:val="17"/>
        </w:numPr>
        <w:jc w:val="both"/>
        <w:rPr>
          <w:bCs/>
        </w:rPr>
      </w:pPr>
      <w:r w:rsidRPr="00CE5487">
        <w:rPr>
          <w:bCs/>
        </w:rPr>
        <w:t xml:space="preserve">All Exams 1 and 2 will be taken at home and are timed, online exams. </w:t>
      </w:r>
    </w:p>
    <w:p w14:paraId="5383E5DD" w14:textId="77777777" w:rsidR="00992711" w:rsidRPr="00CE5487" w:rsidRDefault="00992711" w:rsidP="00992711">
      <w:pPr>
        <w:pStyle w:val="NoSpacing"/>
        <w:numPr>
          <w:ilvl w:val="0"/>
          <w:numId w:val="17"/>
        </w:numPr>
        <w:jc w:val="both"/>
        <w:rPr>
          <w:bCs/>
        </w:rPr>
      </w:pPr>
      <w:r w:rsidRPr="00CE5487">
        <w:rPr>
          <w:bCs/>
        </w:rPr>
        <w:t xml:space="preserve">Makeup Assignments. Life sometimes happens and assignments cannot be submitted on </w:t>
      </w:r>
      <w:proofErr w:type="gramStart"/>
      <w:r w:rsidRPr="00CE5487">
        <w:rPr>
          <w:bCs/>
        </w:rPr>
        <w:t>time</w:t>
      </w:r>
      <w:proofErr w:type="gramEnd"/>
      <w:r w:rsidRPr="00CE5487">
        <w:rPr>
          <w:bCs/>
        </w:rPr>
        <w:t xml:space="preserve"> or they cannot be completed as well as they could have been. You will have </w:t>
      </w:r>
      <w:r w:rsidR="001D6D73" w:rsidRPr="00CE5487">
        <w:rPr>
          <w:bCs/>
        </w:rPr>
        <w:t>One</w:t>
      </w:r>
      <w:r w:rsidRPr="00CE5487">
        <w:rPr>
          <w:bCs/>
        </w:rPr>
        <w:t xml:space="preserve"> opportunit</w:t>
      </w:r>
      <w:r w:rsidR="001D6D73" w:rsidRPr="00CE5487">
        <w:rPr>
          <w:bCs/>
        </w:rPr>
        <w:t>y</w:t>
      </w:r>
      <w:r w:rsidRPr="00CE5487">
        <w:rPr>
          <w:bCs/>
        </w:rPr>
        <w:t xml:space="preserve"> to turn in an assignment late or redo an assignment that did not go well for you this semester. This applies to all assignments except Exams 1 and </w:t>
      </w:r>
      <w:r w:rsidR="001D6D73" w:rsidRPr="00CE5487">
        <w:rPr>
          <w:bCs/>
        </w:rPr>
        <w:t>2</w:t>
      </w:r>
      <w:r w:rsidRPr="00CE5487">
        <w:rPr>
          <w:bCs/>
        </w:rPr>
        <w:t xml:space="preserve">, which are firmly due by the posted due date. This Makeup Assignment opportunity will cover illness, computer issues, forgotten due dates, work or family responsibilities, or any other reason. I trust that you know what is best for you and you are not required to tell me why your assignment is late. As you submit late assignments, I will grade them and keep track of your three Makeup Assignments on Blackboard. This opportunity does not apply to assignments that included plagiarism, including AI-generated writing, in the originally submitted version. </w:t>
      </w:r>
    </w:p>
    <w:p w14:paraId="061644B4" w14:textId="77777777" w:rsidR="00992711" w:rsidRPr="00992711" w:rsidRDefault="00992711" w:rsidP="00992711">
      <w:pPr>
        <w:pStyle w:val="NoSpacing"/>
        <w:jc w:val="both"/>
        <w:rPr>
          <w:b/>
        </w:rPr>
      </w:pPr>
    </w:p>
    <w:p w14:paraId="1F5652B5" w14:textId="77777777" w:rsidR="00992711" w:rsidRPr="00992711" w:rsidRDefault="00992711" w:rsidP="00992711">
      <w:pPr>
        <w:pStyle w:val="NoSpacing"/>
        <w:jc w:val="both"/>
        <w:rPr>
          <w:b/>
        </w:rPr>
      </w:pPr>
      <w:r w:rsidRPr="00992711">
        <w:rPr>
          <w:b/>
        </w:rPr>
        <w:lastRenderedPageBreak/>
        <w:t>MAKE UP EXAMS:</w:t>
      </w:r>
    </w:p>
    <w:p w14:paraId="4DAFAEC3" w14:textId="77777777" w:rsidR="00992711" w:rsidRPr="00CE5487" w:rsidRDefault="00992711" w:rsidP="00992711">
      <w:pPr>
        <w:pStyle w:val="NoSpacing"/>
        <w:jc w:val="both"/>
        <w:rPr>
          <w:bCs/>
        </w:rPr>
      </w:pPr>
      <w:r w:rsidRPr="00CE5487">
        <w:rPr>
          <w:bCs/>
        </w:rPr>
        <w:t xml:space="preserve">Exams must be taken as scheduled unless the student experiences </w:t>
      </w:r>
      <w:proofErr w:type="gramStart"/>
      <w:r w:rsidRPr="00CE5487">
        <w:rPr>
          <w:bCs/>
        </w:rPr>
        <w:t>an emergency situation</w:t>
      </w:r>
      <w:proofErr w:type="gramEnd"/>
      <w:r w:rsidRPr="00CE5487">
        <w:rPr>
          <w:bCs/>
        </w:rPr>
        <w:t xml:space="preserve">. The student must contact the instructor within one day of the emergency (unless physically unable to talk on the telephone </w:t>
      </w:r>
      <w:proofErr w:type="gramStart"/>
      <w:r w:rsidRPr="00CE5487">
        <w:rPr>
          <w:bCs/>
        </w:rPr>
        <w:t>or</w:t>
      </w:r>
      <w:proofErr w:type="gramEnd"/>
      <w:r w:rsidRPr="00CE5487">
        <w:rPr>
          <w:bCs/>
        </w:rPr>
        <w:t xml:space="preserve"> email). Make-up exams will not be given for </w:t>
      </w:r>
      <w:proofErr w:type="gramStart"/>
      <w:r w:rsidRPr="00CE5487">
        <w:rPr>
          <w:bCs/>
        </w:rPr>
        <w:t>a non</w:t>
      </w:r>
      <w:proofErr w:type="gramEnd"/>
      <w:r w:rsidRPr="00CE5487">
        <w:rPr>
          <w:bCs/>
        </w:rPr>
        <w:t xml:space="preserve">-emergency </w:t>
      </w:r>
      <w:proofErr w:type="gramStart"/>
      <w:r w:rsidRPr="00CE5487">
        <w:rPr>
          <w:bCs/>
        </w:rPr>
        <w:t>including, but</w:t>
      </w:r>
      <w:proofErr w:type="gramEnd"/>
      <w:r w:rsidRPr="00CE5487">
        <w:rPr>
          <w:bCs/>
        </w:rPr>
        <w:t xml:space="preserve"> not limited </w:t>
      </w:r>
      <w:proofErr w:type="gramStart"/>
      <w:r w:rsidRPr="00CE5487">
        <w:rPr>
          <w:bCs/>
        </w:rPr>
        <w:t>to:</w:t>
      </w:r>
      <w:proofErr w:type="gramEnd"/>
      <w:r w:rsidRPr="00CE5487">
        <w:rPr>
          <w:bCs/>
        </w:rPr>
        <w:t xml:space="preserve"> the student is going out town, the student has an appointment, or the student </w:t>
      </w:r>
      <w:proofErr w:type="gramStart"/>
      <w:r w:rsidRPr="00CE5487">
        <w:rPr>
          <w:bCs/>
        </w:rPr>
        <w:t>has to</w:t>
      </w:r>
      <w:proofErr w:type="gramEnd"/>
      <w:r w:rsidRPr="00CE5487">
        <w:rPr>
          <w:bCs/>
        </w:rPr>
        <w:t xml:space="preserve"> work. Students, of course, are always welcome to take exams early to accommodate life plans. Please contact your instructor to make plans for that. </w:t>
      </w:r>
    </w:p>
    <w:p w14:paraId="67D053D7" w14:textId="77777777" w:rsidR="00992711" w:rsidRPr="00992711" w:rsidRDefault="00992711" w:rsidP="00992711">
      <w:pPr>
        <w:pStyle w:val="NoSpacing"/>
        <w:jc w:val="both"/>
        <w:rPr>
          <w:b/>
          <w:bCs/>
        </w:rPr>
      </w:pPr>
    </w:p>
    <w:p w14:paraId="3E2D599D" w14:textId="77777777" w:rsidR="00992711" w:rsidRPr="00992711" w:rsidRDefault="00992711" w:rsidP="00992711">
      <w:pPr>
        <w:pStyle w:val="NoSpacing"/>
        <w:jc w:val="both"/>
        <w:rPr>
          <w:b/>
          <w:bCs/>
        </w:rPr>
      </w:pPr>
      <w:r w:rsidRPr="00992711">
        <w:rPr>
          <w:b/>
          <w:bCs/>
        </w:rPr>
        <w:t>ECDE LAB RESTRICTION</w:t>
      </w:r>
    </w:p>
    <w:p w14:paraId="6CD3B533" w14:textId="77777777" w:rsidR="00992711" w:rsidRPr="00CE5487" w:rsidRDefault="00992711" w:rsidP="00992711">
      <w:pPr>
        <w:pStyle w:val="NoSpacing"/>
        <w:jc w:val="both"/>
        <w:rPr>
          <w:bCs/>
        </w:rPr>
      </w:pPr>
      <w:r w:rsidRPr="00CE5487">
        <w:rPr>
          <w:bCs/>
        </w:rPr>
        <w:t>Students who have not returned lab materials by the last Saturday before finals week will be placed on restriction from paying fees and /or registering for upcoming quarters.  The restriction code will show as ECDLM.  To lift this restriction, the student will need to return the item(s) in checked out condition or pay the replacement cost of the materials.</w:t>
      </w:r>
    </w:p>
    <w:p w14:paraId="10DB4537" w14:textId="77777777" w:rsidR="00992711" w:rsidRPr="00992711" w:rsidRDefault="00992711" w:rsidP="00992711">
      <w:pPr>
        <w:pStyle w:val="NoSpacing"/>
        <w:jc w:val="both"/>
        <w:rPr>
          <w:b/>
        </w:rPr>
      </w:pPr>
    </w:p>
    <w:p w14:paraId="46FB00CF" w14:textId="77777777" w:rsidR="00992711" w:rsidRPr="00992711" w:rsidRDefault="00992711" w:rsidP="00992711">
      <w:pPr>
        <w:pStyle w:val="NoSpacing"/>
        <w:jc w:val="both"/>
        <w:rPr>
          <w:b/>
          <w:bCs/>
        </w:rPr>
      </w:pPr>
      <w:r w:rsidRPr="00992711">
        <w:rPr>
          <w:b/>
          <w:bCs/>
        </w:rPr>
        <w:t>COLLEGE SYLLABUS STATEMENTS</w:t>
      </w:r>
    </w:p>
    <w:p w14:paraId="265AD706" w14:textId="77777777" w:rsidR="00992711" w:rsidRPr="00CE5487" w:rsidRDefault="00992711" w:rsidP="00992711">
      <w:pPr>
        <w:pStyle w:val="NoSpacing"/>
        <w:jc w:val="both"/>
        <w:rPr>
          <w:bCs/>
        </w:rPr>
      </w:pPr>
      <w:r w:rsidRPr="00CE5487">
        <w:rPr>
          <w:bCs/>
        </w:rPr>
        <w:t xml:space="preserve">Columbus State Community College required College Syllabus Statements on College Policies and Student Support Services can be found at </w:t>
      </w:r>
      <w:hyperlink r:id="rId8" w:tgtFrame="_blank" w:history="1">
        <w:r w:rsidRPr="00CE5487">
          <w:rPr>
            <w:rStyle w:val="Hyperlink"/>
            <w:bCs/>
          </w:rPr>
          <w:t>https://www.cscc.edu/academics/syllabus.shtml</w:t>
        </w:r>
      </w:hyperlink>
      <w:r w:rsidRPr="00CE5487">
        <w:rPr>
          <w:bCs/>
        </w:rPr>
        <w:t xml:space="preserve">. </w:t>
      </w:r>
    </w:p>
    <w:p w14:paraId="05F7C225" w14:textId="77777777" w:rsidR="00992711" w:rsidRPr="00992711" w:rsidRDefault="00992711" w:rsidP="00992711">
      <w:pPr>
        <w:pStyle w:val="NoSpacing"/>
        <w:jc w:val="both"/>
        <w:rPr>
          <w:b/>
        </w:rPr>
      </w:pPr>
    </w:p>
    <w:p w14:paraId="0CDFCB6E" w14:textId="77777777" w:rsidR="00992711" w:rsidRPr="00992711" w:rsidRDefault="00992711" w:rsidP="00992711">
      <w:pPr>
        <w:pStyle w:val="NoSpacing"/>
        <w:jc w:val="both"/>
        <w:rPr>
          <w:b/>
        </w:rPr>
      </w:pPr>
    </w:p>
    <w:p w14:paraId="008BE11B" w14:textId="77777777" w:rsidR="00992711" w:rsidRDefault="00992711" w:rsidP="00992711">
      <w:pPr>
        <w:pStyle w:val="NoSpacing"/>
        <w:jc w:val="both"/>
        <w:rPr>
          <w:b/>
        </w:rPr>
      </w:pPr>
      <w:r w:rsidRPr="00992711">
        <w:rPr>
          <w:b/>
          <w:bCs/>
        </w:rPr>
        <w:t>GRADING SCALE</w:t>
      </w:r>
      <w:proofErr w:type="gramStart"/>
      <w:r w:rsidRPr="00992711">
        <w:rPr>
          <w:b/>
          <w:bCs/>
        </w:rPr>
        <w:t>:</w:t>
      </w:r>
      <w:r w:rsidRPr="00992711">
        <w:rPr>
          <w:b/>
        </w:rPr>
        <w:t xml:space="preserve">  360</w:t>
      </w:r>
      <w:proofErr w:type="gramEnd"/>
      <w:r w:rsidRPr="00992711">
        <w:rPr>
          <w:b/>
        </w:rPr>
        <w:t>-400 =A, 320-359 = B, 280-319 = C, 240-279 = D, below 240 = E</w:t>
      </w:r>
    </w:p>
    <w:p w14:paraId="11476762" w14:textId="77777777" w:rsidR="00992711" w:rsidRDefault="00992711" w:rsidP="00992711">
      <w:pPr>
        <w:pStyle w:val="NoSpacing"/>
        <w:jc w:val="both"/>
        <w:rPr>
          <w:b/>
        </w:rPr>
      </w:pPr>
    </w:p>
    <w:p w14:paraId="7B55D245" w14:textId="77777777" w:rsidR="00992711" w:rsidRPr="00F51472" w:rsidRDefault="00992711" w:rsidP="00992711">
      <w:pPr>
        <w:rPr>
          <w:rFonts w:ascii="Calibri" w:hAnsi="Calibri" w:cs="Arial"/>
          <w:b/>
        </w:rPr>
      </w:pPr>
      <w:r>
        <w:rPr>
          <w:rFonts w:ascii="Calibri" w:hAnsi="Calibri" w:cs="Arial"/>
          <w:b/>
        </w:rPr>
        <w:t>COURSE ASSIGNMENTS:</w:t>
      </w:r>
    </w:p>
    <w:p w14:paraId="2670AB33" w14:textId="77777777" w:rsidR="00992711" w:rsidRDefault="00992711" w:rsidP="00992711">
      <w:pPr>
        <w:numPr>
          <w:ilvl w:val="0"/>
          <w:numId w:val="9"/>
        </w:numPr>
        <w:rPr>
          <w:rFonts w:ascii="Calibri" w:hAnsi="Calibri" w:cs="Arial"/>
        </w:rPr>
      </w:pPr>
      <w:r>
        <w:rPr>
          <w:rFonts w:ascii="Calibri" w:hAnsi="Calibri" w:cs="Arial"/>
        </w:rPr>
        <w:t>Knowledge checks—60 points</w:t>
      </w:r>
    </w:p>
    <w:p w14:paraId="4B6484A4" w14:textId="77777777" w:rsidR="00992711" w:rsidRDefault="00992711" w:rsidP="001D6D73">
      <w:pPr>
        <w:numPr>
          <w:ilvl w:val="0"/>
          <w:numId w:val="9"/>
        </w:numPr>
        <w:rPr>
          <w:rFonts w:ascii="Calibri" w:hAnsi="Calibri" w:cs="Arial"/>
        </w:rPr>
      </w:pPr>
      <w:r>
        <w:rPr>
          <w:rFonts w:ascii="Calibri" w:hAnsi="Calibri" w:cs="Arial"/>
        </w:rPr>
        <w:t>Emergent Curriculum Sensory Play</w:t>
      </w:r>
      <w:r w:rsidR="00834393">
        <w:rPr>
          <w:rFonts w:ascii="Calibri" w:hAnsi="Calibri" w:cs="Arial"/>
        </w:rPr>
        <w:t>—</w:t>
      </w:r>
      <w:r>
        <w:rPr>
          <w:rFonts w:ascii="Calibri" w:hAnsi="Calibri" w:cs="Arial"/>
        </w:rPr>
        <w:t>30</w:t>
      </w:r>
    </w:p>
    <w:p w14:paraId="6A415B7F" w14:textId="77777777" w:rsidR="00834393" w:rsidRDefault="00834393" w:rsidP="00834393">
      <w:pPr>
        <w:numPr>
          <w:ilvl w:val="0"/>
          <w:numId w:val="9"/>
        </w:numPr>
        <w:rPr>
          <w:rFonts w:ascii="Calibri" w:hAnsi="Calibri" w:cs="Arial"/>
        </w:rPr>
      </w:pPr>
      <w:r>
        <w:rPr>
          <w:rFonts w:ascii="Calibri" w:hAnsi="Calibri" w:cs="Arial"/>
        </w:rPr>
        <w:t>Emergent Curriculum Block Play--30</w:t>
      </w:r>
    </w:p>
    <w:p w14:paraId="686001C2" w14:textId="77777777" w:rsidR="00992711" w:rsidRDefault="00992711" w:rsidP="00992711">
      <w:pPr>
        <w:numPr>
          <w:ilvl w:val="0"/>
          <w:numId w:val="9"/>
        </w:numPr>
        <w:rPr>
          <w:rFonts w:ascii="Calibri" w:hAnsi="Calibri" w:cs="Arial"/>
        </w:rPr>
      </w:pPr>
      <w:r>
        <w:rPr>
          <w:rFonts w:ascii="Calibri" w:hAnsi="Calibri" w:cs="Arial"/>
        </w:rPr>
        <w:t>Learning Through Play—</w:t>
      </w:r>
      <w:r w:rsidR="00834393">
        <w:rPr>
          <w:rFonts w:ascii="Calibri" w:hAnsi="Calibri" w:cs="Arial"/>
        </w:rPr>
        <w:t>5</w:t>
      </w:r>
      <w:r>
        <w:rPr>
          <w:rFonts w:ascii="Calibri" w:hAnsi="Calibri" w:cs="Arial"/>
        </w:rPr>
        <w:t>0</w:t>
      </w:r>
    </w:p>
    <w:p w14:paraId="46305B86" w14:textId="77777777" w:rsidR="00992711" w:rsidRDefault="00992711" w:rsidP="00992711">
      <w:pPr>
        <w:numPr>
          <w:ilvl w:val="0"/>
          <w:numId w:val="9"/>
        </w:numPr>
        <w:rPr>
          <w:rFonts w:ascii="Calibri" w:hAnsi="Calibri" w:cs="Arial"/>
        </w:rPr>
      </w:pPr>
      <w:r>
        <w:rPr>
          <w:rFonts w:ascii="Calibri" w:hAnsi="Calibri" w:cs="Arial"/>
        </w:rPr>
        <w:t>Scaffolding--30</w:t>
      </w:r>
    </w:p>
    <w:p w14:paraId="4833FAAC" w14:textId="77777777" w:rsidR="00992711" w:rsidRDefault="00834393" w:rsidP="00992711">
      <w:pPr>
        <w:numPr>
          <w:ilvl w:val="0"/>
          <w:numId w:val="9"/>
        </w:numPr>
        <w:rPr>
          <w:rFonts w:ascii="Calibri" w:hAnsi="Calibri" w:cs="Arial"/>
        </w:rPr>
      </w:pPr>
      <w:r>
        <w:rPr>
          <w:rFonts w:ascii="Calibri" w:hAnsi="Calibri" w:cs="Arial"/>
        </w:rPr>
        <w:t>Nature Group Time Plan</w:t>
      </w:r>
      <w:r w:rsidR="00992711">
        <w:rPr>
          <w:rFonts w:ascii="Calibri" w:hAnsi="Calibri" w:cs="Arial"/>
        </w:rPr>
        <w:t>—40 points</w:t>
      </w:r>
    </w:p>
    <w:p w14:paraId="0D246DE8" w14:textId="77777777" w:rsidR="00992711" w:rsidRDefault="00992711" w:rsidP="00992711">
      <w:pPr>
        <w:numPr>
          <w:ilvl w:val="0"/>
          <w:numId w:val="9"/>
        </w:numPr>
        <w:rPr>
          <w:rFonts w:ascii="Calibri" w:hAnsi="Calibri" w:cs="Arial"/>
        </w:rPr>
      </w:pPr>
      <w:r>
        <w:rPr>
          <w:rFonts w:ascii="Calibri" w:hAnsi="Calibri" w:cs="Arial"/>
        </w:rPr>
        <w:t>Activity Plans—</w:t>
      </w:r>
      <w:r w:rsidR="00834393">
        <w:rPr>
          <w:rFonts w:ascii="Calibri" w:hAnsi="Calibri" w:cs="Arial"/>
        </w:rPr>
        <w:t>6</w:t>
      </w:r>
      <w:r>
        <w:rPr>
          <w:rFonts w:ascii="Calibri" w:hAnsi="Calibri" w:cs="Arial"/>
        </w:rPr>
        <w:t xml:space="preserve">0 </w:t>
      </w:r>
    </w:p>
    <w:p w14:paraId="49991374" w14:textId="77777777" w:rsidR="00992711" w:rsidRDefault="00992711" w:rsidP="00992711">
      <w:pPr>
        <w:numPr>
          <w:ilvl w:val="0"/>
          <w:numId w:val="9"/>
        </w:numPr>
        <w:rPr>
          <w:rFonts w:ascii="Calibri" w:hAnsi="Calibri" w:cs="Arial"/>
        </w:rPr>
      </w:pPr>
      <w:r>
        <w:rPr>
          <w:rFonts w:ascii="Calibri" w:hAnsi="Calibri" w:cs="Arial"/>
        </w:rPr>
        <w:t>Exams (</w:t>
      </w:r>
      <w:proofErr w:type="gramStart"/>
      <w:r>
        <w:rPr>
          <w:rFonts w:ascii="Calibri" w:hAnsi="Calibri" w:cs="Arial"/>
        </w:rPr>
        <w:t>2)—</w:t>
      </w:r>
      <w:proofErr w:type="gramEnd"/>
      <w:r>
        <w:rPr>
          <w:rFonts w:ascii="Calibri" w:hAnsi="Calibri" w:cs="Arial"/>
        </w:rPr>
        <w:t>50 points each (100 points)</w:t>
      </w:r>
    </w:p>
    <w:p w14:paraId="108C2F7F" w14:textId="77777777" w:rsidR="00CE5487" w:rsidRDefault="00CE5487" w:rsidP="00CE5487">
      <w:pPr>
        <w:rPr>
          <w:rFonts w:ascii="Calibri" w:hAnsi="Calibri" w:cs="Arial"/>
        </w:rPr>
      </w:pPr>
    </w:p>
    <w:p w14:paraId="6D06D341" w14:textId="77777777" w:rsidR="00CE5487" w:rsidRDefault="00CE5487" w:rsidP="00CE5487">
      <w:pPr>
        <w:jc w:val="center"/>
      </w:pPr>
      <w:r w:rsidRPr="00CA6DF6">
        <w:t xml:space="preserve">Tentative Schedule </w:t>
      </w:r>
      <w:r>
        <w:t>Summer 2025</w:t>
      </w:r>
    </w:p>
    <w:p w14:paraId="39E366B1" w14:textId="77777777" w:rsidR="00CE5487" w:rsidRPr="005D7D55" w:rsidRDefault="00CE5487" w:rsidP="00CE548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CE5487" w14:paraId="7BBBD4A0" w14:textId="77777777">
        <w:tc>
          <w:tcPr>
            <w:tcW w:w="3116" w:type="dxa"/>
          </w:tcPr>
          <w:p w14:paraId="63E7545D" w14:textId="77777777" w:rsidR="00CE5487" w:rsidRPr="00E9215F" w:rsidRDefault="00CE5487">
            <w:pPr>
              <w:jc w:val="center"/>
            </w:pPr>
            <w:r w:rsidRPr="00E9215F">
              <w:t>Week 1</w:t>
            </w:r>
          </w:p>
          <w:p w14:paraId="3C9C593D" w14:textId="77777777" w:rsidR="00CE5487" w:rsidRDefault="00CE5487">
            <w:pPr>
              <w:jc w:val="center"/>
            </w:pPr>
          </w:p>
          <w:p w14:paraId="551850C0" w14:textId="77777777" w:rsidR="00CE5487" w:rsidRDefault="00CE5487">
            <w:pPr>
              <w:jc w:val="center"/>
              <w:rPr>
                <w:b/>
                <w:bCs/>
              </w:rPr>
            </w:pPr>
          </w:p>
        </w:tc>
        <w:tc>
          <w:tcPr>
            <w:tcW w:w="3117" w:type="dxa"/>
          </w:tcPr>
          <w:p w14:paraId="20DEBC8E" w14:textId="77777777" w:rsidR="00CE5487" w:rsidRPr="00E9215F" w:rsidRDefault="00CE5487">
            <w:r w:rsidRPr="00E9215F">
              <w:t xml:space="preserve">Importance of Play, </w:t>
            </w:r>
            <w:proofErr w:type="gramStart"/>
            <w:r w:rsidRPr="00E9215F">
              <w:t>What</w:t>
            </w:r>
            <w:proofErr w:type="gramEnd"/>
            <w:r w:rsidRPr="00E9215F">
              <w:t xml:space="preserve"> could a </w:t>
            </w:r>
            <w:r>
              <w:t>c</w:t>
            </w:r>
            <w:r w:rsidRPr="00E9215F">
              <w:t xml:space="preserve">hild </w:t>
            </w:r>
            <w:r>
              <w:t>l</w:t>
            </w:r>
            <w:r w:rsidRPr="00E9215F">
              <w:t>earn</w:t>
            </w:r>
            <w:r>
              <w:t xml:space="preserve">? </w:t>
            </w:r>
            <w:r w:rsidRPr="00E9215F">
              <w:t>Characteristics of the Pre-operational Child</w:t>
            </w:r>
            <w:r>
              <w:t>; Theories of Cognitive Development – Piaget and Vygotsky</w:t>
            </w:r>
          </w:p>
        </w:tc>
        <w:tc>
          <w:tcPr>
            <w:tcW w:w="3117" w:type="dxa"/>
          </w:tcPr>
          <w:p w14:paraId="1BF44F28" w14:textId="77777777" w:rsidR="00CE5487" w:rsidRDefault="00CE5487">
            <w:pPr>
              <w:rPr>
                <w:b/>
                <w:bCs/>
              </w:rPr>
            </w:pPr>
            <w:r>
              <w:rPr>
                <w:b/>
                <w:bCs/>
              </w:rPr>
              <w:t>DUE: Discussion Board (Introductions</w:t>
            </w:r>
            <w:r>
              <w:t xml:space="preserve">) </w:t>
            </w:r>
            <w:r>
              <w:rPr>
                <w:b/>
                <w:bCs/>
              </w:rPr>
              <w:t>5pts. DUE: Knowledge check #1, 8 points,</w:t>
            </w:r>
          </w:p>
          <w:p w14:paraId="068D7485" w14:textId="77777777" w:rsidR="00CE5487" w:rsidRPr="00234A33" w:rsidRDefault="00CE5487">
            <w:r>
              <w:rPr>
                <w:b/>
                <w:bCs/>
              </w:rPr>
              <w:t>DUE: Quiz – Piaget/Vygotsky 10 points</w:t>
            </w:r>
          </w:p>
        </w:tc>
      </w:tr>
      <w:tr w:rsidR="00CE5487" w14:paraId="72F3B225" w14:textId="77777777">
        <w:tc>
          <w:tcPr>
            <w:tcW w:w="3116" w:type="dxa"/>
          </w:tcPr>
          <w:p w14:paraId="6FD8F4CF" w14:textId="77777777" w:rsidR="00CE5487" w:rsidRPr="00E9215F" w:rsidRDefault="00CE5487">
            <w:pPr>
              <w:jc w:val="center"/>
            </w:pPr>
            <w:r w:rsidRPr="00E9215F">
              <w:t xml:space="preserve">Week </w:t>
            </w:r>
            <w:r>
              <w:t>2</w:t>
            </w:r>
          </w:p>
          <w:p w14:paraId="71349E9C" w14:textId="77777777" w:rsidR="00CE5487" w:rsidRPr="00E9215F" w:rsidRDefault="00CE5487"/>
        </w:tc>
        <w:tc>
          <w:tcPr>
            <w:tcW w:w="3117" w:type="dxa"/>
          </w:tcPr>
          <w:p w14:paraId="0AB5B8CB" w14:textId="77777777" w:rsidR="00CE5487" w:rsidRDefault="00CE5487">
            <w:r w:rsidRPr="00E9215F">
              <w:t>Theories of Cognitive Development—Dewey, Montessori, Bruner</w:t>
            </w:r>
            <w:r>
              <w:t xml:space="preserve"> and</w:t>
            </w:r>
            <w:r w:rsidRPr="00E9215F">
              <w:t xml:space="preserve"> Gardner</w:t>
            </w:r>
            <w:r>
              <w:t>.</w:t>
            </w:r>
          </w:p>
          <w:p w14:paraId="787EE96F" w14:textId="77777777" w:rsidR="00CE5487" w:rsidRPr="00E9215F" w:rsidRDefault="00CE5487">
            <w:r>
              <w:t>Brain Development</w:t>
            </w:r>
          </w:p>
        </w:tc>
        <w:tc>
          <w:tcPr>
            <w:tcW w:w="3117" w:type="dxa"/>
          </w:tcPr>
          <w:p w14:paraId="37CE2F2D" w14:textId="77777777" w:rsidR="00CE5487" w:rsidRDefault="00CE5487">
            <w:pPr>
              <w:rPr>
                <w:b/>
                <w:bCs/>
              </w:rPr>
            </w:pPr>
            <w:r>
              <w:rPr>
                <w:b/>
                <w:bCs/>
              </w:rPr>
              <w:t>DUE:</w:t>
            </w:r>
            <w:r w:rsidRPr="00E9215F">
              <w:t xml:space="preserve"> </w:t>
            </w:r>
            <w:r>
              <w:rPr>
                <w:b/>
                <w:bCs/>
              </w:rPr>
              <w:t>Quiz – Learning, 10 points</w:t>
            </w:r>
          </w:p>
          <w:p w14:paraId="7BF4A1E4" w14:textId="77777777" w:rsidR="00CE5487" w:rsidRPr="00E9215F" w:rsidRDefault="00CE5487">
            <w:r>
              <w:rPr>
                <w:b/>
                <w:bCs/>
              </w:rPr>
              <w:t>DUE: Knowledge Check 2, 8 points, Discussion Board (Brain Dev.) 10 points</w:t>
            </w:r>
          </w:p>
        </w:tc>
      </w:tr>
      <w:tr w:rsidR="00CE5487" w14:paraId="1C077A2A" w14:textId="77777777">
        <w:tc>
          <w:tcPr>
            <w:tcW w:w="3116" w:type="dxa"/>
          </w:tcPr>
          <w:p w14:paraId="0A061B46" w14:textId="77777777" w:rsidR="00CE5487" w:rsidRPr="00E9215F" w:rsidRDefault="00CE5487">
            <w:pPr>
              <w:jc w:val="center"/>
            </w:pPr>
            <w:r w:rsidRPr="00E9215F">
              <w:t xml:space="preserve">Week </w:t>
            </w:r>
            <w:r>
              <w:t>3</w:t>
            </w:r>
          </w:p>
          <w:p w14:paraId="2750FA36" w14:textId="77777777" w:rsidR="00CE5487" w:rsidRPr="001D69BA" w:rsidRDefault="00CE5487">
            <w:pPr>
              <w:jc w:val="center"/>
            </w:pPr>
          </w:p>
        </w:tc>
        <w:tc>
          <w:tcPr>
            <w:tcW w:w="3117" w:type="dxa"/>
          </w:tcPr>
          <w:p w14:paraId="689BC2C8" w14:textId="77777777" w:rsidR="00CE5487" w:rsidRPr="00E9215F" w:rsidRDefault="00CE5487">
            <w:r>
              <w:t>Science and Math with Young Children</w:t>
            </w:r>
          </w:p>
        </w:tc>
        <w:tc>
          <w:tcPr>
            <w:tcW w:w="3117" w:type="dxa"/>
          </w:tcPr>
          <w:p w14:paraId="3A8C5257" w14:textId="77777777" w:rsidR="00CE5487" w:rsidRDefault="00CE5487">
            <w:pPr>
              <w:rPr>
                <w:b/>
                <w:bCs/>
              </w:rPr>
            </w:pPr>
            <w:r>
              <w:rPr>
                <w:b/>
                <w:bCs/>
              </w:rPr>
              <w:t>DUE: Learning Through Play Resources Assignment 40 pts.</w:t>
            </w:r>
          </w:p>
          <w:p w14:paraId="343FABB9" w14:textId="77777777" w:rsidR="00CE5487" w:rsidRDefault="00CE5487">
            <w:pPr>
              <w:rPr>
                <w:b/>
                <w:bCs/>
              </w:rPr>
            </w:pPr>
          </w:p>
          <w:p w14:paraId="09ABA310" w14:textId="77777777" w:rsidR="00CE5487" w:rsidRDefault="00CE5487">
            <w:pPr>
              <w:rPr>
                <w:b/>
                <w:bCs/>
              </w:rPr>
            </w:pPr>
            <w:r>
              <w:rPr>
                <w:b/>
                <w:bCs/>
              </w:rPr>
              <w:lastRenderedPageBreak/>
              <w:t>DUE: Discussion Board (Measurement ideas) 10 pts. DUE: Knowledge check #3, 8 points</w:t>
            </w:r>
          </w:p>
          <w:p w14:paraId="189B61E6" w14:textId="77777777" w:rsidR="00CE5487" w:rsidRPr="00234A33" w:rsidRDefault="00CE5487">
            <w:r>
              <w:rPr>
                <w:b/>
                <w:bCs/>
              </w:rPr>
              <w:t>DUE: Your Role in math and science 10-point quiz</w:t>
            </w:r>
          </w:p>
        </w:tc>
      </w:tr>
      <w:tr w:rsidR="00CE5487" w14:paraId="720301E1" w14:textId="77777777">
        <w:tc>
          <w:tcPr>
            <w:tcW w:w="3116" w:type="dxa"/>
          </w:tcPr>
          <w:p w14:paraId="65E66D47" w14:textId="77777777" w:rsidR="00CE5487" w:rsidRPr="00E9215F" w:rsidRDefault="00CE5487">
            <w:pPr>
              <w:jc w:val="center"/>
            </w:pPr>
            <w:r w:rsidRPr="00E9215F">
              <w:lastRenderedPageBreak/>
              <w:t xml:space="preserve">Week </w:t>
            </w:r>
            <w:r>
              <w:t>4</w:t>
            </w:r>
          </w:p>
          <w:p w14:paraId="53FB3CB2" w14:textId="77777777" w:rsidR="00CE5487" w:rsidRPr="00E9215F" w:rsidRDefault="00CE5487">
            <w:pPr>
              <w:jc w:val="center"/>
            </w:pPr>
          </w:p>
          <w:p w14:paraId="685454D3" w14:textId="77777777" w:rsidR="00CE5487" w:rsidRDefault="00CE5487">
            <w:pPr>
              <w:jc w:val="center"/>
              <w:rPr>
                <w:b/>
              </w:rPr>
            </w:pPr>
          </w:p>
        </w:tc>
        <w:tc>
          <w:tcPr>
            <w:tcW w:w="3117" w:type="dxa"/>
          </w:tcPr>
          <w:p w14:paraId="06470C88" w14:textId="77777777" w:rsidR="00CE5487" w:rsidRDefault="00CE5487">
            <w:r>
              <w:t>Using Loose Parts and Provocations with children, Teacher Scaffolding Strategies,</w:t>
            </w:r>
          </w:p>
          <w:p w14:paraId="6EB863C4" w14:textId="77777777" w:rsidR="00CE5487" w:rsidRPr="00E9215F" w:rsidRDefault="00CE5487">
            <w:r w:rsidRPr="00E9215F">
              <w:t>Block Play: Development and Learning</w:t>
            </w:r>
          </w:p>
        </w:tc>
        <w:tc>
          <w:tcPr>
            <w:tcW w:w="3117" w:type="dxa"/>
          </w:tcPr>
          <w:p w14:paraId="32D85668" w14:textId="77777777" w:rsidR="00CE5487" w:rsidRDefault="00CE5487">
            <w:pPr>
              <w:rPr>
                <w:b/>
                <w:bCs/>
              </w:rPr>
            </w:pPr>
            <w:r>
              <w:rPr>
                <w:b/>
                <w:bCs/>
              </w:rPr>
              <w:t>DUE: Discussion Board (Loose Parts) 10 points.</w:t>
            </w:r>
          </w:p>
          <w:p w14:paraId="3077A587" w14:textId="77777777" w:rsidR="00CE5487" w:rsidRDefault="00CE5487">
            <w:pPr>
              <w:rPr>
                <w:b/>
                <w:bCs/>
              </w:rPr>
            </w:pPr>
            <w:r>
              <w:rPr>
                <w:b/>
                <w:bCs/>
              </w:rPr>
              <w:t>DUE: Activity Plan One – 20 points.</w:t>
            </w:r>
          </w:p>
          <w:p w14:paraId="79160C66" w14:textId="77777777" w:rsidR="00CE5487" w:rsidRDefault="00CE5487">
            <w:r>
              <w:rPr>
                <w:b/>
                <w:bCs/>
              </w:rPr>
              <w:t>DUE: Your role in block play.</w:t>
            </w:r>
            <w:r>
              <w:t xml:space="preserve"> </w:t>
            </w:r>
            <w:r w:rsidRPr="00E9215F">
              <w:t xml:space="preserve"> </w:t>
            </w:r>
            <w:r>
              <w:rPr>
                <w:b/>
                <w:bCs/>
              </w:rPr>
              <w:t>10 points quiz</w:t>
            </w:r>
            <w:r>
              <w:t>.</w:t>
            </w:r>
          </w:p>
          <w:p w14:paraId="5DE69585" w14:textId="77777777" w:rsidR="00CE5487" w:rsidRPr="00E9215F" w:rsidRDefault="00CE5487"/>
        </w:tc>
      </w:tr>
      <w:tr w:rsidR="00CE5487" w14:paraId="59605053" w14:textId="77777777">
        <w:tc>
          <w:tcPr>
            <w:tcW w:w="3116" w:type="dxa"/>
          </w:tcPr>
          <w:p w14:paraId="786C0A86" w14:textId="77777777" w:rsidR="00CE5487" w:rsidRDefault="00CE5487">
            <w:pPr>
              <w:jc w:val="center"/>
            </w:pPr>
            <w:r>
              <w:t>Week 5</w:t>
            </w:r>
          </w:p>
          <w:p w14:paraId="63DCA532" w14:textId="77777777" w:rsidR="00CE5487" w:rsidRPr="00E9215F" w:rsidRDefault="00CE5487"/>
        </w:tc>
        <w:tc>
          <w:tcPr>
            <w:tcW w:w="3117" w:type="dxa"/>
          </w:tcPr>
          <w:p w14:paraId="22BA6C5F" w14:textId="77777777" w:rsidR="00CE5487" w:rsidRDefault="00CE5487">
            <w:pPr>
              <w:rPr>
                <w:b/>
                <w:bCs/>
              </w:rPr>
            </w:pPr>
            <w:r>
              <w:rPr>
                <w:b/>
                <w:bCs/>
              </w:rPr>
              <w:t>Exam One</w:t>
            </w:r>
          </w:p>
        </w:tc>
        <w:tc>
          <w:tcPr>
            <w:tcW w:w="3117" w:type="dxa"/>
          </w:tcPr>
          <w:p w14:paraId="64DC3FFE" w14:textId="77777777" w:rsidR="00CE5487" w:rsidRDefault="00CE5487">
            <w:pPr>
              <w:rPr>
                <w:b/>
                <w:bCs/>
              </w:rPr>
            </w:pPr>
            <w:r>
              <w:rPr>
                <w:b/>
                <w:bCs/>
              </w:rPr>
              <w:t>DUE: Exam one opens at 7:00 a.m. on 6/23/2025 and closes at 11:59 p.m. on 6/29/2025. 50 points</w:t>
            </w:r>
          </w:p>
          <w:p w14:paraId="708FD80D" w14:textId="77777777" w:rsidR="00CE5487" w:rsidRDefault="00CE5487">
            <w:pPr>
              <w:rPr>
                <w:b/>
                <w:bCs/>
              </w:rPr>
            </w:pPr>
            <w:r>
              <w:rPr>
                <w:b/>
                <w:bCs/>
              </w:rPr>
              <w:t xml:space="preserve">Click on exams to locate </w:t>
            </w:r>
            <w:proofErr w:type="gramStart"/>
            <w:r>
              <w:rPr>
                <w:b/>
                <w:bCs/>
              </w:rPr>
              <w:t>it</w:t>
            </w:r>
            <w:proofErr w:type="gramEnd"/>
            <w:r>
              <w:rPr>
                <w:b/>
                <w:bCs/>
              </w:rPr>
              <w:t xml:space="preserve"> on Blackboard. </w:t>
            </w:r>
          </w:p>
        </w:tc>
      </w:tr>
      <w:tr w:rsidR="00CE5487" w14:paraId="7878928E" w14:textId="77777777">
        <w:tc>
          <w:tcPr>
            <w:tcW w:w="3116" w:type="dxa"/>
          </w:tcPr>
          <w:p w14:paraId="5EF665AE" w14:textId="77777777" w:rsidR="00CE5487" w:rsidRPr="00E9215F" w:rsidRDefault="00CE5487">
            <w:pPr>
              <w:jc w:val="center"/>
            </w:pPr>
            <w:r w:rsidRPr="00E9215F">
              <w:t xml:space="preserve">Week </w:t>
            </w:r>
            <w:r>
              <w:t>6</w:t>
            </w:r>
          </w:p>
          <w:p w14:paraId="2DA7A2C6" w14:textId="77777777" w:rsidR="00CE5487" w:rsidRPr="00E9215F" w:rsidRDefault="00CE5487">
            <w:pPr>
              <w:jc w:val="center"/>
            </w:pPr>
          </w:p>
        </w:tc>
        <w:tc>
          <w:tcPr>
            <w:tcW w:w="3117" w:type="dxa"/>
          </w:tcPr>
          <w:p w14:paraId="131C4240" w14:textId="77777777" w:rsidR="00CE5487" w:rsidRPr="00E9215F" w:rsidRDefault="00CE5487">
            <w:r w:rsidRPr="00E9215F">
              <w:t>Simple Machines</w:t>
            </w:r>
          </w:p>
        </w:tc>
        <w:tc>
          <w:tcPr>
            <w:tcW w:w="3117" w:type="dxa"/>
          </w:tcPr>
          <w:p w14:paraId="3E264D31" w14:textId="77777777" w:rsidR="00CE5487" w:rsidRDefault="00CE5487">
            <w:pPr>
              <w:rPr>
                <w:b/>
                <w:bCs/>
              </w:rPr>
            </w:pPr>
            <w:r>
              <w:rPr>
                <w:b/>
                <w:bCs/>
              </w:rPr>
              <w:t>DUE:</w:t>
            </w:r>
            <w:r w:rsidRPr="00E9215F">
              <w:t xml:space="preserve"> </w:t>
            </w:r>
            <w:r>
              <w:rPr>
                <w:b/>
                <w:bCs/>
              </w:rPr>
              <w:t>Simple Machines 10 points quiz.</w:t>
            </w:r>
          </w:p>
          <w:p w14:paraId="5E6C36A0" w14:textId="77777777" w:rsidR="00CE5487" w:rsidRPr="00385E96" w:rsidRDefault="00CE5487">
            <w:r>
              <w:rPr>
                <w:b/>
                <w:bCs/>
              </w:rPr>
              <w:t>DUE: Activity Plan 2 – 20 points</w:t>
            </w:r>
          </w:p>
        </w:tc>
      </w:tr>
      <w:tr w:rsidR="00CE5487" w14:paraId="0E80DB2E" w14:textId="77777777">
        <w:tc>
          <w:tcPr>
            <w:tcW w:w="3116" w:type="dxa"/>
          </w:tcPr>
          <w:p w14:paraId="449B4A25" w14:textId="77777777" w:rsidR="00CE5487" w:rsidRPr="00E9215F" w:rsidRDefault="00CE5487">
            <w:pPr>
              <w:jc w:val="center"/>
            </w:pPr>
            <w:r w:rsidRPr="00E9215F">
              <w:t xml:space="preserve">Week </w:t>
            </w:r>
            <w:r>
              <w:t>7</w:t>
            </w:r>
          </w:p>
          <w:p w14:paraId="14785153" w14:textId="77777777" w:rsidR="00CE5487" w:rsidRPr="00A13E74" w:rsidRDefault="00CE5487">
            <w:pPr>
              <w:jc w:val="center"/>
            </w:pPr>
          </w:p>
        </w:tc>
        <w:tc>
          <w:tcPr>
            <w:tcW w:w="3117" w:type="dxa"/>
          </w:tcPr>
          <w:p w14:paraId="66D4957F" w14:textId="77777777" w:rsidR="00CE5487" w:rsidRPr="00E9215F" w:rsidRDefault="00CE5487">
            <w:r w:rsidRPr="00E9215F">
              <w:t>Teaching with Nature</w:t>
            </w:r>
          </w:p>
        </w:tc>
        <w:tc>
          <w:tcPr>
            <w:tcW w:w="3117" w:type="dxa"/>
          </w:tcPr>
          <w:p w14:paraId="047819C2" w14:textId="77777777" w:rsidR="00CE5487" w:rsidRDefault="00CE5487">
            <w:pPr>
              <w:rPr>
                <w:b/>
                <w:bCs/>
              </w:rPr>
            </w:pPr>
            <w:r>
              <w:rPr>
                <w:b/>
                <w:bCs/>
              </w:rPr>
              <w:t>DUE:</w:t>
            </w:r>
            <w:r w:rsidRPr="00E9215F">
              <w:t xml:space="preserve"> </w:t>
            </w:r>
            <w:r>
              <w:rPr>
                <w:b/>
                <w:bCs/>
              </w:rPr>
              <w:t>Nature Quiz – 10 points Discussion Board (David Moses Bridges and Alexis Nikole Nelson</w:t>
            </w:r>
            <w:r>
              <w:t xml:space="preserve">) </w:t>
            </w:r>
            <w:r>
              <w:rPr>
                <w:b/>
                <w:bCs/>
              </w:rPr>
              <w:t>10 pts. Knowledge check, #4, 8 points</w:t>
            </w:r>
          </w:p>
        </w:tc>
      </w:tr>
      <w:tr w:rsidR="00CE5487" w14:paraId="515CDD97" w14:textId="77777777">
        <w:tc>
          <w:tcPr>
            <w:tcW w:w="3116" w:type="dxa"/>
          </w:tcPr>
          <w:p w14:paraId="006533EE" w14:textId="77777777" w:rsidR="00CE5487" w:rsidRPr="00E9215F" w:rsidRDefault="00CE5487">
            <w:pPr>
              <w:jc w:val="center"/>
            </w:pPr>
            <w:r w:rsidRPr="00E9215F">
              <w:t xml:space="preserve">Week </w:t>
            </w:r>
            <w:r>
              <w:t>8</w:t>
            </w:r>
          </w:p>
          <w:p w14:paraId="4585D820" w14:textId="77777777" w:rsidR="00CE5487" w:rsidRDefault="00CE5487">
            <w:pPr>
              <w:jc w:val="center"/>
            </w:pPr>
          </w:p>
          <w:p w14:paraId="3AC112FA" w14:textId="77777777" w:rsidR="00CE5487" w:rsidRDefault="00CE5487">
            <w:pPr>
              <w:jc w:val="center"/>
              <w:rPr>
                <w:b/>
                <w:bCs/>
              </w:rPr>
            </w:pPr>
          </w:p>
          <w:p w14:paraId="1C01D066" w14:textId="77777777" w:rsidR="00CE5487" w:rsidRPr="00E9215F" w:rsidRDefault="00CE5487">
            <w:pPr>
              <w:jc w:val="center"/>
            </w:pPr>
          </w:p>
        </w:tc>
        <w:tc>
          <w:tcPr>
            <w:tcW w:w="3117" w:type="dxa"/>
          </w:tcPr>
          <w:p w14:paraId="0CA488CA" w14:textId="77777777" w:rsidR="00CE5487" w:rsidRDefault="00CE5487">
            <w:r>
              <w:t>STEM/STEAM Learning</w:t>
            </w:r>
          </w:p>
          <w:p w14:paraId="1F20558C" w14:textId="77777777" w:rsidR="00CE5487" w:rsidRPr="00E9215F" w:rsidRDefault="00CE5487">
            <w:pPr>
              <w:ind w:left="1440" w:hanging="720"/>
              <w:jc w:val="center"/>
            </w:pPr>
            <w:r>
              <w:t xml:space="preserve"> </w:t>
            </w:r>
          </w:p>
          <w:p w14:paraId="367E9D1F" w14:textId="77777777" w:rsidR="00CE5487" w:rsidRPr="00E9215F" w:rsidRDefault="00CE5487"/>
        </w:tc>
        <w:tc>
          <w:tcPr>
            <w:tcW w:w="3117" w:type="dxa"/>
          </w:tcPr>
          <w:p w14:paraId="325E901F" w14:textId="77777777" w:rsidR="00CE5487" w:rsidRDefault="00CE5487">
            <w:pPr>
              <w:rPr>
                <w:b/>
                <w:bCs/>
              </w:rPr>
            </w:pPr>
            <w:r>
              <w:rPr>
                <w:b/>
                <w:bCs/>
              </w:rPr>
              <w:t>DUE: Scaffolding Paper – 30 points, Discussion Board (STEAM Learning) 5 pts.</w:t>
            </w:r>
          </w:p>
          <w:p w14:paraId="70CBB147" w14:textId="77777777" w:rsidR="00CE5487" w:rsidRPr="004F65B9" w:rsidRDefault="00CE5487"/>
        </w:tc>
      </w:tr>
      <w:tr w:rsidR="00CE5487" w14:paraId="27D45EFB" w14:textId="77777777">
        <w:tc>
          <w:tcPr>
            <w:tcW w:w="3116" w:type="dxa"/>
          </w:tcPr>
          <w:p w14:paraId="72ADB9CD" w14:textId="77777777" w:rsidR="00CE5487" w:rsidRPr="00FF73B0" w:rsidRDefault="00CE5487">
            <w:pPr>
              <w:jc w:val="center"/>
            </w:pPr>
            <w:r w:rsidRPr="00FF73B0">
              <w:t xml:space="preserve">Week </w:t>
            </w:r>
            <w:r>
              <w:t>9</w:t>
            </w:r>
          </w:p>
          <w:p w14:paraId="0DBDE669" w14:textId="77777777" w:rsidR="00CE5487" w:rsidRPr="00FF73B0" w:rsidRDefault="00CE5487">
            <w:pPr>
              <w:jc w:val="center"/>
            </w:pPr>
          </w:p>
          <w:p w14:paraId="493D0437" w14:textId="77777777" w:rsidR="00CE5487" w:rsidRDefault="00CE5487">
            <w:pPr>
              <w:jc w:val="center"/>
              <w:rPr>
                <w:b/>
                <w:bCs/>
              </w:rPr>
            </w:pPr>
          </w:p>
        </w:tc>
        <w:tc>
          <w:tcPr>
            <w:tcW w:w="3117" w:type="dxa"/>
          </w:tcPr>
          <w:p w14:paraId="44D7830E" w14:textId="77777777" w:rsidR="00CE5487" w:rsidRDefault="00CE5487">
            <w:r>
              <w:t>The Project approach to Learning</w:t>
            </w:r>
          </w:p>
          <w:p w14:paraId="1ACB7818" w14:textId="77777777" w:rsidR="00CE5487" w:rsidRPr="00E25657" w:rsidRDefault="00CE5487">
            <w:r>
              <w:t>Reggio Emilia</w:t>
            </w:r>
          </w:p>
        </w:tc>
        <w:tc>
          <w:tcPr>
            <w:tcW w:w="3117" w:type="dxa"/>
          </w:tcPr>
          <w:p w14:paraId="0ACAF98D" w14:textId="77777777" w:rsidR="00CE5487" w:rsidRDefault="00CE5487">
            <w:pPr>
              <w:rPr>
                <w:b/>
                <w:bCs/>
              </w:rPr>
            </w:pPr>
            <w:r>
              <w:rPr>
                <w:b/>
                <w:bCs/>
              </w:rPr>
              <w:t>DUE: Knowledge check #5, 8 points.</w:t>
            </w:r>
          </w:p>
        </w:tc>
      </w:tr>
      <w:tr w:rsidR="00CE5487" w14:paraId="6AFC4C53" w14:textId="77777777">
        <w:tc>
          <w:tcPr>
            <w:tcW w:w="3116" w:type="dxa"/>
          </w:tcPr>
          <w:p w14:paraId="194C84F9" w14:textId="77777777" w:rsidR="00CE5487" w:rsidRPr="00FF73B0" w:rsidRDefault="00CE5487">
            <w:pPr>
              <w:jc w:val="center"/>
            </w:pPr>
            <w:r w:rsidRPr="00FF73B0">
              <w:t>Week 1</w:t>
            </w:r>
            <w:r>
              <w:t>0</w:t>
            </w:r>
          </w:p>
          <w:p w14:paraId="27960A5E" w14:textId="77777777" w:rsidR="00CE5487" w:rsidRPr="00FF73B0" w:rsidRDefault="00CE5487">
            <w:pPr>
              <w:jc w:val="center"/>
            </w:pPr>
          </w:p>
          <w:p w14:paraId="42187DAF" w14:textId="77777777" w:rsidR="00CE5487" w:rsidRDefault="00CE5487">
            <w:pPr>
              <w:jc w:val="center"/>
            </w:pPr>
          </w:p>
          <w:p w14:paraId="409A6BA1" w14:textId="77777777" w:rsidR="00CE5487" w:rsidRDefault="00CE5487">
            <w:pPr>
              <w:jc w:val="center"/>
            </w:pPr>
          </w:p>
        </w:tc>
        <w:tc>
          <w:tcPr>
            <w:tcW w:w="3117" w:type="dxa"/>
          </w:tcPr>
          <w:p w14:paraId="7F1FDD25" w14:textId="77777777" w:rsidR="00CE5487" w:rsidRPr="00E25657" w:rsidRDefault="00CE5487">
            <w:r>
              <w:t>Screen Time and Young Children</w:t>
            </w:r>
          </w:p>
        </w:tc>
        <w:tc>
          <w:tcPr>
            <w:tcW w:w="3117" w:type="dxa"/>
          </w:tcPr>
          <w:p w14:paraId="0473D699" w14:textId="77777777" w:rsidR="00CE5487" w:rsidRPr="00E25657" w:rsidRDefault="00CE5487">
            <w:r>
              <w:rPr>
                <w:b/>
                <w:bCs/>
              </w:rPr>
              <w:t>DUE:</w:t>
            </w:r>
            <w:r w:rsidRPr="00E25657">
              <w:t xml:space="preserve"> </w:t>
            </w:r>
            <w:r>
              <w:rPr>
                <w:b/>
                <w:bCs/>
              </w:rPr>
              <w:t>Nature Based Group Time Due - 40 pts.</w:t>
            </w:r>
          </w:p>
        </w:tc>
      </w:tr>
      <w:tr w:rsidR="00CE5487" w14:paraId="646A0D52" w14:textId="77777777">
        <w:tc>
          <w:tcPr>
            <w:tcW w:w="3116" w:type="dxa"/>
          </w:tcPr>
          <w:p w14:paraId="6C08F473" w14:textId="77777777" w:rsidR="00CE5487" w:rsidRPr="00FF73B0" w:rsidRDefault="00CE5487">
            <w:pPr>
              <w:jc w:val="center"/>
            </w:pPr>
            <w:r>
              <w:t xml:space="preserve"> </w:t>
            </w:r>
            <w:r w:rsidRPr="00FF73B0">
              <w:t>Finals Week</w:t>
            </w:r>
          </w:p>
          <w:p w14:paraId="2E96D9FD" w14:textId="77777777" w:rsidR="00CE5487" w:rsidRDefault="00CE5487"/>
        </w:tc>
        <w:tc>
          <w:tcPr>
            <w:tcW w:w="3117" w:type="dxa"/>
          </w:tcPr>
          <w:p w14:paraId="6C357C46" w14:textId="77777777" w:rsidR="00CE5487" w:rsidRDefault="00CE5487">
            <w:pPr>
              <w:rPr>
                <w:b/>
                <w:bCs/>
              </w:rPr>
            </w:pPr>
            <w:r>
              <w:rPr>
                <w:b/>
                <w:bCs/>
              </w:rPr>
              <w:t>Final Exam</w:t>
            </w:r>
          </w:p>
        </w:tc>
        <w:tc>
          <w:tcPr>
            <w:tcW w:w="3117" w:type="dxa"/>
          </w:tcPr>
          <w:p w14:paraId="5AED8090" w14:textId="77777777" w:rsidR="00CE5487" w:rsidRDefault="00CE5487">
            <w:pPr>
              <w:rPr>
                <w:b/>
                <w:bCs/>
              </w:rPr>
            </w:pPr>
            <w:r>
              <w:rPr>
                <w:b/>
                <w:bCs/>
              </w:rPr>
              <w:t xml:space="preserve">DUE: Final Exam 50 points. </w:t>
            </w:r>
          </w:p>
        </w:tc>
      </w:tr>
    </w:tbl>
    <w:p w14:paraId="538DEA0A" w14:textId="77777777" w:rsidR="00CE5487" w:rsidRDefault="00CE5487" w:rsidP="00CE5487"/>
    <w:p w14:paraId="06586704" w14:textId="77777777" w:rsidR="000F19C4" w:rsidRPr="00D81C5F" w:rsidRDefault="000F19C4" w:rsidP="00A052FB">
      <w:pPr>
        <w:rPr>
          <w:rFonts w:ascii="Calibri" w:hAnsi="Calibri" w:cs="Arial"/>
          <w:b/>
        </w:rPr>
      </w:pPr>
    </w:p>
    <w:sectPr w:rsidR="000F19C4" w:rsidRPr="00D81C5F" w:rsidSect="008312E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E1E76DC"/>
    <w:lvl w:ilvl="0">
      <w:numFmt w:val="bullet"/>
      <w:lvlText w:val="*"/>
      <w:lvlJc w:val="left"/>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4501E22"/>
    <w:multiLevelType w:val="hybridMultilevel"/>
    <w:tmpl w:val="69CE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89C0008"/>
    <w:multiLevelType w:val="hybridMultilevel"/>
    <w:tmpl w:val="40C8988A"/>
    <w:lvl w:ilvl="0" w:tplc="4F52569C">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B12D3"/>
    <w:multiLevelType w:val="hybridMultilevel"/>
    <w:tmpl w:val="A762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E288D"/>
    <w:multiLevelType w:val="hybridMultilevel"/>
    <w:tmpl w:val="9BA80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C14FB"/>
    <w:multiLevelType w:val="multilevel"/>
    <w:tmpl w:val="3836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6A47EF"/>
    <w:multiLevelType w:val="hybridMultilevel"/>
    <w:tmpl w:val="A5AC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32AE6"/>
    <w:multiLevelType w:val="hybridMultilevel"/>
    <w:tmpl w:val="E018A7C4"/>
    <w:lvl w:ilvl="0" w:tplc="4F52569C">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078D4"/>
    <w:multiLevelType w:val="multilevel"/>
    <w:tmpl w:val="54E2C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D45480"/>
    <w:multiLevelType w:val="hybridMultilevel"/>
    <w:tmpl w:val="FA588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9486C"/>
    <w:multiLevelType w:val="multilevel"/>
    <w:tmpl w:val="30A0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A71EB"/>
    <w:multiLevelType w:val="hybridMultilevel"/>
    <w:tmpl w:val="16F2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E127A"/>
    <w:multiLevelType w:val="hybridMultilevel"/>
    <w:tmpl w:val="5F4A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0255A"/>
    <w:multiLevelType w:val="hybridMultilevel"/>
    <w:tmpl w:val="33AE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F5D91"/>
    <w:multiLevelType w:val="hybridMultilevel"/>
    <w:tmpl w:val="8808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F11EE"/>
    <w:multiLevelType w:val="hybridMultilevel"/>
    <w:tmpl w:val="F43E8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E62245"/>
    <w:multiLevelType w:val="multilevel"/>
    <w:tmpl w:val="BA30522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2937279">
    <w:abstractNumId w:val="3"/>
  </w:num>
  <w:num w:numId="2" w16cid:durableId="1601260586">
    <w:abstractNumId w:val="4"/>
  </w:num>
  <w:num w:numId="3" w16cid:durableId="684403973">
    <w:abstractNumId w:val="11"/>
  </w:num>
  <w:num w:numId="4" w16cid:durableId="1672759110">
    <w:abstractNumId w:val="0"/>
    <w:lvlOverride w:ilvl="0">
      <w:lvl w:ilvl="0">
        <w:numFmt w:val="bullet"/>
        <w:lvlText w:val=""/>
        <w:legacy w:legacy="1" w:legacySpace="0" w:legacyIndent="360"/>
        <w:lvlJc w:val="left"/>
        <w:rPr>
          <w:rFonts w:ascii="Symbol" w:hAnsi="Symbol" w:hint="default"/>
        </w:rPr>
      </w:lvl>
    </w:lvlOverride>
  </w:num>
  <w:num w:numId="5" w16cid:durableId="2075853534">
    <w:abstractNumId w:val="16"/>
  </w:num>
  <w:num w:numId="6" w16cid:durableId="652951605">
    <w:abstractNumId w:val="9"/>
  </w:num>
  <w:num w:numId="7" w16cid:durableId="1868719021">
    <w:abstractNumId w:val="15"/>
  </w:num>
  <w:num w:numId="8" w16cid:durableId="560333423">
    <w:abstractNumId w:val="2"/>
  </w:num>
  <w:num w:numId="9" w16cid:durableId="256060022">
    <w:abstractNumId w:val="14"/>
  </w:num>
  <w:num w:numId="10" w16cid:durableId="578640628">
    <w:abstractNumId w:val="13"/>
  </w:num>
  <w:num w:numId="11" w16cid:durableId="405878892">
    <w:abstractNumId w:val="12"/>
  </w:num>
  <w:num w:numId="12" w16cid:durableId="1135954788">
    <w:abstractNumId w:val="10"/>
  </w:num>
  <w:num w:numId="13" w16cid:durableId="287009481">
    <w:abstractNumId w:val="18"/>
  </w:num>
  <w:num w:numId="14" w16cid:durableId="1550146380">
    <w:abstractNumId w:val="7"/>
  </w:num>
  <w:num w:numId="15" w16cid:durableId="1128621286">
    <w:abstractNumId w:val="17"/>
    <w:lvlOverride w:ilvl="0"/>
    <w:lvlOverride w:ilvl="1"/>
    <w:lvlOverride w:ilvl="2"/>
    <w:lvlOverride w:ilvl="3"/>
    <w:lvlOverride w:ilvl="4"/>
    <w:lvlOverride w:ilvl="5"/>
    <w:lvlOverride w:ilvl="6"/>
    <w:lvlOverride w:ilvl="7"/>
    <w:lvlOverride w:ilvl="8"/>
  </w:num>
  <w:num w:numId="16" w16cid:durableId="171267068">
    <w:abstractNumId w:val="6"/>
    <w:lvlOverride w:ilvl="0"/>
    <w:lvlOverride w:ilvl="1"/>
    <w:lvlOverride w:ilvl="2"/>
    <w:lvlOverride w:ilvl="3"/>
    <w:lvlOverride w:ilvl="4"/>
    <w:lvlOverride w:ilvl="5"/>
    <w:lvlOverride w:ilvl="6"/>
    <w:lvlOverride w:ilvl="7"/>
    <w:lvlOverride w:ilvl="8"/>
  </w:num>
  <w:num w:numId="17" w16cid:durableId="783306799">
    <w:abstractNumId w:val="1"/>
    <w:lvlOverride w:ilvl="0"/>
    <w:lvlOverride w:ilvl="1"/>
    <w:lvlOverride w:ilvl="2"/>
    <w:lvlOverride w:ilvl="3"/>
    <w:lvlOverride w:ilvl="4"/>
    <w:lvlOverride w:ilvl="5"/>
    <w:lvlOverride w:ilvl="6"/>
    <w:lvlOverride w:ilvl="7"/>
    <w:lvlOverride w:ilvl="8"/>
  </w:num>
  <w:num w:numId="18" w16cid:durableId="1609199527">
    <w:abstractNumId w:val="8"/>
  </w:num>
  <w:num w:numId="19" w16cid:durableId="701246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3XuU25+daovUzGBZ+xh/PUKnN0pAhCBvt24Gg2HiIsYABiT6V0sEHhmm7Tbbsoa5X4eKMGXdrOPrKKZWgnvwA==" w:salt="K2moWobXTXtB509OmRMpv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64CA5"/>
    <w:rsid w:val="00066F4A"/>
    <w:rsid w:val="000B2EC8"/>
    <w:rsid w:val="000E647C"/>
    <w:rsid w:val="000F19C4"/>
    <w:rsid w:val="00195735"/>
    <w:rsid w:val="001C137E"/>
    <w:rsid w:val="001D589E"/>
    <w:rsid w:val="001D6D73"/>
    <w:rsid w:val="001E1A6D"/>
    <w:rsid w:val="00230292"/>
    <w:rsid w:val="0026466A"/>
    <w:rsid w:val="00313E0E"/>
    <w:rsid w:val="00321A93"/>
    <w:rsid w:val="003B2E82"/>
    <w:rsid w:val="003C3743"/>
    <w:rsid w:val="00444459"/>
    <w:rsid w:val="00480108"/>
    <w:rsid w:val="004A7629"/>
    <w:rsid w:val="004E1909"/>
    <w:rsid w:val="00501571"/>
    <w:rsid w:val="00534505"/>
    <w:rsid w:val="0054151A"/>
    <w:rsid w:val="00553EDB"/>
    <w:rsid w:val="0057258C"/>
    <w:rsid w:val="00586E37"/>
    <w:rsid w:val="005C214B"/>
    <w:rsid w:val="00601182"/>
    <w:rsid w:val="00606DDF"/>
    <w:rsid w:val="00644248"/>
    <w:rsid w:val="00682D62"/>
    <w:rsid w:val="00695C7D"/>
    <w:rsid w:val="006B5955"/>
    <w:rsid w:val="006C5B34"/>
    <w:rsid w:val="006C6FCF"/>
    <w:rsid w:val="006F7AD4"/>
    <w:rsid w:val="007137DB"/>
    <w:rsid w:val="00717CFC"/>
    <w:rsid w:val="007213AE"/>
    <w:rsid w:val="00751C60"/>
    <w:rsid w:val="00771476"/>
    <w:rsid w:val="00802978"/>
    <w:rsid w:val="0082513B"/>
    <w:rsid w:val="0082516C"/>
    <w:rsid w:val="008312E9"/>
    <w:rsid w:val="00834393"/>
    <w:rsid w:val="00855FD6"/>
    <w:rsid w:val="008C0DEE"/>
    <w:rsid w:val="009317DC"/>
    <w:rsid w:val="009339A2"/>
    <w:rsid w:val="0097468C"/>
    <w:rsid w:val="00992711"/>
    <w:rsid w:val="009A0B69"/>
    <w:rsid w:val="009A27FA"/>
    <w:rsid w:val="00A052FB"/>
    <w:rsid w:val="00A06C4B"/>
    <w:rsid w:val="00A20F72"/>
    <w:rsid w:val="00A5137F"/>
    <w:rsid w:val="00A83BCC"/>
    <w:rsid w:val="00A95FBE"/>
    <w:rsid w:val="00AB6535"/>
    <w:rsid w:val="00AD5DC7"/>
    <w:rsid w:val="00B15837"/>
    <w:rsid w:val="00BA7E0A"/>
    <w:rsid w:val="00BF7AEF"/>
    <w:rsid w:val="00C03768"/>
    <w:rsid w:val="00C1176E"/>
    <w:rsid w:val="00C14214"/>
    <w:rsid w:val="00C50314"/>
    <w:rsid w:val="00C64820"/>
    <w:rsid w:val="00CE5487"/>
    <w:rsid w:val="00D41651"/>
    <w:rsid w:val="00D81C5F"/>
    <w:rsid w:val="00D97C97"/>
    <w:rsid w:val="00DB346F"/>
    <w:rsid w:val="00DD7199"/>
    <w:rsid w:val="00E343D7"/>
    <w:rsid w:val="00E71A3C"/>
    <w:rsid w:val="00E80D66"/>
    <w:rsid w:val="00EB01FA"/>
    <w:rsid w:val="00EB680F"/>
    <w:rsid w:val="00EC2140"/>
    <w:rsid w:val="00ED2684"/>
    <w:rsid w:val="00ED5F94"/>
    <w:rsid w:val="00F05E1E"/>
    <w:rsid w:val="00F3049F"/>
    <w:rsid w:val="00F3467B"/>
    <w:rsid w:val="00F51472"/>
    <w:rsid w:val="00F7255D"/>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1D7F5C"/>
  <w15:chartTrackingRefBased/>
  <w15:docId w15:val="{C55322D0-A919-4E76-90B9-E80B429F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NoSpacing">
    <w:name w:val="No Spacing"/>
    <w:uiPriority w:val="1"/>
    <w:qFormat/>
    <w:rsid w:val="00606DDF"/>
    <w:rPr>
      <w:rFonts w:ascii="Calibri" w:eastAsia="Calibri" w:hAnsi="Calibri"/>
      <w:sz w:val="22"/>
      <w:szCs w:val="22"/>
    </w:rPr>
  </w:style>
  <w:style w:type="paragraph" w:styleId="ListParagraph">
    <w:name w:val="List Paragraph"/>
    <w:basedOn w:val="Normal"/>
    <w:uiPriority w:val="34"/>
    <w:qFormat/>
    <w:rsid w:val="00C64820"/>
    <w:pPr>
      <w:spacing w:after="200" w:line="276" w:lineRule="auto"/>
      <w:ind w:left="720"/>
      <w:contextualSpacing/>
    </w:pPr>
    <w:rPr>
      <w:rFonts w:ascii="Calibri" w:hAnsi="Calibri"/>
      <w:sz w:val="22"/>
      <w:szCs w:val="22"/>
    </w:rPr>
  </w:style>
  <w:style w:type="character" w:styleId="UnresolvedMention">
    <w:name w:val="Unresolved Mention"/>
    <w:uiPriority w:val="99"/>
    <w:semiHidden/>
    <w:unhideWhenUsed/>
    <w:rsid w:val="00992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74034">
      <w:bodyDiv w:val="1"/>
      <w:marLeft w:val="0"/>
      <w:marRight w:val="0"/>
      <w:marTop w:val="0"/>
      <w:marBottom w:val="0"/>
      <w:divBdr>
        <w:top w:val="none" w:sz="0" w:space="0" w:color="auto"/>
        <w:left w:val="none" w:sz="0" w:space="0" w:color="auto"/>
        <w:bottom w:val="none" w:sz="0" w:space="0" w:color="auto"/>
        <w:right w:val="none" w:sz="0" w:space="0" w:color="auto"/>
      </w:divBdr>
    </w:div>
    <w:div w:id="698049626">
      <w:bodyDiv w:val="1"/>
      <w:marLeft w:val="0"/>
      <w:marRight w:val="0"/>
      <w:marTop w:val="0"/>
      <w:marBottom w:val="0"/>
      <w:divBdr>
        <w:top w:val="none" w:sz="0" w:space="0" w:color="auto"/>
        <w:left w:val="none" w:sz="0" w:space="0" w:color="auto"/>
        <w:bottom w:val="none" w:sz="0" w:space="0" w:color="auto"/>
        <w:right w:val="none" w:sz="0" w:space="0" w:color="auto"/>
      </w:divBdr>
      <w:divsChild>
        <w:div w:id="34357817">
          <w:marLeft w:val="0"/>
          <w:marRight w:val="0"/>
          <w:marTop w:val="0"/>
          <w:marBottom w:val="0"/>
          <w:divBdr>
            <w:top w:val="none" w:sz="0" w:space="0" w:color="auto"/>
            <w:left w:val="none" w:sz="0" w:space="0" w:color="auto"/>
            <w:bottom w:val="none" w:sz="0" w:space="0" w:color="auto"/>
            <w:right w:val="none" w:sz="0" w:space="0" w:color="auto"/>
          </w:divBdr>
        </w:div>
        <w:div w:id="151719459">
          <w:marLeft w:val="0"/>
          <w:marRight w:val="0"/>
          <w:marTop w:val="0"/>
          <w:marBottom w:val="0"/>
          <w:divBdr>
            <w:top w:val="none" w:sz="0" w:space="0" w:color="auto"/>
            <w:left w:val="none" w:sz="0" w:space="0" w:color="auto"/>
            <w:bottom w:val="none" w:sz="0" w:space="0" w:color="auto"/>
            <w:right w:val="none" w:sz="0" w:space="0" w:color="auto"/>
          </w:divBdr>
        </w:div>
        <w:div w:id="433986488">
          <w:marLeft w:val="0"/>
          <w:marRight w:val="0"/>
          <w:marTop w:val="0"/>
          <w:marBottom w:val="0"/>
          <w:divBdr>
            <w:top w:val="none" w:sz="0" w:space="0" w:color="auto"/>
            <w:left w:val="none" w:sz="0" w:space="0" w:color="auto"/>
            <w:bottom w:val="none" w:sz="0" w:space="0" w:color="auto"/>
            <w:right w:val="none" w:sz="0" w:space="0" w:color="auto"/>
          </w:divBdr>
        </w:div>
        <w:div w:id="594291532">
          <w:marLeft w:val="0"/>
          <w:marRight w:val="0"/>
          <w:marTop w:val="0"/>
          <w:marBottom w:val="0"/>
          <w:divBdr>
            <w:top w:val="none" w:sz="0" w:space="0" w:color="auto"/>
            <w:left w:val="none" w:sz="0" w:space="0" w:color="auto"/>
            <w:bottom w:val="none" w:sz="0" w:space="0" w:color="auto"/>
            <w:right w:val="none" w:sz="0" w:space="0" w:color="auto"/>
          </w:divBdr>
        </w:div>
        <w:div w:id="630021640">
          <w:marLeft w:val="0"/>
          <w:marRight w:val="0"/>
          <w:marTop w:val="0"/>
          <w:marBottom w:val="0"/>
          <w:divBdr>
            <w:top w:val="none" w:sz="0" w:space="0" w:color="auto"/>
            <w:left w:val="none" w:sz="0" w:space="0" w:color="auto"/>
            <w:bottom w:val="none" w:sz="0" w:space="0" w:color="auto"/>
            <w:right w:val="none" w:sz="0" w:space="0" w:color="auto"/>
          </w:divBdr>
        </w:div>
        <w:div w:id="719986861">
          <w:marLeft w:val="0"/>
          <w:marRight w:val="0"/>
          <w:marTop w:val="0"/>
          <w:marBottom w:val="0"/>
          <w:divBdr>
            <w:top w:val="none" w:sz="0" w:space="0" w:color="auto"/>
            <w:left w:val="none" w:sz="0" w:space="0" w:color="auto"/>
            <w:bottom w:val="none" w:sz="0" w:space="0" w:color="auto"/>
            <w:right w:val="none" w:sz="0" w:space="0" w:color="auto"/>
          </w:divBdr>
        </w:div>
        <w:div w:id="720859768">
          <w:marLeft w:val="600"/>
          <w:marRight w:val="0"/>
          <w:marTop w:val="0"/>
          <w:marBottom w:val="0"/>
          <w:divBdr>
            <w:top w:val="none" w:sz="0" w:space="0" w:color="auto"/>
            <w:left w:val="none" w:sz="0" w:space="0" w:color="auto"/>
            <w:bottom w:val="none" w:sz="0" w:space="0" w:color="auto"/>
            <w:right w:val="none" w:sz="0" w:space="0" w:color="auto"/>
          </w:divBdr>
        </w:div>
        <w:div w:id="913782559">
          <w:marLeft w:val="0"/>
          <w:marRight w:val="0"/>
          <w:marTop w:val="0"/>
          <w:marBottom w:val="0"/>
          <w:divBdr>
            <w:top w:val="none" w:sz="0" w:space="0" w:color="auto"/>
            <w:left w:val="none" w:sz="0" w:space="0" w:color="auto"/>
            <w:bottom w:val="none" w:sz="0" w:space="0" w:color="auto"/>
            <w:right w:val="none" w:sz="0" w:space="0" w:color="auto"/>
          </w:divBdr>
        </w:div>
        <w:div w:id="1506439545">
          <w:marLeft w:val="0"/>
          <w:marRight w:val="0"/>
          <w:marTop w:val="0"/>
          <w:marBottom w:val="0"/>
          <w:divBdr>
            <w:top w:val="none" w:sz="0" w:space="0" w:color="auto"/>
            <w:left w:val="none" w:sz="0" w:space="0" w:color="auto"/>
            <w:bottom w:val="none" w:sz="0" w:space="0" w:color="auto"/>
            <w:right w:val="none" w:sz="0" w:space="0" w:color="auto"/>
          </w:divBdr>
        </w:div>
        <w:div w:id="1554541745">
          <w:marLeft w:val="0"/>
          <w:marRight w:val="0"/>
          <w:marTop w:val="0"/>
          <w:marBottom w:val="0"/>
          <w:divBdr>
            <w:top w:val="none" w:sz="0" w:space="0" w:color="auto"/>
            <w:left w:val="none" w:sz="0" w:space="0" w:color="auto"/>
            <w:bottom w:val="none" w:sz="0" w:space="0" w:color="auto"/>
            <w:right w:val="none" w:sz="0" w:space="0" w:color="auto"/>
          </w:divBdr>
        </w:div>
        <w:div w:id="1591429406">
          <w:marLeft w:val="600"/>
          <w:marRight w:val="0"/>
          <w:marTop w:val="0"/>
          <w:marBottom w:val="0"/>
          <w:divBdr>
            <w:top w:val="none" w:sz="0" w:space="0" w:color="auto"/>
            <w:left w:val="none" w:sz="0" w:space="0" w:color="auto"/>
            <w:bottom w:val="none" w:sz="0" w:space="0" w:color="auto"/>
            <w:right w:val="none" w:sz="0" w:space="0" w:color="auto"/>
          </w:divBdr>
        </w:div>
        <w:div w:id="2013682679">
          <w:marLeft w:val="600"/>
          <w:marRight w:val="0"/>
          <w:marTop w:val="0"/>
          <w:marBottom w:val="0"/>
          <w:divBdr>
            <w:top w:val="none" w:sz="0" w:space="0" w:color="auto"/>
            <w:left w:val="none" w:sz="0" w:space="0" w:color="auto"/>
            <w:bottom w:val="none" w:sz="0" w:space="0" w:color="auto"/>
            <w:right w:val="none" w:sz="0" w:space="0" w:color="auto"/>
          </w:divBdr>
        </w:div>
        <w:div w:id="2024478183">
          <w:marLeft w:val="600"/>
          <w:marRight w:val="0"/>
          <w:marTop w:val="0"/>
          <w:marBottom w:val="0"/>
          <w:divBdr>
            <w:top w:val="none" w:sz="0" w:space="0" w:color="auto"/>
            <w:left w:val="none" w:sz="0" w:space="0" w:color="auto"/>
            <w:bottom w:val="none" w:sz="0" w:space="0" w:color="auto"/>
            <w:right w:val="none" w:sz="0" w:space="0" w:color="auto"/>
          </w:divBdr>
        </w:div>
      </w:divsChild>
    </w:div>
    <w:div w:id="965768973">
      <w:bodyDiv w:val="1"/>
      <w:marLeft w:val="0"/>
      <w:marRight w:val="0"/>
      <w:marTop w:val="0"/>
      <w:marBottom w:val="0"/>
      <w:divBdr>
        <w:top w:val="none" w:sz="0" w:space="0" w:color="auto"/>
        <w:left w:val="none" w:sz="0" w:space="0" w:color="auto"/>
        <w:bottom w:val="none" w:sz="0" w:space="0" w:color="auto"/>
        <w:right w:val="none" w:sz="0" w:space="0" w:color="auto"/>
      </w:divBdr>
    </w:div>
    <w:div w:id="1167132830">
      <w:bodyDiv w:val="1"/>
      <w:marLeft w:val="0"/>
      <w:marRight w:val="0"/>
      <w:marTop w:val="0"/>
      <w:marBottom w:val="0"/>
      <w:divBdr>
        <w:top w:val="none" w:sz="0" w:space="0" w:color="auto"/>
        <w:left w:val="none" w:sz="0" w:space="0" w:color="auto"/>
        <w:bottom w:val="none" w:sz="0" w:space="0" w:color="auto"/>
        <w:right w:val="none" w:sz="0" w:space="0" w:color="auto"/>
      </w:divBdr>
    </w:div>
    <w:div w:id="1175804932">
      <w:bodyDiv w:val="1"/>
      <w:marLeft w:val="0"/>
      <w:marRight w:val="0"/>
      <w:marTop w:val="0"/>
      <w:marBottom w:val="0"/>
      <w:divBdr>
        <w:top w:val="none" w:sz="0" w:space="0" w:color="auto"/>
        <w:left w:val="none" w:sz="0" w:space="0" w:color="auto"/>
        <w:bottom w:val="none" w:sz="0" w:space="0" w:color="auto"/>
        <w:right w:val="none" w:sz="0" w:space="0" w:color="auto"/>
      </w:divBdr>
    </w:div>
    <w:div w:id="1686709870">
      <w:bodyDiv w:val="1"/>
      <w:marLeft w:val="0"/>
      <w:marRight w:val="0"/>
      <w:marTop w:val="0"/>
      <w:marBottom w:val="0"/>
      <w:divBdr>
        <w:top w:val="none" w:sz="0" w:space="0" w:color="auto"/>
        <w:left w:val="none" w:sz="0" w:space="0" w:color="auto"/>
        <w:bottom w:val="none" w:sz="0" w:space="0" w:color="auto"/>
        <w:right w:val="none" w:sz="0" w:space="0" w:color="auto"/>
      </w:divBdr>
      <w:divsChild>
        <w:div w:id="195505607">
          <w:marLeft w:val="0"/>
          <w:marRight w:val="0"/>
          <w:marTop w:val="0"/>
          <w:marBottom w:val="0"/>
          <w:divBdr>
            <w:top w:val="none" w:sz="0" w:space="0" w:color="auto"/>
            <w:left w:val="none" w:sz="0" w:space="0" w:color="auto"/>
            <w:bottom w:val="none" w:sz="0" w:space="0" w:color="auto"/>
            <w:right w:val="none" w:sz="0" w:space="0" w:color="auto"/>
          </w:divBdr>
        </w:div>
        <w:div w:id="216206763">
          <w:marLeft w:val="600"/>
          <w:marRight w:val="0"/>
          <w:marTop w:val="0"/>
          <w:marBottom w:val="0"/>
          <w:divBdr>
            <w:top w:val="none" w:sz="0" w:space="0" w:color="auto"/>
            <w:left w:val="none" w:sz="0" w:space="0" w:color="auto"/>
            <w:bottom w:val="none" w:sz="0" w:space="0" w:color="auto"/>
            <w:right w:val="none" w:sz="0" w:space="0" w:color="auto"/>
          </w:divBdr>
        </w:div>
        <w:div w:id="414592298">
          <w:marLeft w:val="0"/>
          <w:marRight w:val="0"/>
          <w:marTop w:val="0"/>
          <w:marBottom w:val="0"/>
          <w:divBdr>
            <w:top w:val="none" w:sz="0" w:space="0" w:color="auto"/>
            <w:left w:val="none" w:sz="0" w:space="0" w:color="auto"/>
            <w:bottom w:val="none" w:sz="0" w:space="0" w:color="auto"/>
            <w:right w:val="none" w:sz="0" w:space="0" w:color="auto"/>
          </w:divBdr>
        </w:div>
        <w:div w:id="632294371">
          <w:marLeft w:val="0"/>
          <w:marRight w:val="0"/>
          <w:marTop w:val="0"/>
          <w:marBottom w:val="0"/>
          <w:divBdr>
            <w:top w:val="none" w:sz="0" w:space="0" w:color="auto"/>
            <w:left w:val="none" w:sz="0" w:space="0" w:color="auto"/>
            <w:bottom w:val="none" w:sz="0" w:space="0" w:color="auto"/>
            <w:right w:val="none" w:sz="0" w:space="0" w:color="auto"/>
          </w:divBdr>
        </w:div>
        <w:div w:id="751243467">
          <w:marLeft w:val="600"/>
          <w:marRight w:val="0"/>
          <w:marTop w:val="0"/>
          <w:marBottom w:val="0"/>
          <w:divBdr>
            <w:top w:val="none" w:sz="0" w:space="0" w:color="auto"/>
            <w:left w:val="none" w:sz="0" w:space="0" w:color="auto"/>
            <w:bottom w:val="none" w:sz="0" w:space="0" w:color="auto"/>
            <w:right w:val="none" w:sz="0" w:space="0" w:color="auto"/>
          </w:divBdr>
        </w:div>
        <w:div w:id="928461294">
          <w:marLeft w:val="0"/>
          <w:marRight w:val="0"/>
          <w:marTop w:val="0"/>
          <w:marBottom w:val="0"/>
          <w:divBdr>
            <w:top w:val="none" w:sz="0" w:space="0" w:color="auto"/>
            <w:left w:val="none" w:sz="0" w:space="0" w:color="auto"/>
            <w:bottom w:val="none" w:sz="0" w:space="0" w:color="auto"/>
            <w:right w:val="none" w:sz="0" w:space="0" w:color="auto"/>
          </w:divBdr>
        </w:div>
        <w:div w:id="937636585">
          <w:marLeft w:val="0"/>
          <w:marRight w:val="0"/>
          <w:marTop w:val="0"/>
          <w:marBottom w:val="0"/>
          <w:divBdr>
            <w:top w:val="none" w:sz="0" w:space="0" w:color="auto"/>
            <w:left w:val="none" w:sz="0" w:space="0" w:color="auto"/>
            <w:bottom w:val="none" w:sz="0" w:space="0" w:color="auto"/>
            <w:right w:val="none" w:sz="0" w:space="0" w:color="auto"/>
          </w:divBdr>
        </w:div>
        <w:div w:id="1074276416">
          <w:marLeft w:val="600"/>
          <w:marRight w:val="0"/>
          <w:marTop w:val="0"/>
          <w:marBottom w:val="0"/>
          <w:divBdr>
            <w:top w:val="none" w:sz="0" w:space="0" w:color="auto"/>
            <w:left w:val="none" w:sz="0" w:space="0" w:color="auto"/>
            <w:bottom w:val="none" w:sz="0" w:space="0" w:color="auto"/>
            <w:right w:val="none" w:sz="0" w:space="0" w:color="auto"/>
          </w:divBdr>
        </w:div>
        <w:div w:id="1198591226">
          <w:marLeft w:val="0"/>
          <w:marRight w:val="0"/>
          <w:marTop w:val="0"/>
          <w:marBottom w:val="0"/>
          <w:divBdr>
            <w:top w:val="none" w:sz="0" w:space="0" w:color="auto"/>
            <w:left w:val="none" w:sz="0" w:space="0" w:color="auto"/>
            <w:bottom w:val="none" w:sz="0" w:space="0" w:color="auto"/>
            <w:right w:val="none" w:sz="0" w:space="0" w:color="auto"/>
          </w:divBdr>
        </w:div>
        <w:div w:id="1428502024">
          <w:marLeft w:val="0"/>
          <w:marRight w:val="0"/>
          <w:marTop w:val="0"/>
          <w:marBottom w:val="0"/>
          <w:divBdr>
            <w:top w:val="none" w:sz="0" w:space="0" w:color="auto"/>
            <w:left w:val="none" w:sz="0" w:space="0" w:color="auto"/>
            <w:bottom w:val="none" w:sz="0" w:space="0" w:color="auto"/>
            <w:right w:val="none" w:sz="0" w:space="0" w:color="auto"/>
          </w:divBdr>
        </w:div>
        <w:div w:id="1833642590">
          <w:marLeft w:val="600"/>
          <w:marRight w:val="0"/>
          <w:marTop w:val="0"/>
          <w:marBottom w:val="0"/>
          <w:divBdr>
            <w:top w:val="none" w:sz="0" w:space="0" w:color="auto"/>
            <w:left w:val="none" w:sz="0" w:space="0" w:color="auto"/>
            <w:bottom w:val="none" w:sz="0" w:space="0" w:color="auto"/>
            <w:right w:val="none" w:sz="0" w:space="0" w:color="auto"/>
          </w:divBdr>
        </w:div>
        <w:div w:id="2016687294">
          <w:marLeft w:val="0"/>
          <w:marRight w:val="0"/>
          <w:marTop w:val="0"/>
          <w:marBottom w:val="0"/>
          <w:divBdr>
            <w:top w:val="none" w:sz="0" w:space="0" w:color="auto"/>
            <w:left w:val="none" w:sz="0" w:space="0" w:color="auto"/>
            <w:bottom w:val="none" w:sz="0" w:space="0" w:color="auto"/>
            <w:right w:val="none" w:sz="0" w:space="0" w:color="auto"/>
          </w:divBdr>
        </w:div>
        <w:div w:id="2112309213">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508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scc.edu/academics/syllabus.shtml"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academicaffairs@cscc.edu"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E4ED9-9262-4500-8825-236ED7762D80}">
  <ds:schemaRefs>
    <ds:schemaRef ds:uri="http://schemas.openxmlformats.org/officeDocument/2006/bibliography"/>
  </ds:schemaRefs>
</ds:datastoreItem>
</file>

<file path=customXml/itemProps2.xml><?xml version="1.0" encoding="utf-8"?>
<ds:datastoreItem xmlns:ds="http://schemas.openxmlformats.org/officeDocument/2006/customXml" ds:itemID="{87D0A0F1-318D-49C2-A16A-B6875C44CF1C}"/>
</file>

<file path=customXml/itemProps3.xml><?xml version="1.0" encoding="utf-8"?>
<ds:datastoreItem xmlns:ds="http://schemas.openxmlformats.org/officeDocument/2006/customXml" ds:itemID="{10B41223-AEC9-4157-BB29-CC71C5B6CA2B}"/>
</file>

<file path=customXml/itemProps4.xml><?xml version="1.0" encoding="utf-8"?>
<ds:datastoreItem xmlns:ds="http://schemas.openxmlformats.org/officeDocument/2006/customXml" ds:itemID="{66220613-74F0-4187-BEE1-915EEF111BCE}"/>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2077</Words>
  <Characters>11697</Characters>
  <Application>Microsoft Office Word</Application>
  <DocSecurity>0</DocSecurity>
  <Lines>330</Lines>
  <Paragraphs>128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13810</CharactersWithSpaces>
  <SharedDoc>false</SharedDoc>
  <HLinks>
    <vt:vector size="12" baseType="variant">
      <vt:variant>
        <vt:i4>1507328</vt:i4>
      </vt:variant>
      <vt:variant>
        <vt:i4>3</vt:i4>
      </vt:variant>
      <vt:variant>
        <vt:i4>0</vt:i4>
      </vt:variant>
      <vt:variant>
        <vt:i4>5</vt:i4>
      </vt:variant>
      <vt:variant>
        <vt:lpwstr>https://www.cscc.edu/academics/syllabus.shtml</vt:lpwstr>
      </vt:variant>
      <vt:variant>
        <vt:lpwstr/>
      </vt:variant>
      <vt:variant>
        <vt:i4>3735555</vt:i4>
      </vt:variant>
      <vt:variant>
        <vt:i4>0</vt:i4>
      </vt:variant>
      <vt:variant>
        <vt:i4>0</vt:i4>
      </vt:variant>
      <vt:variant>
        <vt:i4>5</vt:i4>
      </vt:variant>
      <vt:variant>
        <vt:lpwstr>mailto:academicaffairs@cscc.edu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2010-11-23T17:41:00Z</cp:lastPrinted>
  <dcterms:created xsi:type="dcterms:W3CDTF">2026-03-31T15:13:00Z</dcterms:created>
  <dcterms:modified xsi:type="dcterms:W3CDTF">2026-03-31T15:13:00Z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