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F76E3" w14:textId="77777777" w:rsidR="009822B5" w:rsidRDefault="009822B5" w:rsidP="009822B5">
      <w:pPr>
        <w:pStyle w:val="Heading3"/>
        <w:spacing w:line="256" w:lineRule="auto"/>
        <w:ind w:left="2880" w:right="1410" w:firstLine="720"/>
        <w:rPr>
          <w:w w:val="90"/>
        </w:rPr>
      </w:pPr>
      <w:r>
        <w:rPr>
          <w:noProof/>
        </w:rPr>
        <w:drawing>
          <wp:anchor distT="0" distB="0" distL="0" distR="0" simplePos="0" relativeHeight="251659264" behindDoc="0" locked="0" layoutInCell="1" allowOverlap="1" wp14:anchorId="27D440DE" wp14:editId="152F9C64">
            <wp:simplePos x="0" y="0"/>
            <wp:positionH relativeFrom="page">
              <wp:posOffset>937039</wp:posOffset>
            </wp:positionH>
            <wp:positionV relativeFrom="paragraph">
              <wp:posOffset>-34538</wp:posOffset>
            </wp:positionV>
            <wp:extent cx="1791960" cy="570192"/>
            <wp:effectExtent l="0" t="0" r="0" b="0"/>
            <wp:wrapNone/>
            <wp:docPr id="2" name="Image 2" descr="Columbus State Community Colleg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olumbus State Community College Logo"/>
                    <pic:cNvPicPr/>
                  </pic:nvPicPr>
                  <pic:blipFill>
                    <a:blip r:embed="rId7" cstate="print"/>
                    <a:stretch>
                      <a:fillRect/>
                    </a:stretch>
                  </pic:blipFill>
                  <pic:spPr>
                    <a:xfrm>
                      <a:off x="0" y="0"/>
                      <a:ext cx="1791960" cy="570192"/>
                    </a:xfrm>
                    <a:prstGeom prst="rect">
                      <a:avLst/>
                    </a:prstGeom>
                  </pic:spPr>
                </pic:pic>
              </a:graphicData>
            </a:graphic>
          </wp:anchor>
        </w:drawing>
      </w:r>
      <w:r>
        <w:rPr>
          <w:w w:val="90"/>
        </w:rPr>
        <w:t>Columbus</w:t>
      </w:r>
      <w:r>
        <w:rPr>
          <w:spacing w:val="-5"/>
          <w:w w:val="90"/>
        </w:rPr>
        <w:t xml:space="preserve"> </w:t>
      </w:r>
      <w:r>
        <w:rPr>
          <w:w w:val="90"/>
        </w:rPr>
        <w:t>State</w:t>
      </w:r>
      <w:r>
        <w:rPr>
          <w:spacing w:val="-8"/>
          <w:w w:val="90"/>
        </w:rPr>
        <w:t xml:space="preserve"> </w:t>
      </w:r>
      <w:r>
        <w:rPr>
          <w:w w:val="90"/>
        </w:rPr>
        <w:t>Community</w:t>
      </w:r>
      <w:r>
        <w:rPr>
          <w:spacing w:val="-6"/>
          <w:w w:val="90"/>
        </w:rPr>
        <w:t xml:space="preserve"> </w:t>
      </w:r>
      <w:r>
        <w:rPr>
          <w:w w:val="90"/>
        </w:rPr>
        <w:t>College</w:t>
      </w:r>
    </w:p>
    <w:p w14:paraId="11C09F03" w14:textId="77777777" w:rsidR="009822B5" w:rsidRDefault="009822B5" w:rsidP="009822B5">
      <w:pPr>
        <w:pStyle w:val="Heading3"/>
        <w:spacing w:line="256" w:lineRule="auto"/>
        <w:ind w:left="2880" w:right="1170" w:firstLine="720"/>
      </w:pPr>
      <w:r>
        <w:rPr>
          <w:w w:val="85"/>
        </w:rPr>
        <w:t>Applied Science and Human Services Department</w:t>
      </w:r>
    </w:p>
    <w:p w14:paraId="25A0E093" w14:textId="77777777" w:rsidR="009822B5" w:rsidRDefault="009822B5" w:rsidP="009822B5">
      <w:pPr>
        <w:spacing w:line="247" w:lineRule="exact"/>
        <w:ind w:left="2880" w:firstLine="720"/>
        <w:rPr>
          <w:b/>
        </w:rPr>
      </w:pPr>
      <w:r>
        <w:rPr>
          <w:b/>
          <w:w w:val="85"/>
        </w:rPr>
        <w:t>Early</w:t>
      </w:r>
      <w:r>
        <w:rPr>
          <w:b/>
          <w:spacing w:val="1"/>
        </w:rPr>
        <w:t xml:space="preserve"> </w:t>
      </w:r>
      <w:r>
        <w:rPr>
          <w:b/>
          <w:w w:val="85"/>
        </w:rPr>
        <w:t>Childhood</w:t>
      </w:r>
      <w:r>
        <w:rPr>
          <w:b/>
          <w:spacing w:val="-3"/>
        </w:rPr>
        <w:t xml:space="preserve"> </w:t>
      </w:r>
      <w:r>
        <w:rPr>
          <w:b/>
          <w:w w:val="85"/>
        </w:rPr>
        <w:t>Development</w:t>
      </w:r>
      <w:r>
        <w:rPr>
          <w:b/>
          <w:spacing w:val="5"/>
        </w:rPr>
        <w:t xml:space="preserve"> </w:t>
      </w:r>
      <w:r>
        <w:rPr>
          <w:b/>
          <w:w w:val="85"/>
        </w:rPr>
        <w:t>and</w:t>
      </w:r>
      <w:r>
        <w:rPr>
          <w:b/>
          <w:spacing w:val="4"/>
        </w:rPr>
        <w:t xml:space="preserve"> </w:t>
      </w:r>
      <w:r>
        <w:rPr>
          <w:b/>
          <w:spacing w:val="-2"/>
          <w:w w:val="85"/>
        </w:rPr>
        <w:t>Education</w:t>
      </w:r>
    </w:p>
    <w:p w14:paraId="5FA75142" w14:textId="77777777" w:rsidR="00807908" w:rsidRDefault="00807908" w:rsidP="009822B5">
      <w:pPr>
        <w:spacing w:after="0" w:line="240" w:lineRule="auto"/>
        <w:rPr>
          <w:rFonts w:ascii="Calibri" w:eastAsia="Calibri" w:hAnsi="Calibri" w:cs="Calibri"/>
          <w:b/>
          <w:sz w:val="28"/>
        </w:rPr>
      </w:pPr>
    </w:p>
    <w:p w14:paraId="0E5C413D" w14:textId="77777777" w:rsidR="009822B5" w:rsidRDefault="009822B5" w:rsidP="009822B5">
      <w:pPr>
        <w:spacing w:after="0" w:line="240" w:lineRule="auto"/>
        <w:rPr>
          <w:rFonts w:ascii="Calibri" w:eastAsia="Calibri" w:hAnsi="Calibri" w:cs="Calibri"/>
          <w:b/>
          <w:sz w:val="28"/>
        </w:rPr>
      </w:pPr>
    </w:p>
    <w:p w14:paraId="30E54890" w14:textId="77777777" w:rsidR="00807908" w:rsidRDefault="00807908" w:rsidP="00807908">
      <w:pPr>
        <w:spacing w:after="0" w:line="240" w:lineRule="auto"/>
        <w:rPr>
          <w:rFonts w:asciiTheme="majorHAnsi" w:eastAsia="Calibri" w:hAnsiTheme="majorHAnsi" w:cs="Calibri"/>
          <w:b/>
        </w:rPr>
      </w:pPr>
      <w:r>
        <w:rPr>
          <w:rFonts w:asciiTheme="majorHAnsi" w:eastAsia="Calibri" w:hAnsiTheme="majorHAnsi" w:cs="Calibri"/>
          <w:b/>
        </w:rPr>
        <w:t>COURSE:   ECDE 11</w:t>
      </w:r>
      <w:r w:rsidRPr="003E4A92">
        <w:rPr>
          <w:rFonts w:asciiTheme="majorHAnsi" w:eastAsia="Calibri" w:hAnsiTheme="majorHAnsi" w:cs="Calibri"/>
          <w:b/>
        </w:rPr>
        <w:t>0</w:t>
      </w:r>
      <w:r>
        <w:rPr>
          <w:rFonts w:asciiTheme="majorHAnsi" w:eastAsia="Calibri" w:hAnsiTheme="majorHAnsi" w:cs="Calibri"/>
          <w:b/>
        </w:rPr>
        <w:t>8</w:t>
      </w:r>
    </w:p>
    <w:p w14:paraId="671D9241" w14:textId="77777777" w:rsidR="00807908" w:rsidRPr="003E4A92" w:rsidRDefault="00807908" w:rsidP="00807908">
      <w:pPr>
        <w:spacing w:after="0" w:line="240" w:lineRule="auto"/>
        <w:rPr>
          <w:rFonts w:asciiTheme="majorHAnsi" w:eastAsia="Calibri" w:hAnsiTheme="majorHAnsi" w:cs="Calibri"/>
          <w:b/>
        </w:rPr>
      </w:pPr>
    </w:p>
    <w:p w14:paraId="7480AE90" w14:textId="77777777" w:rsidR="00807908" w:rsidRPr="003E4A92" w:rsidRDefault="00807908" w:rsidP="00807908">
      <w:pPr>
        <w:spacing w:after="0" w:line="240" w:lineRule="auto"/>
        <w:rPr>
          <w:rFonts w:asciiTheme="majorHAnsi" w:eastAsia="Calibri" w:hAnsiTheme="majorHAnsi" w:cs="Calibri"/>
          <w:b/>
        </w:rPr>
      </w:pPr>
      <w:r w:rsidRPr="003E4A92">
        <w:rPr>
          <w:rFonts w:asciiTheme="majorHAnsi" w:eastAsia="Calibri" w:hAnsiTheme="majorHAnsi" w:cs="Calibri"/>
          <w:b/>
        </w:rPr>
        <w:t xml:space="preserve">CREDITS:  3 </w:t>
      </w:r>
      <w:r w:rsidRPr="003E4A92">
        <w:rPr>
          <w:rFonts w:asciiTheme="majorHAnsi" w:eastAsia="Calibri" w:hAnsiTheme="majorHAnsi" w:cs="Calibri"/>
          <w:b/>
        </w:rPr>
        <w:tab/>
        <w:t>CLASS HOURS PER WEEK:  3</w:t>
      </w:r>
      <w:r w:rsidRPr="003E4A92">
        <w:rPr>
          <w:rFonts w:asciiTheme="majorHAnsi" w:eastAsia="Calibri" w:hAnsiTheme="majorHAnsi" w:cs="Calibri"/>
          <w:b/>
        </w:rPr>
        <w:tab/>
      </w:r>
      <w:r>
        <w:rPr>
          <w:rFonts w:asciiTheme="majorHAnsi" w:eastAsia="Calibri" w:hAnsiTheme="majorHAnsi" w:cs="Calibri"/>
          <w:b/>
        </w:rPr>
        <w:t xml:space="preserve">   </w:t>
      </w:r>
      <w:r w:rsidRPr="003E4A92">
        <w:rPr>
          <w:rFonts w:asciiTheme="majorHAnsi" w:eastAsia="Calibri" w:hAnsiTheme="majorHAnsi" w:cs="Calibri"/>
          <w:b/>
        </w:rPr>
        <w:t>PREREQUISITES:  ECDE 1</w:t>
      </w:r>
      <w:r>
        <w:rPr>
          <w:rFonts w:asciiTheme="majorHAnsi" w:eastAsia="Calibri" w:hAnsiTheme="majorHAnsi" w:cs="Calibri"/>
          <w:b/>
        </w:rPr>
        <w:t>1</w:t>
      </w:r>
      <w:r w:rsidRPr="003E4A92">
        <w:rPr>
          <w:rFonts w:asciiTheme="majorHAnsi" w:eastAsia="Calibri" w:hAnsiTheme="majorHAnsi" w:cs="Calibri"/>
          <w:b/>
        </w:rPr>
        <w:t xml:space="preserve">01, ECDE </w:t>
      </w:r>
      <w:r>
        <w:rPr>
          <w:rFonts w:asciiTheme="majorHAnsi" w:eastAsia="Calibri" w:hAnsiTheme="majorHAnsi" w:cs="Calibri"/>
          <w:b/>
        </w:rPr>
        <w:t>1105</w:t>
      </w:r>
    </w:p>
    <w:p w14:paraId="07B5BA2F" w14:textId="663D3BDC" w:rsidR="00807908" w:rsidRPr="003E4A92" w:rsidRDefault="00807908" w:rsidP="00807908">
      <w:pPr>
        <w:spacing w:after="0" w:line="240" w:lineRule="auto"/>
        <w:rPr>
          <w:rFonts w:asciiTheme="majorHAnsi" w:eastAsia="Calibri" w:hAnsiTheme="majorHAnsi" w:cs="Calibri"/>
          <w:b/>
        </w:rPr>
      </w:pPr>
    </w:p>
    <w:p w14:paraId="61B457E4" w14:textId="77777777" w:rsidR="00807908" w:rsidRDefault="00807908" w:rsidP="00807908">
      <w:pPr>
        <w:spacing w:after="0" w:line="240" w:lineRule="auto"/>
        <w:rPr>
          <w:rFonts w:asciiTheme="majorHAnsi" w:eastAsia="Calibri" w:hAnsiTheme="majorHAnsi" w:cs="Calibri"/>
          <w:b/>
        </w:rPr>
      </w:pPr>
      <w:r w:rsidRPr="003E4A92">
        <w:rPr>
          <w:rFonts w:asciiTheme="majorHAnsi" w:eastAsia="Calibri" w:hAnsiTheme="majorHAnsi" w:cs="Calibri"/>
          <w:b/>
        </w:rPr>
        <w:t xml:space="preserve">INSTRUCTOR:  </w:t>
      </w:r>
    </w:p>
    <w:p w14:paraId="5E9CB638" w14:textId="77777777" w:rsidR="00807908" w:rsidRPr="003E4A92" w:rsidRDefault="00807908" w:rsidP="00807908">
      <w:pPr>
        <w:spacing w:after="0" w:line="240" w:lineRule="auto"/>
        <w:rPr>
          <w:rFonts w:asciiTheme="majorHAnsi" w:eastAsia="Calibri" w:hAnsiTheme="majorHAnsi" w:cs="Calibri"/>
          <w:b/>
        </w:rPr>
      </w:pPr>
      <w:r>
        <w:rPr>
          <w:rFonts w:asciiTheme="majorHAnsi" w:eastAsia="Calibri" w:hAnsiTheme="majorHAnsi" w:cs="Calibri"/>
          <w:b/>
        </w:rPr>
        <w:t xml:space="preserve">                              Office: </w:t>
      </w:r>
    </w:p>
    <w:p w14:paraId="3D076DDE" w14:textId="77777777" w:rsidR="00807908" w:rsidRPr="003E4A92" w:rsidRDefault="00807908" w:rsidP="00807908">
      <w:pPr>
        <w:spacing w:after="0" w:line="240" w:lineRule="auto"/>
        <w:rPr>
          <w:rFonts w:asciiTheme="majorHAnsi" w:eastAsia="Calibri" w:hAnsiTheme="majorHAnsi" w:cs="Calibri"/>
          <w:b/>
        </w:rPr>
      </w:pPr>
      <w:r w:rsidRPr="003E4A92">
        <w:rPr>
          <w:rFonts w:asciiTheme="majorHAnsi" w:eastAsia="Calibri" w:hAnsiTheme="majorHAnsi" w:cs="Calibri"/>
          <w:b/>
        </w:rPr>
        <w:tab/>
      </w:r>
      <w:r w:rsidRPr="003E4A92">
        <w:rPr>
          <w:rFonts w:asciiTheme="majorHAnsi" w:eastAsia="Calibri" w:hAnsiTheme="majorHAnsi" w:cs="Calibri"/>
          <w:b/>
        </w:rPr>
        <w:tab/>
      </w:r>
      <w:r>
        <w:rPr>
          <w:rFonts w:asciiTheme="majorHAnsi" w:eastAsia="Calibri" w:hAnsiTheme="majorHAnsi" w:cs="Calibri"/>
          <w:b/>
        </w:rPr>
        <w:t xml:space="preserve">Phone:  </w:t>
      </w:r>
    </w:p>
    <w:p w14:paraId="610EAA39" w14:textId="77777777" w:rsidR="00807908" w:rsidRDefault="00807908" w:rsidP="00807908">
      <w:pPr>
        <w:spacing w:after="0" w:line="240" w:lineRule="auto"/>
        <w:rPr>
          <w:rFonts w:asciiTheme="majorHAnsi" w:eastAsia="Calibri" w:hAnsiTheme="majorHAnsi" w:cs="Calibri"/>
          <w:b/>
        </w:rPr>
      </w:pPr>
      <w:r w:rsidRPr="003E4A92">
        <w:rPr>
          <w:rFonts w:asciiTheme="majorHAnsi" w:eastAsia="Calibri" w:hAnsiTheme="majorHAnsi" w:cs="Calibri"/>
          <w:b/>
        </w:rPr>
        <w:tab/>
      </w:r>
      <w:r w:rsidRPr="003E4A92">
        <w:rPr>
          <w:rFonts w:asciiTheme="majorHAnsi" w:eastAsia="Calibri" w:hAnsiTheme="majorHAnsi" w:cs="Calibri"/>
          <w:b/>
        </w:rPr>
        <w:tab/>
      </w:r>
      <w:r>
        <w:rPr>
          <w:rFonts w:asciiTheme="majorHAnsi" w:eastAsia="Calibri" w:hAnsiTheme="majorHAnsi" w:cs="Calibri"/>
          <w:b/>
        </w:rPr>
        <w:t>Email:</w:t>
      </w:r>
    </w:p>
    <w:p w14:paraId="0AA53EFA" w14:textId="77777777" w:rsidR="00807908" w:rsidRPr="003E4A92" w:rsidRDefault="00807908" w:rsidP="00807908">
      <w:pPr>
        <w:spacing w:after="0" w:line="240" w:lineRule="auto"/>
        <w:rPr>
          <w:rFonts w:asciiTheme="majorHAnsi" w:eastAsia="Calibri" w:hAnsiTheme="majorHAnsi" w:cs="Calibri"/>
          <w:b/>
        </w:rPr>
      </w:pPr>
      <w:r>
        <w:rPr>
          <w:rFonts w:asciiTheme="majorHAnsi" w:eastAsia="Calibri" w:hAnsiTheme="majorHAnsi" w:cs="Calibri"/>
          <w:b/>
        </w:rPr>
        <w:tab/>
      </w:r>
      <w:r>
        <w:rPr>
          <w:rFonts w:asciiTheme="majorHAnsi" w:eastAsia="Calibri" w:hAnsiTheme="majorHAnsi" w:cs="Calibri"/>
          <w:b/>
        </w:rPr>
        <w:tab/>
        <w:t xml:space="preserve">Office Hours:  </w:t>
      </w:r>
    </w:p>
    <w:p w14:paraId="006DB060" w14:textId="77777777" w:rsidR="00807908" w:rsidRPr="003E4A92" w:rsidRDefault="00807908" w:rsidP="00807908">
      <w:pPr>
        <w:spacing w:after="0" w:line="240" w:lineRule="auto"/>
        <w:rPr>
          <w:rFonts w:asciiTheme="majorHAnsi" w:eastAsia="Calibri" w:hAnsiTheme="majorHAnsi" w:cs="Calibri"/>
          <w:b/>
        </w:rPr>
      </w:pPr>
    </w:p>
    <w:p w14:paraId="0B140528" w14:textId="77777777" w:rsidR="00807908" w:rsidRPr="00277F6C" w:rsidRDefault="00807908" w:rsidP="00807908">
      <w:pPr>
        <w:spacing w:after="0" w:line="240" w:lineRule="auto"/>
        <w:rPr>
          <w:rFonts w:asciiTheme="majorHAnsi" w:eastAsia="Calibri" w:hAnsiTheme="majorHAnsi" w:cs="Calibri"/>
          <w:bCs/>
        </w:rPr>
      </w:pPr>
      <w:r w:rsidRPr="003E4A92">
        <w:rPr>
          <w:rFonts w:asciiTheme="majorHAnsi" w:eastAsia="Calibri" w:hAnsiTheme="majorHAnsi" w:cs="Calibri"/>
          <w:b/>
        </w:rPr>
        <w:t>DESCRIPTION OF COURSE</w:t>
      </w:r>
      <w:r w:rsidRPr="00277F6C">
        <w:rPr>
          <w:rFonts w:asciiTheme="majorHAnsi" w:eastAsia="Calibri" w:hAnsiTheme="majorHAnsi" w:cs="Calibri"/>
          <w:bCs/>
        </w:rPr>
        <w:t>:  This course deals with the principles of creativity and its importance in the life of the young child.  Focus is on the sequence of development in the child’s use of creative material.  Techniques for creative arts, movement and music will be explored, demonstrated and implemented.  Environments that support and encourage creativity will be discussed.  Students will develop and evaluate materials, objectives and activities in these areas.</w:t>
      </w:r>
    </w:p>
    <w:p w14:paraId="1A167E71" w14:textId="77777777" w:rsidR="00807908" w:rsidRPr="00277F6C" w:rsidRDefault="00807908" w:rsidP="00807908">
      <w:pPr>
        <w:spacing w:after="0" w:line="240" w:lineRule="auto"/>
        <w:rPr>
          <w:rFonts w:asciiTheme="majorHAnsi" w:eastAsia="Calibri" w:hAnsiTheme="majorHAnsi" w:cs="Calibri"/>
          <w:bCs/>
        </w:rPr>
      </w:pPr>
    </w:p>
    <w:p w14:paraId="6BFD68C9" w14:textId="77777777" w:rsidR="00807908" w:rsidRPr="003E4A92" w:rsidRDefault="00807908" w:rsidP="00807908">
      <w:pPr>
        <w:spacing w:after="0" w:line="240" w:lineRule="auto"/>
        <w:rPr>
          <w:rFonts w:asciiTheme="majorHAnsi" w:eastAsia="Calibri" w:hAnsiTheme="majorHAnsi" w:cs="Calibri"/>
          <w:b/>
        </w:rPr>
      </w:pPr>
    </w:p>
    <w:p w14:paraId="73A9E442" w14:textId="77777777" w:rsidR="00807908" w:rsidRPr="003E4A92" w:rsidRDefault="00807908" w:rsidP="00807908">
      <w:pPr>
        <w:spacing w:after="0" w:line="240" w:lineRule="auto"/>
        <w:rPr>
          <w:rFonts w:asciiTheme="majorHAnsi" w:eastAsia="Calibri" w:hAnsiTheme="majorHAnsi" w:cs="Calibri"/>
          <w:b/>
        </w:rPr>
      </w:pPr>
      <w:r>
        <w:rPr>
          <w:rFonts w:asciiTheme="majorHAnsi" w:eastAsia="Calibri" w:hAnsiTheme="majorHAnsi" w:cs="Calibri"/>
          <w:b/>
        </w:rPr>
        <w:t xml:space="preserve">COURSE </w:t>
      </w:r>
      <w:r w:rsidRPr="003E4A92">
        <w:rPr>
          <w:rFonts w:asciiTheme="majorHAnsi" w:eastAsia="Calibri" w:hAnsiTheme="majorHAnsi" w:cs="Calibri"/>
          <w:b/>
        </w:rPr>
        <w:t>STUDENT LEARNING OUTCOMES:</w:t>
      </w:r>
    </w:p>
    <w:p w14:paraId="57A6BC86" w14:textId="77777777" w:rsidR="00807908" w:rsidRPr="00277F6C" w:rsidRDefault="00807908" w:rsidP="00807908">
      <w:pPr>
        <w:numPr>
          <w:ilvl w:val="0"/>
          <w:numId w:val="2"/>
        </w:numPr>
        <w:spacing w:after="0" w:line="240" w:lineRule="auto"/>
        <w:ind w:left="720" w:hanging="360"/>
        <w:rPr>
          <w:rFonts w:asciiTheme="majorHAnsi" w:eastAsia="Calibri" w:hAnsiTheme="majorHAnsi" w:cs="Calibri"/>
          <w:bCs/>
        </w:rPr>
      </w:pPr>
      <w:r w:rsidRPr="003E4A92">
        <w:rPr>
          <w:rFonts w:asciiTheme="majorHAnsi" w:eastAsia="Calibri" w:hAnsiTheme="majorHAnsi" w:cs="Calibri"/>
          <w:b/>
        </w:rPr>
        <w:t xml:space="preserve"> </w:t>
      </w:r>
      <w:r w:rsidRPr="00277F6C">
        <w:rPr>
          <w:rFonts w:asciiTheme="majorHAnsi" w:eastAsia="Calibri" w:hAnsiTheme="majorHAnsi" w:cs="Calibri"/>
          <w:bCs/>
        </w:rPr>
        <w:t>Identify activities that encourage or discourage creativity in young children.</w:t>
      </w:r>
    </w:p>
    <w:p w14:paraId="329B46F5" w14:textId="77777777" w:rsidR="00807908" w:rsidRPr="00277F6C" w:rsidRDefault="00807908" w:rsidP="00807908">
      <w:pPr>
        <w:numPr>
          <w:ilvl w:val="0"/>
          <w:numId w:val="2"/>
        </w:numPr>
        <w:spacing w:after="0" w:line="240" w:lineRule="auto"/>
        <w:ind w:left="720" w:hanging="360"/>
        <w:rPr>
          <w:rFonts w:asciiTheme="majorHAnsi" w:eastAsia="Calibri" w:hAnsiTheme="majorHAnsi" w:cs="Calibri"/>
          <w:bCs/>
        </w:rPr>
      </w:pPr>
      <w:r w:rsidRPr="00277F6C">
        <w:rPr>
          <w:rFonts w:asciiTheme="majorHAnsi" w:eastAsia="Calibri" w:hAnsiTheme="majorHAnsi" w:cs="Calibri"/>
          <w:bCs/>
        </w:rPr>
        <w:t>Describe and explain the stages of art development for young children.</w:t>
      </w:r>
    </w:p>
    <w:p w14:paraId="09FDFC86" w14:textId="77777777" w:rsidR="00807908" w:rsidRPr="00277F6C" w:rsidRDefault="00807908" w:rsidP="00807908">
      <w:pPr>
        <w:numPr>
          <w:ilvl w:val="0"/>
          <w:numId w:val="2"/>
        </w:numPr>
        <w:spacing w:after="0" w:line="240" w:lineRule="auto"/>
        <w:ind w:left="720" w:hanging="360"/>
        <w:rPr>
          <w:rFonts w:asciiTheme="majorHAnsi" w:eastAsia="Calibri" w:hAnsiTheme="majorHAnsi" w:cs="Calibri"/>
          <w:bCs/>
        </w:rPr>
      </w:pPr>
      <w:r w:rsidRPr="00277F6C">
        <w:rPr>
          <w:rFonts w:asciiTheme="majorHAnsi" w:eastAsia="Calibri" w:hAnsiTheme="majorHAnsi" w:cs="Calibri"/>
          <w:bCs/>
        </w:rPr>
        <w:t>Describe the benefits of a quality music curriculum including songs, instruments and music with children.</w:t>
      </w:r>
    </w:p>
    <w:p w14:paraId="6FCD5A26" w14:textId="77777777" w:rsidR="00807908" w:rsidRPr="00277F6C" w:rsidRDefault="00807908" w:rsidP="00807908">
      <w:pPr>
        <w:numPr>
          <w:ilvl w:val="0"/>
          <w:numId w:val="2"/>
        </w:numPr>
        <w:spacing w:after="0" w:line="240" w:lineRule="auto"/>
        <w:ind w:left="720" w:hanging="360"/>
        <w:rPr>
          <w:rFonts w:asciiTheme="majorHAnsi" w:eastAsia="Calibri" w:hAnsiTheme="majorHAnsi" w:cs="Calibri"/>
          <w:bCs/>
        </w:rPr>
      </w:pPr>
      <w:r w:rsidRPr="00277F6C">
        <w:rPr>
          <w:rFonts w:asciiTheme="majorHAnsi" w:eastAsia="Calibri" w:hAnsiTheme="majorHAnsi" w:cs="Calibri"/>
          <w:bCs/>
        </w:rPr>
        <w:t>Articulate appropriate language skills that recognize and support children’s creativity.</w:t>
      </w:r>
    </w:p>
    <w:p w14:paraId="340849DC" w14:textId="77777777" w:rsidR="00807908" w:rsidRPr="00277F6C" w:rsidRDefault="00807908" w:rsidP="00807908">
      <w:pPr>
        <w:numPr>
          <w:ilvl w:val="0"/>
          <w:numId w:val="2"/>
        </w:numPr>
        <w:spacing w:after="0" w:line="240" w:lineRule="auto"/>
        <w:ind w:left="720" w:hanging="360"/>
        <w:rPr>
          <w:rFonts w:asciiTheme="majorHAnsi" w:eastAsia="Calibri" w:hAnsiTheme="majorHAnsi" w:cs="Calibri"/>
          <w:bCs/>
        </w:rPr>
      </w:pPr>
      <w:r w:rsidRPr="00277F6C">
        <w:rPr>
          <w:rFonts w:asciiTheme="majorHAnsi" w:eastAsia="Calibri" w:hAnsiTheme="majorHAnsi" w:cs="Calibri"/>
          <w:bCs/>
        </w:rPr>
        <w:t>Explain the benefits and types of dramatic play and puppet play.</w:t>
      </w:r>
    </w:p>
    <w:p w14:paraId="3D063F89" w14:textId="77777777" w:rsidR="00807908" w:rsidRPr="00277F6C" w:rsidRDefault="00807908" w:rsidP="00807908">
      <w:pPr>
        <w:numPr>
          <w:ilvl w:val="0"/>
          <w:numId w:val="2"/>
        </w:numPr>
        <w:spacing w:after="0" w:line="240" w:lineRule="auto"/>
        <w:ind w:left="720" w:hanging="360"/>
        <w:rPr>
          <w:rFonts w:asciiTheme="majorHAnsi" w:eastAsia="Calibri" w:hAnsiTheme="majorHAnsi" w:cs="Calibri"/>
          <w:bCs/>
        </w:rPr>
      </w:pPr>
      <w:r w:rsidRPr="00277F6C">
        <w:rPr>
          <w:rFonts w:asciiTheme="majorHAnsi" w:eastAsia="Calibri" w:hAnsiTheme="majorHAnsi" w:cs="Calibri"/>
          <w:bCs/>
        </w:rPr>
        <w:t>Describe creative movement techniques to be used with young children.</w:t>
      </w:r>
    </w:p>
    <w:p w14:paraId="33C0309B" w14:textId="77777777" w:rsidR="00807908" w:rsidRPr="00277F6C" w:rsidRDefault="00807908" w:rsidP="00807908">
      <w:pPr>
        <w:numPr>
          <w:ilvl w:val="0"/>
          <w:numId w:val="2"/>
        </w:numPr>
        <w:spacing w:after="0" w:line="240" w:lineRule="auto"/>
        <w:ind w:left="720" w:hanging="360"/>
        <w:rPr>
          <w:rFonts w:asciiTheme="majorHAnsi" w:eastAsia="Calibri" w:hAnsiTheme="majorHAnsi" w:cs="Calibri"/>
          <w:bCs/>
        </w:rPr>
      </w:pPr>
      <w:r w:rsidRPr="00277F6C">
        <w:rPr>
          <w:rFonts w:asciiTheme="majorHAnsi" w:eastAsia="Calibri" w:hAnsiTheme="majorHAnsi" w:cs="Calibri"/>
          <w:bCs/>
        </w:rPr>
        <w:t>Create activities that encourage creative art experiences for children.</w:t>
      </w:r>
    </w:p>
    <w:p w14:paraId="6F1568DF" w14:textId="77777777" w:rsidR="00807908" w:rsidRDefault="00807908" w:rsidP="00807908">
      <w:pPr>
        <w:numPr>
          <w:ilvl w:val="0"/>
          <w:numId w:val="2"/>
        </w:numPr>
        <w:spacing w:after="0" w:line="240" w:lineRule="auto"/>
        <w:ind w:left="720" w:hanging="360"/>
        <w:rPr>
          <w:rFonts w:asciiTheme="majorHAnsi" w:eastAsia="Calibri" w:hAnsiTheme="majorHAnsi" w:cs="Calibri"/>
          <w:bCs/>
        </w:rPr>
      </w:pPr>
      <w:r w:rsidRPr="00277F6C">
        <w:rPr>
          <w:rFonts w:asciiTheme="majorHAnsi" w:eastAsia="Calibri" w:hAnsiTheme="majorHAnsi" w:cs="Calibri"/>
          <w:bCs/>
        </w:rPr>
        <w:t>Describe strategies to encourage creativity in children and teachers.</w:t>
      </w:r>
    </w:p>
    <w:p w14:paraId="2365268E" w14:textId="77777777" w:rsidR="00807908" w:rsidRDefault="00807908" w:rsidP="00807908">
      <w:pPr>
        <w:spacing w:after="0" w:line="240" w:lineRule="auto"/>
        <w:rPr>
          <w:rFonts w:asciiTheme="majorHAnsi" w:eastAsia="Calibri" w:hAnsiTheme="majorHAnsi" w:cs="Calibri"/>
          <w:bCs/>
        </w:rPr>
      </w:pPr>
    </w:p>
    <w:p w14:paraId="7A84CC81" w14:textId="77777777" w:rsidR="00807908" w:rsidRPr="004646F7" w:rsidRDefault="00807908" w:rsidP="00807908">
      <w:pPr>
        <w:spacing w:after="0" w:line="240" w:lineRule="auto"/>
        <w:rPr>
          <w:rFonts w:asciiTheme="majorHAnsi" w:eastAsia="Calibri" w:hAnsiTheme="majorHAnsi" w:cs="Calibri"/>
          <w:b/>
        </w:rPr>
      </w:pPr>
      <w:r w:rsidRPr="004646F7">
        <w:rPr>
          <w:rFonts w:asciiTheme="majorHAnsi" w:eastAsia="Calibri" w:hAnsiTheme="majorHAnsi" w:cs="Calibri"/>
          <w:b/>
        </w:rPr>
        <w:t>PROGRAM OUTCOMES (covered in this course)</w:t>
      </w:r>
    </w:p>
    <w:p w14:paraId="53A67689" w14:textId="77777777" w:rsidR="00807908" w:rsidRDefault="00807908" w:rsidP="00807908">
      <w:pPr>
        <w:spacing w:after="0" w:line="240" w:lineRule="auto"/>
        <w:rPr>
          <w:rFonts w:asciiTheme="majorHAnsi" w:eastAsia="Calibri" w:hAnsiTheme="majorHAnsi" w:cs="Calibri"/>
          <w:bCs/>
        </w:rPr>
      </w:pPr>
    </w:p>
    <w:p w14:paraId="1106A676" w14:textId="0A6A6CB3" w:rsidR="00391800" w:rsidRDefault="00391800" w:rsidP="00EE18E0">
      <w:pPr>
        <w:numPr>
          <w:ilvl w:val="0"/>
          <w:numId w:val="2"/>
        </w:numPr>
        <w:spacing w:after="0" w:line="240" w:lineRule="auto"/>
        <w:ind w:left="720" w:hanging="360"/>
        <w:rPr>
          <w:rFonts w:asciiTheme="majorHAnsi" w:eastAsia="Calibri" w:hAnsiTheme="majorHAnsi" w:cs="Calibri"/>
          <w:bCs/>
        </w:rPr>
      </w:pPr>
      <w:r w:rsidRPr="00391800">
        <w:rPr>
          <w:rFonts w:asciiTheme="majorHAnsi" w:eastAsia="Calibri" w:hAnsiTheme="majorHAnsi" w:cs="Calibri"/>
          <w:bCs/>
        </w:rPr>
        <w:t>Describe and demonstrate positive, caring, supportive relationships and interactions as the foundation for their work with young children, focusing on developmentally appropriate, anti-bias, and evidence-based teaching approaches, including play-based experiences and positive guidance techniques.  </w:t>
      </w:r>
    </w:p>
    <w:p w14:paraId="0931DE84" w14:textId="68B208C0" w:rsidR="00807908" w:rsidRPr="00391800" w:rsidRDefault="00391800" w:rsidP="00391800">
      <w:pPr>
        <w:numPr>
          <w:ilvl w:val="0"/>
          <w:numId w:val="2"/>
        </w:numPr>
        <w:spacing w:after="0" w:line="240" w:lineRule="auto"/>
        <w:ind w:left="720" w:hanging="360"/>
        <w:rPr>
          <w:rFonts w:asciiTheme="majorHAnsi" w:eastAsia="Calibri" w:hAnsiTheme="majorHAnsi" w:cs="Calibri"/>
          <w:bCs/>
        </w:rPr>
      </w:pPr>
      <w:r w:rsidRPr="00391800">
        <w:rPr>
          <w:rFonts w:asciiTheme="majorHAnsi" w:eastAsia="Calibri" w:hAnsiTheme="majorHAnsi" w:cs="Calibri"/>
          <w:bCs/>
        </w:rPr>
        <w:t>Apply knowledge of each academic content area to design engaging, age-appropriate lessons that support children’s development and learning; and utilize early learning standards, IEPs, IFSPs, and reflection to ensure that learning is stimulating, challenging, and meaningful to each child.</w:t>
      </w:r>
    </w:p>
    <w:p w14:paraId="593231E9" w14:textId="77777777" w:rsidR="00807908" w:rsidRPr="00277F6C" w:rsidRDefault="00807908" w:rsidP="00807908">
      <w:pPr>
        <w:spacing w:after="0" w:line="240" w:lineRule="auto"/>
        <w:rPr>
          <w:rFonts w:asciiTheme="majorHAnsi" w:eastAsia="Calibri" w:hAnsiTheme="majorHAnsi" w:cs="Calibri"/>
          <w:bCs/>
        </w:rPr>
      </w:pPr>
    </w:p>
    <w:p w14:paraId="75B1AE2E" w14:textId="77777777" w:rsidR="00807908" w:rsidRPr="00277F6C" w:rsidRDefault="00807908" w:rsidP="00807908">
      <w:pPr>
        <w:spacing w:after="0" w:line="240" w:lineRule="auto"/>
        <w:rPr>
          <w:rFonts w:asciiTheme="majorHAnsi" w:eastAsia="Calibri" w:hAnsiTheme="majorHAnsi" w:cs="Calibri"/>
          <w:bCs/>
        </w:rPr>
      </w:pPr>
    </w:p>
    <w:p w14:paraId="4984BF6F" w14:textId="472CC83F" w:rsidR="00807908" w:rsidRPr="00277F6C" w:rsidRDefault="00807908" w:rsidP="00807908">
      <w:pPr>
        <w:tabs>
          <w:tab w:val="left" w:pos="3600"/>
        </w:tabs>
        <w:spacing w:after="0" w:line="240" w:lineRule="auto"/>
        <w:rPr>
          <w:rFonts w:asciiTheme="majorHAnsi" w:eastAsia="Calibri" w:hAnsiTheme="majorHAnsi" w:cs="Calibri"/>
          <w:b/>
          <w:bCs/>
        </w:rPr>
      </w:pPr>
      <w:bookmarkStart w:id="0" w:name="_Hlk517883256"/>
      <w:r>
        <w:rPr>
          <w:rFonts w:asciiTheme="majorHAnsi" w:eastAsia="Calibri" w:hAnsiTheme="majorHAnsi" w:cs="Calibri"/>
          <w:b/>
          <w:bCs/>
        </w:rPr>
        <w:t>OUTCOMES  BASED ASSESSMENT OF STUDENT LEARNING (covered in this course)</w:t>
      </w:r>
      <w:r w:rsidRPr="00277F6C">
        <w:rPr>
          <w:rFonts w:asciiTheme="majorHAnsi" w:eastAsia="Calibri" w:hAnsiTheme="majorHAnsi" w:cs="Calibri"/>
          <w:b/>
          <w:bCs/>
        </w:rPr>
        <w:t>:</w:t>
      </w:r>
    </w:p>
    <w:p w14:paraId="04B0D08E" w14:textId="77777777" w:rsidR="00807908" w:rsidRDefault="00807908" w:rsidP="00807908">
      <w:pPr>
        <w:pStyle w:val="ListParagraph"/>
        <w:numPr>
          <w:ilvl w:val="0"/>
          <w:numId w:val="3"/>
        </w:numPr>
        <w:tabs>
          <w:tab w:val="left" w:pos="3600"/>
        </w:tabs>
        <w:spacing w:after="0" w:line="240" w:lineRule="auto"/>
        <w:rPr>
          <w:rFonts w:asciiTheme="majorHAnsi" w:eastAsia="Calibri" w:hAnsiTheme="majorHAnsi" w:cs="Calibri"/>
        </w:rPr>
      </w:pPr>
      <w:r>
        <w:rPr>
          <w:rFonts w:asciiTheme="majorHAnsi" w:eastAsia="Calibri" w:hAnsiTheme="majorHAnsi" w:cs="Calibri"/>
        </w:rPr>
        <w:t>Critical Thinking</w:t>
      </w:r>
    </w:p>
    <w:p w14:paraId="0E3D9927" w14:textId="77777777" w:rsidR="00807908" w:rsidRDefault="00807908" w:rsidP="00807908">
      <w:pPr>
        <w:pStyle w:val="ListParagraph"/>
        <w:numPr>
          <w:ilvl w:val="0"/>
          <w:numId w:val="3"/>
        </w:numPr>
        <w:tabs>
          <w:tab w:val="left" w:pos="3600"/>
        </w:tabs>
        <w:spacing w:after="0" w:line="240" w:lineRule="auto"/>
        <w:rPr>
          <w:rFonts w:asciiTheme="majorHAnsi" w:eastAsia="Calibri" w:hAnsiTheme="majorHAnsi" w:cs="Calibri"/>
        </w:rPr>
      </w:pPr>
      <w:r>
        <w:rPr>
          <w:rFonts w:asciiTheme="majorHAnsi" w:eastAsia="Calibri" w:hAnsiTheme="majorHAnsi" w:cs="Calibri"/>
        </w:rPr>
        <w:t>Communication Competence</w:t>
      </w:r>
    </w:p>
    <w:p w14:paraId="00774FE3" w14:textId="77777777" w:rsidR="00807908" w:rsidRPr="00E54195" w:rsidRDefault="00807908" w:rsidP="00807908">
      <w:pPr>
        <w:tabs>
          <w:tab w:val="left" w:pos="3600"/>
        </w:tabs>
        <w:spacing w:after="0" w:line="240" w:lineRule="auto"/>
        <w:rPr>
          <w:rFonts w:asciiTheme="majorHAnsi" w:eastAsia="Calibri" w:hAnsiTheme="majorHAnsi" w:cs="Calibri"/>
        </w:rPr>
      </w:pPr>
      <w:r w:rsidRPr="002D6EBC">
        <w:rPr>
          <w:rFonts w:ascii="Calibri" w:hAnsi="Calibri"/>
          <w:color w:val="000000" w:themeColor="text1"/>
        </w:rPr>
        <w:lastRenderedPageBreak/>
        <w:t>In class students are assessed on their achievement of these outcomes. Names will not be used when reporting results. Outcomes-based assessment is used to improve instructional planning and design and the quality of student learning throughout the college</w:t>
      </w:r>
    </w:p>
    <w:p w14:paraId="7C40591B" w14:textId="77777777" w:rsidR="00807908" w:rsidRPr="00277F6C" w:rsidRDefault="00807908" w:rsidP="00807908">
      <w:pPr>
        <w:pStyle w:val="NormalWeb"/>
        <w:rPr>
          <w:b/>
          <w:bCs/>
        </w:rPr>
      </w:pPr>
      <w:r w:rsidRPr="00277F6C">
        <w:rPr>
          <w:b/>
          <w:bCs/>
        </w:rPr>
        <w:t xml:space="preserve">COLLEGE SYLLABUS STATEMENTS </w:t>
      </w:r>
      <w:r>
        <w:rPr>
          <w:b/>
          <w:bCs/>
        </w:rPr>
        <w:t xml:space="preserve">  </w:t>
      </w:r>
      <w:r>
        <w:t xml:space="preserve">Columbus State Community College required College Syllabus Statements on College Policies and Student Support Services can be found at https://www.cscc.edu/academics/syllabus.shtml. </w:t>
      </w:r>
    </w:p>
    <w:p w14:paraId="4BA75001" w14:textId="77777777" w:rsidR="00807908" w:rsidRPr="003E4A92" w:rsidRDefault="00807908" w:rsidP="00807908">
      <w:pPr>
        <w:spacing w:after="0" w:line="240" w:lineRule="auto"/>
        <w:rPr>
          <w:rFonts w:asciiTheme="majorHAnsi" w:eastAsia="Calibri" w:hAnsiTheme="majorHAnsi" w:cs="Calibri"/>
          <w:b/>
        </w:rPr>
      </w:pPr>
    </w:p>
    <w:bookmarkEnd w:id="0"/>
    <w:p w14:paraId="6CB50AA8" w14:textId="77777777" w:rsidR="00807908" w:rsidRDefault="00807908" w:rsidP="00807908">
      <w:pPr>
        <w:rPr>
          <w:rFonts w:asciiTheme="majorHAnsi" w:eastAsia="Calibri" w:hAnsiTheme="majorHAnsi" w:cs="Calibri"/>
        </w:rPr>
      </w:pPr>
      <w:r w:rsidRPr="003E4A92">
        <w:rPr>
          <w:rFonts w:asciiTheme="majorHAnsi" w:eastAsia="Calibri" w:hAnsiTheme="majorHAnsi" w:cs="Calibri"/>
          <w:b/>
        </w:rPr>
        <w:t xml:space="preserve">TEXTBOOK, MANUALS, REFERENCES, AND OTHER READINGS:  </w:t>
      </w:r>
      <w:r>
        <w:rPr>
          <w:rFonts w:asciiTheme="majorHAnsi" w:eastAsia="Calibri" w:hAnsiTheme="majorHAnsi" w:cs="Calibri"/>
          <w:u w:val="single"/>
        </w:rPr>
        <w:t>No</w:t>
      </w:r>
      <w:r>
        <w:rPr>
          <w:rFonts w:asciiTheme="majorHAnsi" w:eastAsia="Calibri" w:hAnsiTheme="majorHAnsi" w:cs="Calibri"/>
        </w:rPr>
        <w:t xml:space="preserve"> materials need to be purchased for this course.  All necessary materials can be found on Blackboard.  </w:t>
      </w:r>
    </w:p>
    <w:p w14:paraId="7866B621" w14:textId="77777777" w:rsidR="00807908" w:rsidRDefault="00807908" w:rsidP="00807908">
      <w:pPr>
        <w:rPr>
          <w:rFonts w:ascii="Calibri" w:hAnsi="Calibri" w:cs="Calibri"/>
          <w:color w:val="000000" w:themeColor="text1"/>
        </w:rPr>
      </w:pPr>
      <w:r>
        <w:rPr>
          <w:rFonts w:asciiTheme="majorHAnsi" w:eastAsia="Calibri" w:hAnsiTheme="majorHAnsi" w:cs="Calibri"/>
          <w:b/>
          <w:bCs/>
        </w:rPr>
        <w:t xml:space="preserve">COURSE MATERIALS REQUIRED:  </w:t>
      </w:r>
      <w:r w:rsidRPr="00474953">
        <w:rPr>
          <w:rFonts w:ascii="Calibri" w:hAnsi="Calibri" w:cs="Calibri"/>
          <w:color w:val="000000" w:themeColor="text1"/>
        </w:rPr>
        <w:t>Internet access through the Firefox browser. If students do not have this capability at home, computers are available on any Columbus State campus/branch and at local public libraries for no cost.</w:t>
      </w:r>
    </w:p>
    <w:p w14:paraId="17660DCC" w14:textId="77777777" w:rsidR="00807908" w:rsidRPr="007968EC" w:rsidRDefault="00807908" w:rsidP="00807908">
      <w:pPr>
        <w:rPr>
          <w:rFonts w:cstheme="minorHAnsi"/>
          <w:color w:val="000000" w:themeColor="text1"/>
        </w:rPr>
      </w:pPr>
      <w:r>
        <w:rPr>
          <w:rFonts w:ascii="Calibri" w:hAnsi="Calibri" w:cs="Arial"/>
          <w:b/>
          <w:color w:val="000000" w:themeColor="text1"/>
        </w:rPr>
        <w:t>RELIGIOUS ACCOMODATIONS</w:t>
      </w:r>
      <w:r w:rsidRPr="007968EC">
        <w:rPr>
          <w:rFonts w:cstheme="minorHAnsi"/>
          <w:color w:val="000000" w:themeColor="text1"/>
        </w:rPr>
        <w:br/>
        <w:t>It is the College’s policy to reasonably accommodate the sincerely held religious beliefs and practices of all students. The policy permits a student to be absent for up to three days each academic semester for reasons of faith or religious or spiritual belief.    </w:t>
      </w:r>
    </w:p>
    <w:p w14:paraId="412BFDB0" w14:textId="77777777" w:rsidR="00807908" w:rsidRPr="007968EC" w:rsidRDefault="00807908" w:rsidP="00807908">
      <w:pPr>
        <w:rPr>
          <w:rFonts w:cstheme="minorHAnsi"/>
          <w:color w:val="000000" w:themeColor="text1"/>
        </w:rPr>
      </w:pPr>
      <w:r w:rsidRPr="007968EC">
        <w:rPr>
          <w:rFonts w:cstheme="minorHAnsi"/>
          <w:color w:val="000000" w:themeColor="text1"/>
        </w:rPr>
        <w:t>Students planning to use religious beliefs or practices accommodations for course requirements must inform the instructor in writing no later than 14 days after the semester begins. The instructor is then responsible for scheduling an alternative time and date for the assessment, which may be before or after the original time and date of the assessment. These alternative accommodations will remain confidential. It is the student's responsibility to ensure that all assessments and course assignments are completed. </w:t>
      </w:r>
    </w:p>
    <w:p w14:paraId="4FB013B7" w14:textId="77777777" w:rsidR="00807908" w:rsidRPr="007968EC" w:rsidRDefault="00807908" w:rsidP="00807908">
      <w:pPr>
        <w:rPr>
          <w:rFonts w:cstheme="minorHAnsi"/>
          <w:color w:val="000000" w:themeColor="text1"/>
        </w:rPr>
      </w:pPr>
      <w:r w:rsidRPr="007968EC">
        <w:rPr>
          <w:rFonts w:cstheme="minorHAnsi"/>
          <w:color w:val="000000" w:themeColor="text1"/>
        </w:rPr>
        <w:t>Students with concerns should refer to the grievance process within Policy 7-16, Student Religious Accommodations. Students with concerns can also contact the Executive Assistant for the Office of Academic Affairs at </w:t>
      </w:r>
      <w:hyperlink r:id="rId8" w:history="1">
        <w:r w:rsidRPr="007968EC">
          <w:rPr>
            <w:rStyle w:val="Hyperlink"/>
            <w:rFonts w:cstheme="minorHAnsi"/>
          </w:rPr>
          <w:t>academicaffairs@cscc.edu </w:t>
        </w:r>
      </w:hyperlink>
      <w:r w:rsidRPr="007968EC">
        <w:rPr>
          <w:rFonts w:cstheme="minorHAnsi"/>
          <w:color w:val="000000" w:themeColor="text1"/>
        </w:rPr>
        <w:t>or 614-287-5024.</w:t>
      </w:r>
    </w:p>
    <w:p w14:paraId="30F137F6" w14:textId="77777777" w:rsidR="00807908" w:rsidRPr="003E4A92" w:rsidRDefault="00807908" w:rsidP="00807908">
      <w:pPr>
        <w:spacing w:after="0" w:line="240" w:lineRule="auto"/>
        <w:rPr>
          <w:rFonts w:asciiTheme="majorHAnsi" w:eastAsia="Calibri" w:hAnsiTheme="majorHAnsi" w:cs="Calibri"/>
          <w:b/>
        </w:rPr>
      </w:pPr>
    </w:p>
    <w:p w14:paraId="30FCA219" w14:textId="77777777" w:rsidR="00807908" w:rsidRPr="00277F6C" w:rsidRDefault="00807908" w:rsidP="00807908">
      <w:pPr>
        <w:spacing w:after="0" w:line="240" w:lineRule="auto"/>
        <w:rPr>
          <w:rFonts w:asciiTheme="majorHAnsi" w:eastAsia="Calibri" w:hAnsiTheme="majorHAnsi" w:cs="Calibri"/>
          <w:bCs/>
        </w:rPr>
      </w:pPr>
      <w:r w:rsidRPr="003E4A92">
        <w:rPr>
          <w:rFonts w:asciiTheme="majorHAnsi" w:eastAsia="Calibri" w:hAnsiTheme="majorHAnsi" w:cs="Calibri"/>
          <w:b/>
        </w:rPr>
        <w:t xml:space="preserve">GENERAL INSTRUCTIONAL METHODS:  </w:t>
      </w:r>
      <w:r w:rsidRPr="00277F6C">
        <w:rPr>
          <w:rFonts w:asciiTheme="majorHAnsi" w:eastAsia="Calibri" w:hAnsiTheme="majorHAnsi" w:cs="Calibri"/>
          <w:bCs/>
        </w:rPr>
        <w:t>This is a web course, instructional methods used are Soft Chalk and Screencast, discussion boards, videos</w:t>
      </w:r>
    </w:p>
    <w:p w14:paraId="66E368BB" w14:textId="77777777" w:rsidR="00807908" w:rsidRPr="00277F6C" w:rsidRDefault="00807908" w:rsidP="00807908">
      <w:pPr>
        <w:spacing w:after="0" w:line="240" w:lineRule="auto"/>
        <w:rPr>
          <w:rFonts w:asciiTheme="majorHAnsi" w:eastAsia="Calibri" w:hAnsiTheme="majorHAnsi" w:cs="Calibri"/>
          <w:bCs/>
        </w:rPr>
      </w:pPr>
    </w:p>
    <w:p w14:paraId="3D35AAFF" w14:textId="77777777" w:rsidR="00807908" w:rsidRPr="00277F6C" w:rsidRDefault="00807908" w:rsidP="00807908">
      <w:pPr>
        <w:spacing w:after="0" w:line="240" w:lineRule="auto"/>
        <w:rPr>
          <w:rFonts w:asciiTheme="majorHAnsi" w:eastAsia="Calibri" w:hAnsiTheme="majorHAnsi" w:cs="Calibri"/>
          <w:bCs/>
        </w:rPr>
      </w:pPr>
      <w:bookmarkStart w:id="1" w:name="_Hlk517883369"/>
      <w:r w:rsidRPr="00277F6C">
        <w:rPr>
          <w:rFonts w:asciiTheme="majorHAnsi" w:eastAsia="Calibri" w:hAnsiTheme="majorHAnsi" w:cs="Calibri"/>
          <w:bCs/>
        </w:rPr>
        <w:t>Students must participate by the second week of the semester.  Failure to do so will result in the student being dropped from the class.</w:t>
      </w:r>
    </w:p>
    <w:bookmarkEnd w:id="1"/>
    <w:p w14:paraId="4EEDC30A" w14:textId="77777777" w:rsidR="00807908" w:rsidRPr="003E4A92" w:rsidRDefault="00807908" w:rsidP="00807908">
      <w:pPr>
        <w:spacing w:after="0" w:line="240" w:lineRule="auto"/>
        <w:rPr>
          <w:rFonts w:asciiTheme="majorHAnsi" w:eastAsia="Calibri" w:hAnsiTheme="majorHAnsi" w:cs="Calibri"/>
        </w:rPr>
      </w:pPr>
    </w:p>
    <w:p w14:paraId="12603EA3" w14:textId="77777777" w:rsidR="00807908" w:rsidRPr="003E4A92" w:rsidRDefault="00807908" w:rsidP="00807908">
      <w:pPr>
        <w:spacing w:after="0" w:line="240" w:lineRule="auto"/>
        <w:rPr>
          <w:rFonts w:asciiTheme="majorHAnsi" w:eastAsia="Calibri" w:hAnsiTheme="majorHAnsi" w:cs="Calibri"/>
          <w:b/>
        </w:rPr>
      </w:pPr>
    </w:p>
    <w:p w14:paraId="114FAB31" w14:textId="77777777" w:rsidR="00807908" w:rsidRPr="003E4A92" w:rsidRDefault="00807908" w:rsidP="00807908">
      <w:pPr>
        <w:tabs>
          <w:tab w:val="left" w:pos="5760"/>
        </w:tabs>
        <w:spacing w:after="0" w:line="240" w:lineRule="auto"/>
        <w:rPr>
          <w:rFonts w:asciiTheme="majorHAnsi" w:eastAsia="Calibri" w:hAnsiTheme="majorHAnsi" w:cs="Calibri"/>
          <w:b/>
        </w:rPr>
      </w:pPr>
      <w:r w:rsidRPr="003E4A92">
        <w:rPr>
          <w:rFonts w:asciiTheme="majorHAnsi" w:eastAsia="Calibri" w:hAnsiTheme="majorHAnsi" w:cs="Calibri"/>
          <w:b/>
        </w:rPr>
        <w:t>ASSESSMENT</w:t>
      </w:r>
    </w:p>
    <w:p w14:paraId="38671E37" w14:textId="77777777" w:rsidR="00807908" w:rsidRPr="002A1DF5" w:rsidRDefault="00807908" w:rsidP="00807908">
      <w:pPr>
        <w:spacing w:after="0" w:line="240" w:lineRule="auto"/>
        <w:rPr>
          <w:rFonts w:asciiTheme="majorHAnsi" w:eastAsia="Calibri" w:hAnsiTheme="majorHAnsi" w:cs="Calibri"/>
        </w:rPr>
      </w:pPr>
      <w:r w:rsidRPr="003E4A92">
        <w:rPr>
          <w:rFonts w:asciiTheme="majorHAnsi" w:eastAsia="Calibri" w:hAnsiTheme="majorHAnsi" w:cs="Calibri"/>
        </w:rPr>
        <w:t xml:space="preserve">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w:t>
      </w:r>
      <w:r w:rsidRPr="003E4A92">
        <w:rPr>
          <w:rFonts w:asciiTheme="majorHAnsi" w:eastAsia="Calibri" w:hAnsiTheme="majorHAnsi" w:cs="Calibri"/>
        </w:rPr>
        <w:lastRenderedPageBreak/>
        <w:t>class you are assessed and graded on your achievement of the outcomes for this course.  You may also be required to participate in broader assessment activities.</w:t>
      </w:r>
      <w:bookmarkStart w:id="2" w:name="_Hlk517883424"/>
    </w:p>
    <w:bookmarkEnd w:id="2"/>
    <w:p w14:paraId="66FEEC49" w14:textId="77777777" w:rsidR="00807908" w:rsidRPr="003E4A92" w:rsidRDefault="00807908" w:rsidP="00807908">
      <w:pPr>
        <w:spacing w:after="0" w:line="240" w:lineRule="auto"/>
        <w:rPr>
          <w:rFonts w:asciiTheme="majorHAnsi" w:eastAsia="Calibri" w:hAnsiTheme="majorHAnsi" w:cs="Calibri"/>
          <w:b/>
        </w:rPr>
      </w:pPr>
    </w:p>
    <w:p w14:paraId="5CBB9139" w14:textId="77777777" w:rsidR="00807908" w:rsidRPr="003E4A92" w:rsidRDefault="00807908" w:rsidP="00807908">
      <w:pPr>
        <w:spacing w:after="0" w:line="240" w:lineRule="auto"/>
        <w:rPr>
          <w:rFonts w:asciiTheme="majorHAnsi" w:eastAsia="Calibri" w:hAnsiTheme="majorHAnsi" w:cs="Calibri"/>
          <w:b/>
        </w:rPr>
      </w:pPr>
      <w:r w:rsidRPr="003E4A92">
        <w:rPr>
          <w:rFonts w:asciiTheme="majorHAnsi" w:eastAsia="Calibri" w:hAnsiTheme="majorHAnsi" w:cs="Calibri"/>
          <w:b/>
        </w:rPr>
        <w:t xml:space="preserve">STANDARDS AND METHODS FOR EVALUATION:  Midterm and final exams, course assignments, </w:t>
      </w:r>
      <w:r>
        <w:rPr>
          <w:rFonts w:asciiTheme="majorHAnsi" w:eastAsia="Calibri" w:hAnsiTheme="majorHAnsi" w:cs="Calibri"/>
          <w:b/>
        </w:rPr>
        <w:t>knowledge checks and discussion boards.</w:t>
      </w:r>
    </w:p>
    <w:p w14:paraId="22BF1658" w14:textId="77777777" w:rsidR="00807908" w:rsidRDefault="00807908" w:rsidP="00807908">
      <w:pPr>
        <w:spacing w:after="0" w:line="240" w:lineRule="auto"/>
        <w:rPr>
          <w:rFonts w:asciiTheme="majorHAnsi" w:eastAsia="Calibri" w:hAnsiTheme="majorHAnsi" w:cs="Calibri"/>
          <w:b/>
        </w:rPr>
      </w:pPr>
    </w:p>
    <w:p w14:paraId="17C8F142" w14:textId="77777777" w:rsidR="00807908" w:rsidRPr="003E4A92" w:rsidRDefault="00807908" w:rsidP="00807908">
      <w:pPr>
        <w:spacing w:after="0" w:line="240" w:lineRule="auto"/>
        <w:rPr>
          <w:rFonts w:asciiTheme="majorHAnsi" w:eastAsia="Calibri" w:hAnsiTheme="majorHAnsi" w:cs="Calibri"/>
          <w:b/>
        </w:rPr>
      </w:pPr>
    </w:p>
    <w:p w14:paraId="12DC28CD" w14:textId="77777777" w:rsidR="00807908" w:rsidRDefault="00807908" w:rsidP="00807908">
      <w:pPr>
        <w:spacing w:after="0" w:line="240" w:lineRule="auto"/>
        <w:rPr>
          <w:rFonts w:asciiTheme="majorHAnsi" w:eastAsia="Calibri" w:hAnsiTheme="majorHAnsi" w:cs="Calibri"/>
          <w:b/>
        </w:rPr>
      </w:pPr>
      <w:r w:rsidRPr="003E4A92">
        <w:rPr>
          <w:rFonts w:asciiTheme="majorHAnsi" w:eastAsia="Calibri" w:hAnsiTheme="majorHAnsi" w:cs="Calibri"/>
          <w:b/>
        </w:rPr>
        <w:t>GRADING SCALE:  360-400 =A, 320-359 = B, 280-319 = C, 240-279 = D, below 240 = E</w:t>
      </w:r>
    </w:p>
    <w:p w14:paraId="23160050" w14:textId="77777777" w:rsidR="00807908" w:rsidRDefault="00807908" w:rsidP="00807908">
      <w:pPr>
        <w:spacing w:after="0" w:line="240" w:lineRule="auto"/>
        <w:rPr>
          <w:rFonts w:asciiTheme="majorHAnsi" w:eastAsia="Calibri" w:hAnsiTheme="majorHAnsi" w:cs="Calibri"/>
          <w:b/>
        </w:rPr>
      </w:pPr>
      <w:r>
        <w:rPr>
          <w:rFonts w:asciiTheme="majorHAnsi" w:eastAsia="Calibri" w:hAnsiTheme="majorHAnsi" w:cs="Calibri"/>
          <w:b/>
        </w:rPr>
        <w:t>Caines Arcade assignment—30</w:t>
      </w:r>
    </w:p>
    <w:p w14:paraId="1E16CD9D" w14:textId="77777777" w:rsidR="00807908" w:rsidRDefault="00807908" w:rsidP="00807908">
      <w:pPr>
        <w:spacing w:after="0" w:line="240" w:lineRule="auto"/>
        <w:rPr>
          <w:rFonts w:asciiTheme="majorHAnsi" w:eastAsia="Calibri" w:hAnsiTheme="majorHAnsi" w:cs="Calibri"/>
          <w:b/>
        </w:rPr>
      </w:pPr>
      <w:r>
        <w:rPr>
          <w:rFonts w:asciiTheme="majorHAnsi" w:eastAsia="Calibri" w:hAnsiTheme="majorHAnsi" w:cs="Calibri"/>
          <w:b/>
        </w:rPr>
        <w:t>Knowledge Checks (7)—140</w:t>
      </w:r>
    </w:p>
    <w:p w14:paraId="6BDABDA0" w14:textId="77777777" w:rsidR="00807908" w:rsidRDefault="00807908" w:rsidP="00807908">
      <w:pPr>
        <w:spacing w:after="0" w:line="240" w:lineRule="auto"/>
        <w:rPr>
          <w:rFonts w:asciiTheme="majorHAnsi" w:eastAsia="Calibri" w:hAnsiTheme="majorHAnsi" w:cs="Calibri"/>
          <w:b/>
        </w:rPr>
      </w:pPr>
      <w:r>
        <w:rPr>
          <w:rFonts w:asciiTheme="majorHAnsi" w:eastAsia="Calibri" w:hAnsiTheme="majorHAnsi" w:cs="Calibri"/>
          <w:b/>
        </w:rPr>
        <w:t>Creative Art Activity Plan—20</w:t>
      </w:r>
    </w:p>
    <w:p w14:paraId="41A988CE" w14:textId="77777777" w:rsidR="00807908" w:rsidRDefault="00807908" w:rsidP="00807908">
      <w:pPr>
        <w:spacing w:after="0" w:line="240" w:lineRule="auto"/>
        <w:rPr>
          <w:rFonts w:asciiTheme="majorHAnsi" w:eastAsia="Calibri" w:hAnsiTheme="majorHAnsi" w:cs="Calibri"/>
          <w:b/>
        </w:rPr>
      </w:pPr>
      <w:r>
        <w:rPr>
          <w:rFonts w:asciiTheme="majorHAnsi" w:eastAsia="Calibri" w:hAnsiTheme="majorHAnsi" w:cs="Calibri"/>
          <w:b/>
        </w:rPr>
        <w:t>Using Music—40</w:t>
      </w:r>
    </w:p>
    <w:p w14:paraId="1FF20D0C" w14:textId="77777777" w:rsidR="00807908" w:rsidRDefault="00807908" w:rsidP="00807908">
      <w:pPr>
        <w:spacing w:after="0" w:line="240" w:lineRule="auto"/>
        <w:rPr>
          <w:rFonts w:asciiTheme="majorHAnsi" w:eastAsia="Calibri" w:hAnsiTheme="majorHAnsi" w:cs="Calibri"/>
          <w:b/>
        </w:rPr>
      </w:pPr>
      <w:r>
        <w:rPr>
          <w:rFonts w:asciiTheme="majorHAnsi" w:eastAsia="Calibri" w:hAnsiTheme="majorHAnsi" w:cs="Calibri"/>
          <w:b/>
        </w:rPr>
        <w:t>Creativity Activity Plans—60</w:t>
      </w:r>
    </w:p>
    <w:p w14:paraId="23EB4068" w14:textId="77777777" w:rsidR="00807908" w:rsidRPr="003E4A92" w:rsidRDefault="00807908" w:rsidP="00807908">
      <w:pPr>
        <w:spacing w:after="0" w:line="240" w:lineRule="auto"/>
        <w:rPr>
          <w:rFonts w:asciiTheme="majorHAnsi" w:eastAsia="Calibri" w:hAnsiTheme="majorHAnsi" w:cs="Calibri"/>
          <w:b/>
        </w:rPr>
      </w:pPr>
      <w:r>
        <w:rPr>
          <w:rFonts w:asciiTheme="majorHAnsi" w:eastAsia="Calibri" w:hAnsiTheme="majorHAnsi" w:cs="Calibri"/>
          <w:b/>
        </w:rPr>
        <w:t>Midterm and Final exams--110</w:t>
      </w:r>
    </w:p>
    <w:p w14:paraId="13128E5B" w14:textId="77777777" w:rsidR="00807908" w:rsidRDefault="00807908" w:rsidP="00807908">
      <w:pPr>
        <w:spacing w:after="0" w:line="240" w:lineRule="auto"/>
        <w:rPr>
          <w:rFonts w:asciiTheme="majorHAnsi" w:eastAsia="Calibri" w:hAnsiTheme="majorHAnsi" w:cs="Calibri"/>
          <w:b/>
        </w:rPr>
      </w:pPr>
    </w:p>
    <w:p w14:paraId="63A920AC" w14:textId="77777777" w:rsidR="00807908" w:rsidRPr="003E4A92" w:rsidRDefault="00807908" w:rsidP="00807908">
      <w:pPr>
        <w:jc w:val="both"/>
        <w:rPr>
          <w:rFonts w:asciiTheme="majorHAnsi" w:eastAsia="Times New Roman" w:hAnsiTheme="majorHAnsi" w:cs="Times New Roman"/>
          <w:b/>
        </w:rPr>
      </w:pPr>
      <w:bookmarkStart w:id="3" w:name="_Hlk517883474"/>
      <w:r w:rsidRPr="003E4A92">
        <w:rPr>
          <w:rFonts w:asciiTheme="majorHAnsi" w:eastAsia="Times New Roman" w:hAnsiTheme="majorHAnsi" w:cs="Times New Roman"/>
          <w:b/>
        </w:rPr>
        <w:t>Instructor Feedback:</w:t>
      </w:r>
    </w:p>
    <w:p w14:paraId="6A5744BE" w14:textId="77777777" w:rsidR="00807908" w:rsidRDefault="00807908" w:rsidP="00807908">
      <w:pPr>
        <w:jc w:val="both"/>
        <w:rPr>
          <w:rFonts w:asciiTheme="majorHAnsi" w:eastAsia="Times New Roman" w:hAnsiTheme="majorHAnsi" w:cs="Times New Roman"/>
        </w:rPr>
      </w:pPr>
      <w:r w:rsidRPr="003E4A92">
        <w:rPr>
          <w:rFonts w:asciiTheme="majorHAnsi" w:eastAsia="Times New Roman" w:hAnsiTheme="majorHAnsi" w:cs="Times New Roman"/>
        </w:rPr>
        <w:t>Instructors will make a reasonable attempt to have feedback on student assignments and tests to students within one week of assignment submission/test completion.  Instructors do not return graded assignments in a class when there are outstanding assignments pending submission.</w:t>
      </w:r>
    </w:p>
    <w:p w14:paraId="30F51A32" w14:textId="77777777" w:rsidR="00807908" w:rsidRPr="00DC10E1" w:rsidRDefault="00807908" w:rsidP="00807908">
      <w:pPr>
        <w:jc w:val="both"/>
        <w:rPr>
          <w:rFonts w:asciiTheme="majorHAnsi" w:eastAsia="Times New Roman" w:hAnsiTheme="majorHAnsi" w:cs="Times New Roman"/>
          <w:b/>
          <w:bCs/>
        </w:rPr>
      </w:pPr>
      <w:r w:rsidRPr="00DC10E1">
        <w:rPr>
          <w:rFonts w:asciiTheme="majorHAnsi" w:eastAsia="Times New Roman" w:hAnsiTheme="majorHAnsi" w:cs="Times New Roman"/>
          <w:b/>
          <w:bCs/>
        </w:rPr>
        <w:t>KNOWLEDGE CHECKS</w:t>
      </w:r>
    </w:p>
    <w:p w14:paraId="45FABC97" w14:textId="77777777" w:rsidR="00807908" w:rsidRDefault="00807908" w:rsidP="00807908">
      <w:pPr>
        <w:jc w:val="both"/>
        <w:rPr>
          <w:rFonts w:asciiTheme="majorHAnsi" w:eastAsia="Times New Roman" w:hAnsiTheme="majorHAnsi" w:cs="Times New Roman"/>
        </w:rPr>
      </w:pPr>
      <w:r w:rsidRPr="00DC10E1">
        <w:rPr>
          <w:rFonts w:asciiTheme="majorHAnsi" w:eastAsia="Times New Roman" w:hAnsiTheme="majorHAnsi" w:cs="Times New Roman"/>
        </w:rPr>
        <w:t xml:space="preserve">Knowledge checks are one way an instructor </w:t>
      </w:r>
      <w:proofErr w:type="gramStart"/>
      <w:r w:rsidRPr="00DC10E1">
        <w:rPr>
          <w:rFonts w:asciiTheme="majorHAnsi" w:eastAsia="Times New Roman" w:hAnsiTheme="majorHAnsi" w:cs="Times New Roman"/>
        </w:rPr>
        <w:t>is able to</w:t>
      </w:r>
      <w:proofErr w:type="gramEnd"/>
      <w:r w:rsidRPr="00DC10E1">
        <w:rPr>
          <w:rFonts w:asciiTheme="majorHAnsi" w:eastAsia="Times New Roman" w:hAnsiTheme="majorHAnsi" w:cs="Times New Roman"/>
        </w:rPr>
        <w:t xml:space="preserve"> assess learning. Knowledge checks may assess your understanding of information from previous classes, readings, or activities. Knowledge checks may be in the form of reflections, quizzes, small group responses, etc. They are intended to be low-stakes assessments that encourage students to stay current with their readings, remain well-engaged with in-class and/or web content, and participate in activities while allowing the instructor to gain a snapshot of how well an individual student and class </w:t>
      </w:r>
      <w:proofErr w:type="gramStart"/>
      <w:r w:rsidRPr="00DC10E1">
        <w:rPr>
          <w:rFonts w:asciiTheme="majorHAnsi" w:eastAsia="Times New Roman" w:hAnsiTheme="majorHAnsi" w:cs="Times New Roman"/>
        </w:rPr>
        <w:t>as a whole are</w:t>
      </w:r>
      <w:proofErr w:type="gramEnd"/>
      <w:r w:rsidRPr="00DC10E1">
        <w:rPr>
          <w:rFonts w:asciiTheme="majorHAnsi" w:eastAsia="Times New Roman" w:hAnsiTheme="majorHAnsi" w:cs="Times New Roman"/>
        </w:rPr>
        <w:t xml:space="preserve"> understanding the curriculum. </w:t>
      </w:r>
    </w:p>
    <w:p w14:paraId="3F21D12F" w14:textId="77777777" w:rsidR="00807908" w:rsidRPr="002A1DF5" w:rsidRDefault="00807908" w:rsidP="00807908">
      <w:pPr>
        <w:jc w:val="both"/>
        <w:rPr>
          <w:rFonts w:asciiTheme="majorHAnsi" w:eastAsia="Times New Roman" w:hAnsiTheme="majorHAnsi" w:cs="Times New Roman"/>
          <w:b/>
          <w:bCs/>
        </w:rPr>
      </w:pPr>
      <w:r w:rsidRPr="002A1DF5">
        <w:rPr>
          <w:rFonts w:asciiTheme="majorHAnsi" w:eastAsia="Times New Roman" w:hAnsiTheme="majorHAnsi" w:cs="Times New Roman"/>
          <w:b/>
          <w:bCs/>
        </w:rPr>
        <w:t xml:space="preserve">PLAGIARISM POLICY </w:t>
      </w:r>
    </w:p>
    <w:p w14:paraId="0F62DA3C" w14:textId="77777777" w:rsidR="00807908" w:rsidRPr="002A1DF5" w:rsidRDefault="00807908" w:rsidP="00807908">
      <w:pPr>
        <w:jc w:val="both"/>
        <w:rPr>
          <w:rFonts w:asciiTheme="majorHAnsi" w:eastAsia="Times New Roman" w:hAnsiTheme="majorHAnsi" w:cs="Times New Roman"/>
        </w:rPr>
      </w:pPr>
      <w:r w:rsidRPr="002A1DF5">
        <w:rPr>
          <w:rFonts w:asciiTheme="majorHAnsi" w:eastAsia="Times New Roman" w:hAnsiTheme="majorHAnsi" w:cs="Times New Roman"/>
        </w:rPr>
        <w:t xml:space="preserve">Plagiarism, such as borrowing passages or whole documents from the Internet or presenting another author’s actual words, ideas, organization, or conclusion as one’s own, is not allowed. Students who borrow another writer’s material must document their sources accordingly. Please do not use AI, such as Grammarly or ChatGPT, to write or ‘enhance' written assignments. Assignments will be submitted to AI and plagiarism detection tools to ensure </w:t>
      </w:r>
      <w:proofErr w:type="spellStart"/>
      <w:proofErr w:type="gramStart"/>
      <w:r w:rsidRPr="002A1DF5">
        <w:rPr>
          <w:rFonts w:asciiTheme="majorHAnsi" w:eastAsia="Times New Roman" w:hAnsiTheme="majorHAnsi" w:cs="Times New Roman"/>
        </w:rPr>
        <w:t>thatthe</w:t>
      </w:r>
      <w:proofErr w:type="spellEnd"/>
      <w:proofErr w:type="gramEnd"/>
      <w:r w:rsidRPr="002A1DF5">
        <w:rPr>
          <w:rFonts w:asciiTheme="majorHAnsi" w:eastAsia="Times New Roman" w:hAnsiTheme="majorHAnsi" w:cs="Times New Roman"/>
        </w:rPr>
        <w:t xml:space="preserve"> writing is original and </w:t>
      </w:r>
      <w:proofErr w:type="gramStart"/>
      <w:r w:rsidRPr="002A1DF5">
        <w:rPr>
          <w:rFonts w:asciiTheme="majorHAnsi" w:eastAsia="Times New Roman" w:hAnsiTheme="majorHAnsi" w:cs="Times New Roman"/>
        </w:rPr>
        <w:t>human-created</w:t>
      </w:r>
      <w:proofErr w:type="gramEnd"/>
      <w:r w:rsidRPr="002A1DF5">
        <w:rPr>
          <w:rFonts w:asciiTheme="majorHAnsi" w:eastAsia="Times New Roman" w:hAnsiTheme="majorHAnsi" w:cs="Times New Roman"/>
        </w:rPr>
        <w:t xml:space="preserve">. Students who present as their own the material written by others, including AI, will be reported to the Office of Student Conduct and will be penalized. Because the penalty is severe, ranging from a zero for the assignments to a failing grade for the course to academic dismissal, all students should avoid the slightest hint that they have used borrowed material without giving complete and accurately cited credit. </w:t>
      </w:r>
    </w:p>
    <w:p w14:paraId="5E5AE153" w14:textId="77777777" w:rsidR="00807908" w:rsidRPr="002A1DF5" w:rsidRDefault="00807908" w:rsidP="00807908">
      <w:pPr>
        <w:jc w:val="both"/>
        <w:rPr>
          <w:rFonts w:asciiTheme="majorHAnsi" w:eastAsia="Times New Roman" w:hAnsiTheme="majorHAnsi" w:cs="Times New Roman"/>
          <w:b/>
          <w:bCs/>
        </w:rPr>
      </w:pPr>
      <w:r w:rsidRPr="002A1DF5">
        <w:rPr>
          <w:rFonts w:asciiTheme="majorHAnsi" w:eastAsia="Times New Roman" w:hAnsiTheme="majorHAnsi" w:cs="Times New Roman"/>
          <w:b/>
          <w:bCs/>
        </w:rPr>
        <w:t xml:space="preserve">COURSE ENGAGEMENT </w:t>
      </w:r>
    </w:p>
    <w:p w14:paraId="5F830976" w14:textId="77777777" w:rsidR="00807908" w:rsidRPr="002A1DF5" w:rsidRDefault="00807908" w:rsidP="00807908">
      <w:pPr>
        <w:jc w:val="both"/>
        <w:rPr>
          <w:rFonts w:asciiTheme="majorHAnsi" w:eastAsia="Times New Roman" w:hAnsiTheme="majorHAnsi" w:cs="Times New Roman"/>
        </w:rPr>
      </w:pPr>
      <w:r w:rsidRPr="002A1DF5">
        <w:rPr>
          <w:rFonts w:asciiTheme="majorHAnsi" w:eastAsia="Times New Roman" w:hAnsiTheme="majorHAnsi" w:cs="Times New Roman"/>
        </w:rPr>
        <w:t xml:space="preserve">· Students are expected to access Blackboard weekly and to check their student email account daily. Important information is routinely communicated through student email. It is the student’s </w:t>
      </w:r>
      <w:r w:rsidRPr="002A1DF5">
        <w:rPr>
          <w:rFonts w:asciiTheme="majorHAnsi" w:eastAsia="Times New Roman" w:hAnsiTheme="majorHAnsi" w:cs="Times New Roman"/>
        </w:rPr>
        <w:lastRenderedPageBreak/>
        <w:t xml:space="preserve">responsibility to use these resources. If assistance is needed, students may call the Help Desk at 287-5050. </w:t>
      </w:r>
    </w:p>
    <w:p w14:paraId="410EEBAE" w14:textId="77777777" w:rsidR="00807908" w:rsidRDefault="00807908" w:rsidP="00807908">
      <w:pPr>
        <w:jc w:val="both"/>
        <w:rPr>
          <w:rFonts w:asciiTheme="majorHAnsi" w:eastAsia="Times New Roman" w:hAnsiTheme="majorHAnsi" w:cs="Times New Roman"/>
        </w:rPr>
      </w:pPr>
      <w:r w:rsidRPr="002A1DF5">
        <w:rPr>
          <w:rFonts w:asciiTheme="majorHAnsi" w:eastAsia="Times New Roman" w:hAnsiTheme="majorHAnsi" w:cs="Times New Roman"/>
        </w:rPr>
        <w:t>· College level writing is required. The use of correct grammar, spelling and punctuation is a firm expectation. Communication skills, both written and verbal are an essential component of professionalism. You are expected to run Spell Check and Grammar Check on every assignment you submit. Your ass</w:t>
      </w:r>
    </w:p>
    <w:p w14:paraId="747436B1" w14:textId="77777777" w:rsidR="00807908" w:rsidRDefault="00807908" w:rsidP="00807908">
      <w:pPr>
        <w:jc w:val="both"/>
        <w:rPr>
          <w:rFonts w:asciiTheme="majorHAnsi" w:eastAsia="Times New Roman" w:hAnsiTheme="majorHAnsi" w:cs="Times New Roman"/>
        </w:rPr>
      </w:pPr>
      <w:r>
        <w:rPr>
          <w:rFonts w:asciiTheme="majorHAnsi" w:eastAsia="Times New Roman" w:hAnsiTheme="majorHAnsi" w:cs="Times New Roman"/>
        </w:rPr>
        <w:t>Ass</w:t>
      </w:r>
      <w:r w:rsidRPr="002A1DF5">
        <w:rPr>
          <w:rFonts w:asciiTheme="majorHAnsi" w:eastAsia="Times New Roman" w:hAnsiTheme="majorHAnsi" w:cs="Times New Roman"/>
        </w:rPr>
        <w:t xml:space="preserve">ignments can lose up to 10% of the possible points if this requirement is not met. </w:t>
      </w:r>
    </w:p>
    <w:p w14:paraId="29632541" w14:textId="77777777" w:rsidR="00807908" w:rsidRPr="002A1DF5" w:rsidRDefault="00807908" w:rsidP="00807908">
      <w:pPr>
        <w:jc w:val="both"/>
        <w:rPr>
          <w:rFonts w:asciiTheme="majorHAnsi" w:eastAsia="Times New Roman" w:hAnsiTheme="majorHAnsi" w:cs="Times New Roman"/>
          <w:b/>
          <w:bCs/>
        </w:rPr>
      </w:pPr>
      <w:r w:rsidRPr="002A1DF5">
        <w:rPr>
          <w:rFonts w:asciiTheme="majorHAnsi" w:eastAsia="Times New Roman" w:hAnsiTheme="majorHAnsi" w:cs="Times New Roman"/>
          <w:b/>
          <w:bCs/>
        </w:rPr>
        <w:t xml:space="preserve">SUBMITTING ASSIGNMENTS </w:t>
      </w:r>
    </w:p>
    <w:p w14:paraId="5B98F951" w14:textId="77777777" w:rsidR="00807908" w:rsidRPr="002A1DF5" w:rsidRDefault="00807908" w:rsidP="00807908">
      <w:pPr>
        <w:jc w:val="both"/>
        <w:rPr>
          <w:rFonts w:asciiTheme="majorHAnsi" w:eastAsia="Times New Roman" w:hAnsiTheme="majorHAnsi" w:cs="Times New Roman"/>
        </w:rPr>
      </w:pPr>
      <w:r w:rsidRPr="002A1DF5">
        <w:rPr>
          <w:rFonts w:asciiTheme="majorHAnsi" w:eastAsia="Times New Roman" w:hAnsiTheme="majorHAnsi" w:cs="Times New Roman"/>
        </w:rPr>
        <w:t xml:space="preserve">· All assignments, Blackboard activities, and exams are due by 11:59 pm on </w:t>
      </w:r>
      <w:r>
        <w:rPr>
          <w:rFonts w:asciiTheme="majorHAnsi" w:eastAsia="Times New Roman" w:hAnsiTheme="majorHAnsi" w:cs="Times New Roman"/>
        </w:rPr>
        <w:t>Sunday</w:t>
      </w:r>
      <w:r w:rsidRPr="002A1DF5">
        <w:rPr>
          <w:rFonts w:asciiTheme="majorHAnsi" w:eastAsia="Times New Roman" w:hAnsiTheme="majorHAnsi" w:cs="Times New Roman"/>
        </w:rPr>
        <w:t xml:space="preserve"> the week they are due (except Exam </w:t>
      </w:r>
      <w:r>
        <w:rPr>
          <w:rFonts w:asciiTheme="majorHAnsi" w:eastAsia="Times New Roman" w:hAnsiTheme="majorHAnsi" w:cs="Times New Roman"/>
        </w:rPr>
        <w:t>2</w:t>
      </w:r>
      <w:r w:rsidRPr="002A1DF5">
        <w:rPr>
          <w:rFonts w:asciiTheme="majorHAnsi" w:eastAsia="Times New Roman" w:hAnsiTheme="majorHAnsi" w:cs="Times New Roman"/>
        </w:rPr>
        <w:t xml:space="preserve">, which is due on a Wednesday). </w:t>
      </w:r>
    </w:p>
    <w:p w14:paraId="16A175F0" w14:textId="77777777" w:rsidR="00807908" w:rsidRPr="002A1DF5" w:rsidRDefault="00807908" w:rsidP="00807908">
      <w:pPr>
        <w:jc w:val="both"/>
        <w:rPr>
          <w:rFonts w:asciiTheme="majorHAnsi" w:eastAsia="Times New Roman" w:hAnsiTheme="majorHAnsi" w:cs="Times New Roman"/>
        </w:rPr>
      </w:pPr>
      <w:r w:rsidRPr="002A1DF5">
        <w:rPr>
          <w:rFonts w:asciiTheme="majorHAnsi" w:eastAsia="Times New Roman" w:hAnsiTheme="majorHAnsi" w:cs="Times New Roman"/>
        </w:rPr>
        <w:t xml:space="preserve">· All assignments should be submitted through Blackboard. When you submit an assignment, you should go back into the submission area to make sure you submitted it correctly. </w:t>
      </w:r>
    </w:p>
    <w:p w14:paraId="4B36460A" w14:textId="77777777" w:rsidR="00807908" w:rsidRPr="002A1DF5" w:rsidRDefault="00807908" w:rsidP="00807908">
      <w:pPr>
        <w:jc w:val="both"/>
        <w:rPr>
          <w:rFonts w:asciiTheme="majorHAnsi" w:eastAsia="Times New Roman" w:hAnsiTheme="majorHAnsi" w:cs="Times New Roman"/>
        </w:rPr>
      </w:pPr>
      <w:r w:rsidRPr="002A1DF5">
        <w:rPr>
          <w:rFonts w:asciiTheme="majorHAnsi" w:eastAsia="Times New Roman" w:hAnsiTheme="majorHAnsi" w:cs="Times New Roman"/>
        </w:rPr>
        <w:t xml:space="preserve">· All assignments must be submitted as Word documents (.doc or .docx) or as pdf documents. If you do not have Word, you can contact 614-287-5050 for information about getting a free copy of Microsoft Office to install on your home computer. </w:t>
      </w:r>
    </w:p>
    <w:p w14:paraId="7C29BCE7" w14:textId="77777777" w:rsidR="00807908" w:rsidRPr="002A1DF5" w:rsidRDefault="00807908" w:rsidP="00807908">
      <w:pPr>
        <w:jc w:val="both"/>
        <w:rPr>
          <w:rFonts w:asciiTheme="majorHAnsi" w:eastAsia="Times New Roman" w:hAnsiTheme="majorHAnsi" w:cs="Times New Roman"/>
        </w:rPr>
      </w:pPr>
      <w:r w:rsidRPr="002A1DF5">
        <w:rPr>
          <w:rFonts w:asciiTheme="majorHAnsi" w:eastAsia="Times New Roman" w:hAnsiTheme="majorHAnsi" w:cs="Times New Roman"/>
        </w:rPr>
        <w:t xml:space="preserve">· All exams will be taken at home and are online exams. </w:t>
      </w:r>
    </w:p>
    <w:p w14:paraId="6840F0DD" w14:textId="77777777" w:rsidR="00807908" w:rsidRPr="002A1DF5" w:rsidRDefault="00807908" w:rsidP="00807908">
      <w:pPr>
        <w:jc w:val="both"/>
        <w:rPr>
          <w:rFonts w:asciiTheme="majorHAnsi" w:eastAsia="Times New Roman" w:hAnsiTheme="majorHAnsi" w:cs="Times New Roman"/>
        </w:rPr>
      </w:pPr>
      <w:r w:rsidRPr="002A1DF5">
        <w:rPr>
          <w:rFonts w:asciiTheme="majorHAnsi" w:eastAsia="Times New Roman" w:hAnsiTheme="majorHAnsi" w:cs="Times New Roman"/>
        </w:rPr>
        <w:t xml:space="preserve">· Makeup Assignments. Life sometimes happens and assignments cannot be submitted on </w:t>
      </w:r>
      <w:proofErr w:type="gramStart"/>
      <w:r w:rsidRPr="002A1DF5">
        <w:rPr>
          <w:rFonts w:asciiTheme="majorHAnsi" w:eastAsia="Times New Roman" w:hAnsiTheme="majorHAnsi" w:cs="Times New Roman"/>
        </w:rPr>
        <w:t>time</w:t>
      </w:r>
      <w:proofErr w:type="gramEnd"/>
      <w:r w:rsidRPr="002A1DF5">
        <w:rPr>
          <w:rFonts w:asciiTheme="majorHAnsi" w:eastAsia="Times New Roman" w:hAnsiTheme="majorHAnsi" w:cs="Times New Roman"/>
        </w:rPr>
        <w:t xml:space="preserve"> or they cannot be completed as well as they could have been. You will have </w:t>
      </w:r>
      <w:r>
        <w:rPr>
          <w:rFonts w:asciiTheme="majorHAnsi" w:eastAsia="Times New Roman" w:hAnsiTheme="majorHAnsi" w:cs="Times New Roman"/>
        </w:rPr>
        <w:t>ONE</w:t>
      </w:r>
      <w:r w:rsidRPr="002A1DF5">
        <w:rPr>
          <w:rFonts w:asciiTheme="majorHAnsi" w:eastAsia="Times New Roman" w:hAnsiTheme="majorHAnsi" w:cs="Times New Roman"/>
        </w:rPr>
        <w:t xml:space="preserve"> opportunit</w:t>
      </w:r>
      <w:r>
        <w:rPr>
          <w:rFonts w:asciiTheme="majorHAnsi" w:eastAsia="Times New Roman" w:hAnsiTheme="majorHAnsi" w:cs="Times New Roman"/>
        </w:rPr>
        <w:t>y</w:t>
      </w:r>
      <w:r w:rsidRPr="002A1DF5">
        <w:rPr>
          <w:rFonts w:asciiTheme="majorHAnsi" w:eastAsia="Times New Roman" w:hAnsiTheme="majorHAnsi" w:cs="Times New Roman"/>
        </w:rPr>
        <w:t xml:space="preserve"> to turn in an assignment late or redo an assignment that did not go well for you this semester. This applies to all assignments except exams, which are firmly due by the posted due date. This Makeup Assignment opportunity will cover illness, computer issues, forgotten due dates, work or family responsibilities, or any other reason. I trust that you know what is best for you and you are not required to tell me why your assignment is late. As you submit</w:t>
      </w:r>
      <w:r>
        <w:rPr>
          <w:rFonts w:asciiTheme="majorHAnsi" w:eastAsia="Times New Roman" w:hAnsiTheme="majorHAnsi" w:cs="Times New Roman"/>
        </w:rPr>
        <w:t xml:space="preserve"> a</w:t>
      </w:r>
      <w:r w:rsidRPr="002A1DF5">
        <w:rPr>
          <w:rFonts w:asciiTheme="majorHAnsi" w:eastAsia="Times New Roman" w:hAnsiTheme="majorHAnsi" w:cs="Times New Roman"/>
        </w:rPr>
        <w:t xml:space="preserve"> late assignment, I will grade</w:t>
      </w:r>
      <w:r>
        <w:rPr>
          <w:rFonts w:asciiTheme="majorHAnsi" w:eastAsia="Times New Roman" w:hAnsiTheme="majorHAnsi" w:cs="Times New Roman"/>
        </w:rPr>
        <w:t xml:space="preserve"> it</w:t>
      </w:r>
      <w:r w:rsidRPr="002A1DF5">
        <w:rPr>
          <w:rFonts w:asciiTheme="majorHAnsi" w:eastAsia="Times New Roman" w:hAnsiTheme="majorHAnsi" w:cs="Times New Roman"/>
        </w:rPr>
        <w:t xml:space="preserve"> and keep track of </w:t>
      </w:r>
      <w:proofErr w:type="gramStart"/>
      <w:r w:rsidRPr="002A1DF5">
        <w:rPr>
          <w:rFonts w:asciiTheme="majorHAnsi" w:eastAsia="Times New Roman" w:hAnsiTheme="majorHAnsi" w:cs="Times New Roman"/>
        </w:rPr>
        <w:t>your  Makeup</w:t>
      </w:r>
      <w:proofErr w:type="gramEnd"/>
      <w:r w:rsidRPr="002A1DF5">
        <w:rPr>
          <w:rFonts w:asciiTheme="majorHAnsi" w:eastAsia="Times New Roman" w:hAnsiTheme="majorHAnsi" w:cs="Times New Roman"/>
        </w:rPr>
        <w:t xml:space="preserve"> Assignment on Blackboard. </w:t>
      </w:r>
      <w:r>
        <w:rPr>
          <w:rFonts w:asciiTheme="majorHAnsi" w:eastAsia="Times New Roman" w:hAnsiTheme="majorHAnsi" w:cs="Times New Roman"/>
        </w:rPr>
        <w:t xml:space="preserve"> </w:t>
      </w:r>
      <w:r w:rsidRPr="00913C07">
        <w:rPr>
          <w:rFonts w:asciiTheme="majorHAnsi" w:eastAsia="Times New Roman" w:hAnsiTheme="majorHAnsi" w:cs="Times New Roman"/>
        </w:rPr>
        <w:t>This opportunity does not apply to assignments that included plagiarism, including AI-generated writing, in the originally submitted version.</w:t>
      </w:r>
    </w:p>
    <w:p w14:paraId="1E652D5F" w14:textId="77777777" w:rsidR="00807908" w:rsidRPr="002A1DF5" w:rsidRDefault="00807908" w:rsidP="00807908">
      <w:pPr>
        <w:jc w:val="both"/>
        <w:rPr>
          <w:rFonts w:asciiTheme="majorHAnsi" w:eastAsia="Times New Roman" w:hAnsiTheme="majorHAnsi" w:cs="Times New Roman"/>
        </w:rPr>
      </w:pPr>
      <w:r w:rsidRPr="002A1DF5">
        <w:rPr>
          <w:rFonts w:asciiTheme="majorHAnsi" w:eastAsia="Times New Roman" w:hAnsiTheme="majorHAnsi" w:cs="Times New Roman"/>
          <w:b/>
          <w:bCs/>
        </w:rPr>
        <w:t>MAKE UP EXAMS</w:t>
      </w:r>
      <w:r w:rsidRPr="002A1DF5">
        <w:rPr>
          <w:rFonts w:asciiTheme="majorHAnsi" w:eastAsia="Times New Roman" w:hAnsiTheme="majorHAnsi" w:cs="Times New Roman"/>
        </w:rPr>
        <w:t xml:space="preserve">: </w:t>
      </w:r>
    </w:p>
    <w:p w14:paraId="2A8A5C3F" w14:textId="77777777" w:rsidR="00807908" w:rsidRPr="00277F6C" w:rsidRDefault="00807908" w:rsidP="00807908">
      <w:pPr>
        <w:jc w:val="both"/>
        <w:rPr>
          <w:rFonts w:asciiTheme="majorHAnsi" w:eastAsia="Times New Roman" w:hAnsiTheme="majorHAnsi" w:cs="Times New Roman"/>
        </w:rPr>
      </w:pPr>
      <w:r w:rsidRPr="002A1DF5">
        <w:rPr>
          <w:rFonts w:asciiTheme="majorHAnsi" w:eastAsia="Times New Roman" w:hAnsiTheme="majorHAnsi" w:cs="Times New Roman"/>
        </w:rPr>
        <w:t xml:space="preserve">Exams must be taken as scheduled unless the student experiences </w:t>
      </w:r>
      <w:proofErr w:type="gramStart"/>
      <w:r w:rsidRPr="002A1DF5">
        <w:rPr>
          <w:rFonts w:asciiTheme="majorHAnsi" w:eastAsia="Times New Roman" w:hAnsiTheme="majorHAnsi" w:cs="Times New Roman"/>
        </w:rPr>
        <w:t>an emergency situation</w:t>
      </w:r>
      <w:proofErr w:type="gramEnd"/>
      <w:r w:rsidRPr="002A1DF5">
        <w:rPr>
          <w:rFonts w:asciiTheme="majorHAnsi" w:eastAsia="Times New Roman" w:hAnsiTheme="majorHAnsi" w:cs="Times New Roman"/>
        </w:rPr>
        <w:t xml:space="preserve">. The student must contact the instructor within one day of the emergency (unless physically unable to talk on the telephone or email). Make-up exams will not be given for </w:t>
      </w:r>
      <w:proofErr w:type="gramStart"/>
      <w:r w:rsidRPr="002A1DF5">
        <w:rPr>
          <w:rFonts w:asciiTheme="majorHAnsi" w:eastAsia="Times New Roman" w:hAnsiTheme="majorHAnsi" w:cs="Times New Roman"/>
        </w:rPr>
        <w:t>a non</w:t>
      </w:r>
      <w:proofErr w:type="gramEnd"/>
      <w:r w:rsidRPr="002A1DF5">
        <w:rPr>
          <w:rFonts w:asciiTheme="majorHAnsi" w:eastAsia="Times New Roman" w:hAnsiTheme="majorHAnsi" w:cs="Times New Roman"/>
        </w:rPr>
        <w:t xml:space="preserve">-emergency </w:t>
      </w:r>
      <w:proofErr w:type="gramStart"/>
      <w:r w:rsidRPr="002A1DF5">
        <w:rPr>
          <w:rFonts w:asciiTheme="majorHAnsi" w:eastAsia="Times New Roman" w:hAnsiTheme="majorHAnsi" w:cs="Times New Roman"/>
        </w:rPr>
        <w:t>including, but</w:t>
      </w:r>
      <w:proofErr w:type="gramEnd"/>
      <w:r w:rsidRPr="002A1DF5">
        <w:rPr>
          <w:rFonts w:asciiTheme="majorHAnsi" w:eastAsia="Times New Roman" w:hAnsiTheme="majorHAnsi" w:cs="Times New Roman"/>
        </w:rPr>
        <w:t xml:space="preserve"> not limited </w:t>
      </w:r>
      <w:proofErr w:type="gramStart"/>
      <w:r w:rsidRPr="002A1DF5">
        <w:rPr>
          <w:rFonts w:asciiTheme="majorHAnsi" w:eastAsia="Times New Roman" w:hAnsiTheme="majorHAnsi" w:cs="Times New Roman"/>
        </w:rPr>
        <w:t>to:</w:t>
      </w:r>
      <w:proofErr w:type="gramEnd"/>
      <w:r w:rsidRPr="002A1DF5">
        <w:rPr>
          <w:rFonts w:asciiTheme="majorHAnsi" w:eastAsia="Times New Roman" w:hAnsiTheme="majorHAnsi" w:cs="Times New Roman"/>
        </w:rPr>
        <w:t xml:space="preserve"> the student is going out town, the student has an appointment, or the student </w:t>
      </w:r>
      <w:proofErr w:type="gramStart"/>
      <w:r w:rsidRPr="002A1DF5">
        <w:rPr>
          <w:rFonts w:asciiTheme="majorHAnsi" w:eastAsia="Times New Roman" w:hAnsiTheme="majorHAnsi" w:cs="Times New Roman"/>
        </w:rPr>
        <w:t>has to</w:t>
      </w:r>
      <w:proofErr w:type="gramEnd"/>
      <w:r w:rsidRPr="002A1DF5">
        <w:rPr>
          <w:rFonts w:asciiTheme="majorHAnsi" w:eastAsia="Times New Roman" w:hAnsiTheme="majorHAnsi" w:cs="Times New Roman"/>
        </w:rPr>
        <w:t xml:space="preserve"> work. Students, of course, are always welcome to take exams early to accommodate life plans. Please contact your instructor to make plans for that. </w:t>
      </w:r>
    </w:p>
    <w:bookmarkEnd w:id="3"/>
    <w:p w14:paraId="1901A259" w14:textId="77777777" w:rsidR="00807908" w:rsidRPr="00703044" w:rsidRDefault="00807908" w:rsidP="00807908">
      <w:pPr>
        <w:spacing w:after="0" w:line="240" w:lineRule="auto"/>
        <w:rPr>
          <w:rFonts w:asciiTheme="majorHAnsi" w:eastAsia="Calibri" w:hAnsiTheme="majorHAnsi" w:cs="Calibri"/>
          <w:sz w:val="18"/>
          <w:szCs w:val="18"/>
        </w:rPr>
      </w:pPr>
    </w:p>
    <w:p w14:paraId="6EBDF26B" w14:textId="77777777" w:rsidR="00807908" w:rsidRPr="00A20C3C" w:rsidRDefault="00807908" w:rsidP="00807908">
      <w:pPr>
        <w:spacing w:after="0" w:line="240" w:lineRule="auto"/>
        <w:rPr>
          <w:rFonts w:asciiTheme="majorHAnsi" w:eastAsia="Calibri" w:hAnsiTheme="majorHAnsi" w:cs="Calibri"/>
          <w:b/>
          <w:sz w:val="20"/>
          <w:szCs w:val="20"/>
        </w:rPr>
      </w:pPr>
      <w:r w:rsidRPr="00A20C3C">
        <w:rPr>
          <w:rFonts w:asciiTheme="majorHAnsi" w:eastAsia="Calibri" w:hAnsiTheme="majorHAnsi" w:cs="Calibri"/>
          <w:b/>
          <w:sz w:val="20"/>
          <w:szCs w:val="20"/>
        </w:rPr>
        <w:t>ECDE LAB RESTRICTION</w:t>
      </w:r>
    </w:p>
    <w:p w14:paraId="0809D4A8" w14:textId="77777777" w:rsidR="00807908" w:rsidRPr="000B304A" w:rsidRDefault="00807908" w:rsidP="00807908">
      <w:pPr>
        <w:spacing w:after="0" w:line="240" w:lineRule="auto"/>
        <w:rPr>
          <w:rFonts w:asciiTheme="majorHAnsi" w:eastAsia="Calibri" w:hAnsiTheme="majorHAnsi" w:cs="Calibri"/>
        </w:rPr>
      </w:pPr>
      <w:r w:rsidRPr="000B304A">
        <w:rPr>
          <w:rFonts w:asciiTheme="majorHAnsi" w:eastAsia="Calibri" w:hAnsiTheme="majorHAnsi" w:cs="Calibri"/>
        </w:rPr>
        <w:t xml:space="preserve">Students who have not returned lab materials by the last Saturday before finals week will be placed on restriction from paying fees and /or registering for upcoming </w:t>
      </w:r>
      <w:r>
        <w:rPr>
          <w:rFonts w:asciiTheme="majorHAnsi" w:eastAsia="Calibri" w:hAnsiTheme="majorHAnsi" w:cs="Calibri"/>
        </w:rPr>
        <w:t>semesters</w:t>
      </w:r>
      <w:r w:rsidRPr="000B304A">
        <w:rPr>
          <w:rFonts w:asciiTheme="majorHAnsi" w:eastAsia="Calibri" w:hAnsiTheme="majorHAnsi" w:cs="Calibri"/>
        </w:rPr>
        <w:t xml:space="preserve">.  The restriction code </w:t>
      </w:r>
      <w:r w:rsidRPr="000B304A">
        <w:rPr>
          <w:rFonts w:asciiTheme="majorHAnsi" w:eastAsia="Calibri" w:hAnsiTheme="majorHAnsi" w:cs="Calibri"/>
        </w:rPr>
        <w:lastRenderedPageBreak/>
        <w:t>will show as ECDLM.  To lift this restriction the student will need to return the item(s) in checked out condition or pay the replacement cost of the materials.</w:t>
      </w:r>
    </w:p>
    <w:p w14:paraId="3BA92A0B" w14:textId="77777777" w:rsidR="00807908" w:rsidRPr="00807908" w:rsidRDefault="00807908" w:rsidP="00807908">
      <w:pPr>
        <w:tabs>
          <w:tab w:val="center" w:pos="4680"/>
          <w:tab w:val="right" w:pos="9360"/>
        </w:tabs>
        <w:spacing w:after="0" w:line="240" w:lineRule="auto"/>
        <w:rPr>
          <w:rFonts w:ascii="Calibri" w:eastAsia="Times New Roman" w:hAnsi="Calibri" w:cs="Arial"/>
        </w:rPr>
      </w:pPr>
    </w:p>
    <w:p w14:paraId="4BFBE3C2" w14:textId="77777777" w:rsidR="00807908" w:rsidRDefault="00807908" w:rsidP="00807908">
      <w:pPr>
        <w:pStyle w:val="Header"/>
      </w:pPr>
    </w:p>
    <w:p w14:paraId="29B0FF46" w14:textId="77777777" w:rsidR="00807908" w:rsidRDefault="00807908"/>
    <w:p w14:paraId="0F13A4A5" w14:textId="77777777" w:rsidR="00807908" w:rsidRDefault="00807908"/>
    <w:tbl>
      <w:tblPr>
        <w:tblW w:w="0" w:type="auto"/>
        <w:tblInd w:w="98" w:type="dxa"/>
        <w:tblCellMar>
          <w:left w:w="10" w:type="dxa"/>
          <w:right w:w="10" w:type="dxa"/>
        </w:tblCellMar>
        <w:tblLook w:val="0000" w:firstRow="0" w:lastRow="0" w:firstColumn="0" w:lastColumn="0" w:noHBand="0" w:noVBand="0"/>
      </w:tblPr>
      <w:tblGrid>
        <w:gridCol w:w="2999"/>
        <w:gridCol w:w="3054"/>
        <w:gridCol w:w="3199"/>
      </w:tblGrid>
      <w:tr w:rsidR="009134C1" w14:paraId="19C7A525" w14:textId="77777777" w:rsidTr="00D26D30">
        <w:trPr>
          <w:trHeight w:val="1"/>
        </w:trPr>
        <w:tc>
          <w:tcPr>
            <w:tcW w:w="29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C995E7" w14:textId="0813A5C4" w:rsidR="009134C1" w:rsidRPr="00980DF2" w:rsidRDefault="00060557">
            <w:pPr>
              <w:spacing w:after="0" w:line="240" w:lineRule="auto"/>
              <w:rPr>
                <w:rFonts w:ascii="Calibri" w:eastAsia="Calibri" w:hAnsi="Calibri" w:cs="Calibri"/>
                <w:b/>
                <w:u w:val="single"/>
              </w:rPr>
            </w:pPr>
            <w:r w:rsidRPr="00980DF2">
              <w:rPr>
                <w:rFonts w:ascii="Calibri" w:eastAsia="Calibri" w:hAnsi="Calibri" w:cs="Calibri"/>
                <w:b/>
                <w:u w:val="single"/>
              </w:rPr>
              <w:t>ECDE 1108</w:t>
            </w:r>
            <w:r w:rsidR="008B1A8A">
              <w:rPr>
                <w:rFonts w:ascii="Calibri" w:eastAsia="Calibri" w:hAnsi="Calibri" w:cs="Calibri"/>
                <w:b/>
                <w:u w:val="single"/>
              </w:rPr>
              <w:t xml:space="preserve"> web</w:t>
            </w:r>
            <w:r w:rsidR="00B23CF1">
              <w:rPr>
                <w:rFonts w:ascii="Calibri" w:eastAsia="Calibri" w:hAnsi="Calibri" w:cs="Calibri"/>
                <w:b/>
                <w:u w:val="single"/>
              </w:rPr>
              <w:t xml:space="preserve"> Summer 202</w:t>
            </w:r>
            <w:r w:rsidR="003F1770">
              <w:rPr>
                <w:rFonts w:ascii="Calibri" w:eastAsia="Calibri" w:hAnsi="Calibri" w:cs="Calibri"/>
                <w:b/>
                <w:u w:val="single"/>
              </w:rPr>
              <w:t>5</w:t>
            </w:r>
          </w:p>
          <w:p w14:paraId="7F3979C3" w14:textId="791492B9" w:rsidR="003466B1" w:rsidRDefault="00585310">
            <w:pPr>
              <w:spacing w:after="0" w:line="240" w:lineRule="auto"/>
              <w:rPr>
                <w:rFonts w:ascii="Calibri" w:eastAsia="Calibri" w:hAnsi="Calibri" w:cs="Calibri"/>
              </w:rPr>
            </w:pPr>
            <w:r>
              <w:rPr>
                <w:rFonts w:ascii="Calibri" w:eastAsia="Calibri" w:hAnsi="Calibri" w:cs="Calibri"/>
              </w:rPr>
              <w:t xml:space="preserve">Week one: </w:t>
            </w:r>
          </w:p>
          <w:p w14:paraId="1F888D25" w14:textId="38268FC7" w:rsidR="00132BFF" w:rsidRDefault="00132BFF">
            <w:pPr>
              <w:spacing w:after="0" w:line="240" w:lineRule="auto"/>
              <w:rPr>
                <w:rFonts w:ascii="Calibri" w:eastAsia="Calibri" w:hAnsi="Calibri" w:cs="Calibri"/>
              </w:rPr>
            </w:pPr>
            <w:r>
              <w:rPr>
                <w:rFonts w:ascii="Calibri" w:eastAsia="Calibri" w:hAnsi="Calibri" w:cs="Calibri"/>
              </w:rPr>
              <w:t xml:space="preserve">Note:  CSCC is closed Monday May </w:t>
            </w:r>
            <w:r w:rsidR="00C10432">
              <w:rPr>
                <w:rFonts w:ascii="Calibri" w:eastAsia="Calibri" w:hAnsi="Calibri" w:cs="Calibri"/>
              </w:rPr>
              <w:t>2</w:t>
            </w:r>
            <w:r w:rsidR="00705931">
              <w:rPr>
                <w:rFonts w:ascii="Calibri" w:eastAsia="Calibri" w:hAnsi="Calibri" w:cs="Calibri"/>
              </w:rPr>
              <w:t>6</w:t>
            </w:r>
            <w:r w:rsidRPr="00132BFF">
              <w:rPr>
                <w:rFonts w:ascii="Calibri" w:eastAsia="Calibri" w:hAnsi="Calibri" w:cs="Calibri"/>
                <w:vertAlign w:val="superscript"/>
              </w:rPr>
              <w:t>th</w:t>
            </w:r>
            <w:r>
              <w:rPr>
                <w:rFonts w:ascii="Calibri" w:eastAsia="Calibri" w:hAnsi="Calibri" w:cs="Calibri"/>
              </w:rPr>
              <w:t xml:space="preserve"> in observance of Memorial D</w:t>
            </w:r>
            <w:r w:rsidR="0098444B">
              <w:rPr>
                <w:rFonts w:ascii="Calibri" w:eastAsia="Calibri" w:hAnsi="Calibri" w:cs="Calibri"/>
              </w:rPr>
              <w:t>ay</w:t>
            </w:r>
          </w:p>
        </w:tc>
        <w:tc>
          <w:tcPr>
            <w:tcW w:w="3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18951F" w14:textId="59146782" w:rsidR="009134C1" w:rsidRDefault="00055FC7">
            <w:pPr>
              <w:spacing w:after="0" w:line="240" w:lineRule="auto"/>
              <w:rPr>
                <w:rFonts w:ascii="Calibri" w:eastAsia="Calibri" w:hAnsi="Calibri" w:cs="Calibri"/>
              </w:rPr>
            </w:pPr>
            <w:r>
              <w:rPr>
                <w:rFonts w:ascii="Calibri" w:eastAsia="Calibri" w:hAnsi="Calibri" w:cs="Calibri"/>
              </w:rPr>
              <w:t>Welcome to ECDE 1108! Topics are Nurturing Creativity, Process and Product Art</w:t>
            </w:r>
            <w:r w:rsidR="00EA54F8">
              <w:rPr>
                <w:rFonts w:ascii="Calibri" w:eastAsia="Calibri" w:hAnsi="Calibri" w:cs="Calibri"/>
              </w:rPr>
              <w:t>, Is it art?  Defining Creativity</w:t>
            </w:r>
          </w:p>
          <w:p w14:paraId="549B9031" w14:textId="5DCF345C" w:rsidR="00EA54F8" w:rsidRDefault="00EA54F8">
            <w:pPr>
              <w:spacing w:after="0" w:line="240" w:lineRule="auto"/>
              <w:rPr>
                <w:rFonts w:ascii="Calibri" w:eastAsia="Calibri" w:hAnsi="Calibri" w:cs="Calibri"/>
              </w:rPr>
            </w:pPr>
          </w:p>
        </w:tc>
        <w:tc>
          <w:tcPr>
            <w:tcW w:w="3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9977DC" w14:textId="7821CEF9" w:rsidR="00EF22F7" w:rsidRDefault="00EF22F7">
            <w:pPr>
              <w:spacing w:after="0" w:line="240" w:lineRule="auto"/>
              <w:rPr>
                <w:rFonts w:ascii="Calibri" w:eastAsia="Calibri" w:hAnsi="Calibri" w:cs="Calibri"/>
              </w:rPr>
            </w:pPr>
          </w:p>
          <w:p w14:paraId="2BE137F6" w14:textId="3F42CCDB" w:rsidR="00055FC7" w:rsidRDefault="00437CEB">
            <w:pPr>
              <w:spacing w:after="0" w:line="240" w:lineRule="auto"/>
              <w:rPr>
                <w:rFonts w:ascii="Calibri" w:eastAsia="Calibri" w:hAnsi="Calibri" w:cs="Calibri"/>
              </w:rPr>
            </w:pPr>
            <w:r>
              <w:rPr>
                <w:rFonts w:ascii="Calibri" w:eastAsia="Calibri" w:hAnsi="Calibri" w:cs="Calibri"/>
              </w:rPr>
              <w:t>Knowledge check</w:t>
            </w:r>
            <w:r w:rsidR="006D7441">
              <w:rPr>
                <w:rFonts w:ascii="Calibri" w:eastAsia="Calibri" w:hAnsi="Calibri" w:cs="Calibri"/>
              </w:rPr>
              <w:t xml:space="preserve"> (nurturing creativity)</w:t>
            </w:r>
            <w:r w:rsidR="00055FC7">
              <w:rPr>
                <w:rFonts w:ascii="Calibri" w:eastAsia="Calibri" w:hAnsi="Calibri" w:cs="Calibri"/>
              </w:rPr>
              <w:t xml:space="preserve"> 1</w:t>
            </w:r>
            <w:r w:rsidR="006D66B6">
              <w:rPr>
                <w:rFonts w:ascii="Calibri" w:eastAsia="Calibri" w:hAnsi="Calibri" w:cs="Calibri"/>
              </w:rPr>
              <w:t>0</w:t>
            </w:r>
            <w:r w:rsidR="00055FC7">
              <w:rPr>
                <w:rFonts w:ascii="Calibri" w:eastAsia="Calibri" w:hAnsi="Calibri" w:cs="Calibri"/>
              </w:rPr>
              <w:t xml:space="preserve"> pts</w:t>
            </w:r>
          </w:p>
          <w:p w14:paraId="1017DAC0" w14:textId="4F274A67" w:rsidR="00B073B8" w:rsidRPr="00D348F5" w:rsidRDefault="00B073B8" w:rsidP="00B073B8">
            <w:pPr>
              <w:spacing w:after="0" w:line="240" w:lineRule="auto"/>
              <w:rPr>
                <w:rFonts w:ascii="Calibri" w:eastAsia="Calibri" w:hAnsi="Calibri" w:cs="Calibri"/>
              </w:rPr>
            </w:pPr>
          </w:p>
          <w:p w14:paraId="580B501E" w14:textId="353A13D6" w:rsidR="00B073B8" w:rsidRDefault="00B073B8" w:rsidP="00B073B8">
            <w:pPr>
              <w:spacing w:after="0" w:line="240" w:lineRule="auto"/>
              <w:rPr>
                <w:rFonts w:ascii="Calibri" w:eastAsia="Calibri" w:hAnsi="Calibri" w:cs="Calibri"/>
              </w:rPr>
            </w:pPr>
            <w:r w:rsidRPr="00B073B8">
              <w:rPr>
                <w:rFonts w:ascii="Calibri" w:eastAsia="Calibri" w:hAnsi="Calibri" w:cs="Calibri"/>
                <w:b/>
                <w:bCs/>
              </w:rPr>
              <w:t>Caine’s Arcade due—30 pts</w:t>
            </w:r>
            <w:r>
              <w:rPr>
                <w:rFonts w:ascii="Calibri" w:eastAsia="Calibri" w:hAnsi="Calibri" w:cs="Calibri"/>
              </w:rPr>
              <w:t>.</w:t>
            </w:r>
          </w:p>
          <w:p w14:paraId="7996B056" w14:textId="77777777" w:rsidR="006D7441" w:rsidRDefault="00B073B8" w:rsidP="00B073B8">
            <w:pPr>
              <w:spacing w:after="0" w:line="240" w:lineRule="auto"/>
              <w:rPr>
                <w:rFonts w:ascii="Calibri" w:eastAsia="Calibri" w:hAnsi="Calibri" w:cs="Calibri"/>
              </w:rPr>
            </w:pPr>
            <w:r>
              <w:rPr>
                <w:rFonts w:ascii="Calibri" w:eastAsia="Calibri" w:hAnsi="Calibri" w:cs="Calibri"/>
              </w:rPr>
              <w:t>Knowledge check</w:t>
            </w:r>
            <w:r w:rsidR="006D7441">
              <w:rPr>
                <w:rFonts w:ascii="Calibri" w:eastAsia="Calibri" w:hAnsi="Calibri" w:cs="Calibri"/>
              </w:rPr>
              <w:t xml:space="preserve"> (process art)</w:t>
            </w:r>
          </w:p>
          <w:p w14:paraId="6A414B46" w14:textId="6DCCA74C" w:rsidR="00EF5D7F" w:rsidRDefault="00E54DF2" w:rsidP="00B073B8">
            <w:pPr>
              <w:spacing w:after="0" w:line="240" w:lineRule="auto"/>
              <w:rPr>
                <w:rFonts w:ascii="Calibri" w:eastAsia="Calibri" w:hAnsi="Calibri" w:cs="Calibri"/>
              </w:rPr>
            </w:pPr>
            <w:r>
              <w:rPr>
                <w:rFonts w:ascii="Calibri" w:eastAsia="Calibri" w:hAnsi="Calibri" w:cs="Calibri"/>
              </w:rPr>
              <w:t>2</w:t>
            </w:r>
            <w:r w:rsidR="00B073B8">
              <w:rPr>
                <w:rFonts w:ascii="Calibri" w:eastAsia="Calibri" w:hAnsi="Calibri" w:cs="Calibri"/>
              </w:rPr>
              <w:t>0 pts</w:t>
            </w:r>
          </w:p>
          <w:p w14:paraId="1EF435FB" w14:textId="7C126F35" w:rsidR="00B073B8" w:rsidRDefault="00B073B8">
            <w:pPr>
              <w:spacing w:after="0" w:line="240" w:lineRule="auto"/>
              <w:rPr>
                <w:rFonts w:ascii="Calibri" w:eastAsia="Calibri" w:hAnsi="Calibri" w:cs="Calibri"/>
              </w:rPr>
            </w:pPr>
          </w:p>
        </w:tc>
      </w:tr>
      <w:tr w:rsidR="00F31885" w14:paraId="3089B9E9" w14:textId="77777777" w:rsidTr="00D26D30">
        <w:trPr>
          <w:trHeight w:val="1"/>
        </w:trPr>
        <w:tc>
          <w:tcPr>
            <w:tcW w:w="29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CFCC21" w14:textId="3E676B8E" w:rsidR="00F31885" w:rsidRDefault="00F31885" w:rsidP="00F31885">
            <w:pPr>
              <w:spacing w:after="0" w:line="240" w:lineRule="auto"/>
              <w:rPr>
                <w:rFonts w:ascii="Calibri" w:eastAsia="Calibri" w:hAnsi="Calibri" w:cs="Calibri"/>
              </w:rPr>
            </w:pPr>
            <w:r>
              <w:rPr>
                <w:rFonts w:ascii="Calibri" w:eastAsia="Calibri" w:hAnsi="Calibri" w:cs="Calibri"/>
              </w:rPr>
              <w:t xml:space="preserve">Week two:  </w:t>
            </w:r>
          </w:p>
          <w:p w14:paraId="1B173072" w14:textId="05664C60" w:rsidR="00BF5B3D" w:rsidRPr="00BF5B3D" w:rsidRDefault="00BF5B3D" w:rsidP="00BF5B3D">
            <w:pPr>
              <w:jc w:val="center"/>
              <w:rPr>
                <w:rFonts w:ascii="Calibri" w:eastAsia="Calibri" w:hAnsi="Calibri" w:cs="Calibri"/>
              </w:rPr>
            </w:pPr>
          </w:p>
        </w:tc>
        <w:tc>
          <w:tcPr>
            <w:tcW w:w="3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8F51F3" w14:textId="77777777" w:rsidR="00F31885" w:rsidRDefault="00F31885" w:rsidP="00F31885">
            <w:pPr>
              <w:spacing w:after="0" w:line="240" w:lineRule="auto"/>
              <w:rPr>
                <w:rFonts w:ascii="Calibri" w:eastAsia="Calibri" w:hAnsi="Calibri" w:cs="Calibri"/>
              </w:rPr>
            </w:pPr>
            <w:r>
              <w:rPr>
                <w:rFonts w:ascii="Calibri" w:eastAsia="Calibri" w:hAnsi="Calibri" w:cs="Calibri"/>
              </w:rPr>
              <w:t>Play dough and Clay with Young Children</w:t>
            </w:r>
          </w:p>
          <w:p w14:paraId="63AA3B23" w14:textId="254D516B" w:rsidR="00F31885" w:rsidRDefault="00F31885" w:rsidP="00F31885">
            <w:pPr>
              <w:spacing w:after="0" w:line="240" w:lineRule="auto"/>
              <w:rPr>
                <w:rFonts w:ascii="Calibri" w:eastAsia="Calibri" w:hAnsi="Calibri" w:cs="Calibri"/>
              </w:rPr>
            </w:pPr>
            <w:r>
              <w:rPr>
                <w:rFonts w:ascii="Calibri" w:eastAsia="Calibri" w:hAnsi="Calibri" w:cs="Calibri"/>
              </w:rPr>
              <w:t>Teacher’s Role to Nurture Creativity</w:t>
            </w:r>
          </w:p>
        </w:tc>
        <w:tc>
          <w:tcPr>
            <w:tcW w:w="3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D72C83" w14:textId="65EBCCFB" w:rsidR="00F31885" w:rsidRDefault="00F31885" w:rsidP="00F31885">
            <w:pPr>
              <w:spacing w:after="0" w:line="240" w:lineRule="auto"/>
              <w:rPr>
                <w:rFonts w:ascii="Calibri" w:eastAsia="Calibri" w:hAnsi="Calibri" w:cs="Calibri"/>
              </w:rPr>
            </w:pPr>
          </w:p>
          <w:p w14:paraId="05D84FE4" w14:textId="7302895D" w:rsidR="00F31885" w:rsidRDefault="00F31885" w:rsidP="00F31885">
            <w:pPr>
              <w:spacing w:after="0" w:line="240" w:lineRule="auto"/>
              <w:rPr>
                <w:rFonts w:ascii="Calibri" w:eastAsia="Calibri" w:hAnsi="Calibri" w:cs="Calibri"/>
              </w:rPr>
            </w:pPr>
            <w:r>
              <w:rPr>
                <w:rFonts w:ascii="Calibri" w:eastAsia="Calibri" w:hAnsi="Calibri" w:cs="Calibri"/>
              </w:rPr>
              <w:t xml:space="preserve">Knowledge check </w:t>
            </w:r>
            <w:r w:rsidR="006D7441">
              <w:rPr>
                <w:rFonts w:ascii="Calibri" w:eastAsia="Calibri" w:hAnsi="Calibri" w:cs="Calibri"/>
              </w:rPr>
              <w:t>(role)--</w:t>
            </w:r>
            <w:r w:rsidR="00E54DF2">
              <w:rPr>
                <w:rFonts w:ascii="Calibri" w:eastAsia="Calibri" w:hAnsi="Calibri" w:cs="Calibri"/>
              </w:rPr>
              <w:t>2</w:t>
            </w:r>
            <w:r>
              <w:rPr>
                <w:rFonts w:ascii="Calibri" w:eastAsia="Calibri" w:hAnsi="Calibri" w:cs="Calibri"/>
              </w:rPr>
              <w:t>0 pts</w:t>
            </w:r>
          </w:p>
          <w:p w14:paraId="567D94E6" w14:textId="027104DF" w:rsidR="00F31885" w:rsidRDefault="00F31885" w:rsidP="00F31885">
            <w:pPr>
              <w:spacing w:after="0" w:line="240" w:lineRule="auto"/>
              <w:rPr>
                <w:rFonts w:ascii="Calibri" w:eastAsia="Calibri" w:hAnsi="Calibri" w:cs="Calibri"/>
              </w:rPr>
            </w:pPr>
          </w:p>
          <w:p w14:paraId="3BCFDE23" w14:textId="57027ACC" w:rsidR="006D7441" w:rsidRDefault="00F31885" w:rsidP="00F31885">
            <w:pPr>
              <w:spacing w:after="0" w:line="240" w:lineRule="auto"/>
              <w:rPr>
                <w:rFonts w:ascii="Calibri" w:eastAsia="Calibri" w:hAnsi="Calibri" w:cs="Calibri"/>
              </w:rPr>
            </w:pPr>
            <w:r>
              <w:rPr>
                <w:rFonts w:ascii="Calibri" w:eastAsia="Calibri" w:hAnsi="Calibri" w:cs="Calibri"/>
              </w:rPr>
              <w:t>Knowledge check</w:t>
            </w:r>
            <w:r w:rsidR="006D7441">
              <w:rPr>
                <w:rFonts w:ascii="Calibri" w:eastAsia="Calibri" w:hAnsi="Calibri" w:cs="Calibri"/>
              </w:rPr>
              <w:t xml:space="preserve"> (clay)--</w:t>
            </w:r>
            <w:r>
              <w:rPr>
                <w:rFonts w:ascii="Calibri" w:eastAsia="Calibri" w:hAnsi="Calibri" w:cs="Calibri"/>
              </w:rPr>
              <w:t xml:space="preserve"> </w:t>
            </w:r>
            <w:r w:rsidR="00E54DF2">
              <w:rPr>
                <w:rFonts w:ascii="Calibri" w:eastAsia="Calibri" w:hAnsi="Calibri" w:cs="Calibri"/>
              </w:rPr>
              <w:t>2</w:t>
            </w:r>
            <w:r>
              <w:rPr>
                <w:rFonts w:ascii="Calibri" w:eastAsia="Calibri" w:hAnsi="Calibri" w:cs="Calibri"/>
              </w:rPr>
              <w:t>0 p</w:t>
            </w:r>
            <w:r w:rsidR="006D7441">
              <w:rPr>
                <w:rFonts w:ascii="Calibri" w:eastAsia="Calibri" w:hAnsi="Calibri" w:cs="Calibri"/>
              </w:rPr>
              <w:t>ts</w:t>
            </w:r>
          </w:p>
        </w:tc>
      </w:tr>
      <w:tr w:rsidR="00F31885" w14:paraId="2CD97A8A" w14:textId="77777777" w:rsidTr="00D26D30">
        <w:trPr>
          <w:trHeight w:val="1"/>
        </w:trPr>
        <w:tc>
          <w:tcPr>
            <w:tcW w:w="29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ADE747" w14:textId="7C132363" w:rsidR="00F31885" w:rsidRPr="00055FC7" w:rsidRDefault="00F31885" w:rsidP="00F31885">
            <w:pPr>
              <w:spacing w:after="0" w:line="240" w:lineRule="auto"/>
              <w:rPr>
                <w:rFonts w:ascii="Calibri" w:eastAsia="Calibri" w:hAnsi="Calibri" w:cs="Calibri"/>
              </w:rPr>
            </w:pPr>
            <w:r w:rsidRPr="00055FC7">
              <w:rPr>
                <w:rFonts w:ascii="Calibri" w:eastAsia="Calibri" w:hAnsi="Calibri" w:cs="Calibri"/>
              </w:rPr>
              <w:t xml:space="preserve">Week three:  </w:t>
            </w:r>
          </w:p>
          <w:p w14:paraId="608E5B25" w14:textId="77777777" w:rsidR="00F31885" w:rsidRPr="00055FC7" w:rsidRDefault="00F31885" w:rsidP="00F31885">
            <w:pPr>
              <w:spacing w:after="0" w:line="240" w:lineRule="auto"/>
              <w:rPr>
                <w:rFonts w:ascii="Calibri" w:eastAsia="Calibri" w:hAnsi="Calibri" w:cs="Calibri"/>
                <w:b/>
              </w:rPr>
            </w:pPr>
          </w:p>
        </w:tc>
        <w:tc>
          <w:tcPr>
            <w:tcW w:w="3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446275" w14:textId="77777777" w:rsidR="00F31885" w:rsidRDefault="00F24B0D" w:rsidP="00F31885">
            <w:pPr>
              <w:spacing w:after="0" w:line="240" w:lineRule="auto"/>
              <w:rPr>
                <w:rFonts w:ascii="Calibri" w:eastAsia="Calibri" w:hAnsi="Calibri" w:cs="Calibri"/>
              </w:rPr>
            </w:pPr>
            <w:r>
              <w:rPr>
                <w:rFonts w:ascii="Calibri" w:eastAsia="Calibri" w:hAnsi="Calibri" w:cs="Calibri"/>
              </w:rPr>
              <w:t>Stages of Art Development in Young Children</w:t>
            </w:r>
          </w:p>
          <w:p w14:paraId="504B77CD" w14:textId="250E24E1" w:rsidR="00E05E89" w:rsidRDefault="00E05E89" w:rsidP="00F31885">
            <w:pPr>
              <w:spacing w:after="0" w:line="240" w:lineRule="auto"/>
              <w:rPr>
                <w:rFonts w:ascii="Calibri" w:eastAsia="Calibri" w:hAnsi="Calibri" w:cs="Calibri"/>
              </w:rPr>
            </w:pPr>
            <w:r>
              <w:rPr>
                <w:rFonts w:ascii="Calibri" w:eastAsia="Calibri" w:hAnsi="Calibri" w:cs="Calibri"/>
              </w:rPr>
              <w:t>Drawing and Painting:  benefits, how to implement</w:t>
            </w:r>
          </w:p>
        </w:tc>
        <w:tc>
          <w:tcPr>
            <w:tcW w:w="3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696448" w14:textId="77777777" w:rsidR="00E54DF2" w:rsidRDefault="00E54DF2" w:rsidP="00E54DF2">
            <w:pPr>
              <w:spacing w:after="0" w:line="240" w:lineRule="auto"/>
              <w:rPr>
                <w:rFonts w:ascii="Calibri" w:eastAsia="Calibri" w:hAnsi="Calibri" w:cs="Calibri"/>
              </w:rPr>
            </w:pPr>
            <w:r>
              <w:rPr>
                <w:rFonts w:ascii="Calibri" w:eastAsia="Calibri" w:hAnsi="Calibri" w:cs="Calibri"/>
              </w:rPr>
              <w:t>Discussion Board (your own creative example)—10 pts.</w:t>
            </w:r>
          </w:p>
          <w:p w14:paraId="0987DF6A" w14:textId="76340AC9" w:rsidR="00F24B0D" w:rsidRDefault="00F24B0D" w:rsidP="00F24B0D">
            <w:pPr>
              <w:spacing w:after="0" w:line="240" w:lineRule="auto"/>
              <w:rPr>
                <w:rFonts w:ascii="Calibri" w:eastAsia="Calibri" w:hAnsi="Calibri" w:cs="Calibri"/>
              </w:rPr>
            </w:pPr>
          </w:p>
          <w:p w14:paraId="0D6F6CE2" w14:textId="2ABD3A61" w:rsidR="00E05E89" w:rsidRDefault="006D7441" w:rsidP="00E05E89">
            <w:pPr>
              <w:spacing w:after="0" w:line="240" w:lineRule="auto"/>
              <w:rPr>
                <w:rFonts w:ascii="Calibri" w:eastAsia="Calibri" w:hAnsi="Calibri" w:cs="Calibri"/>
              </w:rPr>
            </w:pPr>
            <w:r>
              <w:rPr>
                <w:rFonts w:ascii="Calibri" w:eastAsia="Calibri" w:hAnsi="Calibri" w:cs="Calibri"/>
              </w:rPr>
              <w:t xml:space="preserve"> </w:t>
            </w:r>
          </w:p>
          <w:p w14:paraId="7E917243" w14:textId="1608C9D2" w:rsidR="00E05E89" w:rsidRDefault="00E05E89" w:rsidP="00E05E89">
            <w:pPr>
              <w:spacing w:after="0" w:line="240" w:lineRule="auto"/>
              <w:rPr>
                <w:rFonts w:ascii="Calibri" w:eastAsia="Calibri" w:hAnsi="Calibri" w:cs="Calibri"/>
              </w:rPr>
            </w:pPr>
          </w:p>
        </w:tc>
      </w:tr>
      <w:tr w:rsidR="00DD7BCE" w14:paraId="4AD9A915" w14:textId="77777777" w:rsidTr="004A4FEE">
        <w:trPr>
          <w:trHeight w:val="1052"/>
        </w:trPr>
        <w:tc>
          <w:tcPr>
            <w:tcW w:w="29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D61606" w14:textId="2369972B" w:rsidR="00DD7BCE" w:rsidRDefault="00DD7BCE" w:rsidP="00DD7BCE">
            <w:pPr>
              <w:spacing w:after="0" w:line="240" w:lineRule="auto"/>
              <w:rPr>
                <w:rFonts w:ascii="Calibri" w:eastAsia="Calibri" w:hAnsi="Calibri" w:cs="Calibri"/>
              </w:rPr>
            </w:pPr>
            <w:r>
              <w:rPr>
                <w:rFonts w:ascii="Calibri" w:eastAsia="Calibri" w:hAnsi="Calibri" w:cs="Calibri"/>
              </w:rPr>
              <w:t xml:space="preserve">Week four:  </w:t>
            </w:r>
          </w:p>
          <w:p w14:paraId="2E3EBFE6" w14:textId="0E48CB24" w:rsidR="00697F77" w:rsidRDefault="00697F77" w:rsidP="00DD7BCE">
            <w:pPr>
              <w:spacing w:after="0" w:line="240" w:lineRule="auto"/>
              <w:rPr>
                <w:rFonts w:ascii="Calibri" w:eastAsia="Calibri" w:hAnsi="Calibri" w:cs="Calibri"/>
              </w:rPr>
            </w:pPr>
          </w:p>
        </w:tc>
        <w:tc>
          <w:tcPr>
            <w:tcW w:w="3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54A423" w14:textId="59A162C7" w:rsidR="00DD7BCE" w:rsidRDefault="00DD7BCE" w:rsidP="00DD7BCE">
            <w:pPr>
              <w:spacing w:after="0" w:line="240" w:lineRule="auto"/>
              <w:rPr>
                <w:rFonts w:ascii="Calibri" w:eastAsia="Calibri" w:hAnsi="Calibri" w:cs="Calibri"/>
              </w:rPr>
            </w:pPr>
            <w:r w:rsidRPr="00ED5E0A">
              <w:rPr>
                <w:rFonts w:ascii="Calibri" w:eastAsia="Calibri" w:hAnsi="Calibri" w:cs="Calibri"/>
              </w:rPr>
              <w:t>Wood Working with Young Children</w:t>
            </w:r>
            <w:r>
              <w:rPr>
                <w:rFonts w:ascii="Calibri" w:eastAsia="Calibri" w:hAnsi="Calibri" w:cs="Calibri"/>
              </w:rPr>
              <w:t>:  Benefits and how to set up and support children</w:t>
            </w:r>
          </w:p>
        </w:tc>
        <w:tc>
          <w:tcPr>
            <w:tcW w:w="3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52AD93" w14:textId="2D9E9D44" w:rsidR="00DD7BCE" w:rsidRDefault="00E54DF2" w:rsidP="00DD7BCE">
            <w:pPr>
              <w:spacing w:after="0" w:line="240" w:lineRule="auto"/>
              <w:rPr>
                <w:rFonts w:ascii="Calibri" w:eastAsia="Calibri" w:hAnsi="Calibri" w:cs="Calibri"/>
              </w:rPr>
            </w:pPr>
            <w:r>
              <w:rPr>
                <w:rFonts w:ascii="Calibri" w:eastAsia="Calibri" w:hAnsi="Calibri" w:cs="Calibri"/>
              </w:rPr>
              <w:t>Creative Art Plan 1 due—20 pts.</w:t>
            </w:r>
          </w:p>
        </w:tc>
      </w:tr>
      <w:tr w:rsidR="00DD7BCE" w14:paraId="730EB4ED" w14:textId="77777777" w:rsidTr="00F95270">
        <w:trPr>
          <w:trHeight w:val="728"/>
        </w:trPr>
        <w:tc>
          <w:tcPr>
            <w:tcW w:w="29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386BD0" w14:textId="4A9D910E" w:rsidR="00DD7BCE" w:rsidRDefault="00DD7BCE" w:rsidP="00DD7BCE">
            <w:pPr>
              <w:spacing w:after="0" w:line="240" w:lineRule="auto"/>
              <w:rPr>
                <w:rFonts w:ascii="Calibri" w:eastAsia="Calibri" w:hAnsi="Calibri" w:cs="Calibri"/>
              </w:rPr>
            </w:pPr>
            <w:r>
              <w:rPr>
                <w:rFonts w:ascii="Calibri" w:eastAsia="Calibri" w:hAnsi="Calibri" w:cs="Calibri"/>
              </w:rPr>
              <w:t xml:space="preserve">Week five: </w:t>
            </w:r>
          </w:p>
        </w:tc>
        <w:tc>
          <w:tcPr>
            <w:tcW w:w="3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714E36" w14:textId="10321C46" w:rsidR="00DD7BCE" w:rsidRDefault="00DD7BCE" w:rsidP="00DD7BCE">
            <w:pPr>
              <w:spacing w:after="0" w:line="240" w:lineRule="auto"/>
              <w:rPr>
                <w:rFonts w:ascii="Calibri" w:eastAsia="Calibri" w:hAnsi="Calibri" w:cs="Calibri"/>
              </w:rPr>
            </w:pPr>
            <w:r>
              <w:rPr>
                <w:rFonts w:ascii="Calibri" w:eastAsia="Calibri" w:hAnsi="Calibri" w:cs="Calibri"/>
              </w:rPr>
              <w:t>Thinking Like an Artist</w:t>
            </w:r>
          </w:p>
          <w:p w14:paraId="5E8CD497" w14:textId="34296E7E" w:rsidR="00DD7BCE" w:rsidRDefault="00DD7BCE" w:rsidP="00DD7BCE">
            <w:pPr>
              <w:spacing w:after="0" w:line="240" w:lineRule="auto"/>
              <w:rPr>
                <w:rFonts w:ascii="Calibri" w:eastAsia="Calibri" w:hAnsi="Calibri" w:cs="Calibri"/>
              </w:rPr>
            </w:pPr>
            <w:r>
              <w:rPr>
                <w:rFonts w:ascii="Calibri" w:eastAsia="Calibri" w:hAnsi="Calibri" w:cs="Calibri"/>
              </w:rPr>
              <w:t>Midterm exam</w:t>
            </w:r>
          </w:p>
        </w:tc>
        <w:tc>
          <w:tcPr>
            <w:tcW w:w="3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5D0ED5" w14:textId="68E3F294" w:rsidR="00DD7BCE" w:rsidRPr="00585310" w:rsidRDefault="00DD7BCE" w:rsidP="00DD7BCE">
            <w:pPr>
              <w:spacing w:after="0" w:line="240" w:lineRule="auto"/>
              <w:rPr>
                <w:rFonts w:ascii="Calibri" w:eastAsia="Calibri" w:hAnsi="Calibri" w:cs="Calibri"/>
              </w:rPr>
            </w:pPr>
            <w:r>
              <w:rPr>
                <w:rFonts w:ascii="Calibri" w:eastAsia="Calibri" w:hAnsi="Calibri" w:cs="Calibri"/>
              </w:rPr>
              <w:t>Midterm Exam—50 pts.</w:t>
            </w:r>
          </w:p>
        </w:tc>
      </w:tr>
      <w:tr w:rsidR="00F95270" w14:paraId="56B13928" w14:textId="77777777" w:rsidTr="00D26D30">
        <w:trPr>
          <w:trHeight w:val="1"/>
        </w:trPr>
        <w:tc>
          <w:tcPr>
            <w:tcW w:w="29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3FE71B" w14:textId="2E51CDC3" w:rsidR="009B5C80" w:rsidRPr="00055FC7" w:rsidRDefault="00F95270" w:rsidP="00F95270">
            <w:pPr>
              <w:spacing w:after="0" w:line="240" w:lineRule="auto"/>
              <w:rPr>
                <w:rFonts w:ascii="Calibri" w:eastAsia="Calibri" w:hAnsi="Calibri" w:cs="Calibri"/>
              </w:rPr>
            </w:pPr>
            <w:r>
              <w:rPr>
                <w:rFonts w:ascii="Calibri" w:eastAsia="Calibri" w:hAnsi="Calibri" w:cs="Calibri"/>
              </w:rPr>
              <w:t xml:space="preserve">Week six:  </w:t>
            </w:r>
          </w:p>
        </w:tc>
        <w:tc>
          <w:tcPr>
            <w:tcW w:w="3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D33945" w14:textId="77777777" w:rsidR="00F95270" w:rsidRDefault="00F95270" w:rsidP="00F95270">
            <w:pPr>
              <w:spacing w:after="0" w:line="240" w:lineRule="auto"/>
              <w:rPr>
                <w:rFonts w:ascii="Calibri" w:eastAsia="Calibri" w:hAnsi="Calibri" w:cs="Calibri"/>
              </w:rPr>
            </w:pPr>
            <w:r>
              <w:rPr>
                <w:rFonts w:ascii="Calibri" w:eastAsia="Calibri" w:hAnsi="Calibri" w:cs="Calibri"/>
              </w:rPr>
              <w:t>Music, Movement and Singing with Children</w:t>
            </w:r>
          </w:p>
          <w:p w14:paraId="2C91A5CA" w14:textId="1B8A595F" w:rsidR="00F95270" w:rsidRPr="008D67E2" w:rsidRDefault="00F95270" w:rsidP="00F95270">
            <w:pPr>
              <w:spacing w:after="0" w:line="240" w:lineRule="auto"/>
              <w:rPr>
                <w:rFonts w:ascii="Calibri" w:eastAsia="Calibri" w:hAnsi="Calibri" w:cs="Calibri"/>
                <w:bCs/>
              </w:rPr>
            </w:pPr>
          </w:p>
        </w:tc>
        <w:tc>
          <w:tcPr>
            <w:tcW w:w="3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6CBCA3" w14:textId="47A58A15" w:rsidR="00F95270" w:rsidRDefault="00F95270" w:rsidP="00F95270">
            <w:pPr>
              <w:spacing w:after="0" w:line="240" w:lineRule="auto"/>
              <w:rPr>
                <w:rFonts w:ascii="Calibri" w:eastAsia="Calibri" w:hAnsi="Calibri" w:cs="Calibri"/>
              </w:rPr>
            </w:pPr>
          </w:p>
          <w:p w14:paraId="1F8D7469" w14:textId="598425C5" w:rsidR="00F95270" w:rsidRDefault="00F95270" w:rsidP="00F95270">
            <w:pPr>
              <w:spacing w:after="0" w:line="240" w:lineRule="auto"/>
              <w:rPr>
                <w:rFonts w:ascii="Calibri" w:eastAsia="Calibri" w:hAnsi="Calibri" w:cs="Calibri"/>
              </w:rPr>
            </w:pPr>
            <w:r>
              <w:rPr>
                <w:rFonts w:ascii="Calibri" w:eastAsia="Calibri" w:hAnsi="Calibri" w:cs="Calibri"/>
              </w:rPr>
              <w:t xml:space="preserve">Knowledge Check </w:t>
            </w:r>
            <w:r w:rsidR="0087758D">
              <w:rPr>
                <w:rFonts w:ascii="Calibri" w:eastAsia="Calibri" w:hAnsi="Calibri" w:cs="Calibri"/>
              </w:rPr>
              <w:t>(singing)</w:t>
            </w:r>
            <w:r w:rsidR="00E54DF2">
              <w:rPr>
                <w:rFonts w:ascii="Calibri" w:eastAsia="Calibri" w:hAnsi="Calibri" w:cs="Calibri"/>
              </w:rPr>
              <w:t>2</w:t>
            </w:r>
            <w:r>
              <w:rPr>
                <w:rFonts w:ascii="Calibri" w:eastAsia="Calibri" w:hAnsi="Calibri" w:cs="Calibri"/>
              </w:rPr>
              <w:t>0 pts</w:t>
            </w:r>
          </w:p>
          <w:p w14:paraId="6753EA3E" w14:textId="41B40194" w:rsidR="00E54DF2" w:rsidRDefault="00E54DF2" w:rsidP="00F95270">
            <w:pPr>
              <w:spacing w:after="0" w:line="240" w:lineRule="auto"/>
              <w:rPr>
                <w:rFonts w:ascii="Calibri" w:eastAsia="Calibri" w:hAnsi="Calibri" w:cs="Calibri"/>
              </w:rPr>
            </w:pPr>
            <w:r>
              <w:rPr>
                <w:rFonts w:ascii="Calibri" w:eastAsia="Calibri" w:hAnsi="Calibri" w:cs="Calibri"/>
              </w:rPr>
              <w:t>Using Music assignment</w:t>
            </w:r>
            <w:r w:rsidR="00FB2489">
              <w:rPr>
                <w:rFonts w:ascii="Calibri" w:eastAsia="Calibri" w:hAnsi="Calibri" w:cs="Calibri"/>
              </w:rPr>
              <w:t>—40 pts</w:t>
            </w:r>
          </w:p>
          <w:p w14:paraId="0256CADD" w14:textId="6B6DCB8B" w:rsidR="00F95270" w:rsidRDefault="00F95270" w:rsidP="00F95270">
            <w:pPr>
              <w:spacing w:after="0" w:line="240" w:lineRule="auto"/>
              <w:rPr>
                <w:rFonts w:ascii="Calibri" w:eastAsia="Calibri" w:hAnsi="Calibri" w:cs="Calibri"/>
              </w:rPr>
            </w:pPr>
          </w:p>
        </w:tc>
      </w:tr>
      <w:tr w:rsidR="00F95270" w14:paraId="31005804" w14:textId="77777777" w:rsidTr="00D26D30">
        <w:trPr>
          <w:trHeight w:val="1"/>
        </w:trPr>
        <w:tc>
          <w:tcPr>
            <w:tcW w:w="29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EA8833" w14:textId="3233BC69" w:rsidR="00F95270" w:rsidRPr="00055FC7" w:rsidRDefault="00F95270" w:rsidP="00F95270">
            <w:pPr>
              <w:spacing w:after="0" w:line="240" w:lineRule="auto"/>
              <w:rPr>
                <w:rFonts w:ascii="Calibri" w:eastAsia="Calibri" w:hAnsi="Calibri" w:cs="Calibri"/>
              </w:rPr>
            </w:pPr>
            <w:r w:rsidRPr="00055FC7">
              <w:rPr>
                <w:rFonts w:ascii="Calibri" w:eastAsia="Calibri" w:hAnsi="Calibri" w:cs="Calibri"/>
              </w:rPr>
              <w:t>Week seven:</w:t>
            </w:r>
            <w:r>
              <w:rPr>
                <w:rFonts w:ascii="Calibri" w:eastAsia="Calibri" w:hAnsi="Calibri" w:cs="Calibri"/>
              </w:rPr>
              <w:t xml:space="preserve">  </w:t>
            </w:r>
          </w:p>
          <w:p w14:paraId="2B78071D" w14:textId="77777777" w:rsidR="00F95270" w:rsidRDefault="00F95270" w:rsidP="00F95270">
            <w:pPr>
              <w:spacing w:after="0" w:line="240" w:lineRule="auto"/>
              <w:rPr>
                <w:rFonts w:ascii="Calibri" w:eastAsia="Calibri" w:hAnsi="Calibri" w:cs="Calibri"/>
              </w:rPr>
            </w:pPr>
          </w:p>
        </w:tc>
        <w:tc>
          <w:tcPr>
            <w:tcW w:w="3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6094E5" w14:textId="29D4830A" w:rsidR="00F95270" w:rsidRDefault="00755A4D" w:rsidP="00F95270">
            <w:pPr>
              <w:spacing w:after="0" w:line="240" w:lineRule="auto"/>
              <w:rPr>
                <w:rFonts w:ascii="Calibri" w:eastAsia="Calibri" w:hAnsi="Calibri" w:cs="Calibri"/>
              </w:rPr>
            </w:pPr>
            <w:r>
              <w:rPr>
                <w:rFonts w:ascii="Calibri" w:eastAsia="Calibri" w:hAnsi="Calibri" w:cs="Calibri"/>
              </w:rPr>
              <w:t>Puppets and Dramatic Play</w:t>
            </w:r>
          </w:p>
          <w:p w14:paraId="443D140C" w14:textId="77777777" w:rsidR="00F95270" w:rsidRDefault="00F95270" w:rsidP="00F95270">
            <w:pPr>
              <w:spacing w:after="0" w:line="240" w:lineRule="auto"/>
              <w:rPr>
                <w:rFonts w:ascii="Calibri" w:eastAsia="Calibri" w:hAnsi="Calibri" w:cs="Calibri"/>
              </w:rPr>
            </w:pPr>
          </w:p>
        </w:tc>
        <w:tc>
          <w:tcPr>
            <w:tcW w:w="3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2C6396" w14:textId="5452DB23" w:rsidR="00F95270" w:rsidRDefault="00F95270" w:rsidP="00F95270">
            <w:pPr>
              <w:spacing w:after="0" w:line="240" w:lineRule="auto"/>
              <w:rPr>
                <w:rFonts w:ascii="Calibri" w:eastAsia="Calibri" w:hAnsi="Calibri" w:cs="Calibri"/>
              </w:rPr>
            </w:pPr>
          </w:p>
          <w:p w14:paraId="7636D7C3" w14:textId="386D6347" w:rsidR="00755A4D" w:rsidRDefault="0087758D" w:rsidP="00F95270">
            <w:pPr>
              <w:spacing w:after="0" w:line="240" w:lineRule="auto"/>
              <w:rPr>
                <w:rFonts w:ascii="Calibri" w:eastAsia="Calibri" w:hAnsi="Calibri" w:cs="Calibri"/>
              </w:rPr>
            </w:pPr>
            <w:r>
              <w:rPr>
                <w:rFonts w:ascii="Calibri" w:eastAsia="Calibri" w:hAnsi="Calibri" w:cs="Calibri"/>
              </w:rPr>
              <w:t xml:space="preserve">Knowledge Check (puppets and dramatic play) </w:t>
            </w:r>
            <w:r w:rsidR="00E54DF2">
              <w:rPr>
                <w:rFonts w:ascii="Calibri" w:eastAsia="Calibri" w:hAnsi="Calibri" w:cs="Calibri"/>
              </w:rPr>
              <w:t>2</w:t>
            </w:r>
            <w:r>
              <w:rPr>
                <w:rFonts w:ascii="Calibri" w:eastAsia="Calibri" w:hAnsi="Calibri" w:cs="Calibri"/>
              </w:rPr>
              <w:t>0 pts.</w:t>
            </w:r>
          </w:p>
        </w:tc>
      </w:tr>
      <w:tr w:rsidR="00F95270" w14:paraId="28BF95EA" w14:textId="77777777" w:rsidTr="00D26D30">
        <w:trPr>
          <w:trHeight w:val="1"/>
        </w:trPr>
        <w:tc>
          <w:tcPr>
            <w:tcW w:w="29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3D54D0" w14:textId="0DC0B43E" w:rsidR="00F95270" w:rsidRPr="00055FC7" w:rsidRDefault="00F95270" w:rsidP="00F95270">
            <w:pPr>
              <w:spacing w:after="0" w:line="240" w:lineRule="auto"/>
              <w:rPr>
                <w:rFonts w:ascii="Calibri" w:eastAsia="Calibri" w:hAnsi="Calibri" w:cs="Calibri"/>
              </w:rPr>
            </w:pPr>
            <w:r w:rsidRPr="00415303">
              <w:rPr>
                <w:rFonts w:ascii="Calibri" w:eastAsia="Calibri" w:hAnsi="Calibri" w:cs="Calibri"/>
              </w:rPr>
              <w:t xml:space="preserve">Week eight:  </w:t>
            </w:r>
          </w:p>
          <w:p w14:paraId="4CEB94B7" w14:textId="77777777" w:rsidR="00F95270" w:rsidRPr="00297961" w:rsidRDefault="00F95270" w:rsidP="00F95270">
            <w:pPr>
              <w:spacing w:after="0" w:line="240" w:lineRule="auto"/>
              <w:rPr>
                <w:rFonts w:ascii="Calibri" w:eastAsia="Calibri" w:hAnsi="Calibri" w:cs="Calibri"/>
                <w:color w:val="FF0000"/>
              </w:rPr>
            </w:pPr>
          </w:p>
        </w:tc>
        <w:tc>
          <w:tcPr>
            <w:tcW w:w="3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B512B7" w14:textId="00039847" w:rsidR="00F95270" w:rsidRPr="00ED5E0A" w:rsidRDefault="00BE4159" w:rsidP="00F95270">
            <w:pPr>
              <w:spacing w:after="0" w:line="240" w:lineRule="auto"/>
              <w:rPr>
                <w:rFonts w:ascii="Calibri" w:eastAsia="Calibri" w:hAnsi="Calibri" w:cs="Calibri"/>
              </w:rPr>
            </w:pPr>
            <w:r>
              <w:rPr>
                <w:rFonts w:ascii="Calibri" w:eastAsia="Calibri" w:hAnsi="Calibri" w:cs="Calibri"/>
              </w:rPr>
              <w:t>Documentation assignment</w:t>
            </w:r>
          </w:p>
        </w:tc>
        <w:tc>
          <w:tcPr>
            <w:tcW w:w="3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948503" w14:textId="19FBCD94" w:rsidR="00F95270" w:rsidRDefault="00E54DF2" w:rsidP="00F95270">
            <w:pPr>
              <w:spacing w:after="0" w:line="240" w:lineRule="auto"/>
              <w:rPr>
                <w:rFonts w:ascii="Calibri" w:eastAsia="Calibri" w:hAnsi="Calibri" w:cs="Calibri"/>
              </w:rPr>
            </w:pPr>
            <w:r>
              <w:rPr>
                <w:rFonts w:ascii="Calibri" w:eastAsia="Calibri" w:hAnsi="Calibri" w:cs="Calibri"/>
              </w:rPr>
              <w:t>Creative Plans (2) plus documentation—60 points</w:t>
            </w:r>
          </w:p>
        </w:tc>
      </w:tr>
      <w:tr w:rsidR="00F95270" w14:paraId="46B7DABC" w14:textId="77777777" w:rsidTr="004A4FEE">
        <w:trPr>
          <w:trHeight w:val="782"/>
        </w:trPr>
        <w:tc>
          <w:tcPr>
            <w:tcW w:w="29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E6F2F8" w14:textId="39BFFE8B" w:rsidR="00F95270" w:rsidRPr="00980DF2" w:rsidRDefault="00F95270" w:rsidP="00F95270">
            <w:pPr>
              <w:spacing w:after="0" w:line="240" w:lineRule="auto"/>
              <w:rPr>
                <w:rFonts w:ascii="Calibri" w:eastAsia="Calibri" w:hAnsi="Calibri" w:cs="Calibri"/>
                <w:color w:val="FF0000"/>
              </w:rPr>
            </w:pPr>
            <w:r>
              <w:rPr>
                <w:rFonts w:ascii="Calibri" w:eastAsia="Calibri" w:hAnsi="Calibri" w:cs="Calibri"/>
              </w:rPr>
              <w:t xml:space="preserve">Week nine:  </w:t>
            </w:r>
          </w:p>
          <w:p w14:paraId="2F040071" w14:textId="77777777" w:rsidR="00F95270" w:rsidRPr="00683D63" w:rsidRDefault="00F95270" w:rsidP="00F95270">
            <w:pPr>
              <w:spacing w:after="0" w:line="240" w:lineRule="auto"/>
              <w:rPr>
                <w:rFonts w:ascii="Calibri" w:eastAsia="Calibri" w:hAnsi="Calibri" w:cs="Calibri"/>
              </w:rPr>
            </w:pPr>
          </w:p>
          <w:p w14:paraId="4791BB8D" w14:textId="77777777" w:rsidR="00F95270" w:rsidRPr="00C87204" w:rsidRDefault="00F95270" w:rsidP="00F95270">
            <w:pPr>
              <w:spacing w:after="0" w:line="240" w:lineRule="auto"/>
              <w:rPr>
                <w:rFonts w:ascii="Calibri" w:eastAsia="Calibri" w:hAnsi="Calibri" w:cs="Calibri"/>
                <w:b/>
              </w:rPr>
            </w:pPr>
          </w:p>
        </w:tc>
        <w:tc>
          <w:tcPr>
            <w:tcW w:w="3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D4FB85" w14:textId="73E66FED" w:rsidR="00F95270" w:rsidRDefault="00925554" w:rsidP="00F95270">
            <w:pPr>
              <w:spacing w:after="0" w:line="240" w:lineRule="auto"/>
              <w:rPr>
                <w:rFonts w:ascii="Calibri" w:eastAsia="Calibri" w:hAnsi="Calibri" w:cs="Calibri"/>
              </w:rPr>
            </w:pPr>
            <w:r>
              <w:rPr>
                <w:rFonts w:ascii="Calibri" w:eastAsia="Calibri" w:hAnsi="Calibri" w:cs="Calibri"/>
              </w:rPr>
              <w:t>Using Loose Parts as Creative Materials and Provocations</w:t>
            </w:r>
          </w:p>
        </w:tc>
        <w:tc>
          <w:tcPr>
            <w:tcW w:w="3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91CF6" w14:textId="7B4A111E" w:rsidR="00F95270" w:rsidRDefault="0087758D" w:rsidP="00F95270">
            <w:pPr>
              <w:spacing w:after="0" w:line="240" w:lineRule="auto"/>
              <w:rPr>
                <w:rFonts w:ascii="Calibri" w:eastAsia="Calibri" w:hAnsi="Calibri" w:cs="Calibri"/>
              </w:rPr>
            </w:pPr>
            <w:r>
              <w:rPr>
                <w:rFonts w:ascii="Calibri" w:eastAsia="Calibri" w:hAnsi="Calibri" w:cs="Calibri"/>
              </w:rPr>
              <w:t>Knowledge Check (provocation) –</w:t>
            </w:r>
            <w:r w:rsidR="00FB2489">
              <w:rPr>
                <w:rFonts w:ascii="Calibri" w:eastAsia="Calibri" w:hAnsi="Calibri" w:cs="Calibri"/>
              </w:rPr>
              <w:t>2</w:t>
            </w:r>
            <w:r w:rsidR="00D5432D">
              <w:rPr>
                <w:rFonts w:ascii="Calibri" w:eastAsia="Calibri" w:hAnsi="Calibri" w:cs="Calibri"/>
              </w:rPr>
              <w:t>0</w:t>
            </w:r>
            <w:r>
              <w:rPr>
                <w:rFonts w:ascii="Calibri" w:eastAsia="Calibri" w:hAnsi="Calibri" w:cs="Calibri"/>
              </w:rPr>
              <w:t xml:space="preserve"> pts.</w:t>
            </w:r>
          </w:p>
          <w:p w14:paraId="08D74D29" w14:textId="5414366B" w:rsidR="00D52D93" w:rsidRDefault="00D52D93" w:rsidP="00F95270">
            <w:pPr>
              <w:spacing w:after="0" w:line="240" w:lineRule="auto"/>
              <w:rPr>
                <w:rFonts w:ascii="Calibri" w:eastAsia="Calibri" w:hAnsi="Calibri" w:cs="Calibri"/>
              </w:rPr>
            </w:pPr>
          </w:p>
        </w:tc>
      </w:tr>
      <w:tr w:rsidR="00F95270" w14:paraId="5F5AD4AE" w14:textId="77777777" w:rsidTr="004A4FEE">
        <w:trPr>
          <w:trHeight w:val="593"/>
        </w:trPr>
        <w:tc>
          <w:tcPr>
            <w:tcW w:w="29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4F4B05" w14:textId="4692C4CB" w:rsidR="00F95270" w:rsidRPr="00055FC7" w:rsidRDefault="00F95270" w:rsidP="00F95270">
            <w:pPr>
              <w:spacing w:after="0" w:line="240" w:lineRule="auto"/>
              <w:rPr>
                <w:rFonts w:ascii="Calibri" w:eastAsia="Calibri" w:hAnsi="Calibri" w:cs="Calibri"/>
              </w:rPr>
            </w:pPr>
            <w:r>
              <w:rPr>
                <w:rFonts w:ascii="Calibri" w:eastAsia="Calibri" w:hAnsi="Calibri" w:cs="Calibri"/>
              </w:rPr>
              <w:t xml:space="preserve">Week ten:  </w:t>
            </w:r>
          </w:p>
          <w:p w14:paraId="7AFDC7CB" w14:textId="77777777" w:rsidR="00F95270" w:rsidRDefault="00F95270" w:rsidP="00F95270">
            <w:pPr>
              <w:spacing w:after="0" w:line="240" w:lineRule="auto"/>
              <w:rPr>
                <w:rFonts w:ascii="Calibri" w:eastAsia="Calibri" w:hAnsi="Calibri" w:cs="Calibri"/>
              </w:rPr>
            </w:pPr>
          </w:p>
          <w:p w14:paraId="74E6B3CC" w14:textId="77777777" w:rsidR="00F95270" w:rsidRPr="00C87204" w:rsidRDefault="00F95270" w:rsidP="00F95270">
            <w:pPr>
              <w:spacing w:after="0" w:line="240" w:lineRule="auto"/>
              <w:rPr>
                <w:rFonts w:ascii="Calibri" w:eastAsia="Calibri" w:hAnsi="Calibri" w:cs="Calibri"/>
                <w:b/>
              </w:rPr>
            </w:pPr>
          </w:p>
        </w:tc>
        <w:tc>
          <w:tcPr>
            <w:tcW w:w="3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8C9F74" w14:textId="1D81756E" w:rsidR="00F95270" w:rsidRDefault="00EF3A34" w:rsidP="00F95270">
            <w:pPr>
              <w:spacing w:after="0" w:line="240" w:lineRule="auto"/>
              <w:rPr>
                <w:rFonts w:ascii="Calibri" w:eastAsia="Calibri" w:hAnsi="Calibri" w:cs="Calibri"/>
              </w:rPr>
            </w:pPr>
            <w:r>
              <w:rPr>
                <w:rFonts w:ascii="Calibri" w:eastAsia="Calibri" w:hAnsi="Calibri" w:cs="Calibri"/>
              </w:rPr>
              <w:t xml:space="preserve">Take this week to submit an assignment that you would like to re-do or </w:t>
            </w:r>
            <w:r w:rsidR="005E1102">
              <w:rPr>
                <w:rFonts w:ascii="Calibri" w:eastAsia="Calibri" w:hAnsi="Calibri" w:cs="Calibri"/>
              </w:rPr>
              <w:t>one that you forgot to submit</w:t>
            </w:r>
          </w:p>
        </w:tc>
        <w:tc>
          <w:tcPr>
            <w:tcW w:w="3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2AD9CC" w14:textId="2F8A863D" w:rsidR="00F95270" w:rsidRDefault="00F95270" w:rsidP="00F95270">
            <w:pPr>
              <w:spacing w:after="0" w:line="240" w:lineRule="auto"/>
              <w:rPr>
                <w:rFonts w:ascii="Calibri" w:eastAsia="Calibri" w:hAnsi="Calibri" w:cs="Calibri"/>
              </w:rPr>
            </w:pPr>
          </w:p>
          <w:p w14:paraId="6FA9C797" w14:textId="77777777" w:rsidR="00F95270" w:rsidRDefault="00F95270" w:rsidP="00F95270">
            <w:pPr>
              <w:spacing w:after="0" w:line="240" w:lineRule="auto"/>
              <w:rPr>
                <w:rFonts w:ascii="Calibri" w:eastAsia="Calibri" w:hAnsi="Calibri" w:cs="Calibri"/>
              </w:rPr>
            </w:pPr>
          </w:p>
        </w:tc>
      </w:tr>
      <w:tr w:rsidR="00F95270" w14:paraId="3A675880" w14:textId="77777777" w:rsidTr="00D26D30">
        <w:trPr>
          <w:trHeight w:val="1"/>
        </w:trPr>
        <w:tc>
          <w:tcPr>
            <w:tcW w:w="29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013A85" w14:textId="7E1BEC08" w:rsidR="00F95270" w:rsidRDefault="00F95270" w:rsidP="00807908">
            <w:pPr>
              <w:spacing w:after="0" w:line="240" w:lineRule="auto"/>
              <w:rPr>
                <w:rFonts w:ascii="Calibri" w:eastAsia="Calibri" w:hAnsi="Calibri" w:cs="Calibri"/>
              </w:rPr>
            </w:pPr>
            <w:r>
              <w:rPr>
                <w:rFonts w:ascii="Calibri" w:eastAsia="Calibri" w:hAnsi="Calibri" w:cs="Calibri"/>
              </w:rPr>
              <w:lastRenderedPageBreak/>
              <w:t xml:space="preserve">Finals week: </w:t>
            </w:r>
          </w:p>
        </w:tc>
        <w:tc>
          <w:tcPr>
            <w:tcW w:w="3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2EE504" w14:textId="0D9EE287" w:rsidR="00F95270" w:rsidRDefault="00F95270" w:rsidP="00F95270">
            <w:pPr>
              <w:spacing w:after="0" w:line="240" w:lineRule="auto"/>
              <w:rPr>
                <w:rFonts w:ascii="Calibri" w:eastAsia="Calibri" w:hAnsi="Calibri" w:cs="Calibri"/>
              </w:rPr>
            </w:pPr>
          </w:p>
        </w:tc>
        <w:tc>
          <w:tcPr>
            <w:tcW w:w="319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514CF73" w14:textId="6C4DC217" w:rsidR="00C10432" w:rsidRDefault="00755A4D" w:rsidP="00807908">
            <w:pPr>
              <w:spacing w:after="0" w:line="240" w:lineRule="auto"/>
              <w:rPr>
                <w:rFonts w:ascii="Calibri" w:eastAsia="Calibri" w:hAnsi="Calibri" w:cs="Calibri"/>
              </w:rPr>
            </w:pPr>
            <w:r>
              <w:rPr>
                <w:rFonts w:ascii="Calibri" w:eastAsia="Calibri" w:hAnsi="Calibri" w:cs="Calibri"/>
              </w:rPr>
              <w:t>Final exam—50 pts.</w:t>
            </w:r>
          </w:p>
        </w:tc>
      </w:tr>
    </w:tbl>
    <w:p w14:paraId="252E06CD" w14:textId="337D47E2" w:rsidR="009134C1" w:rsidRDefault="009134C1">
      <w:pPr>
        <w:rPr>
          <w:rFonts w:ascii="Calibri" w:eastAsia="Calibri" w:hAnsi="Calibri" w:cs="Calibri"/>
        </w:rPr>
      </w:pPr>
    </w:p>
    <w:sectPr w:rsidR="009134C1" w:rsidSect="002E1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CF644" w14:textId="77777777" w:rsidR="007B0BDD" w:rsidRDefault="007B0BDD" w:rsidP="002E1D28">
      <w:pPr>
        <w:spacing w:after="0" w:line="240" w:lineRule="auto"/>
      </w:pPr>
      <w:r>
        <w:separator/>
      </w:r>
    </w:p>
  </w:endnote>
  <w:endnote w:type="continuationSeparator" w:id="0">
    <w:p w14:paraId="1E1182EB" w14:textId="77777777" w:rsidR="007B0BDD" w:rsidRDefault="007B0BDD" w:rsidP="002E1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9B6E2" w14:textId="77777777" w:rsidR="007B0BDD" w:rsidRDefault="007B0BDD" w:rsidP="002E1D28">
      <w:pPr>
        <w:spacing w:after="0" w:line="240" w:lineRule="auto"/>
      </w:pPr>
      <w:r>
        <w:separator/>
      </w:r>
    </w:p>
  </w:footnote>
  <w:footnote w:type="continuationSeparator" w:id="0">
    <w:p w14:paraId="1C65BA0A" w14:textId="77777777" w:rsidR="007B0BDD" w:rsidRDefault="007B0BDD" w:rsidP="002E1D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52331"/>
    <w:multiLevelType w:val="multilevel"/>
    <w:tmpl w:val="B0E24C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94A71EB"/>
    <w:multiLevelType w:val="hybridMultilevel"/>
    <w:tmpl w:val="16F2B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486AC3"/>
    <w:multiLevelType w:val="multilevel"/>
    <w:tmpl w:val="ED92A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0A72591"/>
    <w:multiLevelType w:val="hybridMultilevel"/>
    <w:tmpl w:val="8692EEA2"/>
    <w:lvl w:ilvl="0" w:tplc="2C58AFEC">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6826363">
    <w:abstractNumId w:val="3"/>
  </w:num>
  <w:num w:numId="2" w16cid:durableId="563219548">
    <w:abstractNumId w:val="0"/>
  </w:num>
  <w:num w:numId="3" w16cid:durableId="933367879">
    <w:abstractNumId w:val="1"/>
  </w:num>
  <w:num w:numId="4" w16cid:durableId="20280999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xKl9xGceFJemdowl0x647KanHDYCQg83PqQsrkX3GduotbkzgAXhGQxX2vvPLu+cNGzQ7lIz7F19mJD9K6cmkA==" w:salt="1SvrXSI33mmCk7OtRkBcow=="/>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4C1"/>
    <w:rsid w:val="00014267"/>
    <w:rsid w:val="000207B3"/>
    <w:rsid w:val="000209C5"/>
    <w:rsid w:val="00021774"/>
    <w:rsid w:val="00055FC7"/>
    <w:rsid w:val="00060557"/>
    <w:rsid w:val="00082312"/>
    <w:rsid w:val="0009219D"/>
    <w:rsid w:val="00092B70"/>
    <w:rsid w:val="000C7714"/>
    <w:rsid w:val="000D2D80"/>
    <w:rsid w:val="00106755"/>
    <w:rsid w:val="0012031E"/>
    <w:rsid w:val="001322C4"/>
    <w:rsid w:val="00132BFF"/>
    <w:rsid w:val="00135284"/>
    <w:rsid w:val="001506A0"/>
    <w:rsid w:val="00170F10"/>
    <w:rsid w:val="001901BF"/>
    <w:rsid w:val="001923F9"/>
    <w:rsid w:val="00196B93"/>
    <w:rsid w:val="001D126B"/>
    <w:rsid w:val="001D61B5"/>
    <w:rsid w:val="001E0235"/>
    <w:rsid w:val="002008C3"/>
    <w:rsid w:val="0021250A"/>
    <w:rsid w:val="00297961"/>
    <w:rsid w:val="002A218E"/>
    <w:rsid w:val="002B632F"/>
    <w:rsid w:val="002B6DD6"/>
    <w:rsid w:val="002D20E3"/>
    <w:rsid w:val="002E0748"/>
    <w:rsid w:val="002E1BF0"/>
    <w:rsid w:val="002E1D28"/>
    <w:rsid w:val="003466B1"/>
    <w:rsid w:val="003639F5"/>
    <w:rsid w:val="00374806"/>
    <w:rsid w:val="00375C30"/>
    <w:rsid w:val="003862D1"/>
    <w:rsid w:val="00391800"/>
    <w:rsid w:val="003C50E9"/>
    <w:rsid w:val="003D5DB5"/>
    <w:rsid w:val="003F1770"/>
    <w:rsid w:val="0041460A"/>
    <w:rsid w:val="00415303"/>
    <w:rsid w:val="00417091"/>
    <w:rsid w:val="00433FC7"/>
    <w:rsid w:val="00437CEB"/>
    <w:rsid w:val="00464787"/>
    <w:rsid w:val="00476445"/>
    <w:rsid w:val="00481347"/>
    <w:rsid w:val="00481503"/>
    <w:rsid w:val="004A4FEE"/>
    <w:rsid w:val="004B31A7"/>
    <w:rsid w:val="00553479"/>
    <w:rsid w:val="00582C5E"/>
    <w:rsid w:val="00585310"/>
    <w:rsid w:val="00597E56"/>
    <w:rsid w:val="005C5E93"/>
    <w:rsid w:val="005E1102"/>
    <w:rsid w:val="00616779"/>
    <w:rsid w:val="00624E23"/>
    <w:rsid w:val="00652311"/>
    <w:rsid w:val="0066219C"/>
    <w:rsid w:val="00671C74"/>
    <w:rsid w:val="00683D63"/>
    <w:rsid w:val="00697F77"/>
    <w:rsid w:val="006A4BB9"/>
    <w:rsid w:val="006A5CCD"/>
    <w:rsid w:val="006D66B6"/>
    <w:rsid w:val="006D7441"/>
    <w:rsid w:val="006F0DA3"/>
    <w:rsid w:val="006F456B"/>
    <w:rsid w:val="006F7BCA"/>
    <w:rsid w:val="00701825"/>
    <w:rsid w:val="00705931"/>
    <w:rsid w:val="007132AF"/>
    <w:rsid w:val="00737C09"/>
    <w:rsid w:val="00750A83"/>
    <w:rsid w:val="00755A4D"/>
    <w:rsid w:val="00770312"/>
    <w:rsid w:val="00782C91"/>
    <w:rsid w:val="00787AF0"/>
    <w:rsid w:val="007A10B3"/>
    <w:rsid w:val="007B0BDD"/>
    <w:rsid w:val="007C419E"/>
    <w:rsid w:val="007D32D0"/>
    <w:rsid w:val="007D4E03"/>
    <w:rsid w:val="007E2222"/>
    <w:rsid w:val="007F07F9"/>
    <w:rsid w:val="007F37D4"/>
    <w:rsid w:val="00807908"/>
    <w:rsid w:val="00825BA7"/>
    <w:rsid w:val="00851868"/>
    <w:rsid w:val="00853EA7"/>
    <w:rsid w:val="00857491"/>
    <w:rsid w:val="00865B48"/>
    <w:rsid w:val="008771EF"/>
    <w:rsid w:val="0087758D"/>
    <w:rsid w:val="008A7767"/>
    <w:rsid w:val="008B1A8A"/>
    <w:rsid w:val="008C0B40"/>
    <w:rsid w:val="008C6F8B"/>
    <w:rsid w:val="008D27E5"/>
    <w:rsid w:val="008D6252"/>
    <w:rsid w:val="008D67E2"/>
    <w:rsid w:val="008E79D8"/>
    <w:rsid w:val="008F30A5"/>
    <w:rsid w:val="008F30CF"/>
    <w:rsid w:val="00906600"/>
    <w:rsid w:val="009134C1"/>
    <w:rsid w:val="00925554"/>
    <w:rsid w:val="00951E40"/>
    <w:rsid w:val="00980DF2"/>
    <w:rsid w:val="009822B5"/>
    <w:rsid w:val="0098444B"/>
    <w:rsid w:val="009946FA"/>
    <w:rsid w:val="009A2E5B"/>
    <w:rsid w:val="009B5C80"/>
    <w:rsid w:val="009E5C4C"/>
    <w:rsid w:val="00A10DDB"/>
    <w:rsid w:val="00A231B6"/>
    <w:rsid w:val="00A45AD3"/>
    <w:rsid w:val="00A47364"/>
    <w:rsid w:val="00A71CAA"/>
    <w:rsid w:val="00A71E4E"/>
    <w:rsid w:val="00AB50FF"/>
    <w:rsid w:val="00AB5CA4"/>
    <w:rsid w:val="00AB6339"/>
    <w:rsid w:val="00B073B8"/>
    <w:rsid w:val="00B23CF1"/>
    <w:rsid w:val="00B577D0"/>
    <w:rsid w:val="00B713FB"/>
    <w:rsid w:val="00B758A7"/>
    <w:rsid w:val="00BA6931"/>
    <w:rsid w:val="00BA6F61"/>
    <w:rsid w:val="00BB6478"/>
    <w:rsid w:val="00BD160D"/>
    <w:rsid w:val="00BE4159"/>
    <w:rsid w:val="00BF1CDD"/>
    <w:rsid w:val="00BF5B3D"/>
    <w:rsid w:val="00C10432"/>
    <w:rsid w:val="00C32EAC"/>
    <w:rsid w:val="00C67E47"/>
    <w:rsid w:val="00C87204"/>
    <w:rsid w:val="00CC7C52"/>
    <w:rsid w:val="00CE2269"/>
    <w:rsid w:val="00CE6DB2"/>
    <w:rsid w:val="00CF6423"/>
    <w:rsid w:val="00D26D30"/>
    <w:rsid w:val="00D348F5"/>
    <w:rsid w:val="00D52D93"/>
    <w:rsid w:val="00D5432D"/>
    <w:rsid w:val="00D94B7F"/>
    <w:rsid w:val="00DC26DA"/>
    <w:rsid w:val="00DC368F"/>
    <w:rsid w:val="00DD26E7"/>
    <w:rsid w:val="00DD5102"/>
    <w:rsid w:val="00DD7BCE"/>
    <w:rsid w:val="00DF0F91"/>
    <w:rsid w:val="00E05E89"/>
    <w:rsid w:val="00E26D1F"/>
    <w:rsid w:val="00E44D68"/>
    <w:rsid w:val="00E47DC0"/>
    <w:rsid w:val="00E54DF2"/>
    <w:rsid w:val="00E94634"/>
    <w:rsid w:val="00EA54F8"/>
    <w:rsid w:val="00EA5EAE"/>
    <w:rsid w:val="00EA6585"/>
    <w:rsid w:val="00EB4899"/>
    <w:rsid w:val="00EC035E"/>
    <w:rsid w:val="00ED5E0A"/>
    <w:rsid w:val="00EE18E0"/>
    <w:rsid w:val="00EF22F7"/>
    <w:rsid w:val="00EF3A34"/>
    <w:rsid w:val="00EF5D7F"/>
    <w:rsid w:val="00F028BA"/>
    <w:rsid w:val="00F10607"/>
    <w:rsid w:val="00F157A1"/>
    <w:rsid w:val="00F24B0D"/>
    <w:rsid w:val="00F31885"/>
    <w:rsid w:val="00F44286"/>
    <w:rsid w:val="00F95270"/>
    <w:rsid w:val="00FB1840"/>
    <w:rsid w:val="00FB2489"/>
    <w:rsid w:val="00FC081E"/>
    <w:rsid w:val="00FE3C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62BED"/>
  <w15:docId w15:val="{69EE7443-0A60-42F1-BBAF-D11E2F791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unhideWhenUsed/>
    <w:qFormat/>
    <w:rsid w:val="009822B5"/>
    <w:pPr>
      <w:widowControl w:val="0"/>
      <w:autoSpaceDE w:val="0"/>
      <w:autoSpaceDN w:val="0"/>
      <w:spacing w:after="0" w:line="240" w:lineRule="auto"/>
      <w:ind w:left="720"/>
      <w:outlineLvl w:val="2"/>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1D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D28"/>
  </w:style>
  <w:style w:type="paragraph" w:styleId="Footer">
    <w:name w:val="footer"/>
    <w:basedOn w:val="Normal"/>
    <w:link w:val="FooterChar"/>
    <w:uiPriority w:val="99"/>
    <w:unhideWhenUsed/>
    <w:rsid w:val="002E1D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D28"/>
  </w:style>
  <w:style w:type="paragraph" w:styleId="ListParagraph">
    <w:name w:val="List Paragraph"/>
    <w:basedOn w:val="Normal"/>
    <w:uiPriority w:val="34"/>
    <w:qFormat/>
    <w:rsid w:val="00585310"/>
    <w:pPr>
      <w:ind w:left="720"/>
      <w:contextualSpacing/>
    </w:pPr>
  </w:style>
  <w:style w:type="paragraph" w:styleId="BalloonText">
    <w:name w:val="Balloon Text"/>
    <w:basedOn w:val="Normal"/>
    <w:link w:val="BalloonTextChar"/>
    <w:uiPriority w:val="99"/>
    <w:semiHidden/>
    <w:unhideWhenUsed/>
    <w:rsid w:val="00951E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1E40"/>
    <w:rPr>
      <w:rFonts w:ascii="Segoe UI" w:hAnsi="Segoe UI" w:cs="Segoe UI"/>
      <w:sz w:val="18"/>
      <w:szCs w:val="18"/>
    </w:rPr>
  </w:style>
  <w:style w:type="character" w:styleId="Hyperlink">
    <w:name w:val="Hyperlink"/>
    <w:basedOn w:val="DefaultParagraphFont"/>
    <w:uiPriority w:val="99"/>
    <w:unhideWhenUsed/>
    <w:rsid w:val="00807908"/>
    <w:rPr>
      <w:color w:val="0000FF" w:themeColor="hyperlink"/>
      <w:u w:val="single"/>
    </w:rPr>
  </w:style>
  <w:style w:type="paragraph" w:styleId="NormalWeb">
    <w:name w:val="Normal (Web)"/>
    <w:basedOn w:val="Normal"/>
    <w:uiPriority w:val="99"/>
    <w:semiHidden/>
    <w:unhideWhenUsed/>
    <w:rsid w:val="008079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9822B5"/>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ademicaffairs@cscc.edu"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38B6DC-3B75-4DE5-9776-3FD835BA63F0}"/>
</file>

<file path=customXml/itemProps2.xml><?xml version="1.0" encoding="utf-8"?>
<ds:datastoreItem xmlns:ds="http://schemas.openxmlformats.org/officeDocument/2006/customXml" ds:itemID="{F5E54D94-96E7-4CC0-BF28-4717E3DDACA2}"/>
</file>

<file path=customXml/itemProps3.xml><?xml version="1.0" encoding="utf-8"?>
<ds:datastoreItem xmlns:ds="http://schemas.openxmlformats.org/officeDocument/2006/customXml" ds:itemID="{069E5D5C-C5D2-4552-BB2D-383A4733F820}"/>
</file>

<file path=docProps/app.xml><?xml version="1.0" encoding="utf-8"?>
<Properties xmlns="http://schemas.openxmlformats.org/officeDocument/2006/extended-properties" xmlns:vt="http://schemas.openxmlformats.org/officeDocument/2006/docPropsVTypes">
  <Template>Normal</Template>
  <TotalTime>1</TotalTime>
  <Pages>6</Pages>
  <Words>1788</Words>
  <Characters>9985</Characters>
  <Application>Microsoft Office Word</Application>
  <DocSecurity>8</DocSecurity>
  <Lines>259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melanie</dc:creator>
  <cp:lastModifiedBy>Connor Macy</cp:lastModifiedBy>
  <cp:revision>2</cp:revision>
  <cp:lastPrinted>2018-06-21T19:03:00Z</cp:lastPrinted>
  <dcterms:created xsi:type="dcterms:W3CDTF">2026-03-31T15:02:00Z</dcterms:created>
  <dcterms:modified xsi:type="dcterms:W3CDTF">2026-03-31T15:02:00Z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