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D09A" w14:textId="56C1627E" w:rsidR="006952B6" w:rsidRPr="00474953" w:rsidRDefault="006952B6" w:rsidP="00AE2886">
      <w:pPr>
        <w:jc w:val="center"/>
        <w:rPr>
          <w:rFonts w:ascii="Calibri" w:hAnsi="Calibri" w:cs="Arial"/>
          <w:b/>
          <w:color w:val="000000" w:themeColor="text1"/>
          <w:sz w:val="28"/>
        </w:rPr>
      </w:pPr>
      <w:r w:rsidRPr="00474953">
        <w:rPr>
          <w:rFonts w:ascii="Calibri" w:hAnsi="Calibri" w:cs="Arial"/>
          <w:b/>
          <w:color w:val="000000" w:themeColor="text1"/>
          <w:sz w:val="28"/>
        </w:rPr>
        <w:t>Columbus State Community College</w:t>
      </w:r>
    </w:p>
    <w:p w14:paraId="469C8B92" w14:textId="6486DCA8" w:rsidR="006952B6" w:rsidRPr="00474953" w:rsidRDefault="00E716FD" w:rsidP="00AE2886">
      <w:pPr>
        <w:jc w:val="center"/>
        <w:rPr>
          <w:rFonts w:ascii="Calibri" w:hAnsi="Calibri" w:cs="Arial"/>
          <w:b/>
          <w:color w:val="000000" w:themeColor="text1"/>
          <w:sz w:val="28"/>
        </w:rPr>
      </w:pPr>
      <w:r>
        <w:rPr>
          <w:rFonts w:ascii="Calibri" w:hAnsi="Calibri" w:cs="Arial"/>
          <w:b/>
          <w:color w:val="000000" w:themeColor="text1"/>
          <w:sz w:val="28"/>
        </w:rPr>
        <w:t xml:space="preserve">Applied Sciences and </w:t>
      </w:r>
      <w:r w:rsidR="006952B6" w:rsidRPr="00474953">
        <w:rPr>
          <w:rFonts w:ascii="Calibri" w:hAnsi="Calibri" w:cs="Arial"/>
          <w:b/>
          <w:color w:val="000000" w:themeColor="text1"/>
          <w:sz w:val="28"/>
        </w:rPr>
        <w:t>Human Services Department</w:t>
      </w:r>
    </w:p>
    <w:p w14:paraId="7EA341E4" w14:textId="4C4436A9" w:rsidR="006952B6" w:rsidRPr="00474953" w:rsidRDefault="00FB0B8C" w:rsidP="00AE2886">
      <w:pPr>
        <w:jc w:val="center"/>
        <w:rPr>
          <w:rFonts w:ascii="Calibri" w:hAnsi="Calibri" w:cs="Arial"/>
          <w:b/>
          <w:color w:val="000000" w:themeColor="text1"/>
          <w:sz w:val="28"/>
        </w:rPr>
      </w:pPr>
      <w:r w:rsidRPr="00474953">
        <w:rPr>
          <w:rFonts w:ascii="Calibri" w:hAnsi="Calibri" w:cs="Arial"/>
          <w:b/>
          <w:color w:val="000000" w:themeColor="text1"/>
          <w:sz w:val="28"/>
        </w:rPr>
        <w:t>Early Childhood Development and Education</w:t>
      </w:r>
    </w:p>
    <w:p w14:paraId="5823D092" w14:textId="77777777" w:rsidR="006952B6" w:rsidRPr="00474953" w:rsidRDefault="006952B6" w:rsidP="00C50314">
      <w:pPr>
        <w:rPr>
          <w:rFonts w:asciiTheme="minorHAnsi" w:hAnsiTheme="minorHAnsi" w:cstheme="minorHAnsi"/>
          <w:b/>
          <w:color w:val="000000" w:themeColor="text1"/>
        </w:rPr>
      </w:pPr>
    </w:p>
    <w:p w14:paraId="36792154" w14:textId="512040D9"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COURSE NUMBER: </w:t>
      </w:r>
      <w:r w:rsidRPr="00474953">
        <w:rPr>
          <w:rFonts w:ascii="Calibri" w:hAnsi="Calibri" w:cs="Arial"/>
          <w:color w:val="000000" w:themeColor="text1"/>
        </w:rPr>
        <w:t>ECDE 110</w:t>
      </w:r>
      <w:r w:rsidR="009D6EAC">
        <w:rPr>
          <w:rFonts w:ascii="Calibri" w:hAnsi="Calibri" w:cs="Arial"/>
          <w:color w:val="000000" w:themeColor="text1"/>
        </w:rPr>
        <w:t>6</w:t>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p>
    <w:p w14:paraId="3797BD92" w14:textId="52F13FBD" w:rsidR="00C9520F" w:rsidRPr="00474953" w:rsidRDefault="00C9520F" w:rsidP="00C9520F">
      <w:pPr>
        <w:rPr>
          <w:rFonts w:asciiTheme="minorHAnsi" w:hAnsiTheme="minorHAnsi" w:cs="Arial"/>
          <w:b/>
          <w:color w:val="000000" w:themeColor="text1"/>
        </w:rPr>
      </w:pPr>
      <w:r w:rsidRPr="00474953">
        <w:rPr>
          <w:rFonts w:ascii="Calibri" w:hAnsi="Calibri" w:cs="Arial"/>
          <w:b/>
          <w:color w:val="000000" w:themeColor="text1"/>
        </w:rPr>
        <w:t xml:space="preserve">COURSE TITLE: </w:t>
      </w:r>
      <w:r w:rsidR="009D6EAC">
        <w:rPr>
          <w:rFonts w:asciiTheme="minorHAnsi" w:hAnsiTheme="minorHAnsi" w:cs="Arial"/>
          <w:color w:val="000000" w:themeColor="text1"/>
        </w:rPr>
        <w:t>Language &amp; Literacy Experiences</w:t>
      </w:r>
    </w:p>
    <w:p w14:paraId="1ABF59E5" w14:textId="77777777" w:rsidR="00C9520F" w:rsidRPr="00474953" w:rsidRDefault="00C9520F" w:rsidP="00C9520F">
      <w:pPr>
        <w:rPr>
          <w:rFonts w:ascii="Calibri" w:hAnsi="Calibri" w:cs="Arial"/>
          <w:b/>
          <w:color w:val="000000" w:themeColor="text1"/>
        </w:rPr>
      </w:pPr>
    </w:p>
    <w:p w14:paraId="53506CA5" w14:textId="25672C8A" w:rsidR="00C9520F" w:rsidRPr="00474953" w:rsidRDefault="00C9520F" w:rsidP="00D828E1">
      <w:pPr>
        <w:rPr>
          <w:rFonts w:ascii="Calibri" w:hAnsi="Calibri" w:cs="Calibri"/>
          <w:b/>
          <w:color w:val="000000" w:themeColor="text1"/>
        </w:rPr>
      </w:pPr>
      <w:r w:rsidRPr="00474953">
        <w:rPr>
          <w:rFonts w:ascii="Calibri" w:hAnsi="Calibri" w:cs="Calibri"/>
          <w:b/>
          <w:color w:val="000000" w:themeColor="text1"/>
        </w:rPr>
        <w:t xml:space="preserve">INSTRUCTOR: </w:t>
      </w:r>
    </w:p>
    <w:p w14:paraId="4F64D147" w14:textId="0224670E" w:rsidR="00C9520F" w:rsidRPr="00474953" w:rsidRDefault="00C9520F" w:rsidP="00ED6F34">
      <w:pPr>
        <w:rPr>
          <w:rFonts w:ascii="Calibri" w:hAnsi="Calibri" w:cs="Calibri"/>
          <w:b/>
          <w:color w:val="000000" w:themeColor="text1"/>
        </w:rPr>
      </w:pPr>
      <w:r w:rsidRPr="00474953">
        <w:rPr>
          <w:rFonts w:ascii="Calibri" w:hAnsi="Calibri" w:cs="Calibri"/>
          <w:b/>
          <w:color w:val="000000" w:themeColor="text1"/>
        </w:rPr>
        <w:t xml:space="preserve">OFFICE and MAILBOX: </w:t>
      </w:r>
    </w:p>
    <w:p w14:paraId="251A9EB8" w14:textId="49922B0C" w:rsidR="00C9520F" w:rsidRPr="009D6EAC" w:rsidRDefault="00C9520F" w:rsidP="00C9520F">
      <w:pPr>
        <w:rPr>
          <w:rFonts w:ascii="Calibri" w:hAnsi="Calibri" w:cs="Calibri"/>
          <w:bCs/>
          <w:color w:val="000000" w:themeColor="text1"/>
        </w:rPr>
      </w:pPr>
      <w:r w:rsidRPr="00474953">
        <w:rPr>
          <w:rFonts w:ascii="Calibri" w:hAnsi="Calibri" w:cs="Calibri"/>
          <w:b/>
          <w:color w:val="000000" w:themeColor="text1"/>
        </w:rPr>
        <w:t xml:space="preserve">EMAIL: </w:t>
      </w:r>
    </w:p>
    <w:p w14:paraId="0947CE91" w14:textId="078A5696" w:rsidR="00C9520F" w:rsidRPr="009D6EAC" w:rsidRDefault="00C9520F" w:rsidP="00C9520F">
      <w:pPr>
        <w:rPr>
          <w:rFonts w:ascii="Calibri" w:hAnsi="Calibri" w:cs="Calibri"/>
          <w:bCs/>
          <w:color w:val="000000" w:themeColor="text1"/>
        </w:rPr>
      </w:pPr>
      <w:r w:rsidRPr="004358D9">
        <w:rPr>
          <w:rFonts w:ascii="Calibri" w:hAnsi="Calibri" w:cs="Calibri"/>
          <w:b/>
          <w:color w:val="000000" w:themeColor="text1"/>
        </w:rPr>
        <w:t xml:space="preserve">OFFICE HOURS: </w:t>
      </w:r>
    </w:p>
    <w:p w14:paraId="22CC3C5C" w14:textId="77777777" w:rsidR="00C9520F" w:rsidRPr="00474953" w:rsidRDefault="00C9520F" w:rsidP="00C9520F">
      <w:pPr>
        <w:rPr>
          <w:rFonts w:ascii="Calibri" w:hAnsi="Calibri" w:cs="Arial"/>
          <w:b/>
          <w:color w:val="000000" w:themeColor="text1"/>
        </w:rPr>
      </w:pPr>
    </w:p>
    <w:p w14:paraId="6B95D15E" w14:textId="04BCF0C2"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CREDITS: </w:t>
      </w:r>
      <w:r w:rsidR="0001799A">
        <w:rPr>
          <w:rFonts w:ascii="Calibri" w:hAnsi="Calibri" w:cs="Arial"/>
          <w:color w:val="000000" w:themeColor="text1"/>
        </w:rPr>
        <w:t>2</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sidR="009D6EAC">
        <w:rPr>
          <w:rFonts w:ascii="Calibri" w:hAnsi="Calibri" w:cs="Arial"/>
          <w:color w:val="000000" w:themeColor="text1"/>
        </w:rPr>
        <w:t>2</w:t>
      </w:r>
      <w:r w:rsidRPr="00474953">
        <w:rPr>
          <w:rFonts w:ascii="Calibri" w:hAnsi="Calibri" w:cs="Arial"/>
          <w:b/>
          <w:color w:val="000000" w:themeColor="text1"/>
        </w:rPr>
        <w:tab/>
      </w:r>
    </w:p>
    <w:p w14:paraId="10346B4B" w14:textId="02352FBE"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PREREQUISITES: </w:t>
      </w:r>
      <w:r w:rsidR="0001799A">
        <w:rPr>
          <w:rFonts w:ascii="Calibri" w:hAnsi="Calibri" w:cs="Arial"/>
          <w:color w:val="000000" w:themeColor="text1"/>
        </w:rPr>
        <w:t>none</w:t>
      </w:r>
    </w:p>
    <w:p w14:paraId="5388E152" w14:textId="77777777" w:rsidR="00C9520F" w:rsidRPr="00474953" w:rsidRDefault="00C9520F" w:rsidP="00C9520F">
      <w:pPr>
        <w:rPr>
          <w:rFonts w:ascii="Calibri" w:hAnsi="Calibri" w:cs="Arial"/>
          <w:b/>
          <w:color w:val="000000" w:themeColor="text1"/>
        </w:rPr>
      </w:pPr>
    </w:p>
    <w:p w14:paraId="4157B5DC"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DESCRIPTION OF COURSE</w:t>
      </w:r>
    </w:p>
    <w:p w14:paraId="61EB6DA8" w14:textId="0B0A871D" w:rsidR="00C9520F" w:rsidRDefault="009D6EAC" w:rsidP="00C9520F">
      <w:pPr>
        <w:rPr>
          <w:rFonts w:asciiTheme="minorHAnsi" w:hAnsiTheme="minorHAnsi" w:cs="Arial"/>
          <w:noProof/>
          <w:sz w:val="22"/>
          <w:szCs w:val="22"/>
        </w:rPr>
      </w:pPr>
      <w:r w:rsidRPr="005C6FF2">
        <w:rPr>
          <w:rFonts w:asciiTheme="minorHAnsi" w:hAnsiTheme="minorHAnsi" w:cs="Arial"/>
          <w:noProof/>
          <w:sz w:val="22"/>
          <w:szCs w:val="22"/>
        </w:rPr>
        <w:t>This course focuses on early language and literacy development in children birth through age five. Emphasis will be placed on the teacher's role in facilitating communicaton and literacy skills, and on selecting and using literature to enhance language development.  The Ohio Department of Education Early Learning Standards, English Language Arts will also be covered.</w:t>
      </w:r>
    </w:p>
    <w:p w14:paraId="222B7780" w14:textId="77777777" w:rsidR="009D6EAC" w:rsidRPr="00474953" w:rsidRDefault="009D6EAC" w:rsidP="00C9520F">
      <w:pPr>
        <w:rPr>
          <w:rFonts w:asciiTheme="minorHAnsi" w:hAnsiTheme="minorHAnsi" w:cstheme="minorHAnsi"/>
          <w:b/>
          <w:color w:val="000000" w:themeColor="text1"/>
        </w:rPr>
      </w:pPr>
    </w:p>
    <w:p w14:paraId="1FDAAB30" w14:textId="2B3C0D5E"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COURSE STUDENT LEARNING OUTCOMES</w:t>
      </w:r>
    </w:p>
    <w:p w14:paraId="3396B77E" w14:textId="415F0E4F" w:rsidR="009D6EAC" w:rsidRPr="005C6FF2" w:rsidRDefault="009D6EAC" w:rsidP="009D6EAC">
      <w:pPr>
        <w:pStyle w:val="ListParagraph"/>
        <w:numPr>
          <w:ilvl w:val="0"/>
          <w:numId w:val="23"/>
        </w:numPr>
        <w:autoSpaceDE w:val="0"/>
        <w:autoSpaceDN w:val="0"/>
        <w:adjustRightInd w:val="0"/>
        <w:jc w:val="both"/>
        <w:rPr>
          <w:rFonts w:asciiTheme="minorHAnsi" w:hAnsiTheme="minorHAnsi" w:cstheme="minorHAnsi"/>
          <w:b/>
        </w:rPr>
      </w:pPr>
      <w:r w:rsidRPr="005C6FF2">
        <w:rPr>
          <w:rFonts w:asciiTheme="minorHAnsi" w:hAnsiTheme="minorHAnsi" w:cs="Arial"/>
          <w:noProof/>
        </w:rPr>
        <w:t>Describe the sequence of typical language development in children from birth to five years</w:t>
      </w:r>
    </w:p>
    <w:p w14:paraId="380A1D10"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Explain the benefits of observation</w:t>
      </w:r>
    </w:p>
    <w:p w14:paraId="7709C2CE"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Describe appropriate language and literacy goals for young children</w:t>
      </w:r>
    </w:p>
    <w:p w14:paraId="4C834A6D"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 xml:space="preserve">Develop appropriate in-class literacy experiences through story telling </w:t>
      </w:r>
    </w:p>
    <w:p w14:paraId="63CB1F85"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 xml:space="preserve">Plan in-class activities that support/encourage children’s conversations </w:t>
      </w:r>
    </w:p>
    <w:p w14:paraId="02852F0D"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Discuss appropriate practices related to print awareness and early writing</w:t>
      </w:r>
    </w:p>
    <w:p w14:paraId="4A6AB141"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Discuss the early childhood teacher’s role in supporting early reading behaviors</w:t>
      </w:r>
    </w:p>
    <w:p w14:paraId="7A1EF8E8" w14:textId="77777777" w:rsidR="009D6EAC"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Describe classroom environments that support early literacy development</w:t>
      </w:r>
    </w:p>
    <w:p w14:paraId="4A0940D3" w14:textId="77777777" w:rsidR="00ED6F34" w:rsidRDefault="00ED6F34" w:rsidP="00ED6F34">
      <w:pPr>
        <w:rPr>
          <w:rFonts w:asciiTheme="minorHAnsi" w:hAnsiTheme="minorHAnsi" w:cstheme="minorHAnsi"/>
          <w:b/>
          <w:color w:val="000000" w:themeColor="text1"/>
        </w:rPr>
      </w:pPr>
      <w:r w:rsidRPr="00ED6F34">
        <w:rPr>
          <w:rFonts w:asciiTheme="minorHAnsi" w:hAnsiTheme="minorHAnsi" w:cstheme="minorHAnsi"/>
          <w:b/>
          <w:color w:val="000000" w:themeColor="text1"/>
        </w:rPr>
        <w:t>PROGRAM OUTCOMES (covered in this course)</w:t>
      </w:r>
    </w:p>
    <w:p w14:paraId="3EDCE270" w14:textId="77777777" w:rsidR="008D4BA2" w:rsidRPr="008D4BA2" w:rsidRDefault="008D4BA2" w:rsidP="008D4BA2">
      <w:pPr>
        <w:pStyle w:val="ListParagraph"/>
        <w:numPr>
          <w:ilvl w:val="0"/>
          <w:numId w:val="31"/>
        </w:numPr>
        <w:rPr>
          <w:rFonts w:asciiTheme="minorHAnsi" w:hAnsiTheme="minorHAnsi" w:cs="Arial"/>
          <w:noProof/>
        </w:rPr>
      </w:pPr>
      <w:r w:rsidRPr="008D4BA2">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0BC6F354" w14:textId="2348E744" w:rsidR="008D4BA2" w:rsidRPr="008D4BA2" w:rsidRDefault="008D4BA2" w:rsidP="008D4BA2">
      <w:pPr>
        <w:pStyle w:val="ListParagraph"/>
        <w:numPr>
          <w:ilvl w:val="0"/>
          <w:numId w:val="31"/>
        </w:numPr>
        <w:rPr>
          <w:rFonts w:asciiTheme="minorHAnsi" w:hAnsiTheme="minorHAnsi" w:cs="Arial"/>
          <w:noProof/>
        </w:rPr>
      </w:pPr>
      <w:r w:rsidRPr="008D4BA2">
        <w:t>Describe the importance and process of observing and assessing young children; and use observation and assessment in ways that are ethically grounded, developmentally appropriate, and family-inclusive to plan learning experiences that meet each child’s needs.</w:t>
      </w:r>
    </w:p>
    <w:p w14:paraId="1EAB7BEB" w14:textId="0D4E3153" w:rsidR="008D4BA2" w:rsidRPr="008D4BA2" w:rsidRDefault="008D4BA2" w:rsidP="008D4BA2">
      <w:pPr>
        <w:pStyle w:val="ListParagraph"/>
        <w:numPr>
          <w:ilvl w:val="0"/>
          <w:numId w:val="31"/>
        </w:numPr>
        <w:rPr>
          <w:rFonts w:asciiTheme="minorHAnsi" w:hAnsiTheme="minorHAnsi" w:cs="Arial"/>
          <w:noProof/>
        </w:rPr>
      </w:pPr>
      <w:r w:rsidRPr="008D4BA2">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1D337946" w14:textId="55D5B11D" w:rsidR="008D4BA2" w:rsidRPr="007A4CEB" w:rsidRDefault="008D4BA2" w:rsidP="007A4CEB">
      <w:pPr>
        <w:pStyle w:val="ListParagraph"/>
        <w:numPr>
          <w:ilvl w:val="0"/>
          <w:numId w:val="31"/>
        </w:numPr>
        <w:rPr>
          <w:rFonts w:asciiTheme="minorHAnsi" w:hAnsiTheme="minorHAnsi" w:cs="Arial"/>
          <w:noProof/>
        </w:rPr>
      </w:pPr>
      <w:r>
        <w:lastRenderedPageBreak/>
        <w:t>E</w:t>
      </w:r>
      <w:r w:rsidRPr="008D4BA2">
        <w:t>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46F4DEAB" w14:textId="20A2B62C" w:rsidR="009D6EAC" w:rsidRPr="005C6FF2" w:rsidRDefault="009D6EAC" w:rsidP="008D4BA2">
      <w:pPr>
        <w:jc w:val="both"/>
        <w:rPr>
          <w:rFonts w:asciiTheme="minorHAnsi" w:hAnsiTheme="minorHAnsi" w:cstheme="minorHAnsi"/>
          <w:b/>
          <w:sz w:val="22"/>
          <w:szCs w:val="22"/>
        </w:rPr>
      </w:pPr>
      <w:r w:rsidRPr="005C6FF2">
        <w:rPr>
          <w:rFonts w:asciiTheme="minorHAnsi" w:hAnsiTheme="minorHAnsi" w:cstheme="minorHAnsi"/>
          <w:b/>
          <w:sz w:val="22"/>
          <w:szCs w:val="22"/>
        </w:rPr>
        <w:t>GENERAL EDUCATION OUTCOMES</w:t>
      </w:r>
    </w:p>
    <w:p w14:paraId="3B0F31A5" w14:textId="77777777" w:rsidR="009D6EAC" w:rsidRPr="005C6FF2" w:rsidRDefault="009D6EAC" w:rsidP="009D6EAC">
      <w:pPr>
        <w:jc w:val="both"/>
        <w:rPr>
          <w:rFonts w:asciiTheme="minorHAnsi" w:hAnsiTheme="minorHAnsi" w:cstheme="minorHAnsi"/>
          <w:sz w:val="22"/>
          <w:szCs w:val="22"/>
        </w:rPr>
      </w:pPr>
      <w:r w:rsidRPr="005C6FF2">
        <w:rPr>
          <w:rFonts w:asciiTheme="minorHAnsi" w:hAnsiTheme="minorHAnsi" w:cstheme="minorHAnsi"/>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79D239D4" w14:textId="77777777" w:rsidR="0001799A" w:rsidRDefault="0001799A" w:rsidP="009D6EAC">
      <w:pPr>
        <w:pStyle w:val="ListParagraph"/>
        <w:numPr>
          <w:ilvl w:val="0"/>
          <w:numId w:val="24"/>
        </w:numPr>
        <w:jc w:val="both"/>
        <w:rPr>
          <w:rFonts w:asciiTheme="minorHAnsi" w:hAnsiTheme="minorHAnsi" w:cstheme="minorHAnsi"/>
        </w:rPr>
      </w:pPr>
      <w:r w:rsidRPr="00E23E2F">
        <w:rPr>
          <w:color w:val="000000" w:themeColor="text1"/>
        </w:rPr>
        <w:t>Communication Competence</w:t>
      </w:r>
      <w:r w:rsidRPr="005C6FF2">
        <w:rPr>
          <w:rFonts w:asciiTheme="minorHAnsi" w:hAnsiTheme="minorHAnsi" w:cstheme="minorHAnsi"/>
        </w:rPr>
        <w:t xml:space="preserve"> </w:t>
      </w:r>
    </w:p>
    <w:p w14:paraId="50F05384" w14:textId="3C789AAA" w:rsidR="009D6EAC" w:rsidRPr="005C6FF2" w:rsidRDefault="009D6EAC" w:rsidP="009D6EAC">
      <w:pPr>
        <w:pStyle w:val="ListParagraph"/>
        <w:numPr>
          <w:ilvl w:val="0"/>
          <w:numId w:val="24"/>
        </w:numPr>
        <w:jc w:val="both"/>
        <w:rPr>
          <w:rFonts w:asciiTheme="minorHAnsi" w:hAnsiTheme="minorHAnsi" w:cstheme="minorHAnsi"/>
        </w:rPr>
      </w:pPr>
      <w:r w:rsidRPr="005C6FF2">
        <w:rPr>
          <w:rFonts w:asciiTheme="minorHAnsi" w:hAnsiTheme="minorHAnsi" w:cstheme="minorHAnsi"/>
        </w:rPr>
        <w:t>Critical Thinking</w:t>
      </w:r>
    </w:p>
    <w:p w14:paraId="7BD18BE4"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COURSE MATERIALS REQUIRED</w:t>
      </w:r>
    </w:p>
    <w:p w14:paraId="1B76CA02" w14:textId="77777777" w:rsidR="009D6EAC" w:rsidRPr="005C6FF2" w:rsidRDefault="009D6EAC" w:rsidP="009D6EAC">
      <w:pPr>
        <w:jc w:val="both"/>
        <w:rPr>
          <w:rFonts w:asciiTheme="minorHAnsi" w:hAnsiTheme="minorHAnsi" w:cstheme="minorHAnsi"/>
          <w:sz w:val="22"/>
          <w:szCs w:val="22"/>
        </w:rPr>
      </w:pPr>
      <w:r>
        <w:rPr>
          <w:rFonts w:asciiTheme="minorHAnsi" w:hAnsiTheme="minorHAnsi" w:cstheme="minorHAnsi"/>
          <w:sz w:val="22"/>
          <w:szCs w:val="22"/>
        </w:rPr>
        <w:t xml:space="preserve">Activity Plan Manual, Ohio’s Early Learning and Developmental Standards, </w:t>
      </w:r>
      <w:r w:rsidRPr="005C6FF2">
        <w:rPr>
          <w:rFonts w:asciiTheme="minorHAnsi" w:hAnsiTheme="minorHAnsi" w:cstheme="minorHAnsi"/>
          <w:sz w:val="22"/>
          <w:szCs w:val="22"/>
        </w:rPr>
        <w:t>Custom Course Articles for ECDE 1106</w:t>
      </w:r>
    </w:p>
    <w:p w14:paraId="5086AF51" w14:textId="77777777" w:rsidR="00C9520F" w:rsidRPr="00474953" w:rsidRDefault="00C9520F" w:rsidP="00C9520F">
      <w:pPr>
        <w:rPr>
          <w:rFonts w:asciiTheme="minorHAnsi" w:hAnsiTheme="minorHAnsi" w:cstheme="minorHAnsi"/>
          <w:b/>
          <w:color w:val="000000" w:themeColor="text1"/>
        </w:rPr>
      </w:pPr>
    </w:p>
    <w:p w14:paraId="5A00A817"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TEXTBOOK(S), MANUALS, REFERENCES, AND OTHER READINGS</w:t>
      </w:r>
    </w:p>
    <w:p w14:paraId="663D693F" w14:textId="465ECFCF" w:rsidR="00C9520F" w:rsidRDefault="00C9520F" w:rsidP="00C9520F">
      <w:pPr>
        <w:rPr>
          <w:rFonts w:asciiTheme="minorHAnsi" w:hAnsiTheme="minorHAnsi" w:cstheme="minorHAnsi"/>
          <w:color w:val="000000" w:themeColor="text1"/>
        </w:rPr>
      </w:pPr>
      <w:r w:rsidRPr="00474953">
        <w:rPr>
          <w:rFonts w:asciiTheme="minorHAnsi" w:hAnsiTheme="minorHAnsi" w:cstheme="minorHAnsi"/>
          <w:color w:val="000000" w:themeColor="text1"/>
        </w:rPr>
        <w:t>No materials need to be purchased for this course. All materials are posted in each week’s folder on Blackboard.</w:t>
      </w:r>
    </w:p>
    <w:p w14:paraId="174C9F0E" w14:textId="77777777" w:rsidR="0011719A" w:rsidRDefault="0011719A" w:rsidP="007968EC">
      <w:pPr>
        <w:rPr>
          <w:rFonts w:asciiTheme="minorHAnsi" w:hAnsiTheme="minorHAnsi"/>
        </w:rPr>
      </w:pPr>
    </w:p>
    <w:p w14:paraId="3089C026" w14:textId="1E46A5A0" w:rsidR="007968EC" w:rsidRDefault="007968EC" w:rsidP="007968EC">
      <w:pPr>
        <w:rPr>
          <w:rFonts w:asciiTheme="minorHAnsi" w:hAnsiTheme="minorHAnsi" w:cstheme="minorHAnsi"/>
          <w:color w:val="000000" w:themeColor="text1"/>
        </w:rPr>
      </w:pPr>
      <w:r>
        <w:rPr>
          <w:rFonts w:ascii="Calibri" w:hAnsi="Calibri" w:cs="Arial"/>
          <w:b/>
          <w:color w:val="000000" w:themeColor="text1"/>
        </w:rPr>
        <w:t>RELIGIOUS ACCOMODATIONS</w:t>
      </w:r>
      <w:r w:rsidRPr="007968EC">
        <w:rPr>
          <w:rFonts w:asciiTheme="minorHAnsi" w:hAnsiTheme="minorHAnsi"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47133981" w14:textId="77777777" w:rsidR="007968EC" w:rsidRPr="007968EC" w:rsidRDefault="007968EC" w:rsidP="007968EC">
      <w:pPr>
        <w:rPr>
          <w:rFonts w:asciiTheme="minorHAnsi" w:hAnsiTheme="minorHAnsi" w:cstheme="minorHAnsi"/>
          <w:color w:val="000000" w:themeColor="text1"/>
        </w:rPr>
      </w:pPr>
    </w:p>
    <w:p w14:paraId="2F9D498C" w14:textId="77777777" w:rsidR="007968EC" w:rsidRDefault="007968EC" w:rsidP="007968EC">
      <w:pPr>
        <w:rPr>
          <w:rFonts w:asciiTheme="minorHAnsi" w:hAnsiTheme="minorHAnsi" w:cstheme="minorHAnsi"/>
          <w:color w:val="000000" w:themeColor="text1"/>
        </w:rPr>
      </w:pPr>
      <w:r w:rsidRPr="007968EC">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060DE84" w14:textId="77777777" w:rsidR="007968EC" w:rsidRPr="007968EC" w:rsidRDefault="007968EC" w:rsidP="007968EC">
      <w:pPr>
        <w:rPr>
          <w:rFonts w:asciiTheme="minorHAnsi" w:hAnsiTheme="minorHAnsi" w:cstheme="minorHAnsi"/>
          <w:color w:val="000000" w:themeColor="text1"/>
        </w:rPr>
      </w:pPr>
    </w:p>
    <w:p w14:paraId="401B4E3C" w14:textId="77777777" w:rsidR="007968EC" w:rsidRPr="007968EC" w:rsidRDefault="007968EC" w:rsidP="007968EC">
      <w:pPr>
        <w:rPr>
          <w:rFonts w:asciiTheme="minorHAnsi" w:hAnsiTheme="minorHAnsi" w:cstheme="minorHAnsi"/>
          <w:color w:val="000000" w:themeColor="text1"/>
        </w:rPr>
      </w:pPr>
      <w:r w:rsidRPr="007968EC">
        <w:rPr>
          <w:rFonts w:asciiTheme="minorHAnsi" w:hAnsiTheme="minorHAnsi"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8" w:history="1">
        <w:r w:rsidRPr="007968EC">
          <w:rPr>
            <w:rStyle w:val="Hyperlink"/>
            <w:rFonts w:asciiTheme="minorHAnsi" w:hAnsiTheme="minorHAnsi" w:cstheme="minorHAnsi"/>
          </w:rPr>
          <w:t>academicaffairs@cscc.edu </w:t>
        </w:r>
      </w:hyperlink>
      <w:r w:rsidRPr="007968EC">
        <w:rPr>
          <w:rFonts w:asciiTheme="minorHAnsi" w:hAnsiTheme="minorHAnsi" w:cstheme="minorHAnsi"/>
          <w:color w:val="000000" w:themeColor="text1"/>
        </w:rPr>
        <w:t>or 614-287-5024.</w:t>
      </w:r>
    </w:p>
    <w:p w14:paraId="67975D5D" w14:textId="77777777" w:rsidR="007968EC" w:rsidRDefault="007968EC" w:rsidP="00C9520F">
      <w:pPr>
        <w:rPr>
          <w:rFonts w:asciiTheme="minorHAnsi" w:hAnsiTheme="minorHAnsi" w:cstheme="minorHAnsi"/>
          <w:color w:val="000000" w:themeColor="text1"/>
        </w:rPr>
      </w:pPr>
    </w:p>
    <w:p w14:paraId="0C33FE11" w14:textId="53E1AEE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GENERAL INSTRUCTIONAL METHODS</w:t>
      </w:r>
    </w:p>
    <w:p w14:paraId="026BA93F" w14:textId="77777777" w:rsidR="009D6EAC" w:rsidRPr="00634701" w:rsidRDefault="009D6EAC" w:rsidP="009D6EAC">
      <w:pPr>
        <w:jc w:val="both"/>
        <w:rPr>
          <w:rFonts w:asciiTheme="minorHAnsi" w:hAnsiTheme="minorHAnsi" w:cstheme="minorHAnsi"/>
          <w:sz w:val="22"/>
          <w:szCs w:val="22"/>
        </w:rPr>
      </w:pPr>
      <w:r w:rsidRPr="00634701">
        <w:rPr>
          <w:rFonts w:asciiTheme="minorHAnsi" w:hAnsiTheme="minorHAnsi" w:cstheme="minorHAnsi"/>
          <w:sz w:val="22"/>
          <w:szCs w:val="22"/>
        </w:rPr>
        <w:t>Lecture, discussion, electronic presentations, small group work, student presentations.</w:t>
      </w:r>
    </w:p>
    <w:p w14:paraId="2B84D34D" w14:textId="77777777" w:rsidR="00C9520F" w:rsidRPr="00474953" w:rsidRDefault="00C9520F" w:rsidP="00C9520F">
      <w:pPr>
        <w:rPr>
          <w:rFonts w:ascii="Calibri" w:hAnsi="Calibri" w:cs="Arial"/>
          <w:b/>
          <w:color w:val="000000" w:themeColor="text1"/>
        </w:rPr>
      </w:pPr>
    </w:p>
    <w:p w14:paraId="35893040"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STANDARDS AND METHODS FOR EVALUATION</w:t>
      </w:r>
    </w:p>
    <w:p w14:paraId="6B0CD59F" w14:textId="41749BBA" w:rsidR="00C9520F" w:rsidRPr="00474953" w:rsidRDefault="009D6EAC" w:rsidP="00C9520F">
      <w:pPr>
        <w:rPr>
          <w:rFonts w:ascii="Calibri" w:hAnsi="Calibri" w:cs="Arial"/>
          <w:color w:val="000000" w:themeColor="text1"/>
        </w:rPr>
      </w:pPr>
      <w:r>
        <w:rPr>
          <w:rFonts w:ascii="Calibri" w:hAnsi="Calibri" w:cs="Arial"/>
          <w:color w:val="000000" w:themeColor="text1"/>
        </w:rPr>
        <w:t xml:space="preserve">Quizzes, </w:t>
      </w:r>
      <w:r w:rsidR="00C9520F" w:rsidRPr="00474953">
        <w:rPr>
          <w:rFonts w:ascii="Calibri" w:hAnsi="Calibri" w:cs="Arial"/>
          <w:color w:val="000000" w:themeColor="text1"/>
        </w:rPr>
        <w:t>course assignments, participation in activities</w:t>
      </w:r>
    </w:p>
    <w:p w14:paraId="666C34D0" w14:textId="77777777" w:rsidR="00C9520F" w:rsidRPr="00474953" w:rsidRDefault="00C9520F" w:rsidP="00C9520F">
      <w:pPr>
        <w:rPr>
          <w:rFonts w:ascii="Calibri" w:hAnsi="Calibri" w:cs="Arial"/>
          <w:color w:val="000000" w:themeColor="text1"/>
        </w:rPr>
      </w:pPr>
    </w:p>
    <w:p w14:paraId="143A2FE0" w14:textId="16B909D6" w:rsidR="00DC344C" w:rsidRPr="00DC3615" w:rsidRDefault="00DC344C" w:rsidP="00DC344C">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51E89F24" w14:textId="6691DBA4" w:rsidR="002C7CD4" w:rsidRPr="00DC3615" w:rsidRDefault="00DC344C" w:rsidP="00DC344C">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sidR="00411CB4">
        <w:rPr>
          <w:rFonts w:ascii="Calibri" w:eastAsia="Calibri" w:hAnsi="Calibri" w:cs="Arial"/>
          <w:color w:val="000000" w:themeColor="text1"/>
          <w:kern w:val="1"/>
        </w:rPr>
        <w:t xml:space="preserve">All emails and phone calls will be returned within 48 business hours, </w:t>
      </w:r>
      <w:r w:rsidR="00411CB4" w:rsidRPr="009D6EAC">
        <w:rPr>
          <w:rFonts w:ascii="Calibri" w:eastAsia="Calibri" w:hAnsi="Calibri" w:cs="Arial"/>
          <w:color w:val="000000" w:themeColor="text1"/>
          <w:kern w:val="1"/>
        </w:rPr>
        <w:t>although most will be returned much sooner than that.</w:t>
      </w:r>
    </w:p>
    <w:p w14:paraId="0407E94C" w14:textId="77777777" w:rsidR="00C9520F" w:rsidRPr="00474953" w:rsidRDefault="00C9520F" w:rsidP="00C9520F">
      <w:pPr>
        <w:rPr>
          <w:rFonts w:ascii="Calibri" w:hAnsi="Calibri" w:cs="Calibri"/>
          <w:color w:val="000000" w:themeColor="text1"/>
        </w:rPr>
      </w:pPr>
    </w:p>
    <w:p w14:paraId="78915980" w14:textId="5AFDA380" w:rsidR="00AE1D25" w:rsidRPr="00474953" w:rsidRDefault="00AE1D25" w:rsidP="00AE1D25">
      <w:pPr>
        <w:suppressAutoHyphens/>
        <w:rPr>
          <w:rFonts w:asciiTheme="minorHAnsi" w:eastAsia="Calibri" w:hAnsiTheme="minorHAnsi" w:cs="Arial"/>
          <w:b/>
          <w:color w:val="000000" w:themeColor="text1"/>
          <w:kern w:val="1"/>
        </w:rPr>
      </w:pPr>
      <w:r w:rsidRPr="00474953">
        <w:rPr>
          <w:rFonts w:asciiTheme="minorHAnsi" w:eastAsia="Calibri" w:hAnsiTheme="minorHAnsi" w:cs="Arial"/>
          <w:b/>
          <w:color w:val="000000" w:themeColor="text1"/>
          <w:kern w:val="1"/>
        </w:rPr>
        <w:t xml:space="preserve">PLAGIARISM POLICY </w:t>
      </w:r>
    </w:p>
    <w:p w14:paraId="7E528F05" w14:textId="1E1C61EF" w:rsidR="00D547D9" w:rsidRPr="00420FB6" w:rsidRDefault="00D547D9" w:rsidP="00D547D9">
      <w:pPr>
        <w:suppressAutoHyphens/>
        <w:rPr>
          <w:rFonts w:ascii="Calibri" w:eastAsia="Calibri" w:hAnsi="Calibri" w:cs="Calibri"/>
          <w:color w:val="000000"/>
          <w:kern w:val="1"/>
        </w:rPr>
      </w:pPr>
      <w:r w:rsidRPr="137C9914">
        <w:rPr>
          <w:rFonts w:asciiTheme="minorHAnsi" w:eastAsiaTheme="minorEastAsia" w:hAnsiTheme="minorHAnsi" w:cstheme="minorBidi"/>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005A5460" w:rsidRPr="00420FB6">
        <w:rPr>
          <w:rFonts w:asciiTheme="minorHAnsi" w:eastAsiaTheme="minorEastAsia" w:hAnsiTheme="minorHAnsi" w:cstheme="minorBidi"/>
          <w:color w:val="000000"/>
          <w:kern w:val="1"/>
        </w:rPr>
        <w:t>Please do not use AI, such as Grammarly or ChatGPT, to write or ‘enhance' written assignments. Assignments will be submitted to AI and plagiarism detection tools to ensure that the writing is original and human-created.</w:t>
      </w:r>
      <w:r w:rsidR="005A5460" w:rsidRPr="00420FB6">
        <w:rPr>
          <w:rFonts w:ascii="Calibri" w:eastAsia="Calibri" w:hAnsi="Calibri" w:cs="Calibri"/>
          <w:color w:val="000000"/>
          <w:kern w:val="1"/>
        </w:rPr>
        <w:t xml:space="preserve"> S</w:t>
      </w:r>
      <w:r w:rsidRPr="00420FB6">
        <w:rPr>
          <w:rFonts w:ascii="Calibri" w:eastAsia="Calibri" w:hAnsi="Calibri" w:cs="Calibri"/>
          <w:color w:val="000000"/>
          <w:kern w:val="1"/>
        </w:rPr>
        <w:t>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0A2E16B7" w14:textId="77777777" w:rsidR="00AE1D25" w:rsidRPr="00420FB6" w:rsidRDefault="00AE1D25" w:rsidP="00AE1D25">
      <w:pPr>
        <w:pStyle w:val="NormalWeb"/>
        <w:rPr>
          <w:rFonts w:asciiTheme="minorHAnsi" w:hAnsiTheme="minorHAnsi" w:cstheme="minorHAnsi"/>
          <w:b/>
          <w:color w:val="000000" w:themeColor="text1"/>
        </w:rPr>
      </w:pPr>
    </w:p>
    <w:p w14:paraId="31254E88" w14:textId="77777777" w:rsidR="009D6EAC" w:rsidRDefault="009D6EAC" w:rsidP="00AE1D25">
      <w:pPr>
        <w:rPr>
          <w:rFonts w:asciiTheme="minorHAnsi" w:hAnsiTheme="minorHAnsi" w:cstheme="minorHAnsi"/>
          <w:b/>
          <w:color w:val="000000" w:themeColor="text1"/>
        </w:rPr>
      </w:pPr>
    </w:p>
    <w:p w14:paraId="3785F2AA" w14:textId="77777777" w:rsidR="009D6EAC" w:rsidRDefault="009D6EAC" w:rsidP="00AE1D25">
      <w:pPr>
        <w:rPr>
          <w:rFonts w:asciiTheme="minorHAnsi" w:hAnsiTheme="minorHAnsi" w:cstheme="minorHAnsi"/>
          <w:b/>
          <w:color w:val="000000" w:themeColor="text1"/>
        </w:rPr>
      </w:pPr>
    </w:p>
    <w:p w14:paraId="252A1ABC" w14:textId="7F428F72" w:rsidR="00AE1D25" w:rsidRPr="00420FB6" w:rsidRDefault="00226D3F" w:rsidP="00AE1D25">
      <w:pPr>
        <w:rPr>
          <w:rFonts w:asciiTheme="minorHAnsi" w:hAnsiTheme="minorHAnsi" w:cstheme="minorHAnsi"/>
          <w:b/>
          <w:color w:val="000000" w:themeColor="text1"/>
        </w:rPr>
      </w:pPr>
      <w:r w:rsidRPr="00420FB6">
        <w:rPr>
          <w:rFonts w:asciiTheme="minorHAnsi" w:hAnsiTheme="minorHAnsi" w:cstheme="minorHAnsi"/>
          <w:b/>
          <w:color w:val="000000" w:themeColor="text1"/>
        </w:rPr>
        <w:t>COURSE ENGAGEMENT</w:t>
      </w:r>
    </w:p>
    <w:p w14:paraId="5B50773C" w14:textId="4DBDDC2A" w:rsidR="00AE1D25" w:rsidRPr="00420FB6" w:rsidRDefault="00AE1D25" w:rsidP="00AE1D25">
      <w:pPr>
        <w:numPr>
          <w:ilvl w:val="0"/>
          <w:numId w:val="3"/>
        </w:numPr>
        <w:rPr>
          <w:rFonts w:asciiTheme="minorHAnsi" w:hAnsiTheme="minorHAnsi" w:cstheme="minorHAnsi"/>
          <w:b/>
          <w:color w:val="000000" w:themeColor="text1"/>
        </w:rPr>
      </w:pPr>
      <w:r w:rsidRPr="00420FB6">
        <w:rPr>
          <w:rFonts w:asciiTheme="minorHAnsi" w:hAnsiTheme="minorHAnsi" w:cstheme="minorHAnsi"/>
          <w:color w:val="000000" w:themeColor="text1"/>
        </w:rPr>
        <w:t xml:space="preserve">Students are expected to access Blackboard </w:t>
      </w:r>
      <w:r w:rsidR="002C3962" w:rsidRPr="00420FB6">
        <w:rPr>
          <w:rFonts w:asciiTheme="minorHAnsi" w:hAnsiTheme="minorHAnsi" w:cstheme="minorHAnsi"/>
          <w:color w:val="000000" w:themeColor="text1"/>
        </w:rPr>
        <w:t xml:space="preserve">weekly </w:t>
      </w:r>
      <w:r w:rsidRPr="00420FB6">
        <w:rPr>
          <w:rFonts w:asciiTheme="minorHAnsi" w:hAnsiTheme="minorHAnsi" w:cstheme="minorHAnsi"/>
          <w:color w:val="000000" w:themeColor="text1"/>
        </w:rPr>
        <w:t>and to check their student email account</w:t>
      </w:r>
      <w:r w:rsidR="003F63B0" w:rsidRPr="00420FB6">
        <w:rPr>
          <w:rFonts w:asciiTheme="minorHAnsi" w:hAnsiTheme="minorHAnsi" w:cstheme="minorHAnsi"/>
          <w:color w:val="000000" w:themeColor="text1"/>
        </w:rPr>
        <w:t xml:space="preserve"> daily</w:t>
      </w:r>
      <w:r w:rsidRPr="00420FB6">
        <w:rPr>
          <w:rFonts w:asciiTheme="minorHAnsi" w:hAnsiTheme="minorHAnsi" w:cstheme="minorHAnsi"/>
          <w:color w:val="000000" w:themeColor="text1"/>
        </w:rPr>
        <w:t>. Important information is routinely communicated through student email.  It is the student’s responsibility to use these resources.  If assistance is needed, students may call the Help Desk at 287-5050.</w:t>
      </w:r>
    </w:p>
    <w:p w14:paraId="1684C0AB" w14:textId="0A03312C" w:rsidR="00AE1D25" w:rsidRPr="00420FB6" w:rsidRDefault="00AE1D25" w:rsidP="00AE1D25">
      <w:pPr>
        <w:numPr>
          <w:ilvl w:val="0"/>
          <w:numId w:val="4"/>
        </w:numPr>
        <w:rPr>
          <w:rFonts w:asciiTheme="minorHAnsi" w:hAnsiTheme="minorHAnsi" w:cstheme="minorHAnsi"/>
          <w:color w:val="000000" w:themeColor="text1"/>
          <w:u w:val="single"/>
        </w:rPr>
      </w:pPr>
      <w:r w:rsidRPr="00420FB6">
        <w:rPr>
          <w:rFonts w:asciiTheme="minorHAnsi" w:hAnsiTheme="minorHAnsi" w:cstheme="minorHAnsi"/>
          <w:color w:val="000000" w:themeColor="text1"/>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1BB25FD9" w14:textId="2D35EBE2" w:rsidR="00AE1D25" w:rsidRDefault="00AE1D25" w:rsidP="00AE1D25">
      <w:pPr>
        <w:rPr>
          <w:rFonts w:asciiTheme="minorHAnsi" w:hAnsiTheme="minorHAnsi" w:cs="Arial"/>
          <w:color w:val="000000" w:themeColor="text1"/>
        </w:rPr>
      </w:pPr>
    </w:p>
    <w:p w14:paraId="2513BE9B" w14:textId="050A250A" w:rsidR="00AE1D25" w:rsidRPr="00474953" w:rsidRDefault="00AE1D25" w:rsidP="00AE1D25">
      <w:pPr>
        <w:tabs>
          <w:tab w:val="left" w:pos="5760"/>
        </w:tabs>
        <w:suppressAutoHyphens/>
        <w:rPr>
          <w:rFonts w:asciiTheme="minorHAnsi" w:eastAsia="Calibri" w:hAnsiTheme="minorHAnsi" w:cs="Arial"/>
          <w:color w:val="000000" w:themeColor="text1"/>
          <w:kern w:val="1"/>
        </w:rPr>
      </w:pPr>
      <w:r w:rsidRPr="00474953">
        <w:rPr>
          <w:rFonts w:asciiTheme="minorHAnsi" w:eastAsia="Calibri" w:hAnsiTheme="minorHAnsi" w:cs="Arial"/>
          <w:b/>
          <w:color w:val="000000" w:themeColor="text1"/>
          <w:kern w:val="1"/>
        </w:rPr>
        <w:t>MAKE UP EXAMS:</w:t>
      </w:r>
    </w:p>
    <w:p w14:paraId="00C91402" w14:textId="77777777" w:rsidR="00D547D9" w:rsidRPr="009D6EAC" w:rsidRDefault="00D547D9" w:rsidP="00D547D9">
      <w:pPr>
        <w:suppressAutoHyphens/>
        <w:rPr>
          <w:rFonts w:ascii="Calibri" w:eastAsia="Calibri" w:hAnsi="Calibri" w:cs="Arial"/>
          <w:b/>
          <w:color w:val="000000"/>
          <w:kern w:val="1"/>
        </w:rPr>
      </w:pPr>
      <w:r w:rsidRPr="009D6EAC">
        <w:rPr>
          <w:rFonts w:ascii="Calibri" w:eastAsia="Calibri" w:hAnsi="Calibri" w:cs="Arial"/>
          <w:color w:val="000000"/>
          <w:kern w:val="1"/>
        </w:rPr>
        <w:t xml:space="preserve">Exams must be taken as scheduled unless the student experiences an emergency situation. The student must contact the instructor within one day of the emergency (unless physically unable to talk on the telephone or email). Make-up exams will not be given for a non-emergency including, but not limited to: the student is going out town, the student has an appointment, or the student has to work. Students, of course, are always welcome to take exams early to accommodate life plans. Please contact your instructor to make plans for that. </w:t>
      </w:r>
    </w:p>
    <w:p w14:paraId="0ABED089" w14:textId="1D3C4764" w:rsidR="00020620" w:rsidRPr="00D547D9" w:rsidRDefault="00020620" w:rsidP="00D547D9">
      <w:pPr>
        <w:suppressAutoHyphens/>
        <w:rPr>
          <w:rFonts w:ascii="Calibri" w:eastAsia="Calibri" w:hAnsi="Calibri" w:cs="Arial"/>
          <w:b/>
          <w:color w:val="000000"/>
          <w:kern w:val="1"/>
        </w:rPr>
      </w:pPr>
    </w:p>
    <w:p w14:paraId="26A1D31B" w14:textId="77777777" w:rsidR="00AE1D25" w:rsidRPr="00474953" w:rsidRDefault="00AE1D25" w:rsidP="00AE1D25">
      <w:pPr>
        <w:rPr>
          <w:rFonts w:asciiTheme="minorHAnsi" w:hAnsiTheme="minorHAnsi" w:cstheme="minorHAnsi"/>
          <w:b/>
          <w:color w:val="000000" w:themeColor="text1"/>
        </w:rPr>
      </w:pPr>
      <w:r w:rsidRPr="00474953">
        <w:rPr>
          <w:rFonts w:asciiTheme="minorHAnsi" w:hAnsiTheme="minorHAnsi" w:cstheme="minorHAnsi"/>
          <w:b/>
          <w:color w:val="000000" w:themeColor="text1"/>
        </w:rPr>
        <w:t>ECDE LAB RESTRICTION</w:t>
      </w:r>
    </w:p>
    <w:p w14:paraId="292C7366" w14:textId="5DCD5E02" w:rsidR="00AE1D25" w:rsidRPr="00474953" w:rsidRDefault="00AE1D25" w:rsidP="00AE1D25">
      <w:pPr>
        <w:rPr>
          <w:rFonts w:asciiTheme="minorHAnsi" w:hAnsiTheme="minorHAnsi" w:cstheme="minorHAnsi"/>
          <w:color w:val="000000" w:themeColor="text1"/>
        </w:rPr>
      </w:pPr>
      <w:r w:rsidRPr="00474953">
        <w:rPr>
          <w:rFonts w:asciiTheme="minorHAnsi" w:hAnsiTheme="minorHAnsi" w:cstheme="minorHAnsi"/>
          <w:color w:val="000000" w:themeColor="text1"/>
        </w:rPr>
        <w:t xml:space="preserve">Students who have not returned lab materials by the Saturday </w:t>
      </w:r>
      <w:r w:rsidR="000E536A">
        <w:rPr>
          <w:rFonts w:asciiTheme="minorHAnsi" w:hAnsiTheme="minorHAnsi" w:cstheme="minorHAnsi"/>
          <w:color w:val="000000" w:themeColor="text1"/>
        </w:rPr>
        <w:t>after</w:t>
      </w:r>
      <w:r w:rsidRPr="00474953">
        <w:rPr>
          <w:rFonts w:asciiTheme="minorHAnsi" w:hAnsiTheme="minorHAnsi" w:cstheme="minorHAnsi"/>
          <w:color w:val="000000" w:themeColor="text1"/>
        </w:rPr>
        <w:t xml:space="preserve"> finals week will be placed on restriction from paying fees and /or registering for upcoming quarters.  The restriction code will show as ECDLM.  To lift this </w:t>
      </w:r>
      <w:r w:rsidR="00474953" w:rsidRPr="00474953">
        <w:rPr>
          <w:rFonts w:asciiTheme="minorHAnsi" w:hAnsiTheme="minorHAnsi" w:cstheme="minorHAnsi"/>
          <w:color w:val="000000" w:themeColor="text1"/>
        </w:rPr>
        <w:t>restriction</w:t>
      </w:r>
      <w:r w:rsidR="00422FBF">
        <w:rPr>
          <w:rFonts w:asciiTheme="minorHAnsi" w:hAnsiTheme="minorHAnsi" w:cstheme="minorHAnsi"/>
          <w:color w:val="000000" w:themeColor="text1"/>
        </w:rPr>
        <w:t>,</w:t>
      </w:r>
      <w:r w:rsidRPr="00474953">
        <w:rPr>
          <w:rFonts w:asciiTheme="minorHAnsi" w:hAnsiTheme="minorHAnsi" w:cstheme="minorHAnsi"/>
          <w:color w:val="000000" w:themeColor="text1"/>
        </w:rPr>
        <w:t xml:space="preserve"> the student will need to return the item(s) in checked out condition or pay the replacement cost of the materials.</w:t>
      </w:r>
    </w:p>
    <w:p w14:paraId="79C39739" w14:textId="77777777" w:rsidR="00474953" w:rsidRDefault="00474953" w:rsidP="00AE1D25">
      <w:pPr>
        <w:rPr>
          <w:rFonts w:asciiTheme="minorHAnsi" w:hAnsiTheme="minorHAnsi" w:cstheme="minorHAnsi"/>
          <w:color w:val="FF0000"/>
        </w:rPr>
      </w:pPr>
    </w:p>
    <w:p w14:paraId="4E6EAEAF" w14:textId="77777777" w:rsidR="00474953" w:rsidRPr="00DC3615" w:rsidRDefault="00474953" w:rsidP="00474953">
      <w:pPr>
        <w:rPr>
          <w:rFonts w:ascii="Calibri" w:hAnsi="Calibri" w:cs="Arial"/>
          <w:b/>
          <w:color w:val="000000" w:themeColor="text1"/>
        </w:rPr>
      </w:pPr>
      <w:r w:rsidRPr="00DC3615">
        <w:rPr>
          <w:rFonts w:ascii="Calibri" w:hAnsi="Calibri" w:cs="Arial"/>
          <w:b/>
          <w:color w:val="000000" w:themeColor="text1"/>
        </w:rPr>
        <w:t>COLLEGE SYLLABUS STATEMENTS</w:t>
      </w:r>
    </w:p>
    <w:p w14:paraId="073052C8" w14:textId="4ECDB999" w:rsidR="00474953" w:rsidRDefault="00474953" w:rsidP="00474953">
      <w:pPr>
        <w:rPr>
          <w:rFonts w:ascii="Calibri" w:hAnsi="Calibri"/>
          <w:color w:val="000000" w:themeColor="text1"/>
        </w:rPr>
      </w:pPr>
      <w:r w:rsidRPr="00DC3615">
        <w:rPr>
          <w:rFonts w:ascii="Calibri" w:hAnsi="Calibri"/>
          <w:color w:val="000000" w:themeColor="text1"/>
        </w:rPr>
        <w:t xml:space="preserve">Columbus State Community College required College Syllabus Statements on College Policies and Student Support Services can be found at  </w:t>
      </w:r>
      <w:hyperlink r:id="rId9" w:history="1">
        <w:r w:rsidR="005E6C95" w:rsidRPr="00080F81">
          <w:rPr>
            <w:rStyle w:val="Hyperlink"/>
            <w:rFonts w:ascii="Calibri" w:hAnsi="Calibri" w:cs="Calibri"/>
          </w:rPr>
          <w:t>https://www.cscc.edu/academics/syllabus.shtml</w:t>
        </w:r>
      </w:hyperlink>
      <w:r w:rsidRPr="00DC3615">
        <w:rPr>
          <w:rFonts w:ascii="Calibri" w:hAnsi="Calibri"/>
          <w:color w:val="000000" w:themeColor="text1"/>
        </w:rPr>
        <w:t>.</w:t>
      </w:r>
      <w:r w:rsidR="005E6C95">
        <w:rPr>
          <w:rFonts w:ascii="Calibri" w:hAnsi="Calibri"/>
          <w:color w:val="000000" w:themeColor="text1"/>
        </w:rPr>
        <w:t xml:space="preserve">  </w:t>
      </w:r>
    </w:p>
    <w:p w14:paraId="001529F1" w14:textId="77777777" w:rsidR="009D6EAC" w:rsidRDefault="009D6EAC" w:rsidP="00474953">
      <w:pPr>
        <w:rPr>
          <w:rFonts w:ascii="Calibri" w:hAnsi="Calibri"/>
          <w:color w:val="000000" w:themeColor="text1"/>
        </w:rPr>
      </w:pPr>
    </w:p>
    <w:p w14:paraId="7F451826" w14:textId="77777777" w:rsidR="009D6EAC" w:rsidRDefault="009D6EAC" w:rsidP="00474953">
      <w:pPr>
        <w:rPr>
          <w:rFonts w:ascii="Calibri" w:hAnsi="Calibri"/>
          <w:color w:val="000000" w:themeColor="text1"/>
        </w:rPr>
      </w:pPr>
    </w:p>
    <w:p w14:paraId="0CA0BE7B" w14:textId="77777777" w:rsidR="009D6EAC" w:rsidRDefault="009D6EAC" w:rsidP="00474953">
      <w:pPr>
        <w:rPr>
          <w:rFonts w:ascii="Calibri" w:hAnsi="Calibri"/>
          <w:color w:val="000000" w:themeColor="text1"/>
        </w:rPr>
      </w:pPr>
    </w:p>
    <w:p w14:paraId="6D70987C" w14:textId="77777777" w:rsidR="009D6EAC" w:rsidRDefault="009D6EAC" w:rsidP="00474953">
      <w:pPr>
        <w:rPr>
          <w:rFonts w:ascii="Calibri" w:hAnsi="Calibri"/>
          <w:color w:val="000000" w:themeColor="text1"/>
        </w:rPr>
      </w:pPr>
    </w:p>
    <w:p w14:paraId="15E01D52" w14:textId="77777777" w:rsidR="002C7CD4" w:rsidRDefault="002C7CD4" w:rsidP="00474953">
      <w:pPr>
        <w:rPr>
          <w:rFonts w:ascii="Calibri" w:hAnsi="Calibri"/>
          <w:color w:val="000000" w:themeColor="text1"/>
        </w:rPr>
      </w:pPr>
    </w:p>
    <w:p w14:paraId="1E0BD9A0" w14:textId="77777777" w:rsidR="00420FB6" w:rsidRDefault="00420FB6">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3417512A" w14:textId="77777777" w:rsidR="009D6EAC" w:rsidRPr="00634701" w:rsidRDefault="009D6EAC" w:rsidP="009D6EAC">
      <w:pPr>
        <w:jc w:val="both"/>
        <w:rPr>
          <w:rFonts w:asciiTheme="minorHAnsi" w:hAnsiTheme="minorHAnsi" w:cstheme="minorHAnsi"/>
          <w:sz w:val="22"/>
          <w:szCs w:val="22"/>
        </w:rPr>
      </w:pPr>
      <w:r w:rsidRPr="00634701">
        <w:rPr>
          <w:rFonts w:asciiTheme="minorHAnsi" w:hAnsiTheme="minorHAnsi" w:cstheme="minorHAnsi"/>
          <w:b/>
          <w:sz w:val="22"/>
          <w:szCs w:val="22"/>
        </w:rPr>
        <w:lastRenderedPageBreak/>
        <w:t xml:space="preserve">GRADING SCALE:  </w:t>
      </w:r>
      <w:r w:rsidRPr="00634701">
        <w:rPr>
          <w:rFonts w:asciiTheme="minorHAnsi" w:hAnsiTheme="minorHAnsi" w:cstheme="minorHAnsi"/>
          <w:sz w:val="22"/>
          <w:szCs w:val="22"/>
        </w:rPr>
        <w:t>90-100 =A, 80-89 = B, 70-79 = C, 60-69 = D, below 60 = E</w:t>
      </w:r>
    </w:p>
    <w:p w14:paraId="7D918FFF" w14:textId="77777777" w:rsidR="009D6EAC" w:rsidRPr="00634701" w:rsidRDefault="009D6EAC" w:rsidP="009D6EAC">
      <w:pPr>
        <w:rPr>
          <w:rFonts w:asciiTheme="minorHAnsi" w:hAnsiTheme="minorHAnsi" w:cstheme="minorHAnsi"/>
          <w:b/>
        </w:rPr>
      </w:pPr>
    </w:p>
    <w:p w14:paraId="544E1E60" w14:textId="77777777" w:rsidR="009D6EAC" w:rsidRPr="00634701" w:rsidRDefault="009D6EAC" w:rsidP="009D6EAC">
      <w:pPr>
        <w:rPr>
          <w:rFonts w:asciiTheme="minorHAnsi" w:hAnsiTheme="minorHAnsi" w:cstheme="minorHAnsi"/>
          <w:b/>
        </w:rPr>
      </w:pP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t>Points Possible</w:t>
      </w:r>
      <w:r w:rsidRPr="00634701">
        <w:rPr>
          <w:rFonts w:asciiTheme="minorHAnsi" w:hAnsiTheme="minorHAnsi" w:cstheme="minorHAnsi"/>
          <w:b/>
        </w:rPr>
        <w:tab/>
        <w:t>Points Earned</w:t>
      </w:r>
    </w:p>
    <w:p w14:paraId="53F022B7" w14:textId="77777777" w:rsidR="009D6EAC" w:rsidRPr="00634701" w:rsidRDefault="009D6EAC" w:rsidP="009D6EAC">
      <w:pPr>
        <w:rPr>
          <w:rFonts w:asciiTheme="minorHAnsi" w:hAnsiTheme="minorHAnsi" w:cstheme="minorHAnsi"/>
        </w:rPr>
      </w:pPr>
      <w:r w:rsidRPr="00634701">
        <w:rPr>
          <w:rFonts w:asciiTheme="minorHAnsi" w:hAnsiTheme="minorHAnsi" w:cstheme="minorHAnsi"/>
        </w:rPr>
        <w:t>Assignments</w:t>
      </w:r>
    </w:p>
    <w:p w14:paraId="3E709827" w14:textId="77777777" w:rsidR="009D6EAC" w:rsidRDefault="009D6EAC" w:rsidP="009D6EAC">
      <w:pPr>
        <w:tabs>
          <w:tab w:val="left" w:pos="450"/>
        </w:tabs>
        <w:rPr>
          <w:rFonts w:asciiTheme="minorHAnsi" w:hAnsiTheme="minorHAnsi" w:cstheme="minorHAnsi"/>
        </w:rPr>
      </w:pPr>
      <w:r w:rsidRPr="00634701">
        <w:rPr>
          <w:rFonts w:asciiTheme="minorHAnsi" w:hAnsiTheme="minorHAnsi" w:cstheme="minorHAnsi"/>
        </w:rPr>
        <w:tab/>
        <w:t>Picture File</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0089E990" w14:textId="77777777" w:rsidR="009D6EAC" w:rsidRPr="00634701" w:rsidRDefault="009D6EAC" w:rsidP="009D6EAC">
      <w:pPr>
        <w:tabs>
          <w:tab w:val="left" w:pos="450"/>
        </w:tabs>
        <w:rPr>
          <w:rFonts w:asciiTheme="minorHAnsi" w:hAnsiTheme="minorHAnsi" w:cstheme="minorHAnsi"/>
        </w:rPr>
      </w:pPr>
      <w:r>
        <w:rPr>
          <w:rFonts w:asciiTheme="minorHAnsi" w:hAnsiTheme="minorHAnsi" w:cstheme="minorHAnsi"/>
        </w:rPr>
        <w:tab/>
      </w:r>
      <w:r w:rsidRPr="00634701">
        <w:rPr>
          <w:rFonts w:asciiTheme="minorHAnsi" w:hAnsiTheme="minorHAnsi" w:cstheme="minorHAnsi"/>
        </w:rPr>
        <w:t>Quiz 1</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45D1E12D" w14:textId="77777777" w:rsidR="009D6EAC" w:rsidRPr="00634701" w:rsidRDefault="009D6EAC" w:rsidP="009D6EAC">
      <w:pPr>
        <w:tabs>
          <w:tab w:val="left" w:pos="450"/>
        </w:tabs>
        <w:rPr>
          <w:rFonts w:asciiTheme="minorHAnsi" w:hAnsiTheme="minorHAnsi" w:cstheme="minorHAnsi"/>
        </w:rPr>
      </w:pPr>
      <w:r w:rsidRPr="00634701">
        <w:rPr>
          <w:rFonts w:asciiTheme="minorHAnsi" w:hAnsiTheme="minorHAnsi" w:cstheme="minorHAnsi"/>
        </w:rPr>
        <w:tab/>
        <w:t xml:space="preserve">Felt Board Story </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w:t>
      </w:r>
      <w:r>
        <w:rPr>
          <w:rFonts w:asciiTheme="minorHAnsi" w:hAnsiTheme="minorHAnsi" w:cstheme="minorHAnsi"/>
        </w:rPr>
        <w:t>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1FB8471B" w14:textId="77777777" w:rsidR="009D6EAC" w:rsidRPr="00634701" w:rsidRDefault="009D6EAC" w:rsidP="009D6EAC">
      <w:pPr>
        <w:tabs>
          <w:tab w:val="left" w:pos="450"/>
        </w:tabs>
        <w:rPr>
          <w:rFonts w:asciiTheme="minorHAnsi" w:hAnsiTheme="minorHAnsi" w:cstheme="minorHAnsi"/>
        </w:rPr>
      </w:pPr>
      <w:r w:rsidRPr="00634701">
        <w:rPr>
          <w:rFonts w:asciiTheme="minorHAnsi" w:hAnsiTheme="minorHAnsi" w:cstheme="minorHAnsi"/>
        </w:rPr>
        <w:tab/>
        <w:t>Annotated Bibliography</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2</w:t>
      </w:r>
      <w:r>
        <w:rPr>
          <w:rFonts w:asciiTheme="minorHAnsi" w:hAnsiTheme="minorHAnsi" w:cstheme="minorHAnsi"/>
        </w:rPr>
        <w:t>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7B8C87E2" w14:textId="77777777" w:rsidR="009D6EAC" w:rsidRPr="00715F36" w:rsidRDefault="009D6EAC" w:rsidP="009D6EAC">
      <w:pPr>
        <w:tabs>
          <w:tab w:val="left" w:pos="450"/>
        </w:tabs>
        <w:rPr>
          <w:rFonts w:asciiTheme="minorHAnsi" w:hAnsiTheme="minorHAnsi" w:cstheme="minorHAnsi"/>
        </w:rPr>
      </w:pPr>
      <w:r w:rsidRPr="00715F36">
        <w:rPr>
          <w:rFonts w:asciiTheme="minorHAnsi" w:hAnsiTheme="minorHAnsi" w:cstheme="minorHAnsi"/>
        </w:rPr>
        <w:t xml:space="preserve">        Language/Literacy Plan</w:t>
      </w:r>
      <w:r w:rsidRPr="00715F36">
        <w:rPr>
          <w:rFonts w:asciiTheme="minorHAnsi" w:hAnsiTheme="minorHAnsi" w:cstheme="minorHAnsi"/>
        </w:rPr>
        <w:tab/>
      </w:r>
      <w:r w:rsidRPr="00715F36">
        <w:rPr>
          <w:rFonts w:asciiTheme="minorHAnsi" w:hAnsiTheme="minorHAnsi" w:cstheme="minorHAnsi"/>
        </w:rPr>
        <w:tab/>
        <w:t xml:space="preserve">             </w:t>
      </w:r>
      <w:r>
        <w:rPr>
          <w:rFonts w:asciiTheme="minorHAnsi" w:hAnsiTheme="minorHAnsi" w:cstheme="minorHAnsi"/>
        </w:rPr>
        <w:t>15</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w:t>
      </w:r>
    </w:p>
    <w:p w14:paraId="5945E854" w14:textId="77777777" w:rsidR="009D6EAC" w:rsidRPr="00ED6F34" w:rsidRDefault="009D6EAC" w:rsidP="009D6EAC">
      <w:pPr>
        <w:tabs>
          <w:tab w:val="left" w:pos="450"/>
        </w:tabs>
        <w:rPr>
          <w:rFonts w:asciiTheme="minorHAnsi" w:hAnsiTheme="minorHAnsi" w:cstheme="minorHAnsi"/>
          <w:u w:val="single"/>
        </w:rPr>
      </w:pPr>
      <w:r w:rsidRPr="00715F36">
        <w:rPr>
          <w:rFonts w:asciiTheme="minorHAnsi" w:hAnsiTheme="minorHAnsi" w:cstheme="minorHAnsi"/>
        </w:rPr>
        <w:tab/>
      </w:r>
      <w:r w:rsidRPr="00ED6F34">
        <w:rPr>
          <w:rFonts w:asciiTheme="minorHAnsi" w:hAnsiTheme="minorHAnsi" w:cstheme="minorHAnsi"/>
          <w:u w:val="single"/>
        </w:rPr>
        <w:t>Quiz 2</w:t>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t>15</w:t>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t>_____</w:t>
      </w:r>
    </w:p>
    <w:p w14:paraId="089BB048" w14:textId="17AA9A5C" w:rsidR="009D6EAC" w:rsidRPr="00ED6F34" w:rsidRDefault="009D6EAC" w:rsidP="00ED6F34">
      <w:pPr>
        <w:rPr>
          <w:rFonts w:asciiTheme="minorHAnsi" w:hAnsiTheme="minorHAnsi" w:cstheme="minorHAnsi"/>
          <w:b/>
        </w:rPr>
      </w:pPr>
      <w:r>
        <w:rPr>
          <w:rFonts w:asciiTheme="minorHAnsi" w:hAnsiTheme="minorHAnsi" w:cstheme="minorHAnsi"/>
          <w:b/>
        </w:rPr>
        <w:t xml:space="preserve">        </w:t>
      </w:r>
      <w:r w:rsidRPr="00634701">
        <w:rPr>
          <w:rFonts w:asciiTheme="minorHAnsi" w:hAnsiTheme="minorHAnsi" w:cstheme="minorHAnsi"/>
          <w:b/>
        </w:rPr>
        <w:t>TOTA</w:t>
      </w:r>
      <w:r w:rsidR="00ED6F34">
        <w:rPr>
          <w:rFonts w:asciiTheme="minorHAnsi" w:hAnsiTheme="minorHAnsi" w:cstheme="minorHAnsi"/>
          <w:b/>
        </w:rPr>
        <w:t>L</w:t>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Pr="00634701">
        <w:rPr>
          <w:rFonts w:asciiTheme="minorHAnsi" w:hAnsiTheme="minorHAnsi" w:cstheme="minorHAnsi"/>
          <w:b/>
        </w:rPr>
        <w:t>100</w:t>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Pr="00715F36">
        <w:rPr>
          <w:rFonts w:asciiTheme="minorHAnsi" w:hAnsiTheme="minorHAnsi" w:cstheme="minorHAnsi"/>
        </w:rPr>
        <w:t>_____</w:t>
      </w:r>
    </w:p>
    <w:p w14:paraId="48487467" w14:textId="77777777" w:rsidR="007E5FB3" w:rsidRDefault="007E5FB3" w:rsidP="007E5FB3">
      <w:pPr>
        <w:rPr>
          <w:rFonts w:ascii="Calibri" w:hAnsi="Calibri"/>
          <w:color w:val="000000" w:themeColor="text1"/>
        </w:rPr>
      </w:pPr>
    </w:p>
    <w:p w14:paraId="0FE06296" w14:textId="77777777" w:rsidR="00C14F30" w:rsidRPr="00C14F30" w:rsidRDefault="00C14F30" w:rsidP="00AE1D25">
      <w:pPr>
        <w:rPr>
          <w:rFonts w:ascii="Calibri" w:hAnsi="Calibri" w:cs="Arial"/>
          <w:color w:val="000000" w:themeColor="text1"/>
        </w:rPr>
      </w:pPr>
    </w:p>
    <w:p w14:paraId="26955A0F" w14:textId="06F06DDA" w:rsidR="006839E7" w:rsidRPr="001E1B01" w:rsidRDefault="006839E7" w:rsidP="006839E7">
      <w:pPr>
        <w:jc w:val="both"/>
        <w:rPr>
          <w:rFonts w:ascii="Calibri" w:hAnsi="Calibri"/>
          <w:i/>
          <w:sz w:val="22"/>
          <w:szCs w:val="22"/>
        </w:rPr>
      </w:pPr>
      <w:r w:rsidRPr="008D42FD">
        <w:rPr>
          <w:rFonts w:ascii="Calibri" w:hAnsi="Calibri" w:cs="Arial"/>
          <w:b/>
          <w:sz w:val="22"/>
          <w:szCs w:val="22"/>
        </w:rPr>
        <w:t xml:space="preserve">ECDE </w:t>
      </w:r>
      <w:r>
        <w:rPr>
          <w:rFonts w:ascii="Calibri" w:hAnsi="Calibri" w:cs="Arial"/>
          <w:b/>
          <w:sz w:val="22"/>
          <w:szCs w:val="22"/>
        </w:rPr>
        <w:t>1106</w:t>
      </w:r>
      <w:r w:rsidRPr="008D42FD">
        <w:rPr>
          <w:rFonts w:ascii="Calibri" w:hAnsi="Calibri" w:cs="Arial"/>
          <w:b/>
          <w:sz w:val="22"/>
          <w:szCs w:val="22"/>
        </w:rPr>
        <w:t xml:space="preserve"> </w:t>
      </w:r>
      <w:r>
        <w:rPr>
          <w:rFonts w:ascii="Calibri" w:hAnsi="Calibri" w:cs="Arial"/>
          <w:b/>
          <w:sz w:val="22"/>
          <w:szCs w:val="22"/>
        </w:rPr>
        <w:t>Schedule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tbl>
      <w:tblPr>
        <w:tblW w:w="10662"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160"/>
        <w:gridCol w:w="3354"/>
        <w:gridCol w:w="4050"/>
      </w:tblGrid>
      <w:tr w:rsidR="006839E7" w:rsidRPr="008D42FD" w14:paraId="0688FA30" w14:textId="77777777" w:rsidTr="00B54C71">
        <w:trPr>
          <w:cantSplit/>
        </w:trPr>
        <w:tc>
          <w:tcPr>
            <w:tcW w:w="1098" w:type="dxa"/>
          </w:tcPr>
          <w:p w14:paraId="4AACAB38" w14:textId="77777777" w:rsidR="006839E7" w:rsidRPr="00F02E48" w:rsidRDefault="006839E7" w:rsidP="00B54C71">
            <w:pPr>
              <w:rPr>
                <w:rFonts w:ascii="Calibri" w:hAnsi="Calibri" w:cs="Arial"/>
                <w:b/>
                <w:sz w:val="22"/>
                <w:szCs w:val="22"/>
              </w:rPr>
            </w:pPr>
            <w:r w:rsidRPr="00F02E48">
              <w:rPr>
                <w:rFonts w:ascii="Calibri" w:hAnsi="Calibri" w:cs="Calibri"/>
                <w:b/>
                <w:sz w:val="22"/>
                <w:szCs w:val="22"/>
              </w:rPr>
              <w:t>Date</w:t>
            </w:r>
          </w:p>
        </w:tc>
        <w:tc>
          <w:tcPr>
            <w:tcW w:w="2160" w:type="dxa"/>
          </w:tcPr>
          <w:p w14:paraId="5D315EE8"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TOPIC/FOCUS</w:t>
            </w:r>
          </w:p>
        </w:tc>
        <w:tc>
          <w:tcPr>
            <w:tcW w:w="3354" w:type="dxa"/>
          </w:tcPr>
          <w:p w14:paraId="4A12C2C5"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CONTENT</w:t>
            </w:r>
            <w:r>
              <w:rPr>
                <w:rFonts w:ascii="Calibri" w:hAnsi="Calibri" w:cs="Arial"/>
                <w:b/>
                <w:sz w:val="22"/>
                <w:szCs w:val="22"/>
              </w:rPr>
              <w:t xml:space="preserve"> OBJECTIVES</w:t>
            </w:r>
          </w:p>
        </w:tc>
        <w:tc>
          <w:tcPr>
            <w:tcW w:w="4050" w:type="dxa"/>
          </w:tcPr>
          <w:p w14:paraId="4CC6ED43"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READINGS/ASSIGNMENTS DUE</w:t>
            </w:r>
          </w:p>
        </w:tc>
      </w:tr>
      <w:tr w:rsidR="006839E7" w:rsidRPr="008D42FD" w14:paraId="6E3D17AD" w14:textId="77777777" w:rsidTr="00B54C71">
        <w:trPr>
          <w:cantSplit/>
        </w:trPr>
        <w:tc>
          <w:tcPr>
            <w:tcW w:w="1098" w:type="dxa"/>
          </w:tcPr>
          <w:p w14:paraId="4FF2A48E" w14:textId="77777777" w:rsidR="006839E7" w:rsidRDefault="006839E7" w:rsidP="00B54C71">
            <w:pPr>
              <w:rPr>
                <w:rFonts w:ascii="Calibri" w:hAnsi="Calibri" w:cs="Calibri"/>
                <w:sz w:val="22"/>
                <w:szCs w:val="22"/>
              </w:rPr>
            </w:pPr>
            <w:r w:rsidRPr="00F02E48">
              <w:rPr>
                <w:rFonts w:ascii="Calibri" w:hAnsi="Calibri" w:cs="Calibri"/>
                <w:sz w:val="22"/>
                <w:szCs w:val="22"/>
              </w:rPr>
              <w:t>Week 1</w:t>
            </w:r>
          </w:p>
          <w:p w14:paraId="2A9FC05E" w14:textId="77777777" w:rsidR="006839E7" w:rsidRPr="00F02E48" w:rsidRDefault="006839E7" w:rsidP="00B54C71">
            <w:pPr>
              <w:rPr>
                <w:rFonts w:ascii="Calibri" w:hAnsi="Calibri" w:cs="Arial"/>
                <w:b/>
                <w:sz w:val="22"/>
                <w:szCs w:val="22"/>
              </w:rPr>
            </w:pPr>
          </w:p>
        </w:tc>
        <w:tc>
          <w:tcPr>
            <w:tcW w:w="2160" w:type="dxa"/>
          </w:tcPr>
          <w:p w14:paraId="4DA39563" w14:textId="77777777" w:rsidR="006839E7" w:rsidRPr="008D42FD" w:rsidRDefault="006839E7" w:rsidP="00B54C71">
            <w:pPr>
              <w:rPr>
                <w:rFonts w:ascii="Calibri" w:hAnsi="Calibri" w:cs="Arial"/>
                <w:sz w:val="22"/>
                <w:szCs w:val="22"/>
              </w:rPr>
            </w:pPr>
            <w:r w:rsidRPr="008D42FD">
              <w:rPr>
                <w:rFonts w:ascii="Calibri" w:hAnsi="Calibri" w:cs="Arial"/>
                <w:sz w:val="22"/>
                <w:szCs w:val="22"/>
              </w:rPr>
              <w:t>Stages of Language Development</w:t>
            </w:r>
            <w:r>
              <w:rPr>
                <w:rFonts w:ascii="Calibri" w:hAnsi="Calibri" w:cs="Arial"/>
                <w:sz w:val="22"/>
                <w:szCs w:val="22"/>
              </w:rPr>
              <w:t xml:space="preserve"> in infants and toddlers and the adult’s role</w:t>
            </w:r>
          </w:p>
        </w:tc>
        <w:tc>
          <w:tcPr>
            <w:tcW w:w="3354" w:type="dxa"/>
          </w:tcPr>
          <w:p w14:paraId="17A6DC7F" w14:textId="77777777" w:rsidR="006839E7" w:rsidRDefault="006839E7" w:rsidP="006839E7">
            <w:pPr>
              <w:pStyle w:val="ListParagraph"/>
              <w:numPr>
                <w:ilvl w:val="0"/>
                <w:numId w:val="25"/>
              </w:numPr>
              <w:spacing w:after="0" w:line="240" w:lineRule="auto"/>
              <w:rPr>
                <w:rFonts w:cs="Arial"/>
              </w:rPr>
            </w:pPr>
            <w:r w:rsidRPr="008D42FD">
              <w:rPr>
                <w:rFonts w:cs="Arial"/>
              </w:rPr>
              <w:t xml:space="preserve">Describe the sequence of language development in </w:t>
            </w:r>
            <w:r>
              <w:rPr>
                <w:rFonts w:cs="Arial"/>
              </w:rPr>
              <w:t>infant and toddlers</w:t>
            </w:r>
          </w:p>
          <w:p w14:paraId="7765AC54" w14:textId="77777777" w:rsidR="006839E7" w:rsidRDefault="006839E7" w:rsidP="006839E7">
            <w:pPr>
              <w:pStyle w:val="ListParagraph"/>
              <w:numPr>
                <w:ilvl w:val="0"/>
                <w:numId w:val="25"/>
              </w:numPr>
              <w:spacing w:after="0" w:line="240" w:lineRule="auto"/>
              <w:rPr>
                <w:rFonts w:cs="Arial"/>
              </w:rPr>
            </w:pPr>
            <w:r>
              <w:rPr>
                <w:rFonts w:cs="Arial"/>
              </w:rPr>
              <w:t>Describe what adults can do to support language development</w:t>
            </w:r>
          </w:p>
          <w:p w14:paraId="12911B90" w14:textId="77777777" w:rsidR="006839E7" w:rsidRPr="00B230A5" w:rsidRDefault="006839E7" w:rsidP="006839E7">
            <w:pPr>
              <w:pStyle w:val="ListParagraph"/>
              <w:numPr>
                <w:ilvl w:val="0"/>
                <w:numId w:val="25"/>
              </w:numPr>
              <w:spacing w:after="0" w:line="240" w:lineRule="auto"/>
              <w:rPr>
                <w:rFonts w:cs="Arial"/>
              </w:rPr>
            </w:pPr>
            <w:r w:rsidRPr="008D42FD">
              <w:rPr>
                <w:rFonts w:cs="Arial"/>
              </w:rPr>
              <w:t>Video –</w:t>
            </w:r>
            <w:r w:rsidRPr="008D42FD">
              <w:rPr>
                <w:rFonts w:cs="Arial"/>
                <w:i/>
              </w:rPr>
              <w:t>Information Talk</w:t>
            </w:r>
          </w:p>
          <w:p w14:paraId="63DB1F54" w14:textId="77777777" w:rsidR="006839E7" w:rsidRPr="001D5440" w:rsidRDefault="006839E7" w:rsidP="006839E7">
            <w:pPr>
              <w:pStyle w:val="ListParagraph"/>
              <w:numPr>
                <w:ilvl w:val="0"/>
                <w:numId w:val="25"/>
              </w:numPr>
              <w:spacing w:after="0" w:line="240" w:lineRule="auto"/>
              <w:rPr>
                <w:rFonts w:cs="Arial"/>
              </w:rPr>
            </w:pPr>
            <w:r>
              <w:rPr>
                <w:rFonts w:cs="Arial"/>
              </w:rPr>
              <w:t>Practice using information talk</w:t>
            </w:r>
          </w:p>
        </w:tc>
        <w:tc>
          <w:tcPr>
            <w:tcW w:w="4050" w:type="dxa"/>
          </w:tcPr>
          <w:p w14:paraId="684DC64F" w14:textId="77777777" w:rsidR="006839E7" w:rsidRPr="008D42FD" w:rsidRDefault="006839E7" w:rsidP="00B54C71">
            <w:pPr>
              <w:rPr>
                <w:rFonts w:ascii="Calibri" w:hAnsi="Calibri" w:cs="Arial"/>
                <w:sz w:val="22"/>
                <w:szCs w:val="22"/>
              </w:rPr>
            </w:pPr>
            <w:r w:rsidRPr="008D42FD">
              <w:rPr>
                <w:rFonts w:ascii="Calibri" w:hAnsi="Calibri" w:cs="Arial"/>
                <w:sz w:val="22"/>
                <w:szCs w:val="22"/>
              </w:rPr>
              <w:t>Read syllabus, schedule, assignments</w:t>
            </w:r>
            <w:r>
              <w:rPr>
                <w:rFonts w:ascii="Calibri" w:hAnsi="Calibri" w:cs="Arial"/>
                <w:sz w:val="22"/>
                <w:szCs w:val="22"/>
              </w:rPr>
              <w:t xml:space="preserve"> </w:t>
            </w:r>
          </w:p>
          <w:p w14:paraId="0ABDBB04" w14:textId="77777777" w:rsidR="006839E7" w:rsidRDefault="006839E7" w:rsidP="00B54C71">
            <w:pPr>
              <w:rPr>
                <w:rFonts w:ascii="Calibri" w:hAnsi="Calibri" w:cs="Arial"/>
                <w:sz w:val="22"/>
                <w:szCs w:val="22"/>
              </w:rPr>
            </w:pPr>
            <w:r>
              <w:rPr>
                <w:rFonts w:ascii="Calibri" w:hAnsi="Calibri" w:cs="Arial"/>
                <w:sz w:val="22"/>
                <w:szCs w:val="22"/>
              </w:rPr>
              <w:t>Read Language Continuum</w:t>
            </w:r>
          </w:p>
          <w:p w14:paraId="2BBC34AA" w14:textId="77777777" w:rsidR="006839E7" w:rsidRPr="008D42FD" w:rsidRDefault="006839E7" w:rsidP="00B54C71">
            <w:pPr>
              <w:rPr>
                <w:rFonts w:ascii="Calibri" w:hAnsi="Calibri" w:cs="Arial"/>
                <w:sz w:val="22"/>
                <w:szCs w:val="22"/>
              </w:rPr>
            </w:pPr>
          </w:p>
        </w:tc>
      </w:tr>
      <w:tr w:rsidR="006839E7" w:rsidRPr="001E1B01" w14:paraId="56960FDB" w14:textId="77777777" w:rsidTr="00B54C71">
        <w:trPr>
          <w:cantSplit/>
          <w:trHeight w:val="1520"/>
        </w:trPr>
        <w:tc>
          <w:tcPr>
            <w:tcW w:w="1098" w:type="dxa"/>
          </w:tcPr>
          <w:p w14:paraId="38C23159" w14:textId="77777777" w:rsidR="006839E7" w:rsidRPr="00F02E48" w:rsidRDefault="006839E7" w:rsidP="00B54C71">
            <w:pPr>
              <w:rPr>
                <w:rFonts w:ascii="Calibri" w:hAnsi="Calibri" w:cs="Calibri"/>
                <w:sz w:val="22"/>
                <w:szCs w:val="22"/>
              </w:rPr>
            </w:pPr>
            <w:r w:rsidRPr="00F02E48">
              <w:rPr>
                <w:rFonts w:ascii="Calibri" w:hAnsi="Calibri" w:cs="Calibri"/>
                <w:sz w:val="22"/>
                <w:szCs w:val="22"/>
              </w:rPr>
              <w:t>Week 2</w:t>
            </w:r>
          </w:p>
          <w:p w14:paraId="0CEBF395" w14:textId="77777777" w:rsidR="006839E7" w:rsidRPr="00E50C6A" w:rsidRDefault="006839E7" w:rsidP="00B54C71">
            <w:pPr>
              <w:rPr>
                <w:rFonts w:ascii="Calibri" w:hAnsi="Calibri" w:cs="Arial"/>
                <w:sz w:val="22"/>
                <w:szCs w:val="22"/>
              </w:rPr>
            </w:pPr>
          </w:p>
        </w:tc>
        <w:tc>
          <w:tcPr>
            <w:tcW w:w="2160" w:type="dxa"/>
          </w:tcPr>
          <w:p w14:paraId="52EC6336" w14:textId="77777777" w:rsidR="006839E7" w:rsidRDefault="006839E7" w:rsidP="00B54C71">
            <w:pPr>
              <w:rPr>
                <w:rFonts w:ascii="Calibri" w:hAnsi="Calibri" w:cs="Arial"/>
                <w:sz w:val="22"/>
                <w:szCs w:val="22"/>
              </w:rPr>
            </w:pPr>
            <w:r>
              <w:rPr>
                <w:rFonts w:ascii="Calibri" w:hAnsi="Calibri" w:cs="Arial"/>
                <w:sz w:val="22"/>
                <w:szCs w:val="22"/>
              </w:rPr>
              <w:t>Language development in preschoolers &amp;</w:t>
            </w:r>
          </w:p>
          <w:p w14:paraId="51A6DE6A" w14:textId="77777777" w:rsidR="006839E7" w:rsidRPr="001D5440" w:rsidRDefault="006839E7" w:rsidP="00B54C71">
            <w:pPr>
              <w:rPr>
                <w:rFonts w:ascii="Calibri" w:hAnsi="Calibri" w:cs="Arial"/>
                <w:sz w:val="22"/>
                <w:szCs w:val="22"/>
              </w:rPr>
            </w:pPr>
            <w:r>
              <w:rPr>
                <w:rFonts w:ascii="Calibri" w:hAnsi="Calibri" w:cs="Arial"/>
                <w:sz w:val="22"/>
                <w:szCs w:val="22"/>
              </w:rPr>
              <w:t>Expressive language in preschoolers through the use of open-ended questions</w:t>
            </w:r>
          </w:p>
        </w:tc>
        <w:tc>
          <w:tcPr>
            <w:tcW w:w="3354" w:type="dxa"/>
          </w:tcPr>
          <w:p w14:paraId="09AF7382" w14:textId="77777777" w:rsidR="006839E7" w:rsidRDefault="006839E7" w:rsidP="006839E7">
            <w:pPr>
              <w:pStyle w:val="ListParagraph"/>
              <w:numPr>
                <w:ilvl w:val="0"/>
                <w:numId w:val="26"/>
              </w:numPr>
              <w:spacing w:after="0" w:line="240" w:lineRule="auto"/>
              <w:rPr>
                <w:rFonts w:cs="Arial"/>
              </w:rPr>
            </w:pPr>
            <w:r>
              <w:rPr>
                <w:rFonts w:cs="Arial"/>
              </w:rPr>
              <w:t xml:space="preserve">Explain characteristics of language </w:t>
            </w:r>
            <w:proofErr w:type="gramStart"/>
            <w:r>
              <w:rPr>
                <w:rFonts w:cs="Arial"/>
              </w:rPr>
              <w:t>development  in</w:t>
            </w:r>
            <w:proofErr w:type="gramEnd"/>
            <w:r>
              <w:rPr>
                <w:rFonts w:cs="Arial"/>
              </w:rPr>
              <w:t xml:space="preserve"> preschoolers (children age 3-5)</w:t>
            </w:r>
          </w:p>
          <w:p w14:paraId="2AEF0464" w14:textId="77777777" w:rsidR="006839E7" w:rsidRDefault="006839E7" w:rsidP="006839E7">
            <w:pPr>
              <w:pStyle w:val="ListParagraph"/>
              <w:numPr>
                <w:ilvl w:val="0"/>
                <w:numId w:val="26"/>
              </w:numPr>
              <w:spacing w:after="0" w:line="240" w:lineRule="auto"/>
              <w:rPr>
                <w:rFonts w:cs="Arial"/>
              </w:rPr>
            </w:pPr>
            <w:r>
              <w:rPr>
                <w:rFonts w:cs="Arial"/>
              </w:rPr>
              <w:t>Describe how to use picture files with young children.</w:t>
            </w:r>
          </w:p>
          <w:p w14:paraId="2E8832B7" w14:textId="77777777" w:rsidR="006839E7" w:rsidRPr="001D5440" w:rsidRDefault="006839E7" w:rsidP="006839E7">
            <w:pPr>
              <w:pStyle w:val="ListParagraph"/>
              <w:numPr>
                <w:ilvl w:val="0"/>
                <w:numId w:val="26"/>
              </w:numPr>
              <w:spacing w:after="0" w:line="240" w:lineRule="auto"/>
              <w:rPr>
                <w:rFonts w:cs="Arial"/>
              </w:rPr>
            </w:pPr>
            <w:r>
              <w:rPr>
                <w:rFonts w:cs="Arial"/>
              </w:rPr>
              <w:t>Practice writing open-ended questions.</w:t>
            </w:r>
          </w:p>
        </w:tc>
        <w:tc>
          <w:tcPr>
            <w:tcW w:w="4050" w:type="dxa"/>
          </w:tcPr>
          <w:p w14:paraId="3A0E6DC6" w14:textId="77777777" w:rsidR="006839E7" w:rsidRPr="001E1B01" w:rsidRDefault="006839E7" w:rsidP="00B54C71">
            <w:pPr>
              <w:rPr>
                <w:rFonts w:ascii="Calibri" w:hAnsi="Calibri" w:cs="Arial"/>
                <w:sz w:val="22"/>
                <w:szCs w:val="22"/>
              </w:rPr>
            </w:pPr>
            <w:r>
              <w:rPr>
                <w:rFonts w:ascii="Calibri" w:hAnsi="Calibri" w:cs="Arial"/>
                <w:sz w:val="22"/>
                <w:szCs w:val="22"/>
              </w:rPr>
              <w:t>*</w:t>
            </w:r>
            <w:proofErr w:type="gramStart"/>
            <w:r w:rsidRPr="006B7407">
              <w:rPr>
                <w:rFonts w:ascii="Calibri" w:hAnsi="Calibri" w:cs="Arial"/>
                <w:sz w:val="22"/>
                <w:szCs w:val="22"/>
                <w:highlight w:val="cyan"/>
              </w:rPr>
              <w:t>visit</w:t>
            </w:r>
            <w:proofErr w:type="gramEnd"/>
            <w:r w:rsidRPr="006B7407">
              <w:rPr>
                <w:rFonts w:ascii="Calibri" w:hAnsi="Calibri" w:cs="Arial"/>
                <w:sz w:val="22"/>
                <w:szCs w:val="22"/>
                <w:highlight w:val="cyan"/>
              </w:rPr>
              <w:t xml:space="preserve"> the ECDE lab to work on Picture File Assignment</w:t>
            </w:r>
          </w:p>
        </w:tc>
      </w:tr>
      <w:tr w:rsidR="006839E7" w:rsidRPr="001E1B01" w14:paraId="2ABED65C" w14:textId="77777777" w:rsidTr="00B54C71">
        <w:trPr>
          <w:cantSplit/>
          <w:trHeight w:val="2375"/>
        </w:trPr>
        <w:tc>
          <w:tcPr>
            <w:tcW w:w="1098" w:type="dxa"/>
          </w:tcPr>
          <w:p w14:paraId="55EB36F9" w14:textId="77777777" w:rsidR="006839E7" w:rsidRPr="00BF5A8B" w:rsidRDefault="006839E7" w:rsidP="00B54C71">
            <w:pPr>
              <w:rPr>
                <w:rFonts w:ascii="Calibri" w:hAnsi="Calibri" w:cs="Calibri"/>
                <w:sz w:val="22"/>
                <w:szCs w:val="22"/>
              </w:rPr>
            </w:pPr>
            <w:r w:rsidRPr="00BF5A8B">
              <w:rPr>
                <w:rFonts w:ascii="Calibri" w:hAnsi="Calibri" w:cs="Calibri"/>
                <w:sz w:val="22"/>
                <w:szCs w:val="22"/>
              </w:rPr>
              <w:t>Week 3</w:t>
            </w:r>
          </w:p>
          <w:p w14:paraId="3BA8D64F" w14:textId="77777777" w:rsidR="006839E7" w:rsidRPr="00BD0116" w:rsidRDefault="006839E7" w:rsidP="00B54C71">
            <w:pPr>
              <w:rPr>
                <w:rFonts w:ascii="Calibri" w:hAnsi="Calibri" w:cs="Calibri"/>
                <w:color w:val="FF0000"/>
                <w:sz w:val="22"/>
                <w:szCs w:val="22"/>
              </w:rPr>
            </w:pPr>
          </w:p>
        </w:tc>
        <w:tc>
          <w:tcPr>
            <w:tcW w:w="2160" w:type="dxa"/>
            <w:tcBorders>
              <w:bottom w:val="single" w:sz="4" w:space="0" w:color="auto"/>
            </w:tcBorders>
          </w:tcPr>
          <w:p w14:paraId="57326519" w14:textId="77777777" w:rsidR="006839E7" w:rsidRDefault="006839E7" w:rsidP="00B54C71">
            <w:pPr>
              <w:rPr>
                <w:rFonts w:ascii="Calibri" w:hAnsi="Calibri" w:cs="Arial"/>
                <w:sz w:val="22"/>
                <w:szCs w:val="22"/>
              </w:rPr>
            </w:pPr>
            <w:r>
              <w:rPr>
                <w:rFonts w:ascii="Calibri" w:hAnsi="Calibri" w:cs="Arial"/>
                <w:sz w:val="22"/>
                <w:szCs w:val="22"/>
              </w:rPr>
              <w:t xml:space="preserve">Early Experiences with books </w:t>
            </w:r>
          </w:p>
          <w:p w14:paraId="435D461A" w14:textId="77777777" w:rsidR="006839E7" w:rsidRDefault="006839E7" w:rsidP="00B54C71">
            <w:pPr>
              <w:rPr>
                <w:rFonts w:ascii="Calibri" w:hAnsi="Calibri" w:cs="Arial"/>
                <w:sz w:val="22"/>
                <w:szCs w:val="22"/>
              </w:rPr>
            </w:pPr>
            <w:r>
              <w:rPr>
                <w:rFonts w:ascii="Calibri" w:hAnsi="Calibri" w:cs="Arial"/>
                <w:sz w:val="22"/>
                <w:szCs w:val="22"/>
              </w:rPr>
              <w:t>Read Aloud Checklist</w:t>
            </w:r>
          </w:p>
          <w:p w14:paraId="6C571B00" w14:textId="77777777" w:rsidR="006839E7" w:rsidRDefault="006839E7" w:rsidP="00B54C71">
            <w:pPr>
              <w:rPr>
                <w:rFonts w:ascii="Calibri" w:hAnsi="Calibri" w:cs="Arial"/>
                <w:sz w:val="22"/>
                <w:szCs w:val="22"/>
              </w:rPr>
            </w:pPr>
          </w:p>
          <w:p w14:paraId="64B3BABF" w14:textId="77777777" w:rsidR="006839E7" w:rsidRPr="00FA1B90" w:rsidRDefault="006839E7" w:rsidP="00B54C71">
            <w:pPr>
              <w:rPr>
                <w:rFonts w:ascii="Calibri" w:hAnsi="Calibri" w:cs="Arial"/>
                <w:sz w:val="22"/>
                <w:szCs w:val="22"/>
              </w:rPr>
            </w:pPr>
          </w:p>
        </w:tc>
        <w:tc>
          <w:tcPr>
            <w:tcW w:w="3354" w:type="dxa"/>
            <w:tcBorders>
              <w:bottom w:val="single" w:sz="4" w:space="0" w:color="auto"/>
            </w:tcBorders>
          </w:tcPr>
          <w:p w14:paraId="5E101304" w14:textId="77777777" w:rsidR="006839E7" w:rsidRPr="00E27B25" w:rsidRDefault="006839E7" w:rsidP="006839E7">
            <w:pPr>
              <w:pStyle w:val="ListParagraph"/>
              <w:numPr>
                <w:ilvl w:val="0"/>
                <w:numId w:val="28"/>
              </w:numPr>
              <w:spacing w:after="0" w:line="240" w:lineRule="auto"/>
              <w:rPr>
                <w:rFonts w:cs="Arial"/>
              </w:rPr>
            </w:pPr>
            <w:r w:rsidRPr="00BB5B04">
              <w:rPr>
                <w:rFonts w:cs="Arial"/>
              </w:rPr>
              <w:t>Describe the sequence of early reading and how to plan activities to support children’s development</w:t>
            </w:r>
          </w:p>
          <w:p w14:paraId="29B6744B" w14:textId="77777777" w:rsidR="006839E7" w:rsidRPr="00FA1B90" w:rsidRDefault="006839E7" w:rsidP="006839E7">
            <w:pPr>
              <w:pStyle w:val="ListParagraph"/>
              <w:numPr>
                <w:ilvl w:val="0"/>
                <w:numId w:val="28"/>
              </w:numPr>
              <w:spacing w:after="0" w:line="240" w:lineRule="auto"/>
              <w:rPr>
                <w:rFonts w:cs="Arial"/>
              </w:rPr>
            </w:pPr>
            <w:r w:rsidRPr="00CC6E02">
              <w:rPr>
                <w:rFonts w:cs="Arial"/>
                <w:i/>
              </w:rPr>
              <w:t>Reading Rockets – Toddling Towards Reading</w:t>
            </w:r>
          </w:p>
          <w:p w14:paraId="5798340A" w14:textId="77777777" w:rsidR="006839E7" w:rsidRPr="00FA1B90" w:rsidRDefault="006839E7" w:rsidP="00B54C71">
            <w:pPr>
              <w:pStyle w:val="ListParagraph"/>
              <w:ind w:left="360"/>
              <w:rPr>
                <w:rFonts w:cs="Arial"/>
              </w:rPr>
            </w:pPr>
            <w:r w:rsidRPr="00DF7B6F">
              <w:rPr>
                <w:rFonts w:cs="Arial"/>
              </w:rPr>
              <w:t xml:space="preserve">Develop appropriate literacy experiences using </w:t>
            </w:r>
            <w:r>
              <w:rPr>
                <w:rFonts w:cs="Arial"/>
              </w:rPr>
              <w:t xml:space="preserve">through </w:t>
            </w:r>
            <w:r w:rsidRPr="00DF7B6F">
              <w:rPr>
                <w:rFonts w:cs="Arial"/>
              </w:rPr>
              <w:t>storytelling</w:t>
            </w:r>
          </w:p>
        </w:tc>
        <w:tc>
          <w:tcPr>
            <w:tcW w:w="4050" w:type="dxa"/>
            <w:tcBorders>
              <w:bottom w:val="single" w:sz="4" w:space="0" w:color="auto"/>
            </w:tcBorders>
          </w:tcPr>
          <w:p w14:paraId="051158D3" w14:textId="77777777" w:rsidR="006839E7" w:rsidRPr="0058182D" w:rsidRDefault="006839E7" w:rsidP="00B54C71">
            <w:pPr>
              <w:rPr>
                <w:rFonts w:ascii="Calibri" w:hAnsi="Calibri" w:cs="Arial"/>
                <w:b/>
                <w:i/>
                <w:sz w:val="22"/>
                <w:szCs w:val="22"/>
                <w:highlight w:val="cyan"/>
              </w:rPr>
            </w:pPr>
          </w:p>
          <w:p w14:paraId="05894D6E" w14:textId="77777777" w:rsidR="006839E7" w:rsidRPr="00F50555"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Picture File (</w:t>
            </w:r>
            <w:r>
              <w:rPr>
                <w:rFonts w:ascii="Calibri" w:hAnsi="Calibri" w:cs="Arial"/>
                <w:b/>
                <w:i/>
                <w:sz w:val="22"/>
                <w:szCs w:val="22"/>
                <w:highlight w:val="yellow"/>
              </w:rPr>
              <w:t>15</w:t>
            </w:r>
            <w:r w:rsidRPr="00243DC4">
              <w:rPr>
                <w:rFonts w:ascii="Calibri" w:hAnsi="Calibri" w:cs="Arial"/>
                <w:b/>
                <w:i/>
                <w:sz w:val="22"/>
                <w:szCs w:val="22"/>
                <w:highlight w:val="yellow"/>
              </w:rPr>
              <w:t xml:space="preserve"> pts.)</w:t>
            </w:r>
          </w:p>
          <w:p w14:paraId="7F6C1FF7" w14:textId="77777777" w:rsidR="006839E7" w:rsidRDefault="006839E7" w:rsidP="00B54C71">
            <w:pPr>
              <w:rPr>
                <w:rFonts w:ascii="Calibri" w:hAnsi="Calibri" w:cs="Arial"/>
                <w:b/>
                <w:i/>
                <w:sz w:val="22"/>
                <w:szCs w:val="22"/>
              </w:rPr>
            </w:pPr>
            <w:r w:rsidRPr="0058182D">
              <w:rPr>
                <w:rFonts w:ascii="Calibri" w:hAnsi="Calibri" w:cs="Arial"/>
                <w:b/>
                <w:i/>
                <w:sz w:val="22"/>
                <w:szCs w:val="22"/>
                <w:highlight w:val="yellow"/>
              </w:rPr>
              <w:t>Quiz 1 (15 pts.)</w:t>
            </w:r>
          </w:p>
          <w:p w14:paraId="721350F8" w14:textId="77777777" w:rsidR="006839E7" w:rsidRPr="0054496B" w:rsidRDefault="006839E7" w:rsidP="00B54C71">
            <w:pPr>
              <w:rPr>
                <w:rFonts w:ascii="Calibri" w:hAnsi="Calibri" w:cs="Arial"/>
                <w:b/>
                <w:i/>
                <w:sz w:val="22"/>
                <w:szCs w:val="22"/>
              </w:rPr>
            </w:pPr>
          </w:p>
          <w:p w14:paraId="6A163F3D" w14:textId="77777777" w:rsidR="006839E7" w:rsidRDefault="006839E7" w:rsidP="00B54C71">
            <w:pPr>
              <w:rPr>
                <w:rFonts w:ascii="Calibri" w:hAnsi="Calibri" w:cs="Arial"/>
                <w:sz w:val="22"/>
                <w:szCs w:val="22"/>
              </w:rPr>
            </w:pPr>
          </w:p>
          <w:p w14:paraId="7284FED1" w14:textId="77777777" w:rsidR="006839E7" w:rsidRDefault="006839E7" w:rsidP="00B54C71">
            <w:pPr>
              <w:rPr>
                <w:rFonts w:ascii="Calibri" w:hAnsi="Calibri" w:cs="Arial"/>
                <w:sz w:val="22"/>
                <w:szCs w:val="22"/>
              </w:rPr>
            </w:pPr>
          </w:p>
          <w:p w14:paraId="73309B33" w14:textId="77777777" w:rsidR="006839E7" w:rsidRPr="001E1B01" w:rsidRDefault="006839E7" w:rsidP="00B54C71">
            <w:pPr>
              <w:rPr>
                <w:rFonts w:ascii="Calibri" w:hAnsi="Calibri" w:cs="Arial"/>
                <w:sz w:val="22"/>
                <w:szCs w:val="22"/>
              </w:rPr>
            </w:pPr>
          </w:p>
        </w:tc>
      </w:tr>
      <w:tr w:rsidR="006839E7" w:rsidRPr="001E1B01" w14:paraId="2BF90958" w14:textId="77777777" w:rsidTr="00B54C71">
        <w:trPr>
          <w:cantSplit/>
          <w:trHeight w:val="2375"/>
        </w:trPr>
        <w:tc>
          <w:tcPr>
            <w:tcW w:w="1098" w:type="dxa"/>
          </w:tcPr>
          <w:p w14:paraId="76325160" w14:textId="77777777" w:rsidR="006839E7" w:rsidRPr="00BF5A8B" w:rsidRDefault="006839E7" w:rsidP="00B54C71">
            <w:pPr>
              <w:rPr>
                <w:rFonts w:ascii="Calibri" w:hAnsi="Calibri" w:cs="Calibri"/>
                <w:sz w:val="22"/>
                <w:szCs w:val="22"/>
              </w:rPr>
            </w:pPr>
            <w:r>
              <w:rPr>
                <w:rFonts w:ascii="Calibri" w:hAnsi="Calibri" w:cs="Calibri"/>
                <w:sz w:val="22"/>
                <w:szCs w:val="22"/>
              </w:rPr>
              <w:lastRenderedPageBreak/>
              <w:t>Week 4</w:t>
            </w:r>
          </w:p>
        </w:tc>
        <w:tc>
          <w:tcPr>
            <w:tcW w:w="2160" w:type="dxa"/>
            <w:tcBorders>
              <w:bottom w:val="single" w:sz="4" w:space="0" w:color="auto"/>
            </w:tcBorders>
          </w:tcPr>
          <w:p w14:paraId="0368B46F" w14:textId="77777777" w:rsidR="006839E7" w:rsidRDefault="006839E7" w:rsidP="00B54C71">
            <w:pPr>
              <w:rPr>
                <w:rFonts w:ascii="Calibri" w:hAnsi="Calibri" w:cs="Arial"/>
                <w:sz w:val="22"/>
                <w:szCs w:val="22"/>
              </w:rPr>
            </w:pPr>
            <w:r>
              <w:rPr>
                <w:rFonts w:ascii="Calibri" w:hAnsi="Calibri" w:cs="Arial"/>
                <w:sz w:val="22"/>
                <w:szCs w:val="22"/>
              </w:rPr>
              <w:t xml:space="preserve">Early Experiences with books </w:t>
            </w:r>
          </w:p>
          <w:p w14:paraId="62DEB0CF" w14:textId="77777777" w:rsidR="006839E7" w:rsidRDefault="006839E7" w:rsidP="00B54C71">
            <w:pPr>
              <w:rPr>
                <w:rFonts w:ascii="Calibri" w:hAnsi="Calibri" w:cs="Arial"/>
                <w:sz w:val="22"/>
                <w:szCs w:val="22"/>
              </w:rPr>
            </w:pPr>
            <w:r>
              <w:rPr>
                <w:rFonts w:ascii="Calibri" w:hAnsi="Calibri" w:cs="Arial"/>
                <w:sz w:val="22"/>
                <w:szCs w:val="22"/>
              </w:rPr>
              <w:t>Read Aloud Checklist</w:t>
            </w:r>
          </w:p>
          <w:p w14:paraId="1431CEAB" w14:textId="77777777" w:rsidR="006839E7" w:rsidRDefault="006839E7" w:rsidP="00B54C71">
            <w:pPr>
              <w:rPr>
                <w:rFonts w:ascii="Calibri" w:hAnsi="Calibri" w:cs="Arial"/>
                <w:sz w:val="22"/>
                <w:szCs w:val="22"/>
              </w:rPr>
            </w:pPr>
          </w:p>
          <w:p w14:paraId="55D224F3" w14:textId="77777777" w:rsidR="006839E7" w:rsidRDefault="006839E7" w:rsidP="00B54C71">
            <w:pPr>
              <w:rPr>
                <w:rFonts w:ascii="Calibri" w:hAnsi="Calibri" w:cs="Arial"/>
                <w:sz w:val="22"/>
                <w:szCs w:val="22"/>
              </w:rPr>
            </w:pPr>
          </w:p>
        </w:tc>
        <w:tc>
          <w:tcPr>
            <w:tcW w:w="3354" w:type="dxa"/>
            <w:tcBorders>
              <w:bottom w:val="single" w:sz="4" w:space="0" w:color="auto"/>
            </w:tcBorders>
          </w:tcPr>
          <w:p w14:paraId="79E06C45" w14:textId="77777777" w:rsidR="006839E7" w:rsidRPr="00E27B25" w:rsidRDefault="006839E7" w:rsidP="006839E7">
            <w:pPr>
              <w:pStyle w:val="ListParagraph"/>
              <w:numPr>
                <w:ilvl w:val="0"/>
                <w:numId w:val="28"/>
              </w:numPr>
              <w:spacing w:after="0" w:line="240" w:lineRule="auto"/>
              <w:rPr>
                <w:rFonts w:cs="Arial"/>
              </w:rPr>
            </w:pPr>
            <w:r w:rsidRPr="00BB5B04">
              <w:rPr>
                <w:rFonts w:cs="Arial"/>
              </w:rPr>
              <w:t>Describe the sequence of early reading and how to plan activities to support children’s development</w:t>
            </w:r>
          </w:p>
          <w:p w14:paraId="31A685C8" w14:textId="77777777" w:rsidR="006839E7" w:rsidRPr="00BB5B04" w:rsidRDefault="006839E7" w:rsidP="00B54C71">
            <w:pPr>
              <w:pStyle w:val="ListParagraph"/>
              <w:ind w:left="360"/>
              <w:rPr>
                <w:rFonts w:cs="Arial"/>
              </w:rPr>
            </w:pPr>
          </w:p>
        </w:tc>
        <w:tc>
          <w:tcPr>
            <w:tcW w:w="4050" w:type="dxa"/>
            <w:tcBorders>
              <w:bottom w:val="single" w:sz="4" w:space="0" w:color="auto"/>
            </w:tcBorders>
          </w:tcPr>
          <w:p w14:paraId="5C672717" w14:textId="77777777" w:rsidR="006839E7" w:rsidRPr="0058182D" w:rsidRDefault="006839E7" w:rsidP="00B54C71">
            <w:pPr>
              <w:rPr>
                <w:rFonts w:ascii="Calibri" w:hAnsi="Calibri" w:cs="Arial"/>
                <w:b/>
                <w:i/>
                <w:sz w:val="22"/>
                <w:szCs w:val="22"/>
                <w:highlight w:val="cyan"/>
              </w:rPr>
            </w:pPr>
            <w:r w:rsidRPr="0058182D">
              <w:rPr>
                <w:rFonts w:ascii="Calibri" w:hAnsi="Calibri" w:cs="Arial"/>
                <w:b/>
                <w:i/>
                <w:sz w:val="22"/>
                <w:szCs w:val="22"/>
                <w:highlight w:val="cyan"/>
              </w:rPr>
              <w:t>*</w:t>
            </w:r>
            <w:proofErr w:type="gramStart"/>
            <w:r w:rsidRPr="0058182D">
              <w:rPr>
                <w:rFonts w:ascii="Calibri" w:hAnsi="Calibri" w:cs="Arial"/>
                <w:b/>
                <w:i/>
                <w:sz w:val="22"/>
                <w:szCs w:val="22"/>
                <w:highlight w:val="cyan"/>
              </w:rPr>
              <w:t>visit</w:t>
            </w:r>
            <w:proofErr w:type="gramEnd"/>
            <w:r w:rsidRPr="0058182D">
              <w:rPr>
                <w:rFonts w:ascii="Calibri" w:hAnsi="Calibri" w:cs="Arial"/>
                <w:b/>
                <w:i/>
                <w:sz w:val="22"/>
                <w:szCs w:val="22"/>
                <w:highlight w:val="cyan"/>
              </w:rPr>
              <w:t xml:space="preserve"> the ECDE lab to </w:t>
            </w:r>
            <w:r>
              <w:rPr>
                <w:rFonts w:ascii="Calibri" w:hAnsi="Calibri" w:cs="Arial"/>
                <w:b/>
                <w:i/>
                <w:sz w:val="22"/>
                <w:szCs w:val="22"/>
                <w:highlight w:val="cyan"/>
              </w:rPr>
              <w:t>Select Children’s Picture Book for Story Telling Assignment</w:t>
            </w:r>
          </w:p>
          <w:p w14:paraId="7C538A99" w14:textId="77777777" w:rsidR="006839E7" w:rsidRPr="0058182D" w:rsidRDefault="006839E7" w:rsidP="00B54C71">
            <w:pPr>
              <w:rPr>
                <w:rFonts w:ascii="Calibri" w:hAnsi="Calibri" w:cs="Arial"/>
                <w:b/>
                <w:i/>
                <w:sz w:val="22"/>
                <w:szCs w:val="22"/>
                <w:highlight w:val="cyan"/>
              </w:rPr>
            </w:pPr>
          </w:p>
        </w:tc>
      </w:tr>
      <w:tr w:rsidR="006839E7" w:rsidRPr="008D42FD" w14:paraId="4A2FFE1F" w14:textId="77777777" w:rsidTr="00B54C71">
        <w:trPr>
          <w:cantSplit/>
          <w:trHeight w:val="1079"/>
        </w:trPr>
        <w:tc>
          <w:tcPr>
            <w:tcW w:w="1098" w:type="dxa"/>
          </w:tcPr>
          <w:p w14:paraId="0BE82EE4" w14:textId="77777777" w:rsidR="006839E7" w:rsidRPr="00C33208" w:rsidRDefault="006839E7" w:rsidP="00B54C71">
            <w:pPr>
              <w:rPr>
                <w:rFonts w:ascii="Calibri" w:hAnsi="Calibri" w:cs="Calibri"/>
                <w:sz w:val="22"/>
                <w:szCs w:val="22"/>
              </w:rPr>
            </w:pPr>
            <w:r w:rsidRPr="00C33208">
              <w:rPr>
                <w:rFonts w:ascii="Calibri" w:hAnsi="Calibri" w:cs="Calibri"/>
                <w:sz w:val="22"/>
                <w:szCs w:val="22"/>
              </w:rPr>
              <w:t>Week 5</w:t>
            </w:r>
          </w:p>
          <w:p w14:paraId="655BA3F6" w14:textId="77777777" w:rsidR="006839E7" w:rsidRPr="00BF5A8B" w:rsidRDefault="006839E7" w:rsidP="00B54C71">
            <w:pPr>
              <w:rPr>
                <w:rFonts w:ascii="Calibri" w:hAnsi="Calibri" w:cs="Calibri"/>
                <w:sz w:val="22"/>
                <w:szCs w:val="22"/>
              </w:rPr>
            </w:pPr>
          </w:p>
        </w:tc>
        <w:tc>
          <w:tcPr>
            <w:tcW w:w="2160" w:type="dxa"/>
            <w:tcBorders>
              <w:top w:val="single" w:sz="4" w:space="0" w:color="auto"/>
            </w:tcBorders>
          </w:tcPr>
          <w:p w14:paraId="07AE0AFC" w14:textId="77777777" w:rsidR="006839E7" w:rsidRPr="00E97342" w:rsidRDefault="006839E7" w:rsidP="00B54C71">
            <w:pPr>
              <w:rPr>
                <w:rFonts w:ascii="Calibri" w:hAnsi="Calibri" w:cs="Arial"/>
                <w:sz w:val="22"/>
                <w:szCs w:val="22"/>
              </w:rPr>
            </w:pPr>
            <w:r w:rsidRPr="00E97342">
              <w:rPr>
                <w:rFonts w:ascii="Calibri" w:hAnsi="Calibri" w:cs="Arial"/>
                <w:sz w:val="22"/>
                <w:szCs w:val="22"/>
              </w:rPr>
              <w:t>Phonological Awareness, Developing Listening Skills, and Vocabulary Development</w:t>
            </w:r>
          </w:p>
          <w:p w14:paraId="3AE80744" w14:textId="77777777" w:rsidR="006839E7" w:rsidRDefault="006839E7" w:rsidP="00B54C71">
            <w:pPr>
              <w:rPr>
                <w:rFonts w:ascii="Calibri" w:hAnsi="Calibri" w:cs="Arial"/>
                <w:sz w:val="22"/>
                <w:szCs w:val="22"/>
              </w:rPr>
            </w:pPr>
            <w:r w:rsidRPr="00E97342">
              <w:rPr>
                <w:rFonts w:ascii="Calibri" w:hAnsi="Calibri" w:cs="Arial"/>
                <w:sz w:val="22"/>
                <w:szCs w:val="22"/>
              </w:rPr>
              <w:t>Nursery Rhymes and Games</w:t>
            </w:r>
          </w:p>
          <w:p w14:paraId="726B8B80" w14:textId="77777777" w:rsidR="006839E7" w:rsidRDefault="006839E7" w:rsidP="00B54C71">
            <w:pPr>
              <w:rPr>
                <w:rFonts w:ascii="Calibri" w:hAnsi="Calibri" w:cs="Arial"/>
                <w:sz w:val="22"/>
                <w:szCs w:val="22"/>
              </w:rPr>
            </w:pPr>
            <w:r>
              <w:rPr>
                <w:rFonts w:ascii="Calibri" w:hAnsi="Calibri" w:cs="Arial"/>
                <w:sz w:val="22"/>
                <w:szCs w:val="22"/>
              </w:rPr>
              <w:t xml:space="preserve">Intro: </w:t>
            </w:r>
            <w:r w:rsidRPr="008D42FD">
              <w:rPr>
                <w:rFonts w:ascii="Calibri" w:hAnsi="Calibri" w:cs="Arial"/>
                <w:sz w:val="22"/>
                <w:szCs w:val="22"/>
              </w:rPr>
              <w:t>Early Reading Development</w:t>
            </w:r>
          </w:p>
        </w:tc>
        <w:tc>
          <w:tcPr>
            <w:tcW w:w="3354" w:type="dxa"/>
            <w:tcBorders>
              <w:top w:val="single" w:sz="4" w:space="0" w:color="auto"/>
            </w:tcBorders>
          </w:tcPr>
          <w:p w14:paraId="22D39880" w14:textId="77777777" w:rsidR="006839E7" w:rsidRPr="008D42FD" w:rsidRDefault="006839E7" w:rsidP="006839E7">
            <w:pPr>
              <w:pStyle w:val="ListParagraph"/>
              <w:numPr>
                <w:ilvl w:val="0"/>
                <w:numId w:val="28"/>
              </w:numPr>
              <w:spacing w:after="0" w:line="240" w:lineRule="auto"/>
              <w:rPr>
                <w:rFonts w:cs="Arial"/>
              </w:rPr>
            </w:pPr>
            <w:r w:rsidRPr="008D42FD">
              <w:rPr>
                <w:rFonts w:cs="Arial"/>
              </w:rPr>
              <w:t>Describe the stages of phonological awareness an</w:t>
            </w:r>
            <w:r>
              <w:rPr>
                <w:rFonts w:cs="Arial"/>
              </w:rPr>
              <w:t>d language patterns</w:t>
            </w:r>
          </w:p>
          <w:p w14:paraId="2A8E28AA" w14:textId="77777777" w:rsidR="006839E7" w:rsidRPr="00523FCE" w:rsidRDefault="006839E7" w:rsidP="006839E7">
            <w:pPr>
              <w:pStyle w:val="ListParagraph"/>
              <w:numPr>
                <w:ilvl w:val="0"/>
                <w:numId w:val="28"/>
              </w:numPr>
              <w:spacing w:after="0" w:line="240" w:lineRule="auto"/>
              <w:rPr>
                <w:rFonts w:cs="Arial"/>
              </w:rPr>
            </w:pPr>
            <w:r w:rsidRPr="008D42FD">
              <w:rPr>
                <w:rFonts w:cs="Arial"/>
              </w:rPr>
              <w:t>Practice use of nursery rhyme</w:t>
            </w:r>
            <w:r>
              <w:rPr>
                <w:rFonts w:cs="Arial"/>
              </w:rPr>
              <w:t>s and building listening skills</w:t>
            </w:r>
          </w:p>
          <w:p w14:paraId="2ABAC425" w14:textId="77777777" w:rsidR="006839E7" w:rsidRPr="00BB5B04" w:rsidRDefault="006839E7" w:rsidP="00B54C71">
            <w:pPr>
              <w:pStyle w:val="ListParagraph"/>
              <w:ind w:left="360"/>
              <w:rPr>
                <w:rFonts w:cs="Arial"/>
              </w:rPr>
            </w:pPr>
          </w:p>
        </w:tc>
        <w:tc>
          <w:tcPr>
            <w:tcW w:w="4050" w:type="dxa"/>
            <w:tcBorders>
              <w:top w:val="single" w:sz="4" w:space="0" w:color="auto"/>
            </w:tcBorders>
          </w:tcPr>
          <w:p w14:paraId="5A0396BB" w14:textId="77777777" w:rsidR="006839E7"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xml:space="preserve">: </w:t>
            </w:r>
            <w:r>
              <w:rPr>
                <w:rFonts w:ascii="Calibri" w:hAnsi="Calibri" w:cs="Arial"/>
                <w:b/>
                <w:i/>
                <w:sz w:val="22"/>
                <w:szCs w:val="22"/>
                <w:highlight w:val="yellow"/>
              </w:rPr>
              <w:t xml:space="preserve">Story Telling presentation </w:t>
            </w:r>
            <w:r w:rsidRPr="00243DC4">
              <w:rPr>
                <w:rFonts w:ascii="Calibri" w:hAnsi="Calibri" w:cs="Arial"/>
                <w:b/>
                <w:i/>
                <w:sz w:val="22"/>
                <w:szCs w:val="22"/>
                <w:highlight w:val="yellow"/>
              </w:rPr>
              <w:t>(1</w:t>
            </w:r>
            <w:r>
              <w:rPr>
                <w:rFonts w:ascii="Calibri" w:hAnsi="Calibri" w:cs="Arial"/>
                <w:b/>
                <w:i/>
                <w:sz w:val="22"/>
                <w:szCs w:val="22"/>
                <w:highlight w:val="yellow"/>
              </w:rPr>
              <w:t>5</w:t>
            </w:r>
            <w:r w:rsidRPr="00243DC4">
              <w:rPr>
                <w:rFonts w:ascii="Calibri" w:hAnsi="Calibri" w:cs="Arial"/>
                <w:b/>
                <w:i/>
                <w:sz w:val="22"/>
                <w:szCs w:val="22"/>
                <w:highlight w:val="yellow"/>
              </w:rPr>
              <w:t xml:space="preserve"> pts.)</w:t>
            </w:r>
          </w:p>
          <w:p w14:paraId="56BA7539" w14:textId="77777777" w:rsidR="006839E7" w:rsidRDefault="006839E7" w:rsidP="00B54C71">
            <w:pPr>
              <w:rPr>
                <w:rFonts w:ascii="Calibri" w:hAnsi="Calibri" w:cs="Arial"/>
                <w:sz w:val="22"/>
                <w:szCs w:val="22"/>
              </w:rPr>
            </w:pPr>
          </w:p>
        </w:tc>
      </w:tr>
      <w:tr w:rsidR="006839E7" w:rsidRPr="008D42FD" w14:paraId="5A165F6C" w14:textId="77777777" w:rsidTr="00B54C71">
        <w:trPr>
          <w:cantSplit/>
          <w:trHeight w:val="1079"/>
        </w:trPr>
        <w:tc>
          <w:tcPr>
            <w:tcW w:w="1098" w:type="dxa"/>
          </w:tcPr>
          <w:p w14:paraId="2E34D31D" w14:textId="77777777" w:rsidR="006839E7" w:rsidRPr="00D867CA" w:rsidRDefault="006839E7" w:rsidP="00B54C71">
            <w:pPr>
              <w:rPr>
                <w:rFonts w:ascii="Calibri" w:hAnsi="Calibri" w:cs="Calibri"/>
                <w:sz w:val="22"/>
                <w:szCs w:val="22"/>
              </w:rPr>
            </w:pPr>
            <w:r w:rsidRPr="00D867CA">
              <w:rPr>
                <w:rFonts w:ascii="Calibri" w:hAnsi="Calibri" w:cs="Calibri"/>
                <w:sz w:val="22"/>
                <w:szCs w:val="22"/>
              </w:rPr>
              <w:t xml:space="preserve">Week </w:t>
            </w:r>
            <w:r>
              <w:rPr>
                <w:rFonts w:ascii="Calibri" w:hAnsi="Calibri" w:cs="Calibri"/>
                <w:sz w:val="22"/>
                <w:szCs w:val="22"/>
              </w:rPr>
              <w:t>6</w:t>
            </w:r>
          </w:p>
          <w:p w14:paraId="3B93CFEF" w14:textId="77777777" w:rsidR="006839E7" w:rsidRPr="00BD0116" w:rsidRDefault="006839E7" w:rsidP="00B54C71">
            <w:pPr>
              <w:rPr>
                <w:rFonts w:ascii="Calibri" w:hAnsi="Calibri" w:cs="Calibri"/>
                <w:color w:val="FF0000"/>
                <w:sz w:val="22"/>
                <w:szCs w:val="22"/>
              </w:rPr>
            </w:pPr>
          </w:p>
        </w:tc>
        <w:tc>
          <w:tcPr>
            <w:tcW w:w="2160" w:type="dxa"/>
          </w:tcPr>
          <w:p w14:paraId="309CD9D8" w14:textId="77777777" w:rsidR="006839E7" w:rsidRDefault="006839E7" w:rsidP="00B54C71">
            <w:pPr>
              <w:rPr>
                <w:rFonts w:ascii="Calibri" w:hAnsi="Calibri" w:cs="Arial"/>
                <w:sz w:val="22"/>
                <w:szCs w:val="22"/>
              </w:rPr>
            </w:pPr>
            <w:r>
              <w:rPr>
                <w:rFonts w:ascii="Calibri" w:hAnsi="Calibri" w:cs="Arial"/>
                <w:sz w:val="22"/>
                <w:szCs w:val="22"/>
              </w:rPr>
              <w:t>Planning for Language and literacy experiences in the classroom</w:t>
            </w:r>
          </w:p>
        </w:tc>
        <w:tc>
          <w:tcPr>
            <w:tcW w:w="3354" w:type="dxa"/>
          </w:tcPr>
          <w:p w14:paraId="0C5DFB07" w14:textId="77777777" w:rsidR="006839E7" w:rsidRPr="0098176F" w:rsidRDefault="006839E7" w:rsidP="006839E7">
            <w:pPr>
              <w:pStyle w:val="ListParagraph"/>
              <w:numPr>
                <w:ilvl w:val="0"/>
                <w:numId w:val="28"/>
              </w:numPr>
              <w:spacing w:after="0" w:line="240" w:lineRule="auto"/>
              <w:rPr>
                <w:rFonts w:cs="Arial"/>
              </w:rPr>
            </w:pPr>
            <w:r>
              <w:rPr>
                <w:rFonts w:cs="Arial"/>
              </w:rPr>
              <w:t>Demonstrate</w:t>
            </w:r>
            <w:r w:rsidRPr="00DF7B6F">
              <w:rPr>
                <w:rFonts w:cs="Arial"/>
              </w:rPr>
              <w:t xml:space="preserve"> stor</w:t>
            </w:r>
            <w:r>
              <w:rPr>
                <w:rFonts w:cs="Arial"/>
              </w:rPr>
              <w:t>ytelling</w:t>
            </w:r>
            <w:r w:rsidRPr="00DF7B6F">
              <w:rPr>
                <w:rFonts w:cs="Arial"/>
              </w:rPr>
              <w:t xml:space="preserve"> using felt board props</w:t>
            </w:r>
          </w:p>
          <w:p w14:paraId="0C7400EE" w14:textId="77777777" w:rsidR="006839E7" w:rsidRPr="00BB5B04" w:rsidRDefault="006839E7" w:rsidP="006839E7">
            <w:pPr>
              <w:pStyle w:val="ListParagraph"/>
              <w:numPr>
                <w:ilvl w:val="0"/>
                <w:numId w:val="28"/>
              </w:numPr>
              <w:spacing w:after="0" w:line="240" w:lineRule="auto"/>
              <w:rPr>
                <w:rFonts w:cs="Arial"/>
              </w:rPr>
            </w:pPr>
            <w:r>
              <w:rPr>
                <w:rFonts w:cs="Arial"/>
              </w:rPr>
              <w:t>Create lessons that support language and literacy development</w:t>
            </w:r>
          </w:p>
        </w:tc>
        <w:tc>
          <w:tcPr>
            <w:tcW w:w="4050" w:type="dxa"/>
          </w:tcPr>
          <w:p w14:paraId="59546594" w14:textId="77777777" w:rsidR="006839E7" w:rsidRDefault="006839E7" w:rsidP="00B54C71">
            <w:pPr>
              <w:rPr>
                <w:rFonts w:ascii="Calibri" w:hAnsi="Calibri" w:cs="Arial"/>
                <w:sz w:val="22"/>
                <w:szCs w:val="22"/>
              </w:rPr>
            </w:pPr>
          </w:p>
          <w:p w14:paraId="15C9C4AC" w14:textId="77777777" w:rsidR="006839E7" w:rsidRDefault="006839E7" w:rsidP="00B54C71">
            <w:pPr>
              <w:rPr>
                <w:rFonts w:ascii="Calibri" w:hAnsi="Calibri" w:cs="Arial"/>
                <w:sz w:val="22"/>
                <w:szCs w:val="22"/>
              </w:rPr>
            </w:pPr>
            <w:r>
              <w:rPr>
                <w:rFonts w:ascii="Calibri" w:hAnsi="Calibri" w:cs="Arial"/>
                <w:sz w:val="22"/>
                <w:szCs w:val="22"/>
              </w:rPr>
              <w:t>Begin working on language/literacy plan (either to go with picture file, felt board story, or a phonological awareness game)</w:t>
            </w:r>
          </w:p>
          <w:p w14:paraId="788AAF28" w14:textId="77777777" w:rsidR="006839E7" w:rsidRDefault="006839E7" w:rsidP="00B54C71">
            <w:pPr>
              <w:rPr>
                <w:rFonts w:ascii="Calibri" w:hAnsi="Calibri" w:cs="Arial"/>
                <w:b/>
                <w:i/>
                <w:sz w:val="22"/>
                <w:szCs w:val="22"/>
                <w:highlight w:val="yellow"/>
                <w:u w:val="single"/>
              </w:rPr>
            </w:pPr>
          </w:p>
          <w:p w14:paraId="7B6E85F7" w14:textId="77777777" w:rsidR="006839E7" w:rsidRDefault="006839E7" w:rsidP="00B54C71">
            <w:pPr>
              <w:rPr>
                <w:rFonts w:ascii="Calibri" w:hAnsi="Calibri" w:cs="Arial"/>
                <w:sz w:val="22"/>
                <w:szCs w:val="22"/>
              </w:rPr>
            </w:pPr>
          </w:p>
        </w:tc>
      </w:tr>
      <w:tr w:rsidR="006839E7" w:rsidRPr="008D42FD" w14:paraId="4DEBDEA1" w14:textId="77777777" w:rsidTr="00B54C71">
        <w:trPr>
          <w:cantSplit/>
          <w:trHeight w:val="1079"/>
        </w:trPr>
        <w:tc>
          <w:tcPr>
            <w:tcW w:w="1098" w:type="dxa"/>
          </w:tcPr>
          <w:p w14:paraId="27579478" w14:textId="77777777" w:rsidR="006839E7" w:rsidRPr="00AE3FC5" w:rsidRDefault="006839E7" w:rsidP="00B54C71">
            <w:pPr>
              <w:rPr>
                <w:rFonts w:ascii="Calibri" w:hAnsi="Calibri" w:cs="Calibri"/>
                <w:sz w:val="22"/>
                <w:szCs w:val="22"/>
              </w:rPr>
            </w:pPr>
            <w:r w:rsidRPr="00281DCC">
              <w:rPr>
                <w:rFonts w:ascii="Calibri" w:hAnsi="Calibri" w:cs="Calibri"/>
                <w:sz w:val="22"/>
                <w:szCs w:val="22"/>
              </w:rPr>
              <w:t xml:space="preserve">Week </w:t>
            </w:r>
            <w:r>
              <w:rPr>
                <w:rFonts w:ascii="Calibri" w:hAnsi="Calibri" w:cs="Calibri"/>
                <w:sz w:val="22"/>
                <w:szCs w:val="22"/>
              </w:rPr>
              <w:t>7</w:t>
            </w:r>
          </w:p>
        </w:tc>
        <w:tc>
          <w:tcPr>
            <w:tcW w:w="2160" w:type="dxa"/>
          </w:tcPr>
          <w:p w14:paraId="65E77816" w14:textId="77777777" w:rsidR="006839E7" w:rsidRDefault="006839E7" w:rsidP="00B54C71">
            <w:pPr>
              <w:rPr>
                <w:rFonts w:ascii="Calibri" w:hAnsi="Calibri" w:cs="Arial"/>
                <w:sz w:val="22"/>
                <w:szCs w:val="22"/>
              </w:rPr>
            </w:pPr>
            <w:r>
              <w:rPr>
                <w:rFonts w:ascii="Calibri" w:hAnsi="Calibri" w:cs="Arial"/>
                <w:sz w:val="22"/>
                <w:szCs w:val="22"/>
              </w:rPr>
              <w:t>Lesson Planning (cont.)</w:t>
            </w:r>
          </w:p>
          <w:p w14:paraId="7BF6E28B" w14:textId="77777777" w:rsidR="006839E7" w:rsidRDefault="006839E7" w:rsidP="00B54C71">
            <w:pPr>
              <w:rPr>
                <w:rFonts w:ascii="Calibri" w:hAnsi="Calibri" w:cs="Arial"/>
                <w:sz w:val="22"/>
                <w:szCs w:val="22"/>
              </w:rPr>
            </w:pPr>
            <w:r>
              <w:rPr>
                <w:rFonts w:ascii="Calibri" w:hAnsi="Calibri" w:cs="Arial"/>
                <w:sz w:val="22"/>
                <w:szCs w:val="22"/>
              </w:rPr>
              <w:t xml:space="preserve">Selecting Quality Picture books for young children. </w:t>
            </w:r>
          </w:p>
          <w:p w14:paraId="495DE6AE" w14:textId="77777777" w:rsidR="006839E7" w:rsidRDefault="006839E7" w:rsidP="00B54C71">
            <w:pPr>
              <w:rPr>
                <w:rFonts w:ascii="Calibri" w:hAnsi="Calibri" w:cs="Arial"/>
                <w:b/>
                <w:sz w:val="22"/>
                <w:szCs w:val="22"/>
              </w:rPr>
            </w:pPr>
          </w:p>
          <w:p w14:paraId="3267888A" w14:textId="77777777" w:rsidR="006839E7" w:rsidRPr="00C81676" w:rsidRDefault="006839E7" w:rsidP="00B54C71">
            <w:pPr>
              <w:rPr>
                <w:rFonts w:ascii="Calibri" w:hAnsi="Calibri" w:cs="Arial"/>
                <w:sz w:val="22"/>
                <w:szCs w:val="22"/>
              </w:rPr>
            </w:pPr>
          </w:p>
        </w:tc>
        <w:tc>
          <w:tcPr>
            <w:tcW w:w="3354" w:type="dxa"/>
          </w:tcPr>
          <w:p w14:paraId="48EDDC1E" w14:textId="77777777" w:rsidR="006839E7" w:rsidRPr="00AE3FC5" w:rsidRDefault="006839E7" w:rsidP="006839E7">
            <w:pPr>
              <w:pStyle w:val="ListParagraph"/>
              <w:numPr>
                <w:ilvl w:val="0"/>
                <w:numId w:val="29"/>
              </w:numPr>
              <w:spacing w:after="0" w:line="240" w:lineRule="auto"/>
              <w:rPr>
                <w:rFonts w:cs="Arial"/>
              </w:rPr>
            </w:pPr>
            <w:r w:rsidRPr="00AE3FC5">
              <w:rPr>
                <w:rFonts w:cs="Arial"/>
              </w:rPr>
              <w:t xml:space="preserve">Describe characteristics to look for when selecting children’s books  </w:t>
            </w:r>
          </w:p>
        </w:tc>
        <w:tc>
          <w:tcPr>
            <w:tcW w:w="4050" w:type="dxa"/>
          </w:tcPr>
          <w:p w14:paraId="68223766" w14:textId="77777777" w:rsidR="006839E7" w:rsidRDefault="006839E7" w:rsidP="00B54C71">
            <w:pPr>
              <w:rPr>
                <w:rFonts w:ascii="Calibri" w:hAnsi="Calibri" w:cs="Arial"/>
                <w:b/>
                <w:sz w:val="22"/>
                <w:szCs w:val="22"/>
                <w:highlight w:val="yellow"/>
              </w:rPr>
            </w:pPr>
            <w:r w:rsidRPr="00DF4C8E">
              <w:rPr>
                <w:rFonts w:ascii="Calibri" w:hAnsi="Calibri" w:cs="Arial"/>
                <w:b/>
                <w:sz w:val="22"/>
                <w:szCs w:val="22"/>
                <w:highlight w:val="yellow"/>
              </w:rPr>
              <w:t>Due: Language/Literacy Activity Plan</w:t>
            </w:r>
            <w:r>
              <w:rPr>
                <w:rFonts w:ascii="Calibri" w:hAnsi="Calibri" w:cs="Arial"/>
                <w:b/>
                <w:sz w:val="22"/>
                <w:szCs w:val="22"/>
                <w:highlight w:val="yellow"/>
              </w:rPr>
              <w:t xml:space="preserve"> (15 points)</w:t>
            </w:r>
          </w:p>
          <w:p w14:paraId="03B42F5B" w14:textId="77777777" w:rsidR="006839E7" w:rsidRDefault="006839E7" w:rsidP="00B54C71">
            <w:pPr>
              <w:rPr>
                <w:rFonts w:ascii="Calibri" w:hAnsi="Calibri" w:cs="Arial"/>
                <w:sz w:val="22"/>
                <w:szCs w:val="22"/>
                <w:highlight w:val="yellow"/>
              </w:rPr>
            </w:pPr>
          </w:p>
          <w:p w14:paraId="32896DBB" w14:textId="35F5B91F" w:rsidR="006839E7" w:rsidRDefault="006839E7" w:rsidP="00B54C71">
            <w:pPr>
              <w:rPr>
                <w:rFonts w:ascii="Calibri" w:hAnsi="Calibri" w:cs="Arial"/>
                <w:sz w:val="22"/>
                <w:szCs w:val="22"/>
              </w:rPr>
            </w:pPr>
            <w:r w:rsidRPr="006B7407">
              <w:rPr>
                <w:rFonts w:ascii="Calibri" w:hAnsi="Calibri" w:cs="Arial"/>
                <w:sz w:val="22"/>
                <w:szCs w:val="22"/>
                <w:highlight w:val="cyan"/>
              </w:rPr>
              <w:t>*</w:t>
            </w:r>
            <w:proofErr w:type="gramStart"/>
            <w:r w:rsidRPr="006B7407">
              <w:rPr>
                <w:rFonts w:ascii="Calibri" w:hAnsi="Calibri" w:cs="Arial"/>
                <w:sz w:val="22"/>
                <w:szCs w:val="22"/>
                <w:highlight w:val="cyan"/>
              </w:rPr>
              <w:t>visit</w:t>
            </w:r>
            <w:proofErr w:type="gramEnd"/>
            <w:r w:rsidRPr="006B7407">
              <w:rPr>
                <w:rFonts w:ascii="Calibri" w:hAnsi="Calibri" w:cs="Arial"/>
                <w:sz w:val="22"/>
                <w:szCs w:val="22"/>
                <w:highlight w:val="cyan"/>
              </w:rPr>
              <w:t xml:space="preserve"> the ECDE lab to </w:t>
            </w:r>
            <w:r>
              <w:rPr>
                <w:rFonts w:ascii="Calibri" w:hAnsi="Calibri" w:cs="Arial"/>
                <w:sz w:val="22"/>
                <w:szCs w:val="22"/>
                <w:highlight w:val="cyan"/>
              </w:rPr>
              <w:t>complete</w:t>
            </w:r>
            <w:r w:rsidRPr="006B7407">
              <w:rPr>
                <w:rFonts w:ascii="Calibri" w:hAnsi="Calibri" w:cs="Arial"/>
                <w:sz w:val="22"/>
                <w:szCs w:val="22"/>
                <w:highlight w:val="cyan"/>
              </w:rPr>
              <w:t xml:space="preserve"> </w:t>
            </w:r>
            <w:r>
              <w:rPr>
                <w:rFonts w:ascii="Calibri" w:hAnsi="Calibri" w:cs="Arial"/>
                <w:sz w:val="22"/>
                <w:szCs w:val="22"/>
                <w:highlight w:val="cyan"/>
              </w:rPr>
              <w:t xml:space="preserve">the </w:t>
            </w:r>
            <w:r w:rsidRPr="006B7407">
              <w:rPr>
                <w:rFonts w:ascii="Calibri" w:hAnsi="Calibri" w:cs="Arial"/>
                <w:sz w:val="22"/>
                <w:szCs w:val="22"/>
                <w:highlight w:val="cyan"/>
              </w:rPr>
              <w:t>bibliography</w:t>
            </w:r>
          </w:p>
          <w:p w14:paraId="5D437733" w14:textId="77777777" w:rsidR="006839E7" w:rsidRDefault="006839E7" w:rsidP="00B54C71">
            <w:pPr>
              <w:rPr>
                <w:rFonts w:ascii="Calibri" w:hAnsi="Calibri" w:cs="Arial"/>
                <w:sz w:val="22"/>
                <w:szCs w:val="22"/>
                <w:highlight w:val="green"/>
              </w:rPr>
            </w:pPr>
          </w:p>
          <w:p w14:paraId="0040B852" w14:textId="77777777" w:rsidR="006839E7" w:rsidRPr="00DF4C8E" w:rsidRDefault="006839E7" w:rsidP="00B54C71">
            <w:pPr>
              <w:rPr>
                <w:rFonts w:ascii="Calibri" w:hAnsi="Calibri" w:cs="Arial"/>
                <w:sz w:val="22"/>
                <w:szCs w:val="22"/>
                <w:highlight w:val="green"/>
              </w:rPr>
            </w:pPr>
            <w:r>
              <w:rPr>
                <w:rFonts w:ascii="Calibri" w:hAnsi="Calibri" w:cs="Arial"/>
                <w:b/>
                <w:i/>
                <w:sz w:val="22"/>
                <w:szCs w:val="22"/>
                <w:highlight w:val="green"/>
              </w:rPr>
              <w:t>Quiz 2 (15</w:t>
            </w:r>
            <w:r w:rsidRPr="00F76A39">
              <w:rPr>
                <w:rFonts w:ascii="Calibri" w:hAnsi="Calibri" w:cs="Arial"/>
                <w:b/>
                <w:i/>
                <w:sz w:val="22"/>
                <w:szCs w:val="22"/>
                <w:highlight w:val="green"/>
              </w:rPr>
              <w:t xml:space="preserve"> pts.)</w:t>
            </w:r>
          </w:p>
        </w:tc>
      </w:tr>
      <w:tr w:rsidR="006839E7" w:rsidRPr="00CB5808" w14:paraId="23B938F2" w14:textId="77777777" w:rsidTr="00B54C71">
        <w:trPr>
          <w:cantSplit/>
          <w:trHeight w:val="890"/>
        </w:trPr>
        <w:tc>
          <w:tcPr>
            <w:tcW w:w="1098" w:type="dxa"/>
          </w:tcPr>
          <w:p w14:paraId="6CC8B335" w14:textId="77777777" w:rsidR="006839E7" w:rsidRPr="00AA165A" w:rsidRDefault="006839E7" w:rsidP="00B54C71">
            <w:pPr>
              <w:rPr>
                <w:rFonts w:ascii="Calibri" w:hAnsi="Calibri" w:cs="Calibri"/>
                <w:sz w:val="22"/>
                <w:szCs w:val="22"/>
              </w:rPr>
            </w:pPr>
            <w:r w:rsidRPr="00AA165A">
              <w:rPr>
                <w:rFonts w:ascii="Calibri" w:hAnsi="Calibri" w:cs="Calibri"/>
                <w:sz w:val="22"/>
                <w:szCs w:val="22"/>
              </w:rPr>
              <w:t xml:space="preserve">Week </w:t>
            </w:r>
            <w:r>
              <w:rPr>
                <w:rFonts w:ascii="Calibri" w:hAnsi="Calibri" w:cs="Calibri"/>
                <w:sz w:val="22"/>
                <w:szCs w:val="22"/>
              </w:rPr>
              <w:t>8</w:t>
            </w:r>
          </w:p>
          <w:p w14:paraId="6A8FF5FB" w14:textId="77777777" w:rsidR="006839E7" w:rsidRPr="00BD0116" w:rsidRDefault="006839E7" w:rsidP="00B54C71">
            <w:pPr>
              <w:rPr>
                <w:rFonts w:ascii="Calibri" w:hAnsi="Calibri" w:cs="Arial"/>
                <w:color w:val="FF0000"/>
                <w:sz w:val="22"/>
                <w:szCs w:val="22"/>
              </w:rPr>
            </w:pPr>
          </w:p>
        </w:tc>
        <w:tc>
          <w:tcPr>
            <w:tcW w:w="2160" w:type="dxa"/>
          </w:tcPr>
          <w:p w14:paraId="2FDC9698" w14:textId="77777777" w:rsidR="006839E7" w:rsidRPr="008D42FD" w:rsidRDefault="006839E7" w:rsidP="00B54C71">
            <w:pPr>
              <w:rPr>
                <w:rFonts w:ascii="Calibri" w:hAnsi="Calibri" w:cs="Arial"/>
                <w:sz w:val="22"/>
                <w:szCs w:val="22"/>
              </w:rPr>
            </w:pPr>
            <w:r w:rsidRPr="008D42FD">
              <w:rPr>
                <w:rFonts w:ascii="Calibri" w:hAnsi="Calibri" w:cs="Arial"/>
                <w:sz w:val="22"/>
                <w:szCs w:val="22"/>
              </w:rPr>
              <w:t>Supporting Early Writing Development, Print Awareness and Use</w:t>
            </w:r>
          </w:p>
        </w:tc>
        <w:tc>
          <w:tcPr>
            <w:tcW w:w="3354" w:type="dxa"/>
          </w:tcPr>
          <w:p w14:paraId="3C8A1B16" w14:textId="77777777" w:rsidR="006839E7" w:rsidRPr="006B3E13" w:rsidRDefault="006839E7" w:rsidP="006839E7">
            <w:pPr>
              <w:pStyle w:val="ListParagraph"/>
              <w:numPr>
                <w:ilvl w:val="0"/>
                <w:numId w:val="27"/>
              </w:numPr>
              <w:spacing w:after="0" w:line="240" w:lineRule="auto"/>
              <w:rPr>
                <w:rFonts w:cs="Arial"/>
              </w:rPr>
            </w:pPr>
            <w:r w:rsidRPr="006B3E13">
              <w:rPr>
                <w:rFonts w:cs="Arial"/>
              </w:rPr>
              <w:t>Discuss appropriate practices related to pr</w:t>
            </w:r>
            <w:r>
              <w:rPr>
                <w:rFonts w:cs="Arial"/>
              </w:rPr>
              <w:t>int awareness and early writing</w:t>
            </w:r>
          </w:p>
          <w:p w14:paraId="193DFAFA" w14:textId="77777777" w:rsidR="006839E7" w:rsidRPr="006B3E13" w:rsidRDefault="006839E7" w:rsidP="006839E7">
            <w:pPr>
              <w:pStyle w:val="ListParagraph"/>
              <w:numPr>
                <w:ilvl w:val="0"/>
                <w:numId w:val="27"/>
              </w:numPr>
              <w:spacing w:after="0" w:line="240" w:lineRule="auto"/>
              <w:rPr>
                <w:rFonts w:cs="Arial"/>
              </w:rPr>
            </w:pPr>
            <w:r w:rsidRPr="006B3E13">
              <w:rPr>
                <w:rFonts w:cs="Arial"/>
              </w:rPr>
              <w:t>Explain the role of fi</w:t>
            </w:r>
            <w:r>
              <w:rPr>
                <w:rFonts w:cs="Arial"/>
              </w:rPr>
              <w:t>ne motor development in writing</w:t>
            </w:r>
          </w:p>
          <w:p w14:paraId="79D21671" w14:textId="77777777" w:rsidR="006839E7" w:rsidRPr="00EB666D" w:rsidRDefault="006839E7" w:rsidP="00B54C71">
            <w:pPr>
              <w:pStyle w:val="ListParagraph"/>
              <w:ind w:left="360"/>
              <w:rPr>
                <w:rFonts w:cs="Arial"/>
              </w:rPr>
            </w:pPr>
            <w:r w:rsidRPr="006B3E13">
              <w:rPr>
                <w:rFonts w:cs="Arial"/>
              </w:rPr>
              <w:t>Describ</w:t>
            </w:r>
            <w:r>
              <w:rPr>
                <w:rFonts w:cs="Arial"/>
              </w:rPr>
              <w:t>e the sequence of early writing</w:t>
            </w:r>
          </w:p>
        </w:tc>
        <w:tc>
          <w:tcPr>
            <w:tcW w:w="4050" w:type="dxa"/>
          </w:tcPr>
          <w:p w14:paraId="0BB3F426" w14:textId="77777777" w:rsidR="006839E7" w:rsidRDefault="006839E7" w:rsidP="00B54C71">
            <w:pPr>
              <w:rPr>
                <w:rFonts w:ascii="Calibri" w:hAnsi="Calibri" w:cs="Arial"/>
                <w:sz w:val="22"/>
                <w:szCs w:val="22"/>
              </w:rPr>
            </w:pPr>
          </w:p>
          <w:p w14:paraId="11AA1C77" w14:textId="77777777" w:rsidR="006839E7"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xml:space="preserve">: Annotated </w:t>
            </w:r>
            <w:r>
              <w:rPr>
                <w:rFonts w:ascii="Calibri" w:hAnsi="Calibri" w:cs="Arial"/>
                <w:b/>
                <w:i/>
                <w:sz w:val="22"/>
                <w:szCs w:val="22"/>
                <w:highlight w:val="yellow"/>
              </w:rPr>
              <w:t xml:space="preserve">Picture Book </w:t>
            </w:r>
            <w:r w:rsidRPr="00243DC4">
              <w:rPr>
                <w:rFonts w:ascii="Calibri" w:hAnsi="Calibri" w:cs="Arial"/>
                <w:b/>
                <w:i/>
                <w:sz w:val="22"/>
                <w:szCs w:val="22"/>
                <w:highlight w:val="yellow"/>
              </w:rPr>
              <w:t>Bibliography (</w:t>
            </w:r>
            <w:r>
              <w:rPr>
                <w:rFonts w:ascii="Calibri" w:hAnsi="Calibri" w:cs="Arial"/>
                <w:b/>
                <w:i/>
                <w:sz w:val="22"/>
                <w:szCs w:val="22"/>
                <w:highlight w:val="yellow"/>
              </w:rPr>
              <w:t>25</w:t>
            </w:r>
            <w:r w:rsidRPr="00243DC4">
              <w:rPr>
                <w:rFonts w:ascii="Calibri" w:hAnsi="Calibri" w:cs="Arial"/>
                <w:b/>
                <w:i/>
                <w:sz w:val="22"/>
                <w:szCs w:val="22"/>
                <w:highlight w:val="yellow"/>
              </w:rPr>
              <w:t xml:space="preserve"> pts.)</w:t>
            </w:r>
            <w:r w:rsidRPr="008D42FD">
              <w:rPr>
                <w:rFonts w:ascii="Calibri" w:hAnsi="Calibri" w:cs="Arial"/>
                <w:b/>
                <w:i/>
                <w:sz w:val="22"/>
                <w:szCs w:val="22"/>
              </w:rPr>
              <w:t xml:space="preserve"> </w:t>
            </w:r>
          </w:p>
          <w:p w14:paraId="4612BFB8" w14:textId="77777777" w:rsidR="006839E7" w:rsidRDefault="006839E7" w:rsidP="00B54C71">
            <w:pPr>
              <w:rPr>
                <w:rFonts w:ascii="Calibri" w:hAnsi="Calibri" w:cs="Arial"/>
                <w:b/>
                <w:i/>
                <w:sz w:val="22"/>
                <w:szCs w:val="22"/>
              </w:rPr>
            </w:pPr>
          </w:p>
          <w:p w14:paraId="5851E26A" w14:textId="77777777" w:rsidR="006839E7" w:rsidRDefault="006839E7" w:rsidP="00B54C71">
            <w:pPr>
              <w:rPr>
                <w:rFonts w:ascii="Calibri" w:hAnsi="Calibri" w:cs="Arial"/>
                <w:sz w:val="22"/>
                <w:szCs w:val="22"/>
                <w:highlight w:val="cyan"/>
              </w:rPr>
            </w:pPr>
          </w:p>
          <w:p w14:paraId="5867DDEA" w14:textId="77777777" w:rsidR="006839E7" w:rsidRPr="000E1CC6" w:rsidRDefault="006839E7" w:rsidP="00B54C71">
            <w:pPr>
              <w:rPr>
                <w:rFonts w:ascii="Calibri" w:hAnsi="Calibri" w:cs="Arial"/>
                <w:b/>
                <w:i/>
                <w:sz w:val="22"/>
                <w:szCs w:val="22"/>
              </w:rPr>
            </w:pPr>
          </w:p>
        </w:tc>
      </w:tr>
      <w:tr w:rsidR="006839E7" w:rsidRPr="008D42FD" w14:paraId="016D14A1" w14:textId="77777777" w:rsidTr="00B54C71">
        <w:trPr>
          <w:cantSplit/>
          <w:trHeight w:val="388"/>
        </w:trPr>
        <w:tc>
          <w:tcPr>
            <w:tcW w:w="6612" w:type="dxa"/>
            <w:gridSpan w:val="3"/>
            <w:tcBorders>
              <w:left w:val="nil"/>
              <w:bottom w:val="nil"/>
            </w:tcBorders>
          </w:tcPr>
          <w:p w14:paraId="13CA54B6" w14:textId="77777777" w:rsidR="006839E7" w:rsidRPr="008D42FD" w:rsidRDefault="006839E7" w:rsidP="00B54C71">
            <w:pPr>
              <w:tabs>
                <w:tab w:val="left" w:pos="4350"/>
              </w:tabs>
              <w:rPr>
                <w:rFonts w:ascii="Calibri" w:hAnsi="Calibri" w:cs="Arial"/>
                <w:b/>
                <w:sz w:val="22"/>
                <w:szCs w:val="22"/>
              </w:rPr>
            </w:pPr>
          </w:p>
        </w:tc>
        <w:tc>
          <w:tcPr>
            <w:tcW w:w="4050" w:type="dxa"/>
          </w:tcPr>
          <w:p w14:paraId="542097D1" w14:textId="77777777" w:rsidR="006839E7" w:rsidRPr="00E50C6A" w:rsidRDefault="006839E7" w:rsidP="00B54C71">
            <w:pPr>
              <w:rPr>
                <w:rFonts w:ascii="Calibri" w:hAnsi="Calibri" w:cs="Arial"/>
                <w:b/>
                <w:i/>
                <w:sz w:val="22"/>
                <w:szCs w:val="22"/>
                <w:highlight w:val="yellow"/>
              </w:rPr>
            </w:pPr>
            <w:r w:rsidRPr="008D42FD">
              <w:rPr>
                <w:rFonts w:ascii="Calibri" w:hAnsi="Calibri" w:cs="Arial"/>
                <w:b/>
                <w:i/>
                <w:sz w:val="22"/>
                <w:szCs w:val="22"/>
              </w:rPr>
              <w:t xml:space="preserve">Total Points </w:t>
            </w:r>
            <w:r>
              <w:rPr>
                <w:rFonts w:ascii="Calibri" w:hAnsi="Calibri" w:cs="Arial"/>
                <w:b/>
                <w:i/>
                <w:sz w:val="22"/>
                <w:szCs w:val="22"/>
              </w:rPr>
              <w:t>100</w:t>
            </w:r>
          </w:p>
        </w:tc>
      </w:tr>
    </w:tbl>
    <w:p w14:paraId="50BD26F3" w14:textId="77777777" w:rsidR="006839E7" w:rsidRDefault="006839E7" w:rsidP="006839E7"/>
    <w:p w14:paraId="34FB1265" w14:textId="792B9CCD" w:rsidR="004606AE" w:rsidRDefault="004606AE" w:rsidP="00BA0BB0"/>
    <w:sectPr w:rsidR="004606AE" w:rsidSect="00A1760E">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EDBC" w14:textId="77777777" w:rsidR="0083705C" w:rsidRDefault="0083705C">
      <w:r>
        <w:separator/>
      </w:r>
    </w:p>
  </w:endnote>
  <w:endnote w:type="continuationSeparator" w:id="0">
    <w:p w14:paraId="706AF83A" w14:textId="77777777" w:rsidR="0083705C" w:rsidRDefault="0083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5D5" w14:textId="77777777" w:rsidR="008A51A6" w:rsidRDefault="008A51A6">
    <w:pPr>
      <w:pStyle w:val="Footer"/>
      <w:jc w:val="right"/>
    </w:pPr>
    <w:r>
      <w:fldChar w:fldCharType="begin"/>
    </w:r>
    <w:r>
      <w:instrText xml:space="preserve"> PAGE   \* MERGEFORMAT </w:instrText>
    </w:r>
    <w:r>
      <w:fldChar w:fldCharType="separate"/>
    </w:r>
    <w:r w:rsidR="003C5EB5">
      <w:rPr>
        <w:noProof/>
      </w:rPr>
      <w:t>6</w:t>
    </w:r>
    <w:r>
      <w:fldChar w:fldCharType="end"/>
    </w:r>
  </w:p>
  <w:p w14:paraId="19955998" w14:textId="77777777" w:rsidR="008A51A6" w:rsidRDefault="008A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8DC" w14:textId="77777777" w:rsidR="0083705C" w:rsidRDefault="0083705C">
      <w:r>
        <w:separator/>
      </w:r>
    </w:p>
  </w:footnote>
  <w:footnote w:type="continuationSeparator" w:id="0">
    <w:p w14:paraId="2ADC4990" w14:textId="77777777" w:rsidR="0083705C" w:rsidRDefault="0083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CB4E" w14:textId="77777777" w:rsidR="008A51A6" w:rsidRDefault="008A51A6">
    <w:pPr>
      <w:pStyle w:val="Header"/>
      <w:jc w:val="right"/>
    </w:pPr>
  </w:p>
  <w:p w14:paraId="5ED84C2C" w14:textId="77777777" w:rsidR="008A51A6" w:rsidRDefault="008A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5B2963"/>
    <w:multiLevelType w:val="hybridMultilevel"/>
    <w:tmpl w:val="93D00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43134"/>
    <w:multiLevelType w:val="multilevel"/>
    <w:tmpl w:val="9108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B78F5"/>
    <w:multiLevelType w:val="hybridMultilevel"/>
    <w:tmpl w:val="B08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FB13B53"/>
    <w:multiLevelType w:val="hybridMultilevel"/>
    <w:tmpl w:val="324A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CA5221"/>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23832"/>
    <w:multiLevelType w:val="hybridMultilevel"/>
    <w:tmpl w:val="08C4C9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419C9"/>
    <w:multiLevelType w:val="hybridMultilevel"/>
    <w:tmpl w:val="B93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11363"/>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B3D73"/>
    <w:multiLevelType w:val="hybridMultilevel"/>
    <w:tmpl w:val="6A32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64D1F"/>
    <w:multiLevelType w:val="hybridMultilevel"/>
    <w:tmpl w:val="CD7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D757D"/>
    <w:multiLevelType w:val="multilevel"/>
    <w:tmpl w:val="FFD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52CE3"/>
    <w:multiLevelType w:val="hybridMultilevel"/>
    <w:tmpl w:val="56B6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F2F57"/>
    <w:multiLevelType w:val="multilevel"/>
    <w:tmpl w:val="CCE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11903"/>
    <w:multiLevelType w:val="hybridMultilevel"/>
    <w:tmpl w:val="826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C11D3"/>
    <w:multiLevelType w:val="hybridMultilevel"/>
    <w:tmpl w:val="02BAD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D5230"/>
    <w:multiLevelType w:val="multilevel"/>
    <w:tmpl w:val="991C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02995"/>
    <w:multiLevelType w:val="hybridMultilevel"/>
    <w:tmpl w:val="0168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C426DB"/>
    <w:multiLevelType w:val="multilevel"/>
    <w:tmpl w:val="9600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B1914"/>
    <w:multiLevelType w:val="hybridMultilevel"/>
    <w:tmpl w:val="A0E8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6695A"/>
    <w:multiLevelType w:val="hybridMultilevel"/>
    <w:tmpl w:val="F65E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C3A64"/>
    <w:multiLevelType w:val="hybridMultilevel"/>
    <w:tmpl w:val="77CC4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60E4C"/>
    <w:multiLevelType w:val="hybridMultilevel"/>
    <w:tmpl w:val="433A5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1412A"/>
    <w:multiLevelType w:val="hybridMultilevel"/>
    <w:tmpl w:val="4218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011233">
    <w:abstractNumId w:val="5"/>
  </w:num>
  <w:num w:numId="2" w16cid:durableId="659118852">
    <w:abstractNumId w:val="4"/>
  </w:num>
  <w:num w:numId="3" w16cid:durableId="108941955">
    <w:abstractNumId w:val="28"/>
  </w:num>
  <w:num w:numId="4" w16cid:durableId="1098672613">
    <w:abstractNumId w:val="12"/>
  </w:num>
  <w:num w:numId="5" w16cid:durableId="957836737">
    <w:abstractNumId w:val="29"/>
  </w:num>
  <w:num w:numId="6" w16cid:durableId="1824546821">
    <w:abstractNumId w:val="8"/>
  </w:num>
  <w:num w:numId="7" w16cid:durableId="2089111957">
    <w:abstractNumId w:val="1"/>
  </w:num>
  <w:num w:numId="8" w16cid:durableId="1344240736">
    <w:abstractNumId w:val="0"/>
  </w:num>
  <w:num w:numId="9" w16cid:durableId="1113667893">
    <w:abstractNumId w:val="7"/>
  </w:num>
  <w:num w:numId="10" w16cid:durableId="1463764936">
    <w:abstractNumId w:val="15"/>
  </w:num>
  <w:num w:numId="11" w16cid:durableId="605501858">
    <w:abstractNumId w:val="20"/>
  </w:num>
  <w:num w:numId="12" w16cid:durableId="1636131813">
    <w:abstractNumId w:val="9"/>
  </w:num>
  <w:num w:numId="13" w16cid:durableId="1334189144">
    <w:abstractNumId w:val="27"/>
  </w:num>
  <w:num w:numId="14" w16cid:durableId="2028435559">
    <w:abstractNumId w:val="10"/>
  </w:num>
  <w:num w:numId="15" w16cid:durableId="1241402122">
    <w:abstractNumId w:val="13"/>
  </w:num>
  <w:num w:numId="16" w16cid:durableId="1937135664">
    <w:abstractNumId w:val="26"/>
  </w:num>
  <w:num w:numId="17" w16cid:durableId="1852719127">
    <w:abstractNumId w:val="22"/>
  </w:num>
  <w:num w:numId="18" w16cid:durableId="2064482085">
    <w:abstractNumId w:val="3"/>
  </w:num>
  <w:num w:numId="19" w16cid:durableId="1944411203">
    <w:abstractNumId w:val="24"/>
  </w:num>
  <w:num w:numId="20" w16cid:durableId="92210298">
    <w:abstractNumId w:val="16"/>
  </w:num>
  <w:num w:numId="21" w16cid:durableId="679160461">
    <w:abstractNumId w:val="18"/>
  </w:num>
  <w:num w:numId="22" w16cid:durableId="1964116396">
    <w:abstractNumId w:val="19"/>
  </w:num>
  <w:num w:numId="23" w16cid:durableId="793669825">
    <w:abstractNumId w:val="25"/>
  </w:num>
  <w:num w:numId="24" w16cid:durableId="1239707556">
    <w:abstractNumId w:val="30"/>
  </w:num>
  <w:num w:numId="25" w16cid:durableId="118689799">
    <w:abstractNumId w:val="21"/>
  </w:num>
  <w:num w:numId="26" w16cid:durableId="165639141">
    <w:abstractNumId w:val="6"/>
  </w:num>
  <w:num w:numId="27" w16cid:durableId="564536320">
    <w:abstractNumId w:val="23"/>
  </w:num>
  <w:num w:numId="28" w16cid:durableId="702629579">
    <w:abstractNumId w:val="2"/>
  </w:num>
  <w:num w:numId="29" w16cid:durableId="478153435">
    <w:abstractNumId w:val="17"/>
  </w:num>
  <w:num w:numId="30" w16cid:durableId="1466579982">
    <w:abstractNumId w:val="11"/>
  </w:num>
  <w:num w:numId="31" w16cid:durableId="898322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jYR7/j67NV17VaB+DXR/S2L8F+l1WH6NfC5GHJ1lovlZgS44Dt7R3s3khxRBOoZxsCPvmDs7kvSDCorfKFprfw==" w:salt="SF3CY5sIJ3kWmNR28oLtJ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792"/>
    <w:rsid w:val="00011D0E"/>
    <w:rsid w:val="00014267"/>
    <w:rsid w:val="000155C4"/>
    <w:rsid w:val="00015D0C"/>
    <w:rsid w:val="0001799A"/>
    <w:rsid w:val="00020620"/>
    <w:rsid w:val="00032B5A"/>
    <w:rsid w:val="000450CE"/>
    <w:rsid w:val="00046BEC"/>
    <w:rsid w:val="000509E0"/>
    <w:rsid w:val="00054408"/>
    <w:rsid w:val="000704C5"/>
    <w:rsid w:val="00070D3C"/>
    <w:rsid w:val="00082E5D"/>
    <w:rsid w:val="00085C91"/>
    <w:rsid w:val="000943D5"/>
    <w:rsid w:val="000A1E5F"/>
    <w:rsid w:val="000A29D7"/>
    <w:rsid w:val="000A3DC8"/>
    <w:rsid w:val="000A4056"/>
    <w:rsid w:val="000B4391"/>
    <w:rsid w:val="000D0185"/>
    <w:rsid w:val="000D1FBE"/>
    <w:rsid w:val="000D32E5"/>
    <w:rsid w:val="000D3840"/>
    <w:rsid w:val="000D3CFA"/>
    <w:rsid w:val="000D6458"/>
    <w:rsid w:val="000E536A"/>
    <w:rsid w:val="000F19C4"/>
    <w:rsid w:val="0010269A"/>
    <w:rsid w:val="00110F15"/>
    <w:rsid w:val="00115882"/>
    <w:rsid w:val="0011693B"/>
    <w:rsid w:val="0011719A"/>
    <w:rsid w:val="00142ACC"/>
    <w:rsid w:val="00161A1D"/>
    <w:rsid w:val="00174513"/>
    <w:rsid w:val="001779E0"/>
    <w:rsid w:val="00177FC0"/>
    <w:rsid w:val="0018039F"/>
    <w:rsid w:val="00180C2D"/>
    <w:rsid w:val="001858B9"/>
    <w:rsid w:val="00195735"/>
    <w:rsid w:val="001975CA"/>
    <w:rsid w:val="001A232B"/>
    <w:rsid w:val="001A2C68"/>
    <w:rsid w:val="001A7910"/>
    <w:rsid w:val="001C0123"/>
    <w:rsid w:val="001C1CFB"/>
    <w:rsid w:val="001C39F6"/>
    <w:rsid w:val="001C6658"/>
    <w:rsid w:val="001C752C"/>
    <w:rsid w:val="001D294B"/>
    <w:rsid w:val="001D3756"/>
    <w:rsid w:val="001F236B"/>
    <w:rsid w:val="001F35EE"/>
    <w:rsid w:val="001F7D33"/>
    <w:rsid w:val="0020169F"/>
    <w:rsid w:val="002100B1"/>
    <w:rsid w:val="0021133C"/>
    <w:rsid w:val="0021600B"/>
    <w:rsid w:val="00220C63"/>
    <w:rsid w:val="00226322"/>
    <w:rsid w:val="00226D3F"/>
    <w:rsid w:val="00231E3B"/>
    <w:rsid w:val="00237C21"/>
    <w:rsid w:val="00260A59"/>
    <w:rsid w:val="00265238"/>
    <w:rsid w:val="00265F7D"/>
    <w:rsid w:val="00273A12"/>
    <w:rsid w:val="00274314"/>
    <w:rsid w:val="00277B45"/>
    <w:rsid w:val="00280D2C"/>
    <w:rsid w:val="0028136C"/>
    <w:rsid w:val="00290469"/>
    <w:rsid w:val="002A0669"/>
    <w:rsid w:val="002A6A9B"/>
    <w:rsid w:val="002B73F7"/>
    <w:rsid w:val="002C3962"/>
    <w:rsid w:val="002C6F36"/>
    <w:rsid w:val="002C7CD4"/>
    <w:rsid w:val="002D1528"/>
    <w:rsid w:val="002D332D"/>
    <w:rsid w:val="002D6EBC"/>
    <w:rsid w:val="002D76CE"/>
    <w:rsid w:val="002E3809"/>
    <w:rsid w:val="002E722D"/>
    <w:rsid w:val="002F284D"/>
    <w:rsid w:val="002F4EA2"/>
    <w:rsid w:val="002F7C9F"/>
    <w:rsid w:val="0030558F"/>
    <w:rsid w:val="00306B5C"/>
    <w:rsid w:val="00307636"/>
    <w:rsid w:val="00310E8E"/>
    <w:rsid w:val="00321EFE"/>
    <w:rsid w:val="003325AB"/>
    <w:rsid w:val="00332ECB"/>
    <w:rsid w:val="003368E0"/>
    <w:rsid w:val="00336A3E"/>
    <w:rsid w:val="00344234"/>
    <w:rsid w:val="00364E58"/>
    <w:rsid w:val="00384DC2"/>
    <w:rsid w:val="003A0C82"/>
    <w:rsid w:val="003A1FE7"/>
    <w:rsid w:val="003B1441"/>
    <w:rsid w:val="003C3743"/>
    <w:rsid w:val="003C5EB5"/>
    <w:rsid w:val="003D04E2"/>
    <w:rsid w:val="003D2385"/>
    <w:rsid w:val="003D46ED"/>
    <w:rsid w:val="003D671A"/>
    <w:rsid w:val="003F0EE5"/>
    <w:rsid w:val="003F1296"/>
    <w:rsid w:val="003F63B0"/>
    <w:rsid w:val="00400550"/>
    <w:rsid w:val="004029B7"/>
    <w:rsid w:val="0040339F"/>
    <w:rsid w:val="00406D0D"/>
    <w:rsid w:val="00411CB4"/>
    <w:rsid w:val="004138A9"/>
    <w:rsid w:val="00420FB6"/>
    <w:rsid w:val="00421331"/>
    <w:rsid w:val="00422FBF"/>
    <w:rsid w:val="00425D03"/>
    <w:rsid w:val="004275A0"/>
    <w:rsid w:val="00432005"/>
    <w:rsid w:val="004347B9"/>
    <w:rsid w:val="0043540B"/>
    <w:rsid w:val="004358D9"/>
    <w:rsid w:val="004452EF"/>
    <w:rsid w:val="00447B78"/>
    <w:rsid w:val="00452A35"/>
    <w:rsid w:val="004542EE"/>
    <w:rsid w:val="00455E8C"/>
    <w:rsid w:val="004606AE"/>
    <w:rsid w:val="00474953"/>
    <w:rsid w:val="00482B47"/>
    <w:rsid w:val="004A068B"/>
    <w:rsid w:val="004A0CB5"/>
    <w:rsid w:val="004C104F"/>
    <w:rsid w:val="004C4EF4"/>
    <w:rsid w:val="004C7836"/>
    <w:rsid w:val="004D204E"/>
    <w:rsid w:val="004E079F"/>
    <w:rsid w:val="004E0F01"/>
    <w:rsid w:val="004E1909"/>
    <w:rsid w:val="004E2E3F"/>
    <w:rsid w:val="004E40F5"/>
    <w:rsid w:val="004E4184"/>
    <w:rsid w:val="004E43F1"/>
    <w:rsid w:val="004E6C42"/>
    <w:rsid w:val="004F2C63"/>
    <w:rsid w:val="004F332C"/>
    <w:rsid w:val="005050A7"/>
    <w:rsid w:val="0050626D"/>
    <w:rsid w:val="005331E2"/>
    <w:rsid w:val="00534505"/>
    <w:rsid w:val="005346FC"/>
    <w:rsid w:val="00535AC9"/>
    <w:rsid w:val="00542FD9"/>
    <w:rsid w:val="00543945"/>
    <w:rsid w:val="00543D7A"/>
    <w:rsid w:val="00552343"/>
    <w:rsid w:val="00553EDB"/>
    <w:rsid w:val="0057224A"/>
    <w:rsid w:val="0057258C"/>
    <w:rsid w:val="00574E39"/>
    <w:rsid w:val="005755FC"/>
    <w:rsid w:val="005A0050"/>
    <w:rsid w:val="005A5460"/>
    <w:rsid w:val="005B4EBD"/>
    <w:rsid w:val="005C214B"/>
    <w:rsid w:val="005C5186"/>
    <w:rsid w:val="005C71EE"/>
    <w:rsid w:val="005D1968"/>
    <w:rsid w:val="005E46D8"/>
    <w:rsid w:val="005E6383"/>
    <w:rsid w:val="005E6C95"/>
    <w:rsid w:val="005E737C"/>
    <w:rsid w:val="005F2CFC"/>
    <w:rsid w:val="006033A7"/>
    <w:rsid w:val="00610497"/>
    <w:rsid w:val="0061441D"/>
    <w:rsid w:val="006572E5"/>
    <w:rsid w:val="006768C6"/>
    <w:rsid w:val="006839E7"/>
    <w:rsid w:val="0068610B"/>
    <w:rsid w:val="00690544"/>
    <w:rsid w:val="006952B6"/>
    <w:rsid w:val="006A04B7"/>
    <w:rsid w:val="006B28B7"/>
    <w:rsid w:val="006B3BDE"/>
    <w:rsid w:val="006B599D"/>
    <w:rsid w:val="006B5FCA"/>
    <w:rsid w:val="006C5B34"/>
    <w:rsid w:val="006C6711"/>
    <w:rsid w:val="006D56D1"/>
    <w:rsid w:val="006E0325"/>
    <w:rsid w:val="006E1774"/>
    <w:rsid w:val="006E5D02"/>
    <w:rsid w:val="006E621F"/>
    <w:rsid w:val="006F2E6C"/>
    <w:rsid w:val="00702114"/>
    <w:rsid w:val="0070213F"/>
    <w:rsid w:val="0070610F"/>
    <w:rsid w:val="00710CDF"/>
    <w:rsid w:val="00715282"/>
    <w:rsid w:val="00720366"/>
    <w:rsid w:val="00720D90"/>
    <w:rsid w:val="00736E2D"/>
    <w:rsid w:val="00741188"/>
    <w:rsid w:val="0075041B"/>
    <w:rsid w:val="00750954"/>
    <w:rsid w:val="00761798"/>
    <w:rsid w:val="00770BBF"/>
    <w:rsid w:val="00771ECD"/>
    <w:rsid w:val="00772131"/>
    <w:rsid w:val="0078067A"/>
    <w:rsid w:val="00782695"/>
    <w:rsid w:val="00795EEE"/>
    <w:rsid w:val="00796052"/>
    <w:rsid w:val="007968EC"/>
    <w:rsid w:val="007A4CEB"/>
    <w:rsid w:val="007A6C61"/>
    <w:rsid w:val="007A78B9"/>
    <w:rsid w:val="007B2158"/>
    <w:rsid w:val="007C4025"/>
    <w:rsid w:val="007C692C"/>
    <w:rsid w:val="007E2091"/>
    <w:rsid w:val="007E3F2D"/>
    <w:rsid w:val="007E42A7"/>
    <w:rsid w:val="007E5FB3"/>
    <w:rsid w:val="007E6868"/>
    <w:rsid w:val="007F1F8B"/>
    <w:rsid w:val="007F2589"/>
    <w:rsid w:val="007F2D18"/>
    <w:rsid w:val="00801214"/>
    <w:rsid w:val="00802978"/>
    <w:rsid w:val="00813476"/>
    <w:rsid w:val="00813B21"/>
    <w:rsid w:val="00815690"/>
    <w:rsid w:val="00816468"/>
    <w:rsid w:val="008240C8"/>
    <w:rsid w:val="00830F35"/>
    <w:rsid w:val="008312E9"/>
    <w:rsid w:val="008319DC"/>
    <w:rsid w:val="0083705C"/>
    <w:rsid w:val="00842E79"/>
    <w:rsid w:val="00846B1F"/>
    <w:rsid w:val="00847E3F"/>
    <w:rsid w:val="00850143"/>
    <w:rsid w:val="00855A23"/>
    <w:rsid w:val="0086135E"/>
    <w:rsid w:val="0086318D"/>
    <w:rsid w:val="00863B9D"/>
    <w:rsid w:val="00865993"/>
    <w:rsid w:val="0086650E"/>
    <w:rsid w:val="00870BF8"/>
    <w:rsid w:val="00885DE7"/>
    <w:rsid w:val="008902AF"/>
    <w:rsid w:val="00894A5D"/>
    <w:rsid w:val="00895A73"/>
    <w:rsid w:val="008964A5"/>
    <w:rsid w:val="008A374C"/>
    <w:rsid w:val="008A51A6"/>
    <w:rsid w:val="008A7236"/>
    <w:rsid w:val="008C3B82"/>
    <w:rsid w:val="008C5F20"/>
    <w:rsid w:val="008D07E9"/>
    <w:rsid w:val="008D4BA2"/>
    <w:rsid w:val="008D790B"/>
    <w:rsid w:val="008E0470"/>
    <w:rsid w:val="008E1A2E"/>
    <w:rsid w:val="008E7A01"/>
    <w:rsid w:val="008F7F89"/>
    <w:rsid w:val="00902D55"/>
    <w:rsid w:val="0091618A"/>
    <w:rsid w:val="00917FED"/>
    <w:rsid w:val="00920D8F"/>
    <w:rsid w:val="009313BA"/>
    <w:rsid w:val="00943B12"/>
    <w:rsid w:val="00947736"/>
    <w:rsid w:val="00956D3B"/>
    <w:rsid w:val="0097185A"/>
    <w:rsid w:val="00974241"/>
    <w:rsid w:val="00975FE4"/>
    <w:rsid w:val="00980497"/>
    <w:rsid w:val="009804BA"/>
    <w:rsid w:val="00995005"/>
    <w:rsid w:val="009A0332"/>
    <w:rsid w:val="009A0B69"/>
    <w:rsid w:val="009A2DE8"/>
    <w:rsid w:val="009B74A6"/>
    <w:rsid w:val="009C159F"/>
    <w:rsid w:val="009D4BE9"/>
    <w:rsid w:val="009D6EAC"/>
    <w:rsid w:val="009E62DC"/>
    <w:rsid w:val="009F4E30"/>
    <w:rsid w:val="009F6C4C"/>
    <w:rsid w:val="00A052FB"/>
    <w:rsid w:val="00A15A8E"/>
    <w:rsid w:val="00A1760E"/>
    <w:rsid w:val="00A20C89"/>
    <w:rsid w:val="00A21946"/>
    <w:rsid w:val="00A24BFB"/>
    <w:rsid w:val="00A30DE3"/>
    <w:rsid w:val="00A3434B"/>
    <w:rsid w:val="00A52044"/>
    <w:rsid w:val="00A55A1E"/>
    <w:rsid w:val="00A7298F"/>
    <w:rsid w:val="00A7671F"/>
    <w:rsid w:val="00A823CA"/>
    <w:rsid w:val="00A83BCC"/>
    <w:rsid w:val="00A862AA"/>
    <w:rsid w:val="00A90101"/>
    <w:rsid w:val="00A95FBE"/>
    <w:rsid w:val="00AC0487"/>
    <w:rsid w:val="00AD4542"/>
    <w:rsid w:val="00AE12D7"/>
    <w:rsid w:val="00AE1D25"/>
    <w:rsid w:val="00AE1E25"/>
    <w:rsid w:val="00AE2886"/>
    <w:rsid w:val="00AE6909"/>
    <w:rsid w:val="00AF0B88"/>
    <w:rsid w:val="00AF2387"/>
    <w:rsid w:val="00AF693B"/>
    <w:rsid w:val="00B01372"/>
    <w:rsid w:val="00B17E92"/>
    <w:rsid w:val="00B21951"/>
    <w:rsid w:val="00B24D68"/>
    <w:rsid w:val="00B26D30"/>
    <w:rsid w:val="00B45AE4"/>
    <w:rsid w:val="00B51500"/>
    <w:rsid w:val="00B53AD6"/>
    <w:rsid w:val="00B55527"/>
    <w:rsid w:val="00B60DE5"/>
    <w:rsid w:val="00B62E66"/>
    <w:rsid w:val="00B70145"/>
    <w:rsid w:val="00B72EFF"/>
    <w:rsid w:val="00B73A23"/>
    <w:rsid w:val="00B7646E"/>
    <w:rsid w:val="00B808C2"/>
    <w:rsid w:val="00B851FB"/>
    <w:rsid w:val="00B9186C"/>
    <w:rsid w:val="00B92BE9"/>
    <w:rsid w:val="00BA0BB0"/>
    <w:rsid w:val="00BA2AE9"/>
    <w:rsid w:val="00BA2BCD"/>
    <w:rsid w:val="00BA4B4F"/>
    <w:rsid w:val="00BB0640"/>
    <w:rsid w:val="00BB1A5F"/>
    <w:rsid w:val="00BB5825"/>
    <w:rsid w:val="00BC6326"/>
    <w:rsid w:val="00BD3E00"/>
    <w:rsid w:val="00BD456F"/>
    <w:rsid w:val="00BD49BA"/>
    <w:rsid w:val="00C01853"/>
    <w:rsid w:val="00C03649"/>
    <w:rsid w:val="00C14F30"/>
    <w:rsid w:val="00C24AF4"/>
    <w:rsid w:val="00C26D30"/>
    <w:rsid w:val="00C27F2B"/>
    <w:rsid w:val="00C32CD8"/>
    <w:rsid w:val="00C41C85"/>
    <w:rsid w:val="00C50314"/>
    <w:rsid w:val="00C53EBD"/>
    <w:rsid w:val="00C67E47"/>
    <w:rsid w:val="00C74E22"/>
    <w:rsid w:val="00C83E71"/>
    <w:rsid w:val="00C90351"/>
    <w:rsid w:val="00C9520F"/>
    <w:rsid w:val="00C97858"/>
    <w:rsid w:val="00CA7494"/>
    <w:rsid w:val="00CB212A"/>
    <w:rsid w:val="00CB6CF7"/>
    <w:rsid w:val="00CD145C"/>
    <w:rsid w:val="00CD52D5"/>
    <w:rsid w:val="00CE23D8"/>
    <w:rsid w:val="00CE2D79"/>
    <w:rsid w:val="00CE3512"/>
    <w:rsid w:val="00CE3D42"/>
    <w:rsid w:val="00CE3F2C"/>
    <w:rsid w:val="00CE4E22"/>
    <w:rsid w:val="00CF2105"/>
    <w:rsid w:val="00D030B9"/>
    <w:rsid w:val="00D0464B"/>
    <w:rsid w:val="00D233C5"/>
    <w:rsid w:val="00D302DD"/>
    <w:rsid w:val="00D41651"/>
    <w:rsid w:val="00D45DE2"/>
    <w:rsid w:val="00D547D9"/>
    <w:rsid w:val="00D55DEE"/>
    <w:rsid w:val="00D6756E"/>
    <w:rsid w:val="00D7670B"/>
    <w:rsid w:val="00D81C5F"/>
    <w:rsid w:val="00D828E1"/>
    <w:rsid w:val="00D94E59"/>
    <w:rsid w:val="00D96D0E"/>
    <w:rsid w:val="00D97219"/>
    <w:rsid w:val="00D97C97"/>
    <w:rsid w:val="00DA41AF"/>
    <w:rsid w:val="00DB346F"/>
    <w:rsid w:val="00DC344C"/>
    <w:rsid w:val="00DC6D5D"/>
    <w:rsid w:val="00DC6E29"/>
    <w:rsid w:val="00DD0A46"/>
    <w:rsid w:val="00DE5BEC"/>
    <w:rsid w:val="00DF15DC"/>
    <w:rsid w:val="00E0170B"/>
    <w:rsid w:val="00E03AD0"/>
    <w:rsid w:val="00E1094D"/>
    <w:rsid w:val="00E133BC"/>
    <w:rsid w:val="00E218E5"/>
    <w:rsid w:val="00E25CF1"/>
    <w:rsid w:val="00E31D2A"/>
    <w:rsid w:val="00E343D7"/>
    <w:rsid w:val="00E35B9D"/>
    <w:rsid w:val="00E44D68"/>
    <w:rsid w:val="00E60B67"/>
    <w:rsid w:val="00E716FD"/>
    <w:rsid w:val="00E76DCF"/>
    <w:rsid w:val="00E80D66"/>
    <w:rsid w:val="00E81AB9"/>
    <w:rsid w:val="00E81E97"/>
    <w:rsid w:val="00E81F8E"/>
    <w:rsid w:val="00E83147"/>
    <w:rsid w:val="00E83BC2"/>
    <w:rsid w:val="00E94A08"/>
    <w:rsid w:val="00E97D80"/>
    <w:rsid w:val="00E97E9F"/>
    <w:rsid w:val="00EA1394"/>
    <w:rsid w:val="00EA1F06"/>
    <w:rsid w:val="00EA22B4"/>
    <w:rsid w:val="00EA5042"/>
    <w:rsid w:val="00EB494F"/>
    <w:rsid w:val="00ED448F"/>
    <w:rsid w:val="00ED6EFF"/>
    <w:rsid w:val="00ED6F34"/>
    <w:rsid w:val="00EE667D"/>
    <w:rsid w:val="00EF4270"/>
    <w:rsid w:val="00EF6380"/>
    <w:rsid w:val="00F3049F"/>
    <w:rsid w:val="00F3211C"/>
    <w:rsid w:val="00F3293D"/>
    <w:rsid w:val="00F4438F"/>
    <w:rsid w:val="00F5394D"/>
    <w:rsid w:val="00F67068"/>
    <w:rsid w:val="00F72986"/>
    <w:rsid w:val="00F776FA"/>
    <w:rsid w:val="00F8038C"/>
    <w:rsid w:val="00F84BF6"/>
    <w:rsid w:val="00F923CC"/>
    <w:rsid w:val="00F93010"/>
    <w:rsid w:val="00FB0B8C"/>
    <w:rsid w:val="00FC3EE4"/>
    <w:rsid w:val="00FC6DE0"/>
    <w:rsid w:val="00FE1741"/>
    <w:rsid w:val="00FE2563"/>
    <w:rsid w:val="00FE606B"/>
    <w:rsid w:val="00FF785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60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C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5C5186"/>
    <w:rPr>
      <w:szCs w:val="20"/>
    </w:rPr>
  </w:style>
  <w:style w:type="paragraph" w:styleId="z-TopofForm">
    <w:name w:val="HTML Top of Form"/>
    <w:basedOn w:val="Normal"/>
    <w:next w:val="Normal"/>
    <w:link w:val="z-TopofFormChar"/>
    <w:hidden/>
    <w:rsid w:val="005C51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186"/>
    <w:rPr>
      <w:rFonts w:ascii="Arial" w:hAnsi="Arial" w:cs="Arial"/>
      <w:vanish/>
      <w:sz w:val="16"/>
      <w:szCs w:val="16"/>
    </w:rPr>
  </w:style>
  <w:style w:type="paragraph" w:styleId="ListParagraph">
    <w:name w:val="List Paragraph"/>
    <w:basedOn w:val="Normal"/>
    <w:uiPriority w:val="34"/>
    <w:qFormat/>
    <w:rsid w:val="009A03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80D2C"/>
    <w:rPr>
      <w:rFonts w:ascii="Tahoma" w:hAnsi="Tahoma" w:cs="Tahoma"/>
      <w:sz w:val="16"/>
      <w:szCs w:val="16"/>
    </w:rPr>
  </w:style>
  <w:style w:type="character" w:customStyle="1" w:styleId="BalloonTextChar">
    <w:name w:val="Balloon Text Char"/>
    <w:basedOn w:val="DefaultParagraphFont"/>
    <w:link w:val="BalloonText"/>
    <w:rsid w:val="00280D2C"/>
    <w:rPr>
      <w:rFonts w:ascii="Tahoma" w:hAnsi="Tahoma" w:cs="Tahoma"/>
      <w:sz w:val="16"/>
      <w:szCs w:val="16"/>
    </w:rPr>
  </w:style>
  <w:style w:type="paragraph" w:styleId="Header">
    <w:name w:val="header"/>
    <w:basedOn w:val="Normal"/>
    <w:link w:val="HeaderChar"/>
    <w:uiPriority w:val="99"/>
    <w:rsid w:val="008A51A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A51A6"/>
    <w:rPr>
      <w:lang w:val="x-none" w:eastAsia="x-none"/>
    </w:rPr>
  </w:style>
  <w:style w:type="paragraph" w:styleId="Footer">
    <w:name w:val="footer"/>
    <w:basedOn w:val="Normal"/>
    <w:link w:val="FooterChar"/>
    <w:uiPriority w:val="99"/>
    <w:rsid w:val="008A51A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A51A6"/>
    <w:rPr>
      <w:lang w:val="x-none" w:eastAsia="x-none"/>
    </w:rPr>
  </w:style>
  <w:style w:type="character" w:styleId="CommentReference">
    <w:name w:val="annotation reference"/>
    <w:rsid w:val="008A51A6"/>
    <w:rPr>
      <w:sz w:val="16"/>
      <w:szCs w:val="16"/>
    </w:rPr>
  </w:style>
  <w:style w:type="character" w:styleId="PlaceholderText">
    <w:name w:val="Placeholder Text"/>
    <w:basedOn w:val="DefaultParagraphFont"/>
    <w:rsid w:val="001C0123"/>
    <w:rPr>
      <w:color w:val="808080"/>
    </w:rPr>
  </w:style>
  <w:style w:type="character" w:styleId="Emphasis">
    <w:name w:val="Emphasis"/>
    <w:basedOn w:val="DefaultParagraphFont"/>
    <w:uiPriority w:val="20"/>
    <w:qFormat/>
    <w:rsid w:val="00842E79"/>
    <w:rPr>
      <w:i/>
      <w:iCs/>
    </w:rPr>
  </w:style>
  <w:style w:type="character" w:styleId="FollowedHyperlink">
    <w:name w:val="FollowedHyperlink"/>
    <w:basedOn w:val="DefaultParagraphFont"/>
    <w:rsid w:val="005E6C95"/>
    <w:rPr>
      <w:color w:val="800080" w:themeColor="followedHyperlink"/>
      <w:u w:val="single"/>
    </w:rPr>
  </w:style>
  <w:style w:type="character" w:styleId="UnresolvedMention">
    <w:name w:val="Unresolved Mention"/>
    <w:basedOn w:val="DefaultParagraphFont"/>
    <w:rsid w:val="005E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543">
      <w:bodyDiv w:val="1"/>
      <w:marLeft w:val="0"/>
      <w:marRight w:val="0"/>
      <w:marTop w:val="0"/>
      <w:marBottom w:val="0"/>
      <w:divBdr>
        <w:top w:val="none" w:sz="0" w:space="0" w:color="auto"/>
        <w:left w:val="none" w:sz="0" w:space="0" w:color="auto"/>
        <w:bottom w:val="none" w:sz="0" w:space="0" w:color="auto"/>
        <w:right w:val="none" w:sz="0" w:space="0" w:color="auto"/>
      </w:divBdr>
    </w:div>
    <w:div w:id="155072444">
      <w:bodyDiv w:val="1"/>
      <w:marLeft w:val="0"/>
      <w:marRight w:val="0"/>
      <w:marTop w:val="0"/>
      <w:marBottom w:val="0"/>
      <w:divBdr>
        <w:top w:val="none" w:sz="0" w:space="0" w:color="auto"/>
        <w:left w:val="none" w:sz="0" w:space="0" w:color="auto"/>
        <w:bottom w:val="none" w:sz="0" w:space="0" w:color="auto"/>
        <w:right w:val="none" w:sz="0" w:space="0" w:color="auto"/>
      </w:divBdr>
    </w:div>
    <w:div w:id="434251193">
      <w:bodyDiv w:val="1"/>
      <w:marLeft w:val="0"/>
      <w:marRight w:val="0"/>
      <w:marTop w:val="0"/>
      <w:marBottom w:val="0"/>
      <w:divBdr>
        <w:top w:val="none" w:sz="0" w:space="0" w:color="auto"/>
        <w:left w:val="none" w:sz="0" w:space="0" w:color="auto"/>
        <w:bottom w:val="none" w:sz="0" w:space="0" w:color="auto"/>
        <w:right w:val="none" w:sz="0" w:space="0" w:color="auto"/>
      </w:divBdr>
    </w:div>
    <w:div w:id="501624402">
      <w:bodyDiv w:val="1"/>
      <w:marLeft w:val="0"/>
      <w:marRight w:val="0"/>
      <w:marTop w:val="0"/>
      <w:marBottom w:val="0"/>
      <w:divBdr>
        <w:top w:val="none" w:sz="0" w:space="0" w:color="auto"/>
        <w:left w:val="none" w:sz="0" w:space="0" w:color="auto"/>
        <w:bottom w:val="none" w:sz="0" w:space="0" w:color="auto"/>
        <w:right w:val="none" w:sz="0" w:space="0" w:color="auto"/>
      </w:divBdr>
    </w:div>
    <w:div w:id="891694728">
      <w:bodyDiv w:val="1"/>
      <w:marLeft w:val="0"/>
      <w:marRight w:val="0"/>
      <w:marTop w:val="0"/>
      <w:marBottom w:val="0"/>
      <w:divBdr>
        <w:top w:val="none" w:sz="0" w:space="0" w:color="auto"/>
        <w:left w:val="none" w:sz="0" w:space="0" w:color="auto"/>
        <w:bottom w:val="none" w:sz="0" w:space="0" w:color="auto"/>
        <w:right w:val="none" w:sz="0" w:space="0" w:color="auto"/>
      </w:divBdr>
    </w:div>
    <w:div w:id="978340473">
      <w:bodyDiv w:val="1"/>
      <w:marLeft w:val="0"/>
      <w:marRight w:val="0"/>
      <w:marTop w:val="0"/>
      <w:marBottom w:val="0"/>
      <w:divBdr>
        <w:top w:val="none" w:sz="0" w:space="0" w:color="auto"/>
        <w:left w:val="none" w:sz="0" w:space="0" w:color="auto"/>
        <w:bottom w:val="none" w:sz="0" w:space="0" w:color="auto"/>
        <w:right w:val="none" w:sz="0" w:space="0" w:color="auto"/>
      </w:divBdr>
    </w:div>
    <w:div w:id="986863037">
      <w:bodyDiv w:val="1"/>
      <w:marLeft w:val="0"/>
      <w:marRight w:val="0"/>
      <w:marTop w:val="0"/>
      <w:marBottom w:val="0"/>
      <w:divBdr>
        <w:top w:val="none" w:sz="0" w:space="0" w:color="auto"/>
        <w:left w:val="none" w:sz="0" w:space="0" w:color="auto"/>
        <w:bottom w:val="none" w:sz="0" w:space="0" w:color="auto"/>
        <w:right w:val="none" w:sz="0" w:space="0" w:color="auto"/>
      </w:divBdr>
    </w:div>
    <w:div w:id="1079250280">
      <w:bodyDiv w:val="1"/>
      <w:marLeft w:val="0"/>
      <w:marRight w:val="0"/>
      <w:marTop w:val="0"/>
      <w:marBottom w:val="0"/>
      <w:divBdr>
        <w:top w:val="none" w:sz="0" w:space="0" w:color="auto"/>
        <w:left w:val="none" w:sz="0" w:space="0" w:color="auto"/>
        <w:bottom w:val="none" w:sz="0" w:space="0" w:color="auto"/>
        <w:right w:val="none" w:sz="0" w:space="0" w:color="auto"/>
      </w:divBdr>
    </w:div>
    <w:div w:id="1123229016">
      <w:bodyDiv w:val="1"/>
      <w:marLeft w:val="0"/>
      <w:marRight w:val="0"/>
      <w:marTop w:val="0"/>
      <w:marBottom w:val="0"/>
      <w:divBdr>
        <w:top w:val="none" w:sz="0" w:space="0" w:color="auto"/>
        <w:left w:val="none" w:sz="0" w:space="0" w:color="auto"/>
        <w:bottom w:val="none" w:sz="0" w:space="0" w:color="auto"/>
        <w:right w:val="none" w:sz="0" w:space="0" w:color="auto"/>
      </w:divBdr>
    </w:div>
    <w:div w:id="1229727909">
      <w:bodyDiv w:val="1"/>
      <w:marLeft w:val="0"/>
      <w:marRight w:val="0"/>
      <w:marTop w:val="0"/>
      <w:marBottom w:val="0"/>
      <w:divBdr>
        <w:top w:val="none" w:sz="0" w:space="0" w:color="auto"/>
        <w:left w:val="none" w:sz="0" w:space="0" w:color="auto"/>
        <w:bottom w:val="none" w:sz="0" w:space="0" w:color="auto"/>
        <w:right w:val="none" w:sz="0" w:space="0" w:color="auto"/>
      </w:divBdr>
    </w:div>
    <w:div w:id="1242176143">
      <w:bodyDiv w:val="1"/>
      <w:marLeft w:val="0"/>
      <w:marRight w:val="0"/>
      <w:marTop w:val="0"/>
      <w:marBottom w:val="0"/>
      <w:divBdr>
        <w:top w:val="none" w:sz="0" w:space="0" w:color="auto"/>
        <w:left w:val="none" w:sz="0" w:space="0" w:color="auto"/>
        <w:bottom w:val="none" w:sz="0" w:space="0" w:color="auto"/>
        <w:right w:val="none" w:sz="0" w:space="0" w:color="auto"/>
      </w:divBdr>
    </w:div>
    <w:div w:id="1340739109">
      <w:bodyDiv w:val="1"/>
      <w:marLeft w:val="0"/>
      <w:marRight w:val="0"/>
      <w:marTop w:val="0"/>
      <w:marBottom w:val="0"/>
      <w:divBdr>
        <w:top w:val="none" w:sz="0" w:space="0" w:color="auto"/>
        <w:left w:val="none" w:sz="0" w:space="0" w:color="auto"/>
        <w:bottom w:val="none" w:sz="0" w:space="0" w:color="auto"/>
        <w:right w:val="none" w:sz="0" w:space="0" w:color="auto"/>
      </w:divBdr>
      <w:divsChild>
        <w:div w:id="1741712527">
          <w:marLeft w:val="0"/>
          <w:marRight w:val="0"/>
          <w:marTop w:val="0"/>
          <w:marBottom w:val="0"/>
          <w:divBdr>
            <w:top w:val="none" w:sz="0" w:space="0" w:color="auto"/>
            <w:left w:val="none" w:sz="0" w:space="0" w:color="auto"/>
            <w:bottom w:val="none" w:sz="0" w:space="0" w:color="auto"/>
            <w:right w:val="none" w:sz="0" w:space="0" w:color="auto"/>
          </w:divBdr>
        </w:div>
      </w:divsChild>
    </w:div>
    <w:div w:id="1618175843">
      <w:bodyDiv w:val="1"/>
      <w:marLeft w:val="0"/>
      <w:marRight w:val="0"/>
      <w:marTop w:val="0"/>
      <w:marBottom w:val="0"/>
      <w:divBdr>
        <w:top w:val="none" w:sz="0" w:space="0" w:color="auto"/>
        <w:left w:val="none" w:sz="0" w:space="0" w:color="auto"/>
        <w:bottom w:val="none" w:sz="0" w:space="0" w:color="auto"/>
        <w:right w:val="none" w:sz="0" w:space="0" w:color="auto"/>
      </w:divBdr>
    </w:div>
    <w:div w:id="1887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cc.edu/academics/syllabus.shtml"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4889A-250F-CA43-ADE3-743C3C0CD07A}">
  <ds:schemaRefs>
    <ds:schemaRef ds:uri="http://schemas.openxmlformats.org/officeDocument/2006/bibliography"/>
  </ds:schemaRefs>
</ds:datastoreItem>
</file>

<file path=customXml/itemProps2.xml><?xml version="1.0" encoding="utf-8"?>
<ds:datastoreItem xmlns:ds="http://schemas.openxmlformats.org/officeDocument/2006/customXml" ds:itemID="{594609E5-0F21-417D-8397-B7F5CC76A124}"/>
</file>

<file path=customXml/itemProps3.xml><?xml version="1.0" encoding="utf-8"?>
<ds:datastoreItem xmlns:ds="http://schemas.openxmlformats.org/officeDocument/2006/customXml" ds:itemID="{FB6A4599-8FF1-475E-B8D3-56B74BAD0ECF}"/>
</file>

<file path=customXml/itemProps4.xml><?xml version="1.0" encoding="utf-8"?>
<ds:datastoreItem xmlns:ds="http://schemas.openxmlformats.org/officeDocument/2006/customXml" ds:itemID="{88515E29-33D9-4FB1-93BF-8995A390A5AB}"/>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1511</Words>
  <Characters>8995</Characters>
  <Application>Microsoft Office Word</Application>
  <DocSecurity>8</DocSecurity>
  <Lines>321</Lines>
  <Paragraphs>147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10359</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3</cp:revision>
  <cp:lastPrinted>2016-08-11T18:05:00Z</cp:lastPrinted>
  <dcterms:created xsi:type="dcterms:W3CDTF">2026-03-31T14:59:00Z</dcterms:created>
  <dcterms:modified xsi:type="dcterms:W3CDTF">2026-03-31T14:59:00Z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009449c2-f7b3-46da-950f-6f14e1b94256</vt:lpwstr>
  </property>
  <property fmtid="{D5CDD505-2E9C-101B-9397-08002B2CF9AE}" pid="3" name="ContentTypeId">
    <vt:lpwstr>0x010100FC428F8516A6A144A440BBF125BAC42B</vt:lpwstr>
  </property>
</Properties>
</file>