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181A" w14:textId="0BFCCDEC" w:rsidR="000F19C4" w:rsidRPr="009F611F" w:rsidRDefault="0057088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5C576F6" wp14:editId="15BC1183">
            <wp:extent cx="2524125" cy="920750"/>
            <wp:effectExtent l="0" t="0" r="0" b="0"/>
            <wp:docPr id="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920750"/>
                    </a:xfrm>
                    <a:prstGeom prst="rect">
                      <a:avLst/>
                    </a:prstGeom>
                    <a:noFill/>
                  </pic:spPr>
                </pic:pic>
              </a:graphicData>
            </a:graphic>
          </wp:inline>
        </w:drawing>
      </w:r>
    </w:p>
    <w:p w14:paraId="54648898"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FD8FF52" w14:textId="77777777" w:rsidR="00C50314" w:rsidRPr="00A052FB" w:rsidRDefault="00091EBC" w:rsidP="00C50314">
      <w:pPr>
        <w:jc w:val="center"/>
        <w:rPr>
          <w:rFonts w:ascii="Calibri" w:hAnsi="Calibri" w:cs="Arial"/>
          <w:b/>
          <w:sz w:val="28"/>
        </w:rPr>
      </w:pPr>
      <w:r>
        <w:rPr>
          <w:rFonts w:ascii="Calibri" w:hAnsi="Calibri" w:cs="Arial"/>
          <w:b/>
          <w:sz w:val="28"/>
        </w:rPr>
        <w:t>Allied Health</w:t>
      </w:r>
      <w:r w:rsidR="00C50314" w:rsidRPr="00A052FB">
        <w:rPr>
          <w:rFonts w:ascii="Calibri" w:hAnsi="Calibri" w:cs="Arial"/>
          <w:b/>
          <w:sz w:val="28"/>
        </w:rPr>
        <w:t xml:space="preserve"> Department</w:t>
      </w:r>
    </w:p>
    <w:p w14:paraId="32C7A6EF" w14:textId="77777777" w:rsidR="00A052FB" w:rsidRDefault="00091EBC" w:rsidP="00A052FB">
      <w:pPr>
        <w:jc w:val="center"/>
        <w:rPr>
          <w:rFonts w:ascii="Calibri" w:hAnsi="Calibri" w:cs="Arial"/>
          <w:b/>
          <w:sz w:val="28"/>
        </w:rPr>
      </w:pPr>
      <w:r>
        <w:rPr>
          <w:rFonts w:ascii="Calibri" w:hAnsi="Calibri" w:cs="Arial"/>
          <w:b/>
          <w:sz w:val="28"/>
        </w:rPr>
        <w:t>Dental Hygiene</w:t>
      </w:r>
      <w:r w:rsidR="00A052FB" w:rsidRPr="00A052FB">
        <w:rPr>
          <w:rFonts w:ascii="Calibri" w:hAnsi="Calibri" w:cs="Arial"/>
          <w:b/>
          <w:sz w:val="28"/>
        </w:rPr>
        <w:t xml:space="preserve"> </w:t>
      </w:r>
    </w:p>
    <w:p w14:paraId="305BF6DE" w14:textId="77777777" w:rsidR="00091EBC" w:rsidRDefault="00091EBC" w:rsidP="00A052FB">
      <w:pPr>
        <w:jc w:val="center"/>
        <w:rPr>
          <w:rFonts w:ascii="Calibri" w:hAnsi="Calibri" w:cs="Arial"/>
          <w:b/>
          <w:sz w:val="28"/>
        </w:rPr>
      </w:pPr>
      <w:r>
        <w:rPr>
          <w:rFonts w:ascii="Calibri" w:hAnsi="Calibri" w:cs="Arial"/>
          <w:b/>
          <w:sz w:val="28"/>
        </w:rPr>
        <w:t>DHY 1261</w:t>
      </w:r>
      <w:r w:rsidR="00C15565">
        <w:rPr>
          <w:rFonts w:ascii="Calibri" w:hAnsi="Calibri" w:cs="Arial"/>
          <w:b/>
          <w:sz w:val="28"/>
        </w:rPr>
        <w:t>(</w:t>
      </w:r>
      <w:proofErr w:type="spellStart"/>
      <w:r w:rsidR="00C15565">
        <w:rPr>
          <w:rFonts w:ascii="Calibri" w:hAnsi="Calibri" w:cs="Arial"/>
          <w:b/>
          <w:sz w:val="28"/>
        </w:rPr>
        <w:t>xxxxx</w:t>
      </w:r>
      <w:proofErr w:type="spellEnd"/>
      <w:r w:rsidR="00C15565">
        <w:rPr>
          <w:rFonts w:ascii="Calibri" w:hAnsi="Calibri" w:cs="Arial"/>
          <w:b/>
          <w:sz w:val="28"/>
        </w:rPr>
        <w:t>)</w:t>
      </w:r>
      <w:r>
        <w:rPr>
          <w:rFonts w:ascii="Calibri" w:hAnsi="Calibri" w:cs="Arial"/>
          <w:b/>
          <w:sz w:val="28"/>
        </w:rPr>
        <w:t xml:space="preserve"> Syllabus</w:t>
      </w:r>
    </w:p>
    <w:p w14:paraId="531A6688" w14:textId="77777777" w:rsidR="004439A0" w:rsidRDefault="004439A0" w:rsidP="00A052FB">
      <w:pPr>
        <w:jc w:val="center"/>
        <w:rPr>
          <w:rFonts w:ascii="Calibri" w:hAnsi="Calibri" w:cs="Arial"/>
          <w:b/>
          <w:sz w:val="28"/>
        </w:rPr>
      </w:pPr>
      <w:r>
        <w:rPr>
          <w:rFonts w:ascii="Calibri" w:hAnsi="Calibri" w:cs="Arial"/>
          <w:b/>
          <w:sz w:val="28"/>
        </w:rPr>
        <w:tab/>
      </w:r>
      <w:r>
        <w:rPr>
          <w:rFonts w:ascii="Calibri" w:hAnsi="Calibri" w:cs="Arial"/>
          <w:b/>
          <w:sz w:val="28"/>
        </w:rPr>
        <w:tab/>
      </w:r>
      <w:r>
        <w:rPr>
          <w:rFonts w:ascii="Calibri" w:hAnsi="Calibri" w:cs="Arial"/>
          <w:b/>
          <w:sz w:val="28"/>
        </w:rPr>
        <w:tab/>
      </w:r>
      <w:r>
        <w:rPr>
          <w:rFonts w:ascii="Calibri" w:hAnsi="Calibri" w:cs="Arial"/>
          <w:b/>
          <w:sz w:val="28"/>
        </w:rPr>
        <w:tab/>
        <w:t>SPRING</w:t>
      </w:r>
      <w:r w:rsidR="00C15565">
        <w:rPr>
          <w:rFonts w:ascii="Calibri" w:hAnsi="Calibri" w:cs="Arial"/>
          <w:b/>
          <w:sz w:val="28"/>
        </w:rPr>
        <w:t xml:space="preserve"> (2</w:t>
      </w:r>
      <w:r w:rsidR="00C15565" w:rsidRPr="00C15565">
        <w:rPr>
          <w:rFonts w:ascii="Calibri" w:hAnsi="Calibri" w:cs="Arial"/>
          <w:b/>
          <w:sz w:val="28"/>
          <w:vertAlign w:val="superscript"/>
        </w:rPr>
        <w:t>nd</w:t>
      </w:r>
      <w:r w:rsidR="00C15565">
        <w:rPr>
          <w:rFonts w:ascii="Calibri" w:hAnsi="Calibri" w:cs="Arial"/>
          <w:b/>
          <w:sz w:val="28"/>
        </w:rPr>
        <w:t xml:space="preserve"> semester)</w:t>
      </w:r>
    </w:p>
    <w:p w14:paraId="36DC5EFA" w14:textId="77777777" w:rsidR="003C3743" w:rsidRPr="00A052FB" w:rsidRDefault="003C3743" w:rsidP="003C3743">
      <w:pPr>
        <w:rPr>
          <w:rFonts w:ascii="Calibri" w:hAnsi="Calibri" w:cs="Arial"/>
          <w:b/>
          <w:sz w:val="28"/>
        </w:rPr>
      </w:pPr>
    </w:p>
    <w:p w14:paraId="3F34620E" w14:textId="77777777" w:rsidR="00C50314"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091EBC">
        <w:rPr>
          <w:rFonts w:ascii="Calibri" w:hAnsi="Calibri" w:cs="Arial"/>
          <w:b/>
        </w:rPr>
        <w:t xml:space="preserve">  1261</w:t>
      </w:r>
      <w:r w:rsidR="000D2C13">
        <w:rPr>
          <w:rFonts w:ascii="Calibri" w:hAnsi="Calibri" w:cs="Arial"/>
          <w:b/>
        </w:rPr>
        <w:t xml:space="preserve"> </w:t>
      </w:r>
      <w:r w:rsidR="008E5F8F">
        <w:rPr>
          <w:rFonts w:ascii="Calibri" w:hAnsi="Calibri" w:cs="Arial"/>
          <w:b/>
        </w:rPr>
        <w:t>Periodontology II</w:t>
      </w:r>
    </w:p>
    <w:p w14:paraId="57A286A1" w14:textId="77777777" w:rsidR="00BB2685" w:rsidRDefault="00BB2685" w:rsidP="00BB2685">
      <w:pPr>
        <w:rPr>
          <w:rFonts w:ascii="Calibri" w:hAnsi="Calibri" w:cs="Calibri"/>
          <w:b/>
        </w:rPr>
      </w:pPr>
    </w:p>
    <w:p w14:paraId="1113BCA3" w14:textId="77777777" w:rsidR="00B65BF6" w:rsidRDefault="00BB2685" w:rsidP="00C66E24">
      <w:pPr>
        <w:rPr>
          <w:rFonts w:ascii="Calibri" w:hAnsi="Calibri" w:cs="Calibri"/>
        </w:rPr>
      </w:pPr>
      <w:r w:rsidRPr="00BB2685">
        <w:rPr>
          <w:rFonts w:ascii="Calibri" w:hAnsi="Calibri" w:cs="Calibri"/>
          <w:b/>
        </w:rPr>
        <w:t>Faculty:</w:t>
      </w:r>
      <w:r w:rsidR="00EA6DA0">
        <w:rPr>
          <w:rFonts w:ascii="Calibri" w:hAnsi="Calibri" w:cs="Calibri"/>
        </w:rPr>
        <w:t xml:space="preserve">     </w:t>
      </w:r>
    </w:p>
    <w:p w14:paraId="3D386D24" w14:textId="77777777" w:rsidR="00C66E24" w:rsidRDefault="00C66E24" w:rsidP="00C66E24">
      <w:pPr>
        <w:rPr>
          <w:rFonts w:ascii="Calibri" w:hAnsi="Calibri" w:cs="Calibri"/>
        </w:rPr>
      </w:pPr>
    </w:p>
    <w:p w14:paraId="38BFD333" w14:textId="77777777" w:rsidR="00C66E24" w:rsidRDefault="00C66E24" w:rsidP="00C66E24">
      <w:pPr>
        <w:rPr>
          <w:rFonts w:ascii="Calibri" w:hAnsi="Calibri" w:cs="Calibri"/>
        </w:rPr>
      </w:pPr>
    </w:p>
    <w:p w14:paraId="32160C31" w14:textId="77777777" w:rsidR="00C66E24" w:rsidRDefault="00C66E24" w:rsidP="00C66E24">
      <w:pPr>
        <w:rPr>
          <w:rFonts w:ascii="Calibri" w:hAnsi="Calibri" w:cs="Arial"/>
          <w:b/>
        </w:rPr>
      </w:pPr>
    </w:p>
    <w:p w14:paraId="12DE8447" w14:textId="77777777" w:rsidR="00FE513D"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091EBC">
        <w:rPr>
          <w:rFonts w:ascii="Calibri" w:hAnsi="Calibri" w:cs="Arial"/>
          <w:b/>
        </w:rPr>
        <w:t>1</w:t>
      </w:r>
      <w:r w:rsidR="00FE513D">
        <w:rPr>
          <w:rFonts w:ascii="Calibri" w:hAnsi="Calibri" w:cs="Arial"/>
          <w:b/>
        </w:rPr>
        <w:t xml:space="preserve"> </w:t>
      </w:r>
      <w:r w:rsidR="00015C88">
        <w:rPr>
          <w:rFonts w:ascii="Calibri" w:hAnsi="Calibri" w:cs="Arial"/>
          <w:b/>
        </w:rPr>
        <w:tab/>
      </w:r>
      <w:r w:rsidR="00015C88">
        <w:rPr>
          <w:rFonts w:ascii="Calibri" w:hAnsi="Calibri" w:cs="Arial"/>
          <w:b/>
        </w:rPr>
        <w:tab/>
      </w:r>
      <w:proofErr w:type="gramEnd"/>
      <w:r w:rsidR="00015C88">
        <w:rPr>
          <w:rFonts w:ascii="Calibri" w:hAnsi="Calibri" w:cs="Arial"/>
          <w:b/>
        </w:rPr>
        <w:tab/>
      </w:r>
      <w:r w:rsidRPr="00F923CC">
        <w:rPr>
          <w:rFonts w:ascii="Calibri" w:hAnsi="Calibri" w:cs="Arial"/>
          <w:b/>
        </w:rPr>
        <w:t>CLASS HOURS PER WEEK</w:t>
      </w:r>
      <w:proofErr w:type="gramStart"/>
      <w:r w:rsidRPr="00F923CC">
        <w:rPr>
          <w:rFonts w:ascii="Calibri" w:hAnsi="Calibri" w:cs="Arial"/>
          <w:b/>
        </w:rPr>
        <w:t xml:space="preserve">:  </w:t>
      </w:r>
      <w:r w:rsidR="00FE513D">
        <w:rPr>
          <w:rFonts w:ascii="Calibri" w:hAnsi="Calibri" w:cs="Arial"/>
          <w:b/>
        </w:rPr>
        <w:t>1</w:t>
      </w:r>
      <w:proofErr w:type="gramEnd"/>
      <w:r w:rsidR="00FE513D">
        <w:rPr>
          <w:rFonts w:ascii="Calibri" w:hAnsi="Calibri" w:cs="Arial"/>
          <w:b/>
        </w:rPr>
        <w:t xml:space="preserve">  </w:t>
      </w:r>
    </w:p>
    <w:p w14:paraId="7D854E6A" w14:textId="77777777"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E75080">
        <w:rPr>
          <w:rFonts w:ascii="Calibri" w:hAnsi="Calibri" w:cs="Arial"/>
          <w:b/>
        </w:rPr>
        <w:t>DHY 1100</w:t>
      </w:r>
    </w:p>
    <w:p w14:paraId="7E1E224E" w14:textId="77777777" w:rsidR="00C50314" w:rsidRPr="00F923CC" w:rsidRDefault="00C50314" w:rsidP="00C50314">
      <w:pPr>
        <w:rPr>
          <w:rFonts w:ascii="Calibri" w:hAnsi="Calibri" w:cs="Arial"/>
          <w:b/>
        </w:rPr>
      </w:pPr>
    </w:p>
    <w:p w14:paraId="6516F675" w14:textId="77777777" w:rsidR="00C50314" w:rsidRDefault="00C50314" w:rsidP="00C50314">
      <w:pPr>
        <w:rPr>
          <w:rFonts w:ascii="Calibri" w:hAnsi="Calibri" w:cs="Calibri"/>
          <w:noProof/>
        </w:rPr>
      </w:pPr>
      <w:r w:rsidRPr="00F923CC">
        <w:rPr>
          <w:rFonts w:ascii="Calibri" w:hAnsi="Calibri" w:cs="Arial"/>
          <w:b/>
        </w:rPr>
        <w:t>DESCRIPTION OF COURSE</w:t>
      </w:r>
      <w:proofErr w:type="gramStart"/>
      <w:r w:rsidR="00091EBC">
        <w:rPr>
          <w:rFonts w:ascii="Calibri" w:hAnsi="Calibri" w:cs="Arial"/>
          <w:b/>
        </w:rPr>
        <w:t xml:space="preserve">:  </w:t>
      </w:r>
      <w:r w:rsidR="00091EBC" w:rsidRPr="00723711">
        <w:rPr>
          <w:rFonts w:ascii="Calibri" w:hAnsi="Calibri" w:cs="Calibri"/>
          <w:noProof/>
        </w:rPr>
        <w:t>This</w:t>
      </w:r>
      <w:proofErr w:type="gramEnd"/>
      <w:r w:rsidR="00091EBC" w:rsidRPr="00723711">
        <w:rPr>
          <w:rFonts w:ascii="Calibri" w:hAnsi="Calibri" w:cs="Calibri"/>
          <w:noProof/>
        </w:rPr>
        <w:t xml:space="preserve"> course continues the study of periodontal diseases with emphasis on treatment and planning dental hygiene care for the periodontally involved patient.</w:t>
      </w:r>
    </w:p>
    <w:p w14:paraId="3CF9C48A" w14:textId="77777777" w:rsidR="001E4757" w:rsidRDefault="001E4757" w:rsidP="00C50314">
      <w:pPr>
        <w:rPr>
          <w:rFonts w:ascii="Calibri" w:hAnsi="Calibri" w:cs="Calibri"/>
          <w:b/>
          <w:noProof/>
        </w:rPr>
      </w:pPr>
    </w:p>
    <w:p w14:paraId="54F5BA66" w14:textId="77777777" w:rsidR="004439A0" w:rsidRDefault="004439A0" w:rsidP="004439A0">
      <w:pPr>
        <w:rPr>
          <w:rFonts w:ascii="Calibri" w:hAnsi="Calibri" w:cs="Calibri"/>
          <w:b/>
        </w:rPr>
      </w:pPr>
    </w:p>
    <w:p w14:paraId="71FCB3D8" w14:textId="77777777" w:rsidR="004439A0" w:rsidRDefault="004439A0" w:rsidP="004439A0">
      <w:pPr>
        <w:rPr>
          <w:rFonts w:ascii="Calibri" w:hAnsi="Calibri" w:cs="Calibri"/>
          <w:b/>
        </w:rPr>
      </w:pPr>
      <w:r>
        <w:rPr>
          <w:rFonts w:ascii="Calibri" w:hAnsi="Calibri" w:cs="Calibri"/>
          <w:b/>
        </w:rPr>
        <w:t>*Syllabus subject to change at any time with notification, to include but not exclusively content, sequence and assessment dates.</w:t>
      </w:r>
    </w:p>
    <w:p w14:paraId="068C48AD" w14:textId="77777777" w:rsidR="00C50314" w:rsidRPr="00046BEC" w:rsidRDefault="00C50314" w:rsidP="00C50314">
      <w:pPr>
        <w:rPr>
          <w:rFonts w:ascii="Calibri" w:hAnsi="Calibri" w:cs="Arial"/>
        </w:rPr>
      </w:pPr>
    </w:p>
    <w:p w14:paraId="4ECCDB34"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2402493C" w14:textId="77777777" w:rsidR="00A00C0A" w:rsidRPr="00A00C0A" w:rsidRDefault="00A00C0A" w:rsidP="00A00C0A">
      <w:pPr>
        <w:numPr>
          <w:ilvl w:val="0"/>
          <w:numId w:val="2"/>
        </w:numPr>
        <w:rPr>
          <w:rFonts w:ascii="Calibri" w:hAnsi="Calibri" w:cs="Calibri"/>
        </w:rPr>
      </w:pPr>
      <w:r w:rsidRPr="00A00C0A">
        <w:rPr>
          <w:rFonts w:ascii="Calibri" w:hAnsi="Calibri" w:cs="Calibri"/>
        </w:rPr>
        <w:t>The student shall be able to classify periodontal disease as established by the Americ</w:t>
      </w:r>
      <w:r>
        <w:rPr>
          <w:rFonts w:ascii="Calibri" w:hAnsi="Calibri" w:cs="Calibri"/>
        </w:rPr>
        <w:t>an Academy of Periodontology</w:t>
      </w:r>
      <w:r w:rsidR="00EC275F">
        <w:rPr>
          <w:rFonts w:ascii="Calibri" w:hAnsi="Calibri" w:cs="Calibri"/>
        </w:rPr>
        <w:t xml:space="preserve"> (Program Outcomes 2, 3, 6)</w:t>
      </w:r>
      <w:r>
        <w:rPr>
          <w:rFonts w:ascii="Calibri" w:hAnsi="Calibri" w:cs="Calibri"/>
        </w:rPr>
        <w:t>.</w:t>
      </w:r>
    </w:p>
    <w:p w14:paraId="06C0597E" w14:textId="77777777" w:rsidR="002B0A0B" w:rsidRPr="002B0A0B" w:rsidRDefault="002B0A0B" w:rsidP="002B0A0B">
      <w:pPr>
        <w:numPr>
          <w:ilvl w:val="0"/>
          <w:numId w:val="2"/>
        </w:numPr>
        <w:rPr>
          <w:rFonts w:ascii="Calibri" w:hAnsi="Calibri" w:cs="Calibri"/>
          <w:b/>
        </w:rPr>
      </w:pPr>
      <w:r>
        <w:rPr>
          <w:rFonts w:ascii="Calibri" w:hAnsi="Calibri" w:cs="Calibri"/>
          <w:noProof/>
        </w:rPr>
        <w:t>The student shall be able to recognize techniques of implementation for improving the periodontal health of the patient</w:t>
      </w:r>
      <w:r w:rsidR="00EC275F">
        <w:rPr>
          <w:rFonts w:ascii="Calibri" w:hAnsi="Calibri" w:cs="Calibri"/>
          <w:noProof/>
        </w:rPr>
        <w:t xml:space="preserve"> (Program Outcomes 2, 3, 6)</w:t>
      </w:r>
      <w:r>
        <w:rPr>
          <w:rFonts w:ascii="Calibri" w:hAnsi="Calibri" w:cs="Calibri"/>
          <w:noProof/>
        </w:rPr>
        <w:t>.</w:t>
      </w:r>
    </w:p>
    <w:p w14:paraId="1C35F052" w14:textId="77777777" w:rsidR="002B0A0B" w:rsidRPr="00474C69" w:rsidRDefault="002B0A0B" w:rsidP="002B0A0B">
      <w:pPr>
        <w:numPr>
          <w:ilvl w:val="0"/>
          <w:numId w:val="2"/>
        </w:numPr>
        <w:rPr>
          <w:rFonts w:ascii="Calibri" w:hAnsi="Calibri" w:cs="Calibri"/>
          <w:b/>
        </w:rPr>
      </w:pPr>
      <w:r>
        <w:rPr>
          <w:rFonts w:ascii="Calibri" w:hAnsi="Calibri" w:cs="Calibri"/>
          <w:noProof/>
        </w:rPr>
        <w:t>The student shall be able to describe the inflammatory process and immunopathology of periodontal disease</w:t>
      </w:r>
      <w:r w:rsidR="00EC275F">
        <w:rPr>
          <w:rFonts w:ascii="Calibri" w:hAnsi="Calibri" w:cs="Calibri"/>
          <w:noProof/>
        </w:rPr>
        <w:t xml:space="preserve"> (Program Outcomes 2, 3, 6)</w:t>
      </w:r>
      <w:r>
        <w:rPr>
          <w:rFonts w:ascii="Calibri" w:hAnsi="Calibri" w:cs="Calibri"/>
          <w:noProof/>
        </w:rPr>
        <w:t>.</w:t>
      </w:r>
      <w:r w:rsidRPr="00474C69">
        <w:rPr>
          <w:rFonts w:ascii="Arial Narrow" w:hAnsi="Arial Narrow" w:cs="Arial"/>
          <w:sz w:val="20"/>
          <w:szCs w:val="20"/>
        </w:rPr>
        <w:t xml:space="preserve"> </w:t>
      </w:r>
    </w:p>
    <w:p w14:paraId="5C514072" w14:textId="77777777" w:rsidR="002B0A0B" w:rsidRPr="002B0A0B" w:rsidRDefault="002B0A0B" w:rsidP="002B0A0B">
      <w:pPr>
        <w:numPr>
          <w:ilvl w:val="0"/>
          <w:numId w:val="2"/>
        </w:numPr>
        <w:rPr>
          <w:rFonts w:ascii="Calibri" w:hAnsi="Calibri" w:cs="Calibri"/>
          <w:b/>
        </w:rPr>
      </w:pPr>
      <w:r w:rsidRPr="00B361D9">
        <w:rPr>
          <w:rFonts w:ascii="Calibri" w:hAnsi="Calibri" w:cs="Calibri"/>
        </w:rPr>
        <w:t xml:space="preserve">The student shall be able to describe the response of the host </w:t>
      </w:r>
      <w:r>
        <w:rPr>
          <w:rFonts w:ascii="Calibri" w:hAnsi="Calibri" w:cs="Calibri"/>
        </w:rPr>
        <w:t>in relation to</w:t>
      </w:r>
      <w:r w:rsidRPr="00B361D9">
        <w:rPr>
          <w:rFonts w:ascii="Calibri" w:hAnsi="Calibri" w:cs="Calibri"/>
        </w:rPr>
        <w:t xml:space="preserve"> the severity and destruction seen in periodontal disease</w:t>
      </w:r>
      <w:r w:rsidR="00EC275F">
        <w:rPr>
          <w:rFonts w:ascii="Calibri" w:hAnsi="Calibri" w:cs="Calibri"/>
        </w:rPr>
        <w:t xml:space="preserve"> (Program Outcomes 2, 3, 6)</w:t>
      </w:r>
      <w:r w:rsidRPr="00B361D9">
        <w:rPr>
          <w:rFonts w:ascii="Calibri" w:hAnsi="Calibri" w:cs="Calibri"/>
        </w:rPr>
        <w:t>.</w:t>
      </w:r>
    </w:p>
    <w:p w14:paraId="34223A45" w14:textId="77777777" w:rsidR="002B0A0B" w:rsidRPr="002B0A0B" w:rsidRDefault="002B0A0B" w:rsidP="002B0A0B">
      <w:pPr>
        <w:numPr>
          <w:ilvl w:val="0"/>
          <w:numId w:val="2"/>
        </w:numPr>
        <w:rPr>
          <w:rFonts w:ascii="Calibri" w:hAnsi="Calibri" w:cs="Calibri"/>
          <w:b/>
        </w:rPr>
      </w:pPr>
      <w:r w:rsidRPr="00402104">
        <w:rPr>
          <w:rFonts w:ascii="Calibri" w:hAnsi="Calibri" w:cs="Calibri"/>
          <w:noProof/>
        </w:rPr>
        <w:t>The student shall be able to describe various strategies of proposed treatment</w:t>
      </w:r>
      <w:r w:rsidR="00EC275F">
        <w:rPr>
          <w:rFonts w:ascii="Calibri" w:hAnsi="Calibri" w:cs="Calibri"/>
          <w:noProof/>
        </w:rPr>
        <w:t xml:space="preserve"> (Program Outcomes 2, 3, 6)</w:t>
      </w:r>
      <w:r w:rsidRPr="00402104">
        <w:rPr>
          <w:rFonts w:ascii="Calibri" w:hAnsi="Calibri" w:cs="Calibri"/>
          <w:noProof/>
        </w:rPr>
        <w:t>.</w:t>
      </w:r>
    </w:p>
    <w:p w14:paraId="20222F47" w14:textId="77777777" w:rsidR="002B0A0B" w:rsidRPr="002B0A0B" w:rsidRDefault="002B0A0B" w:rsidP="002B0A0B">
      <w:pPr>
        <w:numPr>
          <w:ilvl w:val="0"/>
          <w:numId w:val="2"/>
        </w:numPr>
        <w:rPr>
          <w:rFonts w:ascii="Calibri" w:hAnsi="Calibri" w:cs="Calibri"/>
          <w:b/>
        </w:rPr>
      </w:pPr>
      <w:r>
        <w:rPr>
          <w:rFonts w:ascii="Calibri" w:hAnsi="Calibri" w:cs="Calibri"/>
          <w:noProof/>
        </w:rPr>
        <w:t>The student shall be able to plan strategies to manage the periodontal patient with emphasis on customized, and indivualized treatment strategies</w:t>
      </w:r>
      <w:r w:rsidR="00EC275F">
        <w:rPr>
          <w:rFonts w:ascii="Calibri" w:hAnsi="Calibri" w:cs="Calibri"/>
          <w:noProof/>
        </w:rPr>
        <w:t xml:space="preserve"> (Program Outcomes 2, 3, 6)</w:t>
      </w:r>
      <w:r>
        <w:rPr>
          <w:rFonts w:ascii="Calibri" w:hAnsi="Calibri" w:cs="Calibri"/>
          <w:noProof/>
        </w:rPr>
        <w:t>.</w:t>
      </w:r>
    </w:p>
    <w:p w14:paraId="5A7C71D6" w14:textId="77777777" w:rsidR="00091EBC" w:rsidRPr="002B0A0B" w:rsidRDefault="00091EBC" w:rsidP="002B0A0B">
      <w:pPr>
        <w:numPr>
          <w:ilvl w:val="0"/>
          <w:numId w:val="2"/>
        </w:numPr>
        <w:rPr>
          <w:rFonts w:ascii="Calibri" w:hAnsi="Calibri" w:cs="Calibri"/>
          <w:b/>
        </w:rPr>
      </w:pPr>
      <w:r w:rsidRPr="002B0A0B">
        <w:rPr>
          <w:rFonts w:ascii="Calibri" w:hAnsi="Calibri" w:cs="Calibri"/>
          <w:noProof/>
        </w:rPr>
        <w:t>The student sha</w:t>
      </w:r>
      <w:r w:rsidR="00B65BF6" w:rsidRPr="002B0A0B">
        <w:rPr>
          <w:rFonts w:ascii="Calibri" w:hAnsi="Calibri" w:cs="Calibri"/>
          <w:noProof/>
        </w:rPr>
        <w:t>ll be able to list and describe</w:t>
      </w:r>
      <w:r w:rsidRPr="002B0A0B">
        <w:rPr>
          <w:rFonts w:ascii="Calibri" w:hAnsi="Calibri" w:cs="Calibri"/>
          <w:noProof/>
        </w:rPr>
        <w:t xml:space="preserve"> the various non-surgical treatments for periodontal disease</w:t>
      </w:r>
      <w:r w:rsidR="00EC275F">
        <w:rPr>
          <w:rFonts w:ascii="Calibri" w:hAnsi="Calibri" w:cs="Calibri"/>
          <w:noProof/>
        </w:rPr>
        <w:t xml:space="preserve"> (Program Outcomes 2, 3, 6)</w:t>
      </w:r>
      <w:r w:rsidRPr="002B0A0B">
        <w:rPr>
          <w:rFonts w:ascii="Calibri" w:hAnsi="Calibri" w:cs="Calibri"/>
          <w:noProof/>
        </w:rPr>
        <w:t>.</w:t>
      </w:r>
    </w:p>
    <w:p w14:paraId="7327FDAC" w14:textId="77777777" w:rsidR="00091EBC" w:rsidRPr="00723711" w:rsidRDefault="00091EBC" w:rsidP="00091EBC">
      <w:pPr>
        <w:numPr>
          <w:ilvl w:val="0"/>
          <w:numId w:val="2"/>
        </w:numPr>
        <w:rPr>
          <w:rFonts w:ascii="Calibri" w:hAnsi="Calibri" w:cs="Calibri"/>
          <w:b/>
        </w:rPr>
      </w:pPr>
      <w:r w:rsidRPr="00723711">
        <w:rPr>
          <w:rFonts w:ascii="Calibri" w:hAnsi="Calibri" w:cs="Calibri"/>
          <w:noProof/>
        </w:rPr>
        <w:t>The student shall be able to describe the various surgical treatments for various periodontal diseases</w:t>
      </w:r>
      <w:r w:rsidR="00EC275F">
        <w:rPr>
          <w:rFonts w:ascii="Calibri" w:hAnsi="Calibri" w:cs="Calibri"/>
          <w:noProof/>
        </w:rPr>
        <w:t xml:space="preserve"> (Program Outcomes 2, 3, 4, 6) </w:t>
      </w:r>
      <w:r w:rsidRPr="00723711">
        <w:rPr>
          <w:rFonts w:ascii="Calibri" w:hAnsi="Calibri" w:cs="Calibri"/>
          <w:noProof/>
        </w:rPr>
        <w:t>.</w:t>
      </w:r>
    </w:p>
    <w:p w14:paraId="603BB501" w14:textId="77777777" w:rsidR="00D86167" w:rsidRPr="00CC3BD0" w:rsidRDefault="007A7B9C" w:rsidP="00D86167">
      <w:pPr>
        <w:numPr>
          <w:ilvl w:val="0"/>
          <w:numId w:val="2"/>
        </w:numPr>
        <w:rPr>
          <w:rFonts w:ascii="Calibri" w:hAnsi="Calibri" w:cs="Calibri"/>
          <w:b/>
        </w:rPr>
      </w:pPr>
      <w:r w:rsidRPr="00CC3BD0">
        <w:rPr>
          <w:rFonts w:ascii="Calibri" w:hAnsi="Calibri" w:cs="Calibri"/>
        </w:rPr>
        <w:t xml:space="preserve">The student shall be able to describe the </w:t>
      </w:r>
      <w:r w:rsidR="00B65BF6">
        <w:rPr>
          <w:rFonts w:ascii="Calibri" w:hAnsi="Calibri" w:cs="Calibri"/>
        </w:rPr>
        <w:t>applications</w:t>
      </w:r>
      <w:r w:rsidRPr="00CC3BD0">
        <w:rPr>
          <w:rFonts w:ascii="Calibri" w:hAnsi="Calibri" w:cs="Calibri"/>
        </w:rPr>
        <w:t xml:space="preserve"> of adjunctive chemotherapeutic agents including professional subgingival irrigation</w:t>
      </w:r>
      <w:r w:rsidR="00EC275F">
        <w:rPr>
          <w:rFonts w:ascii="Calibri" w:hAnsi="Calibri" w:cs="Calibri"/>
        </w:rPr>
        <w:t xml:space="preserve"> (Program Outcomes 2, 3, 6)</w:t>
      </w:r>
      <w:r w:rsidRPr="00CC3BD0">
        <w:rPr>
          <w:rFonts w:ascii="Calibri" w:hAnsi="Calibri" w:cs="Calibri"/>
        </w:rPr>
        <w:t>.</w:t>
      </w:r>
    </w:p>
    <w:p w14:paraId="6D9BDB93" w14:textId="77777777" w:rsidR="00091EBC" w:rsidRPr="00723711" w:rsidRDefault="00140C09" w:rsidP="00091EBC">
      <w:pPr>
        <w:numPr>
          <w:ilvl w:val="0"/>
          <w:numId w:val="2"/>
        </w:numPr>
        <w:rPr>
          <w:rFonts w:ascii="Calibri" w:hAnsi="Calibri" w:cs="Calibri"/>
          <w:b/>
        </w:rPr>
      </w:pPr>
      <w:r w:rsidRPr="00723711">
        <w:rPr>
          <w:rFonts w:ascii="Calibri" w:hAnsi="Calibri" w:cs="Calibri"/>
          <w:noProof/>
        </w:rPr>
        <w:t xml:space="preserve">The student shall be able to describe </w:t>
      </w:r>
      <w:r w:rsidR="008250CF">
        <w:rPr>
          <w:rFonts w:ascii="Calibri" w:hAnsi="Calibri" w:cs="Calibri"/>
          <w:noProof/>
        </w:rPr>
        <w:t xml:space="preserve">and </w:t>
      </w:r>
      <w:r w:rsidRPr="00723711">
        <w:rPr>
          <w:rFonts w:ascii="Calibri" w:hAnsi="Calibri" w:cs="Calibri"/>
          <w:noProof/>
        </w:rPr>
        <w:t>recognize the prognosis of the periodontal diseases</w:t>
      </w:r>
      <w:r w:rsidR="00EC275F">
        <w:rPr>
          <w:rFonts w:ascii="Calibri" w:hAnsi="Calibri" w:cs="Calibri"/>
          <w:noProof/>
        </w:rPr>
        <w:t xml:space="preserve"> (Program Outcomes 2, 3, 6)</w:t>
      </w:r>
      <w:r w:rsidRPr="00723711">
        <w:rPr>
          <w:rFonts w:ascii="Calibri" w:hAnsi="Calibri" w:cs="Calibri"/>
          <w:noProof/>
        </w:rPr>
        <w:t>.</w:t>
      </w:r>
    </w:p>
    <w:p w14:paraId="0F438C0B" w14:textId="77777777" w:rsidR="00140C09" w:rsidRPr="00723711" w:rsidRDefault="00140C09" w:rsidP="00091EBC">
      <w:pPr>
        <w:numPr>
          <w:ilvl w:val="0"/>
          <w:numId w:val="2"/>
        </w:numPr>
        <w:rPr>
          <w:rFonts w:ascii="Calibri" w:hAnsi="Calibri" w:cs="Calibri"/>
          <w:b/>
        </w:rPr>
      </w:pPr>
      <w:r w:rsidRPr="00723711">
        <w:rPr>
          <w:rFonts w:ascii="Calibri" w:hAnsi="Calibri" w:cs="Calibri"/>
          <w:noProof/>
        </w:rPr>
        <w:lastRenderedPageBreak/>
        <w:t>The student shall be able to describe the processes involved in re-evaluation of periodontal treatment</w:t>
      </w:r>
      <w:r w:rsidR="002B0A0B">
        <w:rPr>
          <w:rFonts w:ascii="Calibri" w:hAnsi="Calibri" w:cs="Calibri"/>
          <w:noProof/>
        </w:rPr>
        <w:t xml:space="preserve"> outcomes</w:t>
      </w:r>
      <w:r w:rsidRPr="00723711">
        <w:rPr>
          <w:rFonts w:ascii="Calibri" w:hAnsi="Calibri" w:cs="Calibri"/>
          <w:noProof/>
        </w:rPr>
        <w:t xml:space="preserve"> and compare and contrast with previous assessments for use in determining further care planning</w:t>
      </w:r>
      <w:r w:rsidR="00EC275F">
        <w:rPr>
          <w:rFonts w:ascii="Calibri" w:hAnsi="Calibri" w:cs="Calibri"/>
          <w:noProof/>
        </w:rPr>
        <w:t xml:space="preserve"> (Program Outcomes 1, 2, 3, 6)</w:t>
      </w:r>
      <w:r w:rsidRPr="00723711">
        <w:rPr>
          <w:rFonts w:ascii="Calibri" w:hAnsi="Calibri" w:cs="Calibri"/>
          <w:noProof/>
        </w:rPr>
        <w:t>.</w:t>
      </w:r>
    </w:p>
    <w:p w14:paraId="2D603C5E" w14:textId="77777777" w:rsidR="00140C09" w:rsidRPr="00723711" w:rsidRDefault="00140C09" w:rsidP="00091EBC">
      <w:pPr>
        <w:numPr>
          <w:ilvl w:val="0"/>
          <w:numId w:val="2"/>
        </w:numPr>
        <w:rPr>
          <w:rFonts w:ascii="Calibri" w:hAnsi="Calibri" w:cs="Calibri"/>
          <w:b/>
        </w:rPr>
      </w:pPr>
      <w:r w:rsidRPr="00723711">
        <w:rPr>
          <w:rFonts w:ascii="Calibri" w:hAnsi="Calibri" w:cs="Calibri"/>
          <w:noProof/>
        </w:rPr>
        <w:t xml:space="preserve">The student </w:t>
      </w:r>
      <w:r w:rsidR="002B0A0B">
        <w:rPr>
          <w:rFonts w:ascii="Calibri" w:hAnsi="Calibri" w:cs="Calibri"/>
          <w:noProof/>
        </w:rPr>
        <w:t xml:space="preserve">shall </w:t>
      </w:r>
      <w:r w:rsidRPr="00723711">
        <w:rPr>
          <w:rFonts w:ascii="Calibri" w:hAnsi="Calibri" w:cs="Calibri"/>
          <w:noProof/>
        </w:rPr>
        <w:t>be able to discuss the objectives of periodontal maintenance</w:t>
      </w:r>
      <w:r w:rsidR="00EC275F">
        <w:rPr>
          <w:rFonts w:ascii="Calibri" w:hAnsi="Calibri" w:cs="Calibri"/>
          <w:noProof/>
        </w:rPr>
        <w:t xml:space="preserve"> (Program Outcomes 2, 3, 6)</w:t>
      </w:r>
      <w:r w:rsidRPr="00723711">
        <w:rPr>
          <w:rFonts w:ascii="Calibri" w:hAnsi="Calibri" w:cs="Calibri"/>
          <w:noProof/>
        </w:rPr>
        <w:t>.</w:t>
      </w:r>
    </w:p>
    <w:p w14:paraId="5FF8A8BB" w14:textId="77777777" w:rsidR="002D0308" w:rsidRPr="002D0308" w:rsidRDefault="00140C09" w:rsidP="00091EBC">
      <w:pPr>
        <w:numPr>
          <w:ilvl w:val="0"/>
          <w:numId w:val="2"/>
        </w:numPr>
        <w:rPr>
          <w:rFonts w:ascii="Calibri" w:hAnsi="Calibri" w:cs="Calibri"/>
          <w:b/>
        </w:rPr>
      </w:pPr>
      <w:r w:rsidRPr="002D0308">
        <w:rPr>
          <w:rFonts w:ascii="Calibri" w:hAnsi="Calibri" w:cs="Calibri"/>
          <w:noProof/>
        </w:rPr>
        <w:t xml:space="preserve">The student shall be able to describe periodontal emergencies and the care involved </w:t>
      </w:r>
      <w:r w:rsidR="002B0A0B">
        <w:rPr>
          <w:rFonts w:ascii="Calibri" w:hAnsi="Calibri" w:cs="Calibri"/>
          <w:noProof/>
        </w:rPr>
        <w:t>in</w:t>
      </w:r>
      <w:r w:rsidRPr="002D0308">
        <w:rPr>
          <w:rFonts w:ascii="Calibri" w:hAnsi="Calibri" w:cs="Calibri"/>
          <w:noProof/>
        </w:rPr>
        <w:t xml:space="preserve"> the treatment of the emergencies</w:t>
      </w:r>
      <w:r w:rsidR="00EC275F">
        <w:rPr>
          <w:rFonts w:ascii="Calibri" w:hAnsi="Calibri" w:cs="Calibri"/>
          <w:noProof/>
        </w:rPr>
        <w:t xml:space="preserve"> (Program Outcomes 2, 3, 4, 6)</w:t>
      </w:r>
      <w:r w:rsidRPr="002D0308">
        <w:rPr>
          <w:rFonts w:ascii="Calibri" w:hAnsi="Calibri" w:cs="Calibri"/>
          <w:noProof/>
        </w:rPr>
        <w:t xml:space="preserve">.  </w:t>
      </w:r>
    </w:p>
    <w:p w14:paraId="616DEBD1" w14:textId="77777777" w:rsidR="00140C09" w:rsidRPr="002D0308" w:rsidRDefault="00140C09" w:rsidP="00091EBC">
      <w:pPr>
        <w:numPr>
          <w:ilvl w:val="0"/>
          <w:numId w:val="2"/>
        </w:numPr>
        <w:rPr>
          <w:rFonts w:ascii="Calibri" w:hAnsi="Calibri" w:cs="Calibri"/>
          <w:b/>
        </w:rPr>
      </w:pPr>
      <w:r w:rsidRPr="002D0308">
        <w:rPr>
          <w:rFonts w:ascii="Calibri" w:hAnsi="Calibri" w:cs="Calibri"/>
          <w:noProof/>
        </w:rPr>
        <w:t>The student shall also be able to describe occlusal trauma and the effects on the periodontium</w:t>
      </w:r>
      <w:r w:rsidR="00EC275F">
        <w:rPr>
          <w:rFonts w:ascii="Calibri" w:hAnsi="Calibri" w:cs="Calibri"/>
          <w:noProof/>
        </w:rPr>
        <w:t xml:space="preserve"> (Program Outcomes 2, 3, 6)</w:t>
      </w:r>
      <w:r w:rsidRPr="002D0308">
        <w:rPr>
          <w:rFonts w:ascii="Calibri" w:hAnsi="Calibri" w:cs="Calibri"/>
          <w:noProof/>
        </w:rPr>
        <w:t>.</w:t>
      </w:r>
    </w:p>
    <w:p w14:paraId="50FCA19E" w14:textId="77777777" w:rsidR="00140C09" w:rsidRPr="00530D81" w:rsidRDefault="00140C09" w:rsidP="00402104">
      <w:pPr>
        <w:ind w:left="810"/>
        <w:rPr>
          <w:rFonts w:ascii="Calibri" w:hAnsi="Calibri" w:cs="Calibri"/>
          <w:b/>
        </w:rPr>
      </w:pPr>
    </w:p>
    <w:p w14:paraId="06D10B6F" w14:textId="77777777" w:rsidR="00A83BCC" w:rsidRDefault="00140C09" w:rsidP="00C50314">
      <w:pPr>
        <w:rPr>
          <w:rFonts w:ascii="Calibri" w:hAnsi="Calibri" w:cs="Arial"/>
          <w:b/>
        </w:rPr>
      </w:pPr>
      <w:r>
        <w:rPr>
          <w:rFonts w:ascii="Calibri" w:hAnsi="Calibri" w:cs="Arial"/>
          <w:b/>
        </w:rPr>
        <w:t>Unit Objectives</w:t>
      </w:r>
    </w:p>
    <w:p w14:paraId="1CB05D6B" w14:textId="77777777" w:rsidR="00B7751C" w:rsidRDefault="00B7751C" w:rsidP="00B7751C">
      <w:pPr>
        <w:numPr>
          <w:ilvl w:val="0"/>
          <w:numId w:val="29"/>
        </w:numPr>
        <w:rPr>
          <w:rFonts w:ascii="Calibri" w:hAnsi="Calibri" w:cs="Calibri"/>
          <w:b/>
        </w:rPr>
      </w:pPr>
      <w:r w:rsidRPr="00014B80">
        <w:rPr>
          <w:rFonts w:ascii="Calibri" w:hAnsi="Calibri" w:cs="Calibri"/>
          <w:b/>
        </w:rPr>
        <w:t xml:space="preserve">The student shall be able to </w:t>
      </w:r>
      <w:r>
        <w:rPr>
          <w:rFonts w:ascii="Calibri" w:hAnsi="Calibri" w:cs="Calibri"/>
          <w:b/>
        </w:rPr>
        <w:t>classify periodontal disease as established by the American Academy of Periodontology by:</w:t>
      </w:r>
    </w:p>
    <w:p w14:paraId="34FC9F46" w14:textId="77777777" w:rsidR="00B7751C" w:rsidRPr="00B7751C" w:rsidRDefault="00B7751C" w:rsidP="00B7751C">
      <w:pPr>
        <w:numPr>
          <w:ilvl w:val="1"/>
          <w:numId w:val="29"/>
        </w:numPr>
        <w:rPr>
          <w:rFonts w:ascii="Calibri" w:hAnsi="Calibri" w:cs="Calibri"/>
        </w:rPr>
      </w:pPr>
      <w:r w:rsidRPr="00620736">
        <w:rPr>
          <w:rFonts w:ascii="Calibri" w:hAnsi="Calibri" w:cs="Calibri"/>
        </w:rPr>
        <w:t>Listing, describing and differentiating various periodontal diseases.</w:t>
      </w:r>
    </w:p>
    <w:p w14:paraId="5A770C41" w14:textId="77777777" w:rsidR="002D0308" w:rsidRDefault="002D0308" w:rsidP="00B7751C">
      <w:pPr>
        <w:numPr>
          <w:ilvl w:val="0"/>
          <w:numId w:val="29"/>
        </w:numPr>
        <w:rPr>
          <w:rFonts w:ascii="Calibri" w:hAnsi="Calibri" w:cs="Calibri"/>
          <w:b/>
        </w:rPr>
      </w:pPr>
      <w:r>
        <w:rPr>
          <w:rFonts w:ascii="Calibri" w:hAnsi="Calibri" w:cs="Calibri"/>
          <w:b/>
          <w:noProof/>
        </w:rPr>
        <w:t>The student shall be able to describe the inflammatory</w:t>
      </w:r>
      <w:r w:rsidR="00CB443D">
        <w:rPr>
          <w:rFonts w:ascii="Calibri" w:hAnsi="Calibri" w:cs="Calibri"/>
          <w:b/>
          <w:noProof/>
        </w:rPr>
        <w:t xml:space="preserve"> process,</w:t>
      </w:r>
      <w:r>
        <w:rPr>
          <w:rFonts w:ascii="Calibri" w:hAnsi="Calibri" w:cs="Calibri"/>
          <w:b/>
          <w:noProof/>
        </w:rPr>
        <w:t xml:space="preserve"> and immunopathology of periodontal disease by:</w:t>
      </w:r>
    </w:p>
    <w:p w14:paraId="241E12ED" w14:textId="77777777" w:rsidR="002D0308" w:rsidRPr="002D0308" w:rsidRDefault="002D0308" w:rsidP="00B7751C">
      <w:pPr>
        <w:numPr>
          <w:ilvl w:val="1"/>
          <w:numId w:val="29"/>
        </w:numPr>
        <w:rPr>
          <w:rFonts w:ascii="Calibri" w:hAnsi="Calibri" w:cs="Calibri"/>
        </w:rPr>
      </w:pPr>
      <w:r w:rsidRPr="002D0308">
        <w:rPr>
          <w:rFonts w:ascii="Calibri" w:hAnsi="Calibri" w:cs="Calibri"/>
          <w:noProof/>
        </w:rPr>
        <w:t xml:space="preserve">Describing the five classic symptoms of acute inflammation and the changes in the tissues resulting from </w:t>
      </w:r>
      <w:r w:rsidR="00CB443D">
        <w:rPr>
          <w:rFonts w:ascii="Calibri" w:hAnsi="Calibri" w:cs="Calibri"/>
          <w:noProof/>
        </w:rPr>
        <w:t>these</w:t>
      </w:r>
      <w:r w:rsidRPr="002D0308">
        <w:rPr>
          <w:rFonts w:ascii="Calibri" w:hAnsi="Calibri" w:cs="Calibri"/>
          <w:noProof/>
        </w:rPr>
        <w:t xml:space="preserve"> classic symptoms.</w:t>
      </w:r>
    </w:p>
    <w:p w14:paraId="30C8C47F" w14:textId="77777777" w:rsidR="002D0308" w:rsidRPr="002D0308" w:rsidRDefault="002D0308" w:rsidP="00B7751C">
      <w:pPr>
        <w:numPr>
          <w:ilvl w:val="1"/>
          <w:numId w:val="29"/>
        </w:numPr>
        <w:rPr>
          <w:rFonts w:ascii="Calibri" w:hAnsi="Calibri" w:cs="Calibri"/>
        </w:rPr>
      </w:pPr>
      <w:r w:rsidRPr="002D0308">
        <w:rPr>
          <w:rFonts w:ascii="Calibri" w:hAnsi="Calibri" w:cs="Calibri"/>
          <w:noProof/>
        </w:rPr>
        <w:t>Comparing and contrasting acute and chronic inflammation.</w:t>
      </w:r>
    </w:p>
    <w:p w14:paraId="21271108" w14:textId="77777777" w:rsidR="002D0308" w:rsidRPr="002D0308" w:rsidRDefault="002D0308" w:rsidP="00B7751C">
      <w:pPr>
        <w:numPr>
          <w:ilvl w:val="1"/>
          <w:numId w:val="29"/>
        </w:numPr>
        <w:rPr>
          <w:rFonts w:ascii="Calibri" w:hAnsi="Calibri" w:cs="Calibri"/>
        </w:rPr>
      </w:pPr>
      <w:r w:rsidRPr="002D0308">
        <w:rPr>
          <w:rFonts w:ascii="Calibri" w:hAnsi="Calibri" w:cs="Calibri"/>
          <w:noProof/>
        </w:rPr>
        <w:t>Describing phagocytosis.</w:t>
      </w:r>
    </w:p>
    <w:p w14:paraId="72C53206" w14:textId="77777777" w:rsidR="002D0308" w:rsidRPr="002D0308" w:rsidRDefault="002D0308" w:rsidP="00B7751C">
      <w:pPr>
        <w:numPr>
          <w:ilvl w:val="1"/>
          <w:numId w:val="29"/>
        </w:numPr>
        <w:rPr>
          <w:rFonts w:ascii="Calibri" w:hAnsi="Calibri" w:cs="Calibri"/>
        </w:rPr>
      </w:pPr>
      <w:r w:rsidRPr="002D0308">
        <w:rPr>
          <w:rFonts w:ascii="Calibri" w:hAnsi="Calibri" w:cs="Calibri"/>
          <w:noProof/>
        </w:rPr>
        <w:t>Describing the tole of the following:</w:t>
      </w:r>
    </w:p>
    <w:p w14:paraId="121D1362" w14:textId="77777777" w:rsidR="002D0308" w:rsidRPr="002D0308" w:rsidRDefault="002D0308" w:rsidP="00B7751C">
      <w:pPr>
        <w:numPr>
          <w:ilvl w:val="2"/>
          <w:numId w:val="29"/>
        </w:numPr>
        <w:rPr>
          <w:rFonts w:ascii="Calibri" w:hAnsi="Calibri" w:cs="Calibri"/>
        </w:rPr>
      </w:pPr>
      <w:r w:rsidRPr="002D0308">
        <w:rPr>
          <w:rFonts w:ascii="Calibri" w:hAnsi="Calibri" w:cs="Calibri"/>
          <w:noProof/>
        </w:rPr>
        <w:t>Polymorphonuclear leukocytes</w:t>
      </w:r>
    </w:p>
    <w:p w14:paraId="007D4C2E" w14:textId="77777777" w:rsidR="002D0308" w:rsidRPr="002D0308" w:rsidRDefault="002D0308" w:rsidP="00B7751C">
      <w:pPr>
        <w:numPr>
          <w:ilvl w:val="2"/>
          <w:numId w:val="29"/>
        </w:numPr>
        <w:rPr>
          <w:rFonts w:ascii="Calibri" w:hAnsi="Calibri" w:cs="Calibri"/>
        </w:rPr>
      </w:pPr>
      <w:r w:rsidRPr="002D0308">
        <w:rPr>
          <w:rFonts w:ascii="Calibri" w:hAnsi="Calibri" w:cs="Calibri"/>
          <w:noProof/>
        </w:rPr>
        <w:t>Macrophages</w:t>
      </w:r>
    </w:p>
    <w:p w14:paraId="61E02F51" w14:textId="77777777" w:rsidR="002D0308" w:rsidRPr="002D0308" w:rsidRDefault="002D0308" w:rsidP="00B7751C">
      <w:pPr>
        <w:numPr>
          <w:ilvl w:val="2"/>
          <w:numId w:val="29"/>
        </w:numPr>
        <w:rPr>
          <w:rFonts w:ascii="Calibri" w:hAnsi="Calibri" w:cs="Calibri"/>
        </w:rPr>
      </w:pPr>
      <w:r w:rsidRPr="002D0308">
        <w:rPr>
          <w:rFonts w:ascii="Calibri" w:hAnsi="Calibri" w:cs="Calibri"/>
          <w:noProof/>
        </w:rPr>
        <w:t>Inflammatory mediators</w:t>
      </w:r>
    </w:p>
    <w:p w14:paraId="70840F84" w14:textId="77777777" w:rsidR="002D0308" w:rsidRPr="002D0308" w:rsidRDefault="002D0308" w:rsidP="00B7751C">
      <w:pPr>
        <w:numPr>
          <w:ilvl w:val="2"/>
          <w:numId w:val="29"/>
        </w:numPr>
        <w:rPr>
          <w:rFonts w:ascii="Calibri" w:hAnsi="Calibri" w:cs="Calibri"/>
        </w:rPr>
      </w:pPr>
      <w:r w:rsidRPr="002D0308">
        <w:rPr>
          <w:rFonts w:ascii="Calibri" w:hAnsi="Calibri" w:cs="Calibri"/>
          <w:noProof/>
        </w:rPr>
        <w:t>C-reactive proteins</w:t>
      </w:r>
    </w:p>
    <w:p w14:paraId="15541F23" w14:textId="77777777" w:rsidR="002D0308" w:rsidRPr="002D0308" w:rsidRDefault="002D0308" w:rsidP="00B7751C">
      <w:pPr>
        <w:numPr>
          <w:ilvl w:val="2"/>
          <w:numId w:val="29"/>
        </w:numPr>
        <w:rPr>
          <w:rFonts w:ascii="Calibri" w:hAnsi="Calibri" w:cs="Calibri"/>
        </w:rPr>
      </w:pPr>
      <w:r w:rsidRPr="002D0308">
        <w:rPr>
          <w:rFonts w:ascii="Calibri" w:hAnsi="Calibri" w:cs="Calibri"/>
          <w:noProof/>
        </w:rPr>
        <w:t>Antibodies</w:t>
      </w:r>
    </w:p>
    <w:p w14:paraId="573B2FA5" w14:textId="77777777" w:rsidR="002D0308" w:rsidRPr="002D0308" w:rsidRDefault="002D0308" w:rsidP="00B7751C">
      <w:pPr>
        <w:numPr>
          <w:ilvl w:val="2"/>
          <w:numId w:val="29"/>
        </w:numPr>
        <w:rPr>
          <w:rFonts w:ascii="Calibri" w:hAnsi="Calibri" w:cs="Calibri"/>
        </w:rPr>
      </w:pPr>
      <w:r w:rsidRPr="002D0308">
        <w:rPr>
          <w:rFonts w:ascii="Calibri" w:hAnsi="Calibri" w:cs="Calibri"/>
          <w:noProof/>
        </w:rPr>
        <w:t>B lymphocytes</w:t>
      </w:r>
    </w:p>
    <w:p w14:paraId="149FB40C" w14:textId="77777777" w:rsidR="002D0308" w:rsidRPr="002D0308" w:rsidRDefault="002D0308" w:rsidP="00B7751C">
      <w:pPr>
        <w:numPr>
          <w:ilvl w:val="2"/>
          <w:numId w:val="29"/>
        </w:numPr>
        <w:rPr>
          <w:rFonts w:ascii="Calibri" w:hAnsi="Calibri" w:cs="Calibri"/>
        </w:rPr>
      </w:pPr>
      <w:r w:rsidRPr="002D0308">
        <w:rPr>
          <w:rFonts w:ascii="Calibri" w:hAnsi="Calibri" w:cs="Calibri"/>
          <w:noProof/>
        </w:rPr>
        <w:t>T lymphocytes</w:t>
      </w:r>
    </w:p>
    <w:p w14:paraId="4DCAE170" w14:textId="77777777" w:rsidR="002D0308" w:rsidRDefault="002D0308" w:rsidP="00B7751C">
      <w:pPr>
        <w:numPr>
          <w:ilvl w:val="2"/>
          <w:numId w:val="29"/>
        </w:numPr>
        <w:rPr>
          <w:rFonts w:ascii="Calibri" w:hAnsi="Calibri" w:cs="Calibri"/>
        </w:rPr>
      </w:pPr>
      <w:r w:rsidRPr="002D0308">
        <w:rPr>
          <w:rFonts w:ascii="Calibri" w:hAnsi="Calibri" w:cs="Calibri"/>
          <w:noProof/>
        </w:rPr>
        <w:t>Comp</w:t>
      </w:r>
      <w:r w:rsidR="00CB443D">
        <w:rPr>
          <w:rFonts w:ascii="Calibri" w:hAnsi="Calibri" w:cs="Calibri"/>
          <w:noProof/>
        </w:rPr>
        <w:t>l</w:t>
      </w:r>
      <w:r w:rsidRPr="002D0308">
        <w:rPr>
          <w:rFonts w:ascii="Calibri" w:hAnsi="Calibri" w:cs="Calibri"/>
          <w:noProof/>
        </w:rPr>
        <w:t>ement system</w:t>
      </w:r>
    </w:p>
    <w:p w14:paraId="7B375E8D" w14:textId="77777777" w:rsidR="002D0308" w:rsidRDefault="002D0308" w:rsidP="00B7751C">
      <w:pPr>
        <w:numPr>
          <w:ilvl w:val="1"/>
          <w:numId w:val="29"/>
        </w:numPr>
        <w:rPr>
          <w:rFonts w:ascii="Calibri" w:hAnsi="Calibri" w:cs="Calibri"/>
        </w:rPr>
      </w:pPr>
      <w:r>
        <w:rPr>
          <w:rFonts w:ascii="Calibri" w:hAnsi="Calibri" w:cs="Calibri"/>
          <w:noProof/>
        </w:rPr>
        <w:t>Describing the sequential development and histopatholog</w:t>
      </w:r>
      <w:r w:rsidR="00CB443D">
        <w:rPr>
          <w:rFonts w:ascii="Calibri" w:hAnsi="Calibri" w:cs="Calibri"/>
          <w:noProof/>
        </w:rPr>
        <w:t>ic</w:t>
      </w:r>
      <w:r>
        <w:rPr>
          <w:rFonts w:ascii="Calibri" w:hAnsi="Calibri" w:cs="Calibri"/>
          <w:noProof/>
        </w:rPr>
        <w:t xml:space="preserve"> changes of the inflammatory process including the roles of host response and immune system.</w:t>
      </w:r>
    </w:p>
    <w:p w14:paraId="16333166" w14:textId="77777777" w:rsidR="002D0308" w:rsidRDefault="002D0308" w:rsidP="00B7751C">
      <w:pPr>
        <w:numPr>
          <w:ilvl w:val="1"/>
          <w:numId w:val="29"/>
        </w:numPr>
        <w:rPr>
          <w:rFonts w:ascii="Calibri" w:hAnsi="Calibri" w:cs="Calibri"/>
        </w:rPr>
      </w:pPr>
      <w:r>
        <w:rPr>
          <w:rFonts w:ascii="Calibri" w:hAnsi="Calibri" w:cs="Calibri"/>
          <w:noProof/>
        </w:rPr>
        <w:t>Describing the histopatholog</w:t>
      </w:r>
      <w:r w:rsidR="006C3CF9">
        <w:rPr>
          <w:rFonts w:ascii="Calibri" w:hAnsi="Calibri" w:cs="Calibri"/>
          <w:noProof/>
        </w:rPr>
        <w:t>ic</w:t>
      </w:r>
      <w:r>
        <w:rPr>
          <w:rFonts w:ascii="Calibri" w:hAnsi="Calibri" w:cs="Calibri"/>
          <w:noProof/>
        </w:rPr>
        <w:t xml:space="preserve"> stages of</w:t>
      </w:r>
      <w:r w:rsidR="006C3CF9">
        <w:rPr>
          <w:rFonts w:ascii="Calibri" w:hAnsi="Calibri" w:cs="Calibri"/>
          <w:noProof/>
        </w:rPr>
        <w:t xml:space="preserve"> a</w:t>
      </w:r>
      <w:r>
        <w:rPr>
          <w:rFonts w:ascii="Calibri" w:hAnsi="Calibri" w:cs="Calibri"/>
          <w:noProof/>
        </w:rPr>
        <w:t xml:space="preserve"> periodontal lesion and compare them to clinical changes in inflmmation.</w:t>
      </w:r>
    </w:p>
    <w:p w14:paraId="44FAD85E" w14:textId="77777777" w:rsidR="002D0308" w:rsidRDefault="002D0308" w:rsidP="00B7751C">
      <w:pPr>
        <w:numPr>
          <w:ilvl w:val="1"/>
          <w:numId w:val="29"/>
        </w:numPr>
        <w:rPr>
          <w:rFonts w:ascii="Calibri" w:hAnsi="Calibri" w:cs="Calibri"/>
        </w:rPr>
      </w:pPr>
      <w:r>
        <w:rPr>
          <w:rFonts w:ascii="Calibri" w:hAnsi="Calibri" w:cs="Calibri"/>
          <w:noProof/>
        </w:rPr>
        <w:t>Comparing and contrasting the clinical and histologic characteristics of the periodontium in health, gingivitis, and periodontitis.</w:t>
      </w:r>
    </w:p>
    <w:p w14:paraId="664B5E78" w14:textId="77777777" w:rsidR="002D0308" w:rsidRDefault="002D0308" w:rsidP="00B7751C">
      <w:pPr>
        <w:numPr>
          <w:ilvl w:val="1"/>
          <w:numId w:val="29"/>
        </w:numPr>
        <w:rPr>
          <w:rFonts w:ascii="Calibri" w:hAnsi="Calibri" w:cs="Calibri"/>
        </w:rPr>
      </w:pPr>
      <w:r>
        <w:rPr>
          <w:rFonts w:ascii="Calibri" w:hAnsi="Calibri" w:cs="Calibri"/>
          <w:noProof/>
        </w:rPr>
        <w:t>Comparing and contrasting horizontal and vertical bone loss.</w:t>
      </w:r>
    </w:p>
    <w:p w14:paraId="74741701" w14:textId="77777777" w:rsidR="002D0308" w:rsidRDefault="002D0308" w:rsidP="00B7751C">
      <w:pPr>
        <w:numPr>
          <w:ilvl w:val="1"/>
          <w:numId w:val="29"/>
        </w:numPr>
        <w:rPr>
          <w:rFonts w:ascii="Calibri" w:hAnsi="Calibri" w:cs="Calibri"/>
        </w:rPr>
      </w:pPr>
      <w:r>
        <w:rPr>
          <w:rFonts w:ascii="Calibri" w:hAnsi="Calibri" w:cs="Calibri"/>
          <w:noProof/>
        </w:rPr>
        <w:t>Describing the pathway of inflammation that occurs in horizontal and vertical bone loss.</w:t>
      </w:r>
    </w:p>
    <w:p w14:paraId="24A37368" w14:textId="77777777" w:rsidR="002D0308" w:rsidRDefault="002D0308" w:rsidP="00B7751C">
      <w:pPr>
        <w:numPr>
          <w:ilvl w:val="1"/>
          <w:numId w:val="29"/>
        </w:numPr>
        <w:rPr>
          <w:rFonts w:ascii="Calibri" w:hAnsi="Calibri" w:cs="Calibri"/>
        </w:rPr>
      </w:pPr>
      <w:r>
        <w:rPr>
          <w:rFonts w:ascii="Calibri" w:hAnsi="Calibri" w:cs="Calibri"/>
          <w:noProof/>
        </w:rPr>
        <w:t>Describing and contrasting a suprabony and infrabony pocket.</w:t>
      </w:r>
    </w:p>
    <w:p w14:paraId="2D8F21F1" w14:textId="77777777" w:rsidR="002D0308" w:rsidRDefault="002D0308" w:rsidP="00B7751C">
      <w:pPr>
        <w:numPr>
          <w:ilvl w:val="1"/>
          <w:numId w:val="29"/>
        </w:numPr>
        <w:rPr>
          <w:rFonts w:ascii="Calibri" w:hAnsi="Calibri" w:cs="Calibri"/>
        </w:rPr>
      </w:pPr>
      <w:r>
        <w:rPr>
          <w:rFonts w:ascii="Calibri" w:hAnsi="Calibri" w:cs="Calibri"/>
          <w:noProof/>
        </w:rPr>
        <w:t>Defining attachment loss.</w:t>
      </w:r>
    </w:p>
    <w:p w14:paraId="6715E720" w14:textId="77777777" w:rsidR="002D0308" w:rsidRPr="00EC6C3D" w:rsidRDefault="002D0308" w:rsidP="00B7751C">
      <w:pPr>
        <w:numPr>
          <w:ilvl w:val="0"/>
          <w:numId w:val="29"/>
        </w:numPr>
        <w:rPr>
          <w:rFonts w:ascii="Calibri" w:hAnsi="Calibri" w:cs="Calibri"/>
          <w:b/>
        </w:rPr>
      </w:pPr>
      <w:r w:rsidRPr="00EC6C3D">
        <w:rPr>
          <w:rFonts w:ascii="Calibri" w:hAnsi="Calibri" w:cs="Calibri"/>
          <w:b/>
          <w:noProof/>
        </w:rPr>
        <w:t>The student shall be able to describe the response of the host in the severity and destruction seen in periodontal disease by:</w:t>
      </w:r>
    </w:p>
    <w:p w14:paraId="4E50A8E4" w14:textId="77777777" w:rsidR="002D0308" w:rsidRDefault="002D0308" w:rsidP="00B7751C">
      <w:pPr>
        <w:numPr>
          <w:ilvl w:val="1"/>
          <w:numId w:val="29"/>
        </w:numPr>
        <w:rPr>
          <w:rFonts w:ascii="Calibri" w:hAnsi="Calibri" w:cs="Calibri"/>
        </w:rPr>
      </w:pPr>
      <w:r>
        <w:rPr>
          <w:rFonts w:ascii="Calibri" w:hAnsi="Calibri" w:cs="Calibri"/>
          <w:noProof/>
        </w:rPr>
        <w:t>Describing tissue destruction caused by inflammatory mediators.</w:t>
      </w:r>
    </w:p>
    <w:p w14:paraId="076C0CBF" w14:textId="77777777" w:rsidR="002D0308" w:rsidRDefault="002D0308" w:rsidP="00B7751C">
      <w:pPr>
        <w:numPr>
          <w:ilvl w:val="1"/>
          <w:numId w:val="29"/>
        </w:numPr>
        <w:rPr>
          <w:rFonts w:ascii="Calibri" w:hAnsi="Calibri" w:cs="Calibri"/>
        </w:rPr>
      </w:pPr>
      <w:r>
        <w:rPr>
          <w:rFonts w:ascii="Calibri" w:hAnsi="Calibri" w:cs="Calibri"/>
          <w:noProof/>
        </w:rPr>
        <w:t>Describing mechanisms of bone destruction.</w:t>
      </w:r>
    </w:p>
    <w:p w14:paraId="5731ADAA" w14:textId="77777777" w:rsidR="002D0308" w:rsidRPr="002D0308" w:rsidRDefault="002D0308" w:rsidP="00B7751C">
      <w:pPr>
        <w:numPr>
          <w:ilvl w:val="1"/>
          <w:numId w:val="29"/>
        </w:numPr>
        <w:rPr>
          <w:rFonts w:ascii="Calibri" w:hAnsi="Calibri" w:cs="Calibri"/>
        </w:rPr>
      </w:pPr>
      <w:r>
        <w:rPr>
          <w:rFonts w:ascii="Calibri" w:hAnsi="Calibri" w:cs="Calibri"/>
          <w:noProof/>
        </w:rPr>
        <w:t>Describing the pathogenesis of inflammatory periodontal disease.</w:t>
      </w:r>
    </w:p>
    <w:p w14:paraId="27E02807" w14:textId="77777777" w:rsidR="00402104" w:rsidRPr="00402104" w:rsidRDefault="00402104" w:rsidP="004439A0">
      <w:pPr>
        <w:ind w:left="2160"/>
        <w:rPr>
          <w:rFonts w:ascii="Calibri" w:hAnsi="Calibri" w:cs="Calibri"/>
          <w:b/>
        </w:rPr>
      </w:pPr>
    </w:p>
    <w:p w14:paraId="5D6C6324" w14:textId="77777777" w:rsidR="0057090C" w:rsidRPr="00014B80" w:rsidRDefault="0057090C" w:rsidP="0057090C">
      <w:pPr>
        <w:numPr>
          <w:ilvl w:val="0"/>
          <w:numId w:val="29"/>
        </w:numPr>
        <w:rPr>
          <w:rFonts w:ascii="Calibri" w:hAnsi="Calibri" w:cs="Calibri"/>
          <w:b/>
        </w:rPr>
      </w:pPr>
      <w:r w:rsidRPr="00014B80">
        <w:rPr>
          <w:rFonts w:ascii="Calibri" w:hAnsi="Calibri" w:cs="Calibri"/>
          <w:b/>
          <w:noProof/>
        </w:rPr>
        <w:t>The student shall be able to describe various strategies of proposed treatment by:</w:t>
      </w:r>
    </w:p>
    <w:p w14:paraId="22244AAD" w14:textId="77777777" w:rsidR="0057090C" w:rsidRPr="0038518A" w:rsidRDefault="0057090C" w:rsidP="0057090C">
      <w:pPr>
        <w:numPr>
          <w:ilvl w:val="1"/>
          <w:numId w:val="29"/>
        </w:numPr>
        <w:rPr>
          <w:rFonts w:ascii="Calibri" w:hAnsi="Calibri" w:cs="Calibri"/>
          <w:b/>
        </w:rPr>
      </w:pPr>
      <w:r>
        <w:rPr>
          <w:rFonts w:ascii="Calibri" w:hAnsi="Calibri" w:cs="Calibri"/>
          <w:noProof/>
        </w:rPr>
        <w:t>Describing and implementing techniques to minimize disease transmission</w:t>
      </w:r>
    </w:p>
    <w:p w14:paraId="65518638" w14:textId="77777777" w:rsidR="0057090C" w:rsidRPr="00BB4280" w:rsidRDefault="0057090C" w:rsidP="0057090C">
      <w:pPr>
        <w:numPr>
          <w:ilvl w:val="1"/>
          <w:numId w:val="29"/>
        </w:numPr>
        <w:rPr>
          <w:rFonts w:ascii="Calibri" w:hAnsi="Calibri" w:cs="Calibri"/>
          <w:b/>
        </w:rPr>
      </w:pPr>
      <w:r>
        <w:rPr>
          <w:rFonts w:ascii="Calibri" w:hAnsi="Calibri" w:cs="Calibri"/>
          <w:noProof/>
        </w:rPr>
        <w:t>Developing a treatment strategy for dental hygiene care for the periodontally involved patient including</w:t>
      </w:r>
    </w:p>
    <w:p w14:paraId="0396F51A" w14:textId="77777777" w:rsidR="0057090C" w:rsidRPr="00BB4280" w:rsidRDefault="0057090C" w:rsidP="0057090C">
      <w:pPr>
        <w:numPr>
          <w:ilvl w:val="2"/>
          <w:numId w:val="29"/>
        </w:numPr>
        <w:rPr>
          <w:rFonts w:ascii="Calibri" w:hAnsi="Calibri" w:cs="Calibri"/>
          <w:b/>
        </w:rPr>
      </w:pPr>
      <w:r>
        <w:rPr>
          <w:rFonts w:ascii="Calibri" w:hAnsi="Calibri" w:cs="Calibri"/>
          <w:noProof/>
        </w:rPr>
        <w:t>Goals</w:t>
      </w:r>
    </w:p>
    <w:p w14:paraId="5145A95B" w14:textId="77777777" w:rsidR="0057090C" w:rsidRPr="00BB4280" w:rsidRDefault="0057090C" w:rsidP="0057090C">
      <w:pPr>
        <w:numPr>
          <w:ilvl w:val="2"/>
          <w:numId w:val="29"/>
        </w:numPr>
        <w:rPr>
          <w:rFonts w:ascii="Calibri" w:hAnsi="Calibri" w:cs="Calibri"/>
          <w:b/>
        </w:rPr>
      </w:pPr>
      <w:r>
        <w:rPr>
          <w:rFonts w:ascii="Calibri" w:hAnsi="Calibri" w:cs="Calibri"/>
          <w:noProof/>
        </w:rPr>
        <w:t>Objectives</w:t>
      </w:r>
    </w:p>
    <w:p w14:paraId="787EE9C3" w14:textId="77777777" w:rsidR="0057090C" w:rsidRPr="00BB4280" w:rsidRDefault="0057090C" w:rsidP="0057090C">
      <w:pPr>
        <w:numPr>
          <w:ilvl w:val="2"/>
          <w:numId w:val="29"/>
        </w:numPr>
        <w:rPr>
          <w:rFonts w:ascii="Calibri" w:hAnsi="Calibri" w:cs="Calibri"/>
          <w:b/>
        </w:rPr>
      </w:pPr>
      <w:r>
        <w:rPr>
          <w:rFonts w:ascii="Calibri" w:hAnsi="Calibri" w:cs="Calibri"/>
          <w:noProof/>
        </w:rPr>
        <w:t>Procedures</w:t>
      </w:r>
    </w:p>
    <w:p w14:paraId="37DAD8A6" w14:textId="77777777" w:rsidR="0057090C" w:rsidRPr="00BB4280" w:rsidRDefault="0057090C" w:rsidP="0057090C">
      <w:pPr>
        <w:numPr>
          <w:ilvl w:val="2"/>
          <w:numId w:val="29"/>
        </w:numPr>
        <w:rPr>
          <w:rFonts w:ascii="Calibri" w:hAnsi="Calibri" w:cs="Calibri"/>
          <w:b/>
        </w:rPr>
      </w:pPr>
      <w:r>
        <w:rPr>
          <w:rFonts w:ascii="Calibri" w:hAnsi="Calibri" w:cs="Calibri"/>
          <w:noProof/>
        </w:rPr>
        <w:t>ADA codes</w:t>
      </w:r>
    </w:p>
    <w:p w14:paraId="61B6270D" w14:textId="77777777" w:rsidR="0057090C" w:rsidRDefault="0057090C" w:rsidP="0057090C">
      <w:pPr>
        <w:numPr>
          <w:ilvl w:val="2"/>
          <w:numId w:val="29"/>
        </w:numPr>
        <w:rPr>
          <w:rFonts w:ascii="Calibri" w:hAnsi="Calibri" w:cs="Calibri"/>
          <w:b/>
        </w:rPr>
      </w:pPr>
      <w:r>
        <w:rPr>
          <w:rFonts w:ascii="Calibri" w:hAnsi="Calibri" w:cs="Calibri"/>
          <w:noProof/>
        </w:rPr>
        <w:t>Fees</w:t>
      </w:r>
    </w:p>
    <w:p w14:paraId="24051A41" w14:textId="77777777" w:rsidR="0057090C" w:rsidRPr="0057090C" w:rsidRDefault="0057090C" w:rsidP="0057090C">
      <w:pPr>
        <w:numPr>
          <w:ilvl w:val="2"/>
          <w:numId w:val="29"/>
        </w:numPr>
        <w:rPr>
          <w:rFonts w:ascii="Calibri" w:hAnsi="Calibri" w:cs="Calibri"/>
          <w:b/>
        </w:rPr>
      </w:pPr>
      <w:r w:rsidRPr="0057090C">
        <w:rPr>
          <w:rFonts w:ascii="Calibri" w:hAnsi="Calibri" w:cs="Calibri"/>
          <w:noProof/>
        </w:rPr>
        <w:t>Informed Consent</w:t>
      </w:r>
    </w:p>
    <w:p w14:paraId="72CD051B" w14:textId="77777777" w:rsidR="00616FD6" w:rsidRDefault="00402104" w:rsidP="00B7751C">
      <w:pPr>
        <w:numPr>
          <w:ilvl w:val="0"/>
          <w:numId w:val="29"/>
        </w:numPr>
        <w:rPr>
          <w:rFonts w:ascii="Calibri" w:hAnsi="Calibri" w:cs="Calibri"/>
          <w:b/>
        </w:rPr>
      </w:pPr>
      <w:r w:rsidRPr="00014B80">
        <w:rPr>
          <w:rFonts w:ascii="Calibri" w:hAnsi="Calibri" w:cs="Calibri"/>
          <w:b/>
          <w:noProof/>
        </w:rPr>
        <w:t xml:space="preserve">The student shall be able to </w:t>
      </w:r>
      <w:r w:rsidR="00616FD6">
        <w:rPr>
          <w:rFonts w:ascii="Calibri" w:hAnsi="Calibri" w:cs="Calibri"/>
          <w:b/>
          <w:noProof/>
        </w:rPr>
        <w:t>plan strategies of proposed treatment by:</w:t>
      </w:r>
    </w:p>
    <w:p w14:paraId="3E49C050" w14:textId="77777777" w:rsidR="00616FD6" w:rsidRPr="005D0E62" w:rsidRDefault="00616FD6" w:rsidP="00B7751C">
      <w:pPr>
        <w:numPr>
          <w:ilvl w:val="1"/>
          <w:numId w:val="29"/>
        </w:numPr>
        <w:rPr>
          <w:rFonts w:ascii="Calibri" w:hAnsi="Calibri" w:cs="Calibri"/>
        </w:rPr>
      </w:pPr>
      <w:r w:rsidRPr="005D0E62">
        <w:rPr>
          <w:rFonts w:ascii="Calibri" w:hAnsi="Calibri" w:cs="Calibri"/>
          <w:noProof/>
        </w:rPr>
        <w:t>Completing an OSU and CSCC treatment plan</w:t>
      </w:r>
      <w:r w:rsidR="00B7751C">
        <w:rPr>
          <w:rFonts w:ascii="Calibri" w:hAnsi="Calibri" w:cs="Calibri"/>
          <w:noProof/>
        </w:rPr>
        <w:t xml:space="preserve"> of a mock patient.</w:t>
      </w:r>
    </w:p>
    <w:p w14:paraId="2E639F4B" w14:textId="77777777" w:rsidR="00B7751C" w:rsidRDefault="00B7751C" w:rsidP="00B7751C">
      <w:pPr>
        <w:ind w:left="810"/>
        <w:rPr>
          <w:rFonts w:ascii="Calibri" w:hAnsi="Calibri" w:cs="Calibri"/>
          <w:b/>
        </w:rPr>
      </w:pPr>
    </w:p>
    <w:p w14:paraId="3EE2DF1B" w14:textId="77777777" w:rsidR="00402104" w:rsidRDefault="00616FD6" w:rsidP="00B7751C">
      <w:pPr>
        <w:numPr>
          <w:ilvl w:val="0"/>
          <w:numId w:val="29"/>
        </w:numPr>
        <w:rPr>
          <w:rFonts w:ascii="Calibri" w:hAnsi="Calibri" w:cs="Calibri"/>
          <w:b/>
        </w:rPr>
      </w:pPr>
      <w:r>
        <w:rPr>
          <w:rFonts w:ascii="Calibri" w:hAnsi="Calibri" w:cs="Calibri"/>
          <w:b/>
          <w:noProof/>
        </w:rPr>
        <w:t xml:space="preserve">The student shall be able to describe the processes of implementaion </w:t>
      </w:r>
      <w:r w:rsidR="00BB4280" w:rsidRPr="00014B80">
        <w:rPr>
          <w:rFonts w:ascii="Calibri" w:hAnsi="Calibri" w:cs="Calibri"/>
          <w:b/>
          <w:noProof/>
        </w:rPr>
        <w:t>by:</w:t>
      </w:r>
    </w:p>
    <w:p w14:paraId="2095E700" w14:textId="77777777" w:rsidR="00620736" w:rsidRDefault="00620736" w:rsidP="00B7751C">
      <w:pPr>
        <w:numPr>
          <w:ilvl w:val="1"/>
          <w:numId w:val="29"/>
        </w:numPr>
        <w:rPr>
          <w:rFonts w:ascii="Calibri" w:hAnsi="Calibri" w:cs="Calibri"/>
        </w:rPr>
      </w:pPr>
      <w:r w:rsidRPr="00620736">
        <w:rPr>
          <w:rFonts w:ascii="Calibri" w:hAnsi="Calibri" w:cs="Calibri"/>
        </w:rPr>
        <w:t>Describing</w:t>
      </w:r>
      <w:r>
        <w:rPr>
          <w:rFonts w:ascii="Calibri" w:hAnsi="Calibri" w:cs="Calibri"/>
        </w:rPr>
        <w:t xml:space="preserve"> the delivery of preventive and therapeutic procedures</w:t>
      </w:r>
    </w:p>
    <w:p w14:paraId="31CBBCD3" w14:textId="77777777" w:rsidR="00620736" w:rsidRDefault="00620736" w:rsidP="00B7751C">
      <w:pPr>
        <w:numPr>
          <w:ilvl w:val="1"/>
          <w:numId w:val="29"/>
        </w:numPr>
        <w:rPr>
          <w:rFonts w:ascii="Calibri" w:hAnsi="Calibri" w:cs="Calibri"/>
        </w:rPr>
      </w:pPr>
      <w:r>
        <w:rPr>
          <w:rFonts w:ascii="Calibri" w:hAnsi="Calibri" w:cs="Calibri"/>
        </w:rPr>
        <w:t>Describing the benefits and techniques of pain and anxiety controls.</w:t>
      </w:r>
    </w:p>
    <w:p w14:paraId="7017AB9D" w14:textId="77777777" w:rsidR="00620736" w:rsidRPr="00620736" w:rsidRDefault="00620736" w:rsidP="00B7751C">
      <w:pPr>
        <w:numPr>
          <w:ilvl w:val="1"/>
          <w:numId w:val="29"/>
        </w:numPr>
        <w:rPr>
          <w:rFonts w:ascii="Calibri" w:hAnsi="Calibri" w:cs="Calibri"/>
        </w:rPr>
      </w:pPr>
      <w:r>
        <w:rPr>
          <w:rFonts w:ascii="Calibri" w:hAnsi="Calibri" w:cs="Calibri"/>
        </w:rPr>
        <w:t>Describing the health promotion strategies for implementation by the client at home.</w:t>
      </w:r>
    </w:p>
    <w:p w14:paraId="571F9261" w14:textId="77777777" w:rsidR="0057090C" w:rsidRPr="00014B80" w:rsidRDefault="0057090C" w:rsidP="0057090C">
      <w:pPr>
        <w:numPr>
          <w:ilvl w:val="0"/>
          <w:numId w:val="29"/>
        </w:numPr>
        <w:rPr>
          <w:rFonts w:ascii="Calibri" w:hAnsi="Calibri" w:cs="Calibri"/>
          <w:b/>
        </w:rPr>
      </w:pPr>
      <w:r w:rsidRPr="00014B80">
        <w:rPr>
          <w:rFonts w:ascii="Calibri" w:hAnsi="Calibri" w:cs="Calibri"/>
          <w:b/>
          <w:noProof/>
        </w:rPr>
        <w:t>The student sha</w:t>
      </w:r>
      <w:r>
        <w:rPr>
          <w:rFonts w:ascii="Calibri" w:hAnsi="Calibri" w:cs="Calibri"/>
          <w:b/>
          <w:noProof/>
        </w:rPr>
        <w:t>ll be able to list and describe</w:t>
      </w:r>
      <w:r w:rsidRPr="00014B80">
        <w:rPr>
          <w:rFonts w:ascii="Calibri" w:hAnsi="Calibri" w:cs="Calibri"/>
          <w:b/>
          <w:noProof/>
        </w:rPr>
        <w:t xml:space="preserve"> the various non-surgical treatments for periodontal disease by:</w:t>
      </w:r>
    </w:p>
    <w:p w14:paraId="713F8640" w14:textId="77777777" w:rsidR="0057090C" w:rsidRPr="00B94AB3" w:rsidRDefault="0057090C" w:rsidP="0057090C">
      <w:pPr>
        <w:numPr>
          <w:ilvl w:val="1"/>
          <w:numId w:val="29"/>
        </w:numPr>
        <w:rPr>
          <w:rFonts w:ascii="Calibri" w:hAnsi="Calibri" w:cs="Calibri"/>
        </w:rPr>
      </w:pPr>
      <w:r w:rsidRPr="00B94AB3">
        <w:rPr>
          <w:rFonts w:ascii="Calibri" w:hAnsi="Calibri" w:cs="Calibri"/>
        </w:rPr>
        <w:t>Explaining the role of motivation in the patient’s compliance with treatment and self-care recommendations.</w:t>
      </w:r>
    </w:p>
    <w:p w14:paraId="2D0E3E7C" w14:textId="77777777" w:rsidR="0057090C" w:rsidRPr="00B94AB3" w:rsidRDefault="0057090C" w:rsidP="0057090C">
      <w:pPr>
        <w:numPr>
          <w:ilvl w:val="1"/>
          <w:numId w:val="29"/>
        </w:numPr>
        <w:rPr>
          <w:rFonts w:ascii="Calibri" w:hAnsi="Calibri" w:cs="Calibri"/>
        </w:rPr>
      </w:pPr>
      <w:r w:rsidRPr="00B94AB3">
        <w:rPr>
          <w:rFonts w:ascii="Calibri" w:hAnsi="Calibri" w:cs="Calibri"/>
        </w:rPr>
        <w:t>Defining nonsurgical periodontal therapy.</w:t>
      </w:r>
    </w:p>
    <w:p w14:paraId="167FF0FE" w14:textId="77777777" w:rsidR="0057090C" w:rsidRPr="00B94AB3" w:rsidRDefault="0057090C" w:rsidP="0057090C">
      <w:pPr>
        <w:numPr>
          <w:ilvl w:val="1"/>
          <w:numId w:val="29"/>
        </w:numPr>
        <w:rPr>
          <w:rFonts w:ascii="Calibri" w:hAnsi="Calibri" w:cs="Calibri"/>
        </w:rPr>
      </w:pPr>
      <w:r w:rsidRPr="00B94AB3">
        <w:rPr>
          <w:rFonts w:ascii="Calibri" w:hAnsi="Calibri" w:cs="Calibri"/>
        </w:rPr>
        <w:t>Listing the components of nonsurgical periodontal therapy.</w:t>
      </w:r>
    </w:p>
    <w:p w14:paraId="454D00DD" w14:textId="77777777" w:rsidR="0057090C" w:rsidRPr="0057090C" w:rsidRDefault="0057090C" w:rsidP="0057090C">
      <w:pPr>
        <w:numPr>
          <w:ilvl w:val="1"/>
          <w:numId w:val="29"/>
        </w:numPr>
        <w:rPr>
          <w:rFonts w:ascii="Calibri" w:hAnsi="Calibri" w:cs="Calibri"/>
        </w:rPr>
      </w:pPr>
      <w:r w:rsidRPr="00B94AB3">
        <w:rPr>
          <w:rFonts w:ascii="Calibri" w:hAnsi="Calibri" w:cs="Calibri"/>
        </w:rPr>
        <w:t>Describing the objectives of nonsurgical periodontal therapy.</w:t>
      </w:r>
    </w:p>
    <w:p w14:paraId="3626E7CA" w14:textId="77777777" w:rsidR="0057090C" w:rsidRPr="00014B80" w:rsidRDefault="0057090C" w:rsidP="0057090C">
      <w:pPr>
        <w:numPr>
          <w:ilvl w:val="0"/>
          <w:numId w:val="29"/>
        </w:numPr>
        <w:rPr>
          <w:rFonts w:ascii="Calibri" w:hAnsi="Calibri" w:cs="Calibri"/>
          <w:b/>
        </w:rPr>
      </w:pPr>
      <w:r w:rsidRPr="00014B80">
        <w:rPr>
          <w:rFonts w:ascii="Calibri" w:hAnsi="Calibri" w:cs="Calibri"/>
          <w:b/>
          <w:noProof/>
        </w:rPr>
        <w:t>The student shall be able to describe the various surgical treatments for the various periodontal diseases by:</w:t>
      </w:r>
    </w:p>
    <w:p w14:paraId="0D97117E" w14:textId="77777777" w:rsidR="0057090C" w:rsidRPr="00B94AB3" w:rsidRDefault="0057090C" w:rsidP="0057090C">
      <w:pPr>
        <w:numPr>
          <w:ilvl w:val="1"/>
          <w:numId w:val="29"/>
        </w:numPr>
        <w:rPr>
          <w:rFonts w:ascii="Calibri" w:hAnsi="Calibri" w:cs="Calibri"/>
          <w:b/>
        </w:rPr>
      </w:pPr>
      <w:r>
        <w:rPr>
          <w:rFonts w:ascii="Calibri" w:hAnsi="Calibri" w:cs="Calibri"/>
          <w:noProof/>
        </w:rPr>
        <w:t>Explaining the rationale for various periodontal surgical treatment.</w:t>
      </w:r>
    </w:p>
    <w:p w14:paraId="7786D1D5" w14:textId="77777777" w:rsidR="0057090C" w:rsidRPr="00B94AB3" w:rsidRDefault="0057090C" w:rsidP="0057090C">
      <w:pPr>
        <w:numPr>
          <w:ilvl w:val="1"/>
          <w:numId w:val="29"/>
        </w:numPr>
        <w:rPr>
          <w:rFonts w:ascii="Calibri" w:hAnsi="Calibri" w:cs="Calibri"/>
          <w:b/>
        </w:rPr>
      </w:pPr>
      <w:r>
        <w:rPr>
          <w:rFonts w:ascii="Calibri" w:hAnsi="Calibri" w:cs="Calibri"/>
          <w:noProof/>
        </w:rPr>
        <w:t>Recognizing the clinical conditions that are most likely to benefit from surgery.</w:t>
      </w:r>
    </w:p>
    <w:p w14:paraId="0A2CC807" w14:textId="77777777" w:rsidR="0057090C" w:rsidRPr="0038518A" w:rsidRDefault="0057090C" w:rsidP="0057090C">
      <w:pPr>
        <w:numPr>
          <w:ilvl w:val="1"/>
          <w:numId w:val="29"/>
        </w:numPr>
        <w:rPr>
          <w:rFonts w:ascii="Calibri" w:hAnsi="Calibri" w:cs="Calibri"/>
          <w:b/>
        </w:rPr>
      </w:pPr>
      <w:r>
        <w:rPr>
          <w:rFonts w:ascii="Calibri" w:hAnsi="Calibri" w:cs="Calibri"/>
          <w:noProof/>
        </w:rPr>
        <w:t>Describing the indications, contraindications, and methodology for the most commonly performed periodontal surgical procedures.</w:t>
      </w:r>
    </w:p>
    <w:p w14:paraId="73025A87" w14:textId="77777777" w:rsidR="0057090C" w:rsidRPr="0038518A" w:rsidRDefault="0057090C" w:rsidP="0057090C">
      <w:pPr>
        <w:numPr>
          <w:ilvl w:val="1"/>
          <w:numId w:val="29"/>
        </w:numPr>
        <w:rPr>
          <w:rFonts w:ascii="Calibri" w:hAnsi="Calibri" w:cs="Calibri"/>
          <w:b/>
        </w:rPr>
      </w:pPr>
      <w:r>
        <w:rPr>
          <w:rFonts w:ascii="Calibri" w:hAnsi="Calibri" w:cs="Calibri"/>
          <w:noProof/>
        </w:rPr>
        <w:t>Describing various techniques, materials and rationale for suturing in periodontal therapy.</w:t>
      </w:r>
    </w:p>
    <w:p w14:paraId="3C57F0C4" w14:textId="77777777" w:rsidR="0057090C" w:rsidRPr="0038518A" w:rsidRDefault="0057090C" w:rsidP="0057090C">
      <w:pPr>
        <w:numPr>
          <w:ilvl w:val="1"/>
          <w:numId w:val="29"/>
        </w:numPr>
        <w:rPr>
          <w:rFonts w:ascii="Calibri" w:hAnsi="Calibri" w:cs="Calibri"/>
          <w:b/>
        </w:rPr>
      </w:pPr>
      <w:r>
        <w:rPr>
          <w:rFonts w:ascii="Calibri" w:hAnsi="Calibri" w:cs="Calibri"/>
          <w:noProof/>
        </w:rPr>
        <w:t>Describing the various types of surgical dressings and the rationale for the placement of each.</w:t>
      </w:r>
    </w:p>
    <w:p w14:paraId="14BC75A2" w14:textId="77777777" w:rsidR="0057090C" w:rsidRPr="0057090C" w:rsidRDefault="0057090C" w:rsidP="0057090C">
      <w:pPr>
        <w:numPr>
          <w:ilvl w:val="1"/>
          <w:numId w:val="29"/>
        </w:numPr>
        <w:rPr>
          <w:rFonts w:ascii="Calibri" w:hAnsi="Calibri" w:cs="Calibri"/>
          <w:b/>
        </w:rPr>
      </w:pPr>
      <w:r>
        <w:rPr>
          <w:rFonts w:ascii="Calibri" w:hAnsi="Calibri" w:cs="Calibri"/>
          <w:noProof/>
        </w:rPr>
        <w:t>List postoperative instructions to be given for various periodontal surgical procedures.</w:t>
      </w:r>
    </w:p>
    <w:p w14:paraId="1CF986F2" w14:textId="77777777" w:rsidR="0057090C" w:rsidRPr="007A7B9C" w:rsidRDefault="0057090C" w:rsidP="0057090C">
      <w:pPr>
        <w:numPr>
          <w:ilvl w:val="0"/>
          <w:numId w:val="29"/>
        </w:numPr>
        <w:rPr>
          <w:rFonts w:ascii="Calibri" w:hAnsi="Calibri" w:cs="Calibri"/>
          <w:b/>
        </w:rPr>
      </w:pPr>
      <w:r w:rsidRPr="007A7B9C">
        <w:rPr>
          <w:rFonts w:ascii="Calibri" w:hAnsi="Calibri" w:cs="Calibri"/>
          <w:b/>
        </w:rPr>
        <w:t>The student shall be able to describe the processes of adjunctive chemotherapeutic agents including professional subgingival irrigation by:</w:t>
      </w:r>
    </w:p>
    <w:p w14:paraId="2BBAA325" w14:textId="77777777" w:rsidR="0057090C" w:rsidRPr="007A7B9C" w:rsidRDefault="0057090C" w:rsidP="0057090C">
      <w:pPr>
        <w:numPr>
          <w:ilvl w:val="1"/>
          <w:numId w:val="29"/>
        </w:numPr>
        <w:rPr>
          <w:rFonts w:ascii="Calibri" w:hAnsi="Calibri" w:cs="Calibri"/>
          <w:b/>
        </w:rPr>
      </w:pPr>
      <w:r>
        <w:rPr>
          <w:rFonts w:ascii="Calibri" w:hAnsi="Calibri" w:cs="Calibri"/>
          <w:noProof/>
        </w:rPr>
        <w:t>Describing pharmacotherapeutics used in periodontal therapy,</w:t>
      </w:r>
      <w:r w:rsidRPr="00C37940">
        <w:rPr>
          <w:rFonts w:ascii="Calibri" w:hAnsi="Calibri" w:cs="Calibri"/>
          <w:noProof/>
        </w:rPr>
        <w:t xml:space="preserve"> </w:t>
      </w:r>
      <w:r>
        <w:rPr>
          <w:rFonts w:ascii="Calibri" w:hAnsi="Calibri" w:cs="Calibri"/>
          <w:noProof/>
        </w:rPr>
        <w:t>their indications and contraindications to include: local delivery medicaments, systemic medications, postoperative medication, and.</w:t>
      </w:r>
    </w:p>
    <w:p w14:paraId="321182E2" w14:textId="77777777" w:rsidR="0057090C" w:rsidRPr="0057090C" w:rsidRDefault="0057090C" w:rsidP="0057090C">
      <w:pPr>
        <w:numPr>
          <w:ilvl w:val="1"/>
          <w:numId w:val="29"/>
        </w:numPr>
        <w:rPr>
          <w:rFonts w:ascii="Calibri" w:hAnsi="Calibri" w:cs="Calibri"/>
          <w:b/>
        </w:rPr>
      </w:pPr>
      <w:r>
        <w:rPr>
          <w:rFonts w:ascii="Calibri" w:hAnsi="Calibri" w:cs="Calibri"/>
          <w:noProof/>
        </w:rPr>
        <w:t>Summarizing research that relates to using professional irrigation to deliver chemicals to periodontal pockets.</w:t>
      </w:r>
    </w:p>
    <w:p w14:paraId="64D6D3AB" w14:textId="77777777" w:rsidR="00341B7A" w:rsidRPr="00341B7A" w:rsidRDefault="00341B7A" w:rsidP="00B7751C">
      <w:pPr>
        <w:numPr>
          <w:ilvl w:val="0"/>
          <w:numId w:val="29"/>
        </w:numPr>
        <w:rPr>
          <w:rFonts w:ascii="Calibri" w:hAnsi="Calibri" w:cs="Calibri"/>
          <w:b/>
        </w:rPr>
      </w:pPr>
      <w:r w:rsidRPr="00620736">
        <w:rPr>
          <w:rFonts w:ascii="Calibri" w:hAnsi="Calibri" w:cs="Calibri"/>
          <w:b/>
          <w:noProof/>
        </w:rPr>
        <w:lastRenderedPageBreak/>
        <w:t>The student shall be able to determine the prognosis of the periodontal care</w:t>
      </w:r>
      <w:r>
        <w:rPr>
          <w:rFonts w:ascii="Calibri" w:hAnsi="Calibri" w:cs="Calibri"/>
          <w:noProof/>
        </w:rPr>
        <w:t xml:space="preserve"> by:</w:t>
      </w:r>
    </w:p>
    <w:p w14:paraId="20833079" w14:textId="77777777" w:rsidR="00620736" w:rsidRPr="00BB4280" w:rsidRDefault="00620736" w:rsidP="00B7751C">
      <w:pPr>
        <w:numPr>
          <w:ilvl w:val="1"/>
          <w:numId w:val="29"/>
        </w:numPr>
        <w:rPr>
          <w:rFonts w:ascii="Calibri" w:hAnsi="Calibri" w:cs="Calibri"/>
          <w:b/>
        </w:rPr>
      </w:pPr>
      <w:r>
        <w:rPr>
          <w:rFonts w:ascii="Calibri" w:hAnsi="Calibri" w:cs="Calibri"/>
          <w:noProof/>
        </w:rPr>
        <w:t>Relating factors that are significant in the longevity of the dentition or the progression of disease in response to treatment</w:t>
      </w:r>
    </w:p>
    <w:p w14:paraId="63E75444" w14:textId="77777777" w:rsidR="00620736" w:rsidRPr="00BB4280" w:rsidRDefault="00620736" w:rsidP="00B7751C">
      <w:pPr>
        <w:numPr>
          <w:ilvl w:val="1"/>
          <w:numId w:val="29"/>
        </w:numPr>
        <w:rPr>
          <w:rFonts w:ascii="Calibri" w:hAnsi="Calibri" w:cs="Calibri"/>
          <w:b/>
        </w:rPr>
      </w:pPr>
      <w:r>
        <w:rPr>
          <w:rFonts w:ascii="Calibri" w:hAnsi="Calibri" w:cs="Calibri"/>
          <w:noProof/>
        </w:rPr>
        <w:t xml:space="preserve">Describing treatment that </w:t>
      </w:r>
      <w:r w:rsidR="006C3CF9">
        <w:rPr>
          <w:rFonts w:ascii="Calibri" w:hAnsi="Calibri" w:cs="Calibri"/>
          <w:noProof/>
        </w:rPr>
        <w:t>the patients may require in</w:t>
      </w:r>
      <w:r>
        <w:rPr>
          <w:rFonts w:ascii="Calibri" w:hAnsi="Calibri" w:cs="Calibri"/>
          <w:noProof/>
        </w:rPr>
        <w:t xml:space="preserve"> relationship to economics or other factors related to the prognosis.</w:t>
      </w:r>
    </w:p>
    <w:p w14:paraId="3C98AB64" w14:textId="77777777" w:rsidR="00620736" w:rsidRPr="00341B7A" w:rsidRDefault="00620736" w:rsidP="00B7751C">
      <w:pPr>
        <w:numPr>
          <w:ilvl w:val="1"/>
          <w:numId w:val="29"/>
        </w:numPr>
        <w:rPr>
          <w:rFonts w:ascii="Calibri" w:hAnsi="Calibri" w:cs="Calibri"/>
          <w:b/>
        </w:rPr>
      </w:pPr>
      <w:r>
        <w:rPr>
          <w:rFonts w:ascii="Calibri" w:hAnsi="Calibri" w:cs="Calibri"/>
          <w:noProof/>
        </w:rPr>
        <w:t>Assessing the patient’s risk factors.</w:t>
      </w:r>
    </w:p>
    <w:p w14:paraId="47F3EA61" w14:textId="77777777" w:rsidR="009E68BA" w:rsidRPr="00014B80" w:rsidRDefault="00402104" w:rsidP="00B7751C">
      <w:pPr>
        <w:numPr>
          <w:ilvl w:val="0"/>
          <w:numId w:val="29"/>
        </w:numPr>
        <w:rPr>
          <w:rFonts w:ascii="Calibri" w:hAnsi="Calibri" w:cs="Calibri"/>
          <w:b/>
        </w:rPr>
      </w:pPr>
      <w:r w:rsidRPr="00014B80">
        <w:rPr>
          <w:rFonts w:ascii="Calibri" w:hAnsi="Calibri" w:cs="Calibri"/>
          <w:b/>
          <w:noProof/>
        </w:rPr>
        <w:t>The student shall be able to describe the processes involved in re-evaluation of periodontal treatment and compare and contrast with previous assessments for use in determining further care planning</w:t>
      </w:r>
      <w:r w:rsidR="009E68BA" w:rsidRPr="00014B80">
        <w:rPr>
          <w:rFonts w:ascii="Calibri" w:hAnsi="Calibri" w:cs="Calibri"/>
          <w:b/>
          <w:noProof/>
        </w:rPr>
        <w:t xml:space="preserve"> by:</w:t>
      </w:r>
    </w:p>
    <w:p w14:paraId="737356EA" w14:textId="77777777" w:rsidR="009E68BA" w:rsidRPr="009E68BA" w:rsidRDefault="009E68BA" w:rsidP="00B7751C">
      <w:pPr>
        <w:numPr>
          <w:ilvl w:val="1"/>
          <w:numId w:val="29"/>
        </w:numPr>
        <w:rPr>
          <w:rFonts w:ascii="Calibri" w:hAnsi="Calibri" w:cs="Calibri"/>
          <w:b/>
        </w:rPr>
      </w:pPr>
      <w:r>
        <w:rPr>
          <w:rFonts w:ascii="Calibri" w:hAnsi="Calibri" w:cs="Calibri"/>
          <w:noProof/>
        </w:rPr>
        <w:t>Explaining the role of the re-evaluation appointment in determining the next phase of periodontal treatment.</w:t>
      </w:r>
    </w:p>
    <w:p w14:paraId="2ADA3A62" w14:textId="77777777" w:rsidR="009E68BA" w:rsidRPr="009E68BA" w:rsidRDefault="009E68BA" w:rsidP="00B7751C">
      <w:pPr>
        <w:numPr>
          <w:ilvl w:val="1"/>
          <w:numId w:val="29"/>
        </w:numPr>
        <w:rPr>
          <w:rFonts w:ascii="Calibri" w:hAnsi="Calibri" w:cs="Calibri"/>
          <w:b/>
        </w:rPr>
      </w:pPr>
      <w:r>
        <w:rPr>
          <w:rFonts w:ascii="Calibri" w:hAnsi="Calibri" w:cs="Calibri"/>
          <w:noProof/>
        </w:rPr>
        <w:t>Describing the ideal time frame for a re-evaluation appointment.</w:t>
      </w:r>
    </w:p>
    <w:p w14:paraId="10FE8052" w14:textId="77777777" w:rsidR="009E68BA" w:rsidRPr="009E68BA" w:rsidRDefault="009E68BA" w:rsidP="00B7751C">
      <w:pPr>
        <w:numPr>
          <w:ilvl w:val="1"/>
          <w:numId w:val="29"/>
        </w:numPr>
        <w:rPr>
          <w:rFonts w:ascii="Calibri" w:hAnsi="Calibri" w:cs="Calibri"/>
          <w:b/>
        </w:rPr>
      </w:pPr>
      <w:r>
        <w:rPr>
          <w:rFonts w:ascii="Calibri" w:hAnsi="Calibri" w:cs="Calibri"/>
          <w:noProof/>
        </w:rPr>
        <w:t xml:space="preserve">Describing the components of the re-evaluation appointment that </w:t>
      </w:r>
      <w:r w:rsidR="006C3CF9">
        <w:rPr>
          <w:rFonts w:ascii="Calibri" w:hAnsi="Calibri" w:cs="Calibri"/>
          <w:noProof/>
        </w:rPr>
        <w:t>assist</w:t>
      </w:r>
      <w:r>
        <w:rPr>
          <w:rFonts w:ascii="Calibri" w:hAnsi="Calibri" w:cs="Calibri"/>
          <w:noProof/>
        </w:rPr>
        <w:t xml:space="preserve"> the clinician in assesing treatment outcome and patient compliance.</w:t>
      </w:r>
    </w:p>
    <w:p w14:paraId="0E8D7E8B" w14:textId="77777777" w:rsidR="009E68BA" w:rsidRPr="009E68BA" w:rsidRDefault="009E68BA" w:rsidP="00B7751C">
      <w:pPr>
        <w:numPr>
          <w:ilvl w:val="1"/>
          <w:numId w:val="29"/>
        </w:numPr>
        <w:rPr>
          <w:rFonts w:ascii="Calibri" w:hAnsi="Calibri" w:cs="Calibri"/>
          <w:b/>
        </w:rPr>
      </w:pPr>
      <w:r>
        <w:rPr>
          <w:rFonts w:ascii="Calibri" w:hAnsi="Calibri" w:cs="Calibri"/>
          <w:noProof/>
        </w:rPr>
        <w:t>Evaluating the outcomes of periodontal therapies provided to the patient.</w:t>
      </w:r>
    </w:p>
    <w:p w14:paraId="653C492D" w14:textId="77777777" w:rsidR="00402104" w:rsidRPr="00620736" w:rsidRDefault="009E68BA" w:rsidP="00B7751C">
      <w:pPr>
        <w:numPr>
          <w:ilvl w:val="1"/>
          <w:numId w:val="29"/>
        </w:numPr>
        <w:rPr>
          <w:rFonts w:ascii="Calibri" w:hAnsi="Calibri" w:cs="Calibri"/>
          <w:b/>
        </w:rPr>
      </w:pPr>
      <w:r>
        <w:rPr>
          <w:rFonts w:ascii="Calibri" w:hAnsi="Calibri" w:cs="Calibri"/>
          <w:noProof/>
        </w:rPr>
        <w:t>Determining if a referral for additional therapy is indicated.</w:t>
      </w:r>
    </w:p>
    <w:p w14:paraId="54D02368" w14:textId="77777777" w:rsidR="00620736" w:rsidRPr="00723711" w:rsidRDefault="00620736" w:rsidP="00620736">
      <w:pPr>
        <w:ind w:left="1440"/>
        <w:rPr>
          <w:rFonts w:ascii="Calibri" w:hAnsi="Calibri" w:cs="Calibri"/>
          <w:b/>
        </w:rPr>
      </w:pPr>
    </w:p>
    <w:p w14:paraId="4FEB2160" w14:textId="77777777" w:rsidR="009E68BA" w:rsidRPr="00014B80" w:rsidRDefault="00402104" w:rsidP="00B7751C">
      <w:pPr>
        <w:numPr>
          <w:ilvl w:val="0"/>
          <w:numId w:val="29"/>
        </w:numPr>
        <w:rPr>
          <w:rFonts w:ascii="Calibri" w:hAnsi="Calibri" w:cs="Calibri"/>
          <w:b/>
        </w:rPr>
      </w:pPr>
      <w:r w:rsidRPr="00014B80">
        <w:rPr>
          <w:rFonts w:ascii="Calibri" w:hAnsi="Calibri" w:cs="Calibri"/>
          <w:b/>
          <w:noProof/>
        </w:rPr>
        <w:t>The student</w:t>
      </w:r>
      <w:r w:rsidR="006C3CF9">
        <w:rPr>
          <w:rFonts w:ascii="Calibri" w:hAnsi="Calibri" w:cs="Calibri"/>
          <w:b/>
          <w:noProof/>
        </w:rPr>
        <w:t xml:space="preserve"> shall</w:t>
      </w:r>
      <w:r w:rsidRPr="00014B80">
        <w:rPr>
          <w:rFonts w:ascii="Calibri" w:hAnsi="Calibri" w:cs="Calibri"/>
          <w:b/>
          <w:noProof/>
        </w:rPr>
        <w:t xml:space="preserve"> be able to discuss the objectives of periodontal maintenance</w:t>
      </w:r>
      <w:r w:rsidR="009E68BA" w:rsidRPr="00014B80">
        <w:rPr>
          <w:rFonts w:ascii="Calibri" w:hAnsi="Calibri" w:cs="Calibri"/>
          <w:b/>
          <w:noProof/>
        </w:rPr>
        <w:t xml:space="preserve"> by:</w:t>
      </w:r>
    </w:p>
    <w:p w14:paraId="0A6C3C7D" w14:textId="77777777" w:rsidR="009E68BA" w:rsidRPr="009E68BA" w:rsidRDefault="009E68BA" w:rsidP="00B7751C">
      <w:pPr>
        <w:numPr>
          <w:ilvl w:val="1"/>
          <w:numId w:val="29"/>
        </w:numPr>
        <w:rPr>
          <w:rFonts w:ascii="Calibri" w:hAnsi="Calibri" w:cs="Calibri"/>
          <w:b/>
        </w:rPr>
      </w:pPr>
      <w:r>
        <w:rPr>
          <w:rFonts w:ascii="Calibri" w:hAnsi="Calibri" w:cs="Calibri"/>
          <w:noProof/>
        </w:rPr>
        <w:t>Describing the components of periodontal maintenance.</w:t>
      </w:r>
    </w:p>
    <w:p w14:paraId="75594E5D" w14:textId="77777777" w:rsidR="009E68BA" w:rsidRPr="009E68BA" w:rsidRDefault="009E68BA" w:rsidP="00B7751C">
      <w:pPr>
        <w:numPr>
          <w:ilvl w:val="1"/>
          <w:numId w:val="29"/>
        </w:numPr>
        <w:rPr>
          <w:rFonts w:ascii="Calibri" w:hAnsi="Calibri" w:cs="Calibri"/>
          <w:b/>
        </w:rPr>
      </w:pPr>
      <w:r>
        <w:rPr>
          <w:rFonts w:ascii="Calibri" w:hAnsi="Calibri" w:cs="Calibri"/>
          <w:noProof/>
        </w:rPr>
        <w:t>Explaining the effectiveness of periodontal maintenance in preventing disease development, maintaining health and preventing progression.</w:t>
      </w:r>
    </w:p>
    <w:p w14:paraId="7E204682" w14:textId="77777777" w:rsidR="00402104" w:rsidRPr="00723711" w:rsidRDefault="009E68BA" w:rsidP="00B7751C">
      <w:pPr>
        <w:numPr>
          <w:ilvl w:val="1"/>
          <w:numId w:val="29"/>
        </w:numPr>
        <w:rPr>
          <w:rFonts w:ascii="Calibri" w:hAnsi="Calibri" w:cs="Calibri"/>
          <w:b/>
        </w:rPr>
      </w:pPr>
      <w:r>
        <w:rPr>
          <w:rFonts w:ascii="Calibri" w:hAnsi="Calibri" w:cs="Calibri"/>
          <w:noProof/>
        </w:rPr>
        <w:t>Describing the criteria and methods used in assessing the outcome of maintenance therapy.</w:t>
      </w:r>
    </w:p>
    <w:p w14:paraId="373DEBD4" w14:textId="77777777" w:rsidR="00BB4280" w:rsidRPr="00014B80" w:rsidRDefault="00402104" w:rsidP="00B7751C">
      <w:pPr>
        <w:numPr>
          <w:ilvl w:val="0"/>
          <w:numId w:val="29"/>
        </w:numPr>
        <w:rPr>
          <w:rFonts w:ascii="Calibri" w:hAnsi="Calibri" w:cs="Calibri"/>
          <w:b/>
        </w:rPr>
      </w:pPr>
      <w:r w:rsidRPr="00014B80">
        <w:rPr>
          <w:rFonts w:ascii="Calibri" w:hAnsi="Calibri" w:cs="Calibri"/>
          <w:b/>
          <w:noProof/>
        </w:rPr>
        <w:t>The student shall be able to describe periodontal emergencies and the care involved with the treatment of the emergencies</w:t>
      </w:r>
      <w:r w:rsidR="00BB4280" w:rsidRPr="00014B80">
        <w:rPr>
          <w:rFonts w:ascii="Calibri" w:hAnsi="Calibri" w:cs="Calibri"/>
          <w:b/>
          <w:noProof/>
        </w:rPr>
        <w:t xml:space="preserve"> by:</w:t>
      </w:r>
    </w:p>
    <w:p w14:paraId="5D8CEE91" w14:textId="77777777" w:rsidR="00BB4280" w:rsidRPr="00BB4280" w:rsidRDefault="00BB4280" w:rsidP="00B7751C">
      <w:pPr>
        <w:numPr>
          <w:ilvl w:val="1"/>
          <w:numId w:val="29"/>
        </w:numPr>
        <w:rPr>
          <w:rFonts w:ascii="Calibri" w:hAnsi="Calibri" w:cs="Calibri"/>
          <w:b/>
        </w:rPr>
      </w:pPr>
      <w:r>
        <w:rPr>
          <w:rFonts w:ascii="Calibri" w:hAnsi="Calibri" w:cs="Calibri"/>
          <w:noProof/>
        </w:rPr>
        <w:t>Comparing and contrasting a periodontal abscess and a periapical abscess.</w:t>
      </w:r>
    </w:p>
    <w:p w14:paraId="02A9269E" w14:textId="77777777" w:rsidR="00BB4280" w:rsidRPr="00BB4280" w:rsidRDefault="00BB4280" w:rsidP="00B7751C">
      <w:pPr>
        <w:numPr>
          <w:ilvl w:val="1"/>
          <w:numId w:val="29"/>
        </w:numPr>
        <w:rPr>
          <w:rFonts w:ascii="Calibri" w:hAnsi="Calibri" w:cs="Calibri"/>
          <w:b/>
        </w:rPr>
      </w:pPr>
      <w:r>
        <w:rPr>
          <w:rFonts w:ascii="Calibri" w:hAnsi="Calibri" w:cs="Calibri"/>
          <w:noProof/>
        </w:rPr>
        <w:t>Describing including clinical features of NUG and NUP.</w:t>
      </w:r>
    </w:p>
    <w:p w14:paraId="2E3B2B21" w14:textId="77777777" w:rsidR="00014B80" w:rsidRPr="00014B80" w:rsidRDefault="00014B80" w:rsidP="00B7751C">
      <w:pPr>
        <w:numPr>
          <w:ilvl w:val="1"/>
          <w:numId w:val="29"/>
        </w:numPr>
        <w:rPr>
          <w:rFonts w:ascii="Calibri" w:hAnsi="Calibri" w:cs="Calibri"/>
          <w:b/>
        </w:rPr>
      </w:pPr>
      <w:r>
        <w:rPr>
          <w:rFonts w:ascii="Calibri" w:hAnsi="Calibri" w:cs="Calibri"/>
          <w:noProof/>
        </w:rPr>
        <w:t>Describing periocoronitis.</w:t>
      </w:r>
    </w:p>
    <w:p w14:paraId="2EF25F84" w14:textId="77777777" w:rsidR="00402104" w:rsidRPr="00402104" w:rsidRDefault="00014B80" w:rsidP="00B7751C">
      <w:pPr>
        <w:numPr>
          <w:ilvl w:val="1"/>
          <w:numId w:val="29"/>
        </w:numPr>
        <w:rPr>
          <w:rFonts w:ascii="Calibri" w:hAnsi="Calibri" w:cs="Calibri"/>
          <w:b/>
        </w:rPr>
      </w:pPr>
      <w:r>
        <w:rPr>
          <w:rFonts w:ascii="Calibri" w:hAnsi="Calibri" w:cs="Calibri"/>
          <w:noProof/>
        </w:rPr>
        <w:t>Describing primary herpetic gingivostomatitis.</w:t>
      </w:r>
      <w:r w:rsidR="00402104" w:rsidRPr="00723711">
        <w:rPr>
          <w:rFonts w:ascii="Calibri" w:hAnsi="Calibri" w:cs="Calibri"/>
          <w:noProof/>
        </w:rPr>
        <w:t xml:space="preserve">  </w:t>
      </w:r>
    </w:p>
    <w:p w14:paraId="23472339" w14:textId="77777777" w:rsidR="00014B80" w:rsidRPr="00014B80" w:rsidRDefault="00402104" w:rsidP="00B7751C">
      <w:pPr>
        <w:numPr>
          <w:ilvl w:val="0"/>
          <w:numId w:val="29"/>
        </w:numPr>
        <w:rPr>
          <w:rFonts w:ascii="Calibri" w:hAnsi="Calibri" w:cs="Calibri"/>
          <w:b/>
        </w:rPr>
      </w:pPr>
      <w:r w:rsidRPr="00014B80">
        <w:rPr>
          <w:rFonts w:ascii="Calibri" w:hAnsi="Calibri" w:cs="Calibri"/>
          <w:b/>
          <w:noProof/>
        </w:rPr>
        <w:t>The student shall also be able to describe occlusal trauma and the effects on the periodontium</w:t>
      </w:r>
      <w:r w:rsidR="00014B80" w:rsidRPr="00014B80">
        <w:rPr>
          <w:rFonts w:ascii="Calibri" w:hAnsi="Calibri" w:cs="Calibri"/>
          <w:b/>
          <w:noProof/>
        </w:rPr>
        <w:t xml:space="preserve"> by</w:t>
      </w:r>
      <w:r w:rsidR="00014B80">
        <w:rPr>
          <w:rFonts w:ascii="Calibri" w:hAnsi="Calibri" w:cs="Calibri"/>
          <w:b/>
          <w:noProof/>
        </w:rPr>
        <w:t>:</w:t>
      </w:r>
    </w:p>
    <w:p w14:paraId="7B1EF421" w14:textId="77777777" w:rsidR="00402104" w:rsidRPr="00014B80" w:rsidRDefault="00014B80" w:rsidP="00B7751C">
      <w:pPr>
        <w:numPr>
          <w:ilvl w:val="1"/>
          <w:numId w:val="29"/>
        </w:numPr>
        <w:rPr>
          <w:rFonts w:ascii="Calibri" w:hAnsi="Calibri" w:cs="Calibri"/>
          <w:b/>
        </w:rPr>
      </w:pPr>
      <w:r>
        <w:rPr>
          <w:rFonts w:ascii="Calibri" w:hAnsi="Calibri" w:cs="Calibri"/>
          <w:noProof/>
        </w:rPr>
        <w:t>Describing the role of occlusal trauma in periodontal disease</w:t>
      </w:r>
      <w:r w:rsidR="00402104" w:rsidRPr="00723711">
        <w:rPr>
          <w:rFonts w:ascii="Calibri" w:hAnsi="Calibri" w:cs="Calibri"/>
          <w:noProof/>
        </w:rPr>
        <w:t>.</w:t>
      </w:r>
    </w:p>
    <w:p w14:paraId="6D889F8E" w14:textId="77777777" w:rsidR="00014B80" w:rsidRPr="00A23BD6" w:rsidRDefault="00014B80" w:rsidP="00B7751C">
      <w:pPr>
        <w:numPr>
          <w:ilvl w:val="1"/>
          <w:numId w:val="29"/>
        </w:numPr>
        <w:rPr>
          <w:rFonts w:ascii="Calibri" w:hAnsi="Calibri" w:cs="Calibri"/>
          <w:b/>
        </w:rPr>
      </w:pPr>
      <w:r>
        <w:rPr>
          <w:rFonts w:ascii="Calibri" w:hAnsi="Calibri" w:cs="Calibri"/>
          <w:noProof/>
        </w:rPr>
        <w:t>Describing cuspid guidance.</w:t>
      </w:r>
    </w:p>
    <w:p w14:paraId="2D5DF74F" w14:textId="77777777" w:rsidR="00A23BD6" w:rsidRDefault="00A23BD6" w:rsidP="00A23BD6">
      <w:pPr>
        <w:ind w:left="1440"/>
        <w:rPr>
          <w:rFonts w:ascii="Calibri" w:hAnsi="Calibri" w:cs="Calibri"/>
          <w:b/>
        </w:rPr>
      </w:pPr>
    </w:p>
    <w:p w14:paraId="08E55AC2" w14:textId="77777777" w:rsidR="00C04C7A" w:rsidRPr="00F923CC" w:rsidRDefault="00C04C7A" w:rsidP="00C04C7A">
      <w:pPr>
        <w:rPr>
          <w:rFonts w:ascii="Calibri" w:hAnsi="Calibri" w:cs="Arial"/>
          <w:b/>
        </w:rPr>
      </w:pPr>
      <w:r>
        <w:rPr>
          <w:rFonts w:ascii="Calibri" w:hAnsi="Calibri" w:cs="Arial"/>
          <w:b/>
        </w:rPr>
        <w:t>INSTITUTIONAL LEARNING GOALS</w:t>
      </w:r>
    </w:p>
    <w:p w14:paraId="61D77BC6" w14:textId="77777777" w:rsidR="00C04C7A" w:rsidRDefault="00C04C7A" w:rsidP="00C04C7A">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22B436B8" w14:textId="77777777" w:rsidR="00C04C7A" w:rsidRDefault="00C04C7A" w:rsidP="00C04C7A">
      <w:pPr>
        <w:numPr>
          <w:ilvl w:val="0"/>
          <w:numId w:val="31"/>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76A3F7DF" w14:textId="77777777" w:rsidR="00C04C7A" w:rsidRDefault="00C04C7A" w:rsidP="00C04C7A">
      <w:pPr>
        <w:numPr>
          <w:ilvl w:val="0"/>
          <w:numId w:val="31"/>
        </w:numPr>
        <w:tabs>
          <w:tab w:val="left" w:pos="1260"/>
          <w:tab w:val="left" w:pos="5400"/>
          <w:tab w:val="left" w:pos="9040"/>
          <w:tab w:val="left" w:pos="12500"/>
        </w:tabs>
        <w:rPr>
          <w:rFonts w:ascii="Calibri" w:hAnsi="Calibri" w:cs="Calibri"/>
        </w:rPr>
      </w:pPr>
      <w:r>
        <w:rPr>
          <w:rFonts w:ascii="Calibri" w:hAnsi="Calibri" w:cs="Calibri"/>
        </w:rPr>
        <w:t>Ethical Reasoning</w:t>
      </w:r>
    </w:p>
    <w:p w14:paraId="0B692DB6" w14:textId="77777777" w:rsidR="00C04C7A" w:rsidRDefault="00C04C7A" w:rsidP="00C04C7A">
      <w:pPr>
        <w:numPr>
          <w:ilvl w:val="0"/>
          <w:numId w:val="31"/>
        </w:numPr>
        <w:tabs>
          <w:tab w:val="left" w:pos="1260"/>
          <w:tab w:val="left" w:pos="5400"/>
          <w:tab w:val="left" w:pos="9040"/>
          <w:tab w:val="left" w:pos="12500"/>
        </w:tabs>
        <w:rPr>
          <w:rFonts w:ascii="Calibri" w:hAnsi="Calibri" w:cs="Calibri"/>
        </w:rPr>
      </w:pPr>
      <w:r>
        <w:rPr>
          <w:rFonts w:ascii="Calibri" w:hAnsi="Calibri" w:cs="Calibri"/>
        </w:rPr>
        <w:t>Quantitative Skills</w:t>
      </w:r>
    </w:p>
    <w:p w14:paraId="5D0B50CB" w14:textId="77777777" w:rsidR="00C04C7A" w:rsidRDefault="00C04C7A" w:rsidP="00C04C7A">
      <w:pPr>
        <w:numPr>
          <w:ilvl w:val="0"/>
          <w:numId w:val="31"/>
        </w:numPr>
        <w:tabs>
          <w:tab w:val="left" w:pos="1260"/>
          <w:tab w:val="left" w:pos="5400"/>
          <w:tab w:val="left" w:pos="9040"/>
          <w:tab w:val="left" w:pos="12500"/>
        </w:tabs>
        <w:rPr>
          <w:rFonts w:ascii="Calibri" w:hAnsi="Calibri" w:cs="Calibri"/>
        </w:rPr>
      </w:pPr>
      <w:r>
        <w:rPr>
          <w:rFonts w:ascii="Calibri" w:hAnsi="Calibri" w:cs="Calibri"/>
        </w:rPr>
        <w:t>Scientific Literacy</w:t>
      </w:r>
    </w:p>
    <w:p w14:paraId="162765FF" w14:textId="77777777" w:rsidR="00C04C7A" w:rsidRDefault="00C04C7A" w:rsidP="00C04C7A">
      <w:pPr>
        <w:numPr>
          <w:ilvl w:val="0"/>
          <w:numId w:val="31"/>
        </w:numPr>
        <w:tabs>
          <w:tab w:val="left" w:pos="1260"/>
          <w:tab w:val="left" w:pos="5400"/>
          <w:tab w:val="left" w:pos="9040"/>
          <w:tab w:val="left" w:pos="12500"/>
        </w:tabs>
        <w:rPr>
          <w:rFonts w:ascii="Calibri" w:hAnsi="Calibri" w:cs="Calibri"/>
        </w:rPr>
      </w:pPr>
      <w:r>
        <w:rPr>
          <w:rFonts w:ascii="Calibri" w:hAnsi="Calibri" w:cs="Calibri"/>
        </w:rPr>
        <w:t>Technological Competency</w:t>
      </w:r>
    </w:p>
    <w:p w14:paraId="0080B0D9" w14:textId="77777777" w:rsidR="00C04C7A" w:rsidRDefault="00C04C7A" w:rsidP="00C04C7A">
      <w:pPr>
        <w:numPr>
          <w:ilvl w:val="0"/>
          <w:numId w:val="31"/>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640D13B3" w14:textId="77777777" w:rsidR="00C04C7A" w:rsidRDefault="00C04C7A" w:rsidP="00C04C7A">
      <w:pPr>
        <w:numPr>
          <w:ilvl w:val="0"/>
          <w:numId w:val="31"/>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64B9B3EF" w14:textId="77777777" w:rsidR="00C04C7A" w:rsidRDefault="00C04C7A" w:rsidP="00C04C7A">
      <w:pPr>
        <w:numPr>
          <w:ilvl w:val="0"/>
          <w:numId w:val="31"/>
        </w:numPr>
        <w:tabs>
          <w:tab w:val="left" w:pos="1260"/>
          <w:tab w:val="left" w:pos="5400"/>
          <w:tab w:val="left" w:pos="9040"/>
          <w:tab w:val="left" w:pos="12500"/>
        </w:tabs>
        <w:rPr>
          <w:rFonts w:ascii="Calibri" w:hAnsi="Calibri" w:cs="Calibri"/>
        </w:rPr>
      </w:pPr>
      <w:r>
        <w:rPr>
          <w:rFonts w:ascii="Calibri" w:hAnsi="Calibri" w:cs="Calibri"/>
        </w:rPr>
        <w:lastRenderedPageBreak/>
        <w:t>Professional and Life Skills</w:t>
      </w:r>
    </w:p>
    <w:p w14:paraId="4338D16F" w14:textId="77777777" w:rsidR="00C04C7A" w:rsidRDefault="00C04C7A" w:rsidP="00C04C7A">
      <w:pPr>
        <w:rPr>
          <w:rFonts w:ascii="Calibri" w:hAnsi="Calibri" w:cs="Calibri"/>
          <w:b/>
        </w:rPr>
      </w:pPr>
    </w:p>
    <w:p w14:paraId="75C76198" w14:textId="77777777" w:rsidR="00C04C7A" w:rsidRDefault="00C04C7A" w:rsidP="00C04C7A">
      <w:pPr>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7CF7EEFD" w14:textId="77777777" w:rsidR="00C04C7A" w:rsidRDefault="00C04C7A" w:rsidP="00C04C7A">
      <w:pPr>
        <w:pStyle w:val="ListParagraph"/>
        <w:ind w:hanging="360"/>
        <w:rPr>
          <w:rFonts w:ascii="Calibri" w:hAnsi="Calibri"/>
          <w:color w:val="000000"/>
          <w:sz w:val="21"/>
          <w:szCs w:val="21"/>
        </w:rPr>
      </w:pPr>
      <w:r>
        <w:rPr>
          <w:rFonts w:ascii="Calibri" w:hAnsi="Calibri"/>
          <w:color w:val="000000"/>
          <w:sz w:val="21"/>
          <w:szCs w:val="21"/>
        </w:rPr>
        <w:t>Critical Thinking</w:t>
      </w:r>
    </w:p>
    <w:p w14:paraId="4E9859F8" w14:textId="77777777" w:rsidR="00C04C7A" w:rsidRDefault="00C04C7A" w:rsidP="00C04C7A">
      <w:pPr>
        <w:pStyle w:val="ListParagraph"/>
        <w:ind w:hanging="360"/>
        <w:rPr>
          <w:rFonts w:ascii="Calibri" w:hAnsi="Calibri"/>
          <w:color w:val="000000"/>
          <w:sz w:val="21"/>
          <w:szCs w:val="21"/>
        </w:rPr>
      </w:pPr>
      <w:r>
        <w:rPr>
          <w:rFonts w:ascii="Calibri" w:hAnsi="Calibri"/>
          <w:color w:val="000000"/>
          <w:sz w:val="21"/>
          <w:szCs w:val="21"/>
        </w:rPr>
        <w:t>Communication Competency</w:t>
      </w:r>
    </w:p>
    <w:p w14:paraId="45C054E3" w14:textId="77777777" w:rsidR="00C04C7A" w:rsidRDefault="00C04C7A" w:rsidP="00C04C7A">
      <w:pPr>
        <w:rPr>
          <w:rFonts w:ascii="Calibri" w:hAnsi="Calibri"/>
          <w:color w:val="000000"/>
          <w:sz w:val="21"/>
          <w:szCs w:val="21"/>
        </w:rPr>
      </w:pPr>
      <w:r>
        <w:rPr>
          <w:rFonts w:ascii="Calibri" w:hAnsi="Calibri"/>
          <w:i/>
          <w:iCs/>
          <w:color w:val="000000"/>
        </w:rPr>
        <w:t> </w:t>
      </w:r>
    </w:p>
    <w:p w14:paraId="7E85617A" w14:textId="77777777" w:rsidR="00C04C7A" w:rsidRDefault="00C04C7A" w:rsidP="00C04C7A">
      <w:pPr>
        <w:rPr>
          <w:rFonts w:ascii="Calibri" w:hAnsi="Calibri"/>
          <w:color w:val="000000"/>
          <w:sz w:val="21"/>
          <w:szCs w:val="21"/>
        </w:rPr>
      </w:pPr>
      <w:r>
        <w:rPr>
          <w:rFonts w:ascii="Calibri" w:hAnsi="Calibri"/>
          <w:i/>
          <w:iCs/>
          <w:color w:val="000000"/>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DF97D6E" w14:textId="77777777" w:rsidR="00A23BD6" w:rsidRDefault="00A23BD6" w:rsidP="00C50314">
      <w:pPr>
        <w:rPr>
          <w:rFonts w:ascii="Calibri" w:hAnsi="Calibri" w:cs="Arial"/>
          <w:b/>
        </w:rPr>
      </w:pPr>
    </w:p>
    <w:p w14:paraId="474DC565"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0D9A84C4" w14:textId="77777777" w:rsidR="00A82724" w:rsidRPr="00DF342E" w:rsidRDefault="00A82724" w:rsidP="00A82724">
      <w:pPr>
        <w:numPr>
          <w:ilvl w:val="0"/>
          <w:numId w:val="8"/>
        </w:numPr>
        <w:tabs>
          <w:tab w:val="left" w:pos="450"/>
          <w:tab w:val="left" w:pos="9900"/>
        </w:tabs>
        <w:ind w:left="0" w:firstLine="0"/>
        <w:rPr>
          <w:rFonts w:ascii="Calibri" w:hAnsi="Calibri"/>
        </w:rPr>
      </w:pPr>
      <w:r w:rsidRPr="00DF342E">
        <w:rPr>
          <w:rFonts w:ascii="Calibri" w:hAnsi="Calibri"/>
        </w:rPr>
        <w:t xml:space="preserve">A large binder for handouts and unit outlines.  </w:t>
      </w:r>
    </w:p>
    <w:p w14:paraId="7BE41B35" w14:textId="77777777" w:rsidR="00A82724" w:rsidRPr="00DF342E" w:rsidRDefault="00A82724" w:rsidP="00A82724">
      <w:pPr>
        <w:tabs>
          <w:tab w:val="left" w:pos="450"/>
          <w:tab w:val="left" w:pos="9900"/>
        </w:tabs>
        <w:ind w:left="450" w:right="-702" w:hanging="450"/>
        <w:rPr>
          <w:rFonts w:ascii="Calibri" w:hAnsi="Calibri"/>
        </w:rPr>
      </w:pPr>
      <w:r w:rsidRPr="00DF342E">
        <w:rPr>
          <w:rFonts w:ascii="Calibri" w:hAnsi="Calibri"/>
          <w:bCs/>
        </w:rPr>
        <w:t>2.</w:t>
      </w:r>
      <w:r w:rsidRPr="00DF342E">
        <w:rPr>
          <w:rFonts w:ascii="Calibri" w:hAnsi="Calibri"/>
          <w:bCs/>
        </w:rPr>
        <w:tab/>
      </w:r>
      <w:r w:rsidRPr="00DF342E">
        <w:rPr>
          <w:rFonts w:ascii="Calibri" w:hAnsi="Calibri"/>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78F4AF72" w14:textId="77777777" w:rsidR="00A83BCC" w:rsidRPr="00F923CC" w:rsidRDefault="00A83BCC" w:rsidP="00C50314">
      <w:pPr>
        <w:rPr>
          <w:rFonts w:ascii="Calibri" w:hAnsi="Calibri" w:cs="Arial"/>
          <w:b/>
        </w:rPr>
      </w:pPr>
    </w:p>
    <w:p w14:paraId="5DFB9788" w14:textId="77777777" w:rsidR="00C50314" w:rsidRDefault="00C50314" w:rsidP="00C50314">
      <w:pPr>
        <w:rPr>
          <w:rFonts w:ascii="Calibri" w:hAnsi="Calibri" w:cs="Arial"/>
          <w:b/>
        </w:rPr>
      </w:pPr>
      <w:r w:rsidRPr="00F923CC">
        <w:rPr>
          <w:rFonts w:ascii="Calibri" w:hAnsi="Calibri" w:cs="Arial"/>
          <w:b/>
        </w:rPr>
        <w:t>TEXTBOOK, MANUALS, REFERENCES, AND OTHER READINGS</w:t>
      </w:r>
    </w:p>
    <w:p w14:paraId="17F124A2" w14:textId="77777777" w:rsidR="00EF6039" w:rsidRPr="00F923CC" w:rsidRDefault="00EF6039" w:rsidP="00C50314">
      <w:pPr>
        <w:rPr>
          <w:rFonts w:ascii="Calibri" w:hAnsi="Calibri" w:cs="Arial"/>
          <w:b/>
        </w:rPr>
      </w:pPr>
    </w:p>
    <w:p w14:paraId="191727BB" w14:textId="77777777" w:rsidR="008F3772" w:rsidRDefault="008F3772" w:rsidP="008F3772">
      <w:pPr>
        <w:rPr>
          <w:rFonts w:ascii="Calibri" w:hAnsi="Calibri" w:cs="Arial"/>
        </w:rPr>
      </w:pPr>
      <w:r>
        <w:rPr>
          <w:rFonts w:ascii="Calibri" w:hAnsi="Calibri" w:cs="Arial"/>
        </w:rPr>
        <w:t>Nield-Gehrig</w:t>
      </w:r>
      <w:r w:rsidRPr="00D438CB">
        <w:rPr>
          <w:rFonts w:ascii="Calibri" w:hAnsi="Calibri" w:cs="Arial"/>
        </w:rPr>
        <w:t xml:space="preserve">, </w:t>
      </w:r>
      <w:r>
        <w:rPr>
          <w:rFonts w:ascii="Calibri" w:hAnsi="Calibri" w:cs="Arial"/>
        </w:rPr>
        <w:t>Foundations of Periodontics for the Dental Hygienist,</w:t>
      </w:r>
      <w:r w:rsidRPr="00D438CB">
        <w:rPr>
          <w:rFonts w:ascii="Calibri" w:hAnsi="Calibri" w:cs="Arial"/>
        </w:rPr>
        <w:t xml:space="preserve"> </w:t>
      </w:r>
      <w:r w:rsidR="00CD323B">
        <w:rPr>
          <w:rFonts w:ascii="Calibri" w:hAnsi="Calibri" w:cs="Arial"/>
        </w:rPr>
        <w:t>4</w:t>
      </w:r>
      <w:proofErr w:type="gramStart"/>
      <w:r w:rsidR="00CD323B" w:rsidRPr="00CD323B">
        <w:rPr>
          <w:rFonts w:ascii="Calibri" w:hAnsi="Calibri" w:cs="Arial"/>
          <w:vertAlign w:val="superscript"/>
        </w:rPr>
        <w:t>th</w:t>
      </w:r>
      <w:r w:rsidR="00CD323B">
        <w:rPr>
          <w:rFonts w:ascii="Calibri" w:hAnsi="Calibri" w:cs="Arial"/>
        </w:rPr>
        <w:t xml:space="preserve"> </w:t>
      </w:r>
      <w:r w:rsidRPr="00D438CB">
        <w:rPr>
          <w:rFonts w:ascii="Calibri" w:hAnsi="Calibri" w:cs="Arial"/>
        </w:rPr>
        <w:t xml:space="preserve"> Edition</w:t>
      </w:r>
      <w:proofErr w:type="gramEnd"/>
      <w:r w:rsidRPr="00D438CB">
        <w:rPr>
          <w:rFonts w:ascii="Calibri" w:hAnsi="Calibri" w:cs="Arial"/>
        </w:rPr>
        <w:t xml:space="preserve">, </w:t>
      </w:r>
      <w:r>
        <w:rPr>
          <w:rFonts w:ascii="Calibri" w:hAnsi="Calibri" w:cs="Arial"/>
        </w:rPr>
        <w:t>Lippincott Williams &amp; Williams</w:t>
      </w:r>
      <w:r w:rsidRPr="00D438CB">
        <w:rPr>
          <w:rFonts w:ascii="Calibri" w:hAnsi="Calibri" w:cs="Arial"/>
        </w:rPr>
        <w:t>, 201</w:t>
      </w:r>
      <w:r w:rsidR="00CD323B">
        <w:rPr>
          <w:rFonts w:ascii="Calibri" w:hAnsi="Calibri" w:cs="Arial"/>
        </w:rPr>
        <w:t>5</w:t>
      </w:r>
    </w:p>
    <w:p w14:paraId="285BF259" w14:textId="77777777" w:rsidR="00EF6039" w:rsidRDefault="00EF6039" w:rsidP="008F3772">
      <w:pPr>
        <w:rPr>
          <w:rFonts w:ascii="Calibri" w:hAnsi="Calibri" w:cs="Arial"/>
        </w:rPr>
      </w:pPr>
    </w:p>
    <w:p w14:paraId="6A6D09C2" w14:textId="77777777" w:rsidR="00C50314" w:rsidRPr="00F923CC" w:rsidRDefault="00E343D7" w:rsidP="00C50314">
      <w:pPr>
        <w:rPr>
          <w:rFonts w:ascii="Calibri" w:hAnsi="Calibri" w:cs="Arial"/>
          <w:b/>
        </w:rPr>
      </w:pPr>
      <w:r>
        <w:rPr>
          <w:rFonts w:ascii="Calibri" w:hAnsi="Calibri" w:cs="Arial"/>
          <w:b/>
        </w:rPr>
        <w:t>GENERAL INSTRUCTIONAL METHODS</w:t>
      </w:r>
    </w:p>
    <w:p w14:paraId="741C57FA" w14:textId="77777777" w:rsidR="009D6AE7" w:rsidRPr="00D438CB" w:rsidRDefault="009D6AE7" w:rsidP="009D6AE7">
      <w:pPr>
        <w:shd w:val="clear" w:color="auto" w:fill="FFFFFF"/>
        <w:tabs>
          <w:tab w:val="left" w:pos="720"/>
          <w:tab w:val="left" w:pos="1440"/>
          <w:tab w:val="left" w:pos="2160"/>
          <w:tab w:val="left" w:pos="2880"/>
        </w:tabs>
        <w:ind w:left="2880" w:hanging="2880"/>
        <w:rPr>
          <w:rFonts w:ascii="Calibri" w:hAnsi="Calibri"/>
        </w:rPr>
      </w:pPr>
      <w:r w:rsidRPr="00D438CB">
        <w:rPr>
          <w:rFonts w:ascii="Calibri" w:hAnsi="Calibri"/>
        </w:rPr>
        <w:t>Lecture, Class Discussion, Demonstration, Group Interaction, Blackboard Discussion, Videos</w:t>
      </w:r>
    </w:p>
    <w:p w14:paraId="7E67FF5D" w14:textId="77777777" w:rsidR="00C50314" w:rsidRPr="00046BEC" w:rsidRDefault="00C50314" w:rsidP="00C50314">
      <w:pPr>
        <w:rPr>
          <w:rFonts w:ascii="Calibri" w:hAnsi="Calibri" w:cs="Arial"/>
        </w:rPr>
      </w:pPr>
    </w:p>
    <w:p w14:paraId="76BC8233"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38DBE2A0" w14:textId="77777777" w:rsidR="00C50314" w:rsidRPr="00F923CC" w:rsidRDefault="00C50314" w:rsidP="00C50314">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691F6F4" w14:textId="77777777" w:rsidR="00A83BCC" w:rsidRPr="00F923CC" w:rsidRDefault="00A83BCC" w:rsidP="00C50314">
      <w:pPr>
        <w:rPr>
          <w:rFonts w:ascii="Calibri" w:hAnsi="Calibri" w:cs="Arial"/>
          <w:b/>
        </w:rPr>
      </w:pPr>
    </w:p>
    <w:p w14:paraId="08BBDEE3"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2A6261B0" w14:textId="77777777" w:rsidR="009D6AE7" w:rsidRPr="00D438CB" w:rsidRDefault="009D6AE7" w:rsidP="009D6AE7">
      <w:pPr>
        <w:ind w:right="-720"/>
        <w:rPr>
          <w:rFonts w:ascii="Calibri" w:hAnsi="Calibri"/>
        </w:rPr>
      </w:pPr>
      <w:r w:rsidRPr="00D438CB">
        <w:rPr>
          <w:rFonts w:ascii="Calibri" w:hAnsi="Calibri"/>
        </w:rPr>
        <w:t xml:space="preserve">Each grading component must be </w:t>
      </w:r>
      <w:r w:rsidRPr="00D438CB">
        <w:rPr>
          <w:rFonts w:ascii="Calibri" w:hAnsi="Calibri"/>
          <w:b/>
          <w:bCs/>
          <w:i/>
          <w:iCs/>
        </w:rPr>
        <w:t xml:space="preserve">completed </w:t>
      </w:r>
      <w:r w:rsidRPr="00D438CB">
        <w:rPr>
          <w:rFonts w:ascii="Calibri" w:hAnsi="Calibri"/>
        </w:rPr>
        <w:t>to pass this course.</w:t>
      </w:r>
    </w:p>
    <w:p w14:paraId="1B4A71C2" w14:textId="77777777" w:rsidR="009D6AE7" w:rsidRPr="00D438CB" w:rsidRDefault="009D6AE7" w:rsidP="009D6AE7">
      <w:pPr>
        <w:pStyle w:val="BodyText3"/>
        <w:rPr>
          <w:rFonts w:ascii="Calibri" w:hAnsi="Calibri"/>
          <w:sz w:val="24"/>
          <w:szCs w:val="24"/>
        </w:rPr>
      </w:pPr>
      <w:r w:rsidRPr="00D438CB">
        <w:rPr>
          <w:rFonts w:ascii="Calibri" w:hAnsi="Calibri"/>
          <w:b/>
          <w:bCs/>
          <w:sz w:val="24"/>
          <w:szCs w:val="24"/>
        </w:rPr>
        <w:t xml:space="preserve">Success in this course will be determined by completion of </w:t>
      </w:r>
      <w:r w:rsidRPr="00D438CB">
        <w:rPr>
          <w:rFonts w:ascii="Calibri" w:hAnsi="Calibri"/>
          <w:sz w:val="24"/>
          <w:szCs w:val="24"/>
        </w:rPr>
        <w:t xml:space="preserve">all </w:t>
      </w:r>
      <w:r w:rsidRPr="00D438CB">
        <w:rPr>
          <w:rFonts w:ascii="Calibri" w:hAnsi="Calibri"/>
          <w:b/>
          <w:bCs/>
          <w:sz w:val="24"/>
          <w:szCs w:val="24"/>
        </w:rPr>
        <w:t>of the following:</w:t>
      </w:r>
    </w:p>
    <w:p w14:paraId="11FAEAA2" w14:textId="77777777" w:rsidR="009D6AE7" w:rsidRDefault="009D6AE7" w:rsidP="009D6AE7">
      <w:pPr>
        <w:pStyle w:val="Quicka"/>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sidRPr="00D438CB">
        <w:rPr>
          <w:rFonts w:ascii="Calibri" w:hAnsi="Calibri"/>
          <w:sz w:val="24"/>
          <w:szCs w:val="24"/>
        </w:rPr>
        <w:t xml:space="preserve">Completion of </w:t>
      </w:r>
      <w:r w:rsidR="00A40B51">
        <w:rPr>
          <w:rFonts w:ascii="Calibri" w:hAnsi="Calibri"/>
          <w:sz w:val="24"/>
          <w:szCs w:val="24"/>
        </w:rPr>
        <w:t>seven</w:t>
      </w:r>
      <w:r w:rsidRPr="00D438CB">
        <w:rPr>
          <w:rFonts w:ascii="Calibri" w:hAnsi="Calibri"/>
          <w:sz w:val="24"/>
          <w:szCs w:val="24"/>
        </w:rPr>
        <w:t xml:space="preserve"> (</w:t>
      </w:r>
      <w:r w:rsidR="00A40B51">
        <w:rPr>
          <w:rFonts w:ascii="Calibri" w:hAnsi="Calibri"/>
          <w:sz w:val="24"/>
          <w:szCs w:val="24"/>
        </w:rPr>
        <w:t>7</w:t>
      </w:r>
      <w:r w:rsidRPr="00D438CB">
        <w:rPr>
          <w:rFonts w:ascii="Calibri" w:hAnsi="Calibri"/>
          <w:sz w:val="24"/>
          <w:szCs w:val="24"/>
        </w:rPr>
        <w:t>) tests</w:t>
      </w:r>
      <w:r w:rsidR="00B57B92">
        <w:rPr>
          <w:rFonts w:ascii="Calibri" w:hAnsi="Calibri"/>
          <w:sz w:val="24"/>
          <w:szCs w:val="24"/>
        </w:rPr>
        <w:t>, one in the form of a Midterm (see syllabus)</w:t>
      </w:r>
      <w:r w:rsidRPr="00D438CB">
        <w:rPr>
          <w:rFonts w:ascii="Calibri" w:hAnsi="Calibri"/>
          <w:sz w:val="24"/>
          <w:szCs w:val="24"/>
        </w:rPr>
        <w:t xml:space="preserve">.     </w:t>
      </w:r>
    </w:p>
    <w:p w14:paraId="62080372" w14:textId="77777777" w:rsidR="009D6AE7" w:rsidRDefault="009D6AE7" w:rsidP="009D6AE7">
      <w:pPr>
        <w:pStyle w:val="Quicka"/>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sidRPr="00D438CB">
        <w:rPr>
          <w:rFonts w:ascii="Calibri" w:hAnsi="Calibri"/>
          <w:sz w:val="24"/>
          <w:szCs w:val="24"/>
        </w:rPr>
        <w:t xml:space="preserve">Participation </w:t>
      </w:r>
      <w:proofErr w:type="gramStart"/>
      <w:r w:rsidRPr="00D438CB">
        <w:rPr>
          <w:rFonts w:ascii="Calibri" w:hAnsi="Calibri"/>
          <w:sz w:val="24"/>
          <w:szCs w:val="24"/>
        </w:rPr>
        <w:t>on</w:t>
      </w:r>
      <w:proofErr w:type="gramEnd"/>
      <w:r w:rsidRPr="00D438CB">
        <w:rPr>
          <w:rFonts w:ascii="Calibri" w:hAnsi="Calibri"/>
          <w:sz w:val="24"/>
          <w:szCs w:val="24"/>
        </w:rPr>
        <w:t xml:space="preserve"> Discussion Board</w:t>
      </w:r>
      <w:r w:rsidR="00A6369A">
        <w:rPr>
          <w:rFonts w:ascii="Calibri" w:hAnsi="Calibri"/>
          <w:sz w:val="24"/>
          <w:szCs w:val="24"/>
        </w:rPr>
        <w:t xml:space="preserve"> (</w:t>
      </w:r>
      <w:r w:rsidR="00E55979">
        <w:rPr>
          <w:rFonts w:ascii="Calibri" w:hAnsi="Calibri"/>
          <w:sz w:val="24"/>
          <w:szCs w:val="24"/>
        </w:rPr>
        <w:t>5</w:t>
      </w:r>
      <w:r w:rsidR="00A6369A">
        <w:rPr>
          <w:rFonts w:ascii="Calibri" w:hAnsi="Calibri"/>
          <w:sz w:val="24"/>
          <w:szCs w:val="24"/>
        </w:rPr>
        <w:t>)</w:t>
      </w:r>
      <w:r w:rsidRPr="00D438CB">
        <w:rPr>
          <w:rFonts w:ascii="Calibri" w:hAnsi="Calibri"/>
          <w:sz w:val="24"/>
          <w:szCs w:val="24"/>
        </w:rPr>
        <w:t>.</w:t>
      </w:r>
    </w:p>
    <w:p w14:paraId="687907E6" w14:textId="77777777" w:rsidR="00A40B51" w:rsidRDefault="00A40B51" w:rsidP="00A40B51">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Post about learning from “Modulation of the Host Response in Periodontal Therapy”</w:t>
      </w:r>
    </w:p>
    <w:p w14:paraId="0630FA72" w14:textId="77777777" w:rsidR="00A40B51" w:rsidRDefault="00A40B51" w:rsidP="00A40B51">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Post about learning from “The Pathogenesis of Periodontal Disease”</w:t>
      </w:r>
    </w:p>
    <w:p w14:paraId="20048C81" w14:textId="77777777" w:rsidR="005B096C" w:rsidRDefault="005B096C" w:rsidP="00A40B51">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Post about learning from video Periodontal Surgery</w:t>
      </w:r>
      <w:r w:rsidR="00D1522E">
        <w:rPr>
          <w:rFonts w:ascii="Calibri" w:hAnsi="Calibri"/>
          <w:sz w:val="24"/>
          <w:szCs w:val="24"/>
        </w:rPr>
        <w:t xml:space="preserve"> </w:t>
      </w:r>
      <w:r w:rsidR="00A42937">
        <w:rPr>
          <w:rFonts w:ascii="Calibri" w:hAnsi="Calibri"/>
          <w:sz w:val="24"/>
          <w:szCs w:val="24"/>
        </w:rPr>
        <w:t>for the RDH</w:t>
      </w:r>
    </w:p>
    <w:p w14:paraId="698F0754" w14:textId="77777777" w:rsidR="00CD1645" w:rsidRDefault="00CD1645" w:rsidP="00A40B51">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lastRenderedPageBreak/>
        <w:t>Post about Bleeding on Probing Defined</w:t>
      </w:r>
    </w:p>
    <w:p w14:paraId="2F1912E2" w14:textId="77777777" w:rsidR="00E55979" w:rsidRPr="00D438CB" w:rsidRDefault="00E55979" w:rsidP="00A40B51">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Response to Case Study.</w:t>
      </w:r>
    </w:p>
    <w:p w14:paraId="6FF63B1F" w14:textId="77777777" w:rsidR="009D6AE7" w:rsidRDefault="009D6AE7" w:rsidP="009D6AE7">
      <w:pPr>
        <w:pStyle w:val="Quicka"/>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sidRPr="00D438CB">
        <w:rPr>
          <w:rFonts w:ascii="Calibri" w:hAnsi="Calibri"/>
          <w:sz w:val="24"/>
          <w:szCs w:val="24"/>
        </w:rPr>
        <w:t xml:space="preserve">Completion of CE </w:t>
      </w:r>
      <w:proofErr w:type="gramStart"/>
      <w:r w:rsidRPr="00D438CB">
        <w:rPr>
          <w:rFonts w:ascii="Calibri" w:hAnsi="Calibri"/>
          <w:sz w:val="24"/>
          <w:szCs w:val="24"/>
        </w:rPr>
        <w:t>courses</w:t>
      </w:r>
      <w:r w:rsidR="00D1522E">
        <w:rPr>
          <w:rFonts w:ascii="Calibri" w:hAnsi="Calibri"/>
          <w:sz w:val="24"/>
          <w:szCs w:val="24"/>
        </w:rPr>
        <w:t>(</w:t>
      </w:r>
      <w:proofErr w:type="gramEnd"/>
      <w:r w:rsidR="00CD1645">
        <w:rPr>
          <w:rFonts w:ascii="Calibri" w:hAnsi="Calibri"/>
          <w:sz w:val="24"/>
          <w:szCs w:val="24"/>
        </w:rPr>
        <w:t>6</w:t>
      </w:r>
      <w:r w:rsidR="00D1522E">
        <w:rPr>
          <w:rFonts w:ascii="Calibri" w:hAnsi="Calibri"/>
          <w:sz w:val="24"/>
          <w:szCs w:val="24"/>
        </w:rPr>
        <w:t>)</w:t>
      </w:r>
      <w:r w:rsidRPr="00D438CB">
        <w:rPr>
          <w:rFonts w:ascii="Calibri" w:hAnsi="Calibri"/>
          <w:sz w:val="24"/>
          <w:szCs w:val="24"/>
        </w:rPr>
        <w:t xml:space="preserve"> </w:t>
      </w:r>
    </w:p>
    <w:p w14:paraId="5446F7FE" w14:textId="77777777" w:rsidR="009C4CB4" w:rsidRDefault="009C4CB4" w:rsidP="00A40B51">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CE “Immunology”</w:t>
      </w:r>
    </w:p>
    <w:p w14:paraId="41A49C1F" w14:textId="77777777" w:rsidR="009C4CB4" w:rsidRDefault="009C4CB4" w:rsidP="00A40B51">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CE “Informed Consent”</w:t>
      </w:r>
    </w:p>
    <w:p w14:paraId="63062AB9" w14:textId="77777777" w:rsidR="00583EFF" w:rsidRDefault="00B15F5E" w:rsidP="00B15F5E">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CE “</w:t>
      </w:r>
      <w:r w:rsidR="00583EFF">
        <w:rPr>
          <w:rFonts w:ascii="Calibri" w:hAnsi="Calibri"/>
          <w:sz w:val="24"/>
          <w:szCs w:val="24"/>
        </w:rPr>
        <w:t xml:space="preserve">Periodontal Treatment: The Delivery and Role of Locally Applied Therapeutics. </w:t>
      </w:r>
    </w:p>
    <w:p w14:paraId="7EA1F6C3" w14:textId="77777777" w:rsidR="002615AB" w:rsidRDefault="00625E6B" w:rsidP="00B15F5E">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CE “Dental Implants”</w:t>
      </w:r>
    </w:p>
    <w:p w14:paraId="268484D6" w14:textId="77777777" w:rsidR="00625E6B" w:rsidRDefault="00625E6B" w:rsidP="00B15F5E">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CE “Gingival Health/Perio Assessment”</w:t>
      </w:r>
    </w:p>
    <w:p w14:paraId="44E8D218" w14:textId="77777777" w:rsidR="00625E6B" w:rsidRPr="00B15F5E" w:rsidRDefault="00625E6B" w:rsidP="00B15F5E">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CE “Ortho 101”</w:t>
      </w:r>
    </w:p>
    <w:p w14:paraId="32D0C015" w14:textId="77777777" w:rsidR="00A40B51" w:rsidRPr="005B096C" w:rsidRDefault="00A40B51" w:rsidP="005B096C">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Calibri" w:hAnsi="Calibri"/>
          <w:sz w:val="24"/>
          <w:szCs w:val="24"/>
        </w:rPr>
      </w:pPr>
    </w:p>
    <w:p w14:paraId="0D65A58C" w14:textId="77777777" w:rsidR="009D6AE7" w:rsidRPr="00D438CB" w:rsidRDefault="009D6AE7" w:rsidP="009D6AE7">
      <w:pPr>
        <w:pStyle w:val="Quicka"/>
        <w:numPr>
          <w:ilvl w:val="0"/>
          <w:numId w:val="9"/>
        </w:numPr>
        <w:tabs>
          <w:tab w:val="left" w:pos="720"/>
        </w:tabs>
        <w:rPr>
          <w:rFonts w:ascii="Calibri" w:hAnsi="Calibri"/>
          <w:sz w:val="24"/>
          <w:szCs w:val="24"/>
        </w:rPr>
      </w:pPr>
      <w:r w:rsidRPr="00D438CB">
        <w:rPr>
          <w:rFonts w:ascii="Calibri" w:hAnsi="Calibri"/>
          <w:sz w:val="24"/>
          <w:szCs w:val="24"/>
        </w:rPr>
        <w:t xml:space="preserve">Completion of one (1) written </w:t>
      </w:r>
      <w:r w:rsidRPr="00D438CB">
        <w:rPr>
          <w:rFonts w:ascii="Calibri" w:hAnsi="Calibri"/>
          <w:b/>
          <w:sz w:val="24"/>
          <w:szCs w:val="24"/>
        </w:rPr>
        <w:t>comprehensive</w:t>
      </w:r>
      <w:r w:rsidR="00B57B92">
        <w:rPr>
          <w:rFonts w:ascii="Calibri" w:hAnsi="Calibri"/>
          <w:b/>
          <w:sz w:val="24"/>
          <w:szCs w:val="24"/>
        </w:rPr>
        <w:t xml:space="preserve"> (see syllabus)</w:t>
      </w:r>
      <w:r w:rsidRPr="00D438CB">
        <w:rPr>
          <w:rFonts w:ascii="Calibri" w:hAnsi="Calibri"/>
          <w:sz w:val="24"/>
          <w:szCs w:val="24"/>
        </w:rPr>
        <w:t xml:space="preserve"> </w:t>
      </w:r>
      <w:r w:rsidRPr="00806CE1">
        <w:rPr>
          <w:rFonts w:ascii="Calibri" w:hAnsi="Calibri"/>
          <w:b/>
          <w:sz w:val="24"/>
          <w:szCs w:val="24"/>
        </w:rPr>
        <w:t>final examination.</w:t>
      </w:r>
    </w:p>
    <w:p w14:paraId="0F8C9D04" w14:textId="77777777" w:rsidR="004B2545" w:rsidRDefault="004B2545" w:rsidP="00E55979">
      <w:pPr>
        <w:ind w:firstLine="720"/>
        <w:rPr>
          <w:rFonts w:ascii="Calibri" w:hAnsi="Calibri"/>
        </w:rPr>
      </w:pPr>
    </w:p>
    <w:p w14:paraId="20705BED" w14:textId="77777777" w:rsidR="00E55979" w:rsidRPr="00574189" w:rsidRDefault="00E55979" w:rsidP="00E55979">
      <w:pPr>
        <w:ind w:firstLine="720"/>
        <w:rPr>
          <w:rFonts w:ascii="Calibri" w:hAnsi="Calibri"/>
        </w:rPr>
      </w:pPr>
      <w:r w:rsidRPr="00574189">
        <w:rPr>
          <w:rFonts w:ascii="Calibri" w:hAnsi="Calibri"/>
        </w:rPr>
        <w:t xml:space="preserve">Tests (7) </w:t>
      </w:r>
      <w:r>
        <w:rPr>
          <w:rFonts w:ascii="Calibri" w:hAnsi="Calibri"/>
        </w:rPr>
        <w:t>at 60 points each</w:t>
      </w:r>
      <w:r>
        <w:rPr>
          <w:rFonts w:ascii="Calibri" w:hAnsi="Calibri"/>
        </w:rPr>
        <w:tab/>
      </w:r>
      <w:r>
        <w:rPr>
          <w:rFonts w:ascii="Calibri" w:hAnsi="Calibri"/>
        </w:rPr>
        <w:tab/>
      </w:r>
      <w:r>
        <w:rPr>
          <w:rFonts w:ascii="Calibri" w:hAnsi="Calibri"/>
        </w:rPr>
        <w:tab/>
      </w:r>
      <w:r>
        <w:rPr>
          <w:rFonts w:ascii="Calibri" w:hAnsi="Calibri"/>
        </w:rPr>
        <w:tab/>
        <w:t>42</w:t>
      </w:r>
      <w:proofErr w:type="gramStart"/>
      <w:r w:rsidRPr="00574189">
        <w:rPr>
          <w:rFonts w:ascii="Calibri" w:hAnsi="Calibri"/>
        </w:rPr>
        <w:t>%</w:t>
      </w:r>
      <w:r>
        <w:rPr>
          <w:rFonts w:ascii="Calibri" w:hAnsi="Calibri"/>
        </w:rPr>
        <w:tab/>
      </w:r>
      <w:r>
        <w:rPr>
          <w:rFonts w:ascii="Calibri" w:hAnsi="Calibri"/>
        </w:rPr>
        <w:tab/>
        <w:t>420</w:t>
      </w:r>
      <w:proofErr w:type="gramEnd"/>
      <w:r>
        <w:rPr>
          <w:rFonts w:ascii="Calibri" w:hAnsi="Calibri"/>
        </w:rPr>
        <w:t xml:space="preserve"> pts.</w:t>
      </w:r>
    </w:p>
    <w:p w14:paraId="118352CA" w14:textId="77777777" w:rsidR="00E55979" w:rsidRPr="00574189" w:rsidRDefault="00E55979" w:rsidP="00E55979">
      <w:pPr>
        <w:ind w:firstLine="720"/>
        <w:rPr>
          <w:rFonts w:ascii="Calibri" w:hAnsi="Calibri"/>
        </w:rPr>
      </w:pPr>
      <w:r w:rsidRPr="00574189">
        <w:rPr>
          <w:rFonts w:ascii="Calibri" w:hAnsi="Calibri"/>
        </w:rPr>
        <w:t>Discussion Board (</w:t>
      </w:r>
      <w:r>
        <w:rPr>
          <w:rFonts w:ascii="Calibri" w:hAnsi="Calibri"/>
        </w:rPr>
        <w:t>5</w:t>
      </w:r>
      <w:r w:rsidRPr="00574189">
        <w:rPr>
          <w:rFonts w:ascii="Calibri" w:hAnsi="Calibri"/>
        </w:rPr>
        <w:t xml:space="preserve"> posts)</w:t>
      </w:r>
      <w:r>
        <w:rPr>
          <w:rFonts w:ascii="Calibri" w:hAnsi="Calibri"/>
        </w:rPr>
        <w:t xml:space="preserve"> 18 points each</w:t>
      </w:r>
      <w:r>
        <w:rPr>
          <w:rFonts w:ascii="Calibri" w:hAnsi="Calibri"/>
        </w:rPr>
        <w:tab/>
      </w:r>
      <w:r>
        <w:rPr>
          <w:rFonts w:ascii="Calibri" w:hAnsi="Calibri"/>
        </w:rPr>
        <w:tab/>
        <w:t xml:space="preserve"> 9</w:t>
      </w:r>
      <w:r w:rsidRPr="00574189">
        <w:rPr>
          <w:rFonts w:ascii="Calibri" w:hAnsi="Calibri"/>
        </w:rPr>
        <w:t>%</w:t>
      </w:r>
      <w:r>
        <w:rPr>
          <w:rFonts w:ascii="Calibri" w:hAnsi="Calibri"/>
        </w:rPr>
        <w:tab/>
      </w:r>
      <w:r>
        <w:rPr>
          <w:rFonts w:ascii="Calibri" w:hAnsi="Calibri"/>
        </w:rPr>
        <w:tab/>
        <w:t xml:space="preserve"> 90 pts. </w:t>
      </w:r>
    </w:p>
    <w:p w14:paraId="760BD1FE" w14:textId="77777777" w:rsidR="00E55979" w:rsidRPr="00574189" w:rsidRDefault="00E55979" w:rsidP="00E55979">
      <w:pPr>
        <w:ind w:firstLine="720"/>
        <w:rPr>
          <w:rFonts w:ascii="Calibri" w:hAnsi="Calibri"/>
        </w:rPr>
      </w:pPr>
      <w:r w:rsidRPr="00574189">
        <w:rPr>
          <w:rFonts w:ascii="Calibri" w:hAnsi="Calibri"/>
        </w:rPr>
        <w:t>CE courses (6)</w:t>
      </w:r>
      <w:r w:rsidRPr="00574189">
        <w:rPr>
          <w:rFonts w:ascii="Calibri" w:hAnsi="Calibri"/>
        </w:rPr>
        <w:tab/>
      </w:r>
      <w:r>
        <w:rPr>
          <w:rFonts w:ascii="Calibri" w:hAnsi="Calibri"/>
        </w:rPr>
        <w:t>40 points each</w:t>
      </w:r>
      <w:r>
        <w:rPr>
          <w:rFonts w:ascii="Calibri" w:hAnsi="Calibri"/>
        </w:rPr>
        <w:tab/>
      </w:r>
      <w:r>
        <w:rPr>
          <w:rFonts w:ascii="Calibri" w:hAnsi="Calibri"/>
        </w:rPr>
        <w:tab/>
      </w:r>
      <w:r>
        <w:rPr>
          <w:rFonts w:ascii="Calibri" w:hAnsi="Calibri"/>
        </w:rPr>
        <w:tab/>
      </w:r>
      <w:r>
        <w:rPr>
          <w:rFonts w:ascii="Calibri" w:hAnsi="Calibri"/>
        </w:rPr>
        <w:tab/>
      </w:r>
      <w:r w:rsidRPr="00574189">
        <w:rPr>
          <w:rFonts w:ascii="Calibri" w:hAnsi="Calibri"/>
        </w:rPr>
        <w:t>2</w:t>
      </w:r>
      <w:r>
        <w:rPr>
          <w:rFonts w:ascii="Calibri" w:hAnsi="Calibri"/>
        </w:rPr>
        <w:t>4</w:t>
      </w:r>
      <w:proofErr w:type="gramStart"/>
      <w:r w:rsidRPr="00574189">
        <w:rPr>
          <w:rFonts w:ascii="Calibri" w:hAnsi="Calibri"/>
        </w:rPr>
        <w:t>%</w:t>
      </w:r>
      <w:r>
        <w:rPr>
          <w:rFonts w:ascii="Calibri" w:hAnsi="Calibri"/>
        </w:rPr>
        <w:tab/>
      </w:r>
      <w:r>
        <w:rPr>
          <w:rFonts w:ascii="Calibri" w:hAnsi="Calibri"/>
        </w:rPr>
        <w:tab/>
        <w:t>240</w:t>
      </w:r>
      <w:proofErr w:type="gramEnd"/>
      <w:r>
        <w:rPr>
          <w:rFonts w:ascii="Calibri" w:hAnsi="Calibri"/>
        </w:rPr>
        <w:t xml:space="preserve"> points</w:t>
      </w:r>
    </w:p>
    <w:p w14:paraId="3E83E978" w14:textId="77777777" w:rsidR="00E55979" w:rsidRPr="00574189" w:rsidRDefault="00E55979" w:rsidP="00E55979">
      <w:pPr>
        <w:rPr>
          <w:rFonts w:ascii="Calibri" w:hAnsi="Calibri"/>
        </w:rPr>
      </w:pPr>
      <w:r w:rsidRPr="00574189">
        <w:rPr>
          <w:rFonts w:ascii="Calibri" w:hAnsi="Calibri"/>
        </w:rPr>
        <w:t xml:space="preserve">             Final Examination</w:t>
      </w:r>
      <w:r>
        <w:rPr>
          <w:rFonts w:ascii="Calibri" w:hAnsi="Calibri"/>
        </w:rPr>
        <w:t xml:space="preserve"> 250 points</w:t>
      </w:r>
      <w:r w:rsidRPr="00574189">
        <w:rPr>
          <w:rFonts w:ascii="Calibri" w:hAnsi="Calibri"/>
        </w:rPr>
        <w:tab/>
      </w:r>
      <w:r w:rsidRPr="00574189">
        <w:rPr>
          <w:rFonts w:ascii="Calibri" w:hAnsi="Calibri"/>
        </w:rPr>
        <w:tab/>
      </w:r>
      <w:r w:rsidRPr="00574189">
        <w:rPr>
          <w:rFonts w:ascii="Calibri" w:hAnsi="Calibri"/>
        </w:rPr>
        <w:tab/>
      </w:r>
      <w:r w:rsidRPr="00574189">
        <w:rPr>
          <w:rFonts w:ascii="Calibri" w:hAnsi="Calibri"/>
        </w:rPr>
        <w:tab/>
      </w:r>
      <w:r w:rsidRPr="00574189">
        <w:rPr>
          <w:rFonts w:ascii="Calibri" w:hAnsi="Calibri"/>
          <w:u w:val="single"/>
        </w:rPr>
        <w:t>25</w:t>
      </w:r>
      <w:proofErr w:type="gramStart"/>
      <w:r w:rsidRPr="00574189">
        <w:rPr>
          <w:rFonts w:ascii="Calibri" w:hAnsi="Calibri"/>
          <w:u w:val="single"/>
        </w:rPr>
        <w:t xml:space="preserve">% </w:t>
      </w:r>
      <w:r w:rsidRPr="00574189">
        <w:rPr>
          <w:rFonts w:ascii="Calibri" w:hAnsi="Calibri"/>
        </w:rPr>
        <w:t xml:space="preserve">            </w:t>
      </w:r>
      <w:r>
        <w:rPr>
          <w:rFonts w:ascii="Calibri" w:hAnsi="Calibri"/>
        </w:rPr>
        <w:tab/>
      </w:r>
      <w:r w:rsidRPr="00487758">
        <w:rPr>
          <w:rFonts w:ascii="Calibri" w:hAnsi="Calibri"/>
          <w:u w:val="single"/>
        </w:rPr>
        <w:t>250</w:t>
      </w:r>
      <w:proofErr w:type="gramEnd"/>
      <w:r w:rsidRPr="00487758">
        <w:rPr>
          <w:rFonts w:ascii="Calibri" w:hAnsi="Calibri"/>
          <w:u w:val="single"/>
        </w:rPr>
        <w:t xml:space="preserve"> points</w:t>
      </w:r>
    </w:p>
    <w:p w14:paraId="65A08585" w14:textId="77777777" w:rsidR="00E55979" w:rsidRPr="00574189" w:rsidRDefault="00E55979" w:rsidP="00E55979">
      <w:pPr>
        <w:rPr>
          <w:rFonts w:ascii="Calibri" w:hAnsi="Calibri"/>
        </w:rPr>
      </w:pPr>
      <w:r w:rsidRPr="00574189">
        <w:rPr>
          <w:rFonts w:ascii="Calibri" w:hAnsi="Calibri"/>
        </w:rPr>
        <w:tab/>
      </w:r>
      <w:r w:rsidRPr="00574189">
        <w:rPr>
          <w:rFonts w:ascii="Calibri" w:hAnsi="Calibri"/>
        </w:rPr>
        <w:tab/>
      </w:r>
      <w:r w:rsidRPr="00574189">
        <w:rPr>
          <w:rFonts w:ascii="Calibri" w:hAnsi="Calibri"/>
        </w:rPr>
        <w:tab/>
      </w:r>
      <w:r w:rsidRPr="00574189">
        <w:rPr>
          <w:rFonts w:ascii="Calibri" w:hAnsi="Calibri"/>
        </w:rPr>
        <w:tab/>
      </w:r>
      <w:r w:rsidRPr="00574189">
        <w:rPr>
          <w:rFonts w:ascii="Calibri" w:hAnsi="Calibri"/>
        </w:rPr>
        <w:tab/>
      </w:r>
      <w:r w:rsidRPr="00574189">
        <w:rPr>
          <w:rFonts w:ascii="Calibri" w:hAnsi="Calibri"/>
        </w:rPr>
        <w:tab/>
        <w:t xml:space="preserve">         </w:t>
      </w:r>
      <w:r w:rsidRPr="00574189">
        <w:rPr>
          <w:rFonts w:ascii="Calibri" w:hAnsi="Calibri"/>
        </w:rPr>
        <w:tab/>
        <w:t xml:space="preserve">            100%</w:t>
      </w:r>
      <w:r>
        <w:rPr>
          <w:rFonts w:ascii="Calibri" w:hAnsi="Calibri"/>
        </w:rPr>
        <w:tab/>
        <w:t xml:space="preserve">           1000 points</w:t>
      </w:r>
    </w:p>
    <w:p w14:paraId="5A2F32DB" w14:textId="77777777" w:rsidR="00E55979" w:rsidRPr="00574189" w:rsidRDefault="00E55979" w:rsidP="00E55979">
      <w:pPr>
        <w:rPr>
          <w:rFonts w:ascii="Calibri" w:hAnsi="Calibri" w:cs="Arial"/>
        </w:rPr>
      </w:pPr>
    </w:p>
    <w:p w14:paraId="5FBED8D8" w14:textId="77777777" w:rsidR="009D6AE7" w:rsidRDefault="009D6AE7" w:rsidP="009D6AE7">
      <w:pPr>
        <w:pStyle w:val="Quicka"/>
        <w:tabs>
          <w:tab w:val="left" w:pos="720"/>
        </w:tabs>
        <w:ind w:left="720"/>
        <w:rPr>
          <w:rFonts w:ascii="Calibri" w:hAnsi="Calibri"/>
          <w:sz w:val="24"/>
          <w:szCs w:val="24"/>
        </w:rPr>
      </w:pPr>
    </w:p>
    <w:p w14:paraId="3791B5C7" w14:textId="77777777" w:rsidR="00C87090" w:rsidRDefault="00C87090" w:rsidP="009D6AE7">
      <w:pPr>
        <w:ind w:firstLine="720"/>
        <w:rPr>
          <w:rFonts w:ascii="Calibri" w:hAnsi="Calibri"/>
        </w:rPr>
      </w:pPr>
    </w:p>
    <w:p w14:paraId="6BF76EEE" w14:textId="77777777" w:rsidR="009D6AE7" w:rsidRPr="00F923CC" w:rsidRDefault="009D6AE7" w:rsidP="00806CE1">
      <w:pPr>
        <w:ind w:firstLine="720"/>
        <w:rPr>
          <w:rFonts w:ascii="Calibri" w:hAnsi="Calibri" w:cs="Arial"/>
          <w:b/>
        </w:rPr>
      </w:pPr>
      <w:r>
        <w:rPr>
          <w:rFonts w:ascii="Calibri" w:hAnsi="Calibri" w:cs="Arial"/>
          <w:b/>
        </w:rPr>
        <w:t>GRADING SCALE</w:t>
      </w:r>
    </w:p>
    <w:p w14:paraId="0E677FEC" w14:textId="77777777" w:rsidR="009D6AE7" w:rsidRPr="00D438CB" w:rsidRDefault="009D6AE7" w:rsidP="00806CE1">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720"/>
        <w:rPr>
          <w:rFonts w:ascii="Calibri" w:hAnsi="Calibri"/>
        </w:rPr>
      </w:pPr>
      <w:r w:rsidRPr="00D438CB">
        <w:rPr>
          <w:rFonts w:ascii="Calibri" w:hAnsi="Calibri"/>
        </w:rPr>
        <w:t>A = 93-100%</w:t>
      </w:r>
    </w:p>
    <w:p w14:paraId="33A34419" w14:textId="77777777" w:rsidR="009D6AE7" w:rsidRPr="00D438CB" w:rsidRDefault="00C049E2" w:rsidP="00806CE1">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720"/>
        <w:rPr>
          <w:rFonts w:ascii="Calibri" w:hAnsi="Calibri"/>
        </w:rPr>
      </w:pPr>
      <w:r w:rsidRPr="00D438CB">
        <w:rPr>
          <w:rFonts w:ascii="Calibri" w:hAnsi="Calibri"/>
        </w:rPr>
        <w:t>B =</w:t>
      </w:r>
      <w:r w:rsidR="009D6AE7" w:rsidRPr="00D438CB">
        <w:rPr>
          <w:rFonts w:ascii="Calibri" w:hAnsi="Calibri"/>
        </w:rPr>
        <w:t xml:space="preserve"> 84-92%</w:t>
      </w:r>
    </w:p>
    <w:p w14:paraId="197831E0" w14:textId="77777777" w:rsidR="009D6AE7" w:rsidRPr="00D438CB" w:rsidRDefault="009D6AE7" w:rsidP="00806CE1">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720"/>
        <w:rPr>
          <w:rFonts w:ascii="Calibri" w:hAnsi="Calibri"/>
          <w:b/>
          <w:bCs/>
        </w:rPr>
      </w:pPr>
      <w:r w:rsidRPr="00D438CB">
        <w:rPr>
          <w:rFonts w:ascii="Calibri" w:hAnsi="Calibri"/>
          <w:b/>
          <w:bCs/>
        </w:rPr>
        <w:t>C = 75-83%</w:t>
      </w:r>
    </w:p>
    <w:p w14:paraId="331E1A18" w14:textId="77777777" w:rsidR="009D6AE7" w:rsidRPr="00D438CB" w:rsidRDefault="009D6AE7" w:rsidP="00806CE1">
      <w:pPr>
        <w:pStyle w:val="Header"/>
        <w:tabs>
          <w:tab w:val="clear" w:pos="4320"/>
          <w:tab w:val="clear" w:pos="8640"/>
        </w:tabs>
        <w:ind w:firstLine="720"/>
        <w:rPr>
          <w:rFonts w:ascii="Calibri" w:hAnsi="Calibri"/>
          <w:sz w:val="24"/>
          <w:szCs w:val="24"/>
        </w:rPr>
      </w:pPr>
      <w:r w:rsidRPr="00D438CB">
        <w:rPr>
          <w:rFonts w:ascii="Calibri" w:hAnsi="Calibri"/>
          <w:sz w:val="24"/>
          <w:szCs w:val="24"/>
        </w:rPr>
        <w:t>D = 66-74</w:t>
      </w:r>
    </w:p>
    <w:p w14:paraId="24DBDBA5" w14:textId="77777777" w:rsidR="009D6AE7" w:rsidRPr="00D438CB" w:rsidRDefault="009D6AE7" w:rsidP="00806CE1">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720"/>
        <w:rPr>
          <w:rFonts w:ascii="Calibri" w:hAnsi="Calibri"/>
        </w:rPr>
      </w:pPr>
      <w:r w:rsidRPr="00D438CB">
        <w:rPr>
          <w:rFonts w:ascii="Calibri" w:hAnsi="Calibri"/>
        </w:rPr>
        <w:t>E = Below 66%</w:t>
      </w:r>
    </w:p>
    <w:p w14:paraId="21860303" w14:textId="77777777" w:rsidR="002561E2" w:rsidRPr="00DF342E" w:rsidRDefault="002561E2" w:rsidP="002561E2">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rPr>
      </w:pPr>
      <w:r w:rsidRPr="00DF342E">
        <w:rPr>
          <w:rFonts w:ascii="Calibri" w:hAnsi="Calibri"/>
          <w:b/>
        </w:rPr>
        <w:t>Grades</w:t>
      </w:r>
    </w:p>
    <w:p w14:paraId="2D2E5B2A" w14:textId="77777777" w:rsidR="002561E2" w:rsidRPr="00DF342E" w:rsidRDefault="002561E2" w:rsidP="002561E2">
      <w:pPr>
        <w:pStyle w:val="BodyText"/>
        <w:widowControl w:val="0"/>
        <w:numPr>
          <w:ilvl w:val="1"/>
          <w:numId w:val="21"/>
        </w:numPr>
        <w:tabs>
          <w:tab w:val="left" w:pos="-1200"/>
          <w:tab w:val="left" w:pos="-720"/>
          <w:tab w:val="left" w:pos="0"/>
          <w:tab w:val="num" w:pos="72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ind w:firstLine="0"/>
        <w:rPr>
          <w:rFonts w:ascii="Calibri" w:hAnsi="Calibri"/>
        </w:rPr>
      </w:pPr>
      <w:r w:rsidRPr="00DF342E">
        <w:rPr>
          <w:rFonts w:ascii="Calibri" w:hAnsi="Calibri"/>
        </w:rPr>
        <w:t>Grades will be posted on BlackBoard.</w:t>
      </w:r>
    </w:p>
    <w:p w14:paraId="666C2243" w14:textId="77777777" w:rsidR="002561E2" w:rsidRPr="00DF342E" w:rsidRDefault="002561E2" w:rsidP="002561E2">
      <w:pPr>
        <w:widowControl w:val="0"/>
        <w:numPr>
          <w:ilvl w:val="1"/>
          <w:numId w:val="21"/>
        </w:numPr>
        <w:tabs>
          <w:tab w:val="num" w:pos="720"/>
        </w:tabs>
        <w:autoSpaceDE w:val="0"/>
        <w:autoSpaceDN w:val="0"/>
        <w:adjustRightInd w:val="0"/>
        <w:ind w:left="720" w:right="-720"/>
        <w:rPr>
          <w:rFonts w:ascii="Calibri" w:hAnsi="Calibri"/>
        </w:rPr>
      </w:pPr>
      <w:r w:rsidRPr="00DF342E">
        <w:rPr>
          <w:rFonts w:ascii="Calibri" w:hAnsi="Calibri"/>
          <w:b/>
          <w:bCs/>
        </w:rPr>
        <w:t>No make-up Unit Tests or Exams</w:t>
      </w:r>
      <w:r w:rsidRPr="00DF342E">
        <w:rPr>
          <w:rFonts w:ascii="Calibri" w:hAnsi="Calibri"/>
        </w:rPr>
        <w:t xml:space="preserve"> will be permitted in this course unless approved under extreme life circumstances approved by the program coordinator.</w:t>
      </w:r>
    </w:p>
    <w:p w14:paraId="5D6B5388" w14:textId="77777777" w:rsidR="002561E2" w:rsidRPr="00DF342E" w:rsidRDefault="002561E2" w:rsidP="002561E2">
      <w:pPr>
        <w:widowControl w:val="0"/>
        <w:numPr>
          <w:ilvl w:val="1"/>
          <w:numId w:val="21"/>
        </w:numPr>
        <w:tabs>
          <w:tab w:val="num" w:pos="720"/>
        </w:tabs>
        <w:autoSpaceDE w:val="0"/>
        <w:autoSpaceDN w:val="0"/>
        <w:adjustRightInd w:val="0"/>
        <w:ind w:firstLine="0"/>
        <w:rPr>
          <w:rFonts w:ascii="Calibri" w:hAnsi="Calibri"/>
        </w:rPr>
      </w:pPr>
      <w:r w:rsidRPr="00DF342E">
        <w:rPr>
          <w:rFonts w:ascii="Calibri" w:hAnsi="Calibri"/>
        </w:rPr>
        <w:t>There will be no extra credit available.</w:t>
      </w:r>
    </w:p>
    <w:p w14:paraId="79707786" w14:textId="77777777" w:rsidR="002561E2" w:rsidRPr="00DF342E" w:rsidRDefault="002561E2" w:rsidP="002561E2">
      <w:pPr>
        <w:widowControl w:val="0"/>
        <w:numPr>
          <w:ilvl w:val="1"/>
          <w:numId w:val="21"/>
        </w:numPr>
        <w:tabs>
          <w:tab w:val="num" w:pos="720"/>
        </w:tabs>
        <w:autoSpaceDE w:val="0"/>
        <w:autoSpaceDN w:val="0"/>
        <w:adjustRightInd w:val="0"/>
        <w:ind w:firstLine="0"/>
        <w:rPr>
          <w:rFonts w:ascii="Calibri" w:hAnsi="Calibri"/>
        </w:rPr>
      </w:pPr>
      <w:r w:rsidRPr="00DF342E">
        <w:rPr>
          <w:rFonts w:ascii="Calibri" w:hAnsi="Calibri"/>
        </w:rPr>
        <w:t>Late assignments will be deducted 1 point for every day late from the due date.</w:t>
      </w:r>
    </w:p>
    <w:p w14:paraId="6AA637D4" w14:textId="77777777" w:rsidR="005D0E62" w:rsidRDefault="005D0E62" w:rsidP="002561E2">
      <w:pPr>
        <w:rPr>
          <w:rFonts w:ascii="Calibri" w:hAnsi="Calibri" w:cs="Arial"/>
          <w:b/>
        </w:rPr>
      </w:pPr>
    </w:p>
    <w:p w14:paraId="05B8AC71" w14:textId="77777777" w:rsidR="002561E2" w:rsidRDefault="002561E2" w:rsidP="002561E2">
      <w:pPr>
        <w:rPr>
          <w:rFonts w:ascii="Calibri" w:hAnsi="Calibri" w:cs="Arial"/>
          <w:b/>
        </w:rPr>
      </w:pPr>
      <w:r>
        <w:rPr>
          <w:rFonts w:ascii="Calibri" w:hAnsi="Calibri" w:cs="Arial"/>
          <w:b/>
        </w:rPr>
        <w:t>SPECIAL COURSE REQUIREMENTS</w:t>
      </w:r>
    </w:p>
    <w:p w14:paraId="18BC1829" w14:textId="77777777" w:rsidR="002561E2" w:rsidRPr="00D438CB" w:rsidRDefault="002561E2" w:rsidP="002561E2">
      <w:pPr>
        <w:numPr>
          <w:ilvl w:val="0"/>
          <w:numId w:val="20"/>
        </w:numPr>
        <w:shd w:val="clear" w:color="auto" w:fill="FFFFFF"/>
        <w:rPr>
          <w:rFonts w:ascii="Calibri" w:hAnsi="Calibri"/>
        </w:rPr>
      </w:pPr>
      <w:r w:rsidRPr="00D438CB">
        <w:rPr>
          <w:rFonts w:ascii="Calibri" w:hAnsi="Calibri"/>
        </w:rPr>
        <w:t xml:space="preserve">Reading assignments should be completed </w:t>
      </w:r>
      <w:r w:rsidRPr="00D438CB">
        <w:rPr>
          <w:rFonts w:ascii="Calibri" w:hAnsi="Calibri"/>
          <w:b/>
          <w:bCs/>
        </w:rPr>
        <w:t xml:space="preserve">prior </w:t>
      </w:r>
      <w:r w:rsidRPr="00D438CB">
        <w:rPr>
          <w:rFonts w:ascii="Calibri" w:hAnsi="Calibri"/>
        </w:rPr>
        <w:t xml:space="preserve">to class.  This promotes better understanding of the material and allows for attention towards </w:t>
      </w:r>
      <w:proofErr w:type="gramStart"/>
      <w:r w:rsidRPr="00D438CB">
        <w:rPr>
          <w:rFonts w:ascii="Calibri" w:hAnsi="Calibri"/>
        </w:rPr>
        <w:t>understanding of</w:t>
      </w:r>
      <w:proofErr w:type="gramEnd"/>
      <w:r w:rsidRPr="00D438CB">
        <w:rPr>
          <w:rFonts w:ascii="Calibri" w:hAnsi="Calibri"/>
        </w:rPr>
        <w:t xml:space="preserve"> the material.  </w:t>
      </w:r>
    </w:p>
    <w:p w14:paraId="02F79DB6" w14:textId="77777777" w:rsidR="002561E2" w:rsidRPr="00D438CB" w:rsidRDefault="002561E2" w:rsidP="002561E2">
      <w:pPr>
        <w:pStyle w:val="BodyText"/>
        <w:widowControl w:val="0"/>
        <w:numPr>
          <w:ilvl w:val="0"/>
          <w:numId w:val="20"/>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Lecture power-point presentations for the class must be reviewed</w:t>
      </w:r>
      <w:r w:rsidR="0089027F">
        <w:rPr>
          <w:rFonts w:ascii="Calibri" w:hAnsi="Calibri"/>
          <w:lang w:val="en-US"/>
        </w:rPr>
        <w:t xml:space="preserve"> (when available)</w:t>
      </w:r>
      <w:r w:rsidRPr="00D438CB">
        <w:rPr>
          <w:rFonts w:ascii="Calibri" w:hAnsi="Calibri"/>
        </w:rPr>
        <w:t xml:space="preserve"> on Blackboard ahead of time, before the class begins.  It is </w:t>
      </w:r>
      <w:r w:rsidRPr="00D438CB">
        <w:rPr>
          <w:rFonts w:ascii="Calibri" w:hAnsi="Calibri"/>
          <w:u w:val="single"/>
        </w:rPr>
        <w:t>the student's responsibility</w:t>
      </w:r>
      <w:r w:rsidRPr="00D438CB">
        <w:rPr>
          <w:rFonts w:ascii="Calibri" w:hAnsi="Calibri"/>
        </w:rPr>
        <w:t xml:space="preserve"> to preview the power point presentation, read it and be prepared to discuss it in class.  Success in the course mandates this!</w:t>
      </w:r>
    </w:p>
    <w:p w14:paraId="706A0729" w14:textId="77777777" w:rsidR="002561E2" w:rsidRPr="00D438CB" w:rsidRDefault="002561E2" w:rsidP="002561E2">
      <w:pPr>
        <w:pStyle w:val="BodyText"/>
        <w:widowControl w:val="0"/>
        <w:numPr>
          <w:ilvl w:val="0"/>
          <w:numId w:val="20"/>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If time does not permit the completion of each unit as scheduled, the class will complete the material the next week and progress to the next unit.  Readings should be completed as scheduled.</w:t>
      </w:r>
    </w:p>
    <w:p w14:paraId="2EA1AB01" w14:textId="77777777" w:rsidR="002561E2" w:rsidRPr="00D438CB" w:rsidRDefault="00F31912" w:rsidP="002561E2">
      <w:pPr>
        <w:pStyle w:val="BodyText"/>
        <w:widowControl w:val="0"/>
        <w:numPr>
          <w:ilvl w:val="0"/>
          <w:numId w:val="20"/>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Pr>
          <w:rFonts w:ascii="Calibri" w:hAnsi="Calibri"/>
        </w:rPr>
        <w:lastRenderedPageBreak/>
        <w:t>A web site</w:t>
      </w:r>
      <w:r>
        <w:rPr>
          <w:rFonts w:ascii="Calibri" w:hAnsi="Calibri"/>
          <w:lang w:val="en-US"/>
        </w:rPr>
        <w:t xml:space="preserve">, </w:t>
      </w:r>
      <w:r w:rsidR="002561E2" w:rsidRPr="00D438CB">
        <w:rPr>
          <w:rFonts w:ascii="Calibri" w:hAnsi="Calibri"/>
        </w:rPr>
        <w:t>BlackBoard</w:t>
      </w:r>
      <w:r>
        <w:rPr>
          <w:rFonts w:ascii="Calibri" w:hAnsi="Calibri"/>
          <w:lang w:val="en-US"/>
        </w:rPr>
        <w:t>,</w:t>
      </w:r>
      <w:r w:rsidR="002561E2" w:rsidRPr="00D438CB">
        <w:rPr>
          <w:rFonts w:ascii="Calibri" w:hAnsi="Calibri"/>
        </w:rPr>
        <w:t xml:space="preserve"> will </w:t>
      </w:r>
      <w:r>
        <w:rPr>
          <w:rFonts w:ascii="Calibri" w:hAnsi="Calibri"/>
          <w:lang w:val="en-US"/>
        </w:rPr>
        <w:t xml:space="preserve">be </w:t>
      </w:r>
      <w:r w:rsidR="002561E2" w:rsidRPr="00D438CB">
        <w:rPr>
          <w:rFonts w:ascii="Calibri" w:hAnsi="Calibri"/>
        </w:rPr>
        <w:t xml:space="preserve">utilized throughout this course.  It may be accessed at </w:t>
      </w:r>
      <w:hyperlink r:id="rId9" w:history="1">
        <w:r w:rsidR="002561E2" w:rsidRPr="00D438CB">
          <w:rPr>
            <w:rStyle w:val="Hyperlink"/>
            <w:rFonts w:ascii="Calibri" w:hAnsi="Calibri"/>
          </w:rPr>
          <w:t>http://cscc.blackboard.com</w:t>
        </w:r>
      </w:hyperlink>
      <w:r w:rsidR="002561E2" w:rsidRPr="00D438CB">
        <w:rPr>
          <w:rFonts w:ascii="Calibri" w:hAnsi="Calibri"/>
        </w:rPr>
        <w:t>.   Each student will need a login code and password.  Please contact IT Support at 287-5050 for additional help.  It will be the student’s responsibility to print the handouts and bring to each class.</w:t>
      </w:r>
    </w:p>
    <w:p w14:paraId="0B2A208E" w14:textId="77777777" w:rsidR="002561E2" w:rsidRPr="00D438CB" w:rsidRDefault="002561E2" w:rsidP="002561E2">
      <w:pPr>
        <w:widowControl w:val="0"/>
        <w:numPr>
          <w:ilvl w:val="0"/>
          <w:numId w:val="20"/>
        </w:numPr>
        <w:autoSpaceDE w:val="0"/>
        <w:autoSpaceDN w:val="0"/>
        <w:adjustRightInd w:val="0"/>
        <w:ind w:right="-720"/>
        <w:rPr>
          <w:rFonts w:ascii="Calibri" w:hAnsi="Calibri"/>
        </w:rPr>
      </w:pPr>
      <w:r w:rsidRPr="00D438CB">
        <w:rPr>
          <w:rFonts w:ascii="Calibri" w:hAnsi="Calibri"/>
        </w:rPr>
        <w:t xml:space="preserve">Participation is expected throughout the </w:t>
      </w:r>
      <w:r w:rsidR="00ED6CFB">
        <w:rPr>
          <w:rFonts w:ascii="Calibri" w:hAnsi="Calibri"/>
        </w:rPr>
        <w:t>semest</w:t>
      </w:r>
      <w:r w:rsidRPr="00D438CB">
        <w:rPr>
          <w:rFonts w:ascii="Calibri" w:hAnsi="Calibri"/>
        </w:rPr>
        <w:t>er.  Students bring many ideas, cooperative learning, and experience to a course.  Please be courteous to each other and any speaker throughout the course.  Confidentiality is expected.</w:t>
      </w:r>
    </w:p>
    <w:p w14:paraId="6A2F9D3B" w14:textId="77777777" w:rsidR="002561E2" w:rsidRDefault="002561E2" w:rsidP="002561E2">
      <w:pPr>
        <w:widowControl w:val="0"/>
        <w:numPr>
          <w:ilvl w:val="0"/>
          <w:numId w:val="20"/>
        </w:numPr>
        <w:shd w:val="clear" w:color="auto" w:fill="FFFFFF"/>
        <w:autoSpaceDE w:val="0"/>
        <w:autoSpaceDN w:val="0"/>
        <w:adjustRightInd w:val="0"/>
        <w:ind w:right="-720"/>
        <w:rPr>
          <w:rFonts w:ascii="Calibri" w:hAnsi="Calibri"/>
        </w:rPr>
      </w:pPr>
      <w:r w:rsidRPr="00D438CB">
        <w:rPr>
          <w:rFonts w:ascii="Calibri" w:hAnsi="Calibri"/>
        </w:rPr>
        <w:t xml:space="preserve">Each </w:t>
      </w:r>
      <w:r w:rsidRPr="00DF342E">
        <w:rPr>
          <w:rFonts w:ascii="Calibri" w:hAnsi="Calibri"/>
          <w:b/>
        </w:rPr>
        <w:t>test</w:t>
      </w:r>
      <w:r w:rsidRPr="00D438CB">
        <w:rPr>
          <w:rFonts w:ascii="Calibri" w:hAnsi="Calibri"/>
        </w:rPr>
        <w:t xml:space="preserve"> will cover the material from power-point lectures and assigned readings in course text or supplementary material.  The tests may be a different format than the final exam.  There will be </w:t>
      </w:r>
      <w:r w:rsidR="00F16D40">
        <w:rPr>
          <w:rFonts w:ascii="Calibri" w:hAnsi="Calibri"/>
        </w:rPr>
        <w:t>seven</w:t>
      </w:r>
      <w:r w:rsidRPr="00D438CB">
        <w:rPr>
          <w:rFonts w:ascii="Calibri" w:hAnsi="Calibri"/>
        </w:rPr>
        <w:t xml:space="preserve"> tests worth </w:t>
      </w:r>
      <w:r w:rsidR="00F16D40">
        <w:rPr>
          <w:rFonts w:ascii="Calibri" w:hAnsi="Calibri"/>
        </w:rPr>
        <w:t>35</w:t>
      </w:r>
      <w:r w:rsidRPr="00D438CB">
        <w:rPr>
          <w:rFonts w:ascii="Calibri" w:hAnsi="Calibri"/>
        </w:rPr>
        <w:t xml:space="preserve">% of the overall grade. </w:t>
      </w:r>
    </w:p>
    <w:p w14:paraId="3FAFE2BC" w14:textId="77777777" w:rsidR="00C87090" w:rsidRDefault="00C87090" w:rsidP="00C87090">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rFonts w:ascii="Calibri" w:hAnsi="Calibri"/>
          <w:sz w:val="24"/>
          <w:szCs w:val="24"/>
        </w:rPr>
      </w:pPr>
    </w:p>
    <w:p w14:paraId="599A1B44" w14:textId="77777777" w:rsidR="00C87090" w:rsidRDefault="00C87090" w:rsidP="00C87090">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rFonts w:ascii="Calibri" w:hAnsi="Calibri"/>
          <w:sz w:val="24"/>
          <w:szCs w:val="24"/>
        </w:rPr>
      </w:pPr>
    </w:p>
    <w:p w14:paraId="0814D8CC" w14:textId="77777777" w:rsidR="00C87090" w:rsidRDefault="00C87090" w:rsidP="00C87090">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rFonts w:ascii="Calibri" w:hAnsi="Calibri"/>
          <w:sz w:val="24"/>
          <w:szCs w:val="24"/>
        </w:rPr>
      </w:pPr>
    </w:p>
    <w:p w14:paraId="22CDBC77" w14:textId="77777777" w:rsidR="00A71EE3" w:rsidRDefault="009C4CB4" w:rsidP="009C4CB4">
      <w:pPr>
        <w:pStyle w:val="Quicka"/>
        <w:numPr>
          <w:ilvl w:val="0"/>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sidRPr="009C4CB4">
        <w:rPr>
          <w:rFonts w:ascii="Calibri" w:hAnsi="Calibri"/>
          <w:sz w:val="24"/>
          <w:szCs w:val="24"/>
        </w:rPr>
        <w:t xml:space="preserve">Students are required to post to Discussion Board about their learning for </w:t>
      </w:r>
      <w:r w:rsidR="00380335">
        <w:rPr>
          <w:rFonts w:ascii="Calibri" w:hAnsi="Calibri"/>
          <w:sz w:val="24"/>
          <w:szCs w:val="24"/>
        </w:rPr>
        <w:t>three</w:t>
      </w:r>
      <w:r w:rsidRPr="009C4CB4">
        <w:rPr>
          <w:rFonts w:ascii="Calibri" w:hAnsi="Calibri"/>
          <w:sz w:val="24"/>
          <w:szCs w:val="24"/>
        </w:rPr>
        <w:t xml:space="preserve"> specific articles</w:t>
      </w:r>
      <w:r>
        <w:rPr>
          <w:rFonts w:ascii="Calibri" w:hAnsi="Calibri"/>
          <w:sz w:val="24"/>
          <w:szCs w:val="24"/>
        </w:rPr>
        <w:t xml:space="preserve"> by the assigned due date</w:t>
      </w:r>
      <w:r w:rsidR="00212A6E">
        <w:rPr>
          <w:rFonts w:ascii="Calibri" w:hAnsi="Calibri"/>
          <w:sz w:val="24"/>
          <w:szCs w:val="24"/>
        </w:rPr>
        <w:t xml:space="preserve"> </w:t>
      </w:r>
      <w:r w:rsidR="00380335">
        <w:rPr>
          <w:rFonts w:ascii="Calibri" w:hAnsi="Calibri"/>
          <w:sz w:val="24"/>
          <w:szCs w:val="24"/>
        </w:rPr>
        <w:t>and a fourth one related to</w:t>
      </w:r>
      <w:r w:rsidR="00067AD5">
        <w:rPr>
          <w:rFonts w:ascii="Calibri" w:hAnsi="Calibri"/>
          <w:sz w:val="24"/>
          <w:szCs w:val="24"/>
        </w:rPr>
        <w:t xml:space="preserve"> a</w:t>
      </w:r>
      <w:r w:rsidR="00380335">
        <w:rPr>
          <w:rFonts w:ascii="Calibri" w:hAnsi="Calibri"/>
          <w:sz w:val="24"/>
          <w:szCs w:val="24"/>
        </w:rPr>
        <w:t xml:space="preserve"> periodontal surgery video</w:t>
      </w:r>
      <w:r w:rsidRPr="009C4CB4">
        <w:rPr>
          <w:rFonts w:ascii="Calibri" w:hAnsi="Calibri"/>
          <w:sz w:val="24"/>
          <w:szCs w:val="24"/>
        </w:rPr>
        <w:t xml:space="preserve">. </w:t>
      </w:r>
      <w:r w:rsidR="00067AD5">
        <w:rPr>
          <w:rFonts w:ascii="Calibri" w:hAnsi="Calibri"/>
          <w:sz w:val="24"/>
          <w:szCs w:val="24"/>
        </w:rPr>
        <w:t xml:space="preserve">Additional discussion boards may be added. </w:t>
      </w:r>
      <w:r w:rsidR="00A337E3">
        <w:rPr>
          <w:rFonts w:ascii="Calibri" w:hAnsi="Calibri"/>
          <w:sz w:val="24"/>
          <w:szCs w:val="24"/>
        </w:rPr>
        <w:t xml:space="preserve">Articles or links will be provided </w:t>
      </w:r>
      <w:proofErr w:type="gramStart"/>
      <w:r w:rsidR="00A337E3">
        <w:rPr>
          <w:rFonts w:ascii="Calibri" w:hAnsi="Calibri"/>
          <w:sz w:val="24"/>
          <w:szCs w:val="24"/>
        </w:rPr>
        <w:t>in</w:t>
      </w:r>
      <w:proofErr w:type="gramEnd"/>
      <w:r w:rsidR="00A337E3">
        <w:rPr>
          <w:rFonts w:ascii="Calibri" w:hAnsi="Calibri"/>
          <w:sz w:val="24"/>
          <w:szCs w:val="24"/>
        </w:rPr>
        <w:t xml:space="preserve"> </w:t>
      </w:r>
      <w:r w:rsidR="00067AD5">
        <w:rPr>
          <w:rFonts w:ascii="Calibri" w:hAnsi="Calibri"/>
          <w:sz w:val="24"/>
          <w:szCs w:val="24"/>
        </w:rPr>
        <w:t>Black Board</w:t>
      </w:r>
      <w:r w:rsidR="00A337E3">
        <w:rPr>
          <w:rFonts w:ascii="Calibri" w:hAnsi="Calibri"/>
          <w:sz w:val="24"/>
          <w:szCs w:val="24"/>
        </w:rPr>
        <w:t xml:space="preserve">. </w:t>
      </w:r>
      <w:r w:rsidRPr="009C4CB4">
        <w:rPr>
          <w:rFonts w:ascii="Calibri" w:hAnsi="Calibri"/>
          <w:sz w:val="24"/>
          <w:szCs w:val="24"/>
        </w:rPr>
        <w:t xml:space="preserve"> The articles are: </w:t>
      </w:r>
    </w:p>
    <w:p w14:paraId="49C3D71B" w14:textId="77777777" w:rsidR="00A71EE3" w:rsidRDefault="009C4CB4" w:rsidP="00A71EE3">
      <w:pPr>
        <w:pStyle w:val="Quicka"/>
        <w:numPr>
          <w:ilvl w:val="1"/>
          <w:numId w:val="20"/>
        </w:numPr>
        <w:tabs>
          <w:tab w:val="left" w:pos="720"/>
          <w:tab w:val="left" w:pos="1890"/>
          <w:tab w:val="left" w:pos="2880"/>
          <w:tab w:val="left" w:pos="3600"/>
          <w:tab w:val="left" w:pos="4320"/>
          <w:tab w:val="left" w:pos="5040"/>
          <w:tab w:val="left" w:pos="5760"/>
          <w:tab w:val="left" w:pos="6480"/>
          <w:tab w:val="left" w:pos="7200"/>
          <w:tab w:val="left" w:pos="7920"/>
          <w:tab w:val="left" w:pos="8640"/>
        </w:tabs>
        <w:ind w:firstLine="0"/>
        <w:rPr>
          <w:rFonts w:ascii="Calibri" w:hAnsi="Calibri"/>
          <w:sz w:val="24"/>
          <w:szCs w:val="24"/>
        </w:rPr>
      </w:pPr>
      <w:r w:rsidRPr="009C4CB4">
        <w:rPr>
          <w:rFonts w:ascii="Calibri" w:hAnsi="Calibri"/>
          <w:sz w:val="24"/>
          <w:szCs w:val="24"/>
        </w:rPr>
        <w:t>Modulation of the Host Response in Periodontal Therapy</w:t>
      </w:r>
    </w:p>
    <w:p w14:paraId="791FF149" w14:textId="77777777" w:rsidR="009C4CB4" w:rsidRDefault="009C4CB4" w:rsidP="00A71EE3">
      <w:pPr>
        <w:pStyle w:val="Quicka"/>
        <w:numPr>
          <w:ilvl w:val="1"/>
          <w:numId w:val="20"/>
        </w:numPr>
        <w:tabs>
          <w:tab w:val="left" w:pos="720"/>
          <w:tab w:val="left" w:pos="1890"/>
          <w:tab w:val="left" w:pos="2880"/>
          <w:tab w:val="left" w:pos="3600"/>
          <w:tab w:val="left" w:pos="4320"/>
          <w:tab w:val="left" w:pos="5040"/>
          <w:tab w:val="left" w:pos="5760"/>
          <w:tab w:val="left" w:pos="6480"/>
          <w:tab w:val="left" w:pos="7200"/>
          <w:tab w:val="left" w:pos="7920"/>
          <w:tab w:val="left" w:pos="8640"/>
        </w:tabs>
        <w:ind w:firstLine="0"/>
        <w:rPr>
          <w:rFonts w:ascii="Calibri" w:hAnsi="Calibri"/>
          <w:sz w:val="24"/>
          <w:szCs w:val="24"/>
        </w:rPr>
      </w:pPr>
      <w:r w:rsidRPr="009C4CB4">
        <w:rPr>
          <w:rFonts w:ascii="Calibri" w:hAnsi="Calibri"/>
          <w:sz w:val="24"/>
          <w:szCs w:val="24"/>
        </w:rPr>
        <w:t>The Pathogenesis of Periodontal Disease</w:t>
      </w:r>
    </w:p>
    <w:p w14:paraId="59786C7D" w14:textId="77777777" w:rsidR="00380335" w:rsidRDefault="00380335" w:rsidP="00A71EE3">
      <w:pPr>
        <w:pStyle w:val="Quicka"/>
        <w:numPr>
          <w:ilvl w:val="1"/>
          <w:numId w:val="20"/>
        </w:numPr>
        <w:tabs>
          <w:tab w:val="left" w:pos="720"/>
          <w:tab w:val="left" w:pos="1890"/>
          <w:tab w:val="left" w:pos="2880"/>
          <w:tab w:val="left" w:pos="3600"/>
          <w:tab w:val="left" w:pos="4320"/>
          <w:tab w:val="left" w:pos="5040"/>
          <w:tab w:val="left" w:pos="5760"/>
          <w:tab w:val="left" w:pos="6480"/>
          <w:tab w:val="left" w:pos="7200"/>
          <w:tab w:val="left" w:pos="7920"/>
          <w:tab w:val="left" w:pos="8640"/>
        </w:tabs>
        <w:ind w:firstLine="0"/>
        <w:rPr>
          <w:rFonts w:ascii="Calibri" w:hAnsi="Calibri"/>
          <w:sz w:val="24"/>
          <w:szCs w:val="24"/>
        </w:rPr>
      </w:pPr>
      <w:r>
        <w:rPr>
          <w:rFonts w:ascii="Calibri" w:hAnsi="Calibri"/>
          <w:sz w:val="24"/>
          <w:szCs w:val="24"/>
        </w:rPr>
        <w:t>Bleeding on Probing Defined</w:t>
      </w:r>
    </w:p>
    <w:p w14:paraId="7BE6D1B2" w14:textId="77777777" w:rsidR="00EC7962" w:rsidRDefault="00EC7962" w:rsidP="00A71EE3">
      <w:pPr>
        <w:pStyle w:val="Quicka"/>
        <w:numPr>
          <w:ilvl w:val="1"/>
          <w:numId w:val="20"/>
        </w:numPr>
        <w:tabs>
          <w:tab w:val="left" w:pos="720"/>
          <w:tab w:val="left" w:pos="1890"/>
          <w:tab w:val="left" w:pos="2880"/>
          <w:tab w:val="left" w:pos="3600"/>
          <w:tab w:val="left" w:pos="4320"/>
          <w:tab w:val="left" w:pos="5040"/>
          <w:tab w:val="left" w:pos="5760"/>
          <w:tab w:val="left" w:pos="6480"/>
          <w:tab w:val="left" w:pos="7200"/>
          <w:tab w:val="left" w:pos="7920"/>
          <w:tab w:val="left" w:pos="8640"/>
        </w:tabs>
        <w:ind w:firstLine="0"/>
        <w:rPr>
          <w:rFonts w:ascii="Calibri" w:hAnsi="Calibri"/>
          <w:sz w:val="24"/>
          <w:szCs w:val="24"/>
        </w:rPr>
      </w:pPr>
      <w:r>
        <w:rPr>
          <w:rFonts w:ascii="Calibri" w:hAnsi="Calibri"/>
          <w:sz w:val="24"/>
          <w:szCs w:val="24"/>
        </w:rPr>
        <w:t>Periodon</w:t>
      </w:r>
      <w:r w:rsidR="00A337E3">
        <w:rPr>
          <w:rFonts w:ascii="Calibri" w:hAnsi="Calibri"/>
          <w:sz w:val="24"/>
          <w:szCs w:val="24"/>
        </w:rPr>
        <w:t>tal Surgery Video</w:t>
      </w:r>
    </w:p>
    <w:p w14:paraId="61079525" w14:textId="77777777" w:rsidR="00BE5D23" w:rsidRDefault="00BE5D23" w:rsidP="00A71EE3">
      <w:pPr>
        <w:pStyle w:val="Quicka"/>
        <w:numPr>
          <w:ilvl w:val="1"/>
          <w:numId w:val="20"/>
        </w:numPr>
        <w:tabs>
          <w:tab w:val="left" w:pos="720"/>
          <w:tab w:val="left" w:pos="1890"/>
          <w:tab w:val="left" w:pos="2880"/>
          <w:tab w:val="left" w:pos="3600"/>
          <w:tab w:val="left" w:pos="4320"/>
          <w:tab w:val="left" w:pos="5040"/>
          <w:tab w:val="left" w:pos="5760"/>
          <w:tab w:val="left" w:pos="6480"/>
          <w:tab w:val="left" w:pos="7200"/>
          <w:tab w:val="left" w:pos="7920"/>
          <w:tab w:val="left" w:pos="8640"/>
        </w:tabs>
        <w:ind w:firstLine="0"/>
        <w:rPr>
          <w:rFonts w:ascii="Calibri" w:hAnsi="Calibri"/>
          <w:sz w:val="24"/>
          <w:szCs w:val="24"/>
        </w:rPr>
      </w:pPr>
      <w:r>
        <w:rPr>
          <w:rFonts w:ascii="Calibri" w:hAnsi="Calibri"/>
          <w:sz w:val="24"/>
          <w:szCs w:val="24"/>
        </w:rPr>
        <w:t>Case Study (assessments provided on Black Board)</w:t>
      </w:r>
    </w:p>
    <w:p w14:paraId="7AF19377" w14:textId="77777777" w:rsidR="00806CE1" w:rsidRDefault="00806CE1" w:rsidP="00806CE1">
      <w:pPr>
        <w:pStyle w:val="Quicka"/>
        <w:tabs>
          <w:tab w:val="left" w:pos="720"/>
          <w:tab w:val="left" w:pos="1890"/>
          <w:tab w:val="left" w:pos="2880"/>
          <w:tab w:val="left" w:pos="3600"/>
          <w:tab w:val="left" w:pos="4320"/>
          <w:tab w:val="left" w:pos="5040"/>
          <w:tab w:val="left" w:pos="5760"/>
          <w:tab w:val="left" w:pos="6480"/>
          <w:tab w:val="left" w:pos="7200"/>
          <w:tab w:val="left" w:pos="7920"/>
          <w:tab w:val="left" w:pos="8640"/>
        </w:tabs>
        <w:ind w:left="360"/>
        <w:rPr>
          <w:rFonts w:ascii="Calibri" w:hAnsi="Calibri"/>
          <w:sz w:val="24"/>
          <w:szCs w:val="24"/>
        </w:rPr>
      </w:pPr>
    </w:p>
    <w:p w14:paraId="20B33312" w14:textId="77777777" w:rsidR="00806CE1" w:rsidRDefault="00806CE1" w:rsidP="00806CE1">
      <w:pPr>
        <w:pStyle w:val="Quicka"/>
        <w:tabs>
          <w:tab w:val="left" w:pos="720"/>
          <w:tab w:val="left" w:pos="1890"/>
          <w:tab w:val="left" w:pos="2880"/>
          <w:tab w:val="left" w:pos="3600"/>
          <w:tab w:val="left" w:pos="4320"/>
          <w:tab w:val="left" w:pos="5040"/>
          <w:tab w:val="left" w:pos="5760"/>
          <w:tab w:val="left" w:pos="6480"/>
          <w:tab w:val="left" w:pos="7200"/>
          <w:tab w:val="left" w:pos="7920"/>
          <w:tab w:val="left" w:pos="8640"/>
        </w:tabs>
        <w:ind w:left="360"/>
        <w:rPr>
          <w:rFonts w:ascii="Calibri" w:hAnsi="Calibri"/>
          <w:sz w:val="24"/>
          <w:szCs w:val="24"/>
        </w:rPr>
      </w:pPr>
    </w:p>
    <w:p w14:paraId="15BAF051" w14:textId="77777777" w:rsidR="00A71EE3" w:rsidRPr="00A71EE3" w:rsidRDefault="00A71EE3" w:rsidP="00C87090">
      <w:pPr>
        <w:pStyle w:val="Quicka"/>
        <w:numPr>
          <w:ilvl w:val="0"/>
          <w:numId w:val="20"/>
        </w:numPr>
        <w:tabs>
          <w:tab w:val="left" w:pos="720"/>
          <w:tab w:val="left" w:pos="189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sidRPr="00A71EE3">
        <w:rPr>
          <w:rFonts w:ascii="Calibri" w:hAnsi="Calibri"/>
          <w:sz w:val="24"/>
          <w:szCs w:val="24"/>
        </w:rPr>
        <w:t>S</w:t>
      </w:r>
      <w:r w:rsidR="009C4CB4" w:rsidRPr="00A71EE3">
        <w:rPr>
          <w:rFonts w:ascii="Calibri" w:hAnsi="Calibri"/>
          <w:sz w:val="24"/>
          <w:szCs w:val="24"/>
        </w:rPr>
        <w:t xml:space="preserve">tudents are required to complete several CE courses. </w:t>
      </w:r>
      <w:r w:rsidR="00A337E3">
        <w:rPr>
          <w:rFonts w:ascii="Calibri" w:hAnsi="Calibri"/>
          <w:sz w:val="24"/>
          <w:szCs w:val="24"/>
        </w:rPr>
        <w:t xml:space="preserve">CEs or links will be provided in </w:t>
      </w:r>
      <w:proofErr w:type="spellStart"/>
      <w:r w:rsidR="00A337E3">
        <w:rPr>
          <w:rFonts w:ascii="Calibri" w:hAnsi="Calibri"/>
          <w:sz w:val="24"/>
          <w:szCs w:val="24"/>
        </w:rPr>
        <w:t>BlackBoard</w:t>
      </w:r>
      <w:proofErr w:type="spellEnd"/>
      <w:r w:rsidR="00A337E3">
        <w:rPr>
          <w:rFonts w:ascii="Calibri" w:hAnsi="Calibri"/>
          <w:sz w:val="24"/>
          <w:szCs w:val="24"/>
        </w:rPr>
        <w:t xml:space="preserve">. </w:t>
      </w:r>
      <w:r w:rsidR="009C4CB4" w:rsidRPr="00A71EE3">
        <w:rPr>
          <w:rFonts w:ascii="Calibri" w:hAnsi="Calibri"/>
          <w:sz w:val="24"/>
          <w:szCs w:val="24"/>
        </w:rPr>
        <w:t xml:space="preserve"> The CE courses to be completed with 75% accuracy are</w:t>
      </w:r>
      <w:r w:rsidRPr="00A71EE3">
        <w:rPr>
          <w:rFonts w:ascii="Calibri" w:hAnsi="Calibri"/>
          <w:sz w:val="24"/>
          <w:szCs w:val="24"/>
        </w:rPr>
        <w:t>:</w:t>
      </w:r>
    </w:p>
    <w:p w14:paraId="3FA1FE6F" w14:textId="77777777" w:rsidR="00A71EE3" w:rsidRDefault="009C4CB4" w:rsidP="009C4CB4">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sidRPr="009C4CB4">
        <w:rPr>
          <w:rFonts w:ascii="Calibri" w:hAnsi="Calibri"/>
          <w:sz w:val="24"/>
          <w:szCs w:val="24"/>
        </w:rPr>
        <w:t xml:space="preserve"> Immunology</w:t>
      </w:r>
    </w:p>
    <w:p w14:paraId="44AACC34" w14:textId="77777777" w:rsidR="00A71EE3" w:rsidRDefault="009C4CB4" w:rsidP="009C4CB4">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sidRPr="009C4CB4">
        <w:rPr>
          <w:rFonts w:ascii="Calibri" w:hAnsi="Calibri"/>
          <w:sz w:val="24"/>
          <w:szCs w:val="24"/>
        </w:rPr>
        <w:t xml:space="preserve"> Informed Consent</w:t>
      </w:r>
    </w:p>
    <w:p w14:paraId="6768C599" w14:textId="77777777" w:rsidR="00003453" w:rsidRDefault="00003453" w:rsidP="009C4CB4">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 xml:space="preserve"> Periodontal Treatment: The Delivery and Role of Locally Applied</w:t>
      </w:r>
      <w:r w:rsidR="00380335">
        <w:rPr>
          <w:rFonts w:ascii="Calibri" w:hAnsi="Calibri"/>
          <w:sz w:val="24"/>
          <w:szCs w:val="24"/>
        </w:rPr>
        <w:t xml:space="preserve"> Therapeutics</w:t>
      </w:r>
    </w:p>
    <w:p w14:paraId="39716F33" w14:textId="77777777" w:rsidR="00C218AA" w:rsidRDefault="00380335" w:rsidP="00C218AA">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 xml:space="preserve"> </w:t>
      </w:r>
      <w:r w:rsidR="00C218AA">
        <w:rPr>
          <w:rFonts w:ascii="Calibri" w:hAnsi="Calibri"/>
          <w:sz w:val="24"/>
          <w:szCs w:val="24"/>
        </w:rPr>
        <w:t>Dental Implants</w:t>
      </w:r>
    </w:p>
    <w:p w14:paraId="4FC3D197" w14:textId="77777777" w:rsidR="00C218AA" w:rsidRDefault="00C218AA" w:rsidP="00C218AA">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Gingival Health/Perio Assessment</w:t>
      </w:r>
    </w:p>
    <w:p w14:paraId="264C746F" w14:textId="77777777" w:rsidR="00003453" w:rsidRPr="00C218AA" w:rsidRDefault="00C218AA" w:rsidP="00E00BC8">
      <w:pPr>
        <w:pStyle w:val="Quicka"/>
        <w:numPr>
          <w:ilvl w:val="1"/>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sidRPr="00C218AA">
        <w:rPr>
          <w:rFonts w:ascii="Calibri" w:hAnsi="Calibri"/>
          <w:sz w:val="24"/>
          <w:szCs w:val="24"/>
        </w:rPr>
        <w:t>Ortho 101</w:t>
      </w:r>
    </w:p>
    <w:p w14:paraId="5E1B9359" w14:textId="77777777" w:rsidR="002561E2" w:rsidRPr="00806CE1" w:rsidRDefault="00806CE1" w:rsidP="00806CE1">
      <w:pPr>
        <w:pStyle w:val="Quicka"/>
        <w:tabs>
          <w:tab w:val="left" w:pos="720"/>
          <w:tab w:val="left" w:pos="1890"/>
          <w:tab w:val="left" w:pos="2880"/>
          <w:tab w:val="left" w:pos="3600"/>
          <w:tab w:val="left" w:pos="4320"/>
          <w:tab w:val="left" w:pos="5040"/>
          <w:tab w:val="left" w:pos="5760"/>
          <w:tab w:val="left" w:pos="6480"/>
          <w:tab w:val="left" w:pos="7200"/>
          <w:tab w:val="left" w:pos="7920"/>
          <w:tab w:val="left" w:pos="8640"/>
        </w:tabs>
        <w:ind w:left="630" w:hanging="270"/>
        <w:rPr>
          <w:rFonts w:ascii="Calibri" w:hAnsi="Calibri"/>
          <w:sz w:val="24"/>
          <w:szCs w:val="24"/>
        </w:rPr>
      </w:pPr>
      <w:r w:rsidRPr="00806CE1">
        <w:rPr>
          <w:rFonts w:ascii="Calibri" w:hAnsi="Calibri"/>
          <w:sz w:val="24"/>
          <w:szCs w:val="24"/>
        </w:rPr>
        <w:t xml:space="preserve">9. </w:t>
      </w:r>
      <w:r w:rsidR="002561E2" w:rsidRPr="00806CE1">
        <w:rPr>
          <w:rFonts w:ascii="Calibri" w:hAnsi="Calibri"/>
          <w:sz w:val="24"/>
          <w:szCs w:val="24"/>
        </w:rPr>
        <w:t xml:space="preserve">The </w:t>
      </w:r>
      <w:r w:rsidR="002561E2" w:rsidRPr="00806CE1">
        <w:rPr>
          <w:rFonts w:ascii="Calibri" w:hAnsi="Calibri"/>
          <w:b/>
          <w:sz w:val="24"/>
          <w:szCs w:val="24"/>
        </w:rPr>
        <w:t>final examination</w:t>
      </w:r>
      <w:r w:rsidR="002561E2" w:rsidRPr="00806CE1">
        <w:rPr>
          <w:rFonts w:ascii="Calibri" w:hAnsi="Calibri"/>
          <w:sz w:val="24"/>
          <w:szCs w:val="24"/>
        </w:rPr>
        <w:t xml:space="preserve"> is scantron and the test questions will be multiple choice.  The final is worth 25% of the overall grade.</w:t>
      </w:r>
    </w:p>
    <w:p w14:paraId="62F0B30B" w14:textId="77777777" w:rsidR="002561E2" w:rsidRPr="00D438CB" w:rsidRDefault="002561E2" w:rsidP="002561E2">
      <w:pPr>
        <w:shd w:val="clear" w:color="auto" w:fill="FFFFFF"/>
        <w:rPr>
          <w:rFonts w:ascii="Calibri" w:hAnsi="Calibri"/>
        </w:rPr>
      </w:pPr>
    </w:p>
    <w:p w14:paraId="4711948C" w14:textId="77777777" w:rsidR="002615AB" w:rsidRDefault="002615AB" w:rsidP="002561E2">
      <w:pPr>
        <w:rPr>
          <w:rFonts w:ascii="Calibri" w:hAnsi="Calibri" w:cs="Arial"/>
          <w:b/>
        </w:rPr>
      </w:pPr>
    </w:p>
    <w:p w14:paraId="087C99C0" w14:textId="77777777" w:rsidR="002561E2" w:rsidRPr="00D438CB" w:rsidRDefault="002561E2" w:rsidP="002561E2">
      <w:pPr>
        <w:rPr>
          <w:rFonts w:ascii="Calibri" w:hAnsi="Calibri" w:cs="Arial"/>
          <w:b/>
        </w:rPr>
      </w:pPr>
      <w:r w:rsidRPr="00D438CB">
        <w:rPr>
          <w:rFonts w:ascii="Calibri" w:hAnsi="Calibri" w:cs="Arial"/>
          <w:b/>
        </w:rPr>
        <w:t>ATTENDANCE POLICY</w:t>
      </w:r>
    </w:p>
    <w:p w14:paraId="2F231AE4" w14:textId="77777777" w:rsidR="002561E2" w:rsidRDefault="002561E2" w:rsidP="002561E2">
      <w:pPr>
        <w:pStyle w:val="BodyText"/>
        <w:widowControl w:val="0"/>
        <w:numPr>
          <w:ilvl w:val="0"/>
          <w:numId w:val="22"/>
        </w:numPr>
        <w:tabs>
          <w:tab w:val="left" w:pos="-1200"/>
          <w:tab w:val="left" w:pos="-720"/>
          <w:tab w:val="left" w:pos="0"/>
          <w:tab w:val="left" w:pos="81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Attendance (as stated in the Dental Hygiene Student Handbook):</w:t>
      </w:r>
      <w:r w:rsidRPr="00D438CB">
        <w:rPr>
          <w:rFonts w:ascii="Calibri" w:hAnsi="Calibri"/>
          <w:b/>
          <w:bCs/>
        </w:rPr>
        <w:t xml:space="preserve">  </w:t>
      </w:r>
    </w:p>
    <w:p w14:paraId="70CB62E2" w14:textId="77777777" w:rsidR="002561E2" w:rsidRPr="00D438CB" w:rsidRDefault="002561E2" w:rsidP="002561E2">
      <w:pPr>
        <w:pStyle w:val="BodyText"/>
        <w:widowControl w:val="0"/>
        <w:numPr>
          <w:ilvl w:val="0"/>
          <w:numId w:val="23"/>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Each student is expected to arrive at class promptly.  Late arrival is disrespectful to faculty and students.</w:t>
      </w:r>
    </w:p>
    <w:p w14:paraId="459D71EF" w14:textId="77777777" w:rsidR="002561E2" w:rsidRPr="00D438CB" w:rsidRDefault="002561E2" w:rsidP="002561E2">
      <w:pPr>
        <w:pStyle w:val="BodyText"/>
        <w:widowControl w:val="0"/>
        <w:numPr>
          <w:ilvl w:val="0"/>
          <w:numId w:val="23"/>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Student arrival more than ten minutes after the time that class begins counts as being absent for the class period.</w:t>
      </w:r>
    </w:p>
    <w:p w14:paraId="4428C527" w14:textId="77777777" w:rsidR="002561E2" w:rsidRPr="00D438CB" w:rsidRDefault="002561E2" w:rsidP="002561E2">
      <w:pPr>
        <w:pStyle w:val="BodyText"/>
        <w:widowControl w:val="0"/>
        <w:numPr>
          <w:ilvl w:val="0"/>
          <w:numId w:val="23"/>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Every two times a student is late for class equals one absence.</w:t>
      </w:r>
    </w:p>
    <w:p w14:paraId="6B202F26" w14:textId="77777777" w:rsidR="002561E2" w:rsidRPr="00D438CB" w:rsidRDefault="002561E2" w:rsidP="002561E2">
      <w:pPr>
        <w:pStyle w:val="BodyText"/>
        <w:widowControl w:val="0"/>
        <w:numPr>
          <w:ilvl w:val="0"/>
          <w:numId w:val="23"/>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If a student misses more than 20% of the class lectures, he/she will be </w:t>
      </w:r>
      <w:r w:rsidRPr="00D438CB">
        <w:rPr>
          <w:rFonts w:ascii="Calibri" w:hAnsi="Calibri"/>
        </w:rPr>
        <w:lastRenderedPageBreak/>
        <w:t xml:space="preserve">automatically withdrawn from the course.  Students who are withdrawn from any program course may not continue in the Dental Hygiene Program. </w:t>
      </w:r>
    </w:p>
    <w:p w14:paraId="4CBDB7AB" w14:textId="77777777" w:rsidR="002561E2" w:rsidRPr="00D438CB" w:rsidRDefault="002561E2" w:rsidP="002561E2">
      <w:pPr>
        <w:widowControl w:val="0"/>
        <w:numPr>
          <w:ilvl w:val="0"/>
          <w:numId w:val="22"/>
        </w:numPr>
        <w:autoSpaceDE w:val="0"/>
        <w:autoSpaceDN w:val="0"/>
        <w:adjustRightInd w:val="0"/>
        <w:ind w:right="-720"/>
        <w:rPr>
          <w:rFonts w:ascii="Calibri" w:hAnsi="Calibri"/>
        </w:rPr>
      </w:pPr>
      <w:r w:rsidRPr="00D438CB">
        <w:rPr>
          <w:rFonts w:ascii="Calibri" w:hAnsi="Calibri"/>
        </w:rPr>
        <w:t xml:space="preserve">Illness:   Any illness or emergency should be reported immediately (before class) to </w:t>
      </w:r>
      <w:proofErr w:type="gramStart"/>
      <w:r w:rsidRPr="00D438CB">
        <w:rPr>
          <w:rFonts w:ascii="Calibri" w:hAnsi="Calibri"/>
        </w:rPr>
        <w:t>the Mrs</w:t>
      </w:r>
      <w:proofErr w:type="gramEnd"/>
      <w:r w:rsidRPr="00D438CB">
        <w:rPr>
          <w:rFonts w:ascii="Calibri" w:hAnsi="Calibri"/>
        </w:rPr>
        <w:t xml:space="preserve">. Clark </w:t>
      </w:r>
      <w:proofErr w:type="gramStart"/>
      <w:r w:rsidRPr="00D438CB">
        <w:rPr>
          <w:rFonts w:ascii="Calibri" w:hAnsi="Calibri"/>
        </w:rPr>
        <w:t>at</w:t>
      </w:r>
      <w:proofErr w:type="gramEnd"/>
      <w:r w:rsidRPr="00D438CB">
        <w:rPr>
          <w:rFonts w:ascii="Calibri" w:hAnsi="Calibri"/>
        </w:rPr>
        <w:t xml:space="preserve"> 287-2597.  Written documentation of the absence must be submitted to the course instructor the following class time or before (</w:t>
      </w:r>
      <w:proofErr w:type="gramStart"/>
      <w:r w:rsidRPr="00D438CB">
        <w:rPr>
          <w:rFonts w:ascii="Calibri" w:hAnsi="Calibri"/>
        </w:rPr>
        <w:t>may be</w:t>
      </w:r>
      <w:proofErr w:type="gramEnd"/>
      <w:r w:rsidRPr="00D438CB">
        <w:rPr>
          <w:rFonts w:ascii="Calibri" w:hAnsi="Calibri"/>
        </w:rPr>
        <w:t xml:space="preserve"> through email).</w:t>
      </w:r>
    </w:p>
    <w:p w14:paraId="253C067F" w14:textId="77777777" w:rsidR="002561E2" w:rsidRPr="00F923CC" w:rsidRDefault="002561E2" w:rsidP="002561E2">
      <w:pPr>
        <w:rPr>
          <w:rFonts w:ascii="Calibri" w:hAnsi="Calibri" w:cs="Arial"/>
          <w:b/>
        </w:rPr>
      </w:pPr>
    </w:p>
    <w:p w14:paraId="0AD1F4C8" w14:textId="77777777" w:rsidR="00F923CC" w:rsidRPr="00F923CC" w:rsidRDefault="00F923CC" w:rsidP="00F923CC">
      <w:pPr>
        <w:rPr>
          <w:rFonts w:ascii="Calibri" w:hAnsi="Calibri" w:cs="Arial"/>
          <w:b/>
        </w:rPr>
      </w:pPr>
    </w:p>
    <w:p w14:paraId="33A84A70"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5A3C83DA" w14:textId="77777777" w:rsidR="00F923CC" w:rsidRPr="00F923CC" w:rsidRDefault="00F923CC" w:rsidP="00F923CC">
      <w:pPr>
        <w:rPr>
          <w:rFonts w:ascii="Calibri" w:hAnsi="Calibri" w:cs="Arial"/>
        </w:rPr>
      </w:pPr>
      <w:r w:rsidRPr="00F923CC">
        <w:rPr>
          <w:rFonts w:ascii="Calibri" w:hAnsi="Calibr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5E9B21E1" w14:textId="77777777" w:rsidR="00F923CC" w:rsidRPr="00F923CC" w:rsidRDefault="00F923CC" w:rsidP="00F923CC">
      <w:pPr>
        <w:rPr>
          <w:rFonts w:ascii="Calibri" w:hAnsi="Calibri" w:cs="Arial"/>
        </w:rPr>
      </w:pPr>
    </w:p>
    <w:p w14:paraId="006F8CDC" w14:textId="77777777" w:rsidR="00A739D6" w:rsidRPr="00A94274" w:rsidRDefault="00A739D6" w:rsidP="00A739D6">
      <w:pPr>
        <w:rPr>
          <w:rFonts w:ascii="Calibri" w:hAnsi="Calibri" w:cs="Arial"/>
          <w:b/>
          <w:sz w:val="22"/>
          <w:szCs w:val="22"/>
        </w:rPr>
      </w:pPr>
      <w:r w:rsidRPr="00A94274">
        <w:rPr>
          <w:rFonts w:ascii="Calibri" w:hAnsi="Calibri" w:cs="Arial"/>
          <w:b/>
          <w:sz w:val="22"/>
          <w:szCs w:val="22"/>
        </w:rPr>
        <w:t>AMERICANS WITH DISABILITIES ACT (ADA) POLICY</w:t>
      </w:r>
    </w:p>
    <w:p w14:paraId="527B7869" w14:textId="77777777" w:rsidR="00A739D6" w:rsidRPr="00B15F1B" w:rsidRDefault="00A739D6" w:rsidP="00A739D6">
      <w:pPr>
        <w:widowControl w:val="0"/>
        <w:autoSpaceDE w:val="0"/>
        <w:autoSpaceDN w:val="0"/>
        <w:adjustRightInd w:val="0"/>
        <w:rPr>
          <w:rFonts w:ascii="Calibri" w:hAnsi="Calibri" w:cs="Calibri"/>
          <w:sz w:val="22"/>
          <w:szCs w:val="22"/>
        </w:rPr>
      </w:pPr>
      <w:r w:rsidRPr="00B15F1B">
        <w:rPr>
          <w:rFonts w:ascii="Calibri" w:hAnsi="Calibri" w:cs="Calibri"/>
          <w:sz w:val="22"/>
          <w:szCs w:val="22"/>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B15F1B">
        <w:rPr>
          <w:rFonts w:ascii="Calibri" w:hAnsi="Calibri" w:cs="Calibri"/>
          <w:sz w:val="22"/>
          <w:szCs w:val="22"/>
        </w:rPr>
        <w:t>accommodations</w:t>
      </w:r>
      <w:proofErr w:type="gramEnd"/>
      <w:r w:rsidRPr="00B15F1B">
        <w:rPr>
          <w:rFonts w:ascii="Calibri" w:hAnsi="Calibri" w:cs="Calibri"/>
          <w:sz w:val="22"/>
          <w:szCs w:val="22"/>
        </w:rPr>
        <w:t xml:space="preserve"> for access, please contact Disability Services: 101 Eibling Hall, (614) 287-2570. Email or give your instructor a copy of your accommodations letter from Disability Services as soon as possible.  </w:t>
      </w:r>
      <w:proofErr w:type="gramStart"/>
      <w:r w:rsidRPr="00B15F1B">
        <w:rPr>
          <w:rFonts w:ascii="Calibri" w:hAnsi="Calibri" w:cs="Calibri"/>
          <w:sz w:val="22"/>
          <w:szCs w:val="22"/>
        </w:rPr>
        <w:t>Accommodations do</w:t>
      </w:r>
      <w:proofErr w:type="gramEnd"/>
      <w:r w:rsidRPr="00B15F1B">
        <w:rPr>
          <w:rFonts w:ascii="Calibri" w:hAnsi="Calibri" w:cs="Calibri"/>
          <w:sz w:val="22"/>
          <w:szCs w:val="22"/>
        </w:rPr>
        <w:t xml:space="preserve"> not start until your instructor receives the letter, and </w:t>
      </w:r>
      <w:proofErr w:type="gramStart"/>
      <w:r w:rsidRPr="00B15F1B">
        <w:rPr>
          <w:rFonts w:ascii="Calibri" w:hAnsi="Calibri" w:cs="Calibri"/>
          <w:sz w:val="22"/>
          <w:szCs w:val="22"/>
        </w:rPr>
        <w:t>accommodations are</w:t>
      </w:r>
      <w:proofErr w:type="gramEnd"/>
      <w:r w:rsidRPr="00B15F1B">
        <w:rPr>
          <w:rFonts w:ascii="Calibri" w:hAnsi="Calibri" w:cs="Calibri"/>
          <w:sz w:val="22"/>
          <w:szCs w:val="22"/>
        </w:rPr>
        <w:t xml:space="preserve"> not retroactive.  </w:t>
      </w:r>
    </w:p>
    <w:p w14:paraId="65C73F97" w14:textId="77777777" w:rsidR="00A739D6" w:rsidRPr="00B15F1B" w:rsidRDefault="00A739D6" w:rsidP="00A739D6">
      <w:pPr>
        <w:rPr>
          <w:rFonts w:ascii="Calibri" w:hAnsi="Calibri" w:cs="Calibri"/>
          <w:sz w:val="22"/>
          <w:szCs w:val="22"/>
        </w:rPr>
      </w:pPr>
      <w:r w:rsidRPr="00B15F1B">
        <w:rPr>
          <w:rFonts w:ascii="Calibri" w:hAnsi="Calibri" w:cs="Calibri"/>
          <w:sz w:val="22"/>
          <w:szCs w:val="22"/>
        </w:rPr>
        <w:t>Delaware Campus students may contact an advisor in the Student Services Center on the first floor of Moeller Hall, (740) 203-8000.</w:t>
      </w:r>
    </w:p>
    <w:p w14:paraId="27DF7B4B" w14:textId="77777777" w:rsidR="00A739D6" w:rsidRPr="00B15F1B" w:rsidRDefault="00A739D6" w:rsidP="00A739D6">
      <w:pPr>
        <w:rPr>
          <w:rFonts w:ascii="Calibri" w:hAnsi="Calibri" w:cs="Calibri"/>
          <w:sz w:val="28"/>
          <w:szCs w:val="28"/>
          <w:u w:val="single"/>
        </w:rPr>
      </w:pPr>
    </w:p>
    <w:p w14:paraId="4389B441" w14:textId="77777777" w:rsidR="00A739D6" w:rsidRPr="00B15F1B" w:rsidRDefault="00A739D6" w:rsidP="00A739D6">
      <w:pPr>
        <w:rPr>
          <w:rFonts w:ascii="Calibri" w:hAnsi="Calibri" w:cs="Calibri"/>
          <w:b/>
          <w:sz w:val="22"/>
          <w:szCs w:val="22"/>
        </w:rPr>
      </w:pPr>
      <w:r w:rsidRPr="00B15F1B">
        <w:rPr>
          <w:rFonts w:ascii="Calibri" w:hAnsi="Calibri" w:cs="Calibri"/>
          <w:b/>
          <w:sz w:val="22"/>
          <w:szCs w:val="22"/>
        </w:rPr>
        <w:t>Audio and Video Recording Statement</w:t>
      </w:r>
    </w:p>
    <w:p w14:paraId="14D4EA72" w14:textId="77777777" w:rsidR="00A739D6" w:rsidRPr="00B15F1B" w:rsidRDefault="00A739D6" w:rsidP="00A739D6">
      <w:pPr>
        <w:rPr>
          <w:rFonts w:ascii="Calibri" w:hAnsi="Calibri" w:cs="Calibri"/>
          <w:b/>
          <w:i/>
          <w:sz w:val="22"/>
          <w:szCs w:val="22"/>
        </w:rPr>
      </w:pPr>
    </w:p>
    <w:p w14:paraId="4732E02B" w14:textId="77777777" w:rsidR="00A739D6" w:rsidRPr="00B15F1B" w:rsidRDefault="00A739D6" w:rsidP="00A739D6">
      <w:pPr>
        <w:widowControl w:val="0"/>
        <w:autoSpaceDE w:val="0"/>
        <w:autoSpaceDN w:val="0"/>
        <w:adjustRightInd w:val="0"/>
        <w:rPr>
          <w:rFonts w:ascii="Calibri" w:hAnsi="Calibri" w:cs="Calibri"/>
          <w:sz w:val="22"/>
          <w:szCs w:val="22"/>
        </w:rPr>
      </w:pPr>
      <w:r w:rsidRPr="00B15F1B">
        <w:rPr>
          <w:rFonts w:ascii="Calibri" w:hAnsi="Calibri" w:cs="Calibri"/>
          <w:iCs/>
          <w:sz w:val="22"/>
          <w:szCs w:val="22"/>
        </w:rPr>
        <w:t xml:space="preserve">Audio-and </w:t>
      </w:r>
      <w:proofErr w:type="gramStart"/>
      <w:r w:rsidRPr="00B15F1B">
        <w:rPr>
          <w:rFonts w:ascii="Calibri" w:hAnsi="Calibri" w:cs="Calibri"/>
          <w:iCs/>
          <w:sz w:val="22"/>
          <w:szCs w:val="22"/>
        </w:rPr>
        <w:t>video-recording</w:t>
      </w:r>
      <w:proofErr w:type="gramEnd"/>
      <w:r w:rsidRPr="00B15F1B">
        <w:rPr>
          <w:rFonts w:ascii="Calibri" w:hAnsi="Calibri" w:cs="Calibri"/>
          <w:iCs/>
          <w:sz w:val="22"/>
          <w:szCs w:val="22"/>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B15F1B">
        <w:rPr>
          <w:rFonts w:ascii="Calibri" w:hAnsi="Calibri" w:cs="Calibri"/>
          <w:iCs/>
          <w:sz w:val="22"/>
          <w:szCs w:val="22"/>
        </w:rPr>
        <w:t>extends</w:t>
      </w:r>
      <w:proofErr w:type="gramEnd"/>
      <w:r w:rsidRPr="00B15F1B">
        <w:rPr>
          <w:rFonts w:ascii="Calibri" w:hAnsi="Calibri" w:cs="Calibri"/>
          <w:iCs/>
          <w:sz w:val="22"/>
          <w:szCs w:val="22"/>
        </w:rPr>
        <w:t xml:space="preserve"> solely to students in that </w:t>
      </w:r>
      <w:proofErr w:type="gramStart"/>
      <w:r w:rsidRPr="00B15F1B">
        <w:rPr>
          <w:rFonts w:ascii="Calibri" w:hAnsi="Calibri" w:cs="Calibri"/>
          <w:iCs/>
          <w:sz w:val="22"/>
          <w:szCs w:val="22"/>
        </w:rPr>
        <w:t>particular course</w:t>
      </w:r>
      <w:proofErr w:type="gramEnd"/>
      <w:r w:rsidRPr="00B15F1B">
        <w:rPr>
          <w:rFonts w:ascii="Calibri" w:hAnsi="Calibri" w:cs="Calibri"/>
          <w:iCs/>
          <w:sz w:val="22"/>
          <w:szCs w:val="22"/>
        </w:rPr>
        <w:t>.  Transmitting, sharing, or distributing course content onto public, commercial, or social media sites is strictly prohibited.</w:t>
      </w:r>
    </w:p>
    <w:p w14:paraId="05CEB9C6" w14:textId="77777777" w:rsidR="00A739D6" w:rsidRPr="00B15F1B" w:rsidRDefault="00A739D6" w:rsidP="00A739D6">
      <w:pPr>
        <w:rPr>
          <w:rFonts w:ascii="Calibri" w:hAnsi="Calibri" w:cs="Calibri"/>
          <w:sz w:val="28"/>
          <w:szCs w:val="28"/>
        </w:rPr>
      </w:pPr>
    </w:p>
    <w:p w14:paraId="66B9A6D6" w14:textId="77777777" w:rsidR="00A739D6" w:rsidRPr="00C009C8" w:rsidRDefault="00A739D6" w:rsidP="00A739D6">
      <w:pPr>
        <w:rPr>
          <w:rFonts w:ascii="Calibri" w:hAnsi="Calibri" w:cs="Calibri"/>
          <w:b/>
          <w:sz w:val="22"/>
          <w:szCs w:val="22"/>
        </w:rPr>
      </w:pPr>
      <w:r w:rsidRPr="00C009C8">
        <w:rPr>
          <w:rFonts w:ascii="Calibri" w:hAnsi="Calibri" w:cs="Calibri"/>
          <w:b/>
          <w:sz w:val="22"/>
          <w:szCs w:val="22"/>
        </w:rPr>
        <w:t>Title IX Statement</w:t>
      </w:r>
    </w:p>
    <w:p w14:paraId="7B424BA3" w14:textId="77777777" w:rsidR="00A739D6" w:rsidRPr="00C009C8" w:rsidRDefault="00A739D6" w:rsidP="00A739D6">
      <w:pPr>
        <w:rPr>
          <w:rFonts w:ascii="Calibri" w:hAnsi="Calibri" w:cs="Calibri"/>
          <w:i/>
          <w:sz w:val="22"/>
          <w:szCs w:val="22"/>
        </w:rPr>
      </w:pPr>
    </w:p>
    <w:p w14:paraId="395C9BA2" w14:textId="77777777" w:rsidR="00A739D6" w:rsidRPr="00C009C8" w:rsidRDefault="00A739D6" w:rsidP="00A739D6">
      <w:pPr>
        <w:rPr>
          <w:rFonts w:ascii="Calibri" w:hAnsi="Calibri"/>
          <w:sz w:val="22"/>
          <w:szCs w:val="22"/>
        </w:rPr>
      </w:pPr>
      <w:r w:rsidRPr="00C009C8">
        <w:rPr>
          <w:rFonts w:ascii="Calibri" w:hAnsi="Calibri"/>
          <w:sz w:val="22"/>
          <w:szCs w:val="22"/>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30CB7397" w14:textId="77777777" w:rsidR="00A739D6" w:rsidRPr="00C009C8" w:rsidRDefault="00A739D6" w:rsidP="00A739D6">
      <w:pPr>
        <w:rPr>
          <w:rFonts w:ascii="Calibri" w:hAnsi="Calibri"/>
          <w:sz w:val="22"/>
          <w:szCs w:val="22"/>
        </w:rPr>
      </w:pPr>
    </w:p>
    <w:tbl>
      <w:tblPr>
        <w:tblW w:w="16664" w:type="dxa"/>
        <w:tblLook w:val="04A0" w:firstRow="1" w:lastRow="0" w:firstColumn="1" w:lastColumn="0" w:noHBand="0" w:noVBand="1"/>
      </w:tblPr>
      <w:tblGrid>
        <w:gridCol w:w="2808"/>
        <w:gridCol w:w="2250"/>
        <w:gridCol w:w="2250"/>
        <w:gridCol w:w="9356"/>
      </w:tblGrid>
      <w:tr w:rsidR="00A739D6" w:rsidRPr="00C009C8" w14:paraId="27519804" w14:textId="77777777" w:rsidTr="000B43AC">
        <w:trPr>
          <w:trHeight w:val="1898"/>
        </w:trPr>
        <w:tc>
          <w:tcPr>
            <w:tcW w:w="0" w:type="auto"/>
            <w:hideMark/>
          </w:tcPr>
          <w:p w14:paraId="081E2440" w14:textId="77777777" w:rsidR="00A739D6" w:rsidRPr="00C009C8" w:rsidRDefault="00A739D6" w:rsidP="000B43AC">
            <w:pPr>
              <w:tabs>
                <w:tab w:val="left" w:pos="1860"/>
              </w:tabs>
              <w:rPr>
                <w:rFonts w:ascii="Calibri" w:hAnsi="Calibri"/>
                <w:bCs/>
                <w:sz w:val="22"/>
                <w:szCs w:val="22"/>
              </w:rPr>
            </w:pPr>
            <w:r w:rsidRPr="00C009C8">
              <w:rPr>
                <w:rFonts w:ascii="Calibri" w:hAnsi="Calibri"/>
                <w:b/>
                <w:bCs/>
                <w:sz w:val="22"/>
                <w:szCs w:val="22"/>
              </w:rPr>
              <w:lastRenderedPageBreak/>
              <w:t>Renee Fambro</w:t>
            </w:r>
            <w:r w:rsidRPr="00C009C8">
              <w:rPr>
                <w:rFonts w:ascii="Calibri" w:hAnsi="Calibri"/>
                <w:b/>
                <w:bCs/>
                <w:sz w:val="22"/>
                <w:szCs w:val="22"/>
              </w:rPr>
              <w:tab/>
            </w:r>
            <w:r w:rsidRPr="00C009C8">
              <w:rPr>
                <w:rFonts w:ascii="Calibri" w:hAnsi="Calibri"/>
                <w:b/>
                <w:bCs/>
                <w:sz w:val="22"/>
                <w:szCs w:val="22"/>
              </w:rPr>
              <w:br/>
            </w:r>
            <w:r w:rsidRPr="00C009C8">
              <w:rPr>
                <w:rFonts w:ascii="Calibri" w:hAnsi="Calibri"/>
                <w:bCs/>
                <w:sz w:val="22"/>
                <w:szCs w:val="22"/>
              </w:rPr>
              <w:t xml:space="preserve">Director of Equity &amp; </w:t>
            </w:r>
          </w:p>
          <w:p w14:paraId="07616E2A" w14:textId="77777777" w:rsidR="00A739D6" w:rsidRPr="00C009C8" w:rsidRDefault="00A739D6" w:rsidP="000B43AC">
            <w:pPr>
              <w:rPr>
                <w:rFonts w:ascii="Calibri" w:hAnsi="Calibri"/>
                <w:bCs/>
                <w:sz w:val="22"/>
                <w:szCs w:val="22"/>
              </w:rPr>
            </w:pPr>
            <w:r w:rsidRPr="00C009C8">
              <w:rPr>
                <w:rFonts w:ascii="Calibri" w:hAnsi="Calibri"/>
                <w:bCs/>
                <w:sz w:val="22"/>
                <w:szCs w:val="22"/>
              </w:rPr>
              <w:t>Compliance</w:t>
            </w:r>
            <w:r w:rsidRPr="00C009C8">
              <w:rPr>
                <w:rFonts w:ascii="Calibri" w:hAnsi="Calibri"/>
                <w:bCs/>
                <w:sz w:val="22"/>
                <w:szCs w:val="22"/>
              </w:rPr>
              <w:br/>
              <w:t xml:space="preserve">Human Resources </w:t>
            </w:r>
          </w:p>
          <w:p w14:paraId="3FCBFC9A" w14:textId="77777777" w:rsidR="00A739D6" w:rsidRPr="00C009C8" w:rsidRDefault="00A739D6" w:rsidP="000B43AC">
            <w:pPr>
              <w:rPr>
                <w:rFonts w:ascii="Calibri" w:hAnsi="Calibri"/>
                <w:sz w:val="22"/>
                <w:szCs w:val="22"/>
              </w:rPr>
            </w:pPr>
            <w:r w:rsidRPr="00C009C8">
              <w:rPr>
                <w:rFonts w:ascii="Calibri" w:hAnsi="Calibri"/>
                <w:bCs/>
                <w:sz w:val="22"/>
                <w:szCs w:val="22"/>
              </w:rPr>
              <w:t>Rhodes Hall 115</w:t>
            </w:r>
            <w:r w:rsidRPr="00C009C8">
              <w:rPr>
                <w:rFonts w:ascii="Calibri" w:hAnsi="Calibri"/>
                <w:bCs/>
                <w:sz w:val="22"/>
                <w:szCs w:val="22"/>
              </w:rPr>
              <w:br/>
            </w:r>
            <w:hyperlink r:id="rId10" w:history="1">
              <w:r w:rsidRPr="00C009C8">
                <w:rPr>
                  <w:rStyle w:val="Hyperlink"/>
                  <w:rFonts w:ascii="Calibri" w:hAnsi="Calibri"/>
                  <w:sz w:val="22"/>
                  <w:szCs w:val="22"/>
                </w:rPr>
                <w:t>rfambro@cscc.edu</w:t>
              </w:r>
            </w:hyperlink>
          </w:p>
          <w:p w14:paraId="0FA67465" w14:textId="77777777" w:rsidR="00A739D6" w:rsidRPr="00C009C8" w:rsidRDefault="00A739D6" w:rsidP="000B43AC">
            <w:pPr>
              <w:rPr>
                <w:rFonts w:ascii="Calibri" w:hAnsi="Calibri"/>
                <w:b/>
                <w:bCs/>
                <w:sz w:val="22"/>
                <w:szCs w:val="22"/>
              </w:rPr>
            </w:pPr>
            <w:r w:rsidRPr="00C009C8">
              <w:rPr>
                <w:rFonts w:ascii="Calibri" w:hAnsi="Calibri"/>
                <w:bCs/>
                <w:sz w:val="22"/>
                <w:szCs w:val="22"/>
              </w:rPr>
              <w:t>Phone</w:t>
            </w:r>
            <w:proofErr w:type="gramStart"/>
            <w:r w:rsidRPr="00C009C8">
              <w:rPr>
                <w:rFonts w:ascii="Calibri" w:hAnsi="Calibri"/>
                <w:bCs/>
                <w:sz w:val="22"/>
                <w:szCs w:val="22"/>
              </w:rPr>
              <w:t>:  614.287</w:t>
            </w:r>
            <w:proofErr w:type="gramEnd"/>
            <w:r w:rsidRPr="00C009C8">
              <w:rPr>
                <w:rFonts w:ascii="Calibri" w:hAnsi="Calibri"/>
                <w:bCs/>
                <w:sz w:val="22"/>
                <w:szCs w:val="22"/>
              </w:rPr>
              <w:t>.5519</w:t>
            </w:r>
            <w:r w:rsidRPr="00C009C8">
              <w:rPr>
                <w:rFonts w:ascii="Calibri" w:hAnsi="Calibri"/>
                <w:bCs/>
                <w:sz w:val="22"/>
                <w:szCs w:val="22"/>
              </w:rPr>
              <w:br/>
            </w:r>
          </w:p>
        </w:tc>
        <w:tc>
          <w:tcPr>
            <w:tcW w:w="2250" w:type="dxa"/>
          </w:tcPr>
          <w:p w14:paraId="7FCBEF00" w14:textId="77777777" w:rsidR="00A739D6" w:rsidRPr="00C009C8" w:rsidRDefault="00A739D6" w:rsidP="000B43AC">
            <w:pPr>
              <w:rPr>
                <w:rFonts w:ascii="Calibri" w:hAnsi="Calibri"/>
                <w:b/>
                <w:bCs/>
                <w:sz w:val="22"/>
                <w:szCs w:val="22"/>
              </w:rPr>
            </w:pPr>
            <w:r w:rsidRPr="00C009C8">
              <w:rPr>
                <w:rFonts w:ascii="Calibri" w:hAnsi="Calibri"/>
                <w:b/>
                <w:bCs/>
                <w:sz w:val="22"/>
                <w:szCs w:val="22"/>
              </w:rPr>
              <w:t>Danette Vance</w:t>
            </w:r>
          </w:p>
          <w:p w14:paraId="4D9CC890" w14:textId="77777777" w:rsidR="00A739D6" w:rsidRPr="00C009C8" w:rsidRDefault="00A739D6" w:rsidP="000B43AC">
            <w:pPr>
              <w:rPr>
                <w:rFonts w:ascii="Calibri" w:hAnsi="Calibri"/>
                <w:bCs/>
                <w:sz w:val="22"/>
                <w:szCs w:val="22"/>
              </w:rPr>
            </w:pPr>
            <w:r w:rsidRPr="00C009C8">
              <w:rPr>
                <w:rFonts w:ascii="Calibri" w:hAnsi="Calibri"/>
                <w:bCs/>
                <w:sz w:val="22"/>
                <w:szCs w:val="22"/>
              </w:rPr>
              <w:t xml:space="preserve">Title </w:t>
            </w:r>
            <w:proofErr w:type="gramStart"/>
            <w:r w:rsidRPr="00C009C8">
              <w:rPr>
                <w:rFonts w:ascii="Calibri" w:hAnsi="Calibri"/>
                <w:bCs/>
                <w:sz w:val="22"/>
                <w:szCs w:val="22"/>
              </w:rPr>
              <w:t>IX  Deputy</w:t>
            </w:r>
            <w:proofErr w:type="gramEnd"/>
            <w:r w:rsidRPr="00C009C8">
              <w:rPr>
                <w:rFonts w:ascii="Calibri" w:hAnsi="Calibri"/>
                <w:bCs/>
                <w:sz w:val="22"/>
                <w:szCs w:val="22"/>
              </w:rPr>
              <w:t xml:space="preserve"> Coordinator</w:t>
            </w:r>
          </w:p>
          <w:p w14:paraId="12C71601" w14:textId="77777777" w:rsidR="00A739D6" w:rsidRPr="00C009C8" w:rsidRDefault="00A739D6" w:rsidP="000B43AC">
            <w:pPr>
              <w:rPr>
                <w:rFonts w:ascii="Calibri" w:hAnsi="Calibri"/>
                <w:sz w:val="22"/>
                <w:szCs w:val="22"/>
              </w:rPr>
            </w:pPr>
            <w:r w:rsidRPr="00C009C8">
              <w:rPr>
                <w:rFonts w:ascii="Calibri" w:hAnsi="Calibri"/>
                <w:sz w:val="22"/>
                <w:szCs w:val="22"/>
              </w:rPr>
              <w:t>Human Resources</w:t>
            </w:r>
          </w:p>
          <w:p w14:paraId="7AA3E818" w14:textId="77777777" w:rsidR="00A739D6" w:rsidRPr="00C009C8" w:rsidRDefault="00A739D6" w:rsidP="000B43AC">
            <w:pPr>
              <w:rPr>
                <w:rFonts w:ascii="Calibri" w:hAnsi="Calibri"/>
                <w:sz w:val="22"/>
                <w:szCs w:val="22"/>
              </w:rPr>
            </w:pPr>
            <w:r w:rsidRPr="00C009C8">
              <w:rPr>
                <w:rFonts w:ascii="Calibri" w:hAnsi="Calibri"/>
                <w:sz w:val="22"/>
                <w:szCs w:val="22"/>
              </w:rPr>
              <w:t>Rhodes Hall 115</w:t>
            </w:r>
          </w:p>
          <w:p w14:paraId="7D0BE8B6" w14:textId="77777777" w:rsidR="00A739D6" w:rsidRPr="00C009C8" w:rsidRDefault="00A739D6" w:rsidP="000B43AC">
            <w:pPr>
              <w:rPr>
                <w:rFonts w:ascii="Calibri" w:hAnsi="Calibri"/>
                <w:sz w:val="22"/>
                <w:szCs w:val="22"/>
              </w:rPr>
            </w:pPr>
            <w:hyperlink r:id="rId11" w:history="1">
              <w:r w:rsidRPr="00C009C8">
                <w:rPr>
                  <w:rStyle w:val="Hyperlink"/>
                  <w:rFonts w:ascii="Calibri" w:hAnsi="Calibri"/>
                  <w:sz w:val="22"/>
                  <w:szCs w:val="22"/>
                </w:rPr>
                <w:t>dvance1@cscc.edu</w:t>
              </w:r>
            </w:hyperlink>
            <w:r w:rsidRPr="00C009C8">
              <w:rPr>
                <w:rFonts w:ascii="Calibri" w:hAnsi="Calibri"/>
                <w:sz w:val="22"/>
                <w:szCs w:val="22"/>
              </w:rPr>
              <w:t xml:space="preserve"> </w:t>
            </w:r>
          </w:p>
          <w:p w14:paraId="4CEB8208" w14:textId="77777777" w:rsidR="00A739D6" w:rsidRPr="00C009C8" w:rsidRDefault="00A739D6" w:rsidP="000B43AC">
            <w:pPr>
              <w:rPr>
                <w:rFonts w:ascii="Calibri" w:hAnsi="Calibri"/>
                <w:sz w:val="22"/>
                <w:szCs w:val="22"/>
              </w:rPr>
            </w:pPr>
            <w:r w:rsidRPr="00C009C8">
              <w:rPr>
                <w:rFonts w:ascii="Calibri" w:hAnsi="Calibri"/>
                <w:sz w:val="22"/>
                <w:szCs w:val="22"/>
              </w:rPr>
              <w:t xml:space="preserve">Phone: 614.287.2433 </w:t>
            </w:r>
          </w:p>
          <w:p w14:paraId="01E846C0" w14:textId="77777777" w:rsidR="00A739D6" w:rsidRPr="00C009C8" w:rsidRDefault="00A739D6" w:rsidP="000B43AC">
            <w:pPr>
              <w:ind w:left="360"/>
              <w:contextualSpacing/>
              <w:rPr>
                <w:rFonts w:ascii="Calibri" w:hAnsi="Calibri"/>
                <w:b/>
                <w:bCs/>
                <w:sz w:val="22"/>
                <w:szCs w:val="22"/>
              </w:rPr>
            </w:pPr>
          </w:p>
        </w:tc>
        <w:tc>
          <w:tcPr>
            <w:tcW w:w="2250" w:type="dxa"/>
            <w:hideMark/>
          </w:tcPr>
          <w:p w14:paraId="46EEDF0F" w14:textId="77777777" w:rsidR="00A739D6" w:rsidRPr="00C009C8" w:rsidRDefault="00A739D6" w:rsidP="000B43AC">
            <w:pPr>
              <w:rPr>
                <w:rFonts w:ascii="Calibri" w:hAnsi="Calibri"/>
                <w:b/>
                <w:sz w:val="22"/>
                <w:szCs w:val="22"/>
              </w:rPr>
            </w:pPr>
            <w:r w:rsidRPr="00C009C8">
              <w:rPr>
                <w:rFonts w:ascii="Calibri" w:hAnsi="Calibri"/>
                <w:b/>
                <w:sz w:val="22"/>
                <w:szCs w:val="22"/>
              </w:rPr>
              <w:t>Joan Cook</w:t>
            </w:r>
          </w:p>
          <w:p w14:paraId="54F01BD7" w14:textId="77777777" w:rsidR="00A739D6" w:rsidRPr="00C009C8" w:rsidRDefault="00A739D6" w:rsidP="000B43AC">
            <w:pPr>
              <w:rPr>
                <w:rFonts w:ascii="Calibri" w:hAnsi="Calibri"/>
                <w:sz w:val="22"/>
                <w:szCs w:val="22"/>
              </w:rPr>
            </w:pPr>
            <w:r w:rsidRPr="00C009C8">
              <w:rPr>
                <w:rFonts w:ascii="Calibri" w:hAnsi="Calibri"/>
                <w:sz w:val="22"/>
                <w:szCs w:val="22"/>
              </w:rPr>
              <w:t xml:space="preserve">Title IX Deputy </w:t>
            </w:r>
          </w:p>
          <w:p w14:paraId="1A68EC56" w14:textId="77777777" w:rsidR="00A739D6" w:rsidRPr="00C009C8" w:rsidRDefault="00A739D6" w:rsidP="000B43AC">
            <w:pPr>
              <w:rPr>
                <w:rFonts w:ascii="Calibri" w:hAnsi="Calibri"/>
                <w:sz w:val="22"/>
                <w:szCs w:val="22"/>
              </w:rPr>
            </w:pPr>
            <w:r w:rsidRPr="00C009C8">
              <w:rPr>
                <w:rFonts w:ascii="Calibri" w:hAnsi="Calibri"/>
                <w:sz w:val="22"/>
                <w:szCs w:val="22"/>
              </w:rPr>
              <w:t>Coordinator</w:t>
            </w:r>
          </w:p>
          <w:p w14:paraId="463F61EE" w14:textId="77777777" w:rsidR="00A739D6" w:rsidRPr="00C009C8" w:rsidRDefault="00A739D6" w:rsidP="000B43AC">
            <w:pPr>
              <w:rPr>
                <w:rFonts w:ascii="Calibri" w:hAnsi="Calibri"/>
                <w:sz w:val="22"/>
                <w:szCs w:val="22"/>
              </w:rPr>
            </w:pPr>
            <w:r w:rsidRPr="00C009C8">
              <w:rPr>
                <w:rFonts w:ascii="Calibri" w:hAnsi="Calibri"/>
                <w:sz w:val="22"/>
                <w:szCs w:val="22"/>
              </w:rPr>
              <w:t>Human Resources</w:t>
            </w:r>
          </w:p>
          <w:p w14:paraId="089CB444" w14:textId="77777777" w:rsidR="00A739D6" w:rsidRPr="00C009C8" w:rsidRDefault="00A739D6" w:rsidP="000B43AC">
            <w:pPr>
              <w:rPr>
                <w:rFonts w:ascii="Calibri" w:hAnsi="Calibri"/>
                <w:sz w:val="22"/>
                <w:szCs w:val="22"/>
              </w:rPr>
            </w:pPr>
            <w:r w:rsidRPr="00C009C8">
              <w:rPr>
                <w:rFonts w:ascii="Calibri" w:hAnsi="Calibri"/>
                <w:sz w:val="22"/>
                <w:szCs w:val="22"/>
              </w:rPr>
              <w:t>Rhodes Hall 115</w:t>
            </w:r>
          </w:p>
          <w:p w14:paraId="7EBC4F25" w14:textId="03930B82" w:rsidR="00A739D6" w:rsidRPr="00C009C8" w:rsidRDefault="00A739D6" w:rsidP="000B43AC">
            <w:pPr>
              <w:rPr>
                <w:rFonts w:ascii="Calibri" w:hAnsi="Calibri"/>
                <w:sz w:val="22"/>
                <w:szCs w:val="22"/>
              </w:rPr>
            </w:pPr>
            <w:hyperlink r:id="rId12" w:history="1">
              <w:r w:rsidRPr="00C009C8">
                <w:rPr>
                  <w:rStyle w:val="Hyperlink"/>
                  <w:rFonts w:ascii="Calibri" w:hAnsi="Calibri"/>
                  <w:sz w:val="22"/>
                  <w:szCs w:val="22"/>
                </w:rPr>
                <w:t>dvanhorn@cscc.edu</w:t>
              </w:r>
            </w:hyperlink>
          </w:p>
          <w:p w14:paraId="1935325C" w14:textId="77777777" w:rsidR="00A739D6" w:rsidRPr="00C009C8" w:rsidRDefault="00A739D6" w:rsidP="000B43AC">
            <w:pPr>
              <w:rPr>
                <w:rFonts w:ascii="Calibri" w:hAnsi="Calibri"/>
                <w:b/>
                <w:bCs/>
                <w:sz w:val="22"/>
                <w:szCs w:val="22"/>
              </w:rPr>
            </w:pPr>
            <w:r w:rsidRPr="00C009C8">
              <w:rPr>
                <w:rFonts w:ascii="Calibri" w:hAnsi="Calibri"/>
                <w:sz w:val="22"/>
                <w:szCs w:val="22"/>
              </w:rPr>
              <w:t xml:space="preserve">Phone:614.287.2636 </w:t>
            </w:r>
            <w:r w:rsidRPr="00C009C8">
              <w:rPr>
                <w:rFonts w:ascii="Calibri" w:hAnsi="Calibri"/>
                <w:sz w:val="22"/>
                <w:szCs w:val="22"/>
              </w:rPr>
              <w:br/>
            </w:r>
          </w:p>
        </w:tc>
        <w:tc>
          <w:tcPr>
            <w:tcW w:w="9356" w:type="dxa"/>
            <w:hideMark/>
          </w:tcPr>
          <w:p w14:paraId="28D9A6E6" w14:textId="77777777" w:rsidR="00A739D6" w:rsidRPr="00C009C8" w:rsidRDefault="00A739D6" w:rsidP="000B43AC">
            <w:pPr>
              <w:rPr>
                <w:rFonts w:ascii="Calibri" w:hAnsi="Calibri"/>
                <w:b/>
                <w:sz w:val="22"/>
                <w:szCs w:val="22"/>
              </w:rPr>
            </w:pPr>
            <w:r w:rsidRPr="00C009C8">
              <w:rPr>
                <w:rFonts w:ascii="Calibri" w:hAnsi="Calibri"/>
                <w:b/>
                <w:sz w:val="22"/>
                <w:szCs w:val="22"/>
              </w:rPr>
              <w:t>Darla Van Horn</w:t>
            </w:r>
          </w:p>
          <w:p w14:paraId="40E4973A" w14:textId="77777777" w:rsidR="00A739D6" w:rsidRPr="00C009C8" w:rsidRDefault="00A739D6" w:rsidP="000B43AC">
            <w:pPr>
              <w:rPr>
                <w:rFonts w:ascii="Calibri" w:hAnsi="Calibri"/>
                <w:sz w:val="22"/>
                <w:szCs w:val="22"/>
              </w:rPr>
            </w:pPr>
            <w:r w:rsidRPr="00C009C8">
              <w:rPr>
                <w:rFonts w:ascii="Calibri" w:hAnsi="Calibri"/>
                <w:sz w:val="22"/>
                <w:szCs w:val="22"/>
              </w:rPr>
              <w:t xml:space="preserve">Title IX Deputy </w:t>
            </w:r>
          </w:p>
          <w:p w14:paraId="1C8A6576" w14:textId="77777777" w:rsidR="00A739D6" w:rsidRPr="00C009C8" w:rsidRDefault="00A739D6" w:rsidP="000B43AC">
            <w:pPr>
              <w:rPr>
                <w:rFonts w:ascii="Calibri" w:hAnsi="Calibri"/>
                <w:sz w:val="22"/>
                <w:szCs w:val="22"/>
              </w:rPr>
            </w:pPr>
            <w:r w:rsidRPr="00C009C8">
              <w:rPr>
                <w:rFonts w:ascii="Calibri" w:hAnsi="Calibri"/>
                <w:sz w:val="22"/>
                <w:szCs w:val="22"/>
              </w:rPr>
              <w:t>Coordinator</w:t>
            </w:r>
          </w:p>
          <w:p w14:paraId="04632E19" w14:textId="77777777" w:rsidR="00A739D6" w:rsidRPr="00C009C8" w:rsidRDefault="00A739D6" w:rsidP="000B43AC">
            <w:pPr>
              <w:rPr>
                <w:rFonts w:ascii="Calibri" w:hAnsi="Calibri"/>
                <w:sz w:val="22"/>
                <w:szCs w:val="22"/>
              </w:rPr>
            </w:pPr>
            <w:r w:rsidRPr="00C009C8">
              <w:rPr>
                <w:rFonts w:ascii="Calibri" w:hAnsi="Calibri"/>
                <w:sz w:val="22"/>
                <w:szCs w:val="22"/>
              </w:rPr>
              <w:t>Student Life</w:t>
            </w:r>
          </w:p>
          <w:p w14:paraId="6BEC1A78" w14:textId="77777777" w:rsidR="00A739D6" w:rsidRPr="00C009C8" w:rsidRDefault="00A739D6" w:rsidP="000B43AC">
            <w:pPr>
              <w:rPr>
                <w:rFonts w:ascii="Calibri" w:hAnsi="Calibri"/>
                <w:sz w:val="22"/>
                <w:szCs w:val="22"/>
              </w:rPr>
            </w:pPr>
            <w:r w:rsidRPr="00C009C8">
              <w:rPr>
                <w:rFonts w:ascii="Calibri" w:hAnsi="Calibri"/>
                <w:sz w:val="22"/>
                <w:szCs w:val="22"/>
              </w:rPr>
              <w:t>Eibling Hall 203(D)</w:t>
            </w:r>
          </w:p>
          <w:p w14:paraId="5BC05FEF" w14:textId="7A4034CA" w:rsidR="00A739D6" w:rsidRPr="00C009C8" w:rsidRDefault="00A739D6" w:rsidP="000B43AC">
            <w:pPr>
              <w:rPr>
                <w:rFonts w:ascii="Calibri" w:hAnsi="Calibri"/>
                <w:sz w:val="22"/>
                <w:szCs w:val="22"/>
              </w:rPr>
            </w:pPr>
            <w:hyperlink r:id="rId13" w:history="1">
              <w:r w:rsidRPr="00C009C8">
                <w:rPr>
                  <w:rStyle w:val="Hyperlink"/>
                  <w:rFonts w:ascii="Calibri" w:hAnsi="Calibri"/>
                  <w:sz w:val="22"/>
                  <w:szCs w:val="22"/>
                </w:rPr>
                <w:t>dvanhorn@cscc.edu</w:t>
              </w:r>
            </w:hyperlink>
          </w:p>
          <w:p w14:paraId="7E2D34DA" w14:textId="77777777" w:rsidR="00A739D6" w:rsidRPr="00C009C8" w:rsidRDefault="00A739D6" w:rsidP="000B43AC">
            <w:pPr>
              <w:rPr>
                <w:rFonts w:ascii="Calibri" w:hAnsi="Calibri"/>
                <w:b/>
                <w:sz w:val="22"/>
                <w:szCs w:val="22"/>
              </w:rPr>
            </w:pPr>
            <w:r w:rsidRPr="00C009C8">
              <w:rPr>
                <w:rFonts w:ascii="Calibri" w:hAnsi="Calibri"/>
                <w:sz w:val="22"/>
                <w:szCs w:val="22"/>
              </w:rPr>
              <w:t>Phone:614.287.2856</w:t>
            </w:r>
          </w:p>
        </w:tc>
      </w:tr>
    </w:tbl>
    <w:p w14:paraId="00419F02" w14:textId="77777777" w:rsidR="00A739D6" w:rsidRPr="00C009C8" w:rsidRDefault="00A739D6" w:rsidP="00A739D6">
      <w:pPr>
        <w:rPr>
          <w:rFonts w:ascii="Calibri" w:hAnsi="Calibri"/>
          <w:b/>
          <w:sz w:val="22"/>
          <w:szCs w:val="22"/>
        </w:rPr>
      </w:pPr>
      <w:r w:rsidRPr="00C009C8">
        <w:rPr>
          <w:rFonts w:ascii="Calibri" w:hAnsi="Calibri"/>
          <w:b/>
          <w:sz w:val="22"/>
          <w:szCs w:val="22"/>
        </w:rPr>
        <w:t xml:space="preserve">For additional information about your options at Columbus State Community College or to file a complaint online, please visit our webpage at: </w:t>
      </w:r>
      <w:hyperlink r:id="rId14" w:history="1">
        <w:r w:rsidRPr="00C009C8">
          <w:rPr>
            <w:rStyle w:val="Hyperlink"/>
            <w:rFonts w:ascii="Calibri" w:hAnsi="Calibri"/>
            <w:b/>
            <w:sz w:val="22"/>
            <w:szCs w:val="22"/>
          </w:rPr>
          <w:t>http://www.cscc.edu/services/title-ix/</w:t>
        </w:r>
      </w:hyperlink>
    </w:p>
    <w:p w14:paraId="707DC320" w14:textId="77777777" w:rsidR="00A739D6" w:rsidRPr="00C009C8" w:rsidRDefault="00A739D6" w:rsidP="00A739D6">
      <w:pPr>
        <w:rPr>
          <w:rFonts w:ascii="Calibri" w:hAnsi="Calibri" w:cs="Calibri"/>
          <w:sz w:val="22"/>
          <w:szCs w:val="22"/>
        </w:rPr>
      </w:pPr>
    </w:p>
    <w:p w14:paraId="23B393B2" w14:textId="77777777" w:rsidR="00A739D6" w:rsidRPr="00634D22" w:rsidRDefault="00A739D6" w:rsidP="00A739D6">
      <w:pPr>
        <w:rPr>
          <w:rFonts w:ascii="Calibri" w:hAnsi="Calibri" w:cs="Calibri"/>
        </w:rPr>
      </w:pPr>
    </w:p>
    <w:p w14:paraId="3B35D946" w14:textId="77777777" w:rsidR="00132C9D" w:rsidRDefault="00132C9D" w:rsidP="00F923CC">
      <w:pPr>
        <w:rPr>
          <w:rFonts w:ascii="Calibri" w:hAnsi="Calibri" w:cs="Arial"/>
          <w:b/>
        </w:rPr>
      </w:pPr>
    </w:p>
    <w:p w14:paraId="1BDD2275"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0D7F95AF"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729E105F" w14:textId="77777777" w:rsidR="00F923CC" w:rsidRPr="00F923CC" w:rsidRDefault="00F923CC" w:rsidP="00F923CC">
      <w:pPr>
        <w:rPr>
          <w:rFonts w:ascii="Calibri" w:hAnsi="Calibri" w:cs="Arial"/>
        </w:rPr>
      </w:pPr>
    </w:p>
    <w:p w14:paraId="34E6F663" w14:textId="77777777" w:rsid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1B8700C5" w14:textId="77777777" w:rsidR="00FC1625" w:rsidRPr="00F923CC" w:rsidRDefault="00FC1625" w:rsidP="00F923CC">
      <w:pPr>
        <w:rPr>
          <w:rFonts w:ascii="Calibri" w:hAnsi="Calibri" w:cs="Arial"/>
        </w:rPr>
      </w:pPr>
    </w:p>
    <w:p w14:paraId="25354003" w14:textId="77777777" w:rsidR="00F923CC" w:rsidRPr="003B00B6" w:rsidRDefault="00F923CC" w:rsidP="00F923CC">
      <w:pPr>
        <w:rPr>
          <w:rFonts w:ascii="Calibri" w:hAnsi="Calibri" w:cs="Arial"/>
          <w:b/>
        </w:rPr>
      </w:pPr>
      <w:r w:rsidRPr="00F923CC">
        <w:rPr>
          <w:rFonts w:ascii="Calibri" w:hAnsi="Calibri" w:cs="Arial"/>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w:t>
      </w:r>
      <w:r w:rsidRPr="003B00B6">
        <w:rPr>
          <w:rFonts w:ascii="Calibri" w:hAnsi="Calibri" w:cs="Arial"/>
          <w:b/>
        </w:rPr>
        <w:t>It is the student’s responsibility to keep up with reading and other assignments when a scheduled class does not meet, whatever the reason.</w:t>
      </w:r>
    </w:p>
    <w:p w14:paraId="06E580A5" w14:textId="77777777" w:rsidR="00F923CC" w:rsidRPr="003B00B6" w:rsidRDefault="00F923CC" w:rsidP="00F923CC">
      <w:pPr>
        <w:rPr>
          <w:rFonts w:ascii="Calibri" w:hAnsi="Calibri" w:cs="Arial"/>
          <w:b/>
        </w:rPr>
      </w:pPr>
    </w:p>
    <w:p w14:paraId="2D84ED58" w14:textId="77777777" w:rsidR="00F923CC" w:rsidRPr="00F923CC" w:rsidRDefault="00F923CC" w:rsidP="00F923CC">
      <w:pPr>
        <w:rPr>
          <w:rFonts w:ascii="Calibri" w:hAnsi="Calibri" w:cs="Arial"/>
        </w:rPr>
      </w:pPr>
      <w:r w:rsidRPr="00F923CC">
        <w:rPr>
          <w:rFonts w:ascii="Calibri" w:hAnsi="Calibri" w:cs="Arial"/>
        </w:rPr>
        <w:t>In the event the college is forced to close during Final Examination Week, exams scheduled for the first missed date will be rescheduled</w:t>
      </w:r>
      <w:r w:rsidR="00FC1625">
        <w:rPr>
          <w:rFonts w:ascii="Calibri" w:hAnsi="Calibri" w:cs="Arial"/>
        </w:rPr>
        <w:t>.</w:t>
      </w:r>
      <w:r w:rsidRPr="00F923CC">
        <w:rPr>
          <w:rFonts w:ascii="Calibri" w:hAnsi="Calibri" w:cs="Arial"/>
        </w:rPr>
        <w:t xml:space="preserve"> </w:t>
      </w:r>
    </w:p>
    <w:p w14:paraId="5F9213AC" w14:textId="77777777" w:rsidR="00F923CC" w:rsidRPr="00F923CC" w:rsidRDefault="00F923CC" w:rsidP="00F923CC">
      <w:pPr>
        <w:rPr>
          <w:rFonts w:ascii="Calibri" w:hAnsi="Calibri" w:cs="Arial"/>
          <w:b/>
        </w:rPr>
      </w:pPr>
    </w:p>
    <w:p w14:paraId="02098B00"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4326267D" w14:textId="77777777" w:rsidR="003C3743" w:rsidRDefault="00F923CC" w:rsidP="00F923CC">
      <w:pPr>
        <w:rPr>
          <w:rFonts w:ascii="Calibri" w:hAnsi="Calibri" w:cs="Arial"/>
        </w:rPr>
      </w:pPr>
      <w:r w:rsidRPr="00F923CC">
        <w:rPr>
          <w:rFonts w:ascii="Calibri" w:hAnsi="Calibri" w:cs="Arial"/>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sidR="001E4757">
        <w:rPr>
          <w:rFonts w:ascii="Calibri" w:hAnsi="Calibri" w:cs="Arial"/>
        </w:rPr>
        <w:t>each semester</w:t>
      </w:r>
      <w:r w:rsidRPr="00F923CC">
        <w:rPr>
          <w:rFonts w:ascii="Calibri" w:hAnsi="Calibri" w:cs="Arial"/>
        </w:rPr>
        <w:t xml:space="preserve"> by each instructor, and results in a student being administratively withdrawn from the class section. Please contact the Financial Aid Office for information regarding the impact of course withdrawals on financial aid eligibility.</w:t>
      </w:r>
    </w:p>
    <w:p w14:paraId="299F58B0" w14:textId="77777777" w:rsidR="00C729C0" w:rsidRDefault="00C729C0" w:rsidP="00C729C0">
      <w:pPr>
        <w:rPr>
          <w:rFonts w:ascii="Calibri" w:hAnsi="Calibri" w:cs="Calibri"/>
        </w:rPr>
      </w:pPr>
      <w:r>
        <w:rPr>
          <w:rFonts w:ascii="Calibri" w:hAnsi="Calibri" w:cs="Calibri"/>
          <w:i/>
        </w:rPr>
        <w:t xml:space="preserve">For the purposes of financial aid reporting, a student meets the participation and attendance criteria if s/he has </w:t>
      </w:r>
      <w:r>
        <w:rPr>
          <w:rFonts w:ascii="Calibri" w:hAnsi="Calibri" w:cs="Calibri"/>
          <w:i/>
          <w:iCs/>
        </w:rPr>
        <w:t>actively engaged</w:t>
      </w:r>
      <w:r>
        <w:rPr>
          <w:rFonts w:ascii="Calibri" w:hAnsi="Calibri" w:cs="Calibri"/>
          <w:i/>
        </w:rPr>
        <w:t xml:space="preserve"> in the class and demonstrated a meaningful attempt toward completion of the course. Examples of active engagement may </w:t>
      </w:r>
      <w:proofErr w:type="gramStart"/>
      <w:r>
        <w:rPr>
          <w:rFonts w:ascii="Calibri" w:hAnsi="Calibri" w:cs="Calibri"/>
          <w:i/>
        </w:rPr>
        <w:t>include, but</w:t>
      </w:r>
      <w:proofErr w:type="gramEnd"/>
      <w:r>
        <w:rPr>
          <w:rFonts w:ascii="Calibri" w:hAnsi="Calibri" w:cs="Calibri"/>
          <w:i/>
        </w:rPr>
        <w:t xml:space="preserve"> are not </w:t>
      </w:r>
      <w:r>
        <w:rPr>
          <w:rFonts w:ascii="Calibri" w:hAnsi="Calibri" w:cs="Calibri"/>
          <w:i/>
        </w:rPr>
        <w:lastRenderedPageBreak/>
        <w:t xml:space="preserve">limited </w:t>
      </w:r>
      <w:proofErr w:type="gramStart"/>
      <w:r>
        <w:rPr>
          <w:rFonts w:ascii="Calibri" w:hAnsi="Calibri" w:cs="Calibri"/>
          <w:i/>
        </w:rPr>
        <w:t>to:</w:t>
      </w:r>
      <w:proofErr w:type="gramEnd"/>
      <w:r>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611A2928" w14:textId="77777777" w:rsidR="004022FB" w:rsidRDefault="004022FB" w:rsidP="00F923CC">
      <w:pPr>
        <w:rPr>
          <w:rFonts w:ascii="Calibri" w:hAnsi="Calibri" w:cs="Arial"/>
        </w:rPr>
      </w:pPr>
    </w:p>
    <w:p w14:paraId="43A9DFD6" w14:textId="77777777" w:rsidR="004022FB" w:rsidRPr="002E4101" w:rsidRDefault="004022FB" w:rsidP="004022FB">
      <w:pPr>
        <w:rPr>
          <w:rFonts w:ascii="Calibri" w:hAnsi="Calibri" w:cs="Arial"/>
        </w:rPr>
      </w:pPr>
      <w:r w:rsidRPr="002E4101">
        <w:rPr>
          <w:rFonts w:ascii="Calibri" w:hAnsi="Calibri" w:cs="Arial"/>
          <w:b/>
          <w:bCs/>
          <w:iCs/>
        </w:rPr>
        <w:t xml:space="preserve">This course is part of FOCUS--a student success pilot (powered by Starfish®) at Columbus State.  </w:t>
      </w:r>
      <w:r w:rsidRPr="002E4101">
        <w:rPr>
          <w:rFonts w:ascii="Calibri" w:hAnsi="Calibri" w:cs="Arial"/>
          <w:bCs/>
          <w:iCs/>
        </w:rPr>
        <w:t xml:space="preserve">Throughout this term, you may receive emails from </w:t>
      </w:r>
      <w:hyperlink r:id="rId15" w:history="1">
        <w:r w:rsidRPr="002E4101">
          <w:rPr>
            <w:rStyle w:val="Hyperlink"/>
            <w:rFonts w:ascii="Calibri" w:hAnsi="Calibri" w:cs="Arial"/>
            <w:bCs/>
            <w:iCs/>
          </w:rPr>
          <w:t>FOCUS@cscc.edu</w:t>
        </w:r>
      </w:hyperlink>
      <w:r w:rsidRPr="002E4101">
        <w:rPr>
          <w:rFonts w:ascii="Calibri" w:hAnsi="Calibri" w:cs="Arial"/>
          <w:bCs/>
          <w:iCs/>
        </w:rPr>
        <w:t xml:space="preserve"> regarding your grade or performance in the class.  The emails and recommended actions are designed to help you be successful.  </w:t>
      </w:r>
    </w:p>
    <w:p w14:paraId="66FCFBB1" w14:textId="77777777" w:rsidR="004022FB" w:rsidRPr="002E4101" w:rsidRDefault="004022FB" w:rsidP="004022FB">
      <w:pPr>
        <w:rPr>
          <w:rFonts w:ascii="Calibri" w:hAnsi="Calibri" w:cs="Arial"/>
        </w:rPr>
      </w:pPr>
      <w:r w:rsidRPr="002E4101">
        <w:rPr>
          <w:rFonts w:ascii="Calibri" w:hAnsi="Calibri" w:cs="Arial"/>
          <w:bCs/>
          <w:iCs/>
        </w:rPr>
        <w:t xml:space="preserve">In addition,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2E4101">
        <w:rPr>
          <w:rFonts w:ascii="Calibri" w:hAnsi="Calibri" w:cs="Arial"/>
          <w:bCs/>
          <w:iCs/>
        </w:rPr>
        <w:t>as a result of</w:t>
      </w:r>
      <w:proofErr w:type="gramEnd"/>
      <w:r w:rsidRPr="002E4101">
        <w:rPr>
          <w:rFonts w:ascii="Calibri" w:hAnsi="Calibri" w:cs="Arial"/>
          <w:bCs/>
          <w:iCs/>
        </w:rPr>
        <w:t xml:space="preserve"> the notifications.</w:t>
      </w:r>
    </w:p>
    <w:p w14:paraId="1250A52C" w14:textId="77777777" w:rsidR="004022FB" w:rsidRPr="002E4101" w:rsidRDefault="004022FB" w:rsidP="004022FB">
      <w:pPr>
        <w:rPr>
          <w:rFonts w:ascii="Calibri" w:hAnsi="Calibri" w:cs="Arial"/>
        </w:rPr>
      </w:pPr>
      <w:r w:rsidRPr="002E4101">
        <w:rPr>
          <w:rFonts w:ascii="Calibri" w:hAnsi="Calibri" w:cs="Arial"/>
          <w:bCs/>
          <w:iCs/>
        </w:rPr>
        <w:t>While you do not need to log in to the FOCUS system to receive the notifications, you may do so to change how you receive the messages, or to view contact information in your student profile.  To log in to FOCUS, you should log in to Blackboard and click on the FOCUS link.  If you have any questions, please contact your instructor.</w:t>
      </w:r>
    </w:p>
    <w:p w14:paraId="3ADD43BB" w14:textId="77777777" w:rsidR="004022FB" w:rsidRPr="002E4101" w:rsidRDefault="004022FB" w:rsidP="004022FB">
      <w:pPr>
        <w:rPr>
          <w:rFonts w:ascii="Calibri" w:hAnsi="Calibri" w:cs="Arial"/>
        </w:rPr>
      </w:pPr>
    </w:p>
    <w:p w14:paraId="557C1FFE" w14:textId="77777777" w:rsidR="00A739D6" w:rsidRPr="00684071" w:rsidRDefault="00A739D6" w:rsidP="00A739D6">
      <w:pPr>
        <w:rPr>
          <w:rFonts w:ascii="Calibri" w:hAnsi="Calibri" w:cs="Arial"/>
        </w:rPr>
        <w:sectPr w:rsidR="00A739D6" w:rsidRPr="00684071" w:rsidSect="00D81C5F">
          <w:footerReference w:type="default" r:id="rId16"/>
          <w:pgSz w:w="12240" w:h="15840"/>
          <w:pgMar w:top="1152" w:right="1440" w:bottom="1152" w:left="1440" w:header="720" w:footer="720" w:gutter="0"/>
          <w:cols w:space="720"/>
          <w:docGrid w:linePitch="360"/>
        </w:sectPr>
      </w:pPr>
      <w:r w:rsidRPr="00684071">
        <w:rPr>
          <w:rFonts w:ascii="Calibri" w:hAnsi="Calibri" w:cs="Arial"/>
          <w:b/>
          <w:bCs/>
        </w:rPr>
        <w:t>Columbus State is Tobacco Free July 1, 2015</w:t>
      </w:r>
      <w:r w:rsidRPr="00684071">
        <w:rPr>
          <w:rFonts w:ascii="Calibri" w:hAnsi="Calibri" w:cs="Arial"/>
          <w:b/>
          <w:bCs/>
        </w:rPr>
        <w:br/>
      </w:r>
      <w:r w:rsidRPr="00684071">
        <w:rPr>
          <w:rFonts w:ascii="Calibri" w:hAnsi="Calibri" w:cs="Arial"/>
        </w:rPr>
        <w:t>Columbus State Community College strives to enhance the general health and wellbeing of its students, faculty, staff and visitors. To support this commitment, we intend to provide a tobacco free environment. As of </w:t>
      </w:r>
      <w:r w:rsidRPr="00684071">
        <w:rPr>
          <w:rFonts w:ascii="Calibri" w:hAnsi="Calibri" w:cs="Arial"/>
          <w:bCs/>
        </w:rPr>
        <w:t>July 1, 2015</w:t>
      </w:r>
      <w:r w:rsidRPr="00684071">
        <w:rPr>
          <w:rFonts w:ascii="Calibri" w:hAnsi="Calibri" w:cs="Arial"/>
        </w:rPr>
        <w:t>, smoking and the use of all tobacco products are prohibited </w:t>
      </w:r>
      <w:r w:rsidRPr="00684071">
        <w:rPr>
          <w:rFonts w:ascii="Calibri" w:hAnsi="Calibri" w:cs="Arial"/>
          <w:i/>
          <w:iCs/>
        </w:rPr>
        <w:t>indoors and outdoors</w:t>
      </w:r>
      <w:r w:rsidRPr="00684071">
        <w:rPr>
          <w:rFonts w:ascii="Calibri" w:hAnsi="Calibri" w:cs="Arial"/>
        </w:rPr>
        <w:t> on all college-owned, operated or leased property including vehicles.</w:t>
      </w:r>
    </w:p>
    <w:p w14:paraId="15E442EB" w14:textId="77777777" w:rsidR="004022FB" w:rsidRPr="002E4101" w:rsidRDefault="004022FB" w:rsidP="004022FB">
      <w:pPr>
        <w:rPr>
          <w:rFonts w:ascii="Calibri" w:hAnsi="Calibri" w:cs="Arial"/>
          <w:b/>
          <w:i/>
        </w:rPr>
      </w:pPr>
    </w:p>
    <w:p w14:paraId="70E7FD92" w14:textId="77777777" w:rsidR="004022FB" w:rsidRDefault="004022FB" w:rsidP="004022FB">
      <w:pPr>
        <w:rPr>
          <w:rFonts w:ascii="Calibri" w:hAnsi="Calibri" w:cs="Arial"/>
          <w:b/>
        </w:rPr>
      </w:pPr>
    </w:p>
    <w:p w14:paraId="0EF7BFD4" w14:textId="77777777" w:rsidR="004022FB" w:rsidRDefault="004022FB" w:rsidP="004022FB">
      <w:pPr>
        <w:rPr>
          <w:rFonts w:ascii="Calibri" w:hAnsi="Calibri" w:cs="Arial"/>
          <w:b/>
        </w:rPr>
      </w:pPr>
    </w:p>
    <w:p w14:paraId="5186F02C" w14:textId="77777777" w:rsidR="00A052FB" w:rsidRDefault="00A052FB" w:rsidP="00F923CC">
      <w:pPr>
        <w:rPr>
          <w:rFonts w:ascii="Calibri" w:hAnsi="Calibri" w:cs="Arial"/>
        </w:rPr>
      </w:pPr>
    </w:p>
    <w:p w14:paraId="40B89EC0" w14:textId="77777777" w:rsidR="00A052FB" w:rsidRDefault="00A052FB" w:rsidP="00C50314">
      <w:pPr>
        <w:rPr>
          <w:rFonts w:ascii="Calibri" w:hAnsi="Calibri" w:cs="Arial"/>
          <w:b/>
        </w:rPr>
        <w:sectPr w:rsidR="00A052FB" w:rsidSect="00D81C5F">
          <w:footerReference w:type="default" r:id="rId17"/>
          <w:pgSz w:w="12240" w:h="15840"/>
          <w:pgMar w:top="1152" w:right="1440" w:bottom="1152" w:left="1440" w:header="720" w:footer="720" w:gutter="0"/>
          <w:cols w:space="720"/>
          <w:docGrid w:linePitch="360"/>
        </w:sectPr>
      </w:pPr>
    </w:p>
    <w:p w14:paraId="05AF12A1"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p>
    <w:p w14:paraId="286A6D07" w14:textId="77777777" w:rsidR="00C50314" w:rsidRPr="00F923CC" w:rsidRDefault="00E343D7" w:rsidP="00C50314">
      <w:pPr>
        <w:rPr>
          <w:rFonts w:ascii="Calibri" w:hAnsi="Calibri" w:cs="Arial"/>
        </w:rPr>
      </w:pPr>
      <w:r>
        <w:rPr>
          <w:rFonts w:ascii="Calibri" w:hAnsi="Calibri" w:cs="Arial"/>
        </w:rPr>
        <w:t>(</w:t>
      </w:r>
      <w:r w:rsidR="00D41651" w:rsidRPr="00E343D7">
        <w:rPr>
          <w:rFonts w:ascii="Calibri" w:hAnsi="Calibri" w:cs="Arial"/>
          <w:b/>
          <w:i/>
        </w:rPr>
        <w:t>Please provide a weekly course schedule</w:t>
      </w:r>
      <w:r w:rsidR="00C50314" w:rsidRPr="00E343D7">
        <w:rPr>
          <w:rFonts w:ascii="Calibri" w:hAnsi="Calibri" w:cs="Arial"/>
          <w:b/>
          <w:i/>
        </w:rPr>
        <w:t xml:space="preserve"> </w:t>
      </w:r>
      <w:r w:rsidR="00D41651" w:rsidRPr="00E343D7">
        <w:rPr>
          <w:rFonts w:ascii="Calibri" w:hAnsi="Calibri" w:cs="Arial"/>
          <w:b/>
          <w:i/>
        </w:rPr>
        <w:t xml:space="preserve">indicating the </w:t>
      </w:r>
      <w:r w:rsidR="00802978">
        <w:rPr>
          <w:rFonts w:ascii="Calibri" w:hAnsi="Calibri" w:cs="Arial"/>
          <w:b/>
          <w:i/>
        </w:rPr>
        <w:t>units of i</w:t>
      </w:r>
      <w:r w:rsidR="00D41651" w:rsidRPr="00E343D7">
        <w:rPr>
          <w:rFonts w:ascii="Calibri" w:hAnsi="Calibri" w:cs="Arial"/>
          <w:b/>
          <w:i/>
        </w:rPr>
        <w:t>nstruction, learning objectives/goals, assigned rea</w:t>
      </w:r>
      <w:r w:rsidRPr="00E343D7">
        <w:rPr>
          <w:rFonts w:ascii="Calibri" w:hAnsi="Calibri" w:cs="Arial"/>
          <w:b/>
          <w:i/>
        </w:rPr>
        <w:t xml:space="preserve">dings, assignments, and </w:t>
      </w:r>
      <w:r w:rsidR="00802978">
        <w:rPr>
          <w:rFonts w:ascii="Calibri" w:hAnsi="Calibri" w:cs="Arial"/>
          <w:b/>
          <w:i/>
        </w:rPr>
        <w:t>assessment methods</w:t>
      </w:r>
      <w:r w:rsidRPr="00E343D7">
        <w:rPr>
          <w:rFonts w:ascii="Calibri" w:hAnsi="Calibri" w:cs="Arial"/>
          <w:b/>
          <w:i/>
        </w:rPr>
        <w:t>.</w:t>
      </w:r>
      <w:r>
        <w:rPr>
          <w:rFonts w:ascii="Calibri" w:hAnsi="Calibri" w:cs="Arial"/>
        </w:rPr>
        <w:t>)</w:t>
      </w:r>
    </w:p>
    <w:p w14:paraId="15E56469" w14:textId="77777777" w:rsidR="00D41651" w:rsidRPr="00F923CC" w:rsidRDefault="00D41651" w:rsidP="00C50314">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1822"/>
        <w:gridCol w:w="4717"/>
        <w:gridCol w:w="1756"/>
        <w:gridCol w:w="2231"/>
        <w:gridCol w:w="2048"/>
      </w:tblGrid>
      <w:tr w:rsidR="00A40B51" w:rsidRPr="00E80D66" w14:paraId="4EBF7E57" w14:textId="77777777" w:rsidTr="002A238C">
        <w:tc>
          <w:tcPr>
            <w:tcW w:w="968" w:type="dxa"/>
          </w:tcPr>
          <w:p w14:paraId="1C49D2D5"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822" w:type="dxa"/>
          </w:tcPr>
          <w:p w14:paraId="572A022E"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4838" w:type="dxa"/>
          </w:tcPr>
          <w:p w14:paraId="01A27F86"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1756" w:type="dxa"/>
          </w:tcPr>
          <w:p w14:paraId="5202DEDE"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2320" w:type="dxa"/>
          </w:tcPr>
          <w:p w14:paraId="532CC46A"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2048" w:type="dxa"/>
          </w:tcPr>
          <w:p w14:paraId="7777ECAC"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7D6723" w:rsidRPr="00E80D66" w14:paraId="4C626B61" w14:textId="77777777" w:rsidTr="002A238C">
        <w:tc>
          <w:tcPr>
            <w:tcW w:w="968" w:type="dxa"/>
          </w:tcPr>
          <w:p w14:paraId="235EB330" w14:textId="77777777" w:rsidR="007D6723" w:rsidRDefault="007D6723" w:rsidP="00E80D66">
            <w:pPr>
              <w:rPr>
                <w:rFonts w:ascii="Calibri" w:hAnsi="Calibri" w:cs="Arial"/>
                <w:b/>
              </w:rPr>
            </w:pPr>
            <w:r w:rsidRPr="00E80D66">
              <w:rPr>
                <w:rFonts w:ascii="Calibri" w:hAnsi="Calibri" w:cs="Arial"/>
                <w:b/>
              </w:rPr>
              <w:t>Week 1</w:t>
            </w:r>
          </w:p>
          <w:p w14:paraId="030CFB47" w14:textId="77777777" w:rsidR="00BF3E63" w:rsidRPr="00E80D66" w:rsidRDefault="00BF3E63" w:rsidP="00E80D66">
            <w:pPr>
              <w:rPr>
                <w:rFonts w:ascii="Calibri" w:hAnsi="Calibri" w:cs="Arial"/>
                <w:b/>
              </w:rPr>
            </w:pPr>
            <w:r>
              <w:rPr>
                <w:rFonts w:ascii="Calibri" w:hAnsi="Calibri" w:cs="Arial"/>
                <w:b/>
              </w:rPr>
              <w:t>Class</w:t>
            </w:r>
          </w:p>
          <w:p w14:paraId="2410872B" w14:textId="77777777" w:rsidR="007D6723" w:rsidRPr="00E80D66" w:rsidRDefault="007D6723" w:rsidP="00E80D66">
            <w:pPr>
              <w:rPr>
                <w:rFonts w:ascii="Calibri" w:hAnsi="Calibri" w:cs="Arial"/>
                <w:b/>
              </w:rPr>
            </w:pPr>
          </w:p>
        </w:tc>
        <w:tc>
          <w:tcPr>
            <w:tcW w:w="1822" w:type="dxa"/>
          </w:tcPr>
          <w:p w14:paraId="291E5531" w14:textId="77777777" w:rsidR="007D6723" w:rsidRPr="00E80D66" w:rsidRDefault="007D6723" w:rsidP="00B83F16">
            <w:pPr>
              <w:rPr>
                <w:rFonts w:ascii="Calibri" w:hAnsi="Calibri" w:cs="Arial"/>
              </w:rPr>
            </w:pPr>
            <w:r>
              <w:rPr>
                <w:rFonts w:ascii="Calibri" w:hAnsi="Calibri" w:cs="Arial"/>
              </w:rPr>
              <w:t>AAP Classification of Periodontal Disease</w:t>
            </w:r>
          </w:p>
        </w:tc>
        <w:tc>
          <w:tcPr>
            <w:tcW w:w="4838" w:type="dxa"/>
          </w:tcPr>
          <w:p w14:paraId="0BB6F7BE" w14:textId="77777777" w:rsidR="007D6723" w:rsidRDefault="007D6723" w:rsidP="00B83F16">
            <w:pPr>
              <w:numPr>
                <w:ilvl w:val="0"/>
                <w:numId w:val="10"/>
              </w:numPr>
              <w:rPr>
                <w:rFonts w:ascii="Calibri" w:hAnsi="Calibri" w:cs="Calibri"/>
                <w:b/>
              </w:rPr>
            </w:pPr>
            <w:r w:rsidRPr="00014B80">
              <w:rPr>
                <w:rFonts w:ascii="Calibri" w:hAnsi="Calibri" w:cs="Calibri"/>
                <w:b/>
              </w:rPr>
              <w:t xml:space="preserve">The student shall be able to </w:t>
            </w:r>
            <w:r>
              <w:rPr>
                <w:rFonts w:ascii="Calibri" w:hAnsi="Calibri" w:cs="Calibri"/>
                <w:b/>
              </w:rPr>
              <w:t>classify periodontal disease as established by the American Academy of Periodontology by:</w:t>
            </w:r>
          </w:p>
          <w:p w14:paraId="054AFDAF" w14:textId="77777777" w:rsidR="007D6723" w:rsidRPr="00AB293C" w:rsidRDefault="007D6723" w:rsidP="00B83F16">
            <w:pPr>
              <w:numPr>
                <w:ilvl w:val="1"/>
                <w:numId w:val="10"/>
              </w:numPr>
              <w:rPr>
                <w:rFonts w:ascii="Calibri" w:hAnsi="Calibri" w:cs="Calibri"/>
              </w:rPr>
            </w:pPr>
            <w:r w:rsidRPr="00620736">
              <w:rPr>
                <w:rFonts w:ascii="Calibri" w:hAnsi="Calibri" w:cs="Calibri"/>
              </w:rPr>
              <w:t>Listing, describing and differentiating various periodontal diseases.</w:t>
            </w:r>
          </w:p>
        </w:tc>
        <w:tc>
          <w:tcPr>
            <w:tcW w:w="1756" w:type="dxa"/>
          </w:tcPr>
          <w:p w14:paraId="28F2C4E5" w14:textId="77777777" w:rsidR="007D6723" w:rsidRDefault="006A3BF6" w:rsidP="00B83F16">
            <w:pPr>
              <w:rPr>
                <w:rFonts w:ascii="Calibri" w:hAnsi="Calibri" w:cs="Arial"/>
              </w:rPr>
            </w:pPr>
            <w:r>
              <w:rPr>
                <w:rFonts w:ascii="Calibri" w:hAnsi="Calibri" w:cs="Arial"/>
              </w:rPr>
              <w:t xml:space="preserve">Test 1 </w:t>
            </w:r>
          </w:p>
          <w:p w14:paraId="04784004" w14:textId="77777777" w:rsidR="006A3BF6" w:rsidRDefault="006A3BF6" w:rsidP="00B83F16">
            <w:pPr>
              <w:rPr>
                <w:rFonts w:ascii="Calibri" w:hAnsi="Calibri" w:cs="Arial"/>
              </w:rPr>
            </w:pPr>
            <w:r>
              <w:rPr>
                <w:rFonts w:ascii="Calibri" w:hAnsi="Calibri" w:cs="Arial"/>
              </w:rPr>
              <w:t>Test 4</w:t>
            </w:r>
          </w:p>
          <w:p w14:paraId="143C7D1F" w14:textId="77777777" w:rsidR="006A3BF6" w:rsidRDefault="006A3BF6" w:rsidP="00B83F16">
            <w:pPr>
              <w:rPr>
                <w:rFonts w:ascii="Calibri" w:hAnsi="Calibri" w:cs="Arial"/>
              </w:rPr>
            </w:pPr>
          </w:p>
          <w:p w14:paraId="6F98D36B" w14:textId="77777777" w:rsidR="006A3BF6" w:rsidRPr="00E80D66" w:rsidRDefault="006A3BF6" w:rsidP="00B83F16">
            <w:pPr>
              <w:rPr>
                <w:rFonts w:ascii="Calibri" w:hAnsi="Calibri" w:cs="Arial"/>
              </w:rPr>
            </w:pPr>
          </w:p>
        </w:tc>
        <w:tc>
          <w:tcPr>
            <w:tcW w:w="2320" w:type="dxa"/>
          </w:tcPr>
          <w:p w14:paraId="54F3A2CF" w14:textId="77777777" w:rsidR="007D6723" w:rsidRDefault="007D6723" w:rsidP="00B83F16">
            <w:pPr>
              <w:rPr>
                <w:rFonts w:ascii="Calibri" w:hAnsi="Calibri" w:cs="Arial"/>
              </w:rPr>
            </w:pPr>
            <w:r>
              <w:rPr>
                <w:rFonts w:ascii="Calibri" w:hAnsi="Calibri" w:cs="Arial"/>
              </w:rPr>
              <w:t>Readings:</w:t>
            </w:r>
          </w:p>
          <w:p w14:paraId="21B9D19E" w14:textId="77777777" w:rsidR="007D6723" w:rsidRPr="00E80D66" w:rsidRDefault="007D6723" w:rsidP="00B83F16">
            <w:pPr>
              <w:rPr>
                <w:rFonts w:ascii="Calibri" w:hAnsi="Calibri" w:cs="Arial"/>
              </w:rPr>
            </w:pPr>
            <w:r>
              <w:rPr>
                <w:rFonts w:ascii="Calibri" w:hAnsi="Calibri" w:cs="Arial"/>
              </w:rPr>
              <w:t>Nield-Gehrig, Chapter 4</w:t>
            </w:r>
          </w:p>
        </w:tc>
        <w:tc>
          <w:tcPr>
            <w:tcW w:w="2048" w:type="dxa"/>
          </w:tcPr>
          <w:p w14:paraId="70AB5BE2" w14:textId="77777777" w:rsidR="007D6723" w:rsidRDefault="006A3BF6" w:rsidP="00E80D66">
            <w:pPr>
              <w:rPr>
                <w:rFonts w:ascii="Calibri" w:hAnsi="Calibri" w:cs="Arial"/>
              </w:rPr>
            </w:pPr>
            <w:r>
              <w:rPr>
                <w:rFonts w:ascii="Calibri" w:hAnsi="Calibri" w:cs="Arial"/>
              </w:rPr>
              <w:t>Reading prior to class</w:t>
            </w:r>
          </w:p>
          <w:p w14:paraId="78F0E3DC" w14:textId="77777777" w:rsidR="006A3BF6" w:rsidRPr="00E80D66" w:rsidRDefault="006A3BF6" w:rsidP="00E80D66">
            <w:pPr>
              <w:rPr>
                <w:rFonts w:ascii="Calibri" w:hAnsi="Calibri" w:cs="Arial"/>
              </w:rPr>
            </w:pPr>
          </w:p>
        </w:tc>
      </w:tr>
      <w:tr w:rsidR="007D6723" w:rsidRPr="00E80D66" w14:paraId="2A3CC0E3" w14:textId="77777777" w:rsidTr="002A238C">
        <w:tc>
          <w:tcPr>
            <w:tcW w:w="968" w:type="dxa"/>
          </w:tcPr>
          <w:p w14:paraId="76BE36D6" w14:textId="77777777" w:rsidR="007D6723" w:rsidRDefault="007D6723" w:rsidP="00E80D66">
            <w:pPr>
              <w:rPr>
                <w:rFonts w:ascii="Calibri" w:hAnsi="Calibri" w:cs="Arial"/>
                <w:b/>
              </w:rPr>
            </w:pPr>
            <w:r w:rsidRPr="00E80D66">
              <w:rPr>
                <w:rFonts w:ascii="Calibri" w:hAnsi="Calibri" w:cs="Arial"/>
                <w:b/>
              </w:rPr>
              <w:t>Week 2</w:t>
            </w:r>
          </w:p>
          <w:p w14:paraId="7A4A9E55" w14:textId="77777777" w:rsidR="00BF3E63" w:rsidRPr="00E80D66" w:rsidRDefault="00BF3E63" w:rsidP="00E80D66">
            <w:pPr>
              <w:rPr>
                <w:rFonts w:ascii="Calibri" w:hAnsi="Calibri" w:cs="Arial"/>
                <w:b/>
              </w:rPr>
            </w:pPr>
            <w:r>
              <w:rPr>
                <w:rFonts w:ascii="Calibri" w:hAnsi="Calibri" w:cs="Arial"/>
                <w:b/>
              </w:rPr>
              <w:t>Class</w:t>
            </w:r>
          </w:p>
          <w:p w14:paraId="1BA926FB" w14:textId="77777777" w:rsidR="007D6723" w:rsidRPr="00E80D66" w:rsidRDefault="007D6723" w:rsidP="00E80D66">
            <w:pPr>
              <w:rPr>
                <w:rFonts w:ascii="Calibri" w:hAnsi="Calibri" w:cs="Arial"/>
                <w:b/>
              </w:rPr>
            </w:pPr>
          </w:p>
        </w:tc>
        <w:tc>
          <w:tcPr>
            <w:tcW w:w="1822" w:type="dxa"/>
          </w:tcPr>
          <w:p w14:paraId="434927A7" w14:textId="77777777" w:rsidR="00B50AA5" w:rsidRPr="00E80D66" w:rsidRDefault="00C729C0" w:rsidP="00B83F16">
            <w:pPr>
              <w:rPr>
                <w:rFonts w:ascii="Calibri" w:hAnsi="Calibri" w:cs="Arial"/>
              </w:rPr>
            </w:pPr>
            <w:r>
              <w:rPr>
                <w:rFonts w:ascii="Calibri" w:hAnsi="Calibri" w:cs="Arial"/>
              </w:rPr>
              <w:t>Inflammation and Immunology</w:t>
            </w:r>
          </w:p>
        </w:tc>
        <w:tc>
          <w:tcPr>
            <w:tcW w:w="4838" w:type="dxa"/>
          </w:tcPr>
          <w:p w14:paraId="6882FB8C" w14:textId="77777777" w:rsidR="00C729C0" w:rsidRPr="002B017C" w:rsidRDefault="00C729C0" w:rsidP="00C729C0">
            <w:pPr>
              <w:numPr>
                <w:ilvl w:val="0"/>
                <w:numId w:val="10"/>
              </w:numPr>
              <w:rPr>
                <w:rFonts w:ascii="Calibri" w:hAnsi="Calibri" w:cs="Calibri"/>
                <w:b/>
              </w:rPr>
            </w:pPr>
            <w:r w:rsidRPr="002B017C">
              <w:rPr>
                <w:rFonts w:ascii="Calibri" w:hAnsi="Calibri" w:cs="Calibri"/>
                <w:b/>
              </w:rPr>
              <w:t>Describe the current knowledge base of the inflammatory and immunopathology of periodontal disease by:</w:t>
            </w:r>
          </w:p>
          <w:p w14:paraId="03F90773" w14:textId="77777777" w:rsidR="00C729C0" w:rsidRDefault="00C729C0" w:rsidP="00C729C0">
            <w:pPr>
              <w:numPr>
                <w:ilvl w:val="1"/>
                <w:numId w:val="24"/>
              </w:numPr>
              <w:rPr>
                <w:rFonts w:ascii="Calibri" w:hAnsi="Calibri" w:cs="Calibri"/>
              </w:rPr>
            </w:pPr>
            <w:r>
              <w:rPr>
                <w:rFonts w:ascii="Calibri" w:hAnsi="Calibri" w:cs="Calibri"/>
              </w:rPr>
              <w:t>Describing the five classic symptoms of acute inflammation and the changes in the tissues resulting from these classic symptoms.</w:t>
            </w:r>
          </w:p>
          <w:p w14:paraId="039F753D" w14:textId="77777777" w:rsidR="00C729C0" w:rsidRDefault="00C729C0" w:rsidP="00C729C0">
            <w:pPr>
              <w:numPr>
                <w:ilvl w:val="1"/>
                <w:numId w:val="24"/>
              </w:numPr>
              <w:rPr>
                <w:rFonts w:ascii="Calibri" w:hAnsi="Calibri" w:cs="Calibri"/>
              </w:rPr>
            </w:pPr>
            <w:r>
              <w:rPr>
                <w:rFonts w:ascii="Calibri" w:hAnsi="Calibri" w:cs="Calibri"/>
              </w:rPr>
              <w:t>Comparing and contrasting acute and chronic inflammation.</w:t>
            </w:r>
          </w:p>
          <w:p w14:paraId="176149F4" w14:textId="77777777" w:rsidR="00C729C0" w:rsidRDefault="00C729C0" w:rsidP="00C729C0">
            <w:pPr>
              <w:numPr>
                <w:ilvl w:val="1"/>
                <w:numId w:val="24"/>
              </w:numPr>
              <w:rPr>
                <w:rFonts w:ascii="Calibri" w:hAnsi="Calibri" w:cs="Calibri"/>
              </w:rPr>
            </w:pPr>
            <w:r>
              <w:rPr>
                <w:rFonts w:ascii="Calibri" w:hAnsi="Calibri" w:cs="Calibri"/>
              </w:rPr>
              <w:t>Describing phagocytosis.</w:t>
            </w:r>
          </w:p>
          <w:p w14:paraId="0A5ED03D" w14:textId="77777777" w:rsidR="00C729C0" w:rsidRDefault="00C729C0" w:rsidP="00C729C0">
            <w:pPr>
              <w:numPr>
                <w:ilvl w:val="1"/>
                <w:numId w:val="24"/>
              </w:numPr>
              <w:rPr>
                <w:rFonts w:ascii="Calibri" w:hAnsi="Calibri" w:cs="Calibri"/>
              </w:rPr>
            </w:pPr>
            <w:r>
              <w:rPr>
                <w:rFonts w:ascii="Calibri" w:hAnsi="Calibri" w:cs="Calibri"/>
              </w:rPr>
              <w:t>Describing the role of the following:</w:t>
            </w:r>
          </w:p>
          <w:p w14:paraId="72676948" w14:textId="77777777" w:rsidR="00C729C0" w:rsidRDefault="00C729C0" w:rsidP="00C729C0">
            <w:pPr>
              <w:numPr>
                <w:ilvl w:val="2"/>
                <w:numId w:val="24"/>
              </w:numPr>
              <w:rPr>
                <w:rFonts w:ascii="Calibri" w:hAnsi="Calibri" w:cs="Calibri"/>
              </w:rPr>
            </w:pPr>
            <w:r>
              <w:rPr>
                <w:rFonts w:ascii="Calibri" w:hAnsi="Calibri" w:cs="Calibri"/>
              </w:rPr>
              <w:t>Polymorphonuclear leukocytes</w:t>
            </w:r>
          </w:p>
          <w:p w14:paraId="043EE70C" w14:textId="77777777" w:rsidR="00C729C0" w:rsidRDefault="00C729C0" w:rsidP="00C729C0">
            <w:pPr>
              <w:numPr>
                <w:ilvl w:val="2"/>
                <w:numId w:val="24"/>
              </w:numPr>
              <w:rPr>
                <w:rFonts w:ascii="Calibri" w:hAnsi="Calibri" w:cs="Calibri"/>
              </w:rPr>
            </w:pPr>
            <w:r>
              <w:rPr>
                <w:rFonts w:ascii="Calibri" w:hAnsi="Calibri" w:cs="Calibri"/>
              </w:rPr>
              <w:t>Macrophages</w:t>
            </w:r>
          </w:p>
          <w:p w14:paraId="7C325C72" w14:textId="77777777" w:rsidR="00C729C0" w:rsidRDefault="00C729C0" w:rsidP="00C729C0">
            <w:pPr>
              <w:numPr>
                <w:ilvl w:val="2"/>
                <w:numId w:val="24"/>
              </w:numPr>
              <w:rPr>
                <w:rFonts w:ascii="Calibri" w:hAnsi="Calibri" w:cs="Calibri"/>
              </w:rPr>
            </w:pPr>
            <w:r>
              <w:rPr>
                <w:rFonts w:ascii="Calibri" w:hAnsi="Calibri" w:cs="Calibri"/>
              </w:rPr>
              <w:lastRenderedPageBreak/>
              <w:t>Inflammatory mediators</w:t>
            </w:r>
          </w:p>
          <w:p w14:paraId="33117E3F" w14:textId="77777777" w:rsidR="00C729C0" w:rsidRDefault="00C729C0" w:rsidP="00C729C0">
            <w:pPr>
              <w:numPr>
                <w:ilvl w:val="2"/>
                <w:numId w:val="24"/>
              </w:numPr>
              <w:rPr>
                <w:rFonts w:ascii="Calibri" w:hAnsi="Calibri" w:cs="Calibri"/>
              </w:rPr>
            </w:pPr>
            <w:r>
              <w:rPr>
                <w:rFonts w:ascii="Calibri" w:hAnsi="Calibri" w:cs="Calibri"/>
              </w:rPr>
              <w:t>C-reactive proteins</w:t>
            </w:r>
          </w:p>
          <w:p w14:paraId="4125020A" w14:textId="77777777" w:rsidR="00C729C0" w:rsidRDefault="00C729C0" w:rsidP="00C729C0">
            <w:pPr>
              <w:numPr>
                <w:ilvl w:val="2"/>
                <w:numId w:val="24"/>
              </w:numPr>
              <w:rPr>
                <w:rFonts w:ascii="Calibri" w:hAnsi="Calibri" w:cs="Calibri"/>
              </w:rPr>
            </w:pPr>
            <w:r>
              <w:rPr>
                <w:rFonts w:ascii="Calibri" w:hAnsi="Calibri" w:cs="Calibri"/>
              </w:rPr>
              <w:t>Antibodies</w:t>
            </w:r>
          </w:p>
          <w:p w14:paraId="43CC1A97" w14:textId="77777777" w:rsidR="00C729C0" w:rsidRDefault="00C729C0" w:rsidP="00C729C0">
            <w:pPr>
              <w:numPr>
                <w:ilvl w:val="2"/>
                <w:numId w:val="24"/>
              </w:numPr>
              <w:rPr>
                <w:rFonts w:ascii="Calibri" w:hAnsi="Calibri" w:cs="Calibri"/>
              </w:rPr>
            </w:pPr>
            <w:r>
              <w:rPr>
                <w:rFonts w:ascii="Calibri" w:hAnsi="Calibri" w:cs="Calibri"/>
              </w:rPr>
              <w:t>B lymphocytes</w:t>
            </w:r>
          </w:p>
          <w:p w14:paraId="0824EE59" w14:textId="77777777" w:rsidR="00C729C0" w:rsidRDefault="00C729C0" w:rsidP="00C729C0">
            <w:pPr>
              <w:numPr>
                <w:ilvl w:val="2"/>
                <w:numId w:val="24"/>
              </w:numPr>
              <w:rPr>
                <w:rFonts w:ascii="Calibri" w:hAnsi="Calibri" w:cs="Calibri"/>
              </w:rPr>
            </w:pPr>
            <w:r>
              <w:rPr>
                <w:rFonts w:ascii="Calibri" w:hAnsi="Calibri" w:cs="Calibri"/>
              </w:rPr>
              <w:t>T lymphocytes</w:t>
            </w:r>
          </w:p>
          <w:p w14:paraId="0BD8777F" w14:textId="77777777" w:rsidR="00C729C0" w:rsidRDefault="00C729C0" w:rsidP="00C729C0">
            <w:pPr>
              <w:numPr>
                <w:ilvl w:val="2"/>
                <w:numId w:val="24"/>
              </w:numPr>
              <w:rPr>
                <w:rFonts w:ascii="Calibri" w:hAnsi="Calibri" w:cs="Calibri"/>
              </w:rPr>
            </w:pPr>
            <w:r>
              <w:rPr>
                <w:rFonts w:ascii="Calibri" w:hAnsi="Calibri" w:cs="Calibri"/>
              </w:rPr>
              <w:t>Complement system</w:t>
            </w:r>
          </w:p>
          <w:p w14:paraId="0A6CE83B" w14:textId="77777777" w:rsidR="00C729C0" w:rsidRDefault="00C729C0" w:rsidP="00C729C0">
            <w:pPr>
              <w:numPr>
                <w:ilvl w:val="1"/>
                <w:numId w:val="24"/>
              </w:numPr>
              <w:rPr>
                <w:rFonts w:ascii="Calibri" w:hAnsi="Calibri" w:cs="Calibri"/>
              </w:rPr>
            </w:pPr>
            <w:r>
              <w:rPr>
                <w:rFonts w:ascii="Calibri" w:hAnsi="Calibri" w:cs="Calibri"/>
              </w:rPr>
              <w:t>Describing the sequential development and histopathology changes of the inflammatory process including the roles of host response and immune system.</w:t>
            </w:r>
          </w:p>
          <w:p w14:paraId="0F15CF8A" w14:textId="77777777" w:rsidR="00C729C0" w:rsidRDefault="00C729C0" w:rsidP="00C729C0">
            <w:pPr>
              <w:numPr>
                <w:ilvl w:val="1"/>
                <w:numId w:val="24"/>
              </w:numPr>
              <w:rPr>
                <w:rFonts w:ascii="Calibri" w:hAnsi="Calibri" w:cs="Calibri"/>
              </w:rPr>
            </w:pPr>
            <w:r>
              <w:rPr>
                <w:rFonts w:ascii="Calibri" w:hAnsi="Calibri" w:cs="Calibri"/>
              </w:rPr>
              <w:t xml:space="preserve">Describing the histopathology stages of periodontal lesion and </w:t>
            </w:r>
            <w:proofErr w:type="gramStart"/>
            <w:r>
              <w:rPr>
                <w:rFonts w:ascii="Calibri" w:hAnsi="Calibri" w:cs="Calibri"/>
              </w:rPr>
              <w:t>compare</w:t>
            </w:r>
            <w:proofErr w:type="gramEnd"/>
            <w:r>
              <w:rPr>
                <w:rFonts w:ascii="Calibri" w:hAnsi="Calibri" w:cs="Calibri"/>
              </w:rPr>
              <w:t xml:space="preserve"> them to clinical changes in inflammation.</w:t>
            </w:r>
          </w:p>
          <w:p w14:paraId="52C7AC23" w14:textId="77777777" w:rsidR="00C729C0" w:rsidRDefault="00C729C0" w:rsidP="00C729C0">
            <w:pPr>
              <w:numPr>
                <w:ilvl w:val="1"/>
                <w:numId w:val="24"/>
              </w:numPr>
              <w:rPr>
                <w:rFonts w:ascii="Calibri" w:hAnsi="Calibri" w:cs="Calibri"/>
              </w:rPr>
            </w:pPr>
            <w:r>
              <w:rPr>
                <w:rFonts w:ascii="Calibri" w:hAnsi="Calibri" w:cs="Calibri"/>
              </w:rPr>
              <w:t xml:space="preserve">Comparing and contrasting the clinical and histologic characteristics of </w:t>
            </w:r>
            <w:proofErr w:type="gramStart"/>
            <w:r>
              <w:rPr>
                <w:rFonts w:ascii="Calibri" w:hAnsi="Calibri" w:cs="Calibri"/>
              </w:rPr>
              <w:t>the periodontium</w:t>
            </w:r>
            <w:proofErr w:type="gramEnd"/>
            <w:r>
              <w:rPr>
                <w:rFonts w:ascii="Calibri" w:hAnsi="Calibri" w:cs="Calibri"/>
              </w:rPr>
              <w:t xml:space="preserve"> in health, gingivitis, and periodontitis.</w:t>
            </w:r>
          </w:p>
          <w:p w14:paraId="51238DBC" w14:textId="77777777" w:rsidR="00C729C0" w:rsidRDefault="00C729C0" w:rsidP="00C729C0">
            <w:pPr>
              <w:numPr>
                <w:ilvl w:val="1"/>
                <w:numId w:val="24"/>
              </w:numPr>
              <w:rPr>
                <w:rFonts w:ascii="Calibri" w:hAnsi="Calibri" w:cs="Calibri"/>
              </w:rPr>
            </w:pPr>
            <w:r>
              <w:rPr>
                <w:rFonts w:ascii="Calibri" w:hAnsi="Calibri" w:cs="Calibri"/>
              </w:rPr>
              <w:t>Comparing and contrasting horizontal and vertical bone loss.</w:t>
            </w:r>
          </w:p>
          <w:p w14:paraId="5C014906" w14:textId="77777777" w:rsidR="00C729C0" w:rsidRDefault="00C729C0" w:rsidP="00C729C0">
            <w:pPr>
              <w:numPr>
                <w:ilvl w:val="1"/>
                <w:numId w:val="24"/>
              </w:numPr>
              <w:rPr>
                <w:rFonts w:ascii="Calibri" w:hAnsi="Calibri" w:cs="Calibri"/>
              </w:rPr>
            </w:pPr>
            <w:r>
              <w:rPr>
                <w:rFonts w:ascii="Calibri" w:hAnsi="Calibri" w:cs="Calibri"/>
              </w:rPr>
              <w:t>Describing the pathway of inflammation that occurs in horizontal and vertical bone loss.</w:t>
            </w:r>
          </w:p>
          <w:p w14:paraId="385B6251" w14:textId="77777777" w:rsidR="00C729C0" w:rsidRDefault="00C729C0" w:rsidP="00C729C0">
            <w:pPr>
              <w:numPr>
                <w:ilvl w:val="1"/>
                <w:numId w:val="24"/>
              </w:numPr>
              <w:rPr>
                <w:rFonts w:ascii="Calibri" w:hAnsi="Calibri" w:cs="Calibri"/>
              </w:rPr>
            </w:pPr>
            <w:r>
              <w:rPr>
                <w:rFonts w:ascii="Calibri" w:hAnsi="Calibri" w:cs="Calibri"/>
              </w:rPr>
              <w:lastRenderedPageBreak/>
              <w:t xml:space="preserve">Describing and </w:t>
            </w:r>
            <w:proofErr w:type="gramStart"/>
            <w:r>
              <w:rPr>
                <w:rFonts w:ascii="Calibri" w:hAnsi="Calibri" w:cs="Calibri"/>
              </w:rPr>
              <w:t>contrast</w:t>
            </w:r>
            <w:proofErr w:type="gramEnd"/>
            <w:r>
              <w:rPr>
                <w:rFonts w:ascii="Calibri" w:hAnsi="Calibri" w:cs="Calibri"/>
              </w:rPr>
              <w:t xml:space="preserve"> a </w:t>
            </w:r>
            <w:proofErr w:type="spellStart"/>
            <w:r>
              <w:rPr>
                <w:rFonts w:ascii="Calibri" w:hAnsi="Calibri" w:cs="Calibri"/>
              </w:rPr>
              <w:t>suprabony</w:t>
            </w:r>
            <w:proofErr w:type="spellEnd"/>
            <w:r>
              <w:rPr>
                <w:rFonts w:ascii="Calibri" w:hAnsi="Calibri" w:cs="Calibri"/>
              </w:rPr>
              <w:t xml:space="preserve"> and </w:t>
            </w:r>
            <w:proofErr w:type="spellStart"/>
            <w:r>
              <w:rPr>
                <w:rFonts w:ascii="Calibri" w:hAnsi="Calibri" w:cs="Calibri"/>
              </w:rPr>
              <w:t>infrabony</w:t>
            </w:r>
            <w:proofErr w:type="spellEnd"/>
            <w:r>
              <w:rPr>
                <w:rFonts w:ascii="Calibri" w:hAnsi="Calibri" w:cs="Calibri"/>
              </w:rPr>
              <w:t xml:space="preserve"> pocket.</w:t>
            </w:r>
          </w:p>
          <w:p w14:paraId="24D78FEC" w14:textId="77777777" w:rsidR="007D6723" w:rsidRPr="00C729C0" w:rsidRDefault="00C729C0" w:rsidP="00C729C0">
            <w:pPr>
              <w:numPr>
                <w:ilvl w:val="1"/>
                <w:numId w:val="24"/>
              </w:numPr>
              <w:rPr>
                <w:rFonts w:ascii="Calibri" w:hAnsi="Calibri" w:cs="Calibri"/>
              </w:rPr>
            </w:pPr>
            <w:r w:rsidRPr="00C729C0">
              <w:rPr>
                <w:rFonts w:ascii="Calibri" w:hAnsi="Calibri" w:cs="Calibri"/>
              </w:rPr>
              <w:t>Defining attachment loss.</w:t>
            </w:r>
          </w:p>
        </w:tc>
        <w:tc>
          <w:tcPr>
            <w:tcW w:w="1756" w:type="dxa"/>
          </w:tcPr>
          <w:p w14:paraId="7CB92A0C" w14:textId="77777777" w:rsidR="007D6723" w:rsidRDefault="006A3BF6" w:rsidP="00B83F16">
            <w:pPr>
              <w:rPr>
                <w:rFonts w:ascii="Calibri" w:hAnsi="Calibri" w:cs="Arial"/>
              </w:rPr>
            </w:pPr>
            <w:r>
              <w:rPr>
                <w:rFonts w:ascii="Calibri" w:hAnsi="Calibri" w:cs="Arial"/>
              </w:rPr>
              <w:lastRenderedPageBreak/>
              <w:t>Discussion Board</w:t>
            </w:r>
          </w:p>
          <w:p w14:paraId="668EFBFA" w14:textId="77777777" w:rsidR="006A3BF6" w:rsidRDefault="006A3BF6" w:rsidP="00B83F16">
            <w:pPr>
              <w:rPr>
                <w:rFonts w:ascii="Calibri" w:hAnsi="Calibri" w:cs="Arial"/>
              </w:rPr>
            </w:pPr>
            <w:r>
              <w:rPr>
                <w:rFonts w:ascii="Calibri" w:hAnsi="Calibri" w:cs="Arial"/>
              </w:rPr>
              <w:t>Test 1</w:t>
            </w:r>
          </w:p>
          <w:p w14:paraId="16659C23" w14:textId="77777777" w:rsidR="006A3BF6" w:rsidRDefault="006A3BF6" w:rsidP="00B83F16">
            <w:pPr>
              <w:rPr>
                <w:rFonts w:ascii="Calibri" w:hAnsi="Calibri" w:cs="Arial"/>
              </w:rPr>
            </w:pPr>
            <w:r>
              <w:rPr>
                <w:rFonts w:ascii="Calibri" w:hAnsi="Calibri" w:cs="Arial"/>
              </w:rPr>
              <w:t>Test 4</w:t>
            </w:r>
          </w:p>
          <w:p w14:paraId="532396EC" w14:textId="77777777" w:rsidR="006A3BF6" w:rsidRPr="00E80D66" w:rsidRDefault="006A3BF6" w:rsidP="00B83F16">
            <w:pPr>
              <w:rPr>
                <w:rFonts w:ascii="Calibri" w:hAnsi="Calibri" w:cs="Arial"/>
              </w:rPr>
            </w:pPr>
          </w:p>
        </w:tc>
        <w:tc>
          <w:tcPr>
            <w:tcW w:w="2320" w:type="dxa"/>
          </w:tcPr>
          <w:p w14:paraId="1761BC05" w14:textId="77777777" w:rsidR="007D6723" w:rsidRPr="00E80D66" w:rsidRDefault="002A238C" w:rsidP="00E80D66">
            <w:pPr>
              <w:rPr>
                <w:rFonts w:ascii="Calibri" w:hAnsi="Calibri" w:cs="Arial"/>
              </w:rPr>
            </w:pPr>
            <w:r>
              <w:rPr>
                <w:rFonts w:ascii="Calibri" w:hAnsi="Calibri" w:cs="Arial"/>
              </w:rPr>
              <w:t>AAP Informational Paper</w:t>
            </w:r>
            <w:proofErr w:type="gramStart"/>
            <w:r w:rsidRPr="00845C92">
              <w:rPr>
                <w:rFonts w:ascii="Calibri" w:hAnsi="Calibri" w:cs="Arial"/>
                <w:b/>
              </w:rPr>
              <w:t>:  The</w:t>
            </w:r>
            <w:proofErr w:type="gramEnd"/>
            <w:r w:rsidRPr="00845C92">
              <w:rPr>
                <w:rFonts w:ascii="Calibri" w:hAnsi="Calibri" w:cs="Arial"/>
                <w:b/>
              </w:rPr>
              <w:t xml:space="preserve"> Pathogenesis of Periodontal Diseases</w:t>
            </w:r>
          </w:p>
        </w:tc>
        <w:tc>
          <w:tcPr>
            <w:tcW w:w="2048" w:type="dxa"/>
          </w:tcPr>
          <w:p w14:paraId="1B76CEF4" w14:textId="77777777" w:rsidR="006A3BF6" w:rsidRDefault="006A3BF6" w:rsidP="00681480">
            <w:pPr>
              <w:rPr>
                <w:rFonts w:ascii="Calibri" w:hAnsi="Calibri" w:cs="Arial"/>
              </w:rPr>
            </w:pPr>
            <w:r w:rsidRPr="006A3BF6">
              <w:rPr>
                <w:rFonts w:ascii="Calibri" w:hAnsi="Calibri" w:cs="Arial"/>
              </w:rPr>
              <w:t>Reading prior to class</w:t>
            </w:r>
          </w:p>
          <w:p w14:paraId="37EE36E4" w14:textId="77777777" w:rsidR="00681480" w:rsidRDefault="0030276D" w:rsidP="00681480">
            <w:pPr>
              <w:rPr>
                <w:rFonts w:ascii="Calibri" w:hAnsi="Calibri" w:cs="Arial"/>
              </w:rPr>
            </w:pPr>
            <w:r>
              <w:rPr>
                <w:rFonts w:ascii="Calibri" w:hAnsi="Calibri" w:cs="Arial"/>
              </w:rPr>
              <w:t>Discussion Board Post</w:t>
            </w:r>
            <w:r w:rsidR="003A1E10">
              <w:rPr>
                <w:rFonts w:ascii="Calibri" w:hAnsi="Calibri" w:cs="Arial"/>
              </w:rPr>
              <w:t xml:space="preserve"> </w:t>
            </w:r>
          </w:p>
          <w:p w14:paraId="48BC90E9" w14:textId="77777777" w:rsidR="00681480" w:rsidRPr="00681480" w:rsidRDefault="00681480" w:rsidP="00681480">
            <w:pPr>
              <w:rPr>
                <w:rFonts w:ascii="Calibri" w:hAnsi="Calibri" w:cs="Arial"/>
                <w:i/>
                <w:color w:val="FF0000"/>
              </w:rPr>
            </w:pPr>
            <w:proofErr w:type="gramStart"/>
            <w:r w:rsidRPr="00681480">
              <w:rPr>
                <w:rFonts w:ascii="Calibri" w:hAnsi="Calibri" w:cs="Arial"/>
                <w:i/>
              </w:rPr>
              <w:t>The Pathogenesis</w:t>
            </w:r>
            <w:proofErr w:type="gramEnd"/>
            <w:r w:rsidRPr="00681480">
              <w:rPr>
                <w:rFonts w:ascii="Calibri" w:hAnsi="Calibri" w:cs="Arial"/>
                <w:i/>
              </w:rPr>
              <w:t xml:space="preserve"> of Periodontal Diseases</w:t>
            </w:r>
          </w:p>
          <w:p w14:paraId="05100A72" w14:textId="77777777" w:rsidR="00681480" w:rsidRDefault="00681480" w:rsidP="00681480">
            <w:pPr>
              <w:rPr>
                <w:rFonts w:ascii="Calibri" w:hAnsi="Calibri" w:cs="Arial"/>
                <w:color w:val="FF0000"/>
              </w:rPr>
            </w:pPr>
          </w:p>
          <w:p w14:paraId="536D7C0C" w14:textId="77777777" w:rsidR="007D6723" w:rsidRPr="00E80D66" w:rsidRDefault="00681480" w:rsidP="00531DBC">
            <w:pPr>
              <w:rPr>
                <w:rFonts w:ascii="Calibri" w:hAnsi="Calibri" w:cs="Arial"/>
              </w:rPr>
            </w:pPr>
            <w:r>
              <w:rPr>
                <w:rFonts w:ascii="Calibri" w:hAnsi="Calibri" w:cs="Arial"/>
              </w:rPr>
              <w:t xml:space="preserve">Due  </w:t>
            </w:r>
          </w:p>
        </w:tc>
      </w:tr>
      <w:tr w:rsidR="00B50AA5" w:rsidRPr="00E80D66" w14:paraId="4ED13FBA" w14:textId="77777777" w:rsidTr="002A238C">
        <w:tc>
          <w:tcPr>
            <w:tcW w:w="968" w:type="dxa"/>
          </w:tcPr>
          <w:p w14:paraId="77C086D9" w14:textId="77777777" w:rsidR="00B50AA5" w:rsidRDefault="000D3052" w:rsidP="00E80D66">
            <w:pPr>
              <w:rPr>
                <w:rFonts w:ascii="Calibri" w:hAnsi="Calibri" w:cs="Arial"/>
                <w:b/>
              </w:rPr>
            </w:pPr>
            <w:r>
              <w:rPr>
                <w:rFonts w:ascii="Calibri" w:hAnsi="Calibri" w:cs="Arial"/>
                <w:b/>
              </w:rPr>
              <w:lastRenderedPageBreak/>
              <w:t>Week 3</w:t>
            </w:r>
          </w:p>
          <w:p w14:paraId="3002307D" w14:textId="77777777" w:rsidR="00BF3E63" w:rsidRDefault="00BF3E63" w:rsidP="00E80D66">
            <w:pPr>
              <w:rPr>
                <w:rFonts w:ascii="Calibri" w:hAnsi="Calibri" w:cs="Arial"/>
                <w:b/>
              </w:rPr>
            </w:pPr>
            <w:r>
              <w:rPr>
                <w:rFonts w:ascii="Calibri" w:hAnsi="Calibri" w:cs="Arial"/>
                <w:b/>
              </w:rPr>
              <w:t>Class</w:t>
            </w:r>
          </w:p>
          <w:p w14:paraId="5F0AF669" w14:textId="77777777" w:rsidR="00382789" w:rsidRDefault="00382789" w:rsidP="00E80D66">
            <w:pPr>
              <w:rPr>
                <w:rFonts w:ascii="Calibri" w:hAnsi="Calibri" w:cs="Arial"/>
                <w:b/>
              </w:rPr>
            </w:pPr>
          </w:p>
          <w:p w14:paraId="429C1387" w14:textId="77777777" w:rsidR="00382789" w:rsidRDefault="00382789" w:rsidP="00E80D66">
            <w:pPr>
              <w:rPr>
                <w:rFonts w:ascii="Calibri" w:hAnsi="Calibri" w:cs="Arial"/>
                <w:b/>
              </w:rPr>
            </w:pPr>
          </w:p>
          <w:p w14:paraId="78A605C5" w14:textId="77777777" w:rsidR="00382789" w:rsidRDefault="00382789" w:rsidP="00E80D66">
            <w:pPr>
              <w:rPr>
                <w:rFonts w:ascii="Calibri" w:hAnsi="Calibri" w:cs="Arial"/>
                <w:b/>
              </w:rPr>
            </w:pPr>
          </w:p>
          <w:p w14:paraId="14384DB5" w14:textId="77777777" w:rsidR="00382789" w:rsidRDefault="00382789" w:rsidP="00E80D66">
            <w:pPr>
              <w:rPr>
                <w:rFonts w:ascii="Calibri" w:hAnsi="Calibri" w:cs="Arial"/>
                <w:b/>
              </w:rPr>
            </w:pPr>
          </w:p>
          <w:p w14:paraId="4F09C509" w14:textId="77777777" w:rsidR="00382789" w:rsidRDefault="00382789" w:rsidP="00E80D66">
            <w:pPr>
              <w:rPr>
                <w:rFonts w:ascii="Calibri" w:hAnsi="Calibri" w:cs="Arial"/>
                <w:b/>
              </w:rPr>
            </w:pPr>
          </w:p>
          <w:p w14:paraId="44D8D185" w14:textId="77777777" w:rsidR="00382789" w:rsidRDefault="00382789" w:rsidP="00E80D66">
            <w:pPr>
              <w:rPr>
                <w:rFonts w:ascii="Calibri" w:hAnsi="Calibri" w:cs="Arial"/>
                <w:b/>
              </w:rPr>
            </w:pPr>
          </w:p>
          <w:p w14:paraId="4CEAC0B2" w14:textId="77777777" w:rsidR="00382789" w:rsidRPr="00E80D66" w:rsidRDefault="00382789" w:rsidP="00E80D66">
            <w:pPr>
              <w:rPr>
                <w:rFonts w:ascii="Calibri" w:hAnsi="Calibri" w:cs="Arial"/>
                <w:b/>
              </w:rPr>
            </w:pPr>
          </w:p>
        </w:tc>
        <w:tc>
          <w:tcPr>
            <w:tcW w:w="1822" w:type="dxa"/>
          </w:tcPr>
          <w:p w14:paraId="64EF3D49" w14:textId="77777777" w:rsidR="00B50AA5" w:rsidRDefault="00B50AA5" w:rsidP="00B83F16">
            <w:pPr>
              <w:rPr>
                <w:rFonts w:ascii="Calibri" w:hAnsi="Calibri" w:cs="Arial"/>
              </w:rPr>
            </w:pPr>
            <w:r>
              <w:rPr>
                <w:rFonts w:ascii="Calibri" w:hAnsi="Calibri" w:cs="Arial"/>
              </w:rPr>
              <w:t>Inflammation and Immunology</w:t>
            </w:r>
          </w:p>
          <w:p w14:paraId="490F0471" w14:textId="77777777" w:rsidR="00C729C0" w:rsidRPr="00E80D66" w:rsidRDefault="00C729C0" w:rsidP="00B83F16">
            <w:pPr>
              <w:rPr>
                <w:rFonts w:ascii="Calibri" w:hAnsi="Calibri" w:cs="Arial"/>
              </w:rPr>
            </w:pPr>
            <w:r>
              <w:rPr>
                <w:rFonts w:ascii="Calibri" w:hAnsi="Calibri" w:cs="Arial"/>
              </w:rPr>
              <w:t>(Week 2 cont.)</w:t>
            </w:r>
          </w:p>
        </w:tc>
        <w:tc>
          <w:tcPr>
            <w:tcW w:w="4838" w:type="dxa"/>
          </w:tcPr>
          <w:p w14:paraId="602A449B" w14:textId="77777777" w:rsidR="00B50AA5" w:rsidRPr="006223CD" w:rsidRDefault="00B50AA5" w:rsidP="00C729C0">
            <w:pPr>
              <w:ind w:left="1440"/>
              <w:rPr>
                <w:rFonts w:ascii="Calibri" w:hAnsi="Calibri" w:cs="Arial"/>
              </w:rPr>
            </w:pPr>
          </w:p>
        </w:tc>
        <w:tc>
          <w:tcPr>
            <w:tcW w:w="1756" w:type="dxa"/>
          </w:tcPr>
          <w:p w14:paraId="5096DB2E" w14:textId="77777777" w:rsidR="00B50AA5" w:rsidRDefault="006A3BF6" w:rsidP="00B83F16">
            <w:pPr>
              <w:rPr>
                <w:rFonts w:ascii="Calibri" w:hAnsi="Calibri" w:cs="Arial"/>
              </w:rPr>
            </w:pPr>
            <w:r>
              <w:rPr>
                <w:rFonts w:ascii="Calibri" w:hAnsi="Calibri" w:cs="Arial"/>
              </w:rPr>
              <w:t xml:space="preserve">Test 2 </w:t>
            </w:r>
          </w:p>
          <w:p w14:paraId="46634AA1" w14:textId="77777777" w:rsidR="006A3BF6" w:rsidRPr="00E80D66" w:rsidRDefault="006A3BF6" w:rsidP="00B83F16">
            <w:pPr>
              <w:rPr>
                <w:rFonts w:ascii="Calibri" w:hAnsi="Calibri" w:cs="Arial"/>
              </w:rPr>
            </w:pPr>
            <w:r>
              <w:rPr>
                <w:rFonts w:ascii="Calibri" w:hAnsi="Calibri" w:cs="Arial"/>
              </w:rPr>
              <w:t xml:space="preserve">Test 4 </w:t>
            </w:r>
          </w:p>
        </w:tc>
        <w:tc>
          <w:tcPr>
            <w:tcW w:w="2320" w:type="dxa"/>
          </w:tcPr>
          <w:p w14:paraId="6A32D0F0" w14:textId="77777777" w:rsidR="00B50AA5" w:rsidRDefault="00B50AA5" w:rsidP="00B83F16">
            <w:pPr>
              <w:rPr>
                <w:rFonts w:ascii="Calibri" w:hAnsi="Calibri" w:cs="Arial"/>
              </w:rPr>
            </w:pPr>
            <w:r>
              <w:rPr>
                <w:rFonts w:ascii="Calibri" w:hAnsi="Calibri" w:cs="Arial"/>
              </w:rPr>
              <w:t>Readings:</w:t>
            </w:r>
          </w:p>
          <w:p w14:paraId="3A8667D8" w14:textId="77777777" w:rsidR="00B50AA5" w:rsidRDefault="00B50AA5" w:rsidP="00B83F16">
            <w:pPr>
              <w:rPr>
                <w:rFonts w:ascii="Calibri" w:hAnsi="Calibri" w:cs="Arial"/>
              </w:rPr>
            </w:pPr>
            <w:r>
              <w:rPr>
                <w:rFonts w:ascii="Calibri" w:hAnsi="Calibri" w:cs="Arial"/>
              </w:rPr>
              <w:t>Nield-Gehrig, Chapter 8</w:t>
            </w:r>
          </w:p>
          <w:p w14:paraId="514AAF72" w14:textId="77777777" w:rsidR="00B50AA5" w:rsidRPr="00E80D66" w:rsidRDefault="00B50AA5" w:rsidP="008B59C4">
            <w:pPr>
              <w:rPr>
                <w:rFonts w:ascii="Calibri" w:hAnsi="Calibri" w:cs="Arial"/>
              </w:rPr>
            </w:pPr>
            <w:r w:rsidRPr="00845C92">
              <w:rPr>
                <w:rFonts w:ascii="Calibri" w:hAnsi="Calibri" w:cs="Arial"/>
                <w:b/>
              </w:rPr>
              <w:t xml:space="preserve">CE </w:t>
            </w:r>
            <w:r w:rsidRPr="00200A2E">
              <w:rPr>
                <w:rFonts w:ascii="Calibri" w:hAnsi="Calibri" w:cs="Arial"/>
              </w:rPr>
              <w:t>from dentalcare.com</w:t>
            </w:r>
            <w:proofErr w:type="gramStart"/>
            <w:r w:rsidRPr="00845C92">
              <w:rPr>
                <w:rFonts w:ascii="Calibri" w:hAnsi="Calibri" w:cs="Arial"/>
                <w:b/>
              </w:rPr>
              <w:t>:  Immunology</w:t>
            </w:r>
            <w:proofErr w:type="gramEnd"/>
            <w:r w:rsidR="008B59C4">
              <w:rPr>
                <w:rFonts w:ascii="Calibri" w:hAnsi="Calibri" w:cs="Arial"/>
              </w:rPr>
              <w:t xml:space="preserve"> (Due)</w:t>
            </w:r>
          </w:p>
        </w:tc>
        <w:tc>
          <w:tcPr>
            <w:tcW w:w="2048" w:type="dxa"/>
          </w:tcPr>
          <w:p w14:paraId="39398A6C" w14:textId="77777777" w:rsidR="006A3BF6" w:rsidRDefault="006A3BF6" w:rsidP="005342C7">
            <w:pPr>
              <w:rPr>
                <w:rFonts w:ascii="Calibri" w:hAnsi="Calibri" w:cs="Arial"/>
              </w:rPr>
            </w:pPr>
            <w:r w:rsidRPr="006A3BF6">
              <w:rPr>
                <w:rFonts w:ascii="Calibri" w:hAnsi="Calibri" w:cs="Arial"/>
              </w:rPr>
              <w:t>Reading prior to class</w:t>
            </w:r>
          </w:p>
          <w:p w14:paraId="6F801B30" w14:textId="77777777" w:rsidR="00B50AA5" w:rsidRDefault="005342C7" w:rsidP="005342C7">
            <w:pPr>
              <w:rPr>
                <w:rFonts w:ascii="Calibri" w:hAnsi="Calibri" w:cs="Arial"/>
              </w:rPr>
            </w:pPr>
            <w:r>
              <w:rPr>
                <w:rFonts w:ascii="Calibri" w:hAnsi="Calibri" w:cs="Arial"/>
              </w:rPr>
              <w:t>Test #1 Week One</w:t>
            </w:r>
            <w:r w:rsidR="006A3BF6">
              <w:rPr>
                <w:rFonts w:ascii="Calibri" w:hAnsi="Calibri" w:cs="Arial"/>
              </w:rPr>
              <w:t xml:space="preserve"> and Two</w:t>
            </w:r>
            <w:r>
              <w:rPr>
                <w:rFonts w:ascii="Calibri" w:hAnsi="Calibri" w:cs="Arial"/>
              </w:rPr>
              <w:t xml:space="preserve"> Material</w:t>
            </w:r>
          </w:p>
          <w:p w14:paraId="209FE4FE" w14:textId="77777777" w:rsidR="0030276D" w:rsidRDefault="0030276D" w:rsidP="005342C7">
            <w:pPr>
              <w:rPr>
                <w:rFonts w:ascii="Calibri" w:hAnsi="Calibri" w:cs="Arial"/>
              </w:rPr>
            </w:pPr>
          </w:p>
          <w:p w14:paraId="3120B51F" w14:textId="77777777" w:rsidR="0030276D" w:rsidRPr="00E80D66" w:rsidRDefault="003A1E10" w:rsidP="00531DBC">
            <w:pPr>
              <w:rPr>
                <w:rFonts w:ascii="Calibri" w:hAnsi="Calibri" w:cs="Arial"/>
              </w:rPr>
            </w:pPr>
            <w:r>
              <w:rPr>
                <w:rFonts w:ascii="Calibri" w:hAnsi="Calibri" w:cs="Arial"/>
                <w:b/>
              </w:rPr>
              <w:t xml:space="preserve">CE: </w:t>
            </w:r>
            <w:r w:rsidR="0030276D">
              <w:rPr>
                <w:rFonts w:ascii="Calibri" w:hAnsi="Calibri" w:cs="Arial"/>
              </w:rPr>
              <w:t xml:space="preserve"> </w:t>
            </w:r>
            <w:proofErr w:type="gramStart"/>
            <w:r w:rsidR="0030276D">
              <w:rPr>
                <w:rFonts w:ascii="Calibri" w:hAnsi="Calibri" w:cs="Arial"/>
              </w:rPr>
              <w:t xml:space="preserve">Immunology </w:t>
            </w:r>
            <w:r>
              <w:rPr>
                <w:rFonts w:ascii="Calibri" w:hAnsi="Calibri" w:cs="Arial"/>
              </w:rPr>
              <w:t xml:space="preserve"> Due</w:t>
            </w:r>
            <w:proofErr w:type="gramEnd"/>
          </w:p>
        </w:tc>
      </w:tr>
      <w:tr w:rsidR="00B50AA5" w:rsidRPr="00E80D66" w14:paraId="6AE0BBE8" w14:textId="77777777" w:rsidTr="002A238C">
        <w:tc>
          <w:tcPr>
            <w:tcW w:w="968" w:type="dxa"/>
          </w:tcPr>
          <w:p w14:paraId="4C8697C3" w14:textId="77777777" w:rsidR="00B50AA5" w:rsidRDefault="00B50AA5" w:rsidP="00E80D66">
            <w:pPr>
              <w:rPr>
                <w:rFonts w:ascii="Calibri" w:hAnsi="Calibri" w:cs="Arial"/>
                <w:b/>
              </w:rPr>
            </w:pPr>
            <w:r w:rsidRPr="00E80D66">
              <w:rPr>
                <w:rFonts w:ascii="Calibri" w:hAnsi="Calibri" w:cs="Arial"/>
                <w:b/>
              </w:rPr>
              <w:t xml:space="preserve">Week </w:t>
            </w:r>
            <w:r w:rsidR="000D3052">
              <w:rPr>
                <w:rFonts w:ascii="Calibri" w:hAnsi="Calibri" w:cs="Arial"/>
                <w:b/>
              </w:rPr>
              <w:t>4</w:t>
            </w:r>
          </w:p>
          <w:p w14:paraId="627901D5" w14:textId="77777777" w:rsidR="00BF3E63" w:rsidRPr="00E80D66" w:rsidRDefault="00BF3E63" w:rsidP="00E80D66">
            <w:pPr>
              <w:rPr>
                <w:rFonts w:ascii="Calibri" w:hAnsi="Calibri" w:cs="Arial"/>
                <w:b/>
              </w:rPr>
            </w:pPr>
            <w:r>
              <w:rPr>
                <w:rFonts w:ascii="Calibri" w:hAnsi="Calibri" w:cs="Arial"/>
                <w:b/>
              </w:rPr>
              <w:t>Class</w:t>
            </w:r>
          </w:p>
          <w:p w14:paraId="57483B18" w14:textId="77777777" w:rsidR="00B50AA5" w:rsidRPr="00E80D66" w:rsidRDefault="00B50AA5" w:rsidP="00E80D66">
            <w:pPr>
              <w:rPr>
                <w:rFonts w:ascii="Calibri" w:hAnsi="Calibri" w:cs="Arial"/>
                <w:b/>
              </w:rPr>
            </w:pPr>
          </w:p>
        </w:tc>
        <w:tc>
          <w:tcPr>
            <w:tcW w:w="1822" w:type="dxa"/>
          </w:tcPr>
          <w:p w14:paraId="090FE515" w14:textId="77777777" w:rsidR="00B50AA5" w:rsidRPr="00E80D66" w:rsidRDefault="00B50AA5" w:rsidP="00B83F16">
            <w:pPr>
              <w:rPr>
                <w:rFonts w:ascii="Calibri" w:hAnsi="Calibri" w:cs="Arial"/>
              </w:rPr>
            </w:pPr>
            <w:r>
              <w:rPr>
                <w:rFonts w:ascii="Calibri" w:hAnsi="Calibri" w:cs="Arial"/>
              </w:rPr>
              <w:t>Host response</w:t>
            </w:r>
          </w:p>
        </w:tc>
        <w:tc>
          <w:tcPr>
            <w:tcW w:w="4838" w:type="dxa"/>
          </w:tcPr>
          <w:p w14:paraId="41D4168B" w14:textId="77777777" w:rsidR="00B50AA5" w:rsidRPr="009C310B" w:rsidRDefault="00B50AA5" w:rsidP="00B83F16">
            <w:pPr>
              <w:numPr>
                <w:ilvl w:val="0"/>
                <w:numId w:val="10"/>
              </w:numPr>
              <w:rPr>
                <w:rFonts w:ascii="Calibri" w:hAnsi="Calibri" w:cs="Calibri"/>
              </w:rPr>
            </w:pPr>
            <w:r w:rsidRPr="000B52E0">
              <w:rPr>
                <w:rFonts w:ascii="Calibri" w:hAnsi="Calibri" w:cs="Calibri"/>
                <w:b/>
              </w:rPr>
              <w:t>The student shall be able to describe the response of the host in the severity and destruction seen in periodontal disease by</w:t>
            </w:r>
            <w:r w:rsidRPr="009C310B">
              <w:rPr>
                <w:rFonts w:ascii="Calibri" w:hAnsi="Calibri" w:cs="Calibri"/>
              </w:rPr>
              <w:t>:</w:t>
            </w:r>
          </w:p>
          <w:p w14:paraId="0071AA04" w14:textId="77777777" w:rsidR="00B50AA5" w:rsidRPr="009C310B" w:rsidRDefault="00B50AA5" w:rsidP="00B83F16">
            <w:pPr>
              <w:numPr>
                <w:ilvl w:val="1"/>
                <w:numId w:val="26"/>
              </w:numPr>
              <w:rPr>
                <w:rFonts w:ascii="Calibri" w:hAnsi="Calibri" w:cs="Calibri"/>
              </w:rPr>
            </w:pPr>
            <w:r w:rsidRPr="009C310B">
              <w:rPr>
                <w:rFonts w:ascii="Calibri" w:hAnsi="Calibri" w:cs="Calibri"/>
              </w:rPr>
              <w:t>Describing tissue destruction caused by inflammatory mediators.</w:t>
            </w:r>
          </w:p>
          <w:p w14:paraId="239414ED" w14:textId="77777777" w:rsidR="00B50AA5" w:rsidRPr="009C310B" w:rsidRDefault="00B50AA5" w:rsidP="00B83F16">
            <w:pPr>
              <w:numPr>
                <w:ilvl w:val="1"/>
                <w:numId w:val="26"/>
              </w:numPr>
              <w:rPr>
                <w:rFonts w:ascii="Calibri" w:hAnsi="Calibri" w:cs="Calibri"/>
              </w:rPr>
            </w:pPr>
            <w:r w:rsidRPr="009C310B">
              <w:rPr>
                <w:rFonts w:ascii="Calibri" w:hAnsi="Calibri" w:cs="Calibri"/>
              </w:rPr>
              <w:t>Describing mechanisms of bone destruction.</w:t>
            </w:r>
          </w:p>
          <w:p w14:paraId="02F387CB" w14:textId="77777777" w:rsidR="00B50AA5" w:rsidRPr="00E80D66" w:rsidRDefault="00B50AA5" w:rsidP="00B83F16">
            <w:pPr>
              <w:numPr>
                <w:ilvl w:val="1"/>
                <w:numId w:val="26"/>
              </w:numPr>
              <w:rPr>
                <w:rFonts w:ascii="Calibri" w:hAnsi="Calibri" w:cs="Arial"/>
              </w:rPr>
            </w:pPr>
            <w:r w:rsidRPr="009C310B">
              <w:rPr>
                <w:rFonts w:ascii="Calibri" w:hAnsi="Calibri" w:cs="Calibri"/>
              </w:rPr>
              <w:t>Describing the pathogenesis of inflammatory periodontal disease.</w:t>
            </w:r>
          </w:p>
        </w:tc>
        <w:tc>
          <w:tcPr>
            <w:tcW w:w="1756" w:type="dxa"/>
          </w:tcPr>
          <w:p w14:paraId="53AD1E7F" w14:textId="77777777" w:rsidR="00B50AA5" w:rsidRDefault="006A3BF6" w:rsidP="006A3BF6">
            <w:pPr>
              <w:rPr>
                <w:rFonts w:ascii="Calibri" w:hAnsi="Calibri" w:cs="Arial"/>
              </w:rPr>
            </w:pPr>
            <w:r>
              <w:rPr>
                <w:rFonts w:ascii="Calibri" w:hAnsi="Calibri" w:cs="Arial"/>
              </w:rPr>
              <w:t>Test 2</w:t>
            </w:r>
          </w:p>
          <w:p w14:paraId="3377C29F" w14:textId="77777777" w:rsidR="006A3BF6" w:rsidRDefault="006A3BF6" w:rsidP="006A3BF6">
            <w:pPr>
              <w:rPr>
                <w:rFonts w:ascii="Calibri" w:hAnsi="Calibri" w:cs="Arial"/>
              </w:rPr>
            </w:pPr>
            <w:r>
              <w:rPr>
                <w:rFonts w:ascii="Calibri" w:hAnsi="Calibri" w:cs="Arial"/>
              </w:rPr>
              <w:t xml:space="preserve">Test 4 </w:t>
            </w:r>
          </w:p>
          <w:p w14:paraId="147223B5" w14:textId="77777777" w:rsidR="006A3BF6" w:rsidRPr="00E80D66" w:rsidRDefault="006A3BF6" w:rsidP="006A3BF6">
            <w:pPr>
              <w:rPr>
                <w:rFonts w:ascii="Calibri" w:hAnsi="Calibri" w:cs="Arial"/>
              </w:rPr>
            </w:pPr>
            <w:r>
              <w:rPr>
                <w:rFonts w:ascii="Calibri" w:hAnsi="Calibri" w:cs="Arial"/>
              </w:rPr>
              <w:t>Discussion Board (2)</w:t>
            </w:r>
          </w:p>
        </w:tc>
        <w:tc>
          <w:tcPr>
            <w:tcW w:w="2320" w:type="dxa"/>
          </w:tcPr>
          <w:p w14:paraId="79D09757" w14:textId="77777777" w:rsidR="00B50AA5" w:rsidRDefault="00B50AA5" w:rsidP="00B83F16">
            <w:pPr>
              <w:rPr>
                <w:rFonts w:ascii="Calibri" w:hAnsi="Calibri" w:cs="Arial"/>
              </w:rPr>
            </w:pPr>
            <w:r>
              <w:rPr>
                <w:rFonts w:ascii="Calibri" w:hAnsi="Calibri" w:cs="Arial"/>
              </w:rPr>
              <w:t xml:space="preserve">Readings:  </w:t>
            </w:r>
          </w:p>
          <w:p w14:paraId="524AD479" w14:textId="77777777" w:rsidR="00B50AA5" w:rsidRDefault="00B50AA5" w:rsidP="00B83F16">
            <w:pPr>
              <w:rPr>
                <w:rFonts w:ascii="Calibri" w:hAnsi="Calibri" w:cs="Arial"/>
              </w:rPr>
            </w:pPr>
            <w:r>
              <w:rPr>
                <w:rFonts w:ascii="Calibri" w:hAnsi="Calibri" w:cs="Arial"/>
              </w:rPr>
              <w:t>Nield-Gehrig, Chapter 9</w:t>
            </w:r>
          </w:p>
          <w:p w14:paraId="1BC60724" w14:textId="77777777" w:rsidR="00B50AA5" w:rsidRDefault="00B50AA5" w:rsidP="00B83F16">
            <w:pPr>
              <w:rPr>
                <w:rFonts w:ascii="Calibri" w:hAnsi="Calibri" w:cs="Arial"/>
                <w:b/>
              </w:rPr>
            </w:pPr>
            <w:r>
              <w:rPr>
                <w:rFonts w:ascii="Calibri" w:hAnsi="Calibri" w:cs="Arial"/>
              </w:rPr>
              <w:t xml:space="preserve">AAP Informational </w:t>
            </w:r>
            <w:r w:rsidRPr="00845C92">
              <w:rPr>
                <w:rFonts w:ascii="Calibri" w:hAnsi="Calibri" w:cs="Arial"/>
                <w:b/>
              </w:rPr>
              <w:t>Paper “Modulation of the Host Response in Periodontal Therapy”</w:t>
            </w:r>
          </w:p>
          <w:p w14:paraId="170CBA1C" w14:textId="77777777" w:rsidR="00CF44F3" w:rsidRDefault="00CF44F3" w:rsidP="00B83F16">
            <w:pPr>
              <w:rPr>
                <w:rFonts w:ascii="Calibri" w:hAnsi="Calibri" w:cs="Arial"/>
                <w:b/>
              </w:rPr>
            </w:pPr>
          </w:p>
          <w:p w14:paraId="5E4C8954" w14:textId="77777777" w:rsidR="00C11F87" w:rsidRPr="00C11F87" w:rsidRDefault="00CF44F3" w:rsidP="00B83F16">
            <w:pPr>
              <w:rPr>
                <w:rFonts w:ascii="Calibri" w:hAnsi="Calibri" w:cs="Arial"/>
                <w:b/>
              </w:rPr>
            </w:pPr>
            <w:r>
              <w:rPr>
                <w:rFonts w:ascii="Calibri" w:hAnsi="Calibri" w:cs="Arial"/>
                <w:b/>
              </w:rPr>
              <w:t>Article “Bleeding on Probing Defined”</w:t>
            </w:r>
          </w:p>
        </w:tc>
        <w:tc>
          <w:tcPr>
            <w:tcW w:w="2048" w:type="dxa"/>
          </w:tcPr>
          <w:p w14:paraId="393D4E75" w14:textId="77777777" w:rsidR="006A3BF6" w:rsidRDefault="006A3BF6" w:rsidP="008B59C4">
            <w:pPr>
              <w:rPr>
                <w:rFonts w:ascii="Calibri" w:hAnsi="Calibri" w:cs="Arial"/>
              </w:rPr>
            </w:pPr>
            <w:r w:rsidRPr="006A3BF6">
              <w:rPr>
                <w:rFonts w:ascii="Calibri" w:hAnsi="Calibri" w:cs="Arial"/>
              </w:rPr>
              <w:t>Reading prior to class</w:t>
            </w:r>
          </w:p>
          <w:p w14:paraId="7FF7AA67" w14:textId="77777777" w:rsidR="0030276D" w:rsidRDefault="0030276D" w:rsidP="008B59C4">
            <w:pPr>
              <w:rPr>
                <w:rFonts w:ascii="Calibri" w:hAnsi="Calibri" w:cs="Arial"/>
              </w:rPr>
            </w:pPr>
            <w:r>
              <w:rPr>
                <w:rFonts w:ascii="Calibri" w:hAnsi="Calibri" w:cs="Arial"/>
              </w:rPr>
              <w:t>Discussion Board Post due</w:t>
            </w:r>
          </w:p>
          <w:p w14:paraId="5B5131B2" w14:textId="77777777" w:rsidR="002A238C" w:rsidRDefault="002A238C" w:rsidP="002A238C">
            <w:pPr>
              <w:rPr>
                <w:rFonts w:ascii="Calibri" w:hAnsi="Calibri" w:cs="Arial"/>
                <w:i/>
              </w:rPr>
            </w:pPr>
            <w:r>
              <w:rPr>
                <w:rFonts w:ascii="Calibri" w:hAnsi="Calibri" w:cs="Arial"/>
              </w:rPr>
              <w:t xml:space="preserve">Paper </w:t>
            </w:r>
            <w:r w:rsidR="003208E0">
              <w:rPr>
                <w:rFonts w:ascii="Calibri" w:hAnsi="Calibri" w:cs="Arial"/>
              </w:rPr>
              <w:t xml:space="preserve">to discuss </w:t>
            </w:r>
            <w:r w:rsidRPr="003208E0">
              <w:rPr>
                <w:rFonts w:ascii="Calibri" w:hAnsi="Calibri" w:cs="Arial"/>
                <w:i/>
              </w:rPr>
              <w:t>“Modulation of the Host Response in Periodontal Therapy”</w:t>
            </w:r>
          </w:p>
          <w:p w14:paraId="54EC524E" w14:textId="77777777" w:rsidR="00CF44F3" w:rsidRDefault="00CF44F3" w:rsidP="002A238C">
            <w:pPr>
              <w:rPr>
                <w:rFonts w:ascii="Calibri" w:hAnsi="Calibri" w:cs="Arial"/>
              </w:rPr>
            </w:pPr>
          </w:p>
          <w:p w14:paraId="091E4F9C" w14:textId="77777777" w:rsidR="002A238C" w:rsidRPr="00E80D66" w:rsidRDefault="00DE5BF7" w:rsidP="008B59C4">
            <w:pPr>
              <w:rPr>
                <w:rFonts w:ascii="Calibri" w:hAnsi="Calibri" w:cs="Arial"/>
              </w:rPr>
            </w:pPr>
            <w:r>
              <w:rPr>
                <w:rFonts w:ascii="Calibri" w:hAnsi="Calibri" w:cs="Arial"/>
              </w:rPr>
              <w:t>3</w:t>
            </w:r>
            <w:proofErr w:type="gramStart"/>
            <w:r w:rsidRPr="00DE5BF7">
              <w:rPr>
                <w:rFonts w:ascii="Calibri" w:hAnsi="Calibri" w:cs="Arial"/>
                <w:vertAlign w:val="superscript"/>
              </w:rPr>
              <w:t>rd</w:t>
            </w:r>
            <w:r>
              <w:rPr>
                <w:rFonts w:ascii="Calibri" w:hAnsi="Calibri" w:cs="Arial"/>
              </w:rPr>
              <w:t xml:space="preserve"> </w:t>
            </w:r>
            <w:r w:rsidR="00CF44F3">
              <w:rPr>
                <w:rFonts w:ascii="Calibri" w:hAnsi="Calibri" w:cs="Arial"/>
              </w:rPr>
              <w:t xml:space="preserve"> Discussion</w:t>
            </w:r>
            <w:proofErr w:type="gramEnd"/>
            <w:r w:rsidR="00CF44F3">
              <w:rPr>
                <w:rFonts w:ascii="Calibri" w:hAnsi="Calibri" w:cs="Arial"/>
              </w:rPr>
              <w:t xml:space="preserve"> Board Post “BOP Defined”</w:t>
            </w:r>
            <w:r w:rsidR="00C11F87">
              <w:rPr>
                <w:rFonts w:ascii="Calibri" w:hAnsi="Calibri" w:cs="Arial"/>
              </w:rPr>
              <w:t xml:space="preserve"> due by </w:t>
            </w:r>
          </w:p>
        </w:tc>
      </w:tr>
      <w:tr w:rsidR="00B50AA5" w:rsidRPr="00E80D66" w14:paraId="4076772E" w14:textId="77777777" w:rsidTr="002A238C">
        <w:tc>
          <w:tcPr>
            <w:tcW w:w="968" w:type="dxa"/>
          </w:tcPr>
          <w:p w14:paraId="4A95A1E0" w14:textId="77777777" w:rsidR="00B50AA5" w:rsidRDefault="00B50AA5" w:rsidP="00145A99">
            <w:pPr>
              <w:rPr>
                <w:rFonts w:ascii="Calibri" w:hAnsi="Calibri" w:cs="Arial"/>
                <w:b/>
              </w:rPr>
            </w:pPr>
            <w:r w:rsidRPr="00E80D66">
              <w:rPr>
                <w:rFonts w:ascii="Calibri" w:hAnsi="Calibri" w:cs="Arial"/>
                <w:b/>
              </w:rPr>
              <w:t xml:space="preserve">Week </w:t>
            </w:r>
            <w:r w:rsidR="000D3052">
              <w:rPr>
                <w:rFonts w:ascii="Calibri" w:hAnsi="Calibri" w:cs="Arial"/>
                <w:b/>
              </w:rPr>
              <w:t>5</w:t>
            </w:r>
          </w:p>
          <w:p w14:paraId="696FEC1C" w14:textId="77777777" w:rsidR="00BF3E63" w:rsidRPr="00E80D66" w:rsidRDefault="00BF3E63" w:rsidP="00145A99">
            <w:pPr>
              <w:rPr>
                <w:rFonts w:ascii="Calibri" w:hAnsi="Calibri" w:cs="Arial"/>
                <w:b/>
              </w:rPr>
            </w:pPr>
            <w:r>
              <w:rPr>
                <w:rFonts w:ascii="Calibri" w:hAnsi="Calibri" w:cs="Arial"/>
                <w:b/>
              </w:rPr>
              <w:t>Class</w:t>
            </w:r>
          </w:p>
          <w:p w14:paraId="05C1D0EE" w14:textId="77777777" w:rsidR="00B50AA5" w:rsidRPr="00E80D66" w:rsidRDefault="00B50AA5" w:rsidP="00145A99">
            <w:pPr>
              <w:rPr>
                <w:rFonts w:ascii="Calibri" w:hAnsi="Calibri" w:cs="Arial"/>
                <w:b/>
              </w:rPr>
            </w:pPr>
          </w:p>
        </w:tc>
        <w:tc>
          <w:tcPr>
            <w:tcW w:w="1822" w:type="dxa"/>
          </w:tcPr>
          <w:p w14:paraId="7778FD5E" w14:textId="77777777" w:rsidR="00B50AA5" w:rsidRPr="00E80D66" w:rsidRDefault="00B50AA5" w:rsidP="00B83F16">
            <w:pPr>
              <w:rPr>
                <w:rFonts w:ascii="Calibri" w:hAnsi="Calibri" w:cs="Arial"/>
              </w:rPr>
            </w:pPr>
            <w:r>
              <w:rPr>
                <w:rFonts w:ascii="Calibri" w:hAnsi="Calibri" w:cs="Arial"/>
              </w:rPr>
              <w:t>Strategy Phase</w:t>
            </w:r>
          </w:p>
        </w:tc>
        <w:tc>
          <w:tcPr>
            <w:tcW w:w="4838" w:type="dxa"/>
          </w:tcPr>
          <w:p w14:paraId="779D0737" w14:textId="77777777" w:rsidR="00B50AA5" w:rsidRPr="00014B80" w:rsidRDefault="00B50AA5" w:rsidP="00B83F16">
            <w:pPr>
              <w:numPr>
                <w:ilvl w:val="0"/>
                <w:numId w:val="10"/>
              </w:numPr>
              <w:rPr>
                <w:rFonts w:ascii="Calibri" w:hAnsi="Calibri" w:cs="Calibri"/>
                <w:b/>
              </w:rPr>
            </w:pPr>
            <w:r w:rsidRPr="00014B80">
              <w:rPr>
                <w:rFonts w:ascii="Calibri" w:hAnsi="Calibri" w:cs="Calibri"/>
                <w:b/>
                <w:noProof/>
              </w:rPr>
              <w:t>The student shall be able to describe various strategies of proposed treatment by:</w:t>
            </w:r>
          </w:p>
          <w:p w14:paraId="5E2AC3C9" w14:textId="77777777" w:rsidR="00B50AA5" w:rsidRPr="0038518A" w:rsidRDefault="00B50AA5" w:rsidP="00B83F16">
            <w:pPr>
              <w:numPr>
                <w:ilvl w:val="1"/>
                <w:numId w:val="13"/>
              </w:numPr>
              <w:rPr>
                <w:rFonts w:ascii="Calibri" w:hAnsi="Calibri" w:cs="Calibri"/>
                <w:b/>
              </w:rPr>
            </w:pPr>
            <w:r>
              <w:rPr>
                <w:rFonts w:ascii="Calibri" w:hAnsi="Calibri" w:cs="Calibri"/>
                <w:noProof/>
              </w:rPr>
              <w:lastRenderedPageBreak/>
              <w:t>Describing and implementing techniques to minimize disease transmission</w:t>
            </w:r>
          </w:p>
          <w:p w14:paraId="29A5EB22" w14:textId="77777777" w:rsidR="00B50AA5" w:rsidRPr="00BB4280" w:rsidRDefault="00B50AA5" w:rsidP="00B83F16">
            <w:pPr>
              <w:numPr>
                <w:ilvl w:val="1"/>
                <w:numId w:val="13"/>
              </w:numPr>
              <w:rPr>
                <w:rFonts w:ascii="Calibri" w:hAnsi="Calibri" w:cs="Calibri"/>
                <w:b/>
              </w:rPr>
            </w:pPr>
            <w:r>
              <w:rPr>
                <w:rFonts w:ascii="Calibri" w:hAnsi="Calibri" w:cs="Calibri"/>
                <w:noProof/>
              </w:rPr>
              <w:t>Developing a treatment strategy for dental hygiene care for the periodontally involved patient including</w:t>
            </w:r>
          </w:p>
          <w:p w14:paraId="5D3A4D85" w14:textId="77777777" w:rsidR="00B50AA5" w:rsidRPr="00BB4280" w:rsidRDefault="00B50AA5" w:rsidP="00B83F16">
            <w:pPr>
              <w:numPr>
                <w:ilvl w:val="2"/>
                <w:numId w:val="13"/>
              </w:numPr>
              <w:rPr>
                <w:rFonts w:ascii="Calibri" w:hAnsi="Calibri" w:cs="Calibri"/>
                <w:b/>
              </w:rPr>
            </w:pPr>
            <w:r>
              <w:rPr>
                <w:rFonts w:ascii="Calibri" w:hAnsi="Calibri" w:cs="Calibri"/>
                <w:noProof/>
              </w:rPr>
              <w:t>Goals</w:t>
            </w:r>
          </w:p>
          <w:p w14:paraId="20BCBCD0" w14:textId="77777777" w:rsidR="00B50AA5" w:rsidRPr="00BB4280" w:rsidRDefault="00B50AA5" w:rsidP="00B83F16">
            <w:pPr>
              <w:numPr>
                <w:ilvl w:val="2"/>
                <w:numId w:val="13"/>
              </w:numPr>
              <w:rPr>
                <w:rFonts w:ascii="Calibri" w:hAnsi="Calibri" w:cs="Calibri"/>
                <w:b/>
              </w:rPr>
            </w:pPr>
            <w:r>
              <w:rPr>
                <w:rFonts w:ascii="Calibri" w:hAnsi="Calibri" w:cs="Calibri"/>
                <w:noProof/>
              </w:rPr>
              <w:t>Objectives</w:t>
            </w:r>
          </w:p>
          <w:p w14:paraId="03A434B5" w14:textId="77777777" w:rsidR="00B50AA5" w:rsidRPr="00BB4280" w:rsidRDefault="00B50AA5" w:rsidP="00B83F16">
            <w:pPr>
              <w:numPr>
                <w:ilvl w:val="2"/>
                <w:numId w:val="13"/>
              </w:numPr>
              <w:rPr>
                <w:rFonts w:ascii="Calibri" w:hAnsi="Calibri" w:cs="Calibri"/>
                <w:b/>
              </w:rPr>
            </w:pPr>
            <w:r>
              <w:rPr>
                <w:rFonts w:ascii="Calibri" w:hAnsi="Calibri" w:cs="Calibri"/>
                <w:noProof/>
              </w:rPr>
              <w:t>Procedures</w:t>
            </w:r>
          </w:p>
          <w:p w14:paraId="4D86BF9F" w14:textId="77777777" w:rsidR="00B50AA5" w:rsidRPr="00BB4280" w:rsidRDefault="00B50AA5" w:rsidP="00B83F16">
            <w:pPr>
              <w:numPr>
                <w:ilvl w:val="2"/>
                <w:numId w:val="13"/>
              </w:numPr>
              <w:rPr>
                <w:rFonts w:ascii="Calibri" w:hAnsi="Calibri" w:cs="Calibri"/>
                <w:b/>
              </w:rPr>
            </w:pPr>
            <w:r>
              <w:rPr>
                <w:rFonts w:ascii="Calibri" w:hAnsi="Calibri" w:cs="Calibri"/>
                <w:noProof/>
              </w:rPr>
              <w:t>ADA codes</w:t>
            </w:r>
          </w:p>
          <w:p w14:paraId="4572159F" w14:textId="77777777" w:rsidR="00B50AA5" w:rsidRPr="00BB4280" w:rsidRDefault="00B50AA5" w:rsidP="00B83F16">
            <w:pPr>
              <w:numPr>
                <w:ilvl w:val="2"/>
                <w:numId w:val="13"/>
              </w:numPr>
              <w:rPr>
                <w:rFonts w:ascii="Calibri" w:hAnsi="Calibri" w:cs="Calibri"/>
                <w:b/>
              </w:rPr>
            </w:pPr>
            <w:r>
              <w:rPr>
                <w:rFonts w:ascii="Calibri" w:hAnsi="Calibri" w:cs="Calibri"/>
                <w:noProof/>
              </w:rPr>
              <w:t>Fees</w:t>
            </w:r>
          </w:p>
          <w:p w14:paraId="44B44CF4" w14:textId="77777777" w:rsidR="00B50AA5" w:rsidRPr="00E80D66" w:rsidRDefault="00B50AA5" w:rsidP="00B83F16">
            <w:pPr>
              <w:numPr>
                <w:ilvl w:val="2"/>
                <w:numId w:val="13"/>
              </w:numPr>
              <w:rPr>
                <w:rFonts w:ascii="Calibri" w:hAnsi="Calibri" w:cs="Arial"/>
              </w:rPr>
            </w:pPr>
            <w:r>
              <w:rPr>
                <w:rFonts w:ascii="Calibri" w:hAnsi="Calibri" w:cs="Calibri"/>
                <w:noProof/>
              </w:rPr>
              <w:t>Informed Consent</w:t>
            </w:r>
          </w:p>
        </w:tc>
        <w:tc>
          <w:tcPr>
            <w:tcW w:w="1756" w:type="dxa"/>
          </w:tcPr>
          <w:p w14:paraId="53F8FE76" w14:textId="77777777" w:rsidR="006A3BF6" w:rsidRDefault="006A3BF6" w:rsidP="00B83F16">
            <w:pPr>
              <w:rPr>
                <w:rFonts w:ascii="Calibri" w:hAnsi="Calibri" w:cs="Arial"/>
              </w:rPr>
            </w:pPr>
            <w:r>
              <w:rPr>
                <w:rFonts w:ascii="Calibri" w:hAnsi="Calibri" w:cs="Arial"/>
              </w:rPr>
              <w:lastRenderedPageBreak/>
              <w:t>Test 3</w:t>
            </w:r>
          </w:p>
          <w:p w14:paraId="1246DC32" w14:textId="77777777" w:rsidR="00B50AA5" w:rsidRDefault="006A3BF6" w:rsidP="006A3BF6">
            <w:pPr>
              <w:rPr>
                <w:rFonts w:ascii="Calibri" w:hAnsi="Calibri" w:cs="Arial"/>
              </w:rPr>
            </w:pPr>
            <w:r>
              <w:rPr>
                <w:rFonts w:ascii="Calibri" w:hAnsi="Calibri" w:cs="Arial"/>
              </w:rPr>
              <w:t>Test 4</w:t>
            </w:r>
          </w:p>
          <w:p w14:paraId="437A3026" w14:textId="77777777" w:rsidR="006A3BF6" w:rsidRPr="00E80D66" w:rsidRDefault="006A3BF6" w:rsidP="006A3BF6">
            <w:pPr>
              <w:rPr>
                <w:rFonts w:ascii="Calibri" w:hAnsi="Calibri" w:cs="Arial"/>
              </w:rPr>
            </w:pPr>
            <w:r>
              <w:rPr>
                <w:rFonts w:ascii="Calibri" w:hAnsi="Calibri" w:cs="Arial"/>
              </w:rPr>
              <w:t>CE</w:t>
            </w:r>
          </w:p>
        </w:tc>
        <w:tc>
          <w:tcPr>
            <w:tcW w:w="2320" w:type="dxa"/>
          </w:tcPr>
          <w:p w14:paraId="4195EE4F" w14:textId="77777777" w:rsidR="00B50AA5" w:rsidRDefault="00B50AA5" w:rsidP="00B83F16">
            <w:pPr>
              <w:rPr>
                <w:rFonts w:ascii="Calibri" w:hAnsi="Calibri" w:cs="Arial"/>
              </w:rPr>
            </w:pPr>
            <w:r>
              <w:rPr>
                <w:rFonts w:ascii="Calibri" w:hAnsi="Calibri" w:cs="Arial"/>
              </w:rPr>
              <w:t>Readings:</w:t>
            </w:r>
          </w:p>
          <w:p w14:paraId="2FE411A2" w14:textId="77777777" w:rsidR="00845C92" w:rsidRPr="00845C92" w:rsidRDefault="00B50AA5" w:rsidP="00B83F16">
            <w:pPr>
              <w:rPr>
                <w:rFonts w:ascii="Calibri" w:hAnsi="Calibri" w:cs="Arial"/>
                <w:b/>
              </w:rPr>
            </w:pPr>
            <w:r>
              <w:rPr>
                <w:rFonts w:ascii="Calibri" w:hAnsi="Calibri" w:cs="Arial"/>
              </w:rPr>
              <w:t>Nield-Gehrig, Chapter 22</w:t>
            </w:r>
          </w:p>
          <w:p w14:paraId="5B8551E3" w14:textId="77777777" w:rsidR="00B50AA5" w:rsidRPr="00845C92" w:rsidRDefault="00B50AA5" w:rsidP="00B83F16">
            <w:pPr>
              <w:rPr>
                <w:rFonts w:ascii="Calibri" w:hAnsi="Calibri" w:cs="Arial"/>
                <w:b/>
              </w:rPr>
            </w:pPr>
            <w:r w:rsidRPr="00845C92">
              <w:rPr>
                <w:rFonts w:ascii="Calibri" w:hAnsi="Calibri" w:cs="Arial"/>
                <w:b/>
              </w:rPr>
              <w:lastRenderedPageBreak/>
              <w:t>Delta Dental Statement on coverage</w:t>
            </w:r>
            <w:r w:rsidR="00CF44F3">
              <w:rPr>
                <w:rFonts w:ascii="Calibri" w:hAnsi="Calibri" w:cs="Arial"/>
                <w:b/>
              </w:rPr>
              <w:t xml:space="preserve"> (read only)</w:t>
            </w:r>
          </w:p>
          <w:p w14:paraId="24A349BB" w14:textId="77777777" w:rsidR="00B50AA5" w:rsidRPr="00E80D66" w:rsidRDefault="00B50AA5" w:rsidP="00B83F16">
            <w:pPr>
              <w:rPr>
                <w:rFonts w:ascii="Calibri" w:hAnsi="Calibri" w:cs="Arial"/>
              </w:rPr>
            </w:pPr>
            <w:r w:rsidRPr="00845C92">
              <w:rPr>
                <w:rFonts w:ascii="Calibri" w:hAnsi="Calibri" w:cs="Arial"/>
                <w:b/>
              </w:rPr>
              <w:t>CE on Informed Consent</w:t>
            </w:r>
          </w:p>
        </w:tc>
        <w:tc>
          <w:tcPr>
            <w:tcW w:w="2048" w:type="dxa"/>
          </w:tcPr>
          <w:p w14:paraId="275063BA" w14:textId="77777777" w:rsidR="00C27864" w:rsidRDefault="00C27864" w:rsidP="00145A99">
            <w:pPr>
              <w:rPr>
                <w:rFonts w:ascii="Calibri" w:hAnsi="Calibri" w:cs="Arial"/>
              </w:rPr>
            </w:pPr>
            <w:r w:rsidRPr="00C27864">
              <w:rPr>
                <w:rFonts w:ascii="Calibri" w:hAnsi="Calibri" w:cs="Arial"/>
              </w:rPr>
              <w:lastRenderedPageBreak/>
              <w:t>Reading prior to class</w:t>
            </w:r>
          </w:p>
          <w:p w14:paraId="520E9369" w14:textId="77777777" w:rsidR="00B50AA5" w:rsidRDefault="005342C7" w:rsidP="00145A99">
            <w:pPr>
              <w:rPr>
                <w:rFonts w:ascii="Calibri" w:hAnsi="Calibri" w:cs="Arial"/>
              </w:rPr>
            </w:pPr>
            <w:r>
              <w:rPr>
                <w:rFonts w:ascii="Calibri" w:hAnsi="Calibri" w:cs="Arial"/>
              </w:rPr>
              <w:lastRenderedPageBreak/>
              <w:t>Test #</w:t>
            </w:r>
            <w:proofErr w:type="gramStart"/>
            <w:r>
              <w:rPr>
                <w:rFonts w:ascii="Calibri" w:hAnsi="Calibri" w:cs="Arial"/>
              </w:rPr>
              <w:t>2,  Week</w:t>
            </w:r>
            <w:proofErr w:type="gramEnd"/>
            <w:r>
              <w:rPr>
                <w:rFonts w:ascii="Calibri" w:hAnsi="Calibri" w:cs="Arial"/>
              </w:rPr>
              <w:t xml:space="preserve"> Three and Four Material</w:t>
            </w:r>
          </w:p>
          <w:p w14:paraId="143A0FDE" w14:textId="77777777" w:rsidR="00220D00" w:rsidRDefault="009656CA" w:rsidP="00145A99">
            <w:pPr>
              <w:rPr>
                <w:rFonts w:ascii="Calibri" w:hAnsi="Calibri" w:cs="Arial"/>
              </w:rPr>
            </w:pPr>
            <w:r>
              <w:rPr>
                <w:rFonts w:ascii="Calibri" w:hAnsi="Calibri" w:cs="Arial"/>
              </w:rPr>
              <w:t>(</w:t>
            </w:r>
            <w:r w:rsidR="00220D00">
              <w:rPr>
                <w:rFonts w:ascii="Calibri" w:hAnsi="Calibri" w:cs="Arial"/>
              </w:rPr>
              <w:t xml:space="preserve">Note CE due </w:t>
            </w:r>
            <w:r>
              <w:rPr>
                <w:rFonts w:ascii="Calibri" w:hAnsi="Calibri" w:cs="Arial"/>
              </w:rPr>
              <w:t>at end of next week, see below)</w:t>
            </w:r>
          </w:p>
          <w:p w14:paraId="127F80A2" w14:textId="77777777" w:rsidR="002E5D80" w:rsidRPr="00E80D66" w:rsidRDefault="002E5D80" w:rsidP="00145A99">
            <w:pPr>
              <w:rPr>
                <w:rFonts w:ascii="Calibri" w:hAnsi="Calibri" w:cs="Arial"/>
              </w:rPr>
            </w:pPr>
          </w:p>
        </w:tc>
      </w:tr>
      <w:tr w:rsidR="002A238C" w:rsidRPr="00E80D66" w14:paraId="7810E9B8" w14:textId="77777777" w:rsidTr="002A238C">
        <w:tc>
          <w:tcPr>
            <w:tcW w:w="968" w:type="dxa"/>
          </w:tcPr>
          <w:p w14:paraId="1BC6FF9F" w14:textId="77777777" w:rsidR="002A238C" w:rsidRDefault="002A238C" w:rsidP="00E80D66">
            <w:pPr>
              <w:rPr>
                <w:rFonts w:ascii="Calibri" w:hAnsi="Calibri" w:cs="Arial"/>
                <w:b/>
              </w:rPr>
            </w:pPr>
            <w:r w:rsidRPr="00E80D66">
              <w:rPr>
                <w:rFonts w:ascii="Calibri" w:hAnsi="Calibri" w:cs="Arial"/>
                <w:b/>
              </w:rPr>
              <w:lastRenderedPageBreak/>
              <w:t xml:space="preserve">Week </w:t>
            </w:r>
            <w:r>
              <w:rPr>
                <w:rFonts w:ascii="Calibri" w:hAnsi="Calibri" w:cs="Arial"/>
                <w:b/>
              </w:rPr>
              <w:t>6</w:t>
            </w:r>
          </w:p>
          <w:p w14:paraId="3C493D6B" w14:textId="77777777" w:rsidR="00BF3E63" w:rsidRPr="00E80D66" w:rsidRDefault="00BF3E63" w:rsidP="00E80D66">
            <w:pPr>
              <w:rPr>
                <w:rFonts w:ascii="Calibri" w:hAnsi="Calibri" w:cs="Arial"/>
                <w:b/>
              </w:rPr>
            </w:pPr>
            <w:r>
              <w:rPr>
                <w:rFonts w:ascii="Calibri" w:hAnsi="Calibri" w:cs="Arial"/>
                <w:b/>
              </w:rPr>
              <w:t>Class</w:t>
            </w:r>
          </w:p>
          <w:p w14:paraId="60C616B9" w14:textId="77777777" w:rsidR="002A238C" w:rsidRPr="00E80D66" w:rsidRDefault="002A238C" w:rsidP="00E80D66">
            <w:pPr>
              <w:rPr>
                <w:rFonts w:ascii="Calibri" w:hAnsi="Calibri" w:cs="Arial"/>
                <w:b/>
              </w:rPr>
            </w:pPr>
          </w:p>
        </w:tc>
        <w:tc>
          <w:tcPr>
            <w:tcW w:w="1822" w:type="dxa"/>
          </w:tcPr>
          <w:p w14:paraId="2A62A3C8" w14:textId="77777777" w:rsidR="002A238C" w:rsidRDefault="002A238C" w:rsidP="00B83F16">
            <w:pPr>
              <w:rPr>
                <w:rFonts w:ascii="Calibri" w:hAnsi="Calibri" w:cs="Arial"/>
              </w:rPr>
            </w:pPr>
            <w:r>
              <w:rPr>
                <w:rFonts w:ascii="Calibri" w:hAnsi="Calibri" w:cs="Arial"/>
              </w:rPr>
              <w:t>Planning Phase</w:t>
            </w:r>
          </w:p>
        </w:tc>
        <w:tc>
          <w:tcPr>
            <w:tcW w:w="4838" w:type="dxa"/>
          </w:tcPr>
          <w:p w14:paraId="2531EAB4" w14:textId="77777777" w:rsidR="002A238C" w:rsidRDefault="007F7EA2" w:rsidP="007F7EA2">
            <w:pPr>
              <w:ind w:left="450" w:hanging="540"/>
              <w:rPr>
                <w:rFonts w:ascii="Calibri" w:hAnsi="Calibri" w:cs="Calibri"/>
                <w:b/>
              </w:rPr>
            </w:pPr>
            <w:r>
              <w:rPr>
                <w:rFonts w:ascii="Calibri" w:hAnsi="Calibri" w:cs="Calibri"/>
                <w:b/>
              </w:rPr>
              <w:t xml:space="preserve">          5.</w:t>
            </w:r>
            <w:r w:rsidR="002A238C" w:rsidRPr="00014B80">
              <w:rPr>
                <w:rFonts w:ascii="Calibri" w:hAnsi="Calibri" w:cs="Calibri"/>
                <w:b/>
                <w:noProof/>
              </w:rPr>
              <w:t xml:space="preserve">The student shall be able to </w:t>
            </w:r>
            <w:r w:rsidR="002A238C">
              <w:rPr>
                <w:rFonts w:ascii="Calibri" w:hAnsi="Calibri" w:cs="Calibri"/>
                <w:b/>
                <w:noProof/>
              </w:rPr>
              <w:t xml:space="preserve">plan </w:t>
            </w:r>
            <w:r>
              <w:rPr>
                <w:rFonts w:ascii="Calibri" w:hAnsi="Calibri" w:cs="Calibri"/>
                <w:b/>
                <w:noProof/>
              </w:rPr>
              <w:t xml:space="preserve">  </w:t>
            </w:r>
            <w:r w:rsidR="002A238C">
              <w:rPr>
                <w:rFonts w:ascii="Calibri" w:hAnsi="Calibri" w:cs="Calibri"/>
                <w:b/>
                <w:noProof/>
              </w:rPr>
              <w:t>strategies of proposed treatment by:</w:t>
            </w:r>
          </w:p>
          <w:p w14:paraId="0705B3F7" w14:textId="77777777" w:rsidR="002A238C" w:rsidRPr="005D0E62" w:rsidRDefault="002A238C" w:rsidP="00B83F16">
            <w:pPr>
              <w:numPr>
                <w:ilvl w:val="1"/>
                <w:numId w:val="10"/>
              </w:numPr>
              <w:rPr>
                <w:rFonts w:ascii="Calibri" w:hAnsi="Calibri" w:cs="Calibri"/>
              </w:rPr>
            </w:pPr>
            <w:r w:rsidRPr="005D0E62">
              <w:rPr>
                <w:rFonts w:ascii="Calibri" w:hAnsi="Calibri" w:cs="Calibri"/>
                <w:noProof/>
              </w:rPr>
              <w:t>Completing an OSU and CSCC treatment plan</w:t>
            </w:r>
            <w:r>
              <w:rPr>
                <w:rFonts w:ascii="Calibri" w:hAnsi="Calibri" w:cs="Calibri"/>
                <w:noProof/>
              </w:rPr>
              <w:t xml:space="preserve"> of a mock patient</w:t>
            </w:r>
            <w:r w:rsidRPr="005D0E62">
              <w:rPr>
                <w:rFonts w:ascii="Calibri" w:hAnsi="Calibri" w:cs="Calibri"/>
                <w:noProof/>
              </w:rPr>
              <w:t>.</w:t>
            </w:r>
          </w:p>
          <w:p w14:paraId="00D5C388" w14:textId="77777777" w:rsidR="002A238C" w:rsidRPr="00014B80" w:rsidRDefault="002A238C" w:rsidP="00B83F16">
            <w:pPr>
              <w:ind w:left="810"/>
              <w:rPr>
                <w:rFonts w:ascii="Calibri" w:hAnsi="Calibri" w:cs="Calibri"/>
                <w:b/>
                <w:noProof/>
              </w:rPr>
            </w:pPr>
          </w:p>
        </w:tc>
        <w:tc>
          <w:tcPr>
            <w:tcW w:w="1756" w:type="dxa"/>
          </w:tcPr>
          <w:p w14:paraId="23BADFBF" w14:textId="77777777" w:rsidR="002A238C" w:rsidRDefault="006A3BF6" w:rsidP="00B83F16">
            <w:pPr>
              <w:rPr>
                <w:rFonts w:ascii="Calibri" w:hAnsi="Calibri" w:cs="Arial"/>
              </w:rPr>
            </w:pPr>
            <w:r>
              <w:rPr>
                <w:rFonts w:ascii="Calibri" w:hAnsi="Calibri" w:cs="Arial"/>
              </w:rPr>
              <w:t>Test 3</w:t>
            </w:r>
          </w:p>
          <w:p w14:paraId="532663B9" w14:textId="77777777" w:rsidR="006A3BF6" w:rsidRDefault="006A3BF6" w:rsidP="00B83F16">
            <w:pPr>
              <w:rPr>
                <w:rFonts w:ascii="Calibri" w:hAnsi="Calibri" w:cs="Arial"/>
              </w:rPr>
            </w:pPr>
            <w:r>
              <w:rPr>
                <w:rFonts w:ascii="Calibri" w:hAnsi="Calibri" w:cs="Arial"/>
              </w:rPr>
              <w:t xml:space="preserve">Test 4 </w:t>
            </w:r>
          </w:p>
          <w:p w14:paraId="02CCA48A" w14:textId="77777777" w:rsidR="006A3BF6" w:rsidRPr="00E80D66" w:rsidRDefault="006A3BF6" w:rsidP="00B83F16">
            <w:pPr>
              <w:rPr>
                <w:rFonts w:ascii="Calibri" w:hAnsi="Calibri" w:cs="Arial"/>
              </w:rPr>
            </w:pPr>
            <w:r>
              <w:rPr>
                <w:rFonts w:ascii="Calibri" w:hAnsi="Calibri" w:cs="Arial"/>
              </w:rPr>
              <w:t>CE</w:t>
            </w:r>
          </w:p>
        </w:tc>
        <w:tc>
          <w:tcPr>
            <w:tcW w:w="2320" w:type="dxa"/>
          </w:tcPr>
          <w:p w14:paraId="7FD0E259" w14:textId="77777777" w:rsidR="002A238C" w:rsidRDefault="002A238C" w:rsidP="00B83F16">
            <w:pPr>
              <w:rPr>
                <w:rFonts w:ascii="Calibri" w:hAnsi="Calibri" w:cs="Arial"/>
              </w:rPr>
            </w:pPr>
            <w:r>
              <w:rPr>
                <w:rFonts w:ascii="Calibri" w:hAnsi="Calibri" w:cs="Arial"/>
              </w:rPr>
              <w:t xml:space="preserve">Readings:  </w:t>
            </w:r>
          </w:p>
          <w:p w14:paraId="0B887496" w14:textId="77777777" w:rsidR="002A238C" w:rsidRDefault="002A238C" w:rsidP="00B83F16">
            <w:pPr>
              <w:rPr>
                <w:rFonts w:ascii="Calibri" w:hAnsi="Calibri" w:cs="Arial"/>
              </w:rPr>
            </w:pPr>
            <w:r>
              <w:rPr>
                <w:rFonts w:ascii="Calibri" w:hAnsi="Calibri" w:cs="Arial"/>
              </w:rPr>
              <w:t>Nield-Gehrig, Chapter 23</w:t>
            </w:r>
          </w:p>
          <w:p w14:paraId="0CED5977" w14:textId="77777777" w:rsidR="002A238C" w:rsidRPr="00845C92" w:rsidRDefault="002A238C" w:rsidP="00B83F16">
            <w:pPr>
              <w:rPr>
                <w:rFonts w:ascii="Calibri" w:hAnsi="Calibri" w:cs="Arial"/>
                <w:u w:val="single"/>
              </w:rPr>
            </w:pPr>
          </w:p>
        </w:tc>
        <w:tc>
          <w:tcPr>
            <w:tcW w:w="2048" w:type="dxa"/>
          </w:tcPr>
          <w:p w14:paraId="088DDBD6" w14:textId="77777777" w:rsidR="00C27864" w:rsidRDefault="00C27864" w:rsidP="008B59C4">
            <w:pPr>
              <w:rPr>
                <w:rFonts w:ascii="Calibri" w:hAnsi="Calibri" w:cs="Arial"/>
                <w:b/>
              </w:rPr>
            </w:pPr>
            <w:r w:rsidRPr="00C27864">
              <w:rPr>
                <w:rFonts w:ascii="Calibri" w:hAnsi="Calibri" w:cs="Arial"/>
                <w:b/>
              </w:rPr>
              <w:t>Reading prior to class</w:t>
            </w:r>
          </w:p>
          <w:p w14:paraId="45375DA9" w14:textId="77777777" w:rsidR="00D62828" w:rsidRPr="00D62828" w:rsidRDefault="002A238C" w:rsidP="008B59C4">
            <w:pPr>
              <w:rPr>
                <w:rFonts w:ascii="Calibri" w:hAnsi="Calibri" w:cs="Arial"/>
                <w:color w:val="FF0000"/>
              </w:rPr>
            </w:pPr>
            <w:r w:rsidRPr="002B5335">
              <w:rPr>
                <w:rFonts w:ascii="Calibri" w:hAnsi="Calibri" w:cs="Arial"/>
                <w:b/>
              </w:rPr>
              <w:t>CE:</w:t>
            </w:r>
            <w:r>
              <w:rPr>
                <w:rFonts w:ascii="Calibri" w:hAnsi="Calibri" w:cs="Arial"/>
                <w:b/>
              </w:rPr>
              <w:t xml:space="preserve"> </w:t>
            </w:r>
            <w:r>
              <w:rPr>
                <w:rFonts w:ascii="Calibri" w:hAnsi="Calibri" w:cs="Arial"/>
              </w:rPr>
              <w:t xml:space="preserve">Informed Consent due by </w:t>
            </w:r>
          </w:p>
        </w:tc>
      </w:tr>
      <w:tr w:rsidR="002A238C" w:rsidRPr="00E80D66" w14:paraId="31004FC4" w14:textId="77777777" w:rsidTr="002A238C">
        <w:tc>
          <w:tcPr>
            <w:tcW w:w="968" w:type="dxa"/>
            <w:tcBorders>
              <w:top w:val="single" w:sz="4" w:space="0" w:color="auto"/>
              <w:left w:val="single" w:sz="4" w:space="0" w:color="auto"/>
              <w:bottom w:val="single" w:sz="4" w:space="0" w:color="auto"/>
              <w:right w:val="single" w:sz="4" w:space="0" w:color="auto"/>
            </w:tcBorders>
          </w:tcPr>
          <w:p w14:paraId="3BE32311" w14:textId="77777777" w:rsidR="002A238C" w:rsidRDefault="002A238C" w:rsidP="00636DE2">
            <w:pPr>
              <w:rPr>
                <w:rFonts w:ascii="Calibri" w:hAnsi="Calibri" w:cs="Arial"/>
                <w:b/>
              </w:rPr>
            </w:pPr>
            <w:r>
              <w:rPr>
                <w:rFonts w:ascii="Calibri" w:hAnsi="Calibri" w:cs="Arial"/>
                <w:b/>
              </w:rPr>
              <w:t>Week 7</w:t>
            </w:r>
          </w:p>
          <w:p w14:paraId="13C51A52" w14:textId="77777777" w:rsidR="00BF3E63" w:rsidRDefault="00BF3E63" w:rsidP="00636DE2">
            <w:pPr>
              <w:rPr>
                <w:rFonts w:ascii="Calibri" w:hAnsi="Calibri" w:cs="Arial"/>
                <w:b/>
              </w:rPr>
            </w:pPr>
            <w:r>
              <w:rPr>
                <w:rFonts w:ascii="Calibri" w:hAnsi="Calibri" w:cs="Arial"/>
                <w:b/>
              </w:rPr>
              <w:t>Class</w:t>
            </w:r>
          </w:p>
          <w:p w14:paraId="0B8F78C9" w14:textId="77777777" w:rsidR="002A238C" w:rsidRPr="00E80D66" w:rsidRDefault="002A238C" w:rsidP="00636DE2">
            <w:pPr>
              <w:rPr>
                <w:rFonts w:ascii="Calibri" w:hAnsi="Calibri" w:cs="Arial"/>
                <w:b/>
              </w:rPr>
            </w:pPr>
          </w:p>
        </w:tc>
        <w:tc>
          <w:tcPr>
            <w:tcW w:w="1822" w:type="dxa"/>
            <w:tcBorders>
              <w:top w:val="single" w:sz="4" w:space="0" w:color="auto"/>
              <w:left w:val="single" w:sz="4" w:space="0" w:color="auto"/>
              <w:bottom w:val="single" w:sz="4" w:space="0" w:color="auto"/>
              <w:right w:val="single" w:sz="4" w:space="0" w:color="auto"/>
            </w:tcBorders>
          </w:tcPr>
          <w:p w14:paraId="1A1964F4" w14:textId="77777777" w:rsidR="002A238C" w:rsidRPr="00E80D66" w:rsidRDefault="002A238C" w:rsidP="00B83F16">
            <w:pPr>
              <w:rPr>
                <w:rFonts w:ascii="Calibri" w:hAnsi="Calibri" w:cs="Arial"/>
              </w:rPr>
            </w:pPr>
            <w:r>
              <w:rPr>
                <w:rFonts w:ascii="Calibri" w:hAnsi="Calibri" w:cs="Arial"/>
              </w:rPr>
              <w:t>Non-surgical treatment</w:t>
            </w:r>
          </w:p>
        </w:tc>
        <w:tc>
          <w:tcPr>
            <w:tcW w:w="4838" w:type="dxa"/>
            <w:tcBorders>
              <w:top w:val="single" w:sz="4" w:space="0" w:color="auto"/>
              <w:left w:val="single" w:sz="4" w:space="0" w:color="auto"/>
              <w:bottom w:val="single" w:sz="4" w:space="0" w:color="auto"/>
              <w:right w:val="single" w:sz="4" w:space="0" w:color="auto"/>
            </w:tcBorders>
          </w:tcPr>
          <w:p w14:paraId="5B42A561" w14:textId="77777777" w:rsidR="002A238C" w:rsidRPr="00014B80" w:rsidRDefault="002A238C" w:rsidP="000D3052">
            <w:pPr>
              <w:ind w:left="450"/>
              <w:rPr>
                <w:rFonts w:ascii="Calibri" w:hAnsi="Calibri" w:cs="Calibri"/>
                <w:b/>
                <w:noProof/>
              </w:rPr>
            </w:pPr>
            <w:r>
              <w:rPr>
                <w:rFonts w:ascii="Calibri" w:hAnsi="Calibri" w:cs="Calibri"/>
                <w:b/>
                <w:noProof/>
              </w:rPr>
              <w:t xml:space="preserve">6. </w:t>
            </w:r>
            <w:r w:rsidRPr="00014B80">
              <w:rPr>
                <w:rFonts w:ascii="Calibri" w:hAnsi="Calibri" w:cs="Calibri"/>
                <w:b/>
                <w:noProof/>
              </w:rPr>
              <w:t>The student shall be able to list and described the various non-surgical treatments for periodontal disease by:</w:t>
            </w:r>
          </w:p>
          <w:p w14:paraId="26CF51AE" w14:textId="77777777" w:rsidR="002A238C" w:rsidRPr="00636DE2" w:rsidRDefault="002A238C" w:rsidP="00B83F16">
            <w:pPr>
              <w:numPr>
                <w:ilvl w:val="1"/>
                <w:numId w:val="30"/>
              </w:numPr>
              <w:rPr>
                <w:rFonts w:ascii="Calibri" w:hAnsi="Calibri" w:cs="Calibri"/>
                <w:noProof/>
              </w:rPr>
            </w:pPr>
            <w:r w:rsidRPr="00636DE2">
              <w:rPr>
                <w:rFonts w:ascii="Calibri" w:hAnsi="Calibri" w:cs="Calibri"/>
                <w:noProof/>
              </w:rPr>
              <w:t>Explaining the role of motivation in the patient’s compliance with treatment and self-care recommendations.</w:t>
            </w:r>
          </w:p>
          <w:p w14:paraId="7A7D5913" w14:textId="77777777" w:rsidR="002A238C" w:rsidRPr="00636DE2" w:rsidRDefault="002A238C" w:rsidP="00B83F16">
            <w:pPr>
              <w:numPr>
                <w:ilvl w:val="1"/>
                <w:numId w:val="30"/>
              </w:numPr>
              <w:rPr>
                <w:rFonts w:ascii="Calibri" w:hAnsi="Calibri" w:cs="Calibri"/>
                <w:noProof/>
              </w:rPr>
            </w:pPr>
            <w:r w:rsidRPr="00636DE2">
              <w:rPr>
                <w:rFonts w:ascii="Calibri" w:hAnsi="Calibri" w:cs="Calibri"/>
                <w:noProof/>
              </w:rPr>
              <w:t>Defining nonsurgical periodontal therapy.</w:t>
            </w:r>
          </w:p>
          <w:p w14:paraId="35CF1814" w14:textId="77777777" w:rsidR="002A238C" w:rsidRPr="00636DE2" w:rsidRDefault="002A238C" w:rsidP="00B83F16">
            <w:pPr>
              <w:numPr>
                <w:ilvl w:val="1"/>
                <w:numId w:val="30"/>
              </w:numPr>
              <w:rPr>
                <w:rFonts w:ascii="Calibri" w:hAnsi="Calibri" w:cs="Calibri"/>
                <w:noProof/>
              </w:rPr>
            </w:pPr>
            <w:r w:rsidRPr="00636DE2">
              <w:rPr>
                <w:rFonts w:ascii="Calibri" w:hAnsi="Calibri" w:cs="Calibri"/>
                <w:noProof/>
              </w:rPr>
              <w:lastRenderedPageBreak/>
              <w:t>Listing the components of nonsurgical periodontal therapy.</w:t>
            </w:r>
          </w:p>
          <w:p w14:paraId="64DB7993" w14:textId="77777777" w:rsidR="002A238C" w:rsidRPr="00636DE2" w:rsidRDefault="002A238C" w:rsidP="00B83F16">
            <w:pPr>
              <w:numPr>
                <w:ilvl w:val="1"/>
                <w:numId w:val="30"/>
              </w:numPr>
              <w:rPr>
                <w:rFonts w:ascii="Calibri" w:hAnsi="Calibri" w:cs="Calibri"/>
                <w:noProof/>
              </w:rPr>
            </w:pPr>
            <w:r w:rsidRPr="00636DE2">
              <w:rPr>
                <w:rFonts w:ascii="Calibri" w:hAnsi="Calibri" w:cs="Calibri"/>
                <w:noProof/>
              </w:rPr>
              <w:t>Describing the objectives of nonsurgical periodontal therapy.</w:t>
            </w:r>
          </w:p>
          <w:p w14:paraId="52D3F317" w14:textId="77777777" w:rsidR="002A238C" w:rsidRPr="00636DE2" w:rsidRDefault="002A238C" w:rsidP="00B83F16">
            <w:pPr>
              <w:ind w:left="810"/>
              <w:rPr>
                <w:rFonts w:ascii="Calibri" w:hAnsi="Calibri" w:cs="Calibri"/>
                <w:b/>
                <w:noProof/>
              </w:rPr>
            </w:pPr>
          </w:p>
        </w:tc>
        <w:tc>
          <w:tcPr>
            <w:tcW w:w="1756" w:type="dxa"/>
            <w:tcBorders>
              <w:top w:val="single" w:sz="4" w:space="0" w:color="auto"/>
              <w:left w:val="single" w:sz="4" w:space="0" w:color="auto"/>
              <w:bottom w:val="single" w:sz="4" w:space="0" w:color="auto"/>
              <w:right w:val="single" w:sz="4" w:space="0" w:color="auto"/>
            </w:tcBorders>
          </w:tcPr>
          <w:p w14:paraId="28218868" w14:textId="77777777" w:rsidR="002A238C" w:rsidRPr="00E80D66" w:rsidRDefault="006A3BF6" w:rsidP="00B83F16">
            <w:pPr>
              <w:rPr>
                <w:rFonts w:ascii="Calibri" w:hAnsi="Calibri" w:cs="Arial"/>
              </w:rPr>
            </w:pPr>
            <w:r>
              <w:rPr>
                <w:rFonts w:ascii="Calibri" w:hAnsi="Calibri" w:cs="Arial"/>
              </w:rPr>
              <w:lastRenderedPageBreak/>
              <w:t xml:space="preserve">Test 4 </w:t>
            </w:r>
          </w:p>
        </w:tc>
        <w:tc>
          <w:tcPr>
            <w:tcW w:w="2320" w:type="dxa"/>
            <w:tcBorders>
              <w:top w:val="single" w:sz="4" w:space="0" w:color="auto"/>
              <w:left w:val="single" w:sz="4" w:space="0" w:color="auto"/>
              <w:bottom w:val="single" w:sz="4" w:space="0" w:color="auto"/>
              <w:right w:val="single" w:sz="4" w:space="0" w:color="auto"/>
            </w:tcBorders>
          </w:tcPr>
          <w:p w14:paraId="297AC976" w14:textId="77777777" w:rsidR="002A238C" w:rsidRPr="00E80D66" w:rsidRDefault="002A238C" w:rsidP="00B83F16">
            <w:pPr>
              <w:rPr>
                <w:rFonts w:ascii="Calibri" w:hAnsi="Calibri" w:cs="Arial"/>
              </w:rPr>
            </w:pPr>
            <w:r>
              <w:rPr>
                <w:rFonts w:ascii="Calibri" w:hAnsi="Calibri" w:cs="Arial"/>
              </w:rPr>
              <w:t>Readings</w:t>
            </w:r>
            <w:proofErr w:type="gramStart"/>
            <w:r>
              <w:rPr>
                <w:rFonts w:ascii="Calibri" w:hAnsi="Calibri" w:cs="Arial"/>
              </w:rPr>
              <w:t>:  Nield</w:t>
            </w:r>
            <w:proofErr w:type="gramEnd"/>
            <w:r>
              <w:rPr>
                <w:rFonts w:ascii="Calibri" w:hAnsi="Calibri" w:cs="Arial"/>
              </w:rPr>
              <w:t>-Gehrig, Chapter 24</w:t>
            </w:r>
          </w:p>
        </w:tc>
        <w:tc>
          <w:tcPr>
            <w:tcW w:w="2048" w:type="dxa"/>
            <w:tcBorders>
              <w:top w:val="single" w:sz="4" w:space="0" w:color="auto"/>
              <w:left w:val="single" w:sz="4" w:space="0" w:color="auto"/>
              <w:bottom w:val="single" w:sz="4" w:space="0" w:color="auto"/>
              <w:right w:val="single" w:sz="4" w:space="0" w:color="auto"/>
            </w:tcBorders>
          </w:tcPr>
          <w:p w14:paraId="668F78E0" w14:textId="77777777" w:rsidR="00C27864" w:rsidRDefault="00C27864" w:rsidP="00B83F16">
            <w:pPr>
              <w:rPr>
                <w:rFonts w:ascii="Calibri" w:hAnsi="Calibri" w:cs="Arial"/>
              </w:rPr>
            </w:pPr>
            <w:r w:rsidRPr="00C27864">
              <w:rPr>
                <w:rFonts w:ascii="Calibri" w:hAnsi="Calibri" w:cs="Arial"/>
              </w:rPr>
              <w:t>Reading prior to class</w:t>
            </w:r>
          </w:p>
          <w:p w14:paraId="291D0E61" w14:textId="77777777" w:rsidR="002A238C" w:rsidRDefault="002A238C" w:rsidP="00B83F16">
            <w:pPr>
              <w:rPr>
                <w:rFonts w:ascii="Calibri" w:hAnsi="Calibri" w:cs="Arial"/>
              </w:rPr>
            </w:pPr>
            <w:r>
              <w:rPr>
                <w:rFonts w:ascii="Calibri" w:hAnsi="Calibri" w:cs="Arial"/>
              </w:rPr>
              <w:t>Test #3</w:t>
            </w:r>
          </w:p>
          <w:p w14:paraId="5ABD7362" w14:textId="77777777" w:rsidR="002A238C" w:rsidRPr="00E80D66" w:rsidRDefault="002A238C" w:rsidP="00B83F16">
            <w:pPr>
              <w:rPr>
                <w:rFonts w:ascii="Calibri" w:hAnsi="Calibri" w:cs="Arial"/>
              </w:rPr>
            </w:pPr>
            <w:r>
              <w:rPr>
                <w:rFonts w:ascii="Calibri" w:hAnsi="Calibri" w:cs="Arial"/>
              </w:rPr>
              <w:t>Week Five and Six Material</w:t>
            </w:r>
          </w:p>
        </w:tc>
      </w:tr>
      <w:tr w:rsidR="002A238C" w:rsidRPr="00E80D66" w14:paraId="1BF55CF4" w14:textId="77777777" w:rsidTr="002A238C">
        <w:tc>
          <w:tcPr>
            <w:tcW w:w="968" w:type="dxa"/>
          </w:tcPr>
          <w:p w14:paraId="7400F1E2" w14:textId="77777777" w:rsidR="002A238C" w:rsidRDefault="002A238C" w:rsidP="00E80D66">
            <w:pPr>
              <w:rPr>
                <w:rFonts w:ascii="Calibri" w:hAnsi="Calibri" w:cs="Arial"/>
                <w:b/>
              </w:rPr>
            </w:pPr>
            <w:r>
              <w:rPr>
                <w:rFonts w:ascii="Calibri" w:hAnsi="Calibri" w:cs="Arial"/>
                <w:b/>
              </w:rPr>
              <w:t>Week 8</w:t>
            </w:r>
          </w:p>
          <w:p w14:paraId="634C6994" w14:textId="77777777" w:rsidR="00BF3E63" w:rsidRDefault="00BF3E63" w:rsidP="00E80D66">
            <w:pPr>
              <w:rPr>
                <w:rFonts w:ascii="Calibri" w:hAnsi="Calibri" w:cs="Arial"/>
                <w:b/>
              </w:rPr>
            </w:pPr>
            <w:r>
              <w:rPr>
                <w:rFonts w:ascii="Calibri" w:hAnsi="Calibri" w:cs="Arial"/>
                <w:b/>
              </w:rPr>
              <w:t>Class</w:t>
            </w:r>
          </w:p>
          <w:p w14:paraId="057B43FC" w14:textId="77777777" w:rsidR="002A238C" w:rsidRDefault="002A238C" w:rsidP="00E80D66">
            <w:pPr>
              <w:rPr>
                <w:rFonts w:ascii="Calibri" w:hAnsi="Calibri" w:cs="Arial"/>
                <w:b/>
              </w:rPr>
            </w:pPr>
          </w:p>
        </w:tc>
        <w:tc>
          <w:tcPr>
            <w:tcW w:w="1822" w:type="dxa"/>
          </w:tcPr>
          <w:p w14:paraId="64EBDFA1" w14:textId="77777777" w:rsidR="002A238C" w:rsidRPr="00E80D66" w:rsidRDefault="002A238C" w:rsidP="00B83F16">
            <w:pPr>
              <w:rPr>
                <w:rFonts w:ascii="Calibri" w:hAnsi="Calibri" w:cs="Arial"/>
              </w:rPr>
            </w:pPr>
            <w:r>
              <w:rPr>
                <w:rFonts w:ascii="Calibri" w:hAnsi="Calibri" w:cs="Arial"/>
              </w:rPr>
              <w:t>Surgical Treatments</w:t>
            </w:r>
          </w:p>
        </w:tc>
        <w:tc>
          <w:tcPr>
            <w:tcW w:w="4838" w:type="dxa"/>
          </w:tcPr>
          <w:p w14:paraId="47EF0F76" w14:textId="77777777" w:rsidR="002A238C" w:rsidRPr="00014B80" w:rsidRDefault="002A238C" w:rsidP="000A3C08">
            <w:pPr>
              <w:ind w:left="450"/>
              <w:rPr>
                <w:rFonts w:ascii="Calibri" w:hAnsi="Calibri" w:cs="Calibri"/>
                <w:b/>
              </w:rPr>
            </w:pPr>
            <w:r>
              <w:rPr>
                <w:rFonts w:ascii="Calibri" w:hAnsi="Calibri" w:cs="Calibri"/>
                <w:b/>
                <w:noProof/>
              </w:rPr>
              <w:t xml:space="preserve">7. </w:t>
            </w:r>
            <w:r w:rsidRPr="00014B80">
              <w:rPr>
                <w:rFonts w:ascii="Calibri" w:hAnsi="Calibri" w:cs="Calibri"/>
                <w:b/>
                <w:noProof/>
              </w:rPr>
              <w:t>The student shall be able to describe the various surgical treatments for the various periodontal diseases by:</w:t>
            </w:r>
          </w:p>
          <w:p w14:paraId="3930F1E4" w14:textId="77777777" w:rsidR="002A238C" w:rsidRPr="00B94AB3" w:rsidRDefault="002A238C" w:rsidP="00B83F16">
            <w:pPr>
              <w:numPr>
                <w:ilvl w:val="1"/>
                <w:numId w:val="11"/>
              </w:numPr>
              <w:rPr>
                <w:rFonts w:ascii="Calibri" w:hAnsi="Calibri" w:cs="Calibri"/>
                <w:b/>
              </w:rPr>
            </w:pPr>
            <w:r>
              <w:rPr>
                <w:rFonts w:ascii="Calibri" w:hAnsi="Calibri" w:cs="Calibri"/>
                <w:noProof/>
              </w:rPr>
              <w:t>Explaining the rationale for various periodontal surgerical treatment.</w:t>
            </w:r>
          </w:p>
          <w:p w14:paraId="25BC915F" w14:textId="77777777" w:rsidR="002A238C" w:rsidRPr="00B94AB3" w:rsidRDefault="002A238C" w:rsidP="00B83F16">
            <w:pPr>
              <w:numPr>
                <w:ilvl w:val="1"/>
                <w:numId w:val="11"/>
              </w:numPr>
              <w:rPr>
                <w:rFonts w:ascii="Calibri" w:hAnsi="Calibri" w:cs="Calibri"/>
                <w:b/>
              </w:rPr>
            </w:pPr>
            <w:r>
              <w:rPr>
                <w:rFonts w:ascii="Calibri" w:hAnsi="Calibri" w:cs="Calibri"/>
                <w:noProof/>
              </w:rPr>
              <w:t>Recognizing the clinical conditions that are most likely to benefit from surgery.</w:t>
            </w:r>
          </w:p>
          <w:p w14:paraId="4E219F4F" w14:textId="77777777" w:rsidR="002A238C" w:rsidRPr="0038518A" w:rsidRDefault="002A238C" w:rsidP="00B83F16">
            <w:pPr>
              <w:numPr>
                <w:ilvl w:val="1"/>
                <w:numId w:val="11"/>
              </w:numPr>
              <w:rPr>
                <w:rFonts w:ascii="Calibri" w:hAnsi="Calibri" w:cs="Calibri"/>
                <w:b/>
              </w:rPr>
            </w:pPr>
            <w:r>
              <w:rPr>
                <w:rFonts w:ascii="Calibri" w:hAnsi="Calibri" w:cs="Calibri"/>
                <w:noProof/>
              </w:rPr>
              <w:t>Describing the indications, contraindications, and methodology for the most commonly performed periodontal surgical procedures.</w:t>
            </w:r>
          </w:p>
          <w:p w14:paraId="7AE98392" w14:textId="77777777" w:rsidR="002A238C" w:rsidRPr="0038518A" w:rsidRDefault="002A238C" w:rsidP="00B83F16">
            <w:pPr>
              <w:numPr>
                <w:ilvl w:val="1"/>
                <w:numId w:val="11"/>
              </w:numPr>
              <w:rPr>
                <w:rFonts w:ascii="Calibri" w:hAnsi="Calibri" w:cs="Calibri"/>
                <w:b/>
              </w:rPr>
            </w:pPr>
            <w:r>
              <w:rPr>
                <w:rFonts w:ascii="Calibri" w:hAnsi="Calibri" w:cs="Calibri"/>
                <w:noProof/>
              </w:rPr>
              <w:t>Describing various techniques, materials and rationale for suturing in periodontal therapy.</w:t>
            </w:r>
          </w:p>
          <w:p w14:paraId="6B696B20" w14:textId="77777777" w:rsidR="002A238C" w:rsidRPr="0038518A" w:rsidRDefault="002A238C" w:rsidP="00B83F16">
            <w:pPr>
              <w:numPr>
                <w:ilvl w:val="1"/>
                <w:numId w:val="11"/>
              </w:numPr>
              <w:rPr>
                <w:rFonts w:ascii="Calibri" w:hAnsi="Calibri" w:cs="Calibri"/>
                <w:b/>
              </w:rPr>
            </w:pPr>
            <w:r>
              <w:rPr>
                <w:rFonts w:ascii="Calibri" w:hAnsi="Calibri" w:cs="Calibri"/>
                <w:noProof/>
              </w:rPr>
              <w:t>Describing the various types of surgical dressings and the rationale for the placement of each.</w:t>
            </w:r>
          </w:p>
          <w:p w14:paraId="463FAAD4" w14:textId="77777777" w:rsidR="002A238C" w:rsidRPr="00E80D66" w:rsidRDefault="002A238C" w:rsidP="00B83F16">
            <w:pPr>
              <w:numPr>
                <w:ilvl w:val="1"/>
                <w:numId w:val="11"/>
              </w:numPr>
              <w:rPr>
                <w:rFonts w:ascii="Calibri" w:hAnsi="Calibri" w:cs="Arial"/>
              </w:rPr>
            </w:pPr>
            <w:r>
              <w:rPr>
                <w:rFonts w:ascii="Calibri" w:hAnsi="Calibri" w:cs="Calibri"/>
                <w:noProof/>
              </w:rPr>
              <w:lastRenderedPageBreak/>
              <w:t>List postoperative instructions to be given for various periodontal surgical procedures.</w:t>
            </w:r>
          </w:p>
        </w:tc>
        <w:tc>
          <w:tcPr>
            <w:tcW w:w="1756" w:type="dxa"/>
          </w:tcPr>
          <w:p w14:paraId="138958C4" w14:textId="77777777" w:rsidR="002A238C" w:rsidRDefault="006A3BF6" w:rsidP="006A3BF6">
            <w:pPr>
              <w:rPr>
                <w:rFonts w:ascii="Calibri" w:hAnsi="Calibri" w:cs="Arial"/>
              </w:rPr>
            </w:pPr>
            <w:r>
              <w:rPr>
                <w:rFonts w:ascii="Calibri" w:hAnsi="Calibri" w:cs="Arial"/>
              </w:rPr>
              <w:lastRenderedPageBreak/>
              <w:t>Test 4</w:t>
            </w:r>
          </w:p>
          <w:p w14:paraId="171F1133" w14:textId="77777777" w:rsidR="006A3BF6" w:rsidRPr="00E80D66" w:rsidRDefault="006A3BF6" w:rsidP="006A3BF6">
            <w:pPr>
              <w:rPr>
                <w:rFonts w:ascii="Calibri" w:hAnsi="Calibri" w:cs="Arial"/>
              </w:rPr>
            </w:pPr>
            <w:r>
              <w:rPr>
                <w:rFonts w:ascii="Calibri" w:hAnsi="Calibri" w:cs="Arial"/>
              </w:rPr>
              <w:t>Video on surgery</w:t>
            </w:r>
          </w:p>
        </w:tc>
        <w:tc>
          <w:tcPr>
            <w:tcW w:w="2320" w:type="dxa"/>
          </w:tcPr>
          <w:p w14:paraId="1DE39BA2" w14:textId="77777777" w:rsidR="002A238C" w:rsidRDefault="002A238C" w:rsidP="00B83F16">
            <w:pPr>
              <w:rPr>
                <w:rFonts w:ascii="Calibri" w:hAnsi="Calibri" w:cs="Arial"/>
              </w:rPr>
            </w:pPr>
            <w:r>
              <w:rPr>
                <w:rFonts w:ascii="Calibri" w:hAnsi="Calibri" w:cs="Arial"/>
              </w:rPr>
              <w:t>Readings</w:t>
            </w:r>
            <w:proofErr w:type="gramStart"/>
            <w:r>
              <w:rPr>
                <w:rFonts w:ascii="Calibri" w:hAnsi="Calibri" w:cs="Arial"/>
              </w:rPr>
              <w:t>:  Nield</w:t>
            </w:r>
            <w:proofErr w:type="gramEnd"/>
            <w:r>
              <w:rPr>
                <w:rFonts w:ascii="Calibri" w:hAnsi="Calibri" w:cs="Arial"/>
              </w:rPr>
              <w:t>-Gehrig, Chapter 30</w:t>
            </w:r>
          </w:p>
          <w:p w14:paraId="3FD661FB" w14:textId="77777777" w:rsidR="00225DF2" w:rsidRPr="00C11F87" w:rsidRDefault="00951496" w:rsidP="00B83F16">
            <w:pPr>
              <w:rPr>
                <w:rFonts w:ascii="Calibri" w:hAnsi="Calibri" w:cs="Arial"/>
              </w:rPr>
            </w:pPr>
            <w:r>
              <w:rPr>
                <w:rFonts w:ascii="Calibri" w:hAnsi="Calibri" w:cs="Arial"/>
              </w:rPr>
              <w:t>V</w:t>
            </w:r>
            <w:r w:rsidR="00EC7962">
              <w:rPr>
                <w:rFonts w:ascii="Calibri" w:hAnsi="Calibri" w:cs="Arial"/>
              </w:rPr>
              <w:t>ideo with discussion board response posting</w:t>
            </w:r>
          </w:p>
        </w:tc>
        <w:tc>
          <w:tcPr>
            <w:tcW w:w="2048" w:type="dxa"/>
          </w:tcPr>
          <w:p w14:paraId="1E79A2A4" w14:textId="77777777" w:rsidR="00C27864" w:rsidRDefault="00951496" w:rsidP="008B59C4">
            <w:r>
              <w:rPr>
                <w:rFonts w:ascii="Calibri" w:hAnsi="Calibri" w:cs="Arial"/>
              </w:rPr>
              <w:t>V</w:t>
            </w:r>
            <w:r w:rsidR="00EC7962">
              <w:rPr>
                <w:rFonts w:ascii="Calibri" w:hAnsi="Calibri" w:cs="Arial"/>
              </w:rPr>
              <w:t xml:space="preserve">ideo response </w:t>
            </w:r>
            <w:r w:rsidR="00C11F87">
              <w:rPr>
                <w:rFonts w:ascii="Calibri" w:hAnsi="Calibri" w:cs="Arial"/>
              </w:rPr>
              <w:t>due by</w:t>
            </w:r>
            <w:r w:rsidR="00C27864">
              <w:t xml:space="preserve"> </w:t>
            </w:r>
          </w:p>
          <w:p w14:paraId="3B6139DB" w14:textId="77777777" w:rsidR="002A238C" w:rsidRPr="00C11F87" w:rsidRDefault="00C27864" w:rsidP="008B59C4">
            <w:pPr>
              <w:rPr>
                <w:rFonts w:ascii="Calibri" w:hAnsi="Calibri" w:cs="Arial"/>
              </w:rPr>
            </w:pPr>
            <w:r w:rsidRPr="00C27864">
              <w:rPr>
                <w:rFonts w:ascii="Calibri" w:hAnsi="Calibri" w:cs="Arial"/>
              </w:rPr>
              <w:t>Reading prior to class</w:t>
            </w:r>
            <w:r w:rsidR="00C11F87">
              <w:rPr>
                <w:rFonts w:ascii="Calibri" w:hAnsi="Calibri" w:cs="Arial"/>
              </w:rPr>
              <w:t xml:space="preserve"> </w:t>
            </w:r>
          </w:p>
        </w:tc>
      </w:tr>
      <w:tr w:rsidR="002A238C" w:rsidRPr="00E80D66" w14:paraId="3593F424" w14:textId="77777777" w:rsidTr="002A238C">
        <w:tc>
          <w:tcPr>
            <w:tcW w:w="968" w:type="dxa"/>
          </w:tcPr>
          <w:p w14:paraId="2EFBC0AD" w14:textId="77777777" w:rsidR="002A238C" w:rsidRDefault="002A238C" w:rsidP="00E80D66">
            <w:pPr>
              <w:rPr>
                <w:rFonts w:ascii="Calibri" w:hAnsi="Calibri" w:cs="Arial"/>
                <w:b/>
              </w:rPr>
            </w:pPr>
            <w:r w:rsidRPr="00E80D66">
              <w:rPr>
                <w:rFonts w:ascii="Calibri" w:hAnsi="Calibri" w:cs="Arial"/>
                <w:b/>
              </w:rPr>
              <w:t xml:space="preserve">Week </w:t>
            </w:r>
            <w:r>
              <w:rPr>
                <w:rFonts w:ascii="Calibri" w:hAnsi="Calibri" w:cs="Arial"/>
                <w:b/>
              </w:rPr>
              <w:t>9</w:t>
            </w:r>
          </w:p>
          <w:p w14:paraId="0B1B83FE" w14:textId="77777777" w:rsidR="00BF3E63" w:rsidRPr="00E80D66" w:rsidRDefault="00BF3E63" w:rsidP="00E80D66">
            <w:pPr>
              <w:rPr>
                <w:rFonts w:ascii="Calibri" w:hAnsi="Calibri" w:cs="Arial"/>
                <w:b/>
              </w:rPr>
            </w:pPr>
            <w:r>
              <w:rPr>
                <w:rFonts w:ascii="Calibri" w:hAnsi="Calibri" w:cs="Arial"/>
                <w:b/>
              </w:rPr>
              <w:t>Class</w:t>
            </w:r>
          </w:p>
          <w:p w14:paraId="39A36444" w14:textId="77777777" w:rsidR="002A238C" w:rsidRPr="00E80D66" w:rsidRDefault="002A238C" w:rsidP="00E80D66">
            <w:pPr>
              <w:rPr>
                <w:rFonts w:ascii="Calibri" w:hAnsi="Calibri" w:cs="Arial"/>
                <w:b/>
              </w:rPr>
            </w:pPr>
          </w:p>
        </w:tc>
        <w:tc>
          <w:tcPr>
            <w:tcW w:w="1822" w:type="dxa"/>
          </w:tcPr>
          <w:p w14:paraId="4C4A58FF" w14:textId="77777777" w:rsidR="002A238C" w:rsidRDefault="002A238C" w:rsidP="00B83F16">
            <w:pPr>
              <w:rPr>
                <w:rFonts w:ascii="Calibri" w:hAnsi="Calibri" w:cs="Arial"/>
              </w:rPr>
            </w:pPr>
            <w:r>
              <w:rPr>
                <w:rFonts w:ascii="Calibri" w:hAnsi="Calibri" w:cs="Arial"/>
              </w:rPr>
              <w:t>Implementation Phase</w:t>
            </w:r>
          </w:p>
        </w:tc>
        <w:tc>
          <w:tcPr>
            <w:tcW w:w="4838" w:type="dxa"/>
          </w:tcPr>
          <w:p w14:paraId="5B4515BD" w14:textId="77777777" w:rsidR="002A238C" w:rsidRDefault="002A238C" w:rsidP="000A3C08">
            <w:pPr>
              <w:ind w:left="450"/>
              <w:rPr>
                <w:rFonts w:ascii="Calibri" w:hAnsi="Calibri" w:cs="Calibri"/>
                <w:b/>
              </w:rPr>
            </w:pPr>
            <w:r>
              <w:rPr>
                <w:rFonts w:ascii="Calibri" w:hAnsi="Calibri" w:cs="Calibri"/>
                <w:b/>
                <w:noProof/>
              </w:rPr>
              <w:t xml:space="preserve">8. The student shall be able to describe the processes of implementation </w:t>
            </w:r>
            <w:r w:rsidRPr="00014B80">
              <w:rPr>
                <w:rFonts w:ascii="Calibri" w:hAnsi="Calibri" w:cs="Calibri"/>
                <w:b/>
                <w:noProof/>
              </w:rPr>
              <w:t>by:</w:t>
            </w:r>
          </w:p>
          <w:p w14:paraId="045FCB1B" w14:textId="77777777" w:rsidR="002A238C" w:rsidRDefault="002A238C" w:rsidP="00B83F16">
            <w:pPr>
              <w:numPr>
                <w:ilvl w:val="1"/>
                <w:numId w:val="30"/>
              </w:numPr>
              <w:rPr>
                <w:rFonts w:ascii="Calibri" w:hAnsi="Calibri" w:cs="Calibri"/>
              </w:rPr>
            </w:pPr>
            <w:r w:rsidRPr="00620736">
              <w:rPr>
                <w:rFonts w:ascii="Calibri" w:hAnsi="Calibri" w:cs="Calibri"/>
              </w:rPr>
              <w:t>Describing</w:t>
            </w:r>
            <w:r>
              <w:rPr>
                <w:rFonts w:ascii="Calibri" w:hAnsi="Calibri" w:cs="Calibri"/>
              </w:rPr>
              <w:t xml:space="preserve"> the delivery of preventive and therapeutic procedures</w:t>
            </w:r>
          </w:p>
          <w:p w14:paraId="69FF7D4F" w14:textId="77777777" w:rsidR="002A238C" w:rsidRDefault="002A238C" w:rsidP="00B83F16">
            <w:pPr>
              <w:numPr>
                <w:ilvl w:val="1"/>
                <w:numId w:val="30"/>
              </w:numPr>
              <w:rPr>
                <w:rFonts w:ascii="Calibri" w:hAnsi="Calibri" w:cs="Calibri"/>
              </w:rPr>
            </w:pPr>
            <w:r>
              <w:rPr>
                <w:rFonts w:ascii="Calibri" w:hAnsi="Calibri" w:cs="Calibri"/>
              </w:rPr>
              <w:t>Describing the benefits and techniques of pain and anxiety controls.</w:t>
            </w:r>
          </w:p>
          <w:p w14:paraId="097729E0" w14:textId="77777777" w:rsidR="002A238C" w:rsidRPr="00620736" w:rsidRDefault="002A238C" w:rsidP="00B83F16">
            <w:pPr>
              <w:numPr>
                <w:ilvl w:val="1"/>
                <w:numId w:val="30"/>
              </w:numPr>
              <w:rPr>
                <w:rFonts w:ascii="Calibri" w:hAnsi="Calibri" w:cs="Calibri"/>
              </w:rPr>
            </w:pPr>
            <w:r>
              <w:rPr>
                <w:rFonts w:ascii="Calibri" w:hAnsi="Calibri" w:cs="Calibri"/>
              </w:rPr>
              <w:t>Describing the health promotion strategies for implementation by the client at home.</w:t>
            </w:r>
          </w:p>
          <w:p w14:paraId="3B8E389D" w14:textId="77777777" w:rsidR="002A238C" w:rsidRPr="00014B80" w:rsidRDefault="002A238C" w:rsidP="00B83F16">
            <w:pPr>
              <w:ind w:left="810"/>
              <w:rPr>
                <w:rFonts w:ascii="Calibri" w:hAnsi="Calibri" w:cs="Calibri"/>
                <w:b/>
                <w:noProof/>
              </w:rPr>
            </w:pPr>
          </w:p>
        </w:tc>
        <w:tc>
          <w:tcPr>
            <w:tcW w:w="1756" w:type="dxa"/>
          </w:tcPr>
          <w:p w14:paraId="5A1EA864" w14:textId="77777777" w:rsidR="002A238C" w:rsidRDefault="00C27864" w:rsidP="00B83F16">
            <w:pPr>
              <w:rPr>
                <w:rFonts w:ascii="Calibri" w:hAnsi="Calibri" w:cs="Arial"/>
              </w:rPr>
            </w:pPr>
            <w:r>
              <w:rPr>
                <w:rFonts w:ascii="Calibri" w:hAnsi="Calibri" w:cs="Arial"/>
              </w:rPr>
              <w:t xml:space="preserve">Test 5 </w:t>
            </w:r>
          </w:p>
          <w:p w14:paraId="652ED77F" w14:textId="77777777" w:rsidR="00C27864" w:rsidRPr="00E80D66" w:rsidRDefault="00C27864" w:rsidP="00B83F16">
            <w:pPr>
              <w:rPr>
                <w:rFonts w:ascii="Calibri" w:hAnsi="Calibri" w:cs="Arial"/>
              </w:rPr>
            </w:pPr>
            <w:r>
              <w:rPr>
                <w:rFonts w:ascii="Calibri" w:hAnsi="Calibri" w:cs="Arial"/>
              </w:rPr>
              <w:t xml:space="preserve">Final Exam </w:t>
            </w:r>
          </w:p>
        </w:tc>
        <w:tc>
          <w:tcPr>
            <w:tcW w:w="2320" w:type="dxa"/>
          </w:tcPr>
          <w:p w14:paraId="510E14CD" w14:textId="77777777" w:rsidR="002A238C" w:rsidRDefault="002A238C" w:rsidP="00B83F16">
            <w:pPr>
              <w:rPr>
                <w:rFonts w:ascii="Calibri" w:hAnsi="Calibri" w:cs="Arial"/>
              </w:rPr>
            </w:pPr>
            <w:r>
              <w:rPr>
                <w:rFonts w:ascii="Calibri" w:hAnsi="Calibri" w:cs="Arial"/>
              </w:rPr>
              <w:t>Readings:</w:t>
            </w:r>
          </w:p>
          <w:p w14:paraId="2440EB5E" w14:textId="77777777" w:rsidR="002A238C" w:rsidRDefault="002A238C" w:rsidP="00B83F16">
            <w:pPr>
              <w:rPr>
                <w:rFonts w:ascii="Calibri" w:hAnsi="Calibri" w:cs="Arial"/>
              </w:rPr>
            </w:pPr>
            <w:r>
              <w:rPr>
                <w:rFonts w:ascii="Calibri" w:hAnsi="Calibri" w:cs="Arial"/>
              </w:rPr>
              <w:t>Nield-Gehrig, Chapter 24</w:t>
            </w:r>
          </w:p>
        </w:tc>
        <w:tc>
          <w:tcPr>
            <w:tcW w:w="2048" w:type="dxa"/>
          </w:tcPr>
          <w:p w14:paraId="69924864" w14:textId="77777777" w:rsidR="00C27864" w:rsidRDefault="00C27864" w:rsidP="005342C7">
            <w:pPr>
              <w:rPr>
                <w:rFonts w:ascii="Calibri" w:hAnsi="Calibri" w:cs="Arial"/>
              </w:rPr>
            </w:pPr>
            <w:r w:rsidRPr="00C27864">
              <w:rPr>
                <w:rFonts w:ascii="Calibri" w:hAnsi="Calibri" w:cs="Arial"/>
              </w:rPr>
              <w:t>Reading prior to class</w:t>
            </w:r>
          </w:p>
          <w:p w14:paraId="2BF01CF7" w14:textId="77777777" w:rsidR="002A238C" w:rsidRPr="00E80D66" w:rsidRDefault="002A238C" w:rsidP="005342C7">
            <w:pPr>
              <w:rPr>
                <w:rFonts w:ascii="Calibri" w:hAnsi="Calibri" w:cs="Arial"/>
              </w:rPr>
            </w:pPr>
            <w:r>
              <w:rPr>
                <w:rFonts w:ascii="Calibri" w:hAnsi="Calibri" w:cs="Arial"/>
              </w:rPr>
              <w:t xml:space="preserve">Test #4 covers first eight weeks with emphasis on Weeks Seven </w:t>
            </w:r>
            <w:proofErr w:type="gramStart"/>
            <w:r>
              <w:rPr>
                <w:rFonts w:ascii="Calibri" w:hAnsi="Calibri" w:cs="Arial"/>
              </w:rPr>
              <w:t>and  Eight</w:t>
            </w:r>
            <w:proofErr w:type="gramEnd"/>
            <w:r>
              <w:rPr>
                <w:rFonts w:ascii="Calibri" w:hAnsi="Calibri" w:cs="Arial"/>
              </w:rPr>
              <w:t xml:space="preserve"> Material</w:t>
            </w:r>
          </w:p>
        </w:tc>
      </w:tr>
      <w:tr w:rsidR="002A238C" w:rsidRPr="00E80D66" w14:paraId="04B8C32D" w14:textId="77777777" w:rsidTr="002A238C">
        <w:tc>
          <w:tcPr>
            <w:tcW w:w="968" w:type="dxa"/>
          </w:tcPr>
          <w:p w14:paraId="0809DCB4" w14:textId="77777777" w:rsidR="002A238C" w:rsidRDefault="002A238C" w:rsidP="00E80D66">
            <w:pPr>
              <w:rPr>
                <w:rFonts w:ascii="Calibri" w:hAnsi="Calibri" w:cs="Arial"/>
                <w:b/>
              </w:rPr>
            </w:pPr>
            <w:r w:rsidRPr="00E80D66">
              <w:rPr>
                <w:rFonts w:ascii="Calibri" w:hAnsi="Calibri" w:cs="Arial"/>
                <w:b/>
              </w:rPr>
              <w:t xml:space="preserve">Week </w:t>
            </w:r>
            <w:r>
              <w:rPr>
                <w:rFonts w:ascii="Calibri" w:hAnsi="Calibri" w:cs="Arial"/>
                <w:b/>
              </w:rPr>
              <w:t>10</w:t>
            </w:r>
          </w:p>
          <w:p w14:paraId="7D648DC6" w14:textId="77777777" w:rsidR="00BF3E63" w:rsidRPr="00E80D66" w:rsidRDefault="00BF3E63" w:rsidP="00E80D66">
            <w:pPr>
              <w:rPr>
                <w:rFonts w:ascii="Calibri" w:hAnsi="Calibri" w:cs="Arial"/>
                <w:b/>
              </w:rPr>
            </w:pPr>
            <w:r>
              <w:rPr>
                <w:rFonts w:ascii="Calibri" w:hAnsi="Calibri" w:cs="Arial"/>
                <w:b/>
              </w:rPr>
              <w:t>Class</w:t>
            </w:r>
          </w:p>
          <w:p w14:paraId="159FE177" w14:textId="77777777" w:rsidR="002A238C" w:rsidRPr="00E80D66" w:rsidRDefault="002A238C" w:rsidP="00E80D66">
            <w:pPr>
              <w:rPr>
                <w:rFonts w:ascii="Calibri" w:hAnsi="Calibri" w:cs="Arial"/>
                <w:b/>
              </w:rPr>
            </w:pPr>
          </w:p>
        </w:tc>
        <w:tc>
          <w:tcPr>
            <w:tcW w:w="1822" w:type="dxa"/>
          </w:tcPr>
          <w:p w14:paraId="31994183" w14:textId="77777777" w:rsidR="002A238C" w:rsidRPr="00E80D66" w:rsidRDefault="002A238C" w:rsidP="00B83F16">
            <w:pPr>
              <w:rPr>
                <w:rFonts w:ascii="Calibri" w:hAnsi="Calibri" w:cs="Arial"/>
              </w:rPr>
            </w:pPr>
            <w:r>
              <w:rPr>
                <w:rFonts w:ascii="Calibri" w:hAnsi="Calibri" w:cs="Arial"/>
              </w:rPr>
              <w:t>Adjunctive Therapies</w:t>
            </w:r>
          </w:p>
        </w:tc>
        <w:tc>
          <w:tcPr>
            <w:tcW w:w="4838" w:type="dxa"/>
          </w:tcPr>
          <w:p w14:paraId="5F7309AB" w14:textId="77777777" w:rsidR="002A238C" w:rsidRPr="007A7B9C" w:rsidRDefault="002A238C" w:rsidP="000A3C08">
            <w:pPr>
              <w:ind w:left="450"/>
              <w:rPr>
                <w:rFonts w:ascii="Calibri" w:hAnsi="Calibri" w:cs="Calibri"/>
                <w:b/>
              </w:rPr>
            </w:pPr>
            <w:r>
              <w:rPr>
                <w:rFonts w:ascii="Calibri" w:hAnsi="Calibri" w:cs="Calibri"/>
                <w:b/>
              </w:rPr>
              <w:t xml:space="preserve">9. </w:t>
            </w:r>
            <w:r w:rsidRPr="007A7B9C">
              <w:rPr>
                <w:rFonts w:ascii="Calibri" w:hAnsi="Calibri" w:cs="Calibri"/>
                <w:b/>
              </w:rPr>
              <w:t>The student shall be able to describe the processes of adjunctive chemotherapeutic agents including professional subgingival irrigation by:</w:t>
            </w:r>
          </w:p>
          <w:p w14:paraId="5B46BF1C" w14:textId="77777777" w:rsidR="002A238C" w:rsidRPr="007A7B9C" w:rsidRDefault="002A238C" w:rsidP="00B83F16">
            <w:pPr>
              <w:numPr>
                <w:ilvl w:val="1"/>
                <w:numId w:val="27"/>
              </w:numPr>
              <w:rPr>
                <w:rFonts w:ascii="Calibri" w:hAnsi="Calibri" w:cs="Calibri"/>
                <w:b/>
              </w:rPr>
            </w:pPr>
            <w:r>
              <w:rPr>
                <w:rFonts w:ascii="Calibri" w:hAnsi="Calibri" w:cs="Calibri"/>
                <w:noProof/>
              </w:rPr>
              <w:t>Describing pharmacotherapeutics used in periodontal therapy, including local delivery medicaments, systemic medications, postoperative medication, and their indications and contraindications.</w:t>
            </w:r>
          </w:p>
          <w:p w14:paraId="441E74C8" w14:textId="77777777" w:rsidR="002A238C" w:rsidRPr="00D86167" w:rsidRDefault="002A238C" w:rsidP="00B83F16">
            <w:pPr>
              <w:numPr>
                <w:ilvl w:val="1"/>
                <w:numId w:val="27"/>
              </w:numPr>
              <w:rPr>
                <w:rFonts w:ascii="Calibri" w:hAnsi="Calibri" w:cs="Calibri"/>
                <w:b/>
              </w:rPr>
            </w:pPr>
            <w:r>
              <w:rPr>
                <w:rFonts w:ascii="Calibri" w:hAnsi="Calibri" w:cs="Calibri"/>
                <w:noProof/>
              </w:rPr>
              <w:t xml:space="preserve">Summarizing research that relates to using professional </w:t>
            </w:r>
            <w:r>
              <w:rPr>
                <w:rFonts w:ascii="Calibri" w:hAnsi="Calibri" w:cs="Calibri"/>
                <w:noProof/>
              </w:rPr>
              <w:lastRenderedPageBreak/>
              <w:t>irrigation to deliver chemicals to periodontal pockets.</w:t>
            </w:r>
          </w:p>
          <w:p w14:paraId="5F72EDCD" w14:textId="77777777" w:rsidR="002A238C" w:rsidRPr="00E80D66" w:rsidRDefault="002A238C" w:rsidP="00B83F16">
            <w:pPr>
              <w:ind w:left="1440"/>
              <w:rPr>
                <w:rFonts w:ascii="Calibri" w:hAnsi="Calibri" w:cs="Arial"/>
              </w:rPr>
            </w:pPr>
          </w:p>
        </w:tc>
        <w:tc>
          <w:tcPr>
            <w:tcW w:w="1756" w:type="dxa"/>
          </w:tcPr>
          <w:p w14:paraId="5719C6CF" w14:textId="77777777" w:rsidR="002A238C" w:rsidRDefault="00C27864" w:rsidP="00B83F16">
            <w:pPr>
              <w:rPr>
                <w:rFonts w:ascii="Calibri" w:hAnsi="Calibri" w:cs="Arial"/>
              </w:rPr>
            </w:pPr>
            <w:r>
              <w:rPr>
                <w:rFonts w:ascii="Calibri" w:hAnsi="Calibri" w:cs="Arial"/>
              </w:rPr>
              <w:lastRenderedPageBreak/>
              <w:t xml:space="preserve">Test 5 </w:t>
            </w:r>
          </w:p>
          <w:p w14:paraId="12ECDE46" w14:textId="77777777" w:rsidR="00C27864" w:rsidRDefault="00C27864" w:rsidP="00B83F16">
            <w:pPr>
              <w:rPr>
                <w:rFonts w:ascii="Calibri" w:hAnsi="Calibri" w:cs="Arial"/>
              </w:rPr>
            </w:pPr>
            <w:r>
              <w:rPr>
                <w:rFonts w:ascii="Calibri" w:hAnsi="Calibri" w:cs="Arial"/>
              </w:rPr>
              <w:t>CE (2)</w:t>
            </w:r>
          </w:p>
          <w:p w14:paraId="2417EC90" w14:textId="77777777" w:rsidR="00C27864" w:rsidRPr="00E80D66" w:rsidRDefault="00C27864" w:rsidP="00B83F16">
            <w:pPr>
              <w:rPr>
                <w:rFonts w:ascii="Calibri" w:hAnsi="Calibri" w:cs="Arial"/>
              </w:rPr>
            </w:pPr>
            <w:r>
              <w:rPr>
                <w:rFonts w:ascii="Calibri" w:hAnsi="Calibri" w:cs="Arial"/>
              </w:rPr>
              <w:t xml:space="preserve">Final Exam </w:t>
            </w:r>
          </w:p>
        </w:tc>
        <w:tc>
          <w:tcPr>
            <w:tcW w:w="2320" w:type="dxa"/>
          </w:tcPr>
          <w:p w14:paraId="44DB0E94" w14:textId="77777777" w:rsidR="002A238C" w:rsidRDefault="002A238C" w:rsidP="00B83F16">
            <w:pPr>
              <w:rPr>
                <w:rFonts w:ascii="Calibri" w:hAnsi="Calibri" w:cs="Arial"/>
              </w:rPr>
            </w:pPr>
            <w:r>
              <w:rPr>
                <w:rFonts w:ascii="Calibri" w:hAnsi="Calibri" w:cs="Arial"/>
              </w:rPr>
              <w:t>Readings</w:t>
            </w:r>
            <w:proofErr w:type="gramStart"/>
            <w:r>
              <w:rPr>
                <w:rFonts w:ascii="Calibri" w:hAnsi="Calibri" w:cs="Arial"/>
              </w:rPr>
              <w:t>:  Nield</w:t>
            </w:r>
            <w:proofErr w:type="gramEnd"/>
            <w:r>
              <w:rPr>
                <w:rFonts w:ascii="Calibri" w:hAnsi="Calibri" w:cs="Arial"/>
              </w:rPr>
              <w:t>-Gehrig, Chapter 27 and 28</w:t>
            </w:r>
          </w:p>
          <w:p w14:paraId="22CB1B6F" w14:textId="77777777" w:rsidR="002A238C" w:rsidRDefault="002A238C" w:rsidP="00B83F16">
            <w:pPr>
              <w:rPr>
                <w:rFonts w:ascii="Calibri" w:hAnsi="Calibri" w:cs="Arial"/>
              </w:rPr>
            </w:pPr>
            <w:r>
              <w:rPr>
                <w:rFonts w:ascii="Calibri" w:hAnsi="Calibri" w:cs="Arial"/>
              </w:rPr>
              <w:t>And pages 635-638</w:t>
            </w:r>
          </w:p>
          <w:p w14:paraId="64E838BB" w14:textId="77777777" w:rsidR="002A238C" w:rsidRPr="00845C92" w:rsidRDefault="002A238C" w:rsidP="00B83F16">
            <w:pPr>
              <w:rPr>
                <w:rFonts w:ascii="Calibri" w:hAnsi="Calibri" w:cs="Arial"/>
                <w:u w:val="single"/>
              </w:rPr>
            </w:pPr>
            <w:r w:rsidRPr="00845C92">
              <w:rPr>
                <w:rFonts w:ascii="Calibri" w:hAnsi="Calibri" w:cs="Arial"/>
                <w:b/>
                <w:i/>
                <w:u w:val="single"/>
              </w:rPr>
              <w:t>CE</w:t>
            </w:r>
            <w:r w:rsidRPr="00845C92">
              <w:rPr>
                <w:rFonts w:ascii="Calibri" w:hAnsi="Calibri" w:cs="Arial"/>
                <w:i/>
                <w:u w:val="single"/>
              </w:rPr>
              <w:t xml:space="preserve"> Periodontal Treatment</w:t>
            </w:r>
            <w:proofErr w:type="gramStart"/>
            <w:r w:rsidRPr="00845C92">
              <w:rPr>
                <w:rFonts w:ascii="Calibri" w:hAnsi="Calibri" w:cs="Arial"/>
                <w:i/>
                <w:u w:val="single"/>
              </w:rPr>
              <w:t>:  The</w:t>
            </w:r>
            <w:proofErr w:type="gramEnd"/>
            <w:r w:rsidRPr="00845C92">
              <w:rPr>
                <w:rFonts w:ascii="Calibri" w:hAnsi="Calibri" w:cs="Arial"/>
                <w:i/>
                <w:u w:val="single"/>
              </w:rPr>
              <w:t xml:space="preserve"> Delivery and Role of Locally Applied</w:t>
            </w:r>
            <w:r w:rsidRPr="00845C92">
              <w:rPr>
                <w:rFonts w:ascii="Calibri" w:hAnsi="Calibri" w:cs="Arial"/>
                <w:u w:val="single"/>
              </w:rPr>
              <w:t xml:space="preserve"> </w:t>
            </w:r>
            <w:r w:rsidRPr="00C11F87">
              <w:rPr>
                <w:rFonts w:ascii="Calibri" w:hAnsi="Calibri" w:cs="Arial"/>
                <w:i/>
                <w:u w:val="single"/>
              </w:rPr>
              <w:t>Therapeutics</w:t>
            </w:r>
          </w:p>
          <w:p w14:paraId="3BD53BBF" w14:textId="77777777" w:rsidR="002A238C" w:rsidRPr="00845C92" w:rsidRDefault="002A238C" w:rsidP="00B83F16">
            <w:pPr>
              <w:rPr>
                <w:rFonts w:ascii="Calibri" w:hAnsi="Calibri" w:cs="Arial"/>
                <w:i/>
                <w:u w:val="single"/>
              </w:rPr>
            </w:pPr>
            <w:r w:rsidRPr="00845C92">
              <w:rPr>
                <w:rFonts w:ascii="Calibri" w:hAnsi="Calibri" w:cs="Arial"/>
                <w:b/>
                <w:u w:val="single"/>
              </w:rPr>
              <w:t>C</w:t>
            </w:r>
            <w:r w:rsidR="00CC5B66">
              <w:rPr>
                <w:rFonts w:ascii="Calibri" w:hAnsi="Calibri" w:cs="Arial"/>
                <w:b/>
                <w:u w:val="single"/>
              </w:rPr>
              <w:t>E</w:t>
            </w:r>
            <w:r w:rsidR="00B0237D" w:rsidRPr="00B0237D">
              <w:rPr>
                <w:rFonts w:ascii="Calibri" w:hAnsi="Calibri" w:cs="Arial"/>
              </w:rPr>
              <w:t xml:space="preserve"> </w:t>
            </w:r>
            <w:r w:rsidR="00B0237D" w:rsidRPr="00B0237D">
              <w:rPr>
                <w:rFonts w:ascii="Calibri" w:hAnsi="Calibri" w:cs="Arial"/>
                <w:b/>
                <w:u w:val="single"/>
              </w:rPr>
              <w:t>Dental Implants</w:t>
            </w:r>
            <w:r w:rsidR="00C11F87">
              <w:rPr>
                <w:rFonts w:ascii="Calibri" w:hAnsi="Calibri" w:cs="Arial"/>
                <w:b/>
                <w:u w:val="single"/>
              </w:rPr>
              <w:t xml:space="preserve"> </w:t>
            </w:r>
            <w:proofErr w:type="gramStart"/>
            <w:r w:rsidRPr="00845C92">
              <w:rPr>
                <w:rFonts w:ascii="Calibri" w:hAnsi="Calibri" w:cs="Arial"/>
                <w:b/>
                <w:u w:val="single"/>
              </w:rPr>
              <w:t>AAP  Statement</w:t>
            </w:r>
            <w:proofErr w:type="gramEnd"/>
            <w:r w:rsidRPr="00845C92">
              <w:rPr>
                <w:rFonts w:ascii="Calibri" w:hAnsi="Calibri" w:cs="Arial"/>
                <w:b/>
                <w:u w:val="single"/>
              </w:rPr>
              <w:t>:</w:t>
            </w:r>
            <w:r w:rsidRPr="00845C92">
              <w:rPr>
                <w:rFonts w:ascii="Calibri" w:hAnsi="Calibri" w:cs="Arial"/>
                <w:u w:val="single"/>
              </w:rPr>
              <w:t xml:space="preserve">  </w:t>
            </w:r>
            <w:r w:rsidRPr="00845C92">
              <w:rPr>
                <w:rFonts w:ascii="Calibri" w:hAnsi="Calibri" w:cs="Arial"/>
                <w:i/>
                <w:u w:val="single"/>
              </w:rPr>
              <w:t xml:space="preserve">Local Delivery of Sustained or controlled Release </w:t>
            </w:r>
            <w:r w:rsidRPr="00845C92">
              <w:rPr>
                <w:rFonts w:ascii="Calibri" w:hAnsi="Calibri" w:cs="Arial"/>
                <w:i/>
                <w:u w:val="single"/>
              </w:rPr>
              <w:lastRenderedPageBreak/>
              <w:t>Antimicrobials as Adjunctive Therapy in the Treatment of Periodontitis</w:t>
            </w:r>
          </w:p>
          <w:p w14:paraId="7E61D1BE" w14:textId="77777777" w:rsidR="002A238C" w:rsidRPr="00845C92" w:rsidRDefault="002A238C" w:rsidP="00B83F16">
            <w:pPr>
              <w:rPr>
                <w:rFonts w:ascii="Calibri" w:hAnsi="Calibri" w:cs="Arial"/>
                <w:u w:val="single"/>
              </w:rPr>
            </w:pPr>
            <w:r w:rsidRPr="00845C92">
              <w:rPr>
                <w:rFonts w:ascii="Calibri" w:hAnsi="Calibri" w:cs="Arial"/>
                <w:b/>
                <w:u w:val="single"/>
              </w:rPr>
              <w:t>AAP Position Paper</w:t>
            </w:r>
            <w:proofErr w:type="gramStart"/>
            <w:r w:rsidRPr="00845C92">
              <w:rPr>
                <w:rFonts w:ascii="Calibri" w:hAnsi="Calibri" w:cs="Arial"/>
                <w:b/>
                <w:u w:val="single"/>
              </w:rPr>
              <w:t>:</w:t>
            </w:r>
            <w:r w:rsidRPr="00845C92">
              <w:rPr>
                <w:rFonts w:ascii="Calibri" w:hAnsi="Calibri" w:cs="Arial"/>
                <w:u w:val="single"/>
              </w:rPr>
              <w:t xml:space="preserve">  </w:t>
            </w:r>
            <w:r w:rsidRPr="00845C92">
              <w:rPr>
                <w:rFonts w:ascii="Calibri" w:hAnsi="Calibri" w:cs="Arial"/>
                <w:i/>
                <w:u w:val="single"/>
              </w:rPr>
              <w:t>Systemic</w:t>
            </w:r>
            <w:proofErr w:type="gramEnd"/>
            <w:r w:rsidRPr="00845C92">
              <w:rPr>
                <w:rFonts w:ascii="Calibri" w:hAnsi="Calibri" w:cs="Arial"/>
                <w:i/>
                <w:u w:val="single"/>
              </w:rPr>
              <w:t xml:space="preserve"> antibiotics in Periodontics</w:t>
            </w:r>
          </w:p>
          <w:p w14:paraId="09B8718B" w14:textId="77777777" w:rsidR="002A238C" w:rsidRPr="00845C92" w:rsidRDefault="002A238C" w:rsidP="00B83F16">
            <w:pPr>
              <w:rPr>
                <w:rFonts w:ascii="Calibri" w:hAnsi="Calibri" w:cs="Arial"/>
                <w:u w:val="single"/>
              </w:rPr>
            </w:pPr>
            <w:r w:rsidRPr="00845C92">
              <w:rPr>
                <w:rFonts w:ascii="Calibri" w:hAnsi="Calibri" w:cs="Arial"/>
                <w:b/>
                <w:u w:val="single"/>
              </w:rPr>
              <w:t>AAP</w:t>
            </w:r>
            <w:proofErr w:type="gramStart"/>
            <w:r w:rsidRPr="00845C92">
              <w:rPr>
                <w:rFonts w:ascii="Calibri" w:hAnsi="Calibri" w:cs="Arial"/>
                <w:b/>
                <w:u w:val="single"/>
              </w:rPr>
              <w:t>:</w:t>
            </w:r>
            <w:r w:rsidRPr="00845C92">
              <w:rPr>
                <w:rFonts w:ascii="Calibri" w:hAnsi="Calibri" w:cs="Arial"/>
                <w:u w:val="single"/>
              </w:rPr>
              <w:t xml:space="preserve">  </w:t>
            </w:r>
            <w:r w:rsidRPr="00845C92">
              <w:rPr>
                <w:rFonts w:ascii="Calibri" w:hAnsi="Calibri" w:cs="Arial"/>
                <w:i/>
                <w:u w:val="single"/>
              </w:rPr>
              <w:t>Statement</w:t>
            </w:r>
            <w:proofErr w:type="gramEnd"/>
            <w:r w:rsidRPr="00845C92">
              <w:rPr>
                <w:rFonts w:ascii="Calibri" w:hAnsi="Calibri" w:cs="Arial"/>
                <w:i/>
                <w:u w:val="single"/>
              </w:rPr>
              <w:t xml:space="preserve"> of Periostat</w:t>
            </w:r>
          </w:p>
          <w:p w14:paraId="03E89D5E" w14:textId="77777777" w:rsidR="002A238C" w:rsidRPr="00E80D66" w:rsidRDefault="002A238C" w:rsidP="00B83F16">
            <w:pPr>
              <w:rPr>
                <w:rFonts w:ascii="Calibri" w:hAnsi="Calibri" w:cs="Arial"/>
              </w:rPr>
            </w:pPr>
            <w:r w:rsidRPr="00845C92">
              <w:rPr>
                <w:rFonts w:ascii="Calibri" w:hAnsi="Calibri" w:cs="Arial"/>
                <w:b/>
                <w:u w:val="single"/>
              </w:rPr>
              <w:t>AAP</w:t>
            </w:r>
            <w:proofErr w:type="gramStart"/>
            <w:r w:rsidRPr="00845C92">
              <w:rPr>
                <w:rFonts w:ascii="Calibri" w:hAnsi="Calibri" w:cs="Arial"/>
                <w:b/>
                <w:u w:val="single"/>
              </w:rPr>
              <w:t>:</w:t>
            </w:r>
            <w:r w:rsidRPr="00845C92">
              <w:rPr>
                <w:rFonts w:ascii="Calibri" w:hAnsi="Calibri" w:cs="Arial"/>
                <w:u w:val="single"/>
              </w:rPr>
              <w:t xml:space="preserve">  </w:t>
            </w:r>
            <w:r w:rsidRPr="00845C92">
              <w:rPr>
                <w:rFonts w:ascii="Calibri" w:hAnsi="Calibri" w:cs="Arial"/>
                <w:i/>
                <w:u w:val="single"/>
              </w:rPr>
              <w:t>Statement</w:t>
            </w:r>
            <w:proofErr w:type="gramEnd"/>
            <w:r w:rsidRPr="00845C92">
              <w:rPr>
                <w:rFonts w:ascii="Calibri" w:hAnsi="Calibri" w:cs="Arial"/>
                <w:i/>
                <w:u w:val="single"/>
              </w:rPr>
              <w:t xml:space="preserve"> Regarding Use of Dental Lasers for</w:t>
            </w:r>
            <w:r w:rsidRPr="003B00B6">
              <w:rPr>
                <w:rFonts w:ascii="Calibri" w:hAnsi="Calibri" w:cs="Arial"/>
                <w:i/>
              </w:rPr>
              <w:t xml:space="preserve"> </w:t>
            </w:r>
            <w:r w:rsidRPr="00845C92">
              <w:rPr>
                <w:rFonts w:ascii="Calibri" w:hAnsi="Calibri" w:cs="Arial"/>
                <w:i/>
                <w:u w:val="single"/>
              </w:rPr>
              <w:t>Excisional New Attachment procedure</w:t>
            </w:r>
          </w:p>
        </w:tc>
        <w:tc>
          <w:tcPr>
            <w:tcW w:w="2048" w:type="dxa"/>
          </w:tcPr>
          <w:p w14:paraId="0DE9D7A6" w14:textId="77777777" w:rsidR="00C27864" w:rsidRPr="00C27864" w:rsidRDefault="00C27864" w:rsidP="008B59C4">
            <w:pPr>
              <w:rPr>
                <w:rFonts w:ascii="Calibri" w:hAnsi="Calibri" w:cs="Arial"/>
              </w:rPr>
            </w:pPr>
            <w:r w:rsidRPr="00C27864">
              <w:rPr>
                <w:rFonts w:ascii="Calibri" w:hAnsi="Calibri" w:cs="Arial"/>
              </w:rPr>
              <w:lastRenderedPageBreak/>
              <w:t>Reading prior to class</w:t>
            </w:r>
          </w:p>
          <w:p w14:paraId="5F02AD21" w14:textId="77777777" w:rsidR="00225DF2" w:rsidRPr="009F49F8" w:rsidRDefault="009F49F8" w:rsidP="008B59C4">
            <w:pPr>
              <w:rPr>
                <w:rFonts w:ascii="Calibri" w:hAnsi="Calibri" w:cs="Arial"/>
              </w:rPr>
            </w:pPr>
            <w:r w:rsidRPr="00321CA4">
              <w:rPr>
                <w:rFonts w:ascii="Calibri" w:hAnsi="Calibri" w:cs="Arial"/>
                <w:b/>
              </w:rPr>
              <w:t>CE</w:t>
            </w:r>
            <w:r>
              <w:rPr>
                <w:rFonts w:ascii="Calibri" w:hAnsi="Calibri" w:cs="Arial"/>
              </w:rPr>
              <w:t>s</w:t>
            </w:r>
            <w:r w:rsidR="00C27864">
              <w:rPr>
                <w:rFonts w:ascii="Calibri" w:hAnsi="Calibri" w:cs="Arial"/>
              </w:rPr>
              <w:t xml:space="preserve"> </w:t>
            </w:r>
            <w:r w:rsidR="00C11F87">
              <w:rPr>
                <w:rFonts w:ascii="Calibri" w:hAnsi="Calibri" w:cs="Arial"/>
              </w:rPr>
              <w:t>(2)</w:t>
            </w:r>
            <w:r>
              <w:rPr>
                <w:rFonts w:ascii="Calibri" w:hAnsi="Calibri" w:cs="Arial"/>
              </w:rPr>
              <w:t xml:space="preserve"> </w:t>
            </w:r>
            <w:proofErr w:type="gramStart"/>
            <w:r>
              <w:rPr>
                <w:rFonts w:ascii="Calibri" w:hAnsi="Calibri" w:cs="Arial"/>
              </w:rPr>
              <w:t>due</w:t>
            </w:r>
            <w:proofErr w:type="gramEnd"/>
            <w:r w:rsidR="00C27864">
              <w:rPr>
                <w:rFonts w:ascii="Calibri" w:hAnsi="Calibri" w:cs="Arial"/>
              </w:rPr>
              <w:t xml:space="preserve"> </w:t>
            </w:r>
            <w:r w:rsidR="00C11F87">
              <w:rPr>
                <w:rFonts w:ascii="Calibri" w:hAnsi="Calibri" w:cs="Arial"/>
              </w:rPr>
              <w:t>Locally applied therapeutics</w:t>
            </w:r>
            <w:r w:rsidR="00B0237D">
              <w:rPr>
                <w:rFonts w:ascii="Calibri" w:hAnsi="Calibri" w:cs="Arial"/>
              </w:rPr>
              <w:t>,</w:t>
            </w:r>
            <w:r w:rsidR="00B0237D" w:rsidRPr="00B0237D">
              <w:rPr>
                <w:rFonts w:ascii="Calibri" w:hAnsi="Calibri" w:cs="Arial"/>
              </w:rPr>
              <w:t xml:space="preserve"> Dental Implants</w:t>
            </w:r>
            <w:r w:rsidR="00C11F87">
              <w:rPr>
                <w:rFonts w:ascii="Calibri" w:hAnsi="Calibri" w:cs="Arial"/>
              </w:rPr>
              <w:t xml:space="preserve">.  </w:t>
            </w:r>
          </w:p>
        </w:tc>
      </w:tr>
      <w:tr w:rsidR="002A238C" w:rsidRPr="00E80D66" w14:paraId="2165050A" w14:textId="77777777" w:rsidTr="002A238C">
        <w:tc>
          <w:tcPr>
            <w:tcW w:w="968" w:type="dxa"/>
          </w:tcPr>
          <w:p w14:paraId="3F245650" w14:textId="77777777" w:rsidR="002A238C" w:rsidRDefault="002A238C" w:rsidP="00AB293C">
            <w:pPr>
              <w:rPr>
                <w:rFonts w:ascii="Calibri" w:hAnsi="Calibri" w:cs="Arial"/>
                <w:b/>
              </w:rPr>
            </w:pPr>
            <w:r>
              <w:rPr>
                <w:rFonts w:ascii="Calibri" w:hAnsi="Calibri" w:cs="Arial"/>
                <w:b/>
              </w:rPr>
              <w:t>Week 11</w:t>
            </w:r>
          </w:p>
          <w:p w14:paraId="7010010B" w14:textId="77777777" w:rsidR="00BF3E63" w:rsidRDefault="00BF3E63" w:rsidP="00AB293C">
            <w:pPr>
              <w:rPr>
                <w:rFonts w:ascii="Calibri" w:hAnsi="Calibri" w:cs="Arial"/>
                <w:b/>
              </w:rPr>
            </w:pPr>
            <w:r>
              <w:rPr>
                <w:rFonts w:ascii="Calibri" w:hAnsi="Calibri" w:cs="Arial"/>
                <w:b/>
              </w:rPr>
              <w:t>Class</w:t>
            </w:r>
          </w:p>
          <w:p w14:paraId="3104F5DD" w14:textId="77777777" w:rsidR="002A238C" w:rsidRDefault="002A238C" w:rsidP="00AB293C">
            <w:pPr>
              <w:rPr>
                <w:rFonts w:ascii="Calibri" w:hAnsi="Calibri" w:cs="Arial"/>
                <w:b/>
              </w:rPr>
            </w:pPr>
          </w:p>
        </w:tc>
        <w:tc>
          <w:tcPr>
            <w:tcW w:w="1822" w:type="dxa"/>
          </w:tcPr>
          <w:p w14:paraId="2658E44C" w14:textId="77777777" w:rsidR="002A238C" w:rsidRPr="00E80D66" w:rsidRDefault="002A238C" w:rsidP="00B83F16">
            <w:pPr>
              <w:rPr>
                <w:rFonts w:ascii="Calibri" w:hAnsi="Calibri" w:cs="Arial"/>
              </w:rPr>
            </w:pPr>
            <w:r>
              <w:rPr>
                <w:rFonts w:ascii="Calibri" w:hAnsi="Calibri" w:cs="Arial"/>
              </w:rPr>
              <w:t>Prognosis</w:t>
            </w:r>
          </w:p>
        </w:tc>
        <w:tc>
          <w:tcPr>
            <w:tcW w:w="4838" w:type="dxa"/>
          </w:tcPr>
          <w:p w14:paraId="3B3AF640" w14:textId="77777777" w:rsidR="002A238C" w:rsidRPr="00014B80" w:rsidRDefault="002A238C" w:rsidP="000A3C08">
            <w:pPr>
              <w:ind w:left="450"/>
              <w:rPr>
                <w:rFonts w:ascii="Calibri" w:hAnsi="Calibri" w:cs="Calibri"/>
                <w:b/>
              </w:rPr>
            </w:pPr>
            <w:r>
              <w:rPr>
                <w:rFonts w:ascii="Calibri" w:hAnsi="Calibri" w:cs="Calibri"/>
                <w:b/>
                <w:noProof/>
              </w:rPr>
              <w:t xml:space="preserve">10. </w:t>
            </w:r>
            <w:r w:rsidRPr="00014B80">
              <w:rPr>
                <w:rFonts w:ascii="Calibri" w:hAnsi="Calibri" w:cs="Calibri"/>
                <w:b/>
                <w:noProof/>
              </w:rPr>
              <w:t>The student shall be able to describe</w:t>
            </w:r>
            <w:r>
              <w:rPr>
                <w:rFonts w:ascii="Calibri" w:hAnsi="Calibri" w:cs="Calibri"/>
                <w:b/>
                <w:noProof/>
              </w:rPr>
              <w:t xml:space="preserve"> and</w:t>
            </w:r>
            <w:r w:rsidRPr="00014B80">
              <w:rPr>
                <w:rFonts w:ascii="Calibri" w:hAnsi="Calibri" w:cs="Calibri"/>
                <w:b/>
                <w:noProof/>
              </w:rPr>
              <w:t xml:space="preserve"> recognize the prognosis of the periodontal diseases by:</w:t>
            </w:r>
          </w:p>
          <w:p w14:paraId="6005C965" w14:textId="77777777" w:rsidR="002A238C" w:rsidRPr="00BB4280" w:rsidRDefault="002A238C" w:rsidP="00B83F16">
            <w:pPr>
              <w:numPr>
                <w:ilvl w:val="1"/>
                <w:numId w:val="14"/>
              </w:numPr>
              <w:rPr>
                <w:rFonts w:ascii="Calibri" w:hAnsi="Calibri" w:cs="Calibri"/>
                <w:b/>
              </w:rPr>
            </w:pPr>
            <w:r>
              <w:rPr>
                <w:rFonts w:ascii="Calibri" w:hAnsi="Calibri" w:cs="Calibri"/>
                <w:noProof/>
              </w:rPr>
              <w:t>Relating factors that are significant in the longevity of the dentition or the progression of disease in response to treatment</w:t>
            </w:r>
          </w:p>
          <w:p w14:paraId="590C00DB" w14:textId="77777777" w:rsidR="002A238C" w:rsidRPr="00BB4280" w:rsidRDefault="002A238C" w:rsidP="00B83F16">
            <w:pPr>
              <w:numPr>
                <w:ilvl w:val="1"/>
                <w:numId w:val="14"/>
              </w:numPr>
              <w:rPr>
                <w:rFonts w:ascii="Calibri" w:hAnsi="Calibri" w:cs="Calibri"/>
                <w:b/>
              </w:rPr>
            </w:pPr>
            <w:r>
              <w:rPr>
                <w:rFonts w:ascii="Calibri" w:hAnsi="Calibri" w:cs="Calibri"/>
                <w:noProof/>
              </w:rPr>
              <w:t>Describing treatment that may be required by the patient in relationship to economics or other factors related to the prognosis.</w:t>
            </w:r>
          </w:p>
          <w:p w14:paraId="3C89B13E" w14:textId="77777777" w:rsidR="002A238C" w:rsidRPr="00E80D66" w:rsidRDefault="002A238C" w:rsidP="00B83F16">
            <w:pPr>
              <w:numPr>
                <w:ilvl w:val="1"/>
                <w:numId w:val="14"/>
              </w:numPr>
              <w:rPr>
                <w:rFonts w:ascii="Calibri" w:hAnsi="Calibri" w:cs="Arial"/>
              </w:rPr>
            </w:pPr>
            <w:r>
              <w:rPr>
                <w:rFonts w:ascii="Calibri" w:hAnsi="Calibri" w:cs="Calibri"/>
                <w:noProof/>
              </w:rPr>
              <w:t>Assessing the patient’s risk factors.</w:t>
            </w:r>
          </w:p>
        </w:tc>
        <w:tc>
          <w:tcPr>
            <w:tcW w:w="1756" w:type="dxa"/>
          </w:tcPr>
          <w:p w14:paraId="09616FA5" w14:textId="77777777" w:rsidR="002A238C" w:rsidRDefault="00C27864" w:rsidP="00C27864">
            <w:pPr>
              <w:rPr>
                <w:rFonts w:ascii="Calibri" w:hAnsi="Calibri" w:cs="Arial"/>
              </w:rPr>
            </w:pPr>
            <w:r>
              <w:rPr>
                <w:rFonts w:ascii="Calibri" w:hAnsi="Calibri" w:cs="Arial"/>
              </w:rPr>
              <w:t>Test 6</w:t>
            </w:r>
          </w:p>
          <w:p w14:paraId="7A04B16E" w14:textId="77777777" w:rsidR="00C27864" w:rsidRPr="00E80D66" w:rsidRDefault="00C27864" w:rsidP="00C27864">
            <w:pPr>
              <w:rPr>
                <w:rFonts w:ascii="Calibri" w:hAnsi="Calibri" w:cs="Arial"/>
              </w:rPr>
            </w:pPr>
            <w:r>
              <w:rPr>
                <w:rFonts w:ascii="Calibri" w:hAnsi="Calibri" w:cs="Arial"/>
              </w:rPr>
              <w:t xml:space="preserve">Final Exam </w:t>
            </w:r>
          </w:p>
        </w:tc>
        <w:tc>
          <w:tcPr>
            <w:tcW w:w="2320" w:type="dxa"/>
          </w:tcPr>
          <w:p w14:paraId="2117B469" w14:textId="77777777" w:rsidR="002A238C" w:rsidRDefault="002A238C" w:rsidP="00B83F16">
            <w:pPr>
              <w:rPr>
                <w:rFonts w:ascii="Calibri" w:hAnsi="Calibri" w:cs="Arial"/>
              </w:rPr>
            </w:pPr>
          </w:p>
        </w:tc>
        <w:tc>
          <w:tcPr>
            <w:tcW w:w="2048" w:type="dxa"/>
          </w:tcPr>
          <w:p w14:paraId="2570E5E8" w14:textId="77777777" w:rsidR="00C27864" w:rsidRDefault="00C27864" w:rsidP="00E80D66">
            <w:pPr>
              <w:rPr>
                <w:rFonts w:ascii="Calibri" w:hAnsi="Calibri" w:cs="Arial"/>
              </w:rPr>
            </w:pPr>
            <w:r w:rsidRPr="00C27864">
              <w:rPr>
                <w:rFonts w:ascii="Calibri" w:hAnsi="Calibri" w:cs="Arial"/>
              </w:rPr>
              <w:t>Reading prior to class</w:t>
            </w:r>
          </w:p>
          <w:p w14:paraId="7730ACE0" w14:textId="77777777" w:rsidR="002A238C" w:rsidRPr="00E80D66" w:rsidRDefault="002A238C" w:rsidP="00E80D66">
            <w:pPr>
              <w:rPr>
                <w:rFonts w:ascii="Calibri" w:hAnsi="Calibri" w:cs="Arial"/>
              </w:rPr>
            </w:pPr>
            <w:r>
              <w:rPr>
                <w:rFonts w:ascii="Calibri" w:hAnsi="Calibri" w:cs="Arial"/>
              </w:rPr>
              <w:t>Test #5 Covers Weeks Nine and Ten</w:t>
            </w:r>
          </w:p>
        </w:tc>
      </w:tr>
      <w:tr w:rsidR="002A238C" w:rsidRPr="00E80D66" w14:paraId="19CA5AB1" w14:textId="77777777" w:rsidTr="00C27864">
        <w:trPr>
          <w:trHeight w:val="2420"/>
        </w:trPr>
        <w:tc>
          <w:tcPr>
            <w:tcW w:w="968" w:type="dxa"/>
          </w:tcPr>
          <w:p w14:paraId="3B7F0742" w14:textId="77777777" w:rsidR="002A238C" w:rsidRDefault="002A238C" w:rsidP="00AB293C">
            <w:pPr>
              <w:rPr>
                <w:rFonts w:ascii="Calibri" w:hAnsi="Calibri" w:cs="Arial"/>
                <w:b/>
              </w:rPr>
            </w:pPr>
            <w:r>
              <w:rPr>
                <w:rFonts w:ascii="Calibri" w:hAnsi="Calibri" w:cs="Arial"/>
                <w:b/>
              </w:rPr>
              <w:lastRenderedPageBreak/>
              <w:t>Week 12</w:t>
            </w:r>
          </w:p>
          <w:p w14:paraId="1346326A" w14:textId="77777777" w:rsidR="00BF3E63" w:rsidRDefault="00BF3E63" w:rsidP="00AB293C">
            <w:pPr>
              <w:rPr>
                <w:rFonts w:ascii="Calibri" w:hAnsi="Calibri" w:cs="Arial"/>
                <w:b/>
              </w:rPr>
            </w:pPr>
            <w:r>
              <w:rPr>
                <w:rFonts w:ascii="Calibri" w:hAnsi="Calibri" w:cs="Arial"/>
                <w:b/>
              </w:rPr>
              <w:t>Class</w:t>
            </w:r>
          </w:p>
          <w:p w14:paraId="0708D245" w14:textId="77777777" w:rsidR="002A238C" w:rsidRPr="00E80D66" w:rsidRDefault="002A238C" w:rsidP="00AB293C">
            <w:pPr>
              <w:rPr>
                <w:rFonts w:ascii="Calibri" w:hAnsi="Calibri" w:cs="Arial"/>
                <w:b/>
              </w:rPr>
            </w:pPr>
          </w:p>
        </w:tc>
        <w:tc>
          <w:tcPr>
            <w:tcW w:w="1822" w:type="dxa"/>
          </w:tcPr>
          <w:p w14:paraId="787758A9" w14:textId="77777777" w:rsidR="002A238C" w:rsidRPr="00E80D66" w:rsidRDefault="002A238C" w:rsidP="00B83F16">
            <w:pPr>
              <w:rPr>
                <w:rFonts w:ascii="Calibri" w:hAnsi="Calibri" w:cs="Arial"/>
              </w:rPr>
            </w:pPr>
            <w:r>
              <w:rPr>
                <w:rFonts w:ascii="Calibri" w:hAnsi="Calibri" w:cs="Arial"/>
              </w:rPr>
              <w:t>Re-evaluation</w:t>
            </w:r>
          </w:p>
        </w:tc>
        <w:tc>
          <w:tcPr>
            <w:tcW w:w="4838" w:type="dxa"/>
          </w:tcPr>
          <w:p w14:paraId="1591430F" w14:textId="77777777" w:rsidR="002A238C" w:rsidRPr="00014B80" w:rsidRDefault="002A238C" w:rsidP="000A3C08">
            <w:pPr>
              <w:ind w:left="450"/>
              <w:rPr>
                <w:rFonts w:ascii="Calibri" w:hAnsi="Calibri" w:cs="Calibri"/>
                <w:b/>
              </w:rPr>
            </w:pPr>
            <w:r>
              <w:rPr>
                <w:rFonts w:ascii="Calibri" w:hAnsi="Calibri" w:cs="Calibri"/>
                <w:b/>
                <w:noProof/>
              </w:rPr>
              <w:t xml:space="preserve">11. </w:t>
            </w:r>
            <w:r w:rsidRPr="00014B80">
              <w:rPr>
                <w:rFonts w:ascii="Calibri" w:hAnsi="Calibri" w:cs="Calibri"/>
                <w:b/>
                <w:noProof/>
              </w:rPr>
              <w:t>The student shall be able to describe the processes involved in re-evaluation of periodontal treatment and compare and contrast with previous assessments for use in determining further care planning by:</w:t>
            </w:r>
          </w:p>
          <w:p w14:paraId="00C64D13" w14:textId="77777777" w:rsidR="002A238C" w:rsidRPr="009E68BA" w:rsidRDefault="002A238C" w:rsidP="00B83F16">
            <w:pPr>
              <w:numPr>
                <w:ilvl w:val="1"/>
                <w:numId w:val="15"/>
              </w:numPr>
              <w:rPr>
                <w:rFonts w:ascii="Calibri" w:hAnsi="Calibri" w:cs="Calibri"/>
                <w:b/>
              </w:rPr>
            </w:pPr>
            <w:r>
              <w:rPr>
                <w:rFonts w:ascii="Calibri" w:hAnsi="Calibri" w:cs="Calibri"/>
                <w:noProof/>
              </w:rPr>
              <w:t>Explaining the role of the re-evaluation appointment in determining the next phase of periodontal treatment.</w:t>
            </w:r>
          </w:p>
          <w:p w14:paraId="52879556" w14:textId="77777777" w:rsidR="002A238C" w:rsidRPr="009E68BA" w:rsidRDefault="002A238C" w:rsidP="00B83F16">
            <w:pPr>
              <w:numPr>
                <w:ilvl w:val="1"/>
                <w:numId w:val="15"/>
              </w:numPr>
              <w:rPr>
                <w:rFonts w:ascii="Calibri" w:hAnsi="Calibri" w:cs="Calibri"/>
                <w:b/>
              </w:rPr>
            </w:pPr>
            <w:r>
              <w:rPr>
                <w:rFonts w:ascii="Calibri" w:hAnsi="Calibri" w:cs="Calibri"/>
                <w:noProof/>
              </w:rPr>
              <w:t>Describing the ideal time frame for a re-evaluation appointment.</w:t>
            </w:r>
          </w:p>
          <w:p w14:paraId="3678F05E" w14:textId="77777777" w:rsidR="002A238C" w:rsidRPr="009E68BA" w:rsidRDefault="002A238C" w:rsidP="00B83F16">
            <w:pPr>
              <w:numPr>
                <w:ilvl w:val="1"/>
                <w:numId w:val="15"/>
              </w:numPr>
              <w:rPr>
                <w:rFonts w:ascii="Calibri" w:hAnsi="Calibri" w:cs="Calibri"/>
                <w:b/>
              </w:rPr>
            </w:pPr>
            <w:r>
              <w:rPr>
                <w:rFonts w:ascii="Calibri" w:hAnsi="Calibri" w:cs="Calibri"/>
                <w:noProof/>
              </w:rPr>
              <w:t>Describing the components of the re-evaluation appointment that assit the clinician in assesing treatment outcome and patient compliance.</w:t>
            </w:r>
          </w:p>
          <w:p w14:paraId="58AA0935" w14:textId="77777777" w:rsidR="002A238C" w:rsidRPr="009E68BA" w:rsidRDefault="002A238C" w:rsidP="00B83F16">
            <w:pPr>
              <w:numPr>
                <w:ilvl w:val="1"/>
                <w:numId w:val="15"/>
              </w:numPr>
              <w:rPr>
                <w:rFonts w:ascii="Calibri" w:hAnsi="Calibri" w:cs="Calibri"/>
                <w:b/>
              </w:rPr>
            </w:pPr>
            <w:r>
              <w:rPr>
                <w:rFonts w:ascii="Calibri" w:hAnsi="Calibri" w:cs="Calibri"/>
                <w:noProof/>
              </w:rPr>
              <w:t>Evaluating the outcomes of periodontal therapies provided to the patient.</w:t>
            </w:r>
          </w:p>
          <w:p w14:paraId="0E3025E7" w14:textId="77777777" w:rsidR="002A238C" w:rsidRPr="00E80D66" w:rsidRDefault="002A238C" w:rsidP="00B83F16">
            <w:pPr>
              <w:numPr>
                <w:ilvl w:val="1"/>
                <w:numId w:val="15"/>
              </w:numPr>
              <w:rPr>
                <w:rFonts w:ascii="Calibri" w:hAnsi="Calibri" w:cs="Arial"/>
              </w:rPr>
            </w:pPr>
            <w:r>
              <w:rPr>
                <w:rFonts w:ascii="Calibri" w:hAnsi="Calibri" w:cs="Calibri"/>
                <w:noProof/>
              </w:rPr>
              <w:t>Determining if a referral for additional therapy is indicated.</w:t>
            </w:r>
          </w:p>
        </w:tc>
        <w:tc>
          <w:tcPr>
            <w:tcW w:w="1756" w:type="dxa"/>
          </w:tcPr>
          <w:p w14:paraId="682AB4C1" w14:textId="77777777" w:rsidR="002A238C" w:rsidRDefault="00C27864" w:rsidP="00B83F16">
            <w:pPr>
              <w:rPr>
                <w:rFonts w:ascii="Calibri" w:hAnsi="Calibri" w:cs="Arial"/>
              </w:rPr>
            </w:pPr>
            <w:r>
              <w:rPr>
                <w:rFonts w:ascii="Calibri" w:hAnsi="Calibri" w:cs="Arial"/>
              </w:rPr>
              <w:t xml:space="preserve">Test 6 </w:t>
            </w:r>
          </w:p>
          <w:p w14:paraId="496545E6" w14:textId="77777777" w:rsidR="00C27864" w:rsidRDefault="00C27864" w:rsidP="00B83F16">
            <w:pPr>
              <w:rPr>
                <w:rFonts w:ascii="Calibri" w:hAnsi="Calibri" w:cs="Arial"/>
              </w:rPr>
            </w:pPr>
            <w:r>
              <w:rPr>
                <w:rFonts w:ascii="Calibri" w:hAnsi="Calibri" w:cs="Arial"/>
              </w:rPr>
              <w:t>CE</w:t>
            </w:r>
          </w:p>
          <w:p w14:paraId="4D377713" w14:textId="77777777" w:rsidR="00C27864" w:rsidRPr="00E80D66" w:rsidRDefault="00C27864" w:rsidP="00B83F16">
            <w:pPr>
              <w:rPr>
                <w:rFonts w:ascii="Calibri" w:hAnsi="Calibri" w:cs="Arial"/>
              </w:rPr>
            </w:pPr>
            <w:r>
              <w:rPr>
                <w:rFonts w:ascii="Calibri" w:hAnsi="Calibri" w:cs="Arial"/>
              </w:rPr>
              <w:t xml:space="preserve">Final Exam </w:t>
            </w:r>
          </w:p>
        </w:tc>
        <w:tc>
          <w:tcPr>
            <w:tcW w:w="2320" w:type="dxa"/>
          </w:tcPr>
          <w:p w14:paraId="63DFEAAB" w14:textId="77777777" w:rsidR="002A238C" w:rsidRDefault="002A238C" w:rsidP="00B83F16">
            <w:pPr>
              <w:rPr>
                <w:rFonts w:ascii="Calibri" w:hAnsi="Calibri" w:cs="Arial"/>
              </w:rPr>
            </w:pPr>
            <w:r>
              <w:rPr>
                <w:rFonts w:ascii="Calibri" w:hAnsi="Calibri" w:cs="Arial"/>
              </w:rPr>
              <w:t>Nield-Gehrig, Chapter 24</w:t>
            </w:r>
          </w:p>
          <w:p w14:paraId="203A8900" w14:textId="77777777" w:rsidR="00225DF2" w:rsidRPr="00321CA4" w:rsidRDefault="00F856DC" w:rsidP="00B0237D">
            <w:pPr>
              <w:rPr>
                <w:rFonts w:ascii="Calibri" w:hAnsi="Calibri" w:cs="Arial"/>
                <w:b/>
              </w:rPr>
            </w:pPr>
            <w:r w:rsidRPr="00321CA4">
              <w:rPr>
                <w:rFonts w:ascii="Calibri" w:hAnsi="Calibri" w:cs="Arial"/>
                <w:b/>
              </w:rPr>
              <w:t>CE</w:t>
            </w:r>
            <w:r w:rsidR="00C03057" w:rsidRPr="00321CA4">
              <w:rPr>
                <w:rFonts w:ascii="Calibri" w:hAnsi="Calibri"/>
                <w:b/>
              </w:rPr>
              <w:t xml:space="preserve"> </w:t>
            </w:r>
            <w:r w:rsidR="00B0237D" w:rsidRPr="00321CA4">
              <w:rPr>
                <w:rFonts w:ascii="Calibri" w:hAnsi="Calibri"/>
                <w:b/>
              </w:rPr>
              <w:t>Gingival Health/Perio Assessment</w:t>
            </w:r>
          </w:p>
        </w:tc>
        <w:tc>
          <w:tcPr>
            <w:tcW w:w="2048" w:type="dxa"/>
          </w:tcPr>
          <w:p w14:paraId="00A6878A" w14:textId="77777777" w:rsidR="00C27864" w:rsidRPr="00C27864" w:rsidRDefault="00C27864" w:rsidP="008B59C4">
            <w:pPr>
              <w:rPr>
                <w:rFonts w:ascii="Calibri" w:hAnsi="Calibri" w:cs="Arial"/>
              </w:rPr>
            </w:pPr>
            <w:r w:rsidRPr="00C27864">
              <w:rPr>
                <w:rFonts w:ascii="Calibri" w:hAnsi="Calibri" w:cs="Arial"/>
              </w:rPr>
              <w:t>Reading prior to class</w:t>
            </w:r>
          </w:p>
          <w:p w14:paraId="0FAA7800" w14:textId="77777777" w:rsidR="002A238C" w:rsidRPr="00F856DC" w:rsidRDefault="00F856DC" w:rsidP="008B59C4">
            <w:pPr>
              <w:rPr>
                <w:rFonts w:ascii="Calibri" w:hAnsi="Calibri" w:cs="Arial"/>
              </w:rPr>
            </w:pPr>
            <w:r w:rsidRPr="00321CA4">
              <w:rPr>
                <w:rFonts w:ascii="Calibri" w:hAnsi="Calibri" w:cs="Arial"/>
                <w:b/>
              </w:rPr>
              <w:t>CE</w:t>
            </w:r>
            <w:r w:rsidR="00C03057" w:rsidRPr="00C03057">
              <w:rPr>
                <w:rFonts w:ascii="Calibri" w:hAnsi="Calibri"/>
              </w:rPr>
              <w:t xml:space="preserve"> </w:t>
            </w:r>
            <w:r w:rsidR="00B0237D" w:rsidRPr="00B0237D">
              <w:rPr>
                <w:rFonts w:ascii="Calibri" w:hAnsi="Calibri"/>
              </w:rPr>
              <w:t xml:space="preserve">Gingival Health/Perio Assessment </w:t>
            </w:r>
            <w:r>
              <w:rPr>
                <w:rFonts w:ascii="Calibri" w:hAnsi="Calibri" w:cs="Arial"/>
              </w:rPr>
              <w:t xml:space="preserve">due </w:t>
            </w:r>
          </w:p>
        </w:tc>
      </w:tr>
      <w:tr w:rsidR="002A238C" w:rsidRPr="00E80D66" w14:paraId="6925A37B" w14:textId="77777777" w:rsidTr="00C27864">
        <w:trPr>
          <w:trHeight w:val="4832"/>
        </w:trPr>
        <w:tc>
          <w:tcPr>
            <w:tcW w:w="968" w:type="dxa"/>
          </w:tcPr>
          <w:p w14:paraId="0305EA3F" w14:textId="77777777" w:rsidR="002A238C" w:rsidRDefault="002A238C" w:rsidP="00E80D66">
            <w:pPr>
              <w:rPr>
                <w:rFonts w:ascii="Calibri" w:hAnsi="Calibri" w:cs="Arial"/>
                <w:b/>
              </w:rPr>
            </w:pPr>
            <w:r w:rsidRPr="00E80D66">
              <w:rPr>
                <w:rFonts w:ascii="Calibri" w:hAnsi="Calibri" w:cs="Arial"/>
                <w:b/>
              </w:rPr>
              <w:lastRenderedPageBreak/>
              <w:t xml:space="preserve">Week </w:t>
            </w:r>
            <w:r>
              <w:rPr>
                <w:rFonts w:ascii="Calibri" w:hAnsi="Calibri" w:cs="Arial"/>
                <w:b/>
              </w:rPr>
              <w:t>13</w:t>
            </w:r>
          </w:p>
          <w:p w14:paraId="14F8159E" w14:textId="77777777" w:rsidR="00BF3E63" w:rsidRPr="00E80D66" w:rsidRDefault="00BF3E63" w:rsidP="00E80D66">
            <w:pPr>
              <w:rPr>
                <w:rFonts w:ascii="Calibri" w:hAnsi="Calibri" w:cs="Arial"/>
                <w:b/>
              </w:rPr>
            </w:pPr>
            <w:r>
              <w:rPr>
                <w:rFonts w:ascii="Calibri" w:hAnsi="Calibri" w:cs="Arial"/>
                <w:b/>
              </w:rPr>
              <w:t>Class</w:t>
            </w:r>
          </w:p>
          <w:p w14:paraId="0C621C5E" w14:textId="77777777" w:rsidR="002A238C" w:rsidRPr="00E80D66" w:rsidRDefault="002A238C" w:rsidP="00E80D66">
            <w:pPr>
              <w:rPr>
                <w:rFonts w:ascii="Calibri" w:hAnsi="Calibri" w:cs="Arial"/>
                <w:b/>
              </w:rPr>
            </w:pPr>
          </w:p>
        </w:tc>
        <w:tc>
          <w:tcPr>
            <w:tcW w:w="1822" w:type="dxa"/>
          </w:tcPr>
          <w:p w14:paraId="2AE6F956" w14:textId="77777777" w:rsidR="002A238C" w:rsidRDefault="002A238C" w:rsidP="00B83F16">
            <w:pPr>
              <w:rPr>
                <w:rFonts w:ascii="Calibri" w:hAnsi="Calibri" w:cs="Arial"/>
              </w:rPr>
            </w:pPr>
            <w:r>
              <w:rPr>
                <w:rFonts w:ascii="Calibri" w:hAnsi="Calibri" w:cs="Arial"/>
              </w:rPr>
              <w:t>Periodontal Maintenance</w:t>
            </w:r>
          </w:p>
        </w:tc>
        <w:tc>
          <w:tcPr>
            <w:tcW w:w="4838" w:type="dxa"/>
          </w:tcPr>
          <w:p w14:paraId="79F81664" w14:textId="77777777" w:rsidR="002A238C" w:rsidRPr="00014B80" w:rsidRDefault="002A238C" w:rsidP="000A3C08">
            <w:pPr>
              <w:ind w:left="450"/>
              <w:rPr>
                <w:rFonts w:ascii="Calibri" w:hAnsi="Calibri" w:cs="Calibri"/>
                <w:b/>
              </w:rPr>
            </w:pPr>
            <w:r>
              <w:rPr>
                <w:rFonts w:ascii="Calibri" w:hAnsi="Calibri" w:cs="Calibri"/>
                <w:b/>
                <w:noProof/>
              </w:rPr>
              <w:t xml:space="preserve">12. </w:t>
            </w:r>
            <w:r w:rsidRPr="00014B80">
              <w:rPr>
                <w:rFonts w:ascii="Calibri" w:hAnsi="Calibri" w:cs="Calibri"/>
                <w:b/>
                <w:noProof/>
              </w:rPr>
              <w:t>The student be able to discuss the objectives of periodontal maintenance by:</w:t>
            </w:r>
          </w:p>
          <w:p w14:paraId="3D800116" w14:textId="77777777" w:rsidR="002A238C" w:rsidRPr="009E68BA" w:rsidRDefault="002A238C" w:rsidP="00B83F16">
            <w:pPr>
              <w:numPr>
                <w:ilvl w:val="1"/>
                <w:numId w:val="30"/>
              </w:numPr>
              <w:rPr>
                <w:rFonts w:ascii="Calibri" w:hAnsi="Calibri" w:cs="Calibri"/>
                <w:b/>
              </w:rPr>
            </w:pPr>
            <w:r>
              <w:rPr>
                <w:rFonts w:ascii="Calibri" w:hAnsi="Calibri" w:cs="Calibri"/>
                <w:noProof/>
              </w:rPr>
              <w:t>Discussing the objective of periodontal maintenance.</w:t>
            </w:r>
          </w:p>
          <w:p w14:paraId="72B689DF" w14:textId="77777777" w:rsidR="002A238C" w:rsidRPr="009E68BA" w:rsidRDefault="002A238C" w:rsidP="00B83F16">
            <w:pPr>
              <w:numPr>
                <w:ilvl w:val="1"/>
                <w:numId w:val="30"/>
              </w:numPr>
              <w:rPr>
                <w:rFonts w:ascii="Calibri" w:hAnsi="Calibri" w:cs="Calibri"/>
                <w:b/>
              </w:rPr>
            </w:pPr>
            <w:r>
              <w:rPr>
                <w:rFonts w:ascii="Calibri" w:hAnsi="Calibri" w:cs="Calibri"/>
                <w:noProof/>
              </w:rPr>
              <w:t>Describing the components of periodontal maintenance.</w:t>
            </w:r>
          </w:p>
          <w:p w14:paraId="5FD42AE4" w14:textId="77777777" w:rsidR="002A238C" w:rsidRPr="009E68BA" w:rsidRDefault="002A238C" w:rsidP="00B83F16">
            <w:pPr>
              <w:numPr>
                <w:ilvl w:val="1"/>
                <w:numId w:val="30"/>
              </w:numPr>
              <w:rPr>
                <w:rFonts w:ascii="Calibri" w:hAnsi="Calibri" w:cs="Calibri"/>
                <w:b/>
              </w:rPr>
            </w:pPr>
            <w:r>
              <w:rPr>
                <w:rFonts w:ascii="Calibri" w:hAnsi="Calibri" w:cs="Calibri"/>
                <w:noProof/>
              </w:rPr>
              <w:t>Explaining the effectiveness of periodontal maintenance in preventing disease development, maintaining health and preventing progression.</w:t>
            </w:r>
          </w:p>
          <w:p w14:paraId="697E68D5" w14:textId="77777777" w:rsidR="002A238C" w:rsidRPr="008D7CAC" w:rsidRDefault="002A238C" w:rsidP="00B83F16">
            <w:pPr>
              <w:numPr>
                <w:ilvl w:val="1"/>
                <w:numId w:val="30"/>
              </w:numPr>
              <w:rPr>
                <w:rFonts w:ascii="Calibri" w:hAnsi="Calibri" w:cs="Calibri"/>
                <w:b/>
              </w:rPr>
            </w:pPr>
            <w:r>
              <w:rPr>
                <w:rFonts w:ascii="Calibri" w:hAnsi="Calibri" w:cs="Calibri"/>
                <w:noProof/>
              </w:rPr>
              <w:t>Describing the criteria and methods used in assessing the outcome of maintenance therapy.</w:t>
            </w:r>
          </w:p>
        </w:tc>
        <w:tc>
          <w:tcPr>
            <w:tcW w:w="1756" w:type="dxa"/>
          </w:tcPr>
          <w:p w14:paraId="3188A4D2" w14:textId="77777777" w:rsidR="00C27864" w:rsidRDefault="00C27864" w:rsidP="00B83F16">
            <w:pPr>
              <w:rPr>
                <w:rFonts w:ascii="Calibri" w:hAnsi="Calibri" w:cs="Arial"/>
              </w:rPr>
            </w:pPr>
            <w:r>
              <w:rPr>
                <w:rFonts w:ascii="Calibri" w:hAnsi="Calibri" w:cs="Arial"/>
              </w:rPr>
              <w:t>Test 7</w:t>
            </w:r>
          </w:p>
          <w:p w14:paraId="6227E647" w14:textId="77777777" w:rsidR="002A238C" w:rsidRDefault="00C27864" w:rsidP="00C27864">
            <w:pPr>
              <w:rPr>
                <w:rFonts w:ascii="Calibri" w:hAnsi="Calibri" w:cs="Arial"/>
              </w:rPr>
            </w:pPr>
            <w:r>
              <w:rPr>
                <w:rFonts w:ascii="Calibri" w:hAnsi="Calibri" w:cs="Arial"/>
              </w:rPr>
              <w:t xml:space="preserve">Final Exam </w:t>
            </w:r>
          </w:p>
          <w:p w14:paraId="2FBA1167" w14:textId="77777777" w:rsidR="00C27864" w:rsidRPr="00E80D66" w:rsidRDefault="00C27864" w:rsidP="00C27864">
            <w:pPr>
              <w:rPr>
                <w:rFonts w:ascii="Calibri" w:hAnsi="Calibri" w:cs="Arial"/>
              </w:rPr>
            </w:pPr>
            <w:r>
              <w:rPr>
                <w:rFonts w:ascii="Calibri" w:hAnsi="Calibri" w:cs="Arial"/>
              </w:rPr>
              <w:t>Discussion Board Case Study</w:t>
            </w:r>
          </w:p>
        </w:tc>
        <w:tc>
          <w:tcPr>
            <w:tcW w:w="2320" w:type="dxa"/>
          </w:tcPr>
          <w:p w14:paraId="103A6D92" w14:textId="77777777" w:rsidR="002A238C" w:rsidRDefault="002A238C" w:rsidP="00B83F16">
            <w:pPr>
              <w:rPr>
                <w:rFonts w:ascii="Calibri" w:hAnsi="Calibri" w:cs="Arial"/>
              </w:rPr>
            </w:pPr>
            <w:r>
              <w:rPr>
                <w:rFonts w:ascii="Calibri" w:hAnsi="Calibri" w:cs="Arial"/>
              </w:rPr>
              <w:t>Readings:</w:t>
            </w:r>
          </w:p>
          <w:p w14:paraId="2C8A22A7" w14:textId="77777777" w:rsidR="002A238C" w:rsidRDefault="002A238C" w:rsidP="00B83F16">
            <w:pPr>
              <w:rPr>
                <w:rFonts w:ascii="Calibri" w:hAnsi="Calibri" w:cs="Arial"/>
              </w:rPr>
            </w:pPr>
            <w:r>
              <w:rPr>
                <w:rFonts w:ascii="Calibri" w:hAnsi="Calibri" w:cs="Arial"/>
              </w:rPr>
              <w:t>Neild-Gehrig, Chapter 31</w:t>
            </w:r>
          </w:p>
          <w:p w14:paraId="4A602560" w14:textId="77777777" w:rsidR="002A238C" w:rsidRPr="00845C92" w:rsidRDefault="002A238C" w:rsidP="00B83F16">
            <w:pPr>
              <w:rPr>
                <w:rFonts w:ascii="Calibri" w:hAnsi="Calibri" w:cs="Arial"/>
                <w:u w:val="single"/>
              </w:rPr>
            </w:pPr>
            <w:r w:rsidRPr="00845C92">
              <w:rPr>
                <w:rFonts w:ascii="Calibri" w:hAnsi="Calibri" w:cs="Arial"/>
                <w:b/>
                <w:u w:val="single"/>
              </w:rPr>
              <w:t>AAP</w:t>
            </w:r>
            <w:proofErr w:type="gramStart"/>
            <w:r w:rsidRPr="00845C92">
              <w:rPr>
                <w:rFonts w:ascii="Calibri" w:hAnsi="Calibri" w:cs="Arial"/>
                <w:b/>
                <w:u w:val="single"/>
              </w:rPr>
              <w:t>:</w:t>
            </w:r>
            <w:r w:rsidRPr="00845C92">
              <w:rPr>
                <w:rFonts w:ascii="Calibri" w:hAnsi="Calibri" w:cs="Arial"/>
                <w:u w:val="single"/>
              </w:rPr>
              <w:t xml:space="preserve">  </w:t>
            </w:r>
            <w:r w:rsidRPr="00845C92">
              <w:rPr>
                <w:rFonts w:ascii="Calibri" w:hAnsi="Calibri" w:cs="Arial"/>
                <w:i/>
                <w:u w:val="single"/>
              </w:rPr>
              <w:t>Parameter</w:t>
            </w:r>
            <w:proofErr w:type="gramEnd"/>
            <w:r w:rsidRPr="00845C92">
              <w:rPr>
                <w:rFonts w:ascii="Calibri" w:hAnsi="Calibri" w:cs="Arial"/>
                <w:i/>
                <w:u w:val="single"/>
              </w:rPr>
              <w:t xml:space="preserve"> of Periodontal Maintenance</w:t>
            </w:r>
          </w:p>
          <w:p w14:paraId="6586C35E" w14:textId="77777777" w:rsidR="002A238C" w:rsidRPr="009F49F8" w:rsidRDefault="002A238C" w:rsidP="00B83F16">
            <w:pPr>
              <w:rPr>
                <w:rFonts w:ascii="Calibri" w:hAnsi="Calibri" w:cs="Arial"/>
                <w:b/>
              </w:rPr>
            </w:pPr>
          </w:p>
        </w:tc>
        <w:tc>
          <w:tcPr>
            <w:tcW w:w="2048" w:type="dxa"/>
          </w:tcPr>
          <w:p w14:paraId="7E01D1C6" w14:textId="77777777" w:rsidR="00C27864" w:rsidRDefault="00C27864" w:rsidP="00E80D66">
            <w:pPr>
              <w:rPr>
                <w:rFonts w:ascii="Calibri" w:hAnsi="Calibri" w:cs="Arial"/>
              </w:rPr>
            </w:pPr>
            <w:r w:rsidRPr="00C27864">
              <w:rPr>
                <w:rFonts w:ascii="Calibri" w:hAnsi="Calibri" w:cs="Arial"/>
              </w:rPr>
              <w:t>Reading prior to class</w:t>
            </w:r>
          </w:p>
          <w:p w14:paraId="26D996F6" w14:textId="77777777" w:rsidR="002A238C" w:rsidRDefault="002A238C" w:rsidP="00E80D66">
            <w:pPr>
              <w:rPr>
                <w:rFonts w:ascii="Calibri" w:hAnsi="Calibri" w:cs="Arial"/>
              </w:rPr>
            </w:pPr>
            <w:r>
              <w:rPr>
                <w:rFonts w:ascii="Calibri" w:hAnsi="Calibri" w:cs="Arial"/>
              </w:rPr>
              <w:t>Test #6 Weeks Eleven and Twelve Material</w:t>
            </w:r>
          </w:p>
          <w:p w14:paraId="048122ED" w14:textId="77777777" w:rsidR="00DE5BF7" w:rsidRPr="00E80D66" w:rsidRDefault="00DE5BF7" w:rsidP="00E80D66">
            <w:pPr>
              <w:rPr>
                <w:rFonts w:ascii="Calibri" w:hAnsi="Calibri" w:cs="Arial"/>
              </w:rPr>
            </w:pPr>
            <w:r>
              <w:rPr>
                <w:rFonts w:ascii="Calibri" w:hAnsi="Calibri" w:cs="Arial"/>
              </w:rPr>
              <w:t>Case study discussion board post due by</w:t>
            </w:r>
          </w:p>
        </w:tc>
      </w:tr>
      <w:tr w:rsidR="002A238C" w:rsidRPr="00E80D66" w14:paraId="5B99085F" w14:textId="77777777" w:rsidTr="002A238C">
        <w:tc>
          <w:tcPr>
            <w:tcW w:w="968" w:type="dxa"/>
          </w:tcPr>
          <w:p w14:paraId="63FD872A" w14:textId="77777777" w:rsidR="002A238C" w:rsidRDefault="002A238C" w:rsidP="00E80D66">
            <w:pPr>
              <w:rPr>
                <w:rFonts w:ascii="Calibri" w:hAnsi="Calibri" w:cs="Arial"/>
                <w:b/>
              </w:rPr>
            </w:pPr>
            <w:r w:rsidRPr="00E80D66">
              <w:rPr>
                <w:rFonts w:ascii="Calibri" w:hAnsi="Calibri" w:cs="Arial"/>
                <w:b/>
              </w:rPr>
              <w:t xml:space="preserve">Week </w:t>
            </w:r>
            <w:r>
              <w:rPr>
                <w:rFonts w:ascii="Calibri" w:hAnsi="Calibri" w:cs="Arial"/>
                <w:b/>
              </w:rPr>
              <w:t>14</w:t>
            </w:r>
          </w:p>
          <w:p w14:paraId="10373C2A" w14:textId="77777777" w:rsidR="00BF3E63" w:rsidRDefault="00BF3E63" w:rsidP="00E80D66">
            <w:pPr>
              <w:rPr>
                <w:rFonts w:ascii="Calibri" w:hAnsi="Calibri" w:cs="Arial"/>
                <w:b/>
              </w:rPr>
            </w:pPr>
            <w:r>
              <w:rPr>
                <w:rFonts w:ascii="Calibri" w:hAnsi="Calibri" w:cs="Arial"/>
                <w:b/>
              </w:rPr>
              <w:t>Class</w:t>
            </w:r>
          </w:p>
          <w:p w14:paraId="320BCBEF" w14:textId="77777777" w:rsidR="002A238C" w:rsidRPr="00E80D66" w:rsidRDefault="002A238C" w:rsidP="008B59C4">
            <w:pPr>
              <w:rPr>
                <w:rFonts w:ascii="Calibri" w:hAnsi="Calibri" w:cs="Arial"/>
                <w:b/>
              </w:rPr>
            </w:pPr>
          </w:p>
        </w:tc>
        <w:tc>
          <w:tcPr>
            <w:tcW w:w="1822" w:type="dxa"/>
          </w:tcPr>
          <w:p w14:paraId="099B5DE7" w14:textId="77777777" w:rsidR="002A238C" w:rsidRPr="00E80D66" w:rsidRDefault="002A238C" w:rsidP="00B83F16">
            <w:pPr>
              <w:rPr>
                <w:rFonts w:ascii="Calibri" w:hAnsi="Calibri" w:cs="Arial"/>
              </w:rPr>
            </w:pPr>
            <w:r>
              <w:rPr>
                <w:rFonts w:ascii="Calibri" w:hAnsi="Calibri" w:cs="Arial"/>
              </w:rPr>
              <w:t>Emergencies</w:t>
            </w:r>
          </w:p>
        </w:tc>
        <w:tc>
          <w:tcPr>
            <w:tcW w:w="4838" w:type="dxa"/>
          </w:tcPr>
          <w:p w14:paraId="286E24BC" w14:textId="77777777" w:rsidR="002A238C" w:rsidRPr="00014B80" w:rsidRDefault="002A238C" w:rsidP="000A3C08">
            <w:pPr>
              <w:ind w:left="450"/>
              <w:rPr>
                <w:rFonts w:ascii="Calibri" w:hAnsi="Calibri" w:cs="Calibri"/>
                <w:b/>
              </w:rPr>
            </w:pPr>
            <w:r>
              <w:rPr>
                <w:rFonts w:ascii="Calibri" w:hAnsi="Calibri" w:cs="Calibri"/>
                <w:b/>
                <w:noProof/>
              </w:rPr>
              <w:t>13. T</w:t>
            </w:r>
            <w:r w:rsidRPr="00014B80">
              <w:rPr>
                <w:rFonts w:ascii="Calibri" w:hAnsi="Calibri" w:cs="Calibri"/>
                <w:b/>
                <w:noProof/>
              </w:rPr>
              <w:t>he student shall be able to describe periodontal emergencies and the care involved with the treatment of the emergencies by:</w:t>
            </w:r>
          </w:p>
          <w:p w14:paraId="24841485" w14:textId="77777777" w:rsidR="002A238C" w:rsidRPr="00BB4280" w:rsidRDefault="002A238C" w:rsidP="00B83F16">
            <w:pPr>
              <w:numPr>
                <w:ilvl w:val="1"/>
                <w:numId w:val="16"/>
              </w:numPr>
              <w:rPr>
                <w:rFonts w:ascii="Calibri" w:hAnsi="Calibri" w:cs="Calibri"/>
                <w:b/>
              </w:rPr>
            </w:pPr>
            <w:r>
              <w:rPr>
                <w:rFonts w:ascii="Calibri" w:hAnsi="Calibri" w:cs="Calibri"/>
                <w:noProof/>
              </w:rPr>
              <w:t>Comparing and contrasting a periodontal abscess and a periapical abscess.</w:t>
            </w:r>
          </w:p>
          <w:p w14:paraId="7A13EC15" w14:textId="77777777" w:rsidR="002A238C" w:rsidRPr="00BB4280" w:rsidRDefault="002A238C" w:rsidP="00B83F16">
            <w:pPr>
              <w:numPr>
                <w:ilvl w:val="1"/>
                <w:numId w:val="16"/>
              </w:numPr>
              <w:rPr>
                <w:rFonts w:ascii="Calibri" w:hAnsi="Calibri" w:cs="Calibri"/>
                <w:b/>
              </w:rPr>
            </w:pPr>
            <w:r>
              <w:rPr>
                <w:rFonts w:ascii="Calibri" w:hAnsi="Calibri" w:cs="Calibri"/>
                <w:noProof/>
              </w:rPr>
              <w:t>Describing including clinical features of NUG and NUP.</w:t>
            </w:r>
          </w:p>
          <w:p w14:paraId="6954E38D" w14:textId="77777777" w:rsidR="002A238C" w:rsidRPr="00014B80" w:rsidRDefault="002A238C" w:rsidP="00B83F16">
            <w:pPr>
              <w:numPr>
                <w:ilvl w:val="1"/>
                <w:numId w:val="16"/>
              </w:numPr>
              <w:rPr>
                <w:rFonts w:ascii="Calibri" w:hAnsi="Calibri" w:cs="Calibri"/>
                <w:b/>
              </w:rPr>
            </w:pPr>
            <w:r>
              <w:rPr>
                <w:rFonts w:ascii="Calibri" w:hAnsi="Calibri" w:cs="Calibri"/>
                <w:noProof/>
              </w:rPr>
              <w:t>Describing periocoronitis.</w:t>
            </w:r>
          </w:p>
          <w:p w14:paraId="78AA9739" w14:textId="77777777" w:rsidR="002A238C" w:rsidRPr="00402104" w:rsidRDefault="002A238C" w:rsidP="00B83F16">
            <w:pPr>
              <w:numPr>
                <w:ilvl w:val="1"/>
                <w:numId w:val="16"/>
              </w:numPr>
              <w:rPr>
                <w:rFonts w:ascii="Calibri" w:hAnsi="Calibri" w:cs="Calibri"/>
                <w:b/>
              </w:rPr>
            </w:pPr>
            <w:r>
              <w:rPr>
                <w:rFonts w:ascii="Calibri" w:hAnsi="Calibri" w:cs="Calibri"/>
                <w:noProof/>
              </w:rPr>
              <w:t>Describing primary herpetic gingivostomatitis.</w:t>
            </w:r>
            <w:r w:rsidRPr="00723711">
              <w:rPr>
                <w:rFonts w:ascii="Calibri" w:hAnsi="Calibri" w:cs="Calibri"/>
                <w:noProof/>
              </w:rPr>
              <w:t xml:space="preserve">  </w:t>
            </w:r>
          </w:p>
          <w:p w14:paraId="43786157" w14:textId="77777777" w:rsidR="002A238C" w:rsidRPr="00E80D66" w:rsidRDefault="002A238C" w:rsidP="00B83F16">
            <w:pPr>
              <w:rPr>
                <w:rFonts w:ascii="Calibri" w:hAnsi="Calibri" w:cs="Arial"/>
              </w:rPr>
            </w:pPr>
          </w:p>
        </w:tc>
        <w:tc>
          <w:tcPr>
            <w:tcW w:w="1756" w:type="dxa"/>
          </w:tcPr>
          <w:p w14:paraId="7C3B155A" w14:textId="77777777" w:rsidR="00C27864" w:rsidRDefault="00C27864" w:rsidP="00B83F16">
            <w:pPr>
              <w:rPr>
                <w:rFonts w:ascii="Calibri" w:hAnsi="Calibri" w:cs="Arial"/>
              </w:rPr>
            </w:pPr>
            <w:r>
              <w:rPr>
                <w:rFonts w:ascii="Calibri" w:hAnsi="Calibri" w:cs="Arial"/>
              </w:rPr>
              <w:t>Test 7</w:t>
            </w:r>
          </w:p>
          <w:p w14:paraId="01AF1A3B" w14:textId="77777777" w:rsidR="00C27864" w:rsidRDefault="00C27864" w:rsidP="00B83F16">
            <w:pPr>
              <w:rPr>
                <w:rFonts w:ascii="Calibri" w:hAnsi="Calibri" w:cs="Arial"/>
              </w:rPr>
            </w:pPr>
            <w:r>
              <w:rPr>
                <w:rFonts w:ascii="Calibri" w:hAnsi="Calibri" w:cs="Arial"/>
              </w:rPr>
              <w:t>CE</w:t>
            </w:r>
          </w:p>
          <w:p w14:paraId="358DF8B7" w14:textId="77777777" w:rsidR="002A238C" w:rsidRPr="00E80D66" w:rsidRDefault="00C27864" w:rsidP="00C27864">
            <w:pPr>
              <w:rPr>
                <w:rFonts w:ascii="Calibri" w:hAnsi="Calibri" w:cs="Arial"/>
              </w:rPr>
            </w:pPr>
            <w:r>
              <w:rPr>
                <w:rFonts w:ascii="Calibri" w:hAnsi="Calibri" w:cs="Arial"/>
              </w:rPr>
              <w:t xml:space="preserve">Final Exam </w:t>
            </w:r>
          </w:p>
        </w:tc>
        <w:tc>
          <w:tcPr>
            <w:tcW w:w="2320" w:type="dxa"/>
          </w:tcPr>
          <w:p w14:paraId="228B4F90" w14:textId="77777777" w:rsidR="002A238C" w:rsidRDefault="002A238C" w:rsidP="00B83F16">
            <w:pPr>
              <w:rPr>
                <w:rFonts w:ascii="Calibri" w:hAnsi="Calibri" w:cs="Arial"/>
              </w:rPr>
            </w:pPr>
            <w:r>
              <w:rPr>
                <w:rFonts w:ascii="Calibri" w:hAnsi="Calibri" w:cs="Arial"/>
              </w:rPr>
              <w:t xml:space="preserve">Readings:  </w:t>
            </w:r>
          </w:p>
          <w:p w14:paraId="557811F1" w14:textId="77777777" w:rsidR="002A238C" w:rsidRDefault="002A238C" w:rsidP="00B83F16">
            <w:pPr>
              <w:rPr>
                <w:rFonts w:ascii="Calibri" w:hAnsi="Calibri" w:cs="Arial"/>
              </w:rPr>
            </w:pPr>
            <w:r>
              <w:rPr>
                <w:rFonts w:ascii="Calibri" w:hAnsi="Calibri" w:cs="Arial"/>
              </w:rPr>
              <w:t>Nield-Gehrig, Chapter 33</w:t>
            </w:r>
          </w:p>
          <w:p w14:paraId="7A552117" w14:textId="77777777" w:rsidR="00225DF2" w:rsidRPr="00321CA4" w:rsidRDefault="003D4368" w:rsidP="00B0237D">
            <w:pPr>
              <w:rPr>
                <w:rFonts w:ascii="Calibri" w:hAnsi="Calibri" w:cs="Arial"/>
                <w:b/>
              </w:rPr>
            </w:pPr>
            <w:r w:rsidRPr="00321CA4">
              <w:rPr>
                <w:rFonts w:ascii="Calibri" w:hAnsi="Calibri" w:cs="Arial"/>
                <w:b/>
              </w:rPr>
              <w:t xml:space="preserve">CE </w:t>
            </w:r>
            <w:r w:rsidR="00B0237D" w:rsidRPr="00321CA4">
              <w:rPr>
                <w:rFonts w:ascii="Calibri" w:hAnsi="Calibri" w:cs="Arial"/>
                <w:b/>
              </w:rPr>
              <w:t>Ortho 101</w:t>
            </w:r>
          </w:p>
        </w:tc>
        <w:tc>
          <w:tcPr>
            <w:tcW w:w="2048" w:type="dxa"/>
          </w:tcPr>
          <w:p w14:paraId="2EE367B1" w14:textId="77777777" w:rsidR="00C27864" w:rsidRPr="00C27864" w:rsidRDefault="00C27864" w:rsidP="008B59C4">
            <w:pPr>
              <w:rPr>
                <w:rFonts w:ascii="Calibri" w:hAnsi="Calibri" w:cs="Arial"/>
              </w:rPr>
            </w:pPr>
            <w:r w:rsidRPr="00C27864">
              <w:rPr>
                <w:rFonts w:ascii="Calibri" w:hAnsi="Calibri" w:cs="Arial"/>
              </w:rPr>
              <w:t>Reading prior to class</w:t>
            </w:r>
          </w:p>
          <w:p w14:paraId="650DC059" w14:textId="77777777" w:rsidR="002A238C" w:rsidRPr="009F49F8" w:rsidRDefault="009F49F8" w:rsidP="008B59C4">
            <w:pPr>
              <w:rPr>
                <w:rFonts w:ascii="Calibri" w:hAnsi="Calibri" w:cs="Arial"/>
              </w:rPr>
            </w:pPr>
            <w:r w:rsidRPr="00321CA4">
              <w:rPr>
                <w:rFonts w:ascii="Calibri" w:hAnsi="Calibri" w:cs="Arial"/>
                <w:b/>
              </w:rPr>
              <w:t>CE</w:t>
            </w:r>
            <w:r>
              <w:rPr>
                <w:rFonts w:ascii="Calibri" w:hAnsi="Calibri" w:cs="Arial"/>
              </w:rPr>
              <w:t xml:space="preserve"> </w:t>
            </w:r>
            <w:r w:rsidR="00B0237D" w:rsidRPr="00B0237D">
              <w:rPr>
                <w:rFonts w:ascii="Calibri" w:hAnsi="Calibri" w:cs="Arial"/>
              </w:rPr>
              <w:t>Ortho 101</w:t>
            </w:r>
            <w:r w:rsidR="00321CA4">
              <w:rPr>
                <w:rFonts w:ascii="Calibri" w:hAnsi="Calibri" w:cs="Arial"/>
              </w:rPr>
              <w:t xml:space="preserve"> </w:t>
            </w:r>
            <w:r>
              <w:rPr>
                <w:rFonts w:ascii="Calibri" w:hAnsi="Calibri" w:cs="Arial"/>
              </w:rPr>
              <w:t xml:space="preserve">due by </w:t>
            </w:r>
          </w:p>
        </w:tc>
      </w:tr>
      <w:tr w:rsidR="002A238C" w:rsidRPr="00E80D66" w14:paraId="143FC462" w14:textId="77777777" w:rsidTr="002A238C">
        <w:tc>
          <w:tcPr>
            <w:tcW w:w="968" w:type="dxa"/>
          </w:tcPr>
          <w:p w14:paraId="18E30FE3" w14:textId="77777777" w:rsidR="002A238C" w:rsidRDefault="002A238C" w:rsidP="00E80D66">
            <w:pPr>
              <w:rPr>
                <w:rFonts w:ascii="Calibri" w:hAnsi="Calibri" w:cs="Arial"/>
                <w:b/>
              </w:rPr>
            </w:pPr>
            <w:r>
              <w:rPr>
                <w:rFonts w:ascii="Calibri" w:hAnsi="Calibri" w:cs="Arial"/>
                <w:b/>
              </w:rPr>
              <w:lastRenderedPageBreak/>
              <w:t>Week 15</w:t>
            </w:r>
          </w:p>
          <w:p w14:paraId="59E5361B" w14:textId="77777777" w:rsidR="00BF3E63" w:rsidRDefault="00BF3E63" w:rsidP="00E80D66">
            <w:pPr>
              <w:rPr>
                <w:rFonts w:ascii="Calibri" w:hAnsi="Calibri" w:cs="Arial"/>
                <w:b/>
              </w:rPr>
            </w:pPr>
            <w:r>
              <w:rPr>
                <w:rFonts w:ascii="Calibri" w:hAnsi="Calibri" w:cs="Arial"/>
                <w:b/>
              </w:rPr>
              <w:t>Class</w:t>
            </w:r>
          </w:p>
          <w:p w14:paraId="49597DF4" w14:textId="77777777" w:rsidR="002A238C" w:rsidRPr="00E80D66" w:rsidRDefault="002A238C" w:rsidP="00E80D66">
            <w:pPr>
              <w:rPr>
                <w:rFonts w:ascii="Calibri" w:hAnsi="Calibri" w:cs="Arial"/>
                <w:b/>
              </w:rPr>
            </w:pPr>
          </w:p>
        </w:tc>
        <w:tc>
          <w:tcPr>
            <w:tcW w:w="1822" w:type="dxa"/>
          </w:tcPr>
          <w:p w14:paraId="0941D2CF" w14:textId="77777777" w:rsidR="002A238C" w:rsidRPr="00E80D66" w:rsidRDefault="002A238C" w:rsidP="00B83F16">
            <w:pPr>
              <w:rPr>
                <w:rFonts w:ascii="Calibri" w:hAnsi="Calibri" w:cs="Arial"/>
              </w:rPr>
            </w:pPr>
            <w:r>
              <w:rPr>
                <w:rFonts w:ascii="Calibri" w:hAnsi="Calibri" w:cs="Arial"/>
              </w:rPr>
              <w:t>Occlusal Trauma</w:t>
            </w:r>
          </w:p>
        </w:tc>
        <w:tc>
          <w:tcPr>
            <w:tcW w:w="4838" w:type="dxa"/>
          </w:tcPr>
          <w:p w14:paraId="3D410885" w14:textId="77777777" w:rsidR="002A238C" w:rsidRPr="00014B80" w:rsidRDefault="002A238C" w:rsidP="000A3C08">
            <w:pPr>
              <w:ind w:left="450"/>
              <w:rPr>
                <w:rFonts w:ascii="Calibri" w:hAnsi="Calibri" w:cs="Calibri"/>
                <w:b/>
              </w:rPr>
            </w:pPr>
            <w:r>
              <w:rPr>
                <w:rFonts w:ascii="Calibri" w:hAnsi="Calibri" w:cs="Calibri"/>
                <w:b/>
                <w:noProof/>
              </w:rPr>
              <w:t xml:space="preserve">14. </w:t>
            </w:r>
            <w:r w:rsidRPr="00014B80">
              <w:rPr>
                <w:rFonts w:ascii="Calibri" w:hAnsi="Calibri" w:cs="Calibri"/>
                <w:b/>
                <w:noProof/>
              </w:rPr>
              <w:t>The student shall also be able to describe occlusal trauma and the effects on the periodontium by</w:t>
            </w:r>
            <w:r>
              <w:rPr>
                <w:rFonts w:ascii="Calibri" w:hAnsi="Calibri" w:cs="Calibri"/>
                <w:b/>
                <w:noProof/>
              </w:rPr>
              <w:t>:</w:t>
            </w:r>
          </w:p>
          <w:p w14:paraId="02F0AE70" w14:textId="77777777" w:rsidR="002A238C" w:rsidRPr="00014B80" w:rsidRDefault="002A238C" w:rsidP="00B83F16">
            <w:pPr>
              <w:numPr>
                <w:ilvl w:val="1"/>
                <w:numId w:val="17"/>
              </w:numPr>
              <w:rPr>
                <w:rFonts w:ascii="Calibri" w:hAnsi="Calibri" w:cs="Calibri"/>
                <w:b/>
              </w:rPr>
            </w:pPr>
            <w:r>
              <w:rPr>
                <w:rFonts w:ascii="Calibri" w:hAnsi="Calibri" w:cs="Calibri"/>
                <w:noProof/>
              </w:rPr>
              <w:t>Describing the role of occlusal trauma in periodontal disease</w:t>
            </w:r>
            <w:r w:rsidRPr="00723711">
              <w:rPr>
                <w:rFonts w:ascii="Calibri" w:hAnsi="Calibri" w:cs="Calibri"/>
                <w:noProof/>
              </w:rPr>
              <w:t>.</w:t>
            </w:r>
          </w:p>
          <w:p w14:paraId="6660A32D" w14:textId="77777777" w:rsidR="002A238C" w:rsidRPr="00E80D66" w:rsidRDefault="002A238C" w:rsidP="00B83F16">
            <w:pPr>
              <w:numPr>
                <w:ilvl w:val="1"/>
                <w:numId w:val="17"/>
              </w:numPr>
              <w:rPr>
                <w:rFonts w:ascii="Calibri" w:hAnsi="Calibri" w:cs="Arial"/>
              </w:rPr>
            </w:pPr>
            <w:r>
              <w:rPr>
                <w:rFonts w:ascii="Calibri" w:hAnsi="Calibri" w:cs="Calibri"/>
                <w:noProof/>
              </w:rPr>
              <w:t>Describing cuspid guidance.</w:t>
            </w:r>
          </w:p>
        </w:tc>
        <w:tc>
          <w:tcPr>
            <w:tcW w:w="1756" w:type="dxa"/>
          </w:tcPr>
          <w:p w14:paraId="2460E0CD" w14:textId="77777777" w:rsidR="002A238C" w:rsidRPr="00E80D66" w:rsidRDefault="00C27864" w:rsidP="00B83F16">
            <w:pPr>
              <w:rPr>
                <w:rFonts w:ascii="Calibri" w:hAnsi="Calibri" w:cs="Arial"/>
              </w:rPr>
            </w:pPr>
            <w:r>
              <w:rPr>
                <w:rFonts w:ascii="Calibri" w:hAnsi="Calibri" w:cs="Arial"/>
              </w:rPr>
              <w:t xml:space="preserve">Final Exam </w:t>
            </w:r>
          </w:p>
        </w:tc>
        <w:tc>
          <w:tcPr>
            <w:tcW w:w="2320" w:type="dxa"/>
          </w:tcPr>
          <w:p w14:paraId="339CCEB9" w14:textId="77777777" w:rsidR="002A238C" w:rsidRDefault="002A238C" w:rsidP="00B83F16">
            <w:pPr>
              <w:rPr>
                <w:rFonts w:ascii="Calibri" w:hAnsi="Calibri" w:cs="Arial"/>
              </w:rPr>
            </w:pPr>
            <w:r>
              <w:rPr>
                <w:rFonts w:ascii="Calibri" w:hAnsi="Calibri" w:cs="Arial"/>
              </w:rPr>
              <w:t>Readings:</w:t>
            </w:r>
          </w:p>
          <w:p w14:paraId="21B3562B" w14:textId="77777777" w:rsidR="002A238C" w:rsidRDefault="002A238C" w:rsidP="00B83F16">
            <w:pPr>
              <w:rPr>
                <w:rFonts w:ascii="Calibri" w:hAnsi="Calibri" w:cs="Arial"/>
              </w:rPr>
            </w:pPr>
            <w:r>
              <w:rPr>
                <w:rFonts w:ascii="Calibri" w:hAnsi="Calibri" w:cs="Arial"/>
              </w:rPr>
              <w:t>Nield-Gehrig, pages 133-136</w:t>
            </w:r>
          </w:p>
          <w:p w14:paraId="77FD639E" w14:textId="77777777" w:rsidR="002A238C" w:rsidRPr="00845C92" w:rsidRDefault="002A238C" w:rsidP="00B83F16">
            <w:pPr>
              <w:rPr>
                <w:rFonts w:ascii="Calibri" w:hAnsi="Calibri" w:cs="Arial"/>
                <w:u w:val="single"/>
              </w:rPr>
            </w:pPr>
            <w:r w:rsidRPr="00845C92">
              <w:rPr>
                <w:rFonts w:ascii="Calibri" w:hAnsi="Calibri" w:cs="Arial"/>
                <w:b/>
                <w:u w:val="single"/>
              </w:rPr>
              <w:t>AAP</w:t>
            </w:r>
            <w:proofErr w:type="gramStart"/>
            <w:r w:rsidRPr="00845C92">
              <w:rPr>
                <w:rFonts w:ascii="Calibri" w:hAnsi="Calibri" w:cs="Arial"/>
                <w:b/>
                <w:u w:val="single"/>
              </w:rPr>
              <w:t>:</w:t>
            </w:r>
            <w:r w:rsidRPr="00845C92">
              <w:rPr>
                <w:rFonts w:ascii="Calibri" w:hAnsi="Calibri" w:cs="Arial"/>
                <w:u w:val="single"/>
              </w:rPr>
              <w:t xml:space="preserve">  </w:t>
            </w:r>
            <w:r w:rsidRPr="00845C92">
              <w:rPr>
                <w:rFonts w:ascii="Calibri" w:hAnsi="Calibri" w:cs="Arial"/>
                <w:i/>
                <w:u w:val="single"/>
              </w:rPr>
              <w:t>Parameter</w:t>
            </w:r>
            <w:proofErr w:type="gramEnd"/>
            <w:r w:rsidRPr="00845C92">
              <w:rPr>
                <w:rFonts w:ascii="Calibri" w:hAnsi="Calibri" w:cs="Arial"/>
                <w:i/>
                <w:u w:val="single"/>
              </w:rPr>
              <w:t xml:space="preserve"> of Occlusal Traumatism in Patients with Chronic Periodontitis</w:t>
            </w:r>
          </w:p>
        </w:tc>
        <w:tc>
          <w:tcPr>
            <w:tcW w:w="2048" w:type="dxa"/>
          </w:tcPr>
          <w:p w14:paraId="4EE3A6D9" w14:textId="77777777" w:rsidR="00C27864" w:rsidRDefault="00C27864" w:rsidP="00E80D66">
            <w:pPr>
              <w:rPr>
                <w:rFonts w:ascii="Calibri" w:hAnsi="Calibri" w:cs="Arial"/>
              </w:rPr>
            </w:pPr>
            <w:r w:rsidRPr="00C27864">
              <w:rPr>
                <w:rFonts w:ascii="Calibri" w:hAnsi="Calibri" w:cs="Arial"/>
              </w:rPr>
              <w:t>Reading prior to class</w:t>
            </w:r>
          </w:p>
          <w:p w14:paraId="0E84B5D1" w14:textId="77777777" w:rsidR="002A238C" w:rsidRPr="00E80D66" w:rsidRDefault="002A238C" w:rsidP="00E80D66">
            <w:pPr>
              <w:rPr>
                <w:rFonts w:ascii="Calibri" w:hAnsi="Calibri" w:cs="Arial"/>
              </w:rPr>
            </w:pPr>
            <w:r>
              <w:rPr>
                <w:rFonts w:ascii="Calibri" w:hAnsi="Calibri" w:cs="Arial"/>
              </w:rPr>
              <w:t>Test #7 Weeks Thirteen and Fourteen Material</w:t>
            </w:r>
          </w:p>
        </w:tc>
      </w:tr>
      <w:tr w:rsidR="002A238C" w:rsidRPr="00E80D66" w14:paraId="6B5CBC79" w14:textId="77777777" w:rsidTr="002A238C">
        <w:tc>
          <w:tcPr>
            <w:tcW w:w="968" w:type="dxa"/>
          </w:tcPr>
          <w:p w14:paraId="6D5D9294" w14:textId="77777777" w:rsidR="002A238C" w:rsidRPr="00E80D66" w:rsidRDefault="002A238C" w:rsidP="00E80D66">
            <w:pPr>
              <w:rPr>
                <w:rFonts w:ascii="Calibri" w:hAnsi="Calibri" w:cs="Arial"/>
                <w:b/>
              </w:rPr>
            </w:pPr>
            <w:r w:rsidRPr="00E80D66">
              <w:rPr>
                <w:rFonts w:ascii="Calibri" w:hAnsi="Calibri" w:cs="Arial"/>
                <w:b/>
              </w:rPr>
              <w:t>Week 16</w:t>
            </w:r>
          </w:p>
          <w:p w14:paraId="39CD33B3" w14:textId="77777777" w:rsidR="002A238C" w:rsidRPr="00E80D66" w:rsidRDefault="002A238C" w:rsidP="00E80D66">
            <w:pPr>
              <w:rPr>
                <w:rFonts w:ascii="Calibri" w:hAnsi="Calibri" w:cs="Arial"/>
                <w:b/>
              </w:rPr>
            </w:pPr>
          </w:p>
        </w:tc>
        <w:tc>
          <w:tcPr>
            <w:tcW w:w="1822" w:type="dxa"/>
          </w:tcPr>
          <w:p w14:paraId="10451E4A" w14:textId="77777777" w:rsidR="002A238C" w:rsidRPr="00E80D66" w:rsidRDefault="002A238C" w:rsidP="00E80D66">
            <w:pPr>
              <w:rPr>
                <w:rFonts w:ascii="Calibri" w:hAnsi="Calibri" w:cs="Arial"/>
                <w:b/>
              </w:rPr>
            </w:pPr>
            <w:r w:rsidRPr="00E80D66">
              <w:rPr>
                <w:rFonts w:ascii="Calibri" w:hAnsi="Calibri" w:cs="Arial"/>
                <w:b/>
              </w:rPr>
              <w:t>Finals Week</w:t>
            </w:r>
          </w:p>
        </w:tc>
        <w:tc>
          <w:tcPr>
            <w:tcW w:w="4838" w:type="dxa"/>
          </w:tcPr>
          <w:p w14:paraId="46A7C291" w14:textId="77777777" w:rsidR="002A238C" w:rsidRPr="00E80D66" w:rsidRDefault="00951496" w:rsidP="00E80D66">
            <w:pPr>
              <w:rPr>
                <w:rFonts w:ascii="Calibri" w:hAnsi="Calibri" w:cs="Arial"/>
              </w:rPr>
            </w:pPr>
            <w:r>
              <w:rPr>
                <w:rFonts w:ascii="Calibri" w:hAnsi="Calibri" w:cs="Arial"/>
              </w:rPr>
              <w:t>Time (TBA)</w:t>
            </w:r>
          </w:p>
        </w:tc>
        <w:tc>
          <w:tcPr>
            <w:tcW w:w="1756" w:type="dxa"/>
          </w:tcPr>
          <w:p w14:paraId="2CE00BAB" w14:textId="77777777" w:rsidR="002A238C" w:rsidRPr="00E80D66" w:rsidRDefault="002A238C" w:rsidP="00E80D66">
            <w:pPr>
              <w:rPr>
                <w:rFonts w:ascii="Calibri" w:hAnsi="Calibri" w:cs="Arial"/>
              </w:rPr>
            </w:pPr>
            <w:r>
              <w:rPr>
                <w:rFonts w:ascii="Calibri" w:hAnsi="Calibri" w:cs="Arial"/>
              </w:rPr>
              <w:t>Final Examination</w:t>
            </w:r>
          </w:p>
        </w:tc>
        <w:tc>
          <w:tcPr>
            <w:tcW w:w="2320" w:type="dxa"/>
          </w:tcPr>
          <w:p w14:paraId="2A2C748A" w14:textId="77777777" w:rsidR="002A238C" w:rsidRPr="00E80D66" w:rsidRDefault="002A238C" w:rsidP="00E80D66">
            <w:pPr>
              <w:rPr>
                <w:rFonts w:ascii="Calibri" w:hAnsi="Calibri" w:cs="Arial"/>
              </w:rPr>
            </w:pPr>
          </w:p>
        </w:tc>
        <w:tc>
          <w:tcPr>
            <w:tcW w:w="2048" w:type="dxa"/>
          </w:tcPr>
          <w:p w14:paraId="067FAEAC" w14:textId="77777777" w:rsidR="002A238C" w:rsidRPr="00E80D66" w:rsidRDefault="002A238C" w:rsidP="00C27864">
            <w:pPr>
              <w:rPr>
                <w:rFonts w:ascii="Calibri" w:hAnsi="Calibri" w:cs="Arial"/>
              </w:rPr>
            </w:pPr>
            <w:r>
              <w:rPr>
                <w:rFonts w:ascii="Calibri" w:hAnsi="Calibri" w:cs="Arial"/>
              </w:rPr>
              <w:t xml:space="preserve">Final </w:t>
            </w:r>
            <w:r w:rsidR="00C27864">
              <w:rPr>
                <w:rFonts w:ascii="Calibri" w:hAnsi="Calibri" w:cs="Arial"/>
              </w:rPr>
              <w:t>w</w:t>
            </w:r>
            <w:r>
              <w:rPr>
                <w:rFonts w:ascii="Calibri" w:hAnsi="Calibri" w:cs="Arial"/>
              </w:rPr>
              <w:t xml:space="preserve">ill be </w:t>
            </w:r>
            <w:proofErr w:type="gramStart"/>
            <w:r>
              <w:rPr>
                <w:rFonts w:ascii="Calibri" w:hAnsi="Calibri" w:cs="Arial"/>
              </w:rPr>
              <w:t>Comprehensive(</w:t>
            </w:r>
            <w:proofErr w:type="gramEnd"/>
            <w:r>
              <w:rPr>
                <w:rFonts w:ascii="Calibri" w:hAnsi="Calibri" w:cs="Arial"/>
              </w:rPr>
              <w:t>by nature of material)</w:t>
            </w:r>
            <w:r w:rsidR="00C27864">
              <w:rPr>
                <w:rFonts w:ascii="Calibri" w:hAnsi="Calibri" w:cs="Arial"/>
              </w:rPr>
              <w:t xml:space="preserve"> </w:t>
            </w:r>
            <w:r>
              <w:rPr>
                <w:rFonts w:ascii="Calibri" w:hAnsi="Calibri" w:cs="Arial"/>
              </w:rPr>
              <w:t xml:space="preserve">but with </w:t>
            </w:r>
            <w:proofErr w:type="gramStart"/>
            <w:r>
              <w:rPr>
                <w:rFonts w:ascii="Calibri" w:hAnsi="Calibri" w:cs="Arial"/>
              </w:rPr>
              <w:t>Emphasis  mostly</w:t>
            </w:r>
            <w:proofErr w:type="gramEnd"/>
            <w:r>
              <w:rPr>
                <w:rFonts w:ascii="Calibri" w:hAnsi="Calibri" w:cs="Arial"/>
              </w:rPr>
              <w:t xml:space="preserve"> on Second Half Material</w:t>
            </w:r>
          </w:p>
        </w:tc>
      </w:tr>
    </w:tbl>
    <w:p w14:paraId="5FB74C71" w14:textId="77777777" w:rsidR="00E343D7" w:rsidRDefault="00E343D7" w:rsidP="00A052FB">
      <w:pPr>
        <w:rPr>
          <w:rFonts w:ascii="Calibri" w:hAnsi="Calibri" w:cs="Arial"/>
          <w:b/>
        </w:rPr>
      </w:pPr>
    </w:p>
    <w:p w14:paraId="15FC66D7" w14:textId="77777777" w:rsidR="008312E9" w:rsidRDefault="008312E9" w:rsidP="00D81C5F">
      <w:pPr>
        <w:rPr>
          <w:rFonts w:ascii="Calibri" w:hAnsi="Calibri" w:cs="Arial"/>
          <w:b/>
        </w:rPr>
        <w:sectPr w:rsidR="008312E9" w:rsidSect="00D81C5F">
          <w:pgSz w:w="15840" w:h="12240" w:orient="landscape"/>
          <w:pgMar w:top="1440" w:right="1152" w:bottom="1440" w:left="1152" w:header="720" w:footer="720" w:gutter="0"/>
          <w:cols w:space="720"/>
          <w:docGrid w:linePitch="360"/>
        </w:sectPr>
      </w:pPr>
    </w:p>
    <w:p w14:paraId="0F020D24" w14:textId="77777777" w:rsidR="000C4112" w:rsidRPr="00864491" w:rsidRDefault="000C4112" w:rsidP="000C4112">
      <w:pPr>
        <w:rPr>
          <w:rFonts w:ascii="Calibri" w:hAnsi="Calibri" w:cs="Arial"/>
          <w:b/>
        </w:rPr>
      </w:pPr>
      <w:r w:rsidRPr="00864491">
        <w:rPr>
          <w:rFonts w:ascii="Calibri" w:hAnsi="Calibri" w:cs="Arial"/>
          <w:b/>
        </w:rPr>
        <w:lastRenderedPageBreak/>
        <w:t>DHY</w:t>
      </w:r>
      <w:r>
        <w:rPr>
          <w:rFonts w:ascii="Calibri" w:hAnsi="Calibri" w:cs="Arial"/>
          <w:b/>
        </w:rPr>
        <w:t>1261</w:t>
      </w:r>
      <w:r w:rsidRPr="00864491">
        <w:rPr>
          <w:rFonts w:ascii="Calibri" w:hAnsi="Calibri" w:cs="Arial"/>
          <w:b/>
        </w:rPr>
        <w:t xml:space="preserve"> </w:t>
      </w:r>
      <w:r w:rsidR="00BB2685">
        <w:rPr>
          <w:rFonts w:ascii="Calibri" w:hAnsi="Calibri" w:cs="Arial"/>
          <w:b/>
        </w:rPr>
        <w:t>Periodontology II</w:t>
      </w:r>
    </w:p>
    <w:p w14:paraId="5CBED90C" w14:textId="77777777" w:rsidR="000C4112" w:rsidRPr="00864491" w:rsidRDefault="000C4112" w:rsidP="000C4112">
      <w:pPr>
        <w:rPr>
          <w:rFonts w:ascii="Calibri" w:hAnsi="Calibri" w:cs="Arial"/>
          <w:b/>
        </w:rPr>
      </w:pPr>
      <w:r w:rsidRPr="00864491">
        <w:rPr>
          <w:rFonts w:ascii="Calibri" w:hAnsi="Calibri" w:cs="Arial"/>
          <w:b/>
        </w:rPr>
        <w:t>I, _____________________________________, have read and listened to the explanation of the syllabus for (print name)</w:t>
      </w:r>
    </w:p>
    <w:p w14:paraId="20997954" w14:textId="77777777" w:rsidR="000C4112" w:rsidRPr="00864491" w:rsidRDefault="000C4112" w:rsidP="000C4112">
      <w:pPr>
        <w:rPr>
          <w:rFonts w:ascii="Calibri" w:hAnsi="Calibri" w:cs="Arial"/>
          <w:b/>
        </w:rPr>
      </w:pPr>
      <w:r w:rsidRPr="00864491">
        <w:rPr>
          <w:rFonts w:ascii="Calibri" w:hAnsi="Calibri" w:cs="Arial"/>
          <w:b/>
        </w:rPr>
        <w:t xml:space="preserve">DHY </w:t>
      </w:r>
      <w:r>
        <w:rPr>
          <w:rFonts w:ascii="Calibri" w:hAnsi="Calibri" w:cs="Arial"/>
          <w:b/>
        </w:rPr>
        <w:t>1261</w:t>
      </w:r>
      <w:r w:rsidR="00C729C0" w:rsidRPr="00864491">
        <w:rPr>
          <w:rFonts w:ascii="Calibri" w:hAnsi="Calibri" w:cs="Arial"/>
          <w:b/>
        </w:rPr>
        <w:t>,</w:t>
      </w:r>
      <w:r w:rsidR="00C729C0">
        <w:rPr>
          <w:rFonts w:ascii="Calibri" w:hAnsi="Calibri" w:cs="Arial"/>
          <w:b/>
        </w:rPr>
        <w:t xml:space="preserve"> Periodontology</w:t>
      </w:r>
      <w:r w:rsidR="00BB2685">
        <w:rPr>
          <w:rFonts w:ascii="Calibri" w:hAnsi="Calibri" w:cs="Arial"/>
          <w:b/>
        </w:rPr>
        <w:t xml:space="preserve"> II</w:t>
      </w:r>
      <w:r w:rsidRPr="00864491">
        <w:rPr>
          <w:rFonts w:ascii="Calibri" w:hAnsi="Calibri" w:cs="Arial"/>
          <w:b/>
        </w:rPr>
        <w:t xml:space="preserve">. The course instructor has given me the opportunity to ask questions regarding the course syllabus. I comprehend what is expected of me to be successful in DHY </w:t>
      </w:r>
      <w:r>
        <w:rPr>
          <w:rFonts w:ascii="Calibri" w:hAnsi="Calibri" w:cs="Arial"/>
          <w:b/>
        </w:rPr>
        <w:t>1261</w:t>
      </w:r>
      <w:r w:rsidRPr="00864491">
        <w:rPr>
          <w:rFonts w:ascii="Calibri" w:hAnsi="Calibri" w:cs="Arial"/>
          <w:b/>
        </w:rPr>
        <w:t xml:space="preserve">. </w:t>
      </w:r>
      <w:r>
        <w:rPr>
          <w:rFonts w:ascii="Calibri" w:hAnsi="Calibri" w:cs="Arial"/>
          <w:b/>
        </w:rPr>
        <w:t xml:space="preserve">I also understand that the content, order and timing of course syllabus material and assessments are subject to change. </w:t>
      </w:r>
    </w:p>
    <w:p w14:paraId="3AD0486F" w14:textId="77777777" w:rsidR="000C4112" w:rsidRDefault="000C4112" w:rsidP="000C4112">
      <w:pPr>
        <w:rPr>
          <w:rFonts w:ascii="Calibri" w:hAnsi="Calibri" w:cs="Arial"/>
          <w:b/>
        </w:rPr>
      </w:pPr>
    </w:p>
    <w:p w14:paraId="637797A6" w14:textId="77777777" w:rsidR="000C4112" w:rsidRPr="00864491" w:rsidRDefault="000C4112" w:rsidP="000C4112">
      <w:pPr>
        <w:rPr>
          <w:rFonts w:ascii="Calibri" w:hAnsi="Calibri" w:cs="Arial"/>
          <w:b/>
        </w:rPr>
      </w:pPr>
      <w:r w:rsidRPr="00864491">
        <w:rPr>
          <w:rFonts w:ascii="Calibri" w:hAnsi="Calibri" w:cs="Arial"/>
          <w:b/>
        </w:rPr>
        <w:t xml:space="preserve">Signed: ___________________________________________ Date: ____________________________ </w:t>
      </w:r>
    </w:p>
    <w:p w14:paraId="7E01A686" w14:textId="77777777" w:rsidR="000C4112" w:rsidRPr="00864491" w:rsidRDefault="000C4112" w:rsidP="000C4112">
      <w:pPr>
        <w:rPr>
          <w:rFonts w:ascii="Calibri" w:hAnsi="Calibri" w:cs="Arial"/>
          <w:b/>
        </w:rPr>
      </w:pPr>
      <w:r w:rsidRPr="00864491">
        <w:rPr>
          <w:rFonts w:ascii="Calibri" w:hAnsi="Calibri" w:cs="Arial"/>
          <w:b/>
        </w:rPr>
        <w:t xml:space="preserve">(Signature) </w:t>
      </w:r>
    </w:p>
    <w:p w14:paraId="205E601D" w14:textId="77777777" w:rsidR="000C4112" w:rsidRPr="00864491" w:rsidRDefault="000C4112" w:rsidP="000C4112">
      <w:pPr>
        <w:rPr>
          <w:rFonts w:ascii="Calibri" w:hAnsi="Calibri" w:cs="Arial"/>
          <w:b/>
        </w:rPr>
      </w:pPr>
      <w:r w:rsidRPr="00864491">
        <w:rPr>
          <w:rFonts w:ascii="Calibri" w:hAnsi="Calibri" w:cs="Arial"/>
          <w:b/>
          <w:bCs/>
        </w:rPr>
        <w:t xml:space="preserve">Please return the signed original document to </w:t>
      </w:r>
      <w:r>
        <w:rPr>
          <w:rFonts w:ascii="Calibri" w:hAnsi="Calibri" w:cs="Arial"/>
          <w:b/>
          <w:bCs/>
        </w:rPr>
        <w:t>Dr. Collins</w:t>
      </w:r>
      <w:r w:rsidRPr="00864491">
        <w:rPr>
          <w:rFonts w:ascii="Calibri" w:hAnsi="Calibri" w:cs="Arial"/>
          <w:b/>
          <w:bCs/>
        </w:rPr>
        <w:t xml:space="preserve"> by </w:t>
      </w:r>
      <w:r w:rsidR="00173DBB">
        <w:rPr>
          <w:rFonts w:ascii="Calibri" w:hAnsi="Calibri" w:cs="Arial"/>
          <w:b/>
          <w:bCs/>
        </w:rPr>
        <w:t>________________</w:t>
      </w:r>
      <w:r w:rsidRPr="00864491">
        <w:rPr>
          <w:rFonts w:ascii="Calibri" w:hAnsi="Calibri" w:cs="Arial"/>
          <w:b/>
          <w:bCs/>
        </w:rPr>
        <w:t xml:space="preserve">at </w:t>
      </w:r>
      <w:r>
        <w:rPr>
          <w:rFonts w:ascii="Calibri" w:hAnsi="Calibri" w:cs="Arial"/>
          <w:b/>
          <w:bCs/>
        </w:rPr>
        <w:t>2</w:t>
      </w:r>
      <w:r w:rsidRPr="00864491">
        <w:rPr>
          <w:rFonts w:ascii="Calibri" w:hAnsi="Calibri" w:cs="Arial"/>
          <w:b/>
          <w:bCs/>
        </w:rPr>
        <w:t>:00pm.</w:t>
      </w:r>
    </w:p>
    <w:p w14:paraId="5F99EEB5" w14:textId="77777777" w:rsidR="000C4112" w:rsidRDefault="000C4112" w:rsidP="000C4112">
      <w:pPr>
        <w:rPr>
          <w:rFonts w:ascii="Calibri" w:hAnsi="Calibri" w:cs="Arial"/>
          <w:b/>
        </w:rPr>
      </w:pPr>
    </w:p>
    <w:p w14:paraId="2F677C1B" w14:textId="77777777" w:rsidR="000C4112" w:rsidRPr="009C6F75" w:rsidRDefault="000C4112" w:rsidP="000C4112">
      <w:pPr>
        <w:rPr>
          <w:rFonts w:ascii="Calibri" w:hAnsi="Calibri" w:cs="Arial"/>
          <w:b/>
        </w:rPr>
      </w:pPr>
    </w:p>
    <w:p w14:paraId="3010F64B" w14:textId="77777777" w:rsidR="00D81C5F" w:rsidRDefault="00D81C5F" w:rsidP="00D81C5F">
      <w:pPr>
        <w:rPr>
          <w:rFonts w:ascii="Calibri" w:hAnsi="Calibri" w:cs="Arial"/>
          <w:b/>
        </w:rPr>
      </w:pPr>
    </w:p>
    <w:sectPr w:rsidR="00D81C5F" w:rsidSect="00EA0953">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7549" w14:textId="77777777" w:rsidR="0047270E" w:rsidRDefault="0047270E" w:rsidP="009C4CB4">
      <w:r>
        <w:separator/>
      </w:r>
    </w:p>
  </w:endnote>
  <w:endnote w:type="continuationSeparator" w:id="0">
    <w:p w14:paraId="4BF6884E" w14:textId="77777777" w:rsidR="0047270E" w:rsidRDefault="0047270E" w:rsidP="009C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1255" w14:textId="77777777" w:rsidR="00A739D6" w:rsidRDefault="00A739D6">
    <w:pPr>
      <w:pStyle w:val="Footer"/>
      <w:jc w:val="right"/>
    </w:pPr>
    <w:r>
      <w:fldChar w:fldCharType="begin"/>
    </w:r>
    <w:r>
      <w:instrText xml:space="preserve"> PAGE   \* MERGEFORMAT </w:instrText>
    </w:r>
    <w:r>
      <w:fldChar w:fldCharType="separate"/>
    </w:r>
    <w:r w:rsidR="00C04C7A">
      <w:rPr>
        <w:noProof/>
      </w:rPr>
      <w:t>6</w:t>
    </w:r>
    <w:r>
      <w:rPr>
        <w:noProof/>
      </w:rPr>
      <w:fldChar w:fldCharType="end"/>
    </w:r>
  </w:p>
  <w:p w14:paraId="650A27C2" w14:textId="77777777" w:rsidR="00A739D6" w:rsidRDefault="00A73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F711" w14:textId="77777777" w:rsidR="009C4CB4" w:rsidRDefault="009C4CB4">
    <w:pPr>
      <w:pStyle w:val="Footer"/>
      <w:jc w:val="right"/>
    </w:pPr>
    <w:r>
      <w:fldChar w:fldCharType="begin"/>
    </w:r>
    <w:r>
      <w:instrText xml:space="preserve"> PAGE   \* MERGEFORMAT </w:instrText>
    </w:r>
    <w:r>
      <w:fldChar w:fldCharType="separate"/>
    </w:r>
    <w:r w:rsidR="00C04C7A">
      <w:rPr>
        <w:noProof/>
      </w:rPr>
      <w:t>21</w:t>
    </w:r>
    <w:r>
      <w:rPr>
        <w:noProof/>
      </w:rPr>
      <w:fldChar w:fldCharType="end"/>
    </w:r>
  </w:p>
  <w:p w14:paraId="069D1242" w14:textId="77777777" w:rsidR="009C4CB4" w:rsidRDefault="009C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8A19" w14:textId="77777777" w:rsidR="0047270E" w:rsidRDefault="0047270E" w:rsidP="009C4CB4">
      <w:r>
        <w:separator/>
      </w:r>
    </w:p>
  </w:footnote>
  <w:footnote w:type="continuationSeparator" w:id="0">
    <w:p w14:paraId="44160B08" w14:textId="77777777" w:rsidR="0047270E" w:rsidRDefault="0047270E" w:rsidP="009C4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981"/>
    <w:multiLevelType w:val="hybridMultilevel"/>
    <w:tmpl w:val="C6D67298"/>
    <w:lvl w:ilvl="0" w:tplc="CD4C67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A03976"/>
    <w:multiLevelType w:val="hybridMultilevel"/>
    <w:tmpl w:val="21D44DD8"/>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A313901"/>
    <w:multiLevelType w:val="hybridMultilevel"/>
    <w:tmpl w:val="79902DD2"/>
    <w:lvl w:ilvl="0" w:tplc="25A0EA6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654DDC"/>
    <w:multiLevelType w:val="hybridMultilevel"/>
    <w:tmpl w:val="8D4AEF24"/>
    <w:lvl w:ilvl="0" w:tplc="8154EFB8">
      <w:start w:val="1"/>
      <w:numFmt w:val="decimal"/>
      <w:lvlText w:val="%1."/>
      <w:lvlJc w:val="left"/>
      <w:pPr>
        <w:tabs>
          <w:tab w:val="num" w:pos="780"/>
        </w:tabs>
        <w:ind w:left="780" w:hanging="360"/>
      </w:pPr>
      <w:rPr>
        <w:b/>
        <w:bCs/>
      </w:rPr>
    </w:lvl>
    <w:lvl w:ilvl="1" w:tplc="F7BEC024">
      <w:start w:val="1"/>
      <w:numFmt w:val="decimal"/>
      <w:lvlText w:val="%2."/>
      <w:lvlJc w:val="left"/>
      <w:pPr>
        <w:tabs>
          <w:tab w:val="num" w:pos="360"/>
        </w:tabs>
        <w:ind w:left="360" w:hanging="360"/>
      </w:pPr>
      <w:rPr>
        <w:b w:val="0"/>
        <w:bCs/>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10E1408B"/>
    <w:multiLevelType w:val="hybridMultilevel"/>
    <w:tmpl w:val="287804AC"/>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8500D"/>
    <w:multiLevelType w:val="hybridMultilevel"/>
    <w:tmpl w:val="6C9E8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A4387"/>
    <w:multiLevelType w:val="hybridMultilevel"/>
    <w:tmpl w:val="82EAD082"/>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14F3"/>
    <w:multiLevelType w:val="hybridMultilevel"/>
    <w:tmpl w:val="AC1C22AC"/>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51C9F"/>
    <w:multiLevelType w:val="hybridMultilevel"/>
    <w:tmpl w:val="98E2C2D2"/>
    <w:lvl w:ilvl="0" w:tplc="F1DE59E6">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47C94"/>
    <w:multiLevelType w:val="hybridMultilevel"/>
    <w:tmpl w:val="4A9248B8"/>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C1A5B"/>
    <w:multiLevelType w:val="hybridMultilevel"/>
    <w:tmpl w:val="4A9248B8"/>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51705"/>
    <w:multiLevelType w:val="hybridMultilevel"/>
    <w:tmpl w:val="4A9248B8"/>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56114"/>
    <w:multiLevelType w:val="hybridMultilevel"/>
    <w:tmpl w:val="4A9248B8"/>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D3725"/>
    <w:multiLevelType w:val="hybridMultilevel"/>
    <w:tmpl w:val="8DC2D6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529"/>
    <w:multiLevelType w:val="hybridMultilevel"/>
    <w:tmpl w:val="4A9248B8"/>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F4814"/>
    <w:multiLevelType w:val="hybridMultilevel"/>
    <w:tmpl w:val="8594290E"/>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F1491"/>
    <w:multiLevelType w:val="hybridMultilevel"/>
    <w:tmpl w:val="5E38F4F4"/>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D1526"/>
    <w:multiLevelType w:val="hybridMultilevel"/>
    <w:tmpl w:val="4A9248B8"/>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C076F"/>
    <w:multiLevelType w:val="hybridMultilevel"/>
    <w:tmpl w:val="FE78F80E"/>
    <w:lvl w:ilvl="0" w:tplc="AC70C06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86025"/>
    <w:multiLevelType w:val="hybridMultilevel"/>
    <w:tmpl w:val="4A9248B8"/>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91BB5"/>
    <w:multiLevelType w:val="hybridMultilevel"/>
    <w:tmpl w:val="4A9248B8"/>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40A43"/>
    <w:multiLevelType w:val="hybridMultilevel"/>
    <w:tmpl w:val="B5D05EB6"/>
    <w:lvl w:ilvl="0" w:tplc="86AAAA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0002354"/>
    <w:multiLevelType w:val="hybridMultilevel"/>
    <w:tmpl w:val="60F04448"/>
    <w:lvl w:ilvl="0" w:tplc="F1DE59E6">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678B9"/>
    <w:multiLevelType w:val="hybridMultilevel"/>
    <w:tmpl w:val="B2F25ECE"/>
    <w:lvl w:ilvl="0" w:tplc="6620398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15:restartNumberingAfterBreak="0">
    <w:nsid w:val="68C1102E"/>
    <w:multiLevelType w:val="hybridMultilevel"/>
    <w:tmpl w:val="287804AC"/>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A79B9"/>
    <w:multiLevelType w:val="hybridMultilevel"/>
    <w:tmpl w:val="4A9248B8"/>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B3CAD"/>
    <w:multiLevelType w:val="hybridMultilevel"/>
    <w:tmpl w:val="D6D8CBD0"/>
    <w:lvl w:ilvl="0" w:tplc="7B0AC8A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71A62BDE"/>
    <w:multiLevelType w:val="hybridMultilevel"/>
    <w:tmpl w:val="4A9248B8"/>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A5A50"/>
    <w:multiLevelType w:val="hybridMultilevel"/>
    <w:tmpl w:val="B3427C32"/>
    <w:lvl w:ilvl="0" w:tplc="F1DE59E6">
      <w:start w:val="1"/>
      <w:numFmt w:val="decimal"/>
      <w:lvlText w:val="%1."/>
      <w:lvlJc w:val="left"/>
      <w:pPr>
        <w:ind w:left="810" w:hanging="360"/>
      </w:pPr>
      <w:rPr>
        <w:b/>
      </w:rPr>
    </w:lvl>
    <w:lvl w:ilvl="1" w:tplc="2D6E6336">
      <w:start w:val="1"/>
      <w:numFmt w:val="lowerLetter"/>
      <w:lvlText w:val="%2."/>
      <w:lvlJc w:val="left"/>
      <w:pPr>
        <w:ind w:left="1440" w:hanging="360"/>
      </w:pPr>
      <w:rPr>
        <w:b w:val="0"/>
      </w:rPr>
    </w:lvl>
    <w:lvl w:ilvl="2" w:tplc="46B645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300139">
    <w:abstractNumId w:val="2"/>
  </w:num>
  <w:num w:numId="2" w16cid:durableId="1214924958">
    <w:abstractNumId w:val="9"/>
  </w:num>
  <w:num w:numId="3" w16cid:durableId="715548177">
    <w:abstractNumId w:val="20"/>
  </w:num>
  <w:num w:numId="4" w16cid:durableId="1650398068">
    <w:abstractNumId w:val="24"/>
  </w:num>
  <w:num w:numId="5" w16cid:durableId="2009210153">
    <w:abstractNumId w:val="30"/>
  </w:num>
  <w:num w:numId="6" w16cid:durableId="1374577497">
    <w:abstractNumId w:val="25"/>
  </w:num>
  <w:num w:numId="7" w16cid:durableId="650407950">
    <w:abstractNumId w:val="28"/>
  </w:num>
  <w:num w:numId="8" w16cid:durableId="450823637">
    <w:abstractNumId w:val="23"/>
  </w:num>
  <w:num w:numId="9" w16cid:durableId="2012021035">
    <w:abstractNumId w:val="3"/>
  </w:num>
  <w:num w:numId="10" w16cid:durableId="222107324">
    <w:abstractNumId w:val="5"/>
  </w:num>
  <w:num w:numId="11" w16cid:durableId="1357925328">
    <w:abstractNumId w:val="11"/>
  </w:num>
  <w:num w:numId="12" w16cid:durableId="754936536">
    <w:abstractNumId w:val="10"/>
  </w:num>
  <w:num w:numId="13" w16cid:durableId="530606048">
    <w:abstractNumId w:val="19"/>
  </w:num>
  <w:num w:numId="14" w16cid:durableId="1298299324">
    <w:abstractNumId w:val="21"/>
  </w:num>
  <w:num w:numId="15" w16cid:durableId="2062241855">
    <w:abstractNumId w:val="29"/>
  </w:num>
  <w:num w:numId="16" w16cid:durableId="1127091378">
    <w:abstractNumId w:val="27"/>
  </w:num>
  <w:num w:numId="17" w16cid:durableId="1138033369">
    <w:abstractNumId w:val="22"/>
  </w:num>
  <w:num w:numId="18" w16cid:durableId="1859200409">
    <w:abstractNumId w:val="13"/>
  </w:num>
  <w:num w:numId="19" w16cid:durableId="219243570">
    <w:abstractNumId w:val="16"/>
  </w:num>
  <w:num w:numId="20" w16cid:durableId="558444602">
    <w:abstractNumId w:val="6"/>
  </w:num>
  <w:num w:numId="21" w16cid:durableId="1530603810">
    <w:abstractNumId w:val="4"/>
  </w:num>
  <w:num w:numId="22" w16cid:durableId="1215241709">
    <w:abstractNumId w:val="17"/>
  </w:num>
  <w:num w:numId="23" w16cid:durableId="1465193655">
    <w:abstractNumId w:val="0"/>
  </w:num>
  <w:num w:numId="24" w16cid:durableId="1618172379">
    <w:abstractNumId w:val="1"/>
  </w:num>
  <w:num w:numId="25" w16cid:durableId="1636137040">
    <w:abstractNumId w:val="7"/>
  </w:num>
  <w:num w:numId="26" w16cid:durableId="1424957444">
    <w:abstractNumId w:val="18"/>
  </w:num>
  <w:num w:numId="27" w16cid:durableId="52393954">
    <w:abstractNumId w:val="12"/>
  </w:num>
  <w:num w:numId="28" w16cid:durableId="1675722293">
    <w:abstractNumId w:val="14"/>
  </w:num>
  <w:num w:numId="29" w16cid:durableId="2030059428">
    <w:abstractNumId w:val="8"/>
  </w:num>
  <w:num w:numId="30" w16cid:durableId="866992130">
    <w:abstractNumId w:val="26"/>
  </w:num>
  <w:num w:numId="31" w16cid:durableId="13933145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waT+aypPZUj1Pw8O+C0RXeCEdYwO9xGsx/+qD8PUe7/PEB3/msc6toUtuy0ruBhWsFESY8RjOTGqs2ZagMYWQ==" w:salt="MshcXzGDrK0GQJPm1h6ko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3453"/>
    <w:rsid w:val="00012E9A"/>
    <w:rsid w:val="00014B80"/>
    <w:rsid w:val="00015C88"/>
    <w:rsid w:val="0004252E"/>
    <w:rsid w:val="00046BEC"/>
    <w:rsid w:val="00054B0A"/>
    <w:rsid w:val="00067AD5"/>
    <w:rsid w:val="00091EBC"/>
    <w:rsid w:val="000A3C08"/>
    <w:rsid w:val="000B43AC"/>
    <w:rsid w:val="000B52E0"/>
    <w:rsid w:val="000C4112"/>
    <w:rsid w:val="000D2C13"/>
    <w:rsid w:val="000D3052"/>
    <w:rsid w:val="000D542D"/>
    <w:rsid w:val="000F19C4"/>
    <w:rsid w:val="00105B09"/>
    <w:rsid w:val="0011696C"/>
    <w:rsid w:val="00132C9D"/>
    <w:rsid w:val="00136AE3"/>
    <w:rsid w:val="00140C09"/>
    <w:rsid w:val="00145A99"/>
    <w:rsid w:val="001579F8"/>
    <w:rsid w:val="00173DBB"/>
    <w:rsid w:val="001763E1"/>
    <w:rsid w:val="00192A79"/>
    <w:rsid w:val="00195735"/>
    <w:rsid w:val="001965B8"/>
    <w:rsid w:val="001B4BF3"/>
    <w:rsid w:val="001C40BB"/>
    <w:rsid w:val="001E4757"/>
    <w:rsid w:val="00200A2E"/>
    <w:rsid w:val="00203511"/>
    <w:rsid w:val="00212A6E"/>
    <w:rsid w:val="00220D00"/>
    <w:rsid w:val="00225DF2"/>
    <w:rsid w:val="00251920"/>
    <w:rsid w:val="002561E2"/>
    <w:rsid w:val="002615AB"/>
    <w:rsid w:val="00265685"/>
    <w:rsid w:val="00285B8F"/>
    <w:rsid w:val="002A238C"/>
    <w:rsid w:val="002A5E3D"/>
    <w:rsid w:val="002B0A0B"/>
    <w:rsid w:val="002B5335"/>
    <w:rsid w:val="002D0308"/>
    <w:rsid w:val="002E5D80"/>
    <w:rsid w:val="0030276D"/>
    <w:rsid w:val="003208E0"/>
    <w:rsid w:val="00321CA4"/>
    <w:rsid w:val="00341B7A"/>
    <w:rsid w:val="00380335"/>
    <w:rsid w:val="00382789"/>
    <w:rsid w:val="0038518A"/>
    <w:rsid w:val="003948AC"/>
    <w:rsid w:val="003A1BB9"/>
    <w:rsid w:val="003A1E10"/>
    <w:rsid w:val="003A5332"/>
    <w:rsid w:val="003B00B6"/>
    <w:rsid w:val="003B1671"/>
    <w:rsid w:val="003C3743"/>
    <w:rsid w:val="003C6BE6"/>
    <w:rsid w:val="003D4368"/>
    <w:rsid w:val="00402104"/>
    <w:rsid w:val="004022FB"/>
    <w:rsid w:val="00420791"/>
    <w:rsid w:val="00421818"/>
    <w:rsid w:val="00440154"/>
    <w:rsid w:val="004439A0"/>
    <w:rsid w:val="00444FE5"/>
    <w:rsid w:val="00453305"/>
    <w:rsid w:val="0047270E"/>
    <w:rsid w:val="00477131"/>
    <w:rsid w:val="00490588"/>
    <w:rsid w:val="004B2545"/>
    <w:rsid w:val="004D37C1"/>
    <w:rsid w:val="004E1909"/>
    <w:rsid w:val="004F371D"/>
    <w:rsid w:val="004F4EF9"/>
    <w:rsid w:val="00502AF0"/>
    <w:rsid w:val="00530D81"/>
    <w:rsid w:val="00531DBC"/>
    <w:rsid w:val="00532F75"/>
    <w:rsid w:val="005342C7"/>
    <w:rsid w:val="00534505"/>
    <w:rsid w:val="00553EDB"/>
    <w:rsid w:val="00570884"/>
    <w:rsid w:val="0057090C"/>
    <w:rsid w:val="0057258C"/>
    <w:rsid w:val="00583EFF"/>
    <w:rsid w:val="005A53A7"/>
    <w:rsid w:val="005B096C"/>
    <w:rsid w:val="005C214B"/>
    <w:rsid w:val="005D0E62"/>
    <w:rsid w:val="005D202D"/>
    <w:rsid w:val="00616FD6"/>
    <w:rsid w:val="00620736"/>
    <w:rsid w:val="00625E6B"/>
    <w:rsid w:val="00636224"/>
    <w:rsid w:val="00636DE2"/>
    <w:rsid w:val="00642BF1"/>
    <w:rsid w:val="00681480"/>
    <w:rsid w:val="006830E3"/>
    <w:rsid w:val="006922D3"/>
    <w:rsid w:val="006A3BF6"/>
    <w:rsid w:val="006C3CF9"/>
    <w:rsid w:val="006C5B34"/>
    <w:rsid w:val="007010D3"/>
    <w:rsid w:val="00715176"/>
    <w:rsid w:val="00723711"/>
    <w:rsid w:val="00742D50"/>
    <w:rsid w:val="00746B46"/>
    <w:rsid w:val="0075568D"/>
    <w:rsid w:val="00764AA4"/>
    <w:rsid w:val="00767E6C"/>
    <w:rsid w:val="007A157D"/>
    <w:rsid w:val="007A7B9C"/>
    <w:rsid w:val="007C0674"/>
    <w:rsid w:val="007D6723"/>
    <w:rsid w:val="007F428E"/>
    <w:rsid w:val="007F7EA2"/>
    <w:rsid w:val="00802978"/>
    <w:rsid w:val="00806CE1"/>
    <w:rsid w:val="008250CF"/>
    <w:rsid w:val="008312E9"/>
    <w:rsid w:val="00841C93"/>
    <w:rsid w:val="00845C92"/>
    <w:rsid w:val="008470F3"/>
    <w:rsid w:val="0089027F"/>
    <w:rsid w:val="008A6E7C"/>
    <w:rsid w:val="008B59C4"/>
    <w:rsid w:val="008B6079"/>
    <w:rsid w:val="008D16A9"/>
    <w:rsid w:val="008D7CAC"/>
    <w:rsid w:val="008E5F8F"/>
    <w:rsid w:val="008F3772"/>
    <w:rsid w:val="008F407E"/>
    <w:rsid w:val="00925595"/>
    <w:rsid w:val="009317E3"/>
    <w:rsid w:val="009344B4"/>
    <w:rsid w:val="00945192"/>
    <w:rsid w:val="009508B5"/>
    <w:rsid w:val="00951496"/>
    <w:rsid w:val="009656CA"/>
    <w:rsid w:val="009666A5"/>
    <w:rsid w:val="0096769C"/>
    <w:rsid w:val="00976616"/>
    <w:rsid w:val="00980034"/>
    <w:rsid w:val="009A0B69"/>
    <w:rsid w:val="009C01C7"/>
    <w:rsid w:val="009C4CB4"/>
    <w:rsid w:val="009D0933"/>
    <w:rsid w:val="009D2838"/>
    <w:rsid w:val="009D6AE7"/>
    <w:rsid w:val="009E68BA"/>
    <w:rsid w:val="009F31B6"/>
    <w:rsid w:val="009F49F8"/>
    <w:rsid w:val="00A00C0A"/>
    <w:rsid w:val="00A052FB"/>
    <w:rsid w:val="00A13F4F"/>
    <w:rsid w:val="00A23BD6"/>
    <w:rsid w:val="00A337E3"/>
    <w:rsid w:val="00A40B51"/>
    <w:rsid w:val="00A42937"/>
    <w:rsid w:val="00A6369A"/>
    <w:rsid w:val="00A71EE3"/>
    <w:rsid w:val="00A733E0"/>
    <w:rsid w:val="00A739D6"/>
    <w:rsid w:val="00A82724"/>
    <w:rsid w:val="00A83BCC"/>
    <w:rsid w:val="00A95FBE"/>
    <w:rsid w:val="00AB1CD9"/>
    <w:rsid w:val="00AB293C"/>
    <w:rsid w:val="00AB6CE7"/>
    <w:rsid w:val="00B0237D"/>
    <w:rsid w:val="00B046D5"/>
    <w:rsid w:val="00B1118C"/>
    <w:rsid w:val="00B15F5E"/>
    <w:rsid w:val="00B34674"/>
    <w:rsid w:val="00B50AA5"/>
    <w:rsid w:val="00B54CBC"/>
    <w:rsid w:val="00B57B92"/>
    <w:rsid w:val="00B65BF6"/>
    <w:rsid w:val="00B7751C"/>
    <w:rsid w:val="00B83F16"/>
    <w:rsid w:val="00B94AB3"/>
    <w:rsid w:val="00BB2685"/>
    <w:rsid w:val="00BB4280"/>
    <w:rsid w:val="00BE246B"/>
    <w:rsid w:val="00BE5D23"/>
    <w:rsid w:val="00BF3E63"/>
    <w:rsid w:val="00C016BA"/>
    <w:rsid w:val="00C03057"/>
    <w:rsid w:val="00C049E2"/>
    <w:rsid w:val="00C04C7A"/>
    <w:rsid w:val="00C05131"/>
    <w:rsid w:val="00C11F87"/>
    <w:rsid w:val="00C15565"/>
    <w:rsid w:val="00C218AA"/>
    <w:rsid w:val="00C27864"/>
    <w:rsid w:val="00C37940"/>
    <w:rsid w:val="00C50314"/>
    <w:rsid w:val="00C503ED"/>
    <w:rsid w:val="00C66E24"/>
    <w:rsid w:val="00C729C0"/>
    <w:rsid w:val="00C87090"/>
    <w:rsid w:val="00C92F79"/>
    <w:rsid w:val="00C964F6"/>
    <w:rsid w:val="00CB443D"/>
    <w:rsid w:val="00CC3BD0"/>
    <w:rsid w:val="00CC5B66"/>
    <w:rsid w:val="00CD1645"/>
    <w:rsid w:val="00CD323B"/>
    <w:rsid w:val="00CD6522"/>
    <w:rsid w:val="00CE3F49"/>
    <w:rsid w:val="00CF44F3"/>
    <w:rsid w:val="00CF702D"/>
    <w:rsid w:val="00D06094"/>
    <w:rsid w:val="00D1522E"/>
    <w:rsid w:val="00D360EA"/>
    <w:rsid w:val="00D41651"/>
    <w:rsid w:val="00D62828"/>
    <w:rsid w:val="00D777F2"/>
    <w:rsid w:val="00D81C5F"/>
    <w:rsid w:val="00D86167"/>
    <w:rsid w:val="00D97C97"/>
    <w:rsid w:val="00DA0E51"/>
    <w:rsid w:val="00DB346F"/>
    <w:rsid w:val="00DC0DDD"/>
    <w:rsid w:val="00DE12AA"/>
    <w:rsid w:val="00DE5BF7"/>
    <w:rsid w:val="00E00BC8"/>
    <w:rsid w:val="00E03585"/>
    <w:rsid w:val="00E343D7"/>
    <w:rsid w:val="00E51418"/>
    <w:rsid w:val="00E55979"/>
    <w:rsid w:val="00E75080"/>
    <w:rsid w:val="00E80D66"/>
    <w:rsid w:val="00E83B11"/>
    <w:rsid w:val="00E9525E"/>
    <w:rsid w:val="00EA0953"/>
    <w:rsid w:val="00EA6DA0"/>
    <w:rsid w:val="00EC275F"/>
    <w:rsid w:val="00EC6C3D"/>
    <w:rsid w:val="00EC7962"/>
    <w:rsid w:val="00ED6CFB"/>
    <w:rsid w:val="00EF3430"/>
    <w:rsid w:val="00EF6039"/>
    <w:rsid w:val="00F16D40"/>
    <w:rsid w:val="00F17A4C"/>
    <w:rsid w:val="00F2673A"/>
    <w:rsid w:val="00F3049F"/>
    <w:rsid w:val="00F31912"/>
    <w:rsid w:val="00F856DC"/>
    <w:rsid w:val="00F923CC"/>
    <w:rsid w:val="00FC1625"/>
    <w:rsid w:val="00FC26DC"/>
    <w:rsid w:val="00FD4E92"/>
    <w:rsid w:val="00FE513D"/>
    <w:rsid w:val="00FF2ECD"/>
    <w:rsid w:val="00FF4FBA"/>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9F2346"/>
  <w15:chartTrackingRefBased/>
  <w15:docId w15:val="{6D0682C0-E938-4E58-9458-9D1E46B5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C0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012E9A"/>
    <w:rPr>
      <w:rFonts w:ascii="Tahoma" w:hAnsi="Tahoma"/>
      <w:sz w:val="16"/>
      <w:szCs w:val="16"/>
      <w:lang w:val="x-none" w:eastAsia="x-none"/>
    </w:rPr>
  </w:style>
  <w:style w:type="character" w:customStyle="1" w:styleId="BalloonTextChar">
    <w:name w:val="Balloon Text Char"/>
    <w:link w:val="BalloonText"/>
    <w:rsid w:val="00012E9A"/>
    <w:rPr>
      <w:rFonts w:ascii="Tahoma" w:hAnsi="Tahoma" w:cs="Tahoma"/>
      <w:sz w:val="16"/>
      <w:szCs w:val="16"/>
    </w:rPr>
  </w:style>
  <w:style w:type="paragraph" w:styleId="BodyText3">
    <w:name w:val="Body Text 3"/>
    <w:basedOn w:val="Normal"/>
    <w:link w:val="BodyText3Char"/>
    <w:rsid w:val="009D6AE7"/>
    <w:pPr>
      <w:spacing w:after="120"/>
    </w:pPr>
    <w:rPr>
      <w:sz w:val="16"/>
      <w:szCs w:val="16"/>
      <w:lang w:val="x-none" w:eastAsia="x-none"/>
    </w:rPr>
  </w:style>
  <w:style w:type="character" w:customStyle="1" w:styleId="BodyText3Char">
    <w:name w:val="Body Text 3 Char"/>
    <w:link w:val="BodyText3"/>
    <w:rsid w:val="009D6AE7"/>
    <w:rPr>
      <w:sz w:val="16"/>
      <w:szCs w:val="16"/>
      <w:lang w:val="x-none" w:eastAsia="x-none"/>
    </w:rPr>
  </w:style>
  <w:style w:type="paragraph" w:customStyle="1" w:styleId="Quicka">
    <w:name w:val="Quick a."/>
    <w:rsid w:val="009D6AE7"/>
    <w:pPr>
      <w:autoSpaceDE w:val="0"/>
      <w:autoSpaceDN w:val="0"/>
      <w:adjustRightInd w:val="0"/>
      <w:ind w:left="-1440"/>
    </w:pPr>
    <w:rPr>
      <w:rFonts w:ascii="Century Gothic" w:hAnsi="Century Gothic" w:cs="Century Gothic"/>
    </w:rPr>
  </w:style>
  <w:style w:type="paragraph" w:styleId="Header">
    <w:name w:val="header"/>
    <w:basedOn w:val="Normal"/>
    <w:link w:val="HeaderChar"/>
    <w:rsid w:val="009D6AE7"/>
    <w:pPr>
      <w:widowControl w:val="0"/>
      <w:tabs>
        <w:tab w:val="center" w:pos="4320"/>
        <w:tab w:val="right" w:pos="8640"/>
      </w:tabs>
      <w:autoSpaceDE w:val="0"/>
      <w:autoSpaceDN w:val="0"/>
      <w:adjustRightInd w:val="0"/>
    </w:pPr>
    <w:rPr>
      <w:rFonts w:ascii="Century Gothic" w:hAnsi="Century Gothic"/>
      <w:sz w:val="20"/>
      <w:szCs w:val="20"/>
      <w:lang w:val="x-none" w:eastAsia="x-none"/>
    </w:rPr>
  </w:style>
  <w:style w:type="character" w:customStyle="1" w:styleId="HeaderChar">
    <w:name w:val="Header Char"/>
    <w:link w:val="Header"/>
    <w:rsid w:val="009D6AE7"/>
    <w:rPr>
      <w:rFonts w:ascii="Century Gothic" w:hAnsi="Century Gothic"/>
      <w:lang w:val="x-none" w:eastAsia="x-none"/>
    </w:rPr>
  </w:style>
  <w:style w:type="paragraph" w:styleId="BodyText">
    <w:name w:val="Body Text"/>
    <w:basedOn w:val="Normal"/>
    <w:link w:val="BodyTextChar"/>
    <w:rsid w:val="009D6AE7"/>
    <w:pPr>
      <w:spacing w:after="120"/>
    </w:pPr>
    <w:rPr>
      <w:lang w:val="x-none" w:eastAsia="x-none"/>
    </w:rPr>
  </w:style>
  <w:style w:type="character" w:customStyle="1" w:styleId="BodyTextChar">
    <w:name w:val="Body Text Char"/>
    <w:link w:val="BodyText"/>
    <w:rsid w:val="009D6AE7"/>
    <w:rPr>
      <w:sz w:val="24"/>
      <w:szCs w:val="24"/>
      <w:lang w:val="x-none" w:eastAsia="x-none"/>
    </w:rPr>
  </w:style>
  <w:style w:type="paragraph" w:styleId="Footer">
    <w:name w:val="footer"/>
    <w:basedOn w:val="Normal"/>
    <w:link w:val="FooterChar"/>
    <w:uiPriority w:val="99"/>
    <w:rsid w:val="009C4CB4"/>
    <w:pPr>
      <w:tabs>
        <w:tab w:val="center" w:pos="4680"/>
        <w:tab w:val="right" w:pos="9360"/>
      </w:tabs>
    </w:pPr>
  </w:style>
  <w:style w:type="character" w:customStyle="1" w:styleId="FooterChar">
    <w:name w:val="Footer Char"/>
    <w:link w:val="Footer"/>
    <w:uiPriority w:val="99"/>
    <w:rsid w:val="009C4CB4"/>
    <w:rPr>
      <w:sz w:val="24"/>
      <w:szCs w:val="24"/>
    </w:rPr>
  </w:style>
  <w:style w:type="character" w:styleId="CommentReference">
    <w:name w:val="annotation reference"/>
    <w:rsid w:val="00CD6522"/>
    <w:rPr>
      <w:sz w:val="16"/>
      <w:szCs w:val="16"/>
    </w:rPr>
  </w:style>
  <w:style w:type="paragraph" w:styleId="CommentText">
    <w:name w:val="annotation text"/>
    <w:basedOn w:val="Normal"/>
    <w:link w:val="CommentTextChar"/>
    <w:rsid w:val="00CD6522"/>
    <w:rPr>
      <w:sz w:val="20"/>
      <w:szCs w:val="20"/>
    </w:rPr>
  </w:style>
  <w:style w:type="character" w:customStyle="1" w:styleId="CommentTextChar">
    <w:name w:val="Comment Text Char"/>
    <w:basedOn w:val="DefaultParagraphFont"/>
    <w:link w:val="CommentText"/>
    <w:rsid w:val="00CD6522"/>
  </w:style>
  <w:style w:type="paragraph" w:styleId="CommentSubject">
    <w:name w:val="annotation subject"/>
    <w:basedOn w:val="CommentText"/>
    <w:next w:val="CommentText"/>
    <w:link w:val="CommentSubjectChar"/>
    <w:rsid w:val="00CD6522"/>
    <w:rPr>
      <w:b/>
      <w:bCs/>
    </w:rPr>
  </w:style>
  <w:style w:type="character" w:customStyle="1" w:styleId="CommentSubjectChar">
    <w:name w:val="Comment Subject Char"/>
    <w:link w:val="CommentSubject"/>
    <w:rsid w:val="00CD6522"/>
    <w:rPr>
      <w:b/>
      <w:bCs/>
    </w:rPr>
  </w:style>
  <w:style w:type="paragraph" w:styleId="ListParagraph">
    <w:name w:val="List Paragraph"/>
    <w:basedOn w:val="Normal"/>
    <w:uiPriority w:val="34"/>
    <w:qFormat/>
    <w:rsid w:val="00C04C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138446">
      <w:bodyDiv w:val="1"/>
      <w:marLeft w:val="0"/>
      <w:marRight w:val="0"/>
      <w:marTop w:val="0"/>
      <w:marBottom w:val="0"/>
      <w:divBdr>
        <w:top w:val="none" w:sz="0" w:space="0" w:color="auto"/>
        <w:left w:val="none" w:sz="0" w:space="0" w:color="auto"/>
        <w:bottom w:val="none" w:sz="0" w:space="0" w:color="auto"/>
        <w:right w:val="none" w:sz="0" w:space="0" w:color="auto"/>
      </w:divBdr>
    </w:div>
    <w:div w:id="1380084154">
      <w:bodyDiv w:val="1"/>
      <w:marLeft w:val="0"/>
      <w:marRight w:val="0"/>
      <w:marTop w:val="0"/>
      <w:marBottom w:val="0"/>
      <w:divBdr>
        <w:top w:val="none" w:sz="0" w:space="0" w:color="auto"/>
        <w:left w:val="none" w:sz="0" w:space="0" w:color="auto"/>
        <w:bottom w:val="none" w:sz="0" w:space="0" w:color="auto"/>
        <w:right w:val="none" w:sz="0" w:space="0" w:color="auto"/>
      </w:divBdr>
    </w:div>
    <w:div w:id="1777141262">
      <w:bodyDiv w:val="1"/>
      <w:marLeft w:val="0"/>
      <w:marRight w:val="0"/>
      <w:marTop w:val="0"/>
      <w:marBottom w:val="0"/>
      <w:divBdr>
        <w:top w:val="none" w:sz="0" w:space="0" w:color="auto"/>
        <w:left w:val="none" w:sz="0" w:space="0" w:color="auto"/>
        <w:bottom w:val="none" w:sz="0" w:space="0" w:color="auto"/>
        <w:right w:val="none" w:sz="0" w:space="0" w:color="auto"/>
      </w:divBdr>
    </w:div>
    <w:div w:id="185345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cmacy\sdemers\AppData\Local\Temp\XPgrpwise\%09%09%09%20%20mailto:dvanhorn@cscc.ed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file:///C:\Users\cmacy\sdemers\AppData\Local\Temp\XPgrpwise\%09%09%09%20%20mailto:dvanhorn@cscc.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ance1@cscc.edu" TargetMode="External"/><Relationship Id="rId5" Type="http://schemas.openxmlformats.org/officeDocument/2006/relationships/webSettings" Target="webSettings.xml"/><Relationship Id="rId15" Type="http://schemas.openxmlformats.org/officeDocument/2006/relationships/hyperlink" Target="mailto:FOCUS@cscc.edu" TargetMode="External"/><Relationship Id="rId10" Type="http://schemas.openxmlformats.org/officeDocument/2006/relationships/hyperlink" Target="mailto:rfambro@csc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scc.blackboard.com" TargetMode="External"/><Relationship Id="rId14" Type="http://schemas.openxmlformats.org/officeDocument/2006/relationships/hyperlink" Target="http://www.cscc.edu/services/title-ix/"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CD10D-030B-4848-A9D5-35382C357E57}">
  <ds:schemaRefs>
    <ds:schemaRef ds:uri="http://schemas.openxmlformats.org/officeDocument/2006/bibliography"/>
  </ds:schemaRefs>
</ds:datastoreItem>
</file>

<file path=customXml/itemProps2.xml><?xml version="1.0" encoding="utf-8"?>
<ds:datastoreItem xmlns:ds="http://schemas.openxmlformats.org/officeDocument/2006/customXml" ds:itemID="{E9261AC2-152B-4FC7-9748-69B40AE24072}"/>
</file>

<file path=customXml/itemProps3.xml><?xml version="1.0" encoding="utf-8"?>
<ds:datastoreItem xmlns:ds="http://schemas.openxmlformats.org/officeDocument/2006/customXml" ds:itemID="{F14FC653-2CE7-471A-BAE4-6A8393FAB5E0}"/>
</file>

<file path=customXml/itemProps4.xml><?xml version="1.0" encoding="utf-8"?>
<ds:datastoreItem xmlns:ds="http://schemas.openxmlformats.org/officeDocument/2006/customXml" ds:itemID="{C5A40C37-5EE5-42B3-9C75-D643E149B4B4}"/>
</file>

<file path=docProps/app.xml><?xml version="1.0" encoding="utf-8"?>
<Properties xmlns="http://schemas.openxmlformats.org/officeDocument/2006/extended-properties" xmlns:vt="http://schemas.openxmlformats.org/officeDocument/2006/docPropsVTypes">
  <Template>S2S Syllabus Template</Template>
  <TotalTime>1</TotalTime>
  <Pages>22</Pages>
  <Words>4976</Words>
  <Characters>28365</Characters>
  <Application>Microsoft Office Word</Application>
  <DocSecurity>0</DocSecurity>
  <Lines>1090</Lines>
  <Paragraphs>574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32767</CharactersWithSpaces>
  <SharedDoc>false</SharedDoc>
  <HLinks>
    <vt:vector size="42" baseType="variant">
      <vt:variant>
        <vt:i4>6160485</vt:i4>
      </vt:variant>
      <vt:variant>
        <vt:i4>21</vt:i4>
      </vt:variant>
      <vt:variant>
        <vt:i4>0</vt:i4>
      </vt:variant>
      <vt:variant>
        <vt:i4>5</vt:i4>
      </vt:variant>
      <vt:variant>
        <vt:lpwstr>mailto:FOCUS@cscc.edu</vt:lpwstr>
      </vt:variant>
      <vt:variant>
        <vt:lpwstr/>
      </vt:variant>
      <vt:variant>
        <vt:i4>7208994</vt:i4>
      </vt:variant>
      <vt:variant>
        <vt:i4>18</vt:i4>
      </vt:variant>
      <vt:variant>
        <vt:i4>0</vt:i4>
      </vt:variant>
      <vt:variant>
        <vt:i4>5</vt:i4>
      </vt:variant>
      <vt:variant>
        <vt:lpwstr>http://www.cscc.edu/services/title-ix/</vt:lpwstr>
      </vt:variant>
      <vt:variant>
        <vt:lpwstr/>
      </vt:variant>
      <vt:variant>
        <vt:i4>6684693</vt:i4>
      </vt:variant>
      <vt:variant>
        <vt:i4>15</vt:i4>
      </vt:variant>
      <vt:variant>
        <vt:i4>0</vt:i4>
      </vt:variant>
      <vt:variant>
        <vt:i4>5</vt:i4>
      </vt:variant>
      <vt:variant>
        <vt:lpwstr>../sdemers/AppData/Local/Temp/XPgrpwise/%09%09%09  mailto:dvanhorn@cscc.edu</vt:lpwstr>
      </vt:variant>
      <vt:variant>
        <vt:lpwstr/>
      </vt:variant>
      <vt:variant>
        <vt:i4>6684693</vt:i4>
      </vt:variant>
      <vt:variant>
        <vt:i4>12</vt:i4>
      </vt:variant>
      <vt:variant>
        <vt:i4>0</vt:i4>
      </vt:variant>
      <vt:variant>
        <vt:i4>5</vt:i4>
      </vt:variant>
      <vt:variant>
        <vt:lpwstr>../sdemers/AppData/Local/Temp/XPgrpwise/%09%09%09  mailto:dvanhorn@cscc.edu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ariant>
        <vt:i4>6488109</vt:i4>
      </vt:variant>
      <vt:variant>
        <vt:i4>3</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2015-07-13T16:54:00Z</cp:lastPrinted>
  <dcterms:created xsi:type="dcterms:W3CDTF">2026-03-31T13:41:00Z</dcterms:created>
  <dcterms:modified xsi:type="dcterms:W3CDTF">2026-03-31T13:41:00Z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