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027EA5BC">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5A2742AE" w:rsidR="00C046A0" w:rsidRDefault="00C046A0" w:rsidP="00C046A0">
      <w:pPr>
        <w:pStyle w:val="Title"/>
        <w:ind w:left="0" w:right="1001" w:firstLine="0"/>
        <w:rPr>
          <w:spacing w:val="-2"/>
        </w:rPr>
      </w:pPr>
      <w:r>
        <w:rPr>
          <w:spacing w:val="-2"/>
        </w:rPr>
        <w:t xml:space="preserve">Division: </w:t>
      </w:r>
      <w:r w:rsidR="00974763" w:rsidRPr="00974763">
        <w:rPr>
          <w:b w:val="0"/>
          <w:bCs w:val="0"/>
          <w:spacing w:val="-2"/>
        </w:rPr>
        <w:t>Information Systems Technology</w:t>
      </w:r>
    </w:p>
    <w:p w14:paraId="46C038AC" w14:textId="216276A6" w:rsidR="00C046A0" w:rsidRDefault="00D91EA6" w:rsidP="00C046A0">
      <w:pPr>
        <w:pStyle w:val="Title"/>
        <w:ind w:left="0" w:right="1001" w:firstLine="0"/>
        <w:rPr>
          <w:spacing w:val="-2"/>
        </w:rPr>
      </w:pPr>
      <w:r>
        <w:rPr>
          <w:spacing w:val="-2"/>
        </w:rPr>
        <w:t>Department</w:t>
      </w:r>
      <w:r w:rsidR="00C046A0">
        <w:rPr>
          <w:spacing w:val="-2"/>
        </w:rPr>
        <w:t xml:space="preserve">: </w:t>
      </w:r>
      <w:r w:rsidR="00974763" w:rsidRPr="00974763">
        <w:rPr>
          <w:b w:val="0"/>
          <w:bCs w:val="0"/>
          <w:spacing w:val="-2"/>
        </w:rPr>
        <w:t>Information Systems Technology</w:t>
      </w:r>
    </w:p>
    <w:p w14:paraId="31AE8E3B" w14:textId="77777777" w:rsidR="006462E0" w:rsidRDefault="006462E0">
      <w:pPr>
        <w:pStyle w:val="BodyText"/>
        <w:spacing w:before="49"/>
        <w:ind w:left="0" w:firstLine="0"/>
      </w:pPr>
    </w:p>
    <w:p w14:paraId="31AE8E3E" w14:textId="5F28970F" w:rsidR="006462E0" w:rsidRPr="00233C0A" w:rsidRDefault="00D91EA6" w:rsidP="00233C0A">
      <w:pPr>
        <w:rPr>
          <w:b/>
          <w:bCs/>
        </w:rPr>
      </w:pPr>
      <w:r w:rsidRPr="00233C0A">
        <w:rPr>
          <w:b/>
          <w:bCs/>
        </w:rPr>
        <w:t>COURSE NUMBER:</w:t>
      </w:r>
      <w:r w:rsidR="00D457F1">
        <w:rPr>
          <w:b/>
          <w:bCs/>
        </w:rPr>
        <w:t xml:space="preserve"> </w:t>
      </w:r>
      <w:r w:rsidR="00974763">
        <w:rPr>
          <w:b/>
          <w:bCs/>
        </w:rPr>
        <w:t xml:space="preserve">CSCI </w:t>
      </w:r>
      <w:r w:rsidR="00316B19">
        <w:rPr>
          <w:b/>
          <w:bCs/>
        </w:rPr>
        <w:t>242</w:t>
      </w:r>
      <w:r w:rsidR="00CC3C32">
        <w:rPr>
          <w:b/>
          <w:bCs/>
        </w:rPr>
        <w:t>3</w:t>
      </w:r>
      <w:r w:rsidR="00D457F1">
        <w:rPr>
          <w:b/>
          <w:bCs/>
        </w:rPr>
        <w:tab/>
      </w:r>
      <w:r w:rsidRPr="00233C0A">
        <w:rPr>
          <w:b/>
          <w:bCs/>
        </w:rPr>
        <w:t>COURSE TITLE:</w:t>
      </w:r>
      <w:r w:rsidR="00974763">
        <w:rPr>
          <w:b/>
          <w:bCs/>
        </w:rPr>
        <w:t xml:space="preserve"> Data </w:t>
      </w:r>
      <w:r w:rsidR="00316B19">
        <w:rPr>
          <w:b/>
          <w:bCs/>
        </w:rPr>
        <w:t xml:space="preserve">Visualization </w:t>
      </w:r>
      <w:r w:rsidR="00974763">
        <w:rPr>
          <w:b/>
          <w:bCs/>
        </w:rPr>
        <w:t>I</w:t>
      </w:r>
      <w:r w:rsidR="00CC3C32">
        <w:rPr>
          <w:b/>
          <w:bCs/>
        </w:rPr>
        <w:t>I</w:t>
      </w:r>
    </w:p>
    <w:p w14:paraId="043B8E46" w14:textId="77777777" w:rsidR="00233C0A" w:rsidRDefault="00233C0A" w:rsidP="00233C0A"/>
    <w:p w14:paraId="31AE8E3F" w14:textId="46782F44" w:rsidR="006462E0" w:rsidRPr="00233C0A" w:rsidRDefault="00D91EA6" w:rsidP="00233C0A">
      <w:pPr>
        <w:rPr>
          <w:b/>
          <w:bCs/>
        </w:rPr>
      </w:pPr>
      <w:r w:rsidRPr="00233C0A">
        <w:rPr>
          <w:b/>
          <w:bCs/>
        </w:rPr>
        <w:t>INSTRUCTOR:</w:t>
      </w:r>
      <w:r w:rsidR="00974763">
        <w:rPr>
          <w:b/>
          <w:bCs/>
        </w:rPr>
        <w:t xml:space="preserve"> &lt;Instructor Name&gt;</w:t>
      </w:r>
      <w:r w:rsidR="00233C0A" w:rsidRPr="00233C0A">
        <w:rPr>
          <w:b/>
          <w:bCs/>
        </w:rPr>
        <w:tab/>
      </w:r>
      <w:r w:rsidR="00233C0A" w:rsidRPr="00233C0A">
        <w:rPr>
          <w:b/>
          <w:bCs/>
        </w:rPr>
        <w:tab/>
      </w:r>
      <w:r w:rsidRPr="00233C0A">
        <w:rPr>
          <w:b/>
          <w:bCs/>
        </w:rPr>
        <w:t>CONTACT:</w:t>
      </w:r>
      <w:r w:rsidR="00974763">
        <w:rPr>
          <w:b/>
          <w:bCs/>
        </w:rPr>
        <w:t xml:space="preserve"> &lt;Instructor Contact&gt;</w:t>
      </w:r>
    </w:p>
    <w:p w14:paraId="15ECDE75" w14:textId="77777777" w:rsidR="00233C0A" w:rsidRDefault="00233C0A" w:rsidP="00233C0A">
      <w:pPr>
        <w:rPr>
          <w:b/>
          <w:bCs/>
        </w:rPr>
      </w:pPr>
    </w:p>
    <w:p w14:paraId="31AE8E40" w14:textId="087BAAFF" w:rsidR="006462E0" w:rsidRPr="00233C0A" w:rsidRDefault="00D91EA6" w:rsidP="00233C0A">
      <w:pPr>
        <w:rPr>
          <w:b/>
          <w:bCs/>
        </w:rPr>
      </w:pPr>
      <w:r w:rsidRPr="00233C0A">
        <w:rPr>
          <w:b/>
          <w:bCs/>
        </w:rPr>
        <w:t>CREDITS:</w:t>
      </w:r>
      <w:r w:rsidR="00974763">
        <w:rPr>
          <w:b/>
          <w:bCs/>
        </w:rPr>
        <w:t xml:space="preserve"> 2</w:t>
      </w:r>
      <w:r w:rsidR="00233C0A">
        <w:rPr>
          <w:b/>
          <w:bCs/>
        </w:rPr>
        <w:tab/>
      </w:r>
      <w:r w:rsidRPr="00233C0A">
        <w:rPr>
          <w:b/>
          <w:bCs/>
        </w:rPr>
        <w:t>CLASS</w:t>
      </w:r>
      <w:r w:rsidR="007778B7">
        <w:rPr>
          <w:b/>
          <w:bCs/>
        </w:rPr>
        <w:t>/CONTACT</w:t>
      </w:r>
      <w:r w:rsidRPr="00233C0A">
        <w:rPr>
          <w:b/>
          <w:bCs/>
        </w:rPr>
        <w:t xml:space="preserve"> HOURS PER WEEK:</w:t>
      </w:r>
      <w:r w:rsidR="00974763">
        <w:rPr>
          <w:b/>
          <w:bCs/>
        </w:rPr>
        <w:t xml:space="preserve"> 4</w:t>
      </w:r>
      <w:r w:rsidRPr="00233C0A">
        <w:rPr>
          <w:b/>
          <w:bCs/>
        </w:rPr>
        <w:tab/>
      </w:r>
      <w:r w:rsidR="00233C0A">
        <w:rPr>
          <w:b/>
          <w:bCs/>
        </w:rPr>
        <w:tab/>
      </w:r>
      <w:r w:rsidRPr="00233C0A">
        <w:rPr>
          <w:b/>
          <w:bCs/>
        </w:rPr>
        <w:t>PREREQUISITES:</w:t>
      </w:r>
      <w:r w:rsidR="00974763">
        <w:rPr>
          <w:b/>
          <w:bCs/>
        </w:rPr>
        <w:t xml:space="preserve"> </w:t>
      </w:r>
      <w:r w:rsidR="00316B19">
        <w:rPr>
          <w:b/>
          <w:bCs/>
        </w:rPr>
        <w:t>CSCI 142</w:t>
      </w:r>
      <w:r w:rsidR="00CC3C32">
        <w:rPr>
          <w:b/>
          <w:bCs/>
        </w:rPr>
        <w:t>1 and CSCI 2422</w:t>
      </w:r>
    </w:p>
    <w:p w14:paraId="31AE8E41" w14:textId="77777777" w:rsidR="006462E0" w:rsidRPr="00233C0A" w:rsidRDefault="006462E0" w:rsidP="00233C0A"/>
    <w:p w14:paraId="26B9609B" w14:textId="6753A7D4" w:rsidR="00316B19" w:rsidRPr="00316B19" w:rsidRDefault="00D91EA6" w:rsidP="00316B19">
      <w:r w:rsidRPr="00974763">
        <w:rPr>
          <w:b/>
          <w:bCs/>
        </w:rPr>
        <w:t xml:space="preserve">DESCRIPTION OF COURSE </w:t>
      </w:r>
      <w:r w:rsidR="00CC3C32" w:rsidRPr="00CC3C32">
        <w:rPr>
          <w:bCs/>
        </w:rPr>
        <w:t>I</w:t>
      </w:r>
      <w:r w:rsidR="00CC3C32" w:rsidRPr="00CC3C32">
        <w:t>n this course, students deepen their study of communicating with data.  Students will work with current tools and techniques to further explore topics in data visualization such as interactivity.  Students will practice creating additional types of visualizations and build models and explore how to visualize model effectiveness.</w:t>
      </w:r>
    </w:p>
    <w:p w14:paraId="31AE8E44" w14:textId="77777777" w:rsidR="006462E0" w:rsidRPr="00233C0A" w:rsidRDefault="006462E0" w:rsidP="00233C0A"/>
    <w:p w14:paraId="31AE8E47" w14:textId="688DDCF3" w:rsidR="006462E0" w:rsidRDefault="00D91EA6" w:rsidP="00233C0A">
      <w:pPr>
        <w:rPr>
          <w:b/>
          <w:bCs/>
          <w:color w:val="FF0000"/>
        </w:rPr>
      </w:pPr>
      <w:r w:rsidRPr="00233C0A">
        <w:rPr>
          <w:b/>
          <w:bCs/>
        </w:rPr>
        <w:t xml:space="preserve">COURSE STUDENT LEARNING OUTCOMES </w:t>
      </w:r>
    </w:p>
    <w:p w14:paraId="1494C989" w14:textId="77777777" w:rsidR="00CC3C32" w:rsidRPr="00CC3C32" w:rsidRDefault="00CC3C32" w:rsidP="00CC3C32">
      <w:pPr>
        <w:numPr>
          <w:ilvl w:val="0"/>
          <w:numId w:val="8"/>
        </w:numPr>
      </w:pPr>
      <w:r w:rsidRPr="00CC3C32">
        <w:t>Students will demonstrate knowledge of visual analytics.</w:t>
      </w:r>
    </w:p>
    <w:p w14:paraId="2B044A4A" w14:textId="77777777" w:rsidR="00CC3C32" w:rsidRPr="00CC3C32" w:rsidRDefault="00CC3C32" w:rsidP="00CC3C32">
      <w:pPr>
        <w:numPr>
          <w:ilvl w:val="0"/>
          <w:numId w:val="8"/>
        </w:numPr>
      </w:pPr>
      <w:r w:rsidRPr="00CC3C32">
        <w:t>Students will demonstrate knowledge of metrics and Key Performance Indicators (KPIs).</w:t>
      </w:r>
    </w:p>
    <w:p w14:paraId="485D4133" w14:textId="7A93F285" w:rsidR="00974763" w:rsidRPr="00CC3C32" w:rsidRDefault="00CC3C32" w:rsidP="00CC3C32">
      <w:pPr>
        <w:numPr>
          <w:ilvl w:val="0"/>
          <w:numId w:val="8"/>
        </w:numPr>
      </w:pPr>
      <w:r w:rsidRPr="00CC3C32">
        <w:t>Students will demonstrate knowledge of dashboards and interactivity in visual displays.</w:t>
      </w:r>
    </w:p>
    <w:p w14:paraId="31AE8E48" w14:textId="77777777" w:rsidR="006462E0" w:rsidRPr="00233C0A" w:rsidRDefault="006462E0" w:rsidP="00233C0A"/>
    <w:p w14:paraId="31AE8E4D" w14:textId="704D7391" w:rsidR="006462E0" w:rsidRDefault="00D91EA6" w:rsidP="00974763">
      <w:pPr>
        <w:rPr>
          <w:b/>
          <w:bCs/>
          <w:color w:val="FF0000"/>
        </w:rPr>
      </w:pPr>
      <w:r w:rsidRPr="0067368A">
        <w:rPr>
          <w:b/>
          <w:bCs/>
        </w:rPr>
        <w:t xml:space="preserve">PROGRAM OUTCOMES </w:t>
      </w:r>
    </w:p>
    <w:p w14:paraId="03FD5283" w14:textId="77777777" w:rsidR="00E15730" w:rsidRPr="00E15730" w:rsidRDefault="00E15730" w:rsidP="00E15730">
      <w:pPr>
        <w:numPr>
          <w:ilvl w:val="0"/>
          <w:numId w:val="8"/>
        </w:numPr>
        <w:rPr>
          <w:rFonts w:asciiTheme="minorHAnsi" w:hAnsiTheme="minorHAnsi" w:cstheme="minorHAnsi"/>
        </w:rPr>
      </w:pPr>
      <w:r w:rsidRPr="00E15730">
        <w:rPr>
          <w:rFonts w:asciiTheme="minorHAnsi" w:hAnsiTheme="minorHAnsi" w:cstheme="minorHAnsi"/>
        </w:rPr>
        <w:t>Determine and document project requirements.</w:t>
      </w:r>
    </w:p>
    <w:p w14:paraId="285311BB" w14:textId="77777777" w:rsidR="00E15730" w:rsidRPr="00E15730" w:rsidRDefault="00E15730" w:rsidP="00E15730">
      <w:pPr>
        <w:numPr>
          <w:ilvl w:val="0"/>
          <w:numId w:val="8"/>
        </w:numPr>
        <w:rPr>
          <w:rFonts w:asciiTheme="minorHAnsi" w:hAnsiTheme="minorHAnsi" w:cstheme="minorHAnsi"/>
        </w:rPr>
      </w:pPr>
      <w:r w:rsidRPr="00E15730">
        <w:rPr>
          <w:rFonts w:asciiTheme="minorHAnsi" w:hAnsiTheme="minorHAnsi" w:cstheme="minorHAnsi"/>
        </w:rPr>
        <w:t>Produce and interpret numerical summaries and data visualizations to describe, explore and communicate insights from data.</w:t>
      </w:r>
    </w:p>
    <w:p w14:paraId="15DBF7DF" w14:textId="77777777" w:rsidR="00E15730" w:rsidRPr="00E15730" w:rsidRDefault="00E15730" w:rsidP="00E15730">
      <w:pPr>
        <w:numPr>
          <w:ilvl w:val="0"/>
          <w:numId w:val="8"/>
        </w:numPr>
        <w:rPr>
          <w:rFonts w:asciiTheme="minorHAnsi" w:hAnsiTheme="minorHAnsi" w:cstheme="minorHAnsi"/>
        </w:rPr>
      </w:pPr>
      <w:r w:rsidRPr="00E15730">
        <w:rPr>
          <w:rFonts w:asciiTheme="minorHAnsi" w:hAnsiTheme="minorHAnsi" w:cstheme="minorHAnsi"/>
        </w:rPr>
        <w:t>Manage data (extract, merge, transform, check for quality, etc.) using a relational database language and other programming languages as appropriate.</w:t>
      </w:r>
    </w:p>
    <w:p w14:paraId="32C0DDAF" w14:textId="77777777" w:rsidR="00E15730" w:rsidRPr="00E15730" w:rsidRDefault="00E15730" w:rsidP="00E15730">
      <w:pPr>
        <w:numPr>
          <w:ilvl w:val="0"/>
          <w:numId w:val="8"/>
        </w:numPr>
        <w:rPr>
          <w:rFonts w:asciiTheme="minorHAnsi" w:hAnsiTheme="minorHAnsi" w:cstheme="minorHAnsi"/>
        </w:rPr>
      </w:pPr>
      <w:r w:rsidRPr="00E15730">
        <w:rPr>
          <w:rFonts w:asciiTheme="minorHAnsi" w:hAnsiTheme="minorHAnsi" w:cstheme="minorHAnsi"/>
        </w:rPr>
        <w:t>Identify and communicate the impacts of ethical and privacy related concerns that arise when sourcing, processing and analyzing data.</w:t>
      </w:r>
    </w:p>
    <w:p w14:paraId="44527B2D" w14:textId="77777777" w:rsidR="00974763" w:rsidRPr="00233C0A" w:rsidRDefault="00974763" w:rsidP="00974763"/>
    <w:p w14:paraId="31AE8E4E" w14:textId="2578F749"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23F073F1" w14:textId="77777777" w:rsidR="00E15730" w:rsidRPr="00E15730" w:rsidRDefault="00E15730" w:rsidP="00E15730">
      <w:pPr>
        <w:numPr>
          <w:ilvl w:val="0"/>
          <w:numId w:val="8"/>
        </w:numPr>
        <w:rPr>
          <w:rFonts w:asciiTheme="minorHAnsi" w:hAnsiTheme="minorHAnsi" w:cstheme="minorHAnsi"/>
        </w:rPr>
      </w:pPr>
      <w:r w:rsidRPr="00E15730">
        <w:rPr>
          <w:rFonts w:asciiTheme="minorHAnsi" w:hAnsiTheme="minorHAnsi" w:cstheme="minorHAnsi"/>
        </w:rPr>
        <w:t>Critical Thinking</w:t>
      </w:r>
    </w:p>
    <w:p w14:paraId="5A9CAC08" w14:textId="77777777" w:rsidR="00E15730" w:rsidRPr="00E15730" w:rsidRDefault="00E15730" w:rsidP="00E15730">
      <w:pPr>
        <w:numPr>
          <w:ilvl w:val="0"/>
          <w:numId w:val="8"/>
        </w:numPr>
        <w:rPr>
          <w:rFonts w:asciiTheme="minorHAnsi" w:hAnsiTheme="minorHAnsi" w:cstheme="minorHAnsi"/>
        </w:rPr>
      </w:pPr>
      <w:r w:rsidRPr="00E15730">
        <w:rPr>
          <w:rFonts w:asciiTheme="minorHAnsi" w:hAnsiTheme="minorHAnsi" w:cstheme="minorHAnsi"/>
        </w:rPr>
        <w:t>Quantitative Skills</w:t>
      </w:r>
    </w:p>
    <w:p w14:paraId="478093AF" w14:textId="77777777" w:rsidR="00E15730" w:rsidRPr="00E15730" w:rsidRDefault="00E15730" w:rsidP="00E15730">
      <w:pPr>
        <w:numPr>
          <w:ilvl w:val="0"/>
          <w:numId w:val="8"/>
        </w:numPr>
        <w:rPr>
          <w:rFonts w:asciiTheme="minorHAnsi" w:hAnsiTheme="minorHAnsi" w:cstheme="minorHAnsi"/>
        </w:rPr>
      </w:pPr>
      <w:r w:rsidRPr="00E15730">
        <w:rPr>
          <w:rFonts w:asciiTheme="minorHAnsi" w:hAnsiTheme="minorHAnsi" w:cstheme="minorHAnsi"/>
        </w:rPr>
        <w:t>Technological Competence</w:t>
      </w:r>
    </w:p>
    <w:p w14:paraId="2AAE862E" w14:textId="77777777" w:rsidR="00E15730" w:rsidRPr="00E15730" w:rsidRDefault="00E15730" w:rsidP="00E15730">
      <w:pPr>
        <w:numPr>
          <w:ilvl w:val="0"/>
          <w:numId w:val="8"/>
        </w:numPr>
        <w:rPr>
          <w:rFonts w:asciiTheme="minorHAnsi" w:hAnsiTheme="minorHAnsi" w:cstheme="minorHAnsi"/>
        </w:rPr>
      </w:pPr>
      <w:r w:rsidRPr="00E15730">
        <w:rPr>
          <w:rFonts w:asciiTheme="minorHAnsi" w:hAnsiTheme="minorHAnsi" w:cstheme="minorHAnsi"/>
        </w:rPr>
        <w:t>Communication Competence</w:t>
      </w:r>
    </w:p>
    <w:p w14:paraId="045E51E1" w14:textId="77777777" w:rsidR="00E15730" w:rsidRPr="00E15730" w:rsidRDefault="00E15730" w:rsidP="00E15730">
      <w:pPr>
        <w:numPr>
          <w:ilvl w:val="0"/>
          <w:numId w:val="8"/>
        </w:numPr>
        <w:rPr>
          <w:rFonts w:asciiTheme="minorHAnsi" w:hAnsiTheme="minorHAnsi" w:cstheme="minorHAnsi"/>
        </w:rPr>
      </w:pPr>
      <w:r w:rsidRPr="00E15730">
        <w:rPr>
          <w:rFonts w:asciiTheme="minorHAnsi" w:hAnsiTheme="minorHAnsi" w:cstheme="minorHAnsi"/>
        </w:rPr>
        <w:t>Professional and Life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54BEE1AB" w14:textId="77777777" w:rsidR="00E15730" w:rsidRPr="00E15730" w:rsidRDefault="00E15730" w:rsidP="00E15730">
      <w:pPr>
        <w:numPr>
          <w:ilvl w:val="0"/>
          <w:numId w:val="9"/>
        </w:numPr>
        <w:rPr>
          <w:rFonts w:asciiTheme="minorHAnsi" w:hAnsiTheme="minorHAnsi" w:cstheme="minorHAnsi"/>
        </w:rPr>
      </w:pPr>
      <w:r w:rsidRPr="00E15730">
        <w:rPr>
          <w:rFonts w:asciiTheme="minorHAnsi" w:hAnsiTheme="minorHAnsi" w:cstheme="minorHAnsi"/>
        </w:rPr>
        <w:t>Microsoft Excel</w:t>
      </w:r>
    </w:p>
    <w:p w14:paraId="39E44EDD" w14:textId="77777777" w:rsidR="00E15730" w:rsidRPr="00E15730" w:rsidRDefault="00E15730" w:rsidP="00E15730">
      <w:pPr>
        <w:numPr>
          <w:ilvl w:val="0"/>
          <w:numId w:val="9"/>
        </w:numPr>
        <w:rPr>
          <w:rFonts w:asciiTheme="minorHAnsi" w:hAnsiTheme="minorHAnsi" w:cstheme="minorHAnsi"/>
        </w:rPr>
      </w:pPr>
      <w:r w:rsidRPr="00E15730">
        <w:rPr>
          <w:rFonts w:asciiTheme="minorHAnsi" w:hAnsiTheme="minorHAnsi" w:cstheme="minorHAnsi"/>
        </w:rPr>
        <w:t>Microsoft Power BI</w:t>
      </w:r>
    </w:p>
    <w:p w14:paraId="06B243CA" w14:textId="77777777" w:rsidR="00E15730" w:rsidRPr="00E15730" w:rsidRDefault="00E15730" w:rsidP="00E15730">
      <w:pPr>
        <w:numPr>
          <w:ilvl w:val="0"/>
          <w:numId w:val="9"/>
        </w:numPr>
        <w:rPr>
          <w:rFonts w:asciiTheme="minorHAnsi" w:hAnsiTheme="minorHAnsi" w:cstheme="minorHAnsi"/>
        </w:rPr>
      </w:pPr>
      <w:r w:rsidRPr="00E15730">
        <w:rPr>
          <w:rFonts w:asciiTheme="minorHAnsi" w:hAnsiTheme="minorHAnsi" w:cstheme="minorHAnsi"/>
        </w:rPr>
        <w:lastRenderedPageBreak/>
        <w:t>Internet Access</w:t>
      </w:r>
    </w:p>
    <w:p w14:paraId="7FDF4524" w14:textId="77777777" w:rsidR="00E15730" w:rsidRPr="00E15730" w:rsidRDefault="00E15730" w:rsidP="00E15730">
      <w:pPr>
        <w:numPr>
          <w:ilvl w:val="0"/>
          <w:numId w:val="9"/>
        </w:numPr>
        <w:rPr>
          <w:rFonts w:asciiTheme="minorHAnsi" w:hAnsiTheme="minorHAnsi" w:cstheme="minorHAnsi"/>
        </w:rPr>
      </w:pPr>
      <w:r w:rsidRPr="00E15730">
        <w:rPr>
          <w:rFonts w:asciiTheme="minorHAnsi" w:hAnsiTheme="minorHAnsi" w:cstheme="minorHAnsi"/>
        </w:rPr>
        <w:t>Tableau Desktop (</w:t>
      </w:r>
      <w:hyperlink r:id="rId11" w:history="1">
        <w:r w:rsidRPr="00E15730">
          <w:rPr>
            <w:rStyle w:val="Hyperlink"/>
            <w:rFonts w:asciiTheme="minorHAnsi" w:hAnsiTheme="minorHAnsi" w:cstheme="minorHAnsi"/>
          </w:rPr>
          <w:t>student license</w:t>
        </w:r>
      </w:hyperlink>
      <w:r w:rsidRPr="00E15730">
        <w:rPr>
          <w:rFonts w:asciiTheme="minorHAnsi" w:hAnsiTheme="minorHAnsi" w:cstheme="minorHAnsi"/>
        </w:rPr>
        <w:t xml:space="preserve"> for use outside of lab time)</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770E1588" w14:textId="77777777" w:rsidR="00E15730" w:rsidRPr="00E15730" w:rsidRDefault="00E15730" w:rsidP="00E15730">
      <w:pPr>
        <w:pStyle w:val="ListParagraph"/>
        <w:numPr>
          <w:ilvl w:val="0"/>
          <w:numId w:val="11"/>
        </w:numPr>
        <w:rPr>
          <w:rFonts w:asciiTheme="minorHAnsi" w:hAnsiTheme="minorHAnsi" w:cstheme="minorHAnsi"/>
          <w:b/>
          <w:bCs/>
          <w:i/>
          <w:iCs/>
        </w:rPr>
      </w:pPr>
      <w:r w:rsidRPr="00E15730">
        <w:rPr>
          <w:rFonts w:asciiTheme="minorHAnsi" w:hAnsiTheme="minorHAnsi" w:cstheme="minorHAnsi"/>
          <w:b/>
          <w:bCs/>
          <w:i/>
          <w:iCs/>
        </w:rPr>
        <w:t>Visual Analytics with Tableau by Alexander Loth, Wiley, 2019, ISBN: 9781119560203</w:t>
      </w:r>
    </w:p>
    <w:p w14:paraId="725CF2F2" w14:textId="77777777" w:rsidR="00E15730" w:rsidRPr="00E15730" w:rsidRDefault="00E15730" w:rsidP="00E15730">
      <w:pPr>
        <w:pStyle w:val="ListParagraph"/>
        <w:rPr>
          <w:rFonts w:asciiTheme="minorHAnsi" w:hAnsiTheme="minorHAnsi" w:cstheme="minorHAnsi"/>
          <w:b/>
          <w:bCs/>
          <w:i/>
          <w:iCs/>
        </w:rPr>
      </w:pPr>
    </w:p>
    <w:p w14:paraId="72E12785" w14:textId="77777777" w:rsidR="00E15730" w:rsidRPr="00E15730" w:rsidRDefault="00E15730" w:rsidP="00E15730">
      <w:pPr>
        <w:pStyle w:val="ListParagraph"/>
        <w:numPr>
          <w:ilvl w:val="0"/>
          <w:numId w:val="11"/>
        </w:numPr>
        <w:rPr>
          <w:rFonts w:asciiTheme="minorHAnsi" w:hAnsiTheme="minorHAnsi" w:cstheme="minorHAnsi"/>
          <w:b/>
          <w:bCs/>
          <w:i/>
          <w:iCs/>
        </w:rPr>
      </w:pPr>
      <w:r w:rsidRPr="00E15730">
        <w:rPr>
          <w:rFonts w:asciiTheme="minorHAnsi" w:hAnsiTheme="minorHAnsi" w:cstheme="minorHAnsi"/>
          <w:b/>
          <w:bCs/>
          <w:i/>
          <w:iCs/>
        </w:rPr>
        <w:t xml:space="preserve">The Big Book of Dashboards by Steve Wexler, Jeffrey Shaffer and Andy </w:t>
      </w:r>
      <w:proofErr w:type="spellStart"/>
      <w:r w:rsidRPr="00E15730">
        <w:rPr>
          <w:rFonts w:asciiTheme="minorHAnsi" w:hAnsiTheme="minorHAnsi" w:cstheme="minorHAnsi"/>
          <w:b/>
          <w:bCs/>
          <w:i/>
          <w:iCs/>
        </w:rPr>
        <w:t>Cotgreave</w:t>
      </w:r>
      <w:proofErr w:type="spellEnd"/>
      <w:r w:rsidRPr="00E15730">
        <w:rPr>
          <w:rFonts w:asciiTheme="minorHAnsi" w:hAnsiTheme="minorHAnsi" w:cstheme="minorHAnsi"/>
          <w:b/>
          <w:bCs/>
          <w:i/>
          <w:iCs/>
        </w:rPr>
        <w:t>, Wiley, 2017, ISBN 9781119282716 (this book is optional)</w:t>
      </w:r>
    </w:p>
    <w:p w14:paraId="7B53FAD6" w14:textId="77777777" w:rsidR="00AA7E25" w:rsidRPr="00D207B6" w:rsidRDefault="00AA7E25" w:rsidP="00AA7E25">
      <w:pPr>
        <w:pStyle w:val="ListParagraph"/>
        <w:rPr>
          <w:rFonts w:asciiTheme="minorHAnsi" w:hAnsiTheme="minorHAnsi" w:cstheme="minorHAnsi"/>
        </w:rPr>
      </w:pPr>
    </w:p>
    <w:p w14:paraId="5FCAED89" w14:textId="77777777" w:rsidR="00AA7E25" w:rsidRPr="00D207B6" w:rsidRDefault="00AA7E25" w:rsidP="00AA7E25">
      <w:pPr>
        <w:rPr>
          <w:rFonts w:asciiTheme="minorHAnsi" w:hAnsiTheme="minorHAnsi" w:cstheme="minorHAnsi"/>
          <w:b/>
          <w:bCs/>
        </w:rPr>
      </w:pPr>
      <w:r w:rsidRPr="00D207B6">
        <w:rPr>
          <w:rFonts w:asciiTheme="minorHAnsi" w:hAnsiTheme="minorHAnsi" w:cstheme="minorHAnsi"/>
          <w:b/>
          <w:bCs/>
        </w:rPr>
        <w:t xml:space="preserve">Notes: </w:t>
      </w:r>
    </w:p>
    <w:p w14:paraId="07077C1C" w14:textId="25AD6AF9" w:rsidR="00AA7E25" w:rsidRPr="00D207B6" w:rsidRDefault="00AA7E25" w:rsidP="00AA7E25">
      <w:pPr>
        <w:pStyle w:val="ListParagraph"/>
        <w:widowControl/>
        <w:numPr>
          <w:ilvl w:val="0"/>
          <w:numId w:val="7"/>
        </w:numPr>
        <w:autoSpaceDE/>
        <w:autoSpaceDN/>
        <w:contextualSpacing/>
        <w:rPr>
          <w:rFonts w:asciiTheme="minorHAnsi" w:hAnsiTheme="minorHAnsi" w:cstheme="minorHAnsi"/>
        </w:rPr>
      </w:pPr>
      <w:r w:rsidRPr="00D207B6">
        <w:rPr>
          <w:rFonts w:asciiTheme="minorHAnsi" w:hAnsiTheme="minorHAnsi" w:cstheme="minorHAnsi"/>
        </w:rPr>
        <w:t xml:space="preserve">Students will access </w:t>
      </w:r>
      <w:r w:rsidR="00E15730">
        <w:rPr>
          <w:rFonts w:asciiTheme="minorHAnsi" w:hAnsiTheme="minorHAnsi" w:cstheme="minorHAnsi"/>
        </w:rPr>
        <w:t>the required course</w:t>
      </w:r>
      <w:r w:rsidRPr="00D207B6">
        <w:rPr>
          <w:rFonts w:asciiTheme="minorHAnsi" w:hAnsiTheme="minorHAnsi" w:cstheme="minorHAnsi"/>
        </w:rPr>
        <w:t xml:space="preserve"> book</w:t>
      </w:r>
      <w:r w:rsidR="00E15730">
        <w:rPr>
          <w:rFonts w:asciiTheme="minorHAnsi" w:hAnsiTheme="minorHAnsi" w:cstheme="minorHAnsi"/>
        </w:rPr>
        <w:t xml:space="preserve"> </w:t>
      </w:r>
      <w:r w:rsidR="00316B19">
        <w:rPr>
          <w:rFonts w:asciiTheme="minorHAnsi" w:hAnsiTheme="minorHAnsi" w:cstheme="minorHAnsi"/>
        </w:rPr>
        <w:t xml:space="preserve">above </w:t>
      </w:r>
      <w:r w:rsidR="00E15730">
        <w:rPr>
          <w:rFonts w:asciiTheme="minorHAnsi" w:hAnsiTheme="minorHAnsi" w:cstheme="minorHAnsi"/>
        </w:rPr>
        <w:t xml:space="preserve">and other selections </w:t>
      </w:r>
      <w:r w:rsidRPr="00D207B6">
        <w:rPr>
          <w:rFonts w:asciiTheme="minorHAnsi" w:hAnsiTheme="minorHAnsi" w:cstheme="minorHAnsi"/>
        </w:rPr>
        <w:t>using their O’Reilly Media account which will be addressed in the first week of class.</w:t>
      </w:r>
    </w:p>
    <w:p w14:paraId="453101C2" w14:textId="77777777" w:rsidR="00AA7E25" w:rsidRPr="00D207B6" w:rsidRDefault="00AA7E25" w:rsidP="00AA7E25">
      <w:pPr>
        <w:pStyle w:val="ListParagraph"/>
        <w:widowControl/>
        <w:numPr>
          <w:ilvl w:val="0"/>
          <w:numId w:val="7"/>
        </w:numPr>
        <w:autoSpaceDE/>
        <w:autoSpaceDN/>
        <w:contextualSpacing/>
        <w:rPr>
          <w:rFonts w:asciiTheme="minorHAnsi" w:hAnsiTheme="minorHAnsi" w:cstheme="minorHAnsi"/>
        </w:rPr>
      </w:pPr>
      <w:r w:rsidRPr="00D207B6">
        <w:rPr>
          <w:rFonts w:asciiTheme="minorHAnsi" w:hAnsiTheme="minorHAnsi" w:cstheme="minorHAnsi"/>
        </w:rPr>
        <w:t>Additional resources, online materials, videos and podcasts will be available on the Blackboard site.</w:t>
      </w:r>
    </w:p>
    <w:p w14:paraId="7606A01F" w14:textId="77777777" w:rsidR="00AA7E25" w:rsidRPr="00A3608A" w:rsidRDefault="00AA7E25" w:rsidP="00233C0A">
      <w:pPr>
        <w:rPr>
          <w:b/>
          <w:bCs/>
        </w:rPr>
      </w:pP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0F4AD640" w14:textId="77777777" w:rsidR="00AA4D4C" w:rsidRPr="00D207B6" w:rsidRDefault="00AA4D4C" w:rsidP="00AA4D4C">
      <w:pPr>
        <w:widowControl/>
        <w:numPr>
          <w:ilvl w:val="0"/>
          <w:numId w:val="5"/>
        </w:numPr>
        <w:autoSpaceDE/>
        <w:autoSpaceDN/>
        <w:jc w:val="both"/>
        <w:rPr>
          <w:rFonts w:asciiTheme="minorHAnsi" w:hAnsiTheme="minorHAnsi" w:cstheme="minorHAnsi"/>
          <w:b/>
        </w:rPr>
      </w:pPr>
      <w:r w:rsidRPr="00D207B6">
        <w:rPr>
          <w:rFonts w:asciiTheme="minorHAnsi" w:hAnsiTheme="minorHAnsi" w:cstheme="minorHAnsi"/>
        </w:rPr>
        <w:t>Demonstrations / Hands on (learning by doing)</w:t>
      </w:r>
    </w:p>
    <w:p w14:paraId="450A1876" w14:textId="77777777" w:rsidR="00AA4D4C" w:rsidRPr="00D207B6" w:rsidRDefault="00AA4D4C" w:rsidP="00AA4D4C">
      <w:pPr>
        <w:widowControl/>
        <w:numPr>
          <w:ilvl w:val="0"/>
          <w:numId w:val="5"/>
        </w:numPr>
        <w:autoSpaceDE/>
        <w:autoSpaceDN/>
        <w:jc w:val="both"/>
        <w:rPr>
          <w:rFonts w:asciiTheme="minorHAnsi" w:hAnsiTheme="minorHAnsi" w:cstheme="minorHAnsi"/>
          <w:b/>
        </w:rPr>
      </w:pPr>
      <w:r w:rsidRPr="00D207B6">
        <w:rPr>
          <w:rFonts w:asciiTheme="minorHAnsi" w:hAnsiTheme="minorHAnsi" w:cstheme="minorHAnsi"/>
        </w:rPr>
        <w:t>Assigned Reading / Viewing / Listening</w:t>
      </w:r>
    </w:p>
    <w:p w14:paraId="2F593E16" w14:textId="77777777" w:rsidR="00AA4D4C" w:rsidRPr="00D207B6" w:rsidRDefault="00AA4D4C" w:rsidP="00AA4D4C">
      <w:pPr>
        <w:widowControl/>
        <w:numPr>
          <w:ilvl w:val="0"/>
          <w:numId w:val="5"/>
        </w:numPr>
        <w:autoSpaceDE/>
        <w:autoSpaceDN/>
        <w:jc w:val="both"/>
        <w:rPr>
          <w:rFonts w:asciiTheme="minorHAnsi" w:hAnsiTheme="minorHAnsi" w:cstheme="minorHAnsi"/>
          <w:bCs/>
        </w:rPr>
      </w:pPr>
      <w:r w:rsidRPr="00D207B6">
        <w:rPr>
          <w:rFonts w:asciiTheme="minorHAnsi" w:hAnsiTheme="minorHAnsi" w:cstheme="minorHAnsi"/>
          <w:bCs/>
        </w:rPr>
        <w:t>Active and Collaborative Teamwork</w:t>
      </w:r>
    </w:p>
    <w:p w14:paraId="7FB9A062" w14:textId="4A7A81C3" w:rsidR="00AA4D4C" w:rsidRPr="00AA4D4C" w:rsidRDefault="00AA4D4C" w:rsidP="00233C0A">
      <w:pPr>
        <w:widowControl/>
        <w:numPr>
          <w:ilvl w:val="0"/>
          <w:numId w:val="5"/>
        </w:numPr>
        <w:autoSpaceDE/>
        <w:autoSpaceDN/>
        <w:jc w:val="both"/>
        <w:rPr>
          <w:rFonts w:asciiTheme="minorHAnsi" w:hAnsiTheme="minorHAnsi" w:cstheme="minorHAnsi"/>
          <w:bCs/>
        </w:rPr>
      </w:pPr>
      <w:r w:rsidRPr="00D207B6">
        <w:rPr>
          <w:rFonts w:asciiTheme="minorHAnsi" w:hAnsiTheme="minorHAnsi" w:cstheme="minorHAnsi"/>
          <w:bCs/>
        </w:rPr>
        <w:t>Discussions</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47BC5692" w14:textId="77777777" w:rsidR="00AA7E25" w:rsidRDefault="00AA7E25" w:rsidP="00233C0A">
      <w:pPr>
        <w:rPr>
          <w:b/>
          <w:bCs/>
        </w:rPr>
      </w:pPr>
    </w:p>
    <w:tbl>
      <w:tblPr>
        <w:tblW w:w="9494" w:type="dxa"/>
        <w:tblInd w:w="131" w:type="dxa"/>
        <w:tblCellMar>
          <w:top w:w="77" w:type="dxa"/>
          <w:right w:w="48" w:type="dxa"/>
        </w:tblCellMar>
        <w:tblLook w:val="04A0" w:firstRow="1" w:lastRow="0" w:firstColumn="1" w:lastColumn="0" w:noHBand="0" w:noVBand="1"/>
      </w:tblPr>
      <w:tblGrid>
        <w:gridCol w:w="7514"/>
        <w:gridCol w:w="782"/>
        <w:gridCol w:w="1198"/>
      </w:tblGrid>
      <w:tr w:rsidR="00E15730" w:rsidRPr="00E15730" w14:paraId="62989790" w14:textId="77777777" w:rsidTr="00E15730">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05220" w14:textId="77777777" w:rsidR="00E15730" w:rsidRPr="00E15730" w:rsidRDefault="00E15730" w:rsidP="00E15730">
            <w:r w:rsidRPr="00E15730">
              <w:rPr>
                <w:b/>
              </w:rPr>
              <w:t>Item</w:t>
            </w:r>
            <w:r w:rsidRPr="00E15730">
              <w:t xml:space="preserve"> </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B4846" w14:textId="77777777" w:rsidR="00E15730" w:rsidRPr="00E15730" w:rsidRDefault="00E15730" w:rsidP="00E15730">
            <w:r w:rsidRPr="00E15730">
              <w:rPr>
                <w:b/>
              </w:rPr>
              <w:t xml:space="preserve">Points </w:t>
            </w:r>
            <w:r w:rsidRPr="00E15730">
              <w:t xml:space="preserve"> </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09D8B" w14:textId="77777777" w:rsidR="00E15730" w:rsidRPr="00E15730" w:rsidRDefault="00E15730" w:rsidP="00E15730">
            <w:r w:rsidRPr="00E15730">
              <w:rPr>
                <w:b/>
              </w:rPr>
              <w:t xml:space="preserve">Percentage </w:t>
            </w:r>
          </w:p>
        </w:tc>
      </w:tr>
      <w:tr w:rsidR="00E15730" w:rsidRPr="00E15730" w14:paraId="3C20E175" w14:textId="77777777" w:rsidTr="00E15730">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B66C0" w14:textId="77777777" w:rsidR="00E15730" w:rsidRPr="00E15730" w:rsidRDefault="00E15730" w:rsidP="00E15730">
            <w:r w:rsidRPr="00E15730">
              <w:t>Course Goals Reflection (1)</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19BC1" w14:textId="77777777" w:rsidR="00E15730" w:rsidRPr="00E15730" w:rsidRDefault="00E15730" w:rsidP="00E15730">
            <w:r w:rsidRPr="00E15730">
              <w:t>22</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12A4F" w14:textId="77777777" w:rsidR="00E15730" w:rsidRPr="00E15730" w:rsidRDefault="00E15730" w:rsidP="00E15730">
            <w:r w:rsidRPr="00E15730">
              <w:t>5%</w:t>
            </w:r>
          </w:p>
        </w:tc>
      </w:tr>
      <w:tr w:rsidR="00E15730" w:rsidRPr="00E15730" w14:paraId="17D0073C" w14:textId="77777777" w:rsidTr="00E15730">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6074A" w14:textId="77777777" w:rsidR="00E15730" w:rsidRPr="00E15730" w:rsidRDefault="00E15730" w:rsidP="00E15730">
            <w:r w:rsidRPr="00E15730">
              <w:t>Discussion Boards (5)</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28E27" w14:textId="77777777" w:rsidR="00E15730" w:rsidRPr="00E15730" w:rsidRDefault="00E15730" w:rsidP="00E15730">
            <w:r w:rsidRPr="00E15730">
              <w:t>60</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45A11" w14:textId="77777777" w:rsidR="00E15730" w:rsidRPr="00E15730" w:rsidRDefault="00E15730" w:rsidP="00E15730">
            <w:r w:rsidRPr="00E15730">
              <w:t>14%</w:t>
            </w:r>
          </w:p>
        </w:tc>
      </w:tr>
      <w:tr w:rsidR="00E15730" w:rsidRPr="00E15730" w14:paraId="60A5134F" w14:textId="77777777" w:rsidTr="00E15730">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24019" w14:textId="77777777" w:rsidR="00E15730" w:rsidRPr="00E15730" w:rsidRDefault="00E15730" w:rsidP="00E15730">
            <w:r w:rsidRPr="00E15730">
              <w:t>Assignments (4)</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1B482" w14:textId="77777777" w:rsidR="00E15730" w:rsidRPr="00E15730" w:rsidRDefault="00E15730" w:rsidP="00E15730">
            <w:r w:rsidRPr="00E15730">
              <w:t>126</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6A641" w14:textId="77777777" w:rsidR="00E15730" w:rsidRPr="00E15730" w:rsidRDefault="00E15730" w:rsidP="00E15730">
            <w:r w:rsidRPr="00E15730">
              <w:t>29%</w:t>
            </w:r>
          </w:p>
        </w:tc>
      </w:tr>
      <w:tr w:rsidR="00E15730" w:rsidRPr="00E15730" w14:paraId="03947C6F" w14:textId="77777777" w:rsidTr="00E15730">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295BE" w14:textId="77777777" w:rsidR="00E15730" w:rsidRPr="00E15730" w:rsidRDefault="00E15730" w:rsidP="00E15730">
            <w:r w:rsidRPr="00E15730">
              <w:t>Dashboard Test (1)</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75DE9" w14:textId="77777777" w:rsidR="00E15730" w:rsidRPr="00E15730" w:rsidRDefault="00E15730" w:rsidP="00E15730">
            <w:r w:rsidRPr="00E15730">
              <w:t>80</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A7CD9" w14:textId="77777777" w:rsidR="00E15730" w:rsidRPr="00E15730" w:rsidRDefault="00E15730" w:rsidP="00E15730">
            <w:r w:rsidRPr="00E15730">
              <w:t>19%</w:t>
            </w:r>
          </w:p>
        </w:tc>
      </w:tr>
      <w:tr w:rsidR="00E15730" w:rsidRPr="00E15730" w14:paraId="31D7BB50" w14:textId="77777777" w:rsidTr="00E15730">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65B81" w14:textId="77777777" w:rsidR="00E15730" w:rsidRPr="00E15730" w:rsidRDefault="00E15730" w:rsidP="00E15730">
            <w:r w:rsidRPr="00E15730">
              <w:t>Final Course Reflection (1)</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15202" w14:textId="77777777" w:rsidR="00E15730" w:rsidRPr="00E15730" w:rsidRDefault="00E15730" w:rsidP="00E15730">
            <w:r w:rsidRPr="00E15730">
              <w:t>22</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3F12A" w14:textId="77777777" w:rsidR="00E15730" w:rsidRPr="00E15730" w:rsidRDefault="00E15730" w:rsidP="00E15730">
            <w:r w:rsidRPr="00E15730">
              <w:t>5%</w:t>
            </w:r>
          </w:p>
        </w:tc>
      </w:tr>
      <w:tr w:rsidR="00E15730" w:rsidRPr="00E15730" w14:paraId="70FC3E7E" w14:textId="77777777" w:rsidTr="00E15730">
        <w:trPr>
          <w:trHeight w:val="302"/>
        </w:trPr>
        <w:tc>
          <w:tcPr>
            <w:tcW w:w="7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9CAD9" w14:textId="77777777" w:rsidR="00E15730" w:rsidRPr="00E15730" w:rsidRDefault="00E15730" w:rsidP="00E15730">
            <w:r w:rsidRPr="00E15730">
              <w:t>Interactive Dashboard - Final Project and Presentation (1)</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7B80F" w14:textId="77777777" w:rsidR="00E15730" w:rsidRPr="00E15730" w:rsidRDefault="00E15730" w:rsidP="00E15730">
            <w:r w:rsidRPr="00E15730">
              <w:t>120</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CC707" w14:textId="77777777" w:rsidR="00E15730" w:rsidRPr="00E15730" w:rsidRDefault="00E15730" w:rsidP="00E15730">
            <w:r w:rsidRPr="00E15730">
              <w:t>28%</w:t>
            </w:r>
          </w:p>
        </w:tc>
      </w:tr>
      <w:tr w:rsidR="00E15730" w:rsidRPr="00E15730" w14:paraId="5990B12B" w14:textId="77777777" w:rsidTr="00E15730">
        <w:trPr>
          <w:trHeight w:val="303"/>
        </w:trPr>
        <w:tc>
          <w:tcPr>
            <w:tcW w:w="7514"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17F657A5" w14:textId="77777777" w:rsidR="00E15730" w:rsidRPr="00E15730" w:rsidRDefault="00E15730" w:rsidP="00E15730">
            <w:pPr>
              <w:rPr>
                <w:b/>
              </w:rPr>
            </w:pPr>
            <w:r w:rsidRPr="00E15730">
              <w:rPr>
                <w:b/>
              </w:rPr>
              <w:t xml:space="preserve">Total Points </w:t>
            </w:r>
          </w:p>
        </w:tc>
        <w:tc>
          <w:tcPr>
            <w:tcW w:w="78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608D0FC2" w14:textId="77777777" w:rsidR="00E15730" w:rsidRPr="00E15730" w:rsidRDefault="00E15730" w:rsidP="00E15730">
            <w:pPr>
              <w:rPr>
                <w:b/>
              </w:rPr>
            </w:pPr>
            <w:r w:rsidRPr="00E15730">
              <w:rPr>
                <w:b/>
              </w:rPr>
              <w:t>430</w:t>
            </w:r>
          </w:p>
        </w:tc>
        <w:tc>
          <w:tcPr>
            <w:tcW w:w="1198"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1EA275DF" w14:textId="77777777" w:rsidR="00E15730" w:rsidRPr="00E15730" w:rsidRDefault="00E15730" w:rsidP="00E15730">
            <w:pPr>
              <w:rPr>
                <w:b/>
              </w:rPr>
            </w:pPr>
            <w:r w:rsidRPr="00E15730">
              <w:rPr>
                <w:b/>
              </w:rPr>
              <w:t xml:space="preserve">100% </w:t>
            </w:r>
          </w:p>
        </w:tc>
      </w:tr>
    </w:tbl>
    <w:p w14:paraId="428E138D" w14:textId="77777777" w:rsidR="00AA4D4C" w:rsidRPr="00A3608A" w:rsidRDefault="00AA4D4C" w:rsidP="00233C0A">
      <w:pPr>
        <w:rPr>
          <w:b/>
          <w:bCs/>
        </w:rPr>
      </w:pP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0412142C" w14:textId="77777777" w:rsidR="00AA7E25" w:rsidRDefault="00AA7E25" w:rsidP="00233C0A">
      <w:pPr>
        <w:rPr>
          <w:b/>
          <w:bCs/>
        </w:rPr>
      </w:pPr>
    </w:p>
    <w:tbl>
      <w:tblPr>
        <w:tblW w:w="6121" w:type="dxa"/>
        <w:tblInd w:w="131" w:type="dxa"/>
        <w:tblCellMar>
          <w:top w:w="77" w:type="dxa"/>
          <w:right w:w="48" w:type="dxa"/>
        </w:tblCellMar>
        <w:tblLook w:val="04A0" w:firstRow="1" w:lastRow="0" w:firstColumn="1" w:lastColumn="0" w:noHBand="0" w:noVBand="1"/>
      </w:tblPr>
      <w:tblGrid>
        <w:gridCol w:w="2845"/>
        <w:gridCol w:w="2016"/>
        <w:gridCol w:w="1260"/>
      </w:tblGrid>
      <w:tr w:rsidR="00E15730" w:rsidRPr="00E15730" w14:paraId="5BE5C3AA" w14:textId="77777777" w:rsidTr="00E15730">
        <w:trPr>
          <w:trHeight w:val="302"/>
        </w:trPr>
        <w:tc>
          <w:tcPr>
            <w:tcW w:w="2845" w:type="dxa"/>
            <w:tcBorders>
              <w:top w:val="single" w:sz="4" w:space="0" w:color="000000"/>
              <w:left w:val="single" w:sz="4" w:space="0" w:color="000000"/>
              <w:bottom w:val="single" w:sz="4" w:space="0" w:color="000000"/>
              <w:right w:val="single" w:sz="4" w:space="0" w:color="000000"/>
            </w:tcBorders>
            <w:hideMark/>
          </w:tcPr>
          <w:p w14:paraId="45C1075E" w14:textId="77777777" w:rsidR="00E15730" w:rsidRPr="00E15730" w:rsidRDefault="00E15730" w:rsidP="00E15730">
            <w:r w:rsidRPr="00E15730">
              <w:t xml:space="preserve">387-430 points </w:t>
            </w:r>
          </w:p>
        </w:tc>
        <w:tc>
          <w:tcPr>
            <w:tcW w:w="2016" w:type="dxa"/>
            <w:tcBorders>
              <w:top w:val="single" w:sz="4" w:space="0" w:color="000000"/>
              <w:left w:val="single" w:sz="4" w:space="0" w:color="000000"/>
              <w:bottom w:val="single" w:sz="4" w:space="0" w:color="000000"/>
              <w:right w:val="single" w:sz="4" w:space="0" w:color="000000"/>
            </w:tcBorders>
            <w:hideMark/>
          </w:tcPr>
          <w:p w14:paraId="194469C2" w14:textId="77777777" w:rsidR="00E15730" w:rsidRPr="00E15730" w:rsidRDefault="00E15730" w:rsidP="00E15730">
            <w:r w:rsidRPr="00E15730">
              <w:t xml:space="preserve">90 - 100% </w:t>
            </w:r>
          </w:p>
        </w:tc>
        <w:tc>
          <w:tcPr>
            <w:tcW w:w="1260" w:type="dxa"/>
            <w:tcBorders>
              <w:top w:val="single" w:sz="4" w:space="0" w:color="000000"/>
              <w:left w:val="single" w:sz="4" w:space="0" w:color="000000"/>
              <w:bottom w:val="single" w:sz="4" w:space="0" w:color="000000"/>
              <w:right w:val="single" w:sz="4" w:space="0" w:color="000000"/>
            </w:tcBorders>
            <w:hideMark/>
          </w:tcPr>
          <w:p w14:paraId="7099EB53" w14:textId="77777777" w:rsidR="00E15730" w:rsidRPr="00E15730" w:rsidRDefault="00E15730" w:rsidP="00E15730">
            <w:r w:rsidRPr="00E15730">
              <w:t xml:space="preserve">A </w:t>
            </w:r>
          </w:p>
        </w:tc>
      </w:tr>
      <w:tr w:rsidR="00E15730" w:rsidRPr="00E15730" w14:paraId="378947B5" w14:textId="77777777" w:rsidTr="00E15730">
        <w:trPr>
          <w:trHeight w:val="302"/>
        </w:trPr>
        <w:tc>
          <w:tcPr>
            <w:tcW w:w="2845" w:type="dxa"/>
            <w:tcBorders>
              <w:top w:val="single" w:sz="4" w:space="0" w:color="000000"/>
              <w:left w:val="single" w:sz="4" w:space="0" w:color="000000"/>
              <w:bottom w:val="single" w:sz="4" w:space="0" w:color="000000"/>
              <w:right w:val="single" w:sz="4" w:space="0" w:color="000000"/>
            </w:tcBorders>
            <w:hideMark/>
          </w:tcPr>
          <w:p w14:paraId="18903BFC" w14:textId="77777777" w:rsidR="00E15730" w:rsidRPr="00E15730" w:rsidRDefault="00E15730" w:rsidP="00E15730">
            <w:r w:rsidRPr="00E15730">
              <w:t>344-386 points</w:t>
            </w:r>
          </w:p>
        </w:tc>
        <w:tc>
          <w:tcPr>
            <w:tcW w:w="2016" w:type="dxa"/>
            <w:tcBorders>
              <w:top w:val="single" w:sz="4" w:space="0" w:color="000000"/>
              <w:left w:val="single" w:sz="4" w:space="0" w:color="000000"/>
              <w:bottom w:val="single" w:sz="4" w:space="0" w:color="000000"/>
              <w:right w:val="single" w:sz="4" w:space="0" w:color="000000"/>
            </w:tcBorders>
            <w:hideMark/>
          </w:tcPr>
          <w:p w14:paraId="7059E33F" w14:textId="77777777" w:rsidR="00E15730" w:rsidRPr="00E15730" w:rsidRDefault="00E15730" w:rsidP="00E15730">
            <w:r w:rsidRPr="00E15730">
              <w:t xml:space="preserve">80 - 89% </w:t>
            </w:r>
          </w:p>
        </w:tc>
        <w:tc>
          <w:tcPr>
            <w:tcW w:w="1260" w:type="dxa"/>
            <w:tcBorders>
              <w:top w:val="single" w:sz="4" w:space="0" w:color="000000"/>
              <w:left w:val="single" w:sz="4" w:space="0" w:color="000000"/>
              <w:bottom w:val="single" w:sz="4" w:space="0" w:color="000000"/>
              <w:right w:val="single" w:sz="4" w:space="0" w:color="000000"/>
            </w:tcBorders>
            <w:hideMark/>
          </w:tcPr>
          <w:p w14:paraId="436FEAA3" w14:textId="77777777" w:rsidR="00E15730" w:rsidRPr="00E15730" w:rsidRDefault="00E15730" w:rsidP="00E15730">
            <w:r w:rsidRPr="00E15730">
              <w:t xml:space="preserve">B </w:t>
            </w:r>
          </w:p>
        </w:tc>
      </w:tr>
      <w:tr w:rsidR="00E15730" w:rsidRPr="00E15730" w14:paraId="353E707D" w14:textId="77777777" w:rsidTr="00E15730">
        <w:trPr>
          <w:trHeight w:val="302"/>
        </w:trPr>
        <w:tc>
          <w:tcPr>
            <w:tcW w:w="2845" w:type="dxa"/>
            <w:tcBorders>
              <w:top w:val="single" w:sz="4" w:space="0" w:color="000000"/>
              <w:left w:val="single" w:sz="4" w:space="0" w:color="000000"/>
              <w:bottom w:val="single" w:sz="4" w:space="0" w:color="000000"/>
              <w:right w:val="single" w:sz="4" w:space="0" w:color="000000"/>
            </w:tcBorders>
            <w:hideMark/>
          </w:tcPr>
          <w:p w14:paraId="2890B216" w14:textId="77777777" w:rsidR="00E15730" w:rsidRPr="00E15730" w:rsidRDefault="00E15730" w:rsidP="00E15730">
            <w:r w:rsidRPr="00E15730">
              <w:t xml:space="preserve">301-343 points </w:t>
            </w:r>
          </w:p>
        </w:tc>
        <w:tc>
          <w:tcPr>
            <w:tcW w:w="2016" w:type="dxa"/>
            <w:tcBorders>
              <w:top w:val="single" w:sz="4" w:space="0" w:color="000000"/>
              <w:left w:val="single" w:sz="4" w:space="0" w:color="000000"/>
              <w:bottom w:val="single" w:sz="4" w:space="0" w:color="000000"/>
              <w:right w:val="single" w:sz="4" w:space="0" w:color="000000"/>
            </w:tcBorders>
            <w:hideMark/>
          </w:tcPr>
          <w:p w14:paraId="520CCCD5" w14:textId="77777777" w:rsidR="00E15730" w:rsidRPr="00E15730" w:rsidRDefault="00E15730" w:rsidP="00E15730">
            <w:r w:rsidRPr="00E15730">
              <w:t xml:space="preserve">70 – 79% </w:t>
            </w:r>
          </w:p>
        </w:tc>
        <w:tc>
          <w:tcPr>
            <w:tcW w:w="1260" w:type="dxa"/>
            <w:tcBorders>
              <w:top w:val="single" w:sz="4" w:space="0" w:color="000000"/>
              <w:left w:val="single" w:sz="4" w:space="0" w:color="000000"/>
              <w:bottom w:val="single" w:sz="4" w:space="0" w:color="000000"/>
              <w:right w:val="single" w:sz="4" w:space="0" w:color="000000"/>
            </w:tcBorders>
            <w:hideMark/>
          </w:tcPr>
          <w:p w14:paraId="501AF539" w14:textId="77777777" w:rsidR="00E15730" w:rsidRPr="00E15730" w:rsidRDefault="00E15730" w:rsidP="00E15730">
            <w:r w:rsidRPr="00E15730">
              <w:t xml:space="preserve">C </w:t>
            </w:r>
          </w:p>
        </w:tc>
      </w:tr>
      <w:tr w:rsidR="00E15730" w:rsidRPr="00E15730" w14:paraId="125B5DDF" w14:textId="77777777" w:rsidTr="00E15730">
        <w:trPr>
          <w:trHeight w:val="302"/>
        </w:trPr>
        <w:tc>
          <w:tcPr>
            <w:tcW w:w="2845" w:type="dxa"/>
            <w:tcBorders>
              <w:top w:val="single" w:sz="4" w:space="0" w:color="000000"/>
              <w:left w:val="single" w:sz="4" w:space="0" w:color="000000"/>
              <w:bottom w:val="single" w:sz="4" w:space="0" w:color="000000"/>
              <w:right w:val="single" w:sz="4" w:space="0" w:color="000000"/>
            </w:tcBorders>
            <w:hideMark/>
          </w:tcPr>
          <w:p w14:paraId="376E2AA7" w14:textId="77777777" w:rsidR="00E15730" w:rsidRPr="00E15730" w:rsidRDefault="00E15730" w:rsidP="00E15730">
            <w:r w:rsidRPr="00E15730">
              <w:t xml:space="preserve">258-300 points </w:t>
            </w:r>
          </w:p>
        </w:tc>
        <w:tc>
          <w:tcPr>
            <w:tcW w:w="2016" w:type="dxa"/>
            <w:tcBorders>
              <w:top w:val="single" w:sz="4" w:space="0" w:color="000000"/>
              <w:left w:val="single" w:sz="4" w:space="0" w:color="000000"/>
              <w:bottom w:val="single" w:sz="4" w:space="0" w:color="000000"/>
              <w:right w:val="single" w:sz="4" w:space="0" w:color="000000"/>
            </w:tcBorders>
            <w:hideMark/>
          </w:tcPr>
          <w:p w14:paraId="186707D6" w14:textId="77777777" w:rsidR="00E15730" w:rsidRPr="00E15730" w:rsidRDefault="00E15730" w:rsidP="00E15730">
            <w:r w:rsidRPr="00E15730">
              <w:t xml:space="preserve">60 – 69% </w:t>
            </w:r>
          </w:p>
        </w:tc>
        <w:tc>
          <w:tcPr>
            <w:tcW w:w="1260" w:type="dxa"/>
            <w:tcBorders>
              <w:top w:val="single" w:sz="4" w:space="0" w:color="000000"/>
              <w:left w:val="single" w:sz="4" w:space="0" w:color="000000"/>
              <w:bottom w:val="single" w:sz="4" w:space="0" w:color="000000"/>
              <w:right w:val="single" w:sz="4" w:space="0" w:color="000000"/>
            </w:tcBorders>
            <w:hideMark/>
          </w:tcPr>
          <w:p w14:paraId="43A454F0" w14:textId="77777777" w:rsidR="00E15730" w:rsidRPr="00E15730" w:rsidRDefault="00E15730" w:rsidP="00E15730">
            <w:r w:rsidRPr="00E15730">
              <w:t xml:space="preserve">D </w:t>
            </w:r>
          </w:p>
        </w:tc>
      </w:tr>
      <w:tr w:rsidR="00E15730" w:rsidRPr="00E15730" w14:paraId="369DCFF4" w14:textId="77777777" w:rsidTr="00E15730">
        <w:trPr>
          <w:trHeight w:val="305"/>
        </w:trPr>
        <w:tc>
          <w:tcPr>
            <w:tcW w:w="2845" w:type="dxa"/>
            <w:tcBorders>
              <w:top w:val="single" w:sz="4" w:space="0" w:color="000000"/>
              <w:left w:val="single" w:sz="4" w:space="0" w:color="000000"/>
              <w:bottom w:val="single" w:sz="4" w:space="0" w:color="000000"/>
              <w:right w:val="single" w:sz="4" w:space="0" w:color="000000"/>
            </w:tcBorders>
            <w:hideMark/>
          </w:tcPr>
          <w:p w14:paraId="562CEFF4" w14:textId="77777777" w:rsidR="00E15730" w:rsidRPr="00E15730" w:rsidRDefault="00E15730" w:rsidP="00E15730">
            <w:r w:rsidRPr="00E15730">
              <w:t xml:space="preserve">257 and below </w:t>
            </w:r>
          </w:p>
        </w:tc>
        <w:tc>
          <w:tcPr>
            <w:tcW w:w="2016" w:type="dxa"/>
            <w:tcBorders>
              <w:top w:val="single" w:sz="4" w:space="0" w:color="000000"/>
              <w:left w:val="single" w:sz="4" w:space="0" w:color="000000"/>
              <w:bottom w:val="single" w:sz="4" w:space="0" w:color="000000"/>
              <w:right w:val="single" w:sz="4" w:space="0" w:color="000000"/>
            </w:tcBorders>
            <w:hideMark/>
          </w:tcPr>
          <w:p w14:paraId="14FE4979" w14:textId="77777777" w:rsidR="00E15730" w:rsidRPr="00E15730" w:rsidRDefault="00E15730" w:rsidP="00E15730">
            <w:r w:rsidRPr="00E15730">
              <w:t xml:space="preserve">0 – 59% </w:t>
            </w:r>
          </w:p>
        </w:tc>
        <w:tc>
          <w:tcPr>
            <w:tcW w:w="1260" w:type="dxa"/>
            <w:tcBorders>
              <w:top w:val="single" w:sz="4" w:space="0" w:color="000000"/>
              <w:left w:val="single" w:sz="4" w:space="0" w:color="000000"/>
              <w:bottom w:val="single" w:sz="4" w:space="0" w:color="000000"/>
              <w:right w:val="single" w:sz="4" w:space="0" w:color="000000"/>
            </w:tcBorders>
            <w:hideMark/>
          </w:tcPr>
          <w:p w14:paraId="7A5554A9" w14:textId="77777777" w:rsidR="00E15730" w:rsidRPr="00E15730" w:rsidRDefault="00E15730" w:rsidP="00E15730">
            <w:r w:rsidRPr="00E15730">
              <w:t xml:space="preserve">E </w:t>
            </w:r>
          </w:p>
        </w:tc>
      </w:tr>
    </w:tbl>
    <w:p w14:paraId="59EEEE8A" w14:textId="77777777" w:rsidR="00AA7E25" w:rsidRDefault="00AA7E25" w:rsidP="00233C0A">
      <w:pPr>
        <w:rPr>
          <w:b/>
          <w:bCs/>
        </w:rPr>
      </w:pPr>
    </w:p>
    <w:p w14:paraId="5AEFD4D6" w14:textId="29654E7C" w:rsidR="00AA7E25" w:rsidRPr="00104EE2" w:rsidRDefault="00D91EA6" w:rsidP="00233C0A">
      <w:pPr>
        <w:rPr>
          <w:b/>
          <w:bCs/>
        </w:rPr>
      </w:pPr>
      <w:r w:rsidRPr="00104EE2">
        <w:rPr>
          <w:b/>
          <w:bCs/>
        </w:rPr>
        <w:lastRenderedPageBreak/>
        <w:t>SPECIAL COURSE REQUIREMENTS</w:t>
      </w:r>
    </w:p>
    <w:p w14:paraId="31AE8E68" w14:textId="0B534A1D" w:rsidR="006462E0" w:rsidRDefault="00AA4D4C" w:rsidP="00233C0A">
      <w:r>
        <w:t>None</w:t>
      </w:r>
    </w:p>
    <w:p w14:paraId="37354097" w14:textId="77777777" w:rsidR="00AA4D4C" w:rsidRPr="00233C0A" w:rsidRDefault="00AA4D4C" w:rsidP="00233C0A"/>
    <w:p w14:paraId="0CA35BCA" w14:textId="2E80BF91" w:rsidR="00AA7E25" w:rsidRDefault="00D91EA6" w:rsidP="00233C0A">
      <w:pPr>
        <w:rPr>
          <w:b/>
          <w:bCs/>
        </w:rPr>
      </w:pPr>
      <w:r w:rsidRPr="00104EE2">
        <w:rPr>
          <w:b/>
          <w:bCs/>
        </w:rPr>
        <w:t>ATTENDANCE POLICY</w:t>
      </w:r>
    </w:p>
    <w:p w14:paraId="60721410" w14:textId="105D16A4" w:rsidR="00AA4D4C" w:rsidRPr="00AA4D4C" w:rsidRDefault="00AA4D4C" w:rsidP="00AA4D4C">
      <w:pPr>
        <w:pStyle w:val="Default"/>
        <w:rPr>
          <w:rFonts w:ascii="Calibri" w:eastAsia="Calibri" w:hAnsi="Calibri" w:cs="Calibri"/>
          <w:color w:val="auto"/>
          <w:sz w:val="22"/>
          <w:szCs w:val="22"/>
        </w:rPr>
      </w:pPr>
      <w:r w:rsidRPr="00AA4D4C">
        <w:rPr>
          <w:rFonts w:ascii="Calibri" w:eastAsia="Calibri" w:hAnsi="Calibri" w:cs="Calibri"/>
          <w:color w:val="auto"/>
          <w:sz w:val="22"/>
          <w:szCs w:val="22"/>
        </w:rPr>
        <w:t xml:space="preserve">You are expected to log in to the class Blackboard site frequently. </w:t>
      </w:r>
      <w:r>
        <w:rPr>
          <w:rFonts w:ascii="Calibri" w:eastAsia="Calibri" w:hAnsi="Calibri" w:cs="Calibri"/>
          <w:color w:val="auto"/>
          <w:sz w:val="22"/>
          <w:szCs w:val="22"/>
        </w:rPr>
        <w:t xml:space="preserve">Attendance is kept </w:t>
      </w:r>
      <w:r w:rsidRPr="00AA4D4C">
        <w:rPr>
          <w:rFonts w:ascii="Calibri" w:eastAsia="Calibri" w:hAnsi="Calibri" w:cs="Calibri"/>
          <w:color w:val="auto"/>
          <w:sz w:val="22"/>
          <w:szCs w:val="22"/>
        </w:rPr>
        <w:t>as part of student financial aid reporting requirements, but attendance</w:t>
      </w:r>
      <w:r>
        <w:rPr>
          <w:rFonts w:ascii="Calibri" w:eastAsia="Calibri" w:hAnsi="Calibri" w:cs="Calibri"/>
          <w:color w:val="auto"/>
          <w:sz w:val="22"/>
          <w:szCs w:val="22"/>
        </w:rPr>
        <w:t xml:space="preserve"> is not graded</w:t>
      </w:r>
      <w:r w:rsidRPr="00AA4D4C">
        <w:rPr>
          <w:rFonts w:ascii="Calibri" w:eastAsia="Calibri" w:hAnsi="Calibri" w:cs="Calibri"/>
          <w:color w:val="auto"/>
          <w:sz w:val="22"/>
          <w:szCs w:val="22"/>
        </w:rPr>
        <w:t xml:space="preserve">. Attendance is considered to be logging onto the Blackboard course website at least once a week and participating by completing and submitting assignments and other course work on time.  </w:t>
      </w:r>
    </w:p>
    <w:p w14:paraId="6C342D91" w14:textId="77777777" w:rsidR="00AA4D4C" w:rsidRPr="00104EE2" w:rsidRDefault="00AA4D4C" w:rsidP="00233C0A">
      <w:pPr>
        <w:rPr>
          <w:b/>
          <w:bCs/>
        </w:rPr>
      </w:pPr>
    </w:p>
    <w:p w14:paraId="1FF072C3" w14:textId="1C41F352" w:rsidR="00AA7E25"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2">
        <w:r w:rsidRPr="00233C0A">
          <w:rPr>
            <w:rStyle w:val="Hyperlink"/>
          </w:rPr>
          <w:t>www.cscc.edu/syllabus</w:t>
        </w:r>
      </w:hyperlink>
      <w:r w:rsidRPr="00233C0A">
        <w:t xml:space="preserve"> or on the College website Quick Links “Syllabus Statements”.</w:t>
      </w:r>
    </w:p>
    <w:p w14:paraId="31AE8E73" w14:textId="77777777" w:rsidR="006462E0" w:rsidRPr="00233C0A" w:rsidRDefault="006462E0" w:rsidP="00233C0A"/>
    <w:p w14:paraId="4124DCA4" w14:textId="4CCC30AB" w:rsidR="00C046A0" w:rsidRDefault="00D91EA6" w:rsidP="003C6959">
      <w:pPr>
        <w:rPr>
          <w:b/>
          <w:bCs/>
        </w:rPr>
      </w:pPr>
      <w:r w:rsidRPr="00A86695">
        <w:rPr>
          <w:b/>
          <w:bCs/>
        </w:rPr>
        <w:t xml:space="preserve">UNITS OF INSTRUCTION </w:t>
      </w:r>
    </w:p>
    <w:p w14:paraId="09076993" w14:textId="77777777" w:rsidR="00AA7E25" w:rsidRDefault="00AA7E25" w:rsidP="003C6959">
      <w:pPr>
        <w:rPr>
          <w:rFonts w:asciiTheme="minorHAnsi" w:hAnsiTheme="minorHAnsi" w:cstheme="minorHAnsi"/>
          <w:b/>
          <w:color w:val="FF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80"/>
        <w:gridCol w:w="2177"/>
        <w:gridCol w:w="1589"/>
        <w:gridCol w:w="1740"/>
        <w:gridCol w:w="1622"/>
      </w:tblGrid>
      <w:tr w:rsidR="006462E0" w:rsidRPr="00C046A0" w14:paraId="31AE8E82" w14:textId="77777777" w:rsidTr="00AA7E25">
        <w:trPr>
          <w:trHeight w:val="368"/>
          <w:tblHeader/>
        </w:trPr>
        <w:tc>
          <w:tcPr>
            <w:tcW w:w="1080" w:type="dxa"/>
          </w:tcPr>
          <w:p w14:paraId="31AE8E78" w14:textId="77777777" w:rsidR="006462E0" w:rsidRPr="00C046A0" w:rsidRDefault="006462E0">
            <w:pPr>
              <w:pStyle w:val="TableParagraph"/>
              <w:rPr>
                <w:rFonts w:asciiTheme="minorHAnsi" w:hAnsiTheme="minorHAnsi" w:cstheme="minorHAnsi"/>
              </w:rPr>
            </w:pPr>
          </w:p>
        </w:tc>
        <w:tc>
          <w:tcPr>
            <w:tcW w:w="1480" w:type="dxa"/>
          </w:tcPr>
          <w:p w14:paraId="31AE8E79"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31AE8E7A"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2177" w:type="dxa"/>
          </w:tcPr>
          <w:p w14:paraId="31AE8E7B"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31AE8E7C"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589" w:type="dxa"/>
          </w:tcPr>
          <w:p w14:paraId="31AE8E7D"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31AE8E7E"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740" w:type="dxa"/>
          </w:tcPr>
          <w:p w14:paraId="31AE8E7F"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622" w:type="dxa"/>
          </w:tcPr>
          <w:p w14:paraId="31AE8E80"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31AE8E81"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rPr>
              <w:t>DUE</w:t>
            </w:r>
            <w:r w:rsidRPr="00C046A0">
              <w:rPr>
                <w:rFonts w:asciiTheme="minorHAnsi" w:hAnsiTheme="minorHAnsi" w:cstheme="minorHAnsi"/>
                <w:b/>
                <w:spacing w:val="-2"/>
              </w:rPr>
              <w:t xml:space="preserve"> </w:t>
            </w:r>
            <w:r w:rsidRPr="00C046A0">
              <w:rPr>
                <w:rFonts w:asciiTheme="minorHAnsi" w:hAnsiTheme="minorHAnsi" w:cstheme="minorHAnsi"/>
                <w:b/>
                <w:spacing w:val="-4"/>
              </w:rPr>
              <w:t>DATE</w:t>
            </w:r>
          </w:p>
        </w:tc>
      </w:tr>
      <w:tr w:rsidR="006462E0" w:rsidRPr="00C046A0" w14:paraId="31AE8E89" w14:textId="77777777" w:rsidTr="00C046A0">
        <w:trPr>
          <w:trHeight w:val="70"/>
        </w:trPr>
        <w:tc>
          <w:tcPr>
            <w:tcW w:w="1080" w:type="dxa"/>
          </w:tcPr>
          <w:p w14:paraId="04B3B5AF" w14:textId="3594596C" w:rsidR="006462E0" w:rsidRDefault="00000672">
            <w:pPr>
              <w:pStyle w:val="TableParagraph"/>
              <w:spacing w:before="1"/>
              <w:ind w:left="107" w:right="132"/>
              <w:rPr>
                <w:rFonts w:asciiTheme="minorHAnsi" w:hAnsiTheme="minorHAnsi" w:cstheme="minorHAnsi"/>
                <w:b/>
                <w:spacing w:val="-10"/>
              </w:rPr>
            </w:pPr>
            <w:r>
              <w:rPr>
                <w:rFonts w:asciiTheme="minorHAnsi" w:hAnsiTheme="minorHAnsi" w:cstheme="minorHAnsi"/>
                <w:b/>
                <w:spacing w:val="-4"/>
              </w:rPr>
              <w:t>Unit</w:t>
            </w:r>
            <w:r w:rsidR="00D91EA6" w:rsidRPr="00C046A0">
              <w:rPr>
                <w:rFonts w:asciiTheme="minorHAnsi" w:hAnsiTheme="minorHAnsi" w:cstheme="minorHAnsi"/>
                <w:b/>
                <w:spacing w:val="-4"/>
              </w:rPr>
              <w:t xml:space="preserve"> </w:t>
            </w:r>
            <w:r>
              <w:rPr>
                <w:rFonts w:asciiTheme="minorHAnsi" w:hAnsiTheme="minorHAnsi" w:cstheme="minorHAnsi"/>
                <w:b/>
                <w:spacing w:val="-10"/>
              </w:rPr>
              <w:t>A</w:t>
            </w:r>
          </w:p>
          <w:p w14:paraId="31AE8E83" w14:textId="77777777" w:rsidR="00C046A0" w:rsidRPr="00C046A0" w:rsidRDefault="00C046A0">
            <w:pPr>
              <w:pStyle w:val="TableParagraph"/>
              <w:spacing w:before="1"/>
              <w:ind w:left="107" w:right="132"/>
              <w:rPr>
                <w:rFonts w:asciiTheme="minorHAnsi" w:hAnsiTheme="minorHAnsi" w:cstheme="minorHAnsi"/>
                <w:b/>
              </w:rPr>
            </w:pPr>
          </w:p>
        </w:tc>
        <w:tc>
          <w:tcPr>
            <w:tcW w:w="1480" w:type="dxa"/>
          </w:tcPr>
          <w:p w14:paraId="31AE8E84" w14:textId="79B743FA" w:rsidR="006462E0" w:rsidRPr="00C046A0" w:rsidRDefault="00000672">
            <w:pPr>
              <w:pStyle w:val="TableParagraph"/>
              <w:rPr>
                <w:rFonts w:asciiTheme="minorHAnsi" w:hAnsiTheme="minorHAnsi" w:cstheme="minorHAnsi"/>
              </w:rPr>
            </w:pPr>
            <w:r w:rsidRPr="001E176D">
              <w:rPr>
                <w:rFonts w:asciiTheme="minorHAnsi" w:hAnsiTheme="minorHAnsi" w:cstheme="minorHAnsi"/>
                <w:color w:val="000000" w:themeColor="text1"/>
              </w:rPr>
              <w:t>Welcome to Class</w:t>
            </w:r>
          </w:p>
        </w:tc>
        <w:tc>
          <w:tcPr>
            <w:tcW w:w="2177" w:type="dxa"/>
          </w:tcPr>
          <w:p w14:paraId="31AE8E85" w14:textId="405B1689" w:rsidR="006462E0" w:rsidRPr="00C046A0" w:rsidRDefault="00FD2986">
            <w:pPr>
              <w:pStyle w:val="TableParagraph"/>
              <w:rPr>
                <w:rFonts w:asciiTheme="minorHAnsi" w:hAnsiTheme="minorHAnsi" w:cstheme="minorHAnsi"/>
              </w:rPr>
            </w:pPr>
            <w:r>
              <w:rPr>
                <w:rFonts w:asciiTheme="minorHAnsi" w:hAnsiTheme="minorHAnsi" w:cstheme="minorHAnsi"/>
              </w:rPr>
              <w:t>Gain familiarity with course Blackboard site, policies, and content</w:t>
            </w:r>
          </w:p>
        </w:tc>
        <w:tc>
          <w:tcPr>
            <w:tcW w:w="1589" w:type="dxa"/>
          </w:tcPr>
          <w:p w14:paraId="29CBB04A" w14:textId="03B51062" w:rsidR="00FD2986" w:rsidRDefault="00FD2986">
            <w:pPr>
              <w:pStyle w:val="TableParagraph"/>
              <w:rPr>
                <w:rFonts w:asciiTheme="minorHAnsi" w:hAnsiTheme="minorHAnsi" w:cstheme="minorHAnsi"/>
              </w:rPr>
            </w:pPr>
            <w:r>
              <w:rPr>
                <w:rFonts w:asciiTheme="minorHAnsi" w:hAnsiTheme="minorHAnsi" w:cstheme="minorHAnsi"/>
              </w:rPr>
              <w:t>Assignment</w:t>
            </w:r>
          </w:p>
          <w:p w14:paraId="31AE8E86" w14:textId="78F57D1C" w:rsidR="00FD2986" w:rsidRPr="00C046A0" w:rsidRDefault="00FD2986">
            <w:pPr>
              <w:pStyle w:val="TableParagraph"/>
              <w:rPr>
                <w:rFonts w:asciiTheme="minorHAnsi" w:hAnsiTheme="minorHAnsi" w:cstheme="minorHAnsi"/>
              </w:rPr>
            </w:pPr>
            <w:r>
              <w:rPr>
                <w:rFonts w:asciiTheme="minorHAnsi" w:hAnsiTheme="minorHAnsi" w:cstheme="minorHAnsi"/>
              </w:rPr>
              <w:t>Discussion</w:t>
            </w:r>
          </w:p>
        </w:tc>
        <w:tc>
          <w:tcPr>
            <w:tcW w:w="1740" w:type="dxa"/>
          </w:tcPr>
          <w:p w14:paraId="41ED000F" w14:textId="77288D7B" w:rsidR="00FD2986" w:rsidRDefault="00FD2986" w:rsidP="00FD2986">
            <w:pPr>
              <w:pStyle w:val="TableParagraph"/>
              <w:rPr>
                <w:rFonts w:asciiTheme="minorHAnsi" w:hAnsiTheme="minorHAnsi" w:cstheme="minorHAnsi"/>
              </w:rPr>
            </w:pPr>
            <w:r>
              <w:rPr>
                <w:rFonts w:asciiTheme="minorHAnsi" w:hAnsiTheme="minorHAnsi" w:cstheme="minorHAnsi"/>
              </w:rPr>
              <w:t xml:space="preserve">Course Goals </w:t>
            </w:r>
          </w:p>
          <w:p w14:paraId="31AE8E87" w14:textId="1CA5036E" w:rsidR="006462E0" w:rsidRPr="00C046A0" w:rsidRDefault="00FD2986" w:rsidP="00FD2986">
            <w:pPr>
              <w:pStyle w:val="TableParagraph"/>
              <w:rPr>
                <w:rFonts w:asciiTheme="minorHAnsi" w:hAnsiTheme="minorHAnsi" w:cstheme="minorHAnsi"/>
              </w:rPr>
            </w:pPr>
            <w:r>
              <w:rPr>
                <w:rFonts w:asciiTheme="minorHAnsi" w:hAnsiTheme="minorHAnsi" w:cstheme="minorHAnsi"/>
              </w:rPr>
              <w:t>Discussion Board</w:t>
            </w:r>
            <w:r w:rsidR="00A519D0">
              <w:rPr>
                <w:rFonts w:asciiTheme="minorHAnsi" w:hAnsiTheme="minorHAnsi" w:cstheme="minorHAnsi"/>
              </w:rPr>
              <w:t xml:space="preserve"> 1</w:t>
            </w:r>
          </w:p>
        </w:tc>
        <w:tc>
          <w:tcPr>
            <w:tcW w:w="1622" w:type="dxa"/>
          </w:tcPr>
          <w:p w14:paraId="10F089C4" w14:textId="77777777" w:rsidR="006462E0" w:rsidRDefault="00FD2986">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88" w14:textId="217A349F" w:rsidR="00AA7E25" w:rsidRPr="00C046A0" w:rsidRDefault="00AA7E25">
            <w:pPr>
              <w:pStyle w:val="TableParagraph"/>
              <w:rPr>
                <w:rFonts w:asciiTheme="minorHAnsi" w:hAnsiTheme="minorHAnsi" w:cstheme="minorHAnsi"/>
              </w:rPr>
            </w:pPr>
          </w:p>
        </w:tc>
      </w:tr>
      <w:tr w:rsidR="006462E0" w:rsidRPr="00C046A0" w14:paraId="31AE8E90" w14:textId="77777777" w:rsidTr="00C046A0">
        <w:trPr>
          <w:trHeight w:val="118"/>
        </w:trPr>
        <w:tc>
          <w:tcPr>
            <w:tcW w:w="1080" w:type="dxa"/>
          </w:tcPr>
          <w:p w14:paraId="0483CAB9" w14:textId="40ED3E6A" w:rsidR="006462E0" w:rsidRDefault="00000672">
            <w:pPr>
              <w:pStyle w:val="TableParagraph"/>
              <w:ind w:left="107" w:right="132"/>
              <w:rPr>
                <w:rFonts w:asciiTheme="minorHAnsi" w:hAnsiTheme="minorHAnsi" w:cstheme="minorHAnsi"/>
                <w:b/>
                <w:spacing w:val="-10"/>
              </w:rPr>
            </w:pPr>
            <w:r>
              <w:rPr>
                <w:rFonts w:asciiTheme="minorHAnsi" w:hAnsiTheme="minorHAnsi" w:cstheme="minorHAnsi"/>
                <w:b/>
                <w:spacing w:val="-4"/>
              </w:rPr>
              <w:t>Unit</w:t>
            </w:r>
            <w:r w:rsidRPr="00C046A0">
              <w:rPr>
                <w:rFonts w:asciiTheme="minorHAnsi" w:hAnsiTheme="minorHAnsi" w:cstheme="minorHAnsi"/>
                <w:b/>
                <w:spacing w:val="-10"/>
              </w:rPr>
              <w:t xml:space="preserve"> </w:t>
            </w:r>
            <w:r>
              <w:rPr>
                <w:rFonts w:asciiTheme="minorHAnsi" w:hAnsiTheme="minorHAnsi" w:cstheme="minorHAnsi"/>
                <w:b/>
                <w:spacing w:val="-10"/>
              </w:rPr>
              <w:t>B</w:t>
            </w:r>
          </w:p>
          <w:p w14:paraId="31AE8E8A" w14:textId="5D4ABC9D" w:rsidR="00C046A0" w:rsidRPr="00C046A0" w:rsidRDefault="00C046A0">
            <w:pPr>
              <w:pStyle w:val="TableParagraph"/>
              <w:ind w:left="107" w:right="132"/>
              <w:rPr>
                <w:rFonts w:asciiTheme="minorHAnsi" w:hAnsiTheme="minorHAnsi" w:cstheme="minorHAnsi"/>
                <w:b/>
              </w:rPr>
            </w:pPr>
          </w:p>
        </w:tc>
        <w:tc>
          <w:tcPr>
            <w:tcW w:w="1480" w:type="dxa"/>
          </w:tcPr>
          <w:p w14:paraId="31AE8E8B" w14:textId="26523E24" w:rsidR="006462E0" w:rsidRPr="00C046A0" w:rsidRDefault="00E15730">
            <w:pPr>
              <w:pStyle w:val="TableParagraph"/>
              <w:rPr>
                <w:rFonts w:asciiTheme="minorHAnsi" w:hAnsiTheme="minorHAnsi" w:cstheme="minorHAnsi"/>
              </w:rPr>
            </w:pPr>
            <w:r>
              <w:rPr>
                <w:rFonts w:asciiTheme="minorHAnsi" w:hAnsiTheme="minorHAnsi" w:cstheme="minorHAnsi"/>
              </w:rPr>
              <w:t>Conceptual Introduction to Dashboards</w:t>
            </w:r>
          </w:p>
        </w:tc>
        <w:tc>
          <w:tcPr>
            <w:tcW w:w="2177" w:type="dxa"/>
          </w:tcPr>
          <w:p w14:paraId="31AE8E8C" w14:textId="37EFE7BD" w:rsidR="006462E0" w:rsidRPr="00C046A0" w:rsidRDefault="00E15730">
            <w:pPr>
              <w:pStyle w:val="TableParagraph"/>
              <w:rPr>
                <w:rFonts w:asciiTheme="minorHAnsi" w:hAnsiTheme="minorHAnsi" w:cstheme="minorHAnsi"/>
              </w:rPr>
            </w:pPr>
            <w:r>
              <w:rPr>
                <w:rFonts w:asciiTheme="minorHAnsi" w:hAnsiTheme="minorHAnsi" w:cstheme="minorHAnsi"/>
              </w:rPr>
              <w:t>Define and identify dashboard concepts</w:t>
            </w:r>
          </w:p>
        </w:tc>
        <w:tc>
          <w:tcPr>
            <w:tcW w:w="1589" w:type="dxa"/>
          </w:tcPr>
          <w:p w14:paraId="31AE8E8D" w14:textId="6AC64BF3" w:rsidR="00316B19" w:rsidRPr="00C046A0" w:rsidRDefault="00E15730">
            <w:pPr>
              <w:pStyle w:val="TableParagraph"/>
              <w:rPr>
                <w:rFonts w:asciiTheme="minorHAnsi" w:hAnsiTheme="minorHAnsi" w:cstheme="minorHAnsi"/>
              </w:rPr>
            </w:pPr>
            <w:r>
              <w:rPr>
                <w:rFonts w:asciiTheme="minorHAnsi" w:hAnsiTheme="minorHAnsi" w:cstheme="minorHAnsi"/>
              </w:rPr>
              <w:t>Discussion</w:t>
            </w:r>
          </w:p>
        </w:tc>
        <w:tc>
          <w:tcPr>
            <w:tcW w:w="1740" w:type="dxa"/>
          </w:tcPr>
          <w:p w14:paraId="31AE8E8E" w14:textId="562DC1E4" w:rsidR="00316B19" w:rsidRPr="00C046A0" w:rsidRDefault="00E15730">
            <w:pPr>
              <w:pStyle w:val="TableParagraph"/>
              <w:rPr>
                <w:rFonts w:asciiTheme="minorHAnsi" w:hAnsiTheme="minorHAnsi" w:cstheme="minorHAnsi"/>
              </w:rPr>
            </w:pPr>
            <w:r>
              <w:rPr>
                <w:rFonts w:asciiTheme="minorHAnsi" w:hAnsiTheme="minorHAnsi" w:cstheme="minorHAnsi"/>
              </w:rPr>
              <w:t>Discussion Board 2</w:t>
            </w:r>
          </w:p>
        </w:tc>
        <w:tc>
          <w:tcPr>
            <w:tcW w:w="1622" w:type="dxa"/>
          </w:tcPr>
          <w:p w14:paraId="5C1660CC"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r w:rsidR="00AA7E25">
              <w:rPr>
                <w:rFonts w:asciiTheme="minorHAnsi" w:hAnsiTheme="minorHAnsi" w:cstheme="minorHAnsi"/>
              </w:rPr>
              <w:t>.</w:t>
            </w:r>
          </w:p>
          <w:p w14:paraId="31AE8E8F" w14:textId="59712DA3" w:rsidR="00AA7E25" w:rsidRPr="00C046A0" w:rsidRDefault="00AA7E25">
            <w:pPr>
              <w:pStyle w:val="TableParagraph"/>
              <w:rPr>
                <w:rFonts w:asciiTheme="minorHAnsi" w:hAnsiTheme="minorHAnsi" w:cstheme="minorHAnsi"/>
              </w:rPr>
            </w:pPr>
          </w:p>
        </w:tc>
      </w:tr>
      <w:tr w:rsidR="006462E0" w:rsidRPr="00C046A0" w14:paraId="31AE8E97" w14:textId="77777777" w:rsidTr="00C046A0">
        <w:trPr>
          <w:trHeight w:val="70"/>
        </w:trPr>
        <w:tc>
          <w:tcPr>
            <w:tcW w:w="1080" w:type="dxa"/>
          </w:tcPr>
          <w:p w14:paraId="5950C41E" w14:textId="18846447" w:rsidR="006462E0" w:rsidRDefault="00000672">
            <w:pPr>
              <w:pStyle w:val="TableParagraph"/>
              <w:ind w:left="107" w:right="132"/>
              <w:rPr>
                <w:rFonts w:asciiTheme="minorHAnsi" w:hAnsiTheme="minorHAnsi" w:cstheme="minorHAnsi"/>
                <w:b/>
                <w:spacing w:val="-10"/>
              </w:rPr>
            </w:pPr>
            <w:r>
              <w:rPr>
                <w:rFonts w:asciiTheme="minorHAnsi" w:hAnsiTheme="minorHAnsi" w:cstheme="minorHAnsi"/>
                <w:b/>
                <w:spacing w:val="-4"/>
              </w:rPr>
              <w:t>Unit</w:t>
            </w:r>
            <w:r w:rsidRPr="00C046A0">
              <w:rPr>
                <w:rFonts w:asciiTheme="minorHAnsi" w:hAnsiTheme="minorHAnsi" w:cstheme="minorHAnsi"/>
                <w:b/>
                <w:spacing w:val="-10"/>
              </w:rPr>
              <w:t xml:space="preserve"> </w:t>
            </w:r>
            <w:r>
              <w:rPr>
                <w:rFonts w:asciiTheme="minorHAnsi" w:hAnsiTheme="minorHAnsi" w:cstheme="minorHAnsi"/>
                <w:b/>
                <w:spacing w:val="-10"/>
              </w:rPr>
              <w:t>C</w:t>
            </w:r>
          </w:p>
          <w:p w14:paraId="31AE8E91"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92" w14:textId="335591F0" w:rsidR="006462E0" w:rsidRPr="00C046A0" w:rsidRDefault="00E15730">
            <w:pPr>
              <w:pStyle w:val="TableParagraph"/>
              <w:rPr>
                <w:rFonts w:asciiTheme="minorHAnsi" w:hAnsiTheme="minorHAnsi" w:cstheme="minorHAnsi"/>
              </w:rPr>
            </w:pPr>
            <w:r>
              <w:rPr>
                <w:rFonts w:asciiTheme="minorHAnsi" w:hAnsiTheme="minorHAnsi" w:cstheme="minorHAnsi"/>
              </w:rPr>
              <w:t>Metrics and Key Performance Indicators (KPIs)</w:t>
            </w:r>
          </w:p>
        </w:tc>
        <w:tc>
          <w:tcPr>
            <w:tcW w:w="2177" w:type="dxa"/>
          </w:tcPr>
          <w:p w14:paraId="31AE8E93" w14:textId="57F9CE21" w:rsidR="006462E0" w:rsidRPr="00C046A0" w:rsidRDefault="00E15730">
            <w:pPr>
              <w:pStyle w:val="TableParagraph"/>
              <w:rPr>
                <w:rFonts w:asciiTheme="minorHAnsi" w:hAnsiTheme="minorHAnsi" w:cstheme="minorHAnsi"/>
              </w:rPr>
            </w:pPr>
            <w:r>
              <w:rPr>
                <w:rFonts w:asciiTheme="minorHAnsi" w:hAnsiTheme="minorHAnsi" w:cstheme="minorHAnsi"/>
              </w:rPr>
              <w:t>Define metrics and KPIs from different domains; identify how different KPIs are generated and integrated into visuals</w:t>
            </w:r>
          </w:p>
        </w:tc>
        <w:tc>
          <w:tcPr>
            <w:tcW w:w="1589" w:type="dxa"/>
          </w:tcPr>
          <w:p w14:paraId="31AE8E94" w14:textId="3C1F9450" w:rsidR="00316B19" w:rsidRPr="00C046A0" w:rsidRDefault="00E15730">
            <w:pPr>
              <w:pStyle w:val="TableParagraph"/>
              <w:rPr>
                <w:rFonts w:asciiTheme="minorHAnsi" w:hAnsiTheme="minorHAnsi" w:cstheme="minorHAnsi"/>
              </w:rPr>
            </w:pPr>
            <w:r>
              <w:rPr>
                <w:rFonts w:asciiTheme="minorHAnsi" w:hAnsiTheme="minorHAnsi" w:cstheme="minorHAnsi"/>
              </w:rPr>
              <w:t>Discussion</w:t>
            </w:r>
          </w:p>
        </w:tc>
        <w:tc>
          <w:tcPr>
            <w:tcW w:w="1740" w:type="dxa"/>
          </w:tcPr>
          <w:p w14:paraId="31AE8E95" w14:textId="1DB3468B" w:rsidR="00316B19" w:rsidRPr="00C046A0" w:rsidRDefault="00E15730">
            <w:pPr>
              <w:pStyle w:val="TableParagraph"/>
              <w:rPr>
                <w:rFonts w:asciiTheme="minorHAnsi" w:hAnsiTheme="minorHAnsi" w:cstheme="minorHAnsi"/>
              </w:rPr>
            </w:pPr>
            <w:r>
              <w:rPr>
                <w:rFonts w:asciiTheme="minorHAnsi" w:hAnsiTheme="minorHAnsi" w:cstheme="minorHAnsi"/>
              </w:rPr>
              <w:t>Discussion Board 3</w:t>
            </w:r>
          </w:p>
        </w:tc>
        <w:tc>
          <w:tcPr>
            <w:tcW w:w="1622" w:type="dxa"/>
          </w:tcPr>
          <w:p w14:paraId="62696B7C"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96" w14:textId="00FF14E4" w:rsidR="00AA7E25" w:rsidRPr="00C046A0" w:rsidRDefault="00AA7E25">
            <w:pPr>
              <w:pStyle w:val="TableParagraph"/>
              <w:rPr>
                <w:rFonts w:asciiTheme="minorHAnsi" w:hAnsiTheme="minorHAnsi" w:cstheme="minorHAnsi"/>
              </w:rPr>
            </w:pPr>
          </w:p>
        </w:tc>
      </w:tr>
      <w:tr w:rsidR="006462E0" w:rsidRPr="00C046A0" w14:paraId="31AE8E9E" w14:textId="77777777" w:rsidTr="00C046A0">
        <w:trPr>
          <w:trHeight w:val="70"/>
        </w:trPr>
        <w:tc>
          <w:tcPr>
            <w:tcW w:w="1080" w:type="dxa"/>
          </w:tcPr>
          <w:p w14:paraId="76359E4C" w14:textId="05E0099C" w:rsidR="006462E0" w:rsidRDefault="00000672">
            <w:pPr>
              <w:pStyle w:val="TableParagraph"/>
              <w:ind w:left="107" w:right="132"/>
              <w:rPr>
                <w:rFonts w:asciiTheme="minorHAnsi" w:hAnsiTheme="minorHAnsi" w:cstheme="minorHAnsi"/>
                <w:b/>
                <w:spacing w:val="-10"/>
              </w:rPr>
            </w:pPr>
            <w:r>
              <w:rPr>
                <w:rFonts w:asciiTheme="minorHAnsi" w:hAnsiTheme="minorHAnsi" w:cstheme="minorHAnsi"/>
                <w:b/>
                <w:spacing w:val="-4"/>
              </w:rPr>
              <w:t>Unit</w:t>
            </w:r>
            <w:r w:rsidRPr="00C046A0">
              <w:rPr>
                <w:rFonts w:asciiTheme="minorHAnsi" w:hAnsiTheme="minorHAnsi" w:cstheme="minorHAnsi"/>
                <w:b/>
                <w:spacing w:val="-10"/>
              </w:rPr>
              <w:t xml:space="preserve"> </w:t>
            </w:r>
            <w:r>
              <w:rPr>
                <w:rFonts w:asciiTheme="minorHAnsi" w:hAnsiTheme="minorHAnsi" w:cstheme="minorHAnsi"/>
                <w:b/>
                <w:spacing w:val="-10"/>
              </w:rPr>
              <w:t>D</w:t>
            </w:r>
          </w:p>
          <w:p w14:paraId="31AE8E98"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99" w14:textId="024B83F9" w:rsidR="006462E0" w:rsidRPr="00C046A0" w:rsidRDefault="00E15730">
            <w:pPr>
              <w:pStyle w:val="TableParagraph"/>
              <w:rPr>
                <w:rFonts w:asciiTheme="minorHAnsi" w:hAnsiTheme="minorHAnsi" w:cstheme="minorHAnsi"/>
              </w:rPr>
            </w:pPr>
            <w:r>
              <w:rPr>
                <w:rFonts w:asciiTheme="minorHAnsi" w:hAnsiTheme="minorHAnsi" w:cstheme="minorHAnsi"/>
              </w:rPr>
              <w:t>Tableau Calculated Fields and Aggregated Functions</w:t>
            </w:r>
          </w:p>
        </w:tc>
        <w:tc>
          <w:tcPr>
            <w:tcW w:w="2177" w:type="dxa"/>
          </w:tcPr>
          <w:p w14:paraId="31AE8E9A" w14:textId="5396B60B" w:rsidR="00316B19" w:rsidRPr="00C046A0" w:rsidRDefault="00E15730">
            <w:pPr>
              <w:pStyle w:val="TableParagraph"/>
              <w:rPr>
                <w:rFonts w:asciiTheme="minorHAnsi" w:hAnsiTheme="minorHAnsi" w:cstheme="minorHAnsi"/>
              </w:rPr>
            </w:pPr>
            <w:r>
              <w:rPr>
                <w:rFonts w:asciiTheme="minorHAnsi" w:hAnsiTheme="minorHAnsi" w:cstheme="minorHAnsi"/>
              </w:rPr>
              <w:t>Discuss and execute aggregate functions and calculated fields in Tableau</w:t>
            </w:r>
          </w:p>
        </w:tc>
        <w:tc>
          <w:tcPr>
            <w:tcW w:w="1589" w:type="dxa"/>
          </w:tcPr>
          <w:p w14:paraId="4E1743B6" w14:textId="34AC551A" w:rsidR="00316B19" w:rsidRDefault="00E15730">
            <w:pPr>
              <w:pStyle w:val="TableParagraph"/>
              <w:rPr>
                <w:rFonts w:asciiTheme="minorHAnsi" w:hAnsiTheme="minorHAnsi" w:cstheme="minorHAnsi"/>
              </w:rPr>
            </w:pPr>
            <w:r>
              <w:rPr>
                <w:rFonts w:asciiTheme="minorHAnsi" w:hAnsiTheme="minorHAnsi" w:cstheme="minorHAnsi"/>
              </w:rPr>
              <w:t>Discussion</w:t>
            </w:r>
          </w:p>
          <w:p w14:paraId="31AE8E9B" w14:textId="4091CE83" w:rsidR="00E15730" w:rsidRPr="00C046A0" w:rsidRDefault="00E15730">
            <w:pPr>
              <w:pStyle w:val="TableParagraph"/>
              <w:rPr>
                <w:rFonts w:asciiTheme="minorHAnsi" w:hAnsiTheme="minorHAnsi" w:cstheme="minorHAnsi"/>
              </w:rPr>
            </w:pPr>
            <w:r>
              <w:rPr>
                <w:rFonts w:asciiTheme="minorHAnsi" w:hAnsiTheme="minorHAnsi" w:cstheme="minorHAnsi"/>
              </w:rPr>
              <w:t>Assignment</w:t>
            </w:r>
          </w:p>
        </w:tc>
        <w:tc>
          <w:tcPr>
            <w:tcW w:w="1740" w:type="dxa"/>
          </w:tcPr>
          <w:p w14:paraId="5D4AF9DD" w14:textId="77777777" w:rsidR="00316B19" w:rsidRDefault="00E15730">
            <w:pPr>
              <w:pStyle w:val="TableParagraph"/>
              <w:rPr>
                <w:rFonts w:asciiTheme="minorHAnsi" w:hAnsiTheme="minorHAnsi" w:cstheme="minorHAnsi"/>
              </w:rPr>
            </w:pPr>
            <w:r>
              <w:rPr>
                <w:rFonts w:asciiTheme="minorHAnsi" w:hAnsiTheme="minorHAnsi" w:cstheme="minorHAnsi"/>
              </w:rPr>
              <w:t>Discussion Board 4</w:t>
            </w:r>
          </w:p>
          <w:p w14:paraId="31AE8E9C" w14:textId="2A6633EC" w:rsidR="00E15730" w:rsidRPr="00C046A0" w:rsidRDefault="00B46F5D">
            <w:pPr>
              <w:pStyle w:val="TableParagraph"/>
              <w:rPr>
                <w:rFonts w:asciiTheme="minorHAnsi" w:hAnsiTheme="minorHAnsi" w:cstheme="minorHAnsi"/>
              </w:rPr>
            </w:pPr>
            <w:r>
              <w:rPr>
                <w:rFonts w:asciiTheme="minorHAnsi" w:hAnsiTheme="minorHAnsi" w:cstheme="minorHAnsi"/>
              </w:rPr>
              <w:t>Assignment</w:t>
            </w:r>
            <w:r w:rsidR="00E15730">
              <w:rPr>
                <w:rFonts w:asciiTheme="minorHAnsi" w:hAnsiTheme="minorHAnsi" w:cstheme="minorHAnsi"/>
              </w:rPr>
              <w:t xml:space="preserve"> 1</w:t>
            </w:r>
          </w:p>
        </w:tc>
        <w:tc>
          <w:tcPr>
            <w:tcW w:w="1622" w:type="dxa"/>
          </w:tcPr>
          <w:p w14:paraId="50C8AF22"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9D" w14:textId="4C3FE3D6" w:rsidR="00AA7E25" w:rsidRPr="00C046A0" w:rsidRDefault="00AA7E25">
            <w:pPr>
              <w:pStyle w:val="TableParagraph"/>
              <w:rPr>
                <w:rFonts w:asciiTheme="minorHAnsi" w:hAnsiTheme="minorHAnsi" w:cstheme="minorHAnsi"/>
              </w:rPr>
            </w:pPr>
          </w:p>
        </w:tc>
      </w:tr>
      <w:tr w:rsidR="006462E0" w:rsidRPr="00C046A0" w14:paraId="31AE8EA5" w14:textId="77777777" w:rsidTr="00C046A0">
        <w:trPr>
          <w:trHeight w:val="70"/>
        </w:trPr>
        <w:tc>
          <w:tcPr>
            <w:tcW w:w="1080" w:type="dxa"/>
          </w:tcPr>
          <w:p w14:paraId="38D8A2A4" w14:textId="0C757B32" w:rsidR="006462E0" w:rsidRDefault="00000672">
            <w:pPr>
              <w:pStyle w:val="TableParagraph"/>
              <w:ind w:left="107" w:right="132"/>
              <w:rPr>
                <w:rFonts w:asciiTheme="minorHAnsi" w:hAnsiTheme="minorHAnsi" w:cstheme="minorHAnsi"/>
                <w:b/>
                <w:spacing w:val="-10"/>
              </w:rPr>
            </w:pPr>
            <w:r>
              <w:rPr>
                <w:rFonts w:asciiTheme="minorHAnsi" w:hAnsiTheme="minorHAnsi" w:cstheme="minorHAnsi"/>
                <w:b/>
                <w:spacing w:val="-4"/>
              </w:rPr>
              <w:t>Unit</w:t>
            </w:r>
            <w:r w:rsidRPr="00C046A0">
              <w:rPr>
                <w:rFonts w:asciiTheme="minorHAnsi" w:hAnsiTheme="minorHAnsi" w:cstheme="minorHAnsi"/>
                <w:b/>
                <w:spacing w:val="-10"/>
              </w:rPr>
              <w:t xml:space="preserve"> </w:t>
            </w:r>
            <w:r>
              <w:rPr>
                <w:rFonts w:asciiTheme="minorHAnsi" w:hAnsiTheme="minorHAnsi" w:cstheme="minorHAnsi"/>
                <w:b/>
                <w:spacing w:val="-10"/>
              </w:rPr>
              <w:t>E</w:t>
            </w:r>
          </w:p>
          <w:p w14:paraId="31AE8E9F"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A0" w14:textId="16A79FA8" w:rsidR="006462E0" w:rsidRPr="00C046A0" w:rsidRDefault="00E15730">
            <w:pPr>
              <w:pStyle w:val="TableParagraph"/>
              <w:rPr>
                <w:rFonts w:asciiTheme="minorHAnsi" w:hAnsiTheme="minorHAnsi" w:cstheme="minorHAnsi"/>
              </w:rPr>
            </w:pPr>
            <w:r>
              <w:rPr>
                <w:rFonts w:asciiTheme="minorHAnsi" w:hAnsiTheme="minorHAnsi" w:cstheme="minorHAnsi"/>
              </w:rPr>
              <w:t>Tableau Table Calculations and Level of Detail (LOD) Calculations</w:t>
            </w:r>
          </w:p>
        </w:tc>
        <w:tc>
          <w:tcPr>
            <w:tcW w:w="2177" w:type="dxa"/>
          </w:tcPr>
          <w:p w14:paraId="31AE8EA1" w14:textId="545467F8" w:rsidR="00316B19" w:rsidRPr="00C046A0" w:rsidRDefault="00E15730">
            <w:pPr>
              <w:pStyle w:val="TableParagraph"/>
              <w:rPr>
                <w:rFonts w:asciiTheme="minorHAnsi" w:hAnsiTheme="minorHAnsi" w:cstheme="minorHAnsi"/>
              </w:rPr>
            </w:pPr>
            <w:r>
              <w:rPr>
                <w:rFonts w:asciiTheme="minorHAnsi" w:hAnsiTheme="minorHAnsi" w:cstheme="minorHAnsi"/>
              </w:rPr>
              <w:t>Discuss and execute table calculations and LOD calculations</w:t>
            </w:r>
          </w:p>
        </w:tc>
        <w:tc>
          <w:tcPr>
            <w:tcW w:w="1589" w:type="dxa"/>
          </w:tcPr>
          <w:p w14:paraId="31AE8EA2" w14:textId="489C9F7F" w:rsidR="00316B19" w:rsidRPr="00C046A0" w:rsidRDefault="00E15730">
            <w:pPr>
              <w:pStyle w:val="TableParagraph"/>
              <w:rPr>
                <w:rFonts w:asciiTheme="minorHAnsi" w:hAnsiTheme="minorHAnsi" w:cstheme="minorHAnsi"/>
              </w:rPr>
            </w:pPr>
            <w:r>
              <w:rPr>
                <w:rFonts w:asciiTheme="minorHAnsi" w:hAnsiTheme="minorHAnsi" w:cstheme="minorHAnsi"/>
              </w:rPr>
              <w:t>Assignment</w:t>
            </w:r>
          </w:p>
        </w:tc>
        <w:tc>
          <w:tcPr>
            <w:tcW w:w="1740" w:type="dxa"/>
          </w:tcPr>
          <w:p w14:paraId="31AE8EA3" w14:textId="21ACCFA1" w:rsidR="00316B19" w:rsidRPr="00C046A0" w:rsidRDefault="00B46F5D">
            <w:pPr>
              <w:pStyle w:val="TableParagraph"/>
              <w:rPr>
                <w:rFonts w:asciiTheme="minorHAnsi" w:hAnsiTheme="minorHAnsi" w:cstheme="minorHAnsi"/>
              </w:rPr>
            </w:pPr>
            <w:r>
              <w:rPr>
                <w:rFonts w:asciiTheme="minorHAnsi" w:hAnsiTheme="minorHAnsi" w:cstheme="minorHAnsi"/>
              </w:rPr>
              <w:t>Assignment</w:t>
            </w:r>
            <w:r w:rsidR="00E15730">
              <w:rPr>
                <w:rFonts w:asciiTheme="minorHAnsi" w:hAnsiTheme="minorHAnsi" w:cstheme="minorHAnsi"/>
              </w:rPr>
              <w:t xml:space="preserve"> 2</w:t>
            </w:r>
          </w:p>
        </w:tc>
        <w:tc>
          <w:tcPr>
            <w:tcW w:w="1622" w:type="dxa"/>
          </w:tcPr>
          <w:p w14:paraId="45181A24"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A4" w14:textId="23BEFE21" w:rsidR="00AA7E25" w:rsidRPr="00C046A0" w:rsidRDefault="00AA7E25">
            <w:pPr>
              <w:pStyle w:val="TableParagraph"/>
              <w:rPr>
                <w:rFonts w:asciiTheme="minorHAnsi" w:hAnsiTheme="minorHAnsi" w:cstheme="minorHAnsi"/>
              </w:rPr>
            </w:pPr>
          </w:p>
        </w:tc>
      </w:tr>
      <w:tr w:rsidR="006462E0" w:rsidRPr="00C046A0" w14:paraId="31AE8EAC" w14:textId="77777777" w:rsidTr="00C046A0">
        <w:trPr>
          <w:trHeight w:val="70"/>
        </w:trPr>
        <w:tc>
          <w:tcPr>
            <w:tcW w:w="1080" w:type="dxa"/>
          </w:tcPr>
          <w:p w14:paraId="3CF49218" w14:textId="3B37F4F5" w:rsidR="006462E0" w:rsidRDefault="00000672">
            <w:pPr>
              <w:pStyle w:val="TableParagraph"/>
              <w:spacing w:before="1"/>
              <w:ind w:left="107" w:right="132"/>
              <w:rPr>
                <w:rFonts w:asciiTheme="minorHAnsi" w:hAnsiTheme="minorHAnsi" w:cstheme="minorHAnsi"/>
                <w:b/>
                <w:spacing w:val="-10"/>
              </w:rPr>
            </w:pPr>
            <w:r>
              <w:rPr>
                <w:rFonts w:asciiTheme="minorHAnsi" w:hAnsiTheme="minorHAnsi" w:cstheme="minorHAnsi"/>
                <w:b/>
                <w:spacing w:val="-4"/>
              </w:rPr>
              <w:lastRenderedPageBreak/>
              <w:t>Unit</w:t>
            </w:r>
            <w:r w:rsidRPr="00C046A0">
              <w:rPr>
                <w:rFonts w:asciiTheme="minorHAnsi" w:hAnsiTheme="minorHAnsi" w:cstheme="minorHAnsi"/>
                <w:b/>
                <w:spacing w:val="-10"/>
              </w:rPr>
              <w:t xml:space="preserve"> </w:t>
            </w:r>
            <w:r>
              <w:rPr>
                <w:rFonts w:asciiTheme="minorHAnsi" w:hAnsiTheme="minorHAnsi" w:cstheme="minorHAnsi"/>
                <w:b/>
                <w:spacing w:val="-10"/>
              </w:rPr>
              <w:t>F</w:t>
            </w:r>
          </w:p>
          <w:p w14:paraId="31AE8EA6" w14:textId="77777777" w:rsidR="00C046A0" w:rsidRPr="00C046A0" w:rsidRDefault="00C046A0">
            <w:pPr>
              <w:pStyle w:val="TableParagraph"/>
              <w:spacing w:before="1"/>
              <w:ind w:left="107" w:right="132"/>
              <w:rPr>
                <w:rFonts w:asciiTheme="minorHAnsi" w:hAnsiTheme="minorHAnsi" w:cstheme="minorHAnsi"/>
                <w:b/>
              </w:rPr>
            </w:pPr>
          </w:p>
        </w:tc>
        <w:tc>
          <w:tcPr>
            <w:tcW w:w="1480" w:type="dxa"/>
          </w:tcPr>
          <w:p w14:paraId="31AE8EA7" w14:textId="029E86AE" w:rsidR="006462E0" w:rsidRPr="00C046A0" w:rsidRDefault="00E15730">
            <w:pPr>
              <w:pStyle w:val="TableParagraph"/>
              <w:rPr>
                <w:rFonts w:asciiTheme="minorHAnsi" w:hAnsiTheme="minorHAnsi" w:cstheme="minorHAnsi"/>
              </w:rPr>
            </w:pPr>
            <w:r>
              <w:rPr>
                <w:rFonts w:asciiTheme="minorHAnsi" w:hAnsiTheme="minorHAnsi" w:cstheme="minorHAnsi"/>
              </w:rPr>
              <w:t>Introduction to Interactivity</w:t>
            </w:r>
          </w:p>
        </w:tc>
        <w:tc>
          <w:tcPr>
            <w:tcW w:w="2177" w:type="dxa"/>
          </w:tcPr>
          <w:p w14:paraId="5B82D326" w14:textId="11109271" w:rsidR="006462E0" w:rsidRDefault="00E15730">
            <w:pPr>
              <w:pStyle w:val="TableParagraph"/>
              <w:rPr>
                <w:rFonts w:asciiTheme="minorHAnsi" w:hAnsiTheme="minorHAnsi" w:cstheme="minorHAnsi"/>
              </w:rPr>
            </w:pPr>
            <w:r>
              <w:rPr>
                <w:rFonts w:asciiTheme="minorHAnsi" w:hAnsiTheme="minorHAnsi" w:cstheme="minorHAnsi"/>
              </w:rPr>
              <w:t>Identify the purpose and use of interactivity in dashboards including filtering, drilldowns, tooltips, web content, etc.</w:t>
            </w:r>
          </w:p>
          <w:p w14:paraId="31AE8EA8" w14:textId="1350B34D" w:rsidR="00E15730" w:rsidRPr="00C046A0" w:rsidRDefault="00E15730">
            <w:pPr>
              <w:pStyle w:val="TableParagraph"/>
              <w:rPr>
                <w:rFonts w:asciiTheme="minorHAnsi" w:hAnsiTheme="minorHAnsi" w:cstheme="minorHAnsi"/>
              </w:rPr>
            </w:pPr>
          </w:p>
        </w:tc>
        <w:tc>
          <w:tcPr>
            <w:tcW w:w="1589" w:type="dxa"/>
          </w:tcPr>
          <w:p w14:paraId="31AE8EA9" w14:textId="39AC0C5B" w:rsidR="001A086D" w:rsidRPr="00C046A0" w:rsidRDefault="00E15730" w:rsidP="00A519D0">
            <w:pPr>
              <w:pStyle w:val="TableParagraph"/>
              <w:rPr>
                <w:rFonts w:asciiTheme="minorHAnsi" w:hAnsiTheme="minorHAnsi" w:cstheme="minorHAnsi"/>
              </w:rPr>
            </w:pPr>
            <w:r>
              <w:rPr>
                <w:rFonts w:asciiTheme="minorHAnsi" w:hAnsiTheme="minorHAnsi" w:cstheme="minorHAnsi"/>
              </w:rPr>
              <w:t xml:space="preserve">Assignment </w:t>
            </w:r>
          </w:p>
        </w:tc>
        <w:tc>
          <w:tcPr>
            <w:tcW w:w="1740" w:type="dxa"/>
          </w:tcPr>
          <w:p w14:paraId="31AE8EAA" w14:textId="620F0861" w:rsidR="001A086D" w:rsidRPr="00C046A0" w:rsidRDefault="00B46F5D" w:rsidP="00A519D0">
            <w:pPr>
              <w:pStyle w:val="TableParagraph"/>
              <w:rPr>
                <w:rFonts w:asciiTheme="minorHAnsi" w:hAnsiTheme="minorHAnsi" w:cstheme="minorHAnsi"/>
              </w:rPr>
            </w:pPr>
            <w:r>
              <w:rPr>
                <w:rFonts w:asciiTheme="minorHAnsi" w:hAnsiTheme="minorHAnsi" w:cstheme="minorHAnsi"/>
              </w:rPr>
              <w:t>Assignment</w:t>
            </w:r>
            <w:r w:rsidR="00E15730">
              <w:rPr>
                <w:rFonts w:asciiTheme="minorHAnsi" w:hAnsiTheme="minorHAnsi" w:cstheme="minorHAnsi"/>
              </w:rPr>
              <w:t xml:space="preserve"> 3</w:t>
            </w:r>
          </w:p>
        </w:tc>
        <w:tc>
          <w:tcPr>
            <w:tcW w:w="1622" w:type="dxa"/>
          </w:tcPr>
          <w:p w14:paraId="17E67040"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AB" w14:textId="030AA423" w:rsidR="00AA7E25" w:rsidRPr="00C046A0" w:rsidRDefault="00AA7E25">
            <w:pPr>
              <w:pStyle w:val="TableParagraph"/>
              <w:rPr>
                <w:rFonts w:asciiTheme="minorHAnsi" w:hAnsiTheme="minorHAnsi" w:cstheme="minorHAnsi"/>
              </w:rPr>
            </w:pPr>
          </w:p>
        </w:tc>
      </w:tr>
      <w:tr w:rsidR="00B46F5D" w:rsidRPr="00C046A0" w14:paraId="7867816D" w14:textId="77777777" w:rsidTr="00C046A0">
        <w:trPr>
          <w:trHeight w:val="70"/>
        </w:trPr>
        <w:tc>
          <w:tcPr>
            <w:tcW w:w="1080" w:type="dxa"/>
          </w:tcPr>
          <w:p w14:paraId="61A6E581" w14:textId="76317147" w:rsidR="00B46F5D" w:rsidRDefault="00B46F5D">
            <w:pPr>
              <w:pStyle w:val="TableParagraph"/>
              <w:spacing w:before="1"/>
              <w:ind w:left="107" w:right="132"/>
              <w:rPr>
                <w:rFonts w:asciiTheme="minorHAnsi" w:hAnsiTheme="minorHAnsi" w:cstheme="minorHAnsi"/>
                <w:b/>
                <w:spacing w:val="-4"/>
              </w:rPr>
            </w:pPr>
            <w:r>
              <w:rPr>
                <w:rFonts w:asciiTheme="minorHAnsi" w:hAnsiTheme="minorHAnsi" w:cstheme="minorHAnsi"/>
                <w:b/>
                <w:spacing w:val="-4"/>
              </w:rPr>
              <w:t xml:space="preserve">Tableau Skills Test </w:t>
            </w:r>
          </w:p>
        </w:tc>
        <w:tc>
          <w:tcPr>
            <w:tcW w:w="1480" w:type="dxa"/>
          </w:tcPr>
          <w:p w14:paraId="5ABF8085" w14:textId="1DC3514B" w:rsidR="00B46F5D" w:rsidRDefault="00B46F5D">
            <w:pPr>
              <w:pStyle w:val="TableParagraph"/>
              <w:rPr>
                <w:rFonts w:asciiTheme="minorHAnsi" w:hAnsiTheme="minorHAnsi" w:cstheme="minorHAnsi"/>
              </w:rPr>
            </w:pPr>
            <w:r>
              <w:rPr>
                <w:rFonts w:asciiTheme="minorHAnsi" w:hAnsiTheme="minorHAnsi" w:cstheme="minorHAnsi"/>
              </w:rPr>
              <w:t>Tableau Skills Test</w:t>
            </w:r>
          </w:p>
        </w:tc>
        <w:tc>
          <w:tcPr>
            <w:tcW w:w="2177" w:type="dxa"/>
          </w:tcPr>
          <w:p w14:paraId="7FB2556A" w14:textId="5120FE07" w:rsidR="00B46F5D" w:rsidRDefault="00B46F5D">
            <w:pPr>
              <w:pStyle w:val="TableParagraph"/>
              <w:rPr>
                <w:rFonts w:asciiTheme="minorHAnsi" w:hAnsiTheme="minorHAnsi" w:cstheme="minorHAnsi"/>
              </w:rPr>
            </w:pPr>
            <w:r>
              <w:rPr>
                <w:rFonts w:asciiTheme="minorHAnsi" w:hAnsiTheme="minorHAnsi" w:cstheme="minorHAnsi"/>
              </w:rPr>
              <w:t>Tableau Skills Test</w:t>
            </w:r>
          </w:p>
        </w:tc>
        <w:tc>
          <w:tcPr>
            <w:tcW w:w="1589" w:type="dxa"/>
          </w:tcPr>
          <w:p w14:paraId="7783C14F" w14:textId="786569C5" w:rsidR="00B46F5D" w:rsidRDefault="00B46F5D" w:rsidP="00A519D0">
            <w:pPr>
              <w:pStyle w:val="TableParagraph"/>
              <w:rPr>
                <w:rFonts w:asciiTheme="minorHAnsi" w:hAnsiTheme="minorHAnsi" w:cstheme="minorHAnsi"/>
              </w:rPr>
            </w:pPr>
            <w:r>
              <w:rPr>
                <w:rFonts w:asciiTheme="minorHAnsi" w:hAnsiTheme="minorHAnsi" w:cstheme="minorHAnsi"/>
              </w:rPr>
              <w:t>Test</w:t>
            </w:r>
          </w:p>
        </w:tc>
        <w:tc>
          <w:tcPr>
            <w:tcW w:w="1740" w:type="dxa"/>
          </w:tcPr>
          <w:p w14:paraId="149BF301" w14:textId="6923DC3C" w:rsidR="00B46F5D" w:rsidRDefault="00B46F5D" w:rsidP="00A519D0">
            <w:pPr>
              <w:pStyle w:val="TableParagraph"/>
              <w:rPr>
                <w:rFonts w:asciiTheme="minorHAnsi" w:hAnsiTheme="minorHAnsi" w:cstheme="minorHAnsi"/>
              </w:rPr>
            </w:pPr>
            <w:r>
              <w:rPr>
                <w:rFonts w:asciiTheme="minorHAnsi" w:hAnsiTheme="minorHAnsi" w:cstheme="minorHAnsi"/>
              </w:rPr>
              <w:t>Tableau Skills Test</w:t>
            </w:r>
          </w:p>
        </w:tc>
        <w:tc>
          <w:tcPr>
            <w:tcW w:w="1622" w:type="dxa"/>
          </w:tcPr>
          <w:p w14:paraId="0BE55178" w14:textId="77777777" w:rsidR="00B46F5D" w:rsidRDefault="00B46F5D" w:rsidP="00B46F5D">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DC63838" w14:textId="77777777" w:rsidR="00B46F5D" w:rsidRDefault="00B46F5D">
            <w:pPr>
              <w:pStyle w:val="TableParagraph"/>
              <w:rPr>
                <w:rFonts w:asciiTheme="minorHAnsi" w:hAnsiTheme="minorHAnsi" w:cstheme="minorHAnsi"/>
              </w:rPr>
            </w:pPr>
          </w:p>
        </w:tc>
      </w:tr>
      <w:tr w:rsidR="006462E0" w:rsidRPr="00C046A0" w14:paraId="31AE8EBA" w14:textId="77777777" w:rsidTr="00C046A0">
        <w:trPr>
          <w:trHeight w:val="70"/>
        </w:trPr>
        <w:tc>
          <w:tcPr>
            <w:tcW w:w="1080" w:type="dxa"/>
          </w:tcPr>
          <w:p w14:paraId="77FAF79C" w14:textId="06C6E1ED" w:rsidR="006462E0" w:rsidRDefault="00B46F5D">
            <w:pPr>
              <w:pStyle w:val="TableParagraph"/>
              <w:ind w:left="107" w:right="132"/>
              <w:rPr>
                <w:rFonts w:asciiTheme="minorHAnsi" w:hAnsiTheme="minorHAnsi" w:cstheme="minorHAnsi"/>
                <w:b/>
                <w:spacing w:val="-10"/>
              </w:rPr>
            </w:pPr>
            <w:r>
              <w:rPr>
                <w:rFonts w:asciiTheme="minorHAnsi" w:hAnsiTheme="minorHAnsi" w:cstheme="minorHAnsi"/>
                <w:b/>
                <w:spacing w:val="-4"/>
              </w:rPr>
              <w:t>Unit G</w:t>
            </w:r>
          </w:p>
          <w:p w14:paraId="31AE8EB4"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B5" w14:textId="33DDB2F7" w:rsidR="006462E0" w:rsidRPr="00C046A0" w:rsidRDefault="00B46F5D">
            <w:pPr>
              <w:pStyle w:val="TableParagraph"/>
              <w:rPr>
                <w:rFonts w:asciiTheme="minorHAnsi" w:hAnsiTheme="minorHAnsi" w:cstheme="minorHAnsi"/>
              </w:rPr>
            </w:pPr>
            <w:r>
              <w:rPr>
                <w:rFonts w:asciiTheme="minorHAnsi" w:hAnsiTheme="minorHAnsi" w:cstheme="minorHAnsi"/>
              </w:rPr>
              <w:t>Presenting Dashboards</w:t>
            </w:r>
          </w:p>
        </w:tc>
        <w:tc>
          <w:tcPr>
            <w:tcW w:w="2177" w:type="dxa"/>
          </w:tcPr>
          <w:p w14:paraId="31AE8EB6" w14:textId="0F09A979" w:rsidR="006462E0" w:rsidRPr="00C046A0" w:rsidRDefault="00B46F5D">
            <w:pPr>
              <w:pStyle w:val="TableParagraph"/>
              <w:rPr>
                <w:rFonts w:asciiTheme="minorHAnsi" w:hAnsiTheme="minorHAnsi" w:cstheme="minorHAnsi"/>
              </w:rPr>
            </w:pPr>
            <w:r>
              <w:rPr>
                <w:rFonts w:asciiTheme="minorHAnsi" w:hAnsiTheme="minorHAnsi" w:cstheme="minorHAnsi"/>
              </w:rPr>
              <w:t>Create impactful presentations using Dashboards</w:t>
            </w:r>
          </w:p>
        </w:tc>
        <w:tc>
          <w:tcPr>
            <w:tcW w:w="1589" w:type="dxa"/>
          </w:tcPr>
          <w:p w14:paraId="31AE8EB7" w14:textId="62AB266A" w:rsidR="001A086D" w:rsidRPr="00C046A0" w:rsidRDefault="00B46F5D">
            <w:pPr>
              <w:pStyle w:val="TableParagraph"/>
              <w:rPr>
                <w:rFonts w:asciiTheme="minorHAnsi" w:hAnsiTheme="minorHAnsi" w:cstheme="minorHAnsi"/>
              </w:rPr>
            </w:pPr>
            <w:r>
              <w:rPr>
                <w:rFonts w:asciiTheme="minorHAnsi" w:hAnsiTheme="minorHAnsi" w:cstheme="minorHAnsi"/>
              </w:rPr>
              <w:t>Project</w:t>
            </w:r>
          </w:p>
        </w:tc>
        <w:tc>
          <w:tcPr>
            <w:tcW w:w="1740" w:type="dxa"/>
          </w:tcPr>
          <w:p w14:paraId="31AE8EB8" w14:textId="62C24E56" w:rsidR="001A086D" w:rsidRPr="00C046A0" w:rsidRDefault="00B46F5D">
            <w:pPr>
              <w:pStyle w:val="TableParagraph"/>
              <w:rPr>
                <w:rFonts w:asciiTheme="minorHAnsi" w:hAnsiTheme="minorHAnsi" w:cstheme="minorHAnsi"/>
              </w:rPr>
            </w:pPr>
            <w:r>
              <w:rPr>
                <w:rFonts w:asciiTheme="minorHAnsi" w:hAnsiTheme="minorHAnsi" w:cstheme="minorHAnsi"/>
              </w:rPr>
              <w:t>Final Project</w:t>
            </w:r>
          </w:p>
        </w:tc>
        <w:tc>
          <w:tcPr>
            <w:tcW w:w="1622" w:type="dxa"/>
          </w:tcPr>
          <w:p w14:paraId="53D31833" w14:textId="77777777" w:rsidR="006462E0" w:rsidRDefault="00A519D0">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B9" w14:textId="14674CE0" w:rsidR="00AA7E25" w:rsidRPr="00C046A0" w:rsidRDefault="00AA7E25">
            <w:pPr>
              <w:pStyle w:val="TableParagraph"/>
              <w:rPr>
                <w:rFonts w:asciiTheme="minorHAnsi" w:hAnsiTheme="minorHAnsi" w:cstheme="minorHAnsi"/>
              </w:rPr>
            </w:pPr>
          </w:p>
        </w:tc>
      </w:tr>
      <w:tr w:rsidR="00B46F5D" w:rsidRPr="00C046A0" w14:paraId="3C7E560A" w14:textId="77777777" w:rsidTr="00C046A0">
        <w:trPr>
          <w:trHeight w:val="70"/>
        </w:trPr>
        <w:tc>
          <w:tcPr>
            <w:tcW w:w="1080" w:type="dxa"/>
          </w:tcPr>
          <w:p w14:paraId="48A438B6" w14:textId="2A145191" w:rsidR="00B46F5D" w:rsidRDefault="00B46F5D" w:rsidP="00B46F5D">
            <w:pPr>
              <w:pStyle w:val="TableParagraph"/>
              <w:ind w:left="107" w:right="132"/>
              <w:rPr>
                <w:rFonts w:asciiTheme="minorHAnsi" w:hAnsiTheme="minorHAnsi" w:cstheme="minorHAnsi"/>
                <w:b/>
                <w:spacing w:val="-10"/>
              </w:rPr>
            </w:pPr>
            <w:r>
              <w:rPr>
                <w:rFonts w:asciiTheme="minorHAnsi" w:hAnsiTheme="minorHAnsi" w:cstheme="minorHAnsi"/>
                <w:b/>
                <w:spacing w:val="-4"/>
              </w:rPr>
              <w:t>Unit</w:t>
            </w:r>
            <w:r w:rsidRPr="00C046A0">
              <w:rPr>
                <w:rFonts w:asciiTheme="minorHAnsi" w:hAnsiTheme="minorHAnsi" w:cstheme="minorHAnsi"/>
                <w:b/>
                <w:spacing w:val="-10"/>
              </w:rPr>
              <w:t xml:space="preserve"> </w:t>
            </w:r>
            <w:r>
              <w:rPr>
                <w:rFonts w:asciiTheme="minorHAnsi" w:hAnsiTheme="minorHAnsi" w:cstheme="minorHAnsi"/>
                <w:b/>
                <w:spacing w:val="-10"/>
              </w:rPr>
              <w:t>H</w:t>
            </w:r>
          </w:p>
          <w:p w14:paraId="7F97A8EC" w14:textId="77777777" w:rsidR="00B46F5D" w:rsidRDefault="00B46F5D" w:rsidP="00B46F5D">
            <w:pPr>
              <w:pStyle w:val="TableParagraph"/>
              <w:ind w:left="107" w:right="132"/>
              <w:rPr>
                <w:rFonts w:asciiTheme="minorHAnsi" w:hAnsiTheme="minorHAnsi" w:cstheme="minorHAnsi"/>
                <w:b/>
                <w:spacing w:val="-4"/>
              </w:rPr>
            </w:pPr>
          </w:p>
        </w:tc>
        <w:tc>
          <w:tcPr>
            <w:tcW w:w="1480" w:type="dxa"/>
          </w:tcPr>
          <w:p w14:paraId="7838609D" w14:textId="5F206D77" w:rsidR="00B46F5D" w:rsidRDefault="00B46F5D" w:rsidP="00B46F5D">
            <w:pPr>
              <w:pStyle w:val="TableParagraph"/>
              <w:rPr>
                <w:rFonts w:asciiTheme="minorHAnsi" w:hAnsiTheme="minorHAnsi" w:cstheme="minorHAnsi"/>
              </w:rPr>
            </w:pPr>
            <w:r>
              <w:rPr>
                <w:rFonts w:asciiTheme="minorHAnsi" w:hAnsiTheme="minorHAnsi" w:cstheme="minorHAnsi"/>
              </w:rPr>
              <w:t>Case Study: Working with Power BI Dashboards</w:t>
            </w:r>
          </w:p>
        </w:tc>
        <w:tc>
          <w:tcPr>
            <w:tcW w:w="2177" w:type="dxa"/>
          </w:tcPr>
          <w:p w14:paraId="25DF630B" w14:textId="7A1455C7" w:rsidR="00B46F5D" w:rsidRDefault="00B46F5D" w:rsidP="00B46F5D">
            <w:pPr>
              <w:pStyle w:val="TableParagraph"/>
              <w:rPr>
                <w:rFonts w:asciiTheme="minorHAnsi" w:hAnsiTheme="minorHAnsi" w:cstheme="minorHAnsi"/>
              </w:rPr>
            </w:pPr>
            <w:r>
              <w:rPr>
                <w:rFonts w:asciiTheme="minorHAnsi" w:hAnsiTheme="minorHAnsi" w:cstheme="minorHAnsi"/>
              </w:rPr>
              <w:t>Explore different types of dashboards and reporting available using Microsoft Power BI</w:t>
            </w:r>
          </w:p>
        </w:tc>
        <w:tc>
          <w:tcPr>
            <w:tcW w:w="1589" w:type="dxa"/>
          </w:tcPr>
          <w:p w14:paraId="792BB48B" w14:textId="77777777" w:rsidR="00B46F5D" w:rsidRDefault="00B46F5D" w:rsidP="00B46F5D">
            <w:pPr>
              <w:pStyle w:val="TableParagraph"/>
              <w:rPr>
                <w:rFonts w:asciiTheme="minorHAnsi" w:hAnsiTheme="minorHAnsi" w:cstheme="minorHAnsi"/>
              </w:rPr>
            </w:pPr>
            <w:r>
              <w:rPr>
                <w:rFonts w:asciiTheme="minorHAnsi" w:hAnsiTheme="minorHAnsi" w:cstheme="minorHAnsi"/>
              </w:rPr>
              <w:t>Assignment</w:t>
            </w:r>
          </w:p>
          <w:p w14:paraId="05E76827" w14:textId="1CBA1F13" w:rsidR="00B46F5D" w:rsidRDefault="00B46F5D" w:rsidP="00B46F5D">
            <w:pPr>
              <w:pStyle w:val="TableParagraph"/>
              <w:rPr>
                <w:rFonts w:asciiTheme="minorHAnsi" w:hAnsiTheme="minorHAnsi" w:cstheme="minorHAnsi"/>
              </w:rPr>
            </w:pPr>
            <w:r>
              <w:rPr>
                <w:rFonts w:asciiTheme="minorHAnsi" w:hAnsiTheme="minorHAnsi" w:cstheme="minorHAnsi"/>
              </w:rPr>
              <w:t>Discussion</w:t>
            </w:r>
          </w:p>
        </w:tc>
        <w:tc>
          <w:tcPr>
            <w:tcW w:w="1740" w:type="dxa"/>
          </w:tcPr>
          <w:p w14:paraId="2B46E901" w14:textId="77777777" w:rsidR="00B46F5D" w:rsidRDefault="00B46F5D" w:rsidP="00B46F5D">
            <w:pPr>
              <w:pStyle w:val="TableParagraph"/>
              <w:rPr>
                <w:rFonts w:asciiTheme="minorHAnsi" w:hAnsiTheme="minorHAnsi" w:cstheme="minorHAnsi"/>
              </w:rPr>
            </w:pPr>
            <w:r>
              <w:rPr>
                <w:rFonts w:asciiTheme="minorHAnsi" w:hAnsiTheme="minorHAnsi" w:cstheme="minorHAnsi"/>
              </w:rPr>
              <w:t>Assignment 4</w:t>
            </w:r>
          </w:p>
          <w:p w14:paraId="19935AC4" w14:textId="5A65A1AE" w:rsidR="00B46F5D" w:rsidRDefault="00B46F5D" w:rsidP="00B46F5D">
            <w:pPr>
              <w:pStyle w:val="TableParagraph"/>
              <w:rPr>
                <w:rFonts w:asciiTheme="minorHAnsi" w:hAnsiTheme="minorHAnsi" w:cstheme="minorHAnsi"/>
              </w:rPr>
            </w:pPr>
            <w:r>
              <w:rPr>
                <w:rFonts w:asciiTheme="minorHAnsi" w:hAnsiTheme="minorHAnsi" w:cstheme="minorHAnsi"/>
              </w:rPr>
              <w:t>Discussion Board 5</w:t>
            </w:r>
          </w:p>
        </w:tc>
        <w:tc>
          <w:tcPr>
            <w:tcW w:w="1622" w:type="dxa"/>
          </w:tcPr>
          <w:p w14:paraId="07F873A5" w14:textId="77777777" w:rsidR="00B46F5D" w:rsidRDefault="00B46F5D" w:rsidP="00B46F5D">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450DC654" w14:textId="77777777" w:rsidR="00B46F5D" w:rsidRDefault="00B46F5D" w:rsidP="00B46F5D">
            <w:pPr>
              <w:pStyle w:val="TableParagraph"/>
              <w:rPr>
                <w:rFonts w:asciiTheme="minorHAnsi" w:hAnsiTheme="minorHAnsi" w:cstheme="minorHAnsi"/>
              </w:rPr>
            </w:pPr>
          </w:p>
        </w:tc>
      </w:tr>
      <w:tr w:rsidR="00B46F5D" w:rsidRPr="00C046A0" w14:paraId="31AE8EC1" w14:textId="77777777" w:rsidTr="00C046A0">
        <w:trPr>
          <w:trHeight w:val="70"/>
        </w:trPr>
        <w:tc>
          <w:tcPr>
            <w:tcW w:w="1080" w:type="dxa"/>
          </w:tcPr>
          <w:p w14:paraId="0DF9790A" w14:textId="37106CC7" w:rsidR="00B46F5D" w:rsidRDefault="00B46F5D" w:rsidP="00B46F5D">
            <w:pPr>
              <w:pStyle w:val="TableParagraph"/>
              <w:ind w:left="107" w:right="132"/>
              <w:rPr>
                <w:rFonts w:asciiTheme="minorHAnsi" w:hAnsiTheme="minorHAnsi" w:cstheme="minorHAnsi"/>
                <w:b/>
                <w:spacing w:val="-10"/>
              </w:rPr>
            </w:pPr>
            <w:r>
              <w:rPr>
                <w:rFonts w:asciiTheme="minorHAnsi" w:hAnsiTheme="minorHAnsi" w:cstheme="minorHAnsi"/>
                <w:b/>
                <w:spacing w:val="-4"/>
              </w:rPr>
              <w:t xml:space="preserve">Final </w:t>
            </w:r>
          </w:p>
          <w:p w14:paraId="31AE8EBB" w14:textId="77777777" w:rsidR="00B46F5D" w:rsidRPr="00C046A0" w:rsidRDefault="00B46F5D" w:rsidP="00B46F5D">
            <w:pPr>
              <w:pStyle w:val="TableParagraph"/>
              <w:ind w:left="107" w:right="132"/>
              <w:rPr>
                <w:rFonts w:asciiTheme="minorHAnsi" w:hAnsiTheme="minorHAnsi" w:cstheme="minorHAnsi"/>
                <w:b/>
              </w:rPr>
            </w:pPr>
          </w:p>
        </w:tc>
        <w:tc>
          <w:tcPr>
            <w:tcW w:w="1480" w:type="dxa"/>
          </w:tcPr>
          <w:p w14:paraId="31AE8EBC" w14:textId="0BE2D08B" w:rsidR="00B46F5D" w:rsidRPr="00C046A0" w:rsidRDefault="00B46F5D" w:rsidP="00B46F5D">
            <w:pPr>
              <w:pStyle w:val="TableParagraph"/>
              <w:rPr>
                <w:rFonts w:asciiTheme="minorHAnsi" w:hAnsiTheme="minorHAnsi" w:cstheme="minorHAnsi"/>
              </w:rPr>
            </w:pPr>
            <w:r>
              <w:rPr>
                <w:rFonts w:asciiTheme="minorHAnsi" w:hAnsiTheme="minorHAnsi" w:cstheme="minorHAnsi"/>
              </w:rPr>
              <w:t>Final Presentation</w:t>
            </w:r>
          </w:p>
        </w:tc>
        <w:tc>
          <w:tcPr>
            <w:tcW w:w="2177" w:type="dxa"/>
          </w:tcPr>
          <w:p w14:paraId="31AE8EBD" w14:textId="5CAB2B71" w:rsidR="00B46F5D" w:rsidRPr="00C046A0" w:rsidRDefault="00B46F5D" w:rsidP="00B46F5D">
            <w:pPr>
              <w:pStyle w:val="TableParagraph"/>
              <w:rPr>
                <w:rFonts w:asciiTheme="minorHAnsi" w:hAnsiTheme="minorHAnsi" w:cstheme="minorHAnsi"/>
              </w:rPr>
            </w:pPr>
            <w:r>
              <w:rPr>
                <w:rFonts w:asciiTheme="minorHAnsi" w:hAnsiTheme="minorHAnsi" w:cstheme="minorHAnsi"/>
              </w:rPr>
              <w:t>Present and consume final interactive dashboards</w:t>
            </w:r>
          </w:p>
        </w:tc>
        <w:tc>
          <w:tcPr>
            <w:tcW w:w="1589" w:type="dxa"/>
          </w:tcPr>
          <w:p w14:paraId="31AE8EBE" w14:textId="67805E4B" w:rsidR="00B46F5D" w:rsidRPr="00C046A0" w:rsidRDefault="00B46F5D" w:rsidP="00B46F5D">
            <w:pPr>
              <w:pStyle w:val="TableParagraph"/>
              <w:rPr>
                <w:rFonts w:asciiTheme="minorHAnsi" w:hAnsiTheme="minorHAnsi" w:cstheme="minorHAnsi"/>
              </w:rPr>
            </w:pPr>
            <w:r>
              <w:rPr>
                <w:rFonts w:asciiTheme="minorHAnsi" w:hAnsiTheme="minorHAnsi" w:cstheme="minorHAnsi"/>
              </w:rPr>
              <w:t>Assignment</w:t>
            </w:r>
          </w:p>
        </w:tc>
        <w:tc>
          <w:tcPr>
            <w:tcW w:w="1740" w:type="dxa"/>
          </w:tcPr>
          <w:p w14:paraId="31AE8EBF" w14:textId="69EC1B05" w:rsidR="00B46F5D" w:rsidRPr="00C046A0" w:rsidRDefault="00B46F5D" w:rsidP="00B46F5D">
            <w:pPr>
              <w:pStyle w:val="TableParagraph"/>
              <w:rPr>
                <w:rFonts w:asciiTheme="minorHAnsi" w:hAnsiTheme="minorHAnsi" w:cstheme="minorHAnsi"/>
              </w:rPr>
            </w:pPr>
            <w:r>
              <w:rPr>
                <w:rFonts w:asciiTheme="minorHAnsi" w:hAnsiTheme="minorHAnsi" w:cstheme="minorHAnsi"/>
              </w:rPr>
              <w:t>Final Reflection</w:t>
            </w:r>
          </w:p>
        </w:tc>
        <w:tc>
          <w:tcPr>
            <w:tcW w:w="1622" w:type="dxa"/>
          </w:tcPr>
          <w:p w14:paraId="109C2475" w14:textId="77777777" w:rsidR="00B46F5D" w:rsidRDefault="00B46F5D" w:rsidP="00B46F5D">
            <w:pPr>
              <w:pStyle w:val="TableParagraph"/>
              <w:rPr>
                <w:rFonts w:asciiTheme="minorHAnsi" w:hAnsiTheme="minorHAnsi" w:cstheme="minorHAnsi"/>
              </w:rPr>
            </w:pPr>
            <w:r>
              <w:rPr>
                <w:rFonts w:asciiTheme="minorHAnsi" w:hAnsiTheme="minorHAnsi" w:cstheme="minorHAnsi"/>
              </w:rPr>
              <w:t xml:space="preserve">See Units of Instruction </w:t>
            </w:r>
            <w:proofErr w:type="gramStart"/>
            <w:r>
              <w:rPr>
                <w:rFonts w:asciiTheme="minorHAnsi" w:hAnsiTheme="minorHAnsi" w:cstheme="minorHAnsi"/>
              </w:rPr>
              <w:t>file</w:t>
            </w:r>
            <w:proofErr w:type="gramEnd"/>
            <w:r>
              <w:rPr>
                <w:rFonts w:asciiTheme="minorHAnsi" w:hAnsiTheme="minorHAnsi" w:cstheme="minorHAnsi"/>
              </w:rPr>
              <w:t xml:space="preserve"> in Blackboard for your section’s due dates.</w:t>
            </w:r>
          </w:p>
          <w:p w14:paraId="31AE8EC0" w14:textId="073DB8F0" w:rsidR="00B46F5D" w:rsidRPr="00C046A0" w:rsidRDefault="00B46F5D" w:rsidP="00B46F5D">
            <w:pPr>
              <w:pStyle w:val="TableParagraph"/>
              <w:rPr>
                <w:rFonts w:asciiTheme="minorHAnsi" w:hAnsiTheme="minorHAnsi" w:cstheme="minorHAnsi"/>
              </w:rPr>
            </w:pPr>
          </w:p>
        </w:tc>
      </w:tr>
    </w:tbl>
    <w:p w14:paraId="31AE8F46" w14:textId="6FF52342" w:rsidR="006462E0" w:rsidRPr="00AA7E25" w:rsidRDefault="006462E0" w:rsidP="00AA7E25">
      <w:pPr>
        <w:tabs>
          <w:tab w:val="left" w:pos="348"/>
        </w:tabs>
        <w:rPr>
          <w:rFonts w:asciiTheme="minorHAnsi" w:hAnsiTheme="minorHAnsi" w:cstheme="minorHAnsi"/>
          <w:b/>
        </w:rPr>
      </w:pPr>
    </w:p>
    <w:sectPr w:rsidR="006462E0" w:rsidRPr="00AA7E25" w:rsidSect="00C046A0">
      <w:footerReference w:type="default" r:id="rId13"/>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408F9" w14:textId="77777777" w:rsidR="00CF3344" w:rsidRDefault="00CF3344">
      <w:r>
        <w:separator/>
      </w:r>
    </w:p>
  </w:endnote>
  <w:endnote w:type="continuationSeparator" w:id="0">
    <w:p w14:paraId="53885AA4" w14:textId="77777777" w:rsidR="00CF3344" w:rsidRDefault="00CF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62514" w14:textId="77777777" w:rsidR="00CF3344" w:rsidRDefault="00CF3344">
      <w:r>
        <w:separator/>
      </w:r>
    </w:p>
  </w:footnote>
  <w:footnote w:type="continuationSeparator" w:id="0">
    <w:p w14:paraId="423AB769" w14:textId="77777777" w:rsidR="00CF3344" w:rsidRDefault="00CF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0440"/>
    <w:multiLevelType w:val="hybridMultilevel"/>
    <w:tmpl w:val="967A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4587"/>
    <w:multiLevelType w:val="hybridMultilevel"/>
    <w:tmpl w:val="8EBA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C0E02"/>
    <w:multiLevelType w:val="hybridMultilevel"/>
    <w:tmpl w:val="DE226822"/>
    <w:lvl w:ilvl="0" w:tplc="ABEC2294">
      <w:start w:val="1"/>
      <w:numFmt w:val="bullet"/>
      <w:pStyle w:val="Lis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1DDC345B"/>
    <w:multiLevelType w:val="hybridMultilevel"/>
    <w:tmpl w:val="74127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493F0E"/>
    <w:multiLevelType w:val="hybridMultilevel"/>
    <w:tmpl w:val="7172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70AC3"/>
    <w:multiLevelType w:val="hybridMultilevel"/>
    <w:tmpl w:val="05C2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57F72"/>
    <w:multiLevelType w:val="hybridMultilevel"/>
    <w:tmpl w:val="1C763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2618B6"/>
    <w:multiLevelType w:val="hybridMultilevel"/>
    <w:tmpl w:val="5A2E2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2598572">
    <w:abstractNumId w:val="3"/>
  </w:num>
  <w:num w:numId="2" w16cid:durableId="418916047">
    <w:abstractNumId w:val="6"/>
  </w:num>
  <w:num w:numId="3" w16cid:durableId="1049846064">
    <w:abstractNumId w:val="2"/>
  </w:num>
  <w:num w:numId="4" w16cid:durableId="899940865">
    <w:abstractNumId w:val="5"/>
  </w:num>
  <w:num w:numId="5" w16cid:durableId="734160539">
    <w:abstractNumId w:val="1"/>
  </w:num>
  <w:num w:numId="6" w16cid:durableId="1335180449">
    <w:abstractNumId w:val="4"/>
  </w:num>
  <w:num w:numId="7" w16cid:durableId="1303075238">
    <w:abstractNumId w:val="0"/>
  </w:num>
  <w:num w:numId="8" w16cid:durableId="1643073952">
    <w:abstractNumId w:val="6"/>
  </w:num>
  <w:num w:numId="9" w16cid:durableId="61830085">
    <w:abstractNumId w:val="5"/>
  </w:num>
  <w:num w:numId="10" w16cid:durableId="1504858663">
    <w:abstractNumId w:val="7"/>
  </w:num>
  <w:num w:numId="11" w16cid:durableId="12941679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OZEx60LehC6yp6CMvU7arTOIyA18FMs7RfY0qqVJXw8hd2tNOKMXd0NglIjTv/uG/jHpw46tOiUVUlvDU4qpA==" w:salt="vcCsJpVUzSliR9D36hJg1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0672"/>
    <w:rsid w:val="00104EE2"/>
    <w:rsid w:val="001A086D"/>
    <w:rsid w:val="00233C0A"/>
    <w:rsid w:val="00273240"/>
    <w:rsid w:val="00316B19"/>
    <w:rsid w:val="0032791C"/>
    <w:rsid w:val="00351670"/>
    <w:rsid w:val="003C6959"/>
    <w:rsid w:val="0044192B"/>
    <w:rsid w:val="0044552E"/>
    <w:rsid w:val="004F6CEB"/>
    <w:rsid w:val="005162DA"/>
    <w:rsid w:val="005B2F09"/>
    <w:rsid w:val="006462E0"/>
    <w:rsid w:val="0067368A"/>
    <w:rsid w:val="006A56D2"/>
    <w:rsid w:val="007778B7"/>
    <w:rsid w:val="00865B05"/>
    <w:rsid w:val="00974763"/>
    <w:rsid w:val="009826D0"/>
    <w:rsid w:val="009D3B85"/>
    <w:rsid w:val="00A3608A"/>
    <w:rsid w:val="00A519D0"/>
    <w:rsid w:val="00A86695"/>
    <w:rsid w:val="00AA4D4C"/>
    <w:rsid w:val="00AA7E25"/>
    <w:rsid w:val="00AF61A8"/>
    <w:rsid w:val="00B46F5D"/>
    <w:rsid w:val="00C046A0"/>
    <w:rsid w:val="00C55245"/>
    <w:rsid w:val="00CC3C32"/>
    <w:rsid w:val="00CF3344"/>
    <w:rsid w:val="00D457F1"/>
    <w:rsid w:val="00D91EA6"/>
    <w:rsid w:val="00E15730"/>
    <w:rsid w:val="00FD2986"/>
    <w:rsid w:val="00FE5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ListBullet">
    <w:name w:val="List Bullet"/>
    <w:basedOn w:val="Normal"/>
    <w:autoRedefine/>
    <w:uiPriority w:val="99"/>
    <w:rsid w:val="00974763"/>
    <w:pPr>
      <w:widowControl/>
      <w:numPr>
        <w:numId w:val="3"/>
      </w:numPr>
      <w:tabs>
        <w:tab w:val="clear" w:pos="720"/>
      </w:tabs>
      <w:autoSpaceDE/>
      <w:autoSpaceDN/>
      <w:ind w:left="0" w:firstLine="0"/>
    </w:pPr>
    <w:rPr>
      <w:rFonts w:ascii="Times New Roman" w:eastAsia="Times New Roman" w:hAnsi="Times New Roman" w:cs="Times New Roman"/>
      <w:sz w:val="20"/>
      <w:szCs w:val="20"/>
    </w:rPr>
  </w:style>
  <w:style w:type="table" w:customStyle="1" w:styleId="TableGrid">
    <w:name w:val="TableGrid"/>
    <w:rsid w:val="00AA4D4C"/>
    <w:pPr>
      <w:widowControl/>
      <w:autoSpaceDE/>
      <w:autoSpaceDN/>
    </w:pPr>
    <w:rPr>
      <w:rFonts w:ascii="Calibri" w:eastAsia="Times New Roman" w:hAnsi="Calibri" w:cs="Times New Roman"/>
    </w:rPr>
    <w:tblPr>
      <w:tblCellMar>
        <w:top w:w="0" w:type="dxa"/>
        <w:left w:w="0" w:type="dxa"/>
        <w:bottom w:w="0" w:type="dxa"/>
        <w:right w:w="0" w:type="dxa"/>
      </w:tblCellMar>
    </w:tblPr>
  </w:style>
  <w:style w:type="paragraph" w:customStyle="1" w:styleId="Default">
    <w:name w:val="Default"/>
    <w:uiPriority w:val="99"/>
    <w:rsid w:val="00AA4D4C"/>
    <w:pPr>
      <w:adjustRightInd w:val="0"/>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316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5550">
      <w:bodyDiv w:val="1"/>
      <w:marLeft w:val="0"/>
      <w:marRight w:val="0"/>
      <w:marTop w:val="0"/>
      <w:marBottom w:val="0"/>
      <w:divBdr>
        <w:top w:val="none" w:sz="0" w:space="0" w:color="auto"/>
        <w:left w:val="none" w:sz="0" w:space="0" w:color="auto"/>
        <w:bottom w:val="none" w:sz="0" w:space="0" w:color="auto"/>
        <w:right w:val="none" w:sz="0" w:space="0" w:color="auto"/>
      </w:divBdr>
    </w:div>
    <w:div w:id="190533972">
      <w:bodyDiv w:val="1"/>
      <w:marLeft w:val="0"/>
      <w:marRight w:val="0"/>
      <w:marTop w:val="0"/>
      <w:marBottom w:val="0"/>
      <w:divBdr>
        <w:top w:val="none" w:sz="0" w:space="0" w:color="auto"/>
        <w:left w:val="none" w:sz="0" w:space="0" w:color="auto"/>
        <w:bottom w:val="none" w:sz="0" w:space="0" w:color="auto"/>
        <w:right w:val="none" w:sz="0" w:space="0" w:color="auto"/>
      </w:divBdr>
    </w:div>
    <w:div w:id="543829529">
      <w:bodyDiv w:val="1"/>
      <w:marLeft w:val="0"/>
      <w:marRight w:val="0"/>
      <w:marTop w:val="0"/>
      <w:marBottom w:val="0"/>
      <w:divBdr>
        <w:top w:val="none" w:sz="0" w:space="0" w:color="auto"/>
        <w:left w:val="none" w:sz="0" w:space="0" w:color="auto"/>
        <w:bottom w:val="none" w:sz="0" w:space="0" w:color="auto"/>
        <w:right w:val="none" w:sz="0" w:space="0" w:color="auto"/>
      </w:divBdr>
    </w:div>
    <w:div w:id="556553928">
      <w:bodyDiv w:val="1"/>
      <w:marLeft w:val="0"/>
      <w:marRight w:val="0"/>
      <w:marTop w:val="0"/>
      <w:marBottom w:val="0"/>
      <w:divBdr>
        <w:top w:val="none" w:sz="0" w:space="0" w:color="auto"/>
        <w:left w:val="none" w:sz="0" w:space="0" w:color="auto"/>
        <w:bottom w:val="none" w:sz="0" w:space="0" w:color="auto"/>
        <w:right w:val="none" w:sz="0" w:space="0" w:color="auto"/>
      </w:divBdr>
    </w:div>
    <w:div w:id="576204674">
      <w:bodyDiv w:val="1"/>
      <w:marLeft w:val="0"/>
      <w:marRight w:val="0"/>
      <w:marTop w:val="0"/>
      <w:marBottom w:val="0"/>
      <w:divBdr>
        <w:top w:val="none" w:sz="0" w:space="0" w:color="auto"/>
        <w:left w:val="none" w:sz="0" w:space="0" w:color="auto"/>
        <w:bottom w:val="none" w:sz="0" w:space="0" w:color="auto"/>
        <w:right w:val="none" w:sz="0" w:space="0" w:color="auto"/>
      </w:divBdr>
    </w:div>
    <w:div w:id="596448138">
      <w:bodyDiv w:val="1"/>
      <w:marLeft w:val="0"/>
      <w:marRight w:val="0"/>
      <w:marTop w:val="0"/>
      <w:marBottom w:val="0"/>
      <w:divBdr>
        <w:top w:val="none" w:sz="0" w:space="0" w:color="auto"/>
        <w:left w:val="none" w:sz="0" w:space="0" w:color="auto"/>
        <w:bottom w:val="none" w:sz="0" w:space="0" w:color="auto"/>
        <w:right w:val="none" w:sz="0" w:space="0" w:color="auto"/>
      </w:divBdr>
    </w:div>
    <w:div w:id="600914172">
      <w:bodyDiv w:val="1"/>
      <w:marLeft w:val="0"/>
      <w:marRight w:val="0"/>
      <w:marTop w:val="0"/>
      <w:marBottom w:val="0"/>
      <w:divBdr>
        <w:top w:val="none" w:sz="0" w:space="0" w:color="auto"/>
        <w:left w:val="none" w:sz="0" w:space="0" w:color="auto"/>
        <w:bottom w:val="none" w:sz="0" w:space="0" w:color="auto"/>
        <w:right w:val="none" w:sz="0" w:space="0" w:color="auto"/>
      </w:divBdr>
    </w:div>
    <w:div w:id="638804584">
      <w:bodyDiv w:val="1"/>
      <w:marLeft w:val="0"/>
      <w:marRight w:val="0"/>
      <w:marTop w:val="0"/>
      <w:marBottom w:val="0"/>
      <w:divBdr>
        <w:top w:val="none" w:sz="0" w:space="0" w:color="auto"/>
        <w:left w:val="none" w:sz="0" w:space="0" w:color="auto"/>
        <w:bottom w:val="none" w:sz="0" w:space="0" w:color="auto"/>
        <w:right w:val="none" w:sz="0" w:space="0" w:color="auto"/>
      </w:divBdr>
    </w:div>
    <w:div w:id="646740792">
      <w:bodyDiv w:val="1"/>
      <w:marLeft w:val="0"/>
      <w:marRight w:val="0"/>
      <w:marTop w:val="0"/>
      <w:marBottom w:val="0"/>
      <w:divBdr>
        <w:top w:val="none" w:sz="0" w:space="0" w:color="auto"/>
        <w:left w:val="none" w:sz="0" w:space="0" w:color="auto"/>
        <w:bottom w:val="none" w:sz="0" w:space="0" w:color="auto"/>
        <w:right w:val="none" w:sz="0" w:space="0" w:color="auto"/>
      </w:divBdr>
    </w:div>
    <w:div w:id="770779398">
      <w:bodyDiv w:val="1"/>
      <w:marLeft w:val="0"/>
      <w:marRight w:val="0"/>
      <w:marTop w:val="0"/>
      <w:marBottom w:val="0"/>
      <w:divBdr>
        <w:top w:val="none" w:sz="0" w:space="0" w:color="auto"/>
        <w:left w:val="none" w:sz="0" w:space="0" w:color="auto"/>
        <w:bottom w:val="none" w:sz="0" w:space="0" w:color="auto"/>
        <w:right w:val="none" w:sz="0" w:space="0" w:color="auto"/>
      </w:divBdr>
    </w:div>
    <w:div w:id="837572895">
      <w:bodyDiv w:val="1"/>
      <w:marLeft w:val="0"/>
      <w:marRight w:val="0"/>
      <w:marTop w:val="0"/>
      <w:marBottom w:val="0"/>
      <w:divBdr>
        <w:top w:val="none" w:sz="0" w:space="0" w:color="auto"/>
        <w:left w:val="none" w:sz="0" w:space="0" w:color="auto"/>
        <w:bottom w:val="none" w:sz="0" w:space="0" w:color="auto"/>
        <w:right w:val="none" w:sz="0" w:space="0" w:color="auto"/>
      </w:divBdr>
    </w:div>
    <w:div w:id="1002781293">
      <w:bodyDiv w:val="1"/>
      <w:marLeft w:val="0"/>
      <w:marRight w:val="0"/>
      <w:marTop w:val="0"/>
      <w:marBottom w:val="0"/>
      <w:divBdr>
        <w:top w:val="none" w:sz="0" w:space="0" w:color="auto"/>
        <w:left w:val="none" w:sz="0" w:space="0" w:color="auto"/>
        <w:bottom w:val="none" w:sz="0" w:space="0" w:color="auto"/>
        <w:right w:val="none" w:sz="0" w:space="0" w:color="auto"/>
      </w:divBdr>
    </w:div>
    <w:div w:id="1065571447">
      <w:bodyDiv w:val="1"/>
      <w:marLeft w:val="0"/>
      <w:marRight w:val="0"/>
      <w:marTop w:val="0"/>
      <w:marBottom w:val="0"/>
      <w:divBdr>
        <w:top w:val="none" w:sz="0" w:space="0" w:color="auto"/>
        <w:left w:val="none" w:sz="0" w:space="0" w:color="auto"/>
        <w:bottom w:val="none" w:sz="0" w:space="0" w:color="auto"/>
        <w:right w:val="none" w:sz="0" w:space="0" w:color="auto"/>
      </w:divBdr>
    </w:div>
    <w:div w:id="1125924882">
      <w:bodyDiv w:val="1"/>
      <w:marLeft w:val="0"/>
      <w:marRight w:val="0"/>
      <w:marTop w:val="0"/>
      <w:marBottom w:val="0"/>
      <w:divBdr>
        <w:top w:val="none" w:sz="0" w:space="0" w:color="auto"/>
        <w:left w:val="none" w:sz="0" w:space="0" w:color="auto"/>
        <w:bottom w:val="none" w:sz="0" w:space="0" w:color="auto"/>
        <w:right w:val="none" w:sz="0" w:space="0" w:color="auto"/>
      </w:divBdr>
    </w:div>
    <w:div w:id="1207379187">
      <w:bodyDiv w:val="1"/>
      <w:marLeft w:val="0"/>
      <w:marRight w:val="0"/>
      <w:marTop w:val="0"/>
      <w:marBottom w:val="0"/>
      <w:divBdr>
        <w:top w:val="none" w:sz="0" w:space="0" w:color="auto"/>
        <w:left w:val="none" w:sz="0" w:space="0" w:color="auto"/>
        <w:bottom w:val="none" w:sz="0" w:space="0" w:color="auto"/>
        <w:right w:val="none" w:sz="0" w:space="0" w:color="auto"/>
      </w:divBdr>
    </w:div>
    <w:div w:id="1256280400">
      <w:bodyDiv w:val="1"/>
      <w:marLeft w:val="0"/>
      <w:marRight w:val="0"/>
      <w:marTop w:val="0"/>
      <w:marBottom w:val="0"/>
      <w:divBdr>
        <w:top w:val="none" w:sz="0" w:space="0" w:color="auto"/>
        <w:left w:val="none" w:sz="0" w:space="0" w:color="auto"/>
        <w:bottom w:val="none" w:sz="0" w:space="0" w:color="auto"/>
        <w:right w:val="none" w:sz="0" w:space="0" w:color="auto"/>
      </w:divBdr>
    </w:div>
    <w:div w:id="1289966425">
      <w:bodyDiv w:val="1"/>
      <w:marLeft w:val="0"/>
      <w:marRight w:val="0"/>
      <w:marTop w:val="0"/>
      <w:marBottom w:val="0"/>
      <w:divBdr>
        <w:top w:val="none" w:sz="0" w:space="0" w:color="auto"/>
        <w:left w:val="none" w:sz="0" w:space="0" w:color="auto"/>
        <w:bottom w:val="none" w:sz="0" w:space="0" w:color="auto"/>
        <w:right w:val="none" w:sz="0" w:space="0" w:color="auto"/>
      </w:divBdr>
    </w:div>
    <w:div w:id="1367608961">
      <w:bodyDiv w:val="1"/>
      <w:marLeft w:val="0"/>
      <w:marRight w:val="0"/>
      <w:marTop w:val="0"/>
      <w:marBottom w:val="0"/>
      <w:divBdr>
        <w:top w:val="none" w:sz="0" w:space="0" w:color="auto"/>
        <w:left w:val="none" w:sz="0" w:space="0" w:color="auto"/>
        <w:bottom w:val="none" w:sz="0" w:space="0" w:color="auto"/>
        <w:right w:val="none" w:sz="0" w:space="0" w:color="auto"/>
      </w:divBdr>
    </w:div>
    <w:div w:id="1434010732">
      <w:bodyDiv w:val="1"/>
      <w:marLeft w:val="0"/>
      <w:marRight w:val="0"/>
      <w:marTop w:val="0"/>
      <w:marBottom w:val="0"/>
      <w:divBdr>
        <w:top w:val="none" w:sz="0" w:space="0" w:color="auto"/>
        <w:left w:val="none" w:sz="0" w:space="0" w:color="auto"/>
        <w:bottom w:val="none" w:sz="0" w:space="0" w:color="auto"/>
        <w:right w:val="none" w:sz="0" w:space="0" w:color="auto"/>
      </w:divBdr>
    </w:div>
    <w:div w:id="1446920718">
      <w:bodyDiv w:val="1"/>
      <w:marLeft w:val="0"/>
      <w:marRight w:val="0"/>
      <w:marTop w:val="0"/>
      <w:marBottom w:val="0"/>
      <w:divBdr>
        <w:top w:val="none" w:sz="0" w:space="0" w:color="auto"/>
        <w:left w:val="none" w:sz="0" w:space="0" w:color="auto"/>
        <w:bottom w:val="none" w:sz="0" w:space="0" w:color="auto"/>
        <w:right w:val="none" w:sz="0" w:space="0" w:color="auto"/>
      </w:divBdr>
    </w:div>
    <w:div w:id="1480683394">
      <w:bodyDiv w:val="1"/>
      <w:marLeft w:val="0"/>
      <w:marRight w:val="0"/>
      <w:marTop w:val="0"/>
      <w:marBottom w:val="0"/>
      <w:divBdr>
        <w:top w:val="none" w:sz="0" w:space="0" w:color="auto"/>
        <w:left w:val="none" w:sz="0" w:space="0" w:color="auto"/>
        <w:bottom w:val="none" w:sz="0" w:space="0" w:color="auto"/>
        <w:right w:val="none" w:sz="0" w:space="0" w:color="auto"/>
      </w:divBdr>
    </w:div>
    <w:div w:id="1527988157">
      <w:bodyDiv w:val="1"/>
      <w:marLeft w:val="0"/>
      <w:marRight w:val="0"/>
      <w:marTop w:val="0"/>
      <w:marBottom w:val="0"/>
      <w:divBdr>
        <w:top w:val="none" w:sz="0" w:space="0" w:color="auto"/>
        <w:left w:val="none" w:sz="0" w:space="0" w:color="auto"/>
        <w:bottom w:val="none" w:sz="0" w:space="0" w:color="auto"/>
        <w:right w:val="none" w:sz="0" w:space="0" w:color="auto"/>
      </w:divBdr>
    </w:div>
    <w:div w:id="1543984259">
      <w:bodyDiv w:val="1"/>
      <w:marLeft w:val="0"/>
      <w:marRight w:val="0"/>
      <w:marTop w:val="0"/>
      <w:marBottom w:val="0"/>
      <w:divBdr>
        <w:top w:val="none" w:sz="0" w:space="0" w:color="auto"/>
        <w:left w:val="none" w:sz="0" w:space="0" w:color="auto"/>
        <w:bottom w:val="none" w:sz="0" w:space="0" w:color="auto"/>
        <w:right w:val="none" w:sz="0" w:space="0" w:color="auto"/>
      </w:divBdr>
    </w:div>
    <w:div w:id="1568613403">
      <w:bodyDiv w:val="1"/>
      <w:marLeft w:val="0"/>
      <w:marRight w:val="0"/>
      <w:marTop w:val="0"/>
      <w:marBottom w:val="0"/>
      <w:divBdr>
        <w:top w:val="none" w:sz="0" w:space="0" w:color="auto"/>
        <w:left w:val="none" w:sz="0" w:space="0" w:color="auto"/>
        <w:bottom w:val="none" w:sz="0" w:space="0" w:color="auto"/>
        <w:right w:val="none" w:sz="0" w:space="0" w:color="auto"/>
      </w:divBdr>
    </w:div>
    <w:div w:id="1612980741">
      <w:bodyDiv w:val="1"/>
      <w:marLeft w:val="0"/>
      <w:marRight w:val="0"/>
      <w:marTop w:val="0"/>
      <w:marBottom w:val="0"/>
      <w:divBdr>
        <w:top w:val="none" w:sz="0" w:space="0" w:color="auto"/>
        <w:left w:val="none" w:sz="0" w:space="0" w:color="auto"/>
        <w:bottom w:val="none" w:sz="0" w:space="0" w:color="auto"/>
        <w:right w:val="none" w:sz="0" w:space="0" w:color="auto"/>
      </w:divBdr>
    </w:div>
    <w:div w:id="1865090825">
      <w:bodyDiv w:val="1"/>
      <w:marLeft w:val="0"/>
      <w:marRight w:val="0"/>
      <w:marTop w:val="0"/>
      <w:marBottom w:val="0"/>
      <w:divBdr>
        <w:top w:val="none" w:sz="0" w:space="0" w:color="auto"/>
        <w:left w:val="none" w:sz="0" w:space="0" w:color="auto"/>
        <w:bottom w:val="none" w:sz="0" w:space="0" w:color="auto"/>
        <w:right w:val="none" w:sz="0" w:space="0" w:color="auto"/>
      </w:divBdr>
    </w:div>
    <w:div w:id="1905875454">
      <w:bodyDiv w:val="1"/>
      <w:marLeft w:val="0"/>
      <w:marRight w:val="0"/>
      <w:marTop w:val="0"/>
      <w:marBottom w:val="0"/>
      <w:divBdr>
        <w:top w:val="none" w:sz="0" w:space="0" w:color="auto"/>
        <w:left w:val="none" w:sz="0" w:space="0" w:color="auto"/>
        <w:bottom w:val="none" w:sz="0" w:space="0" w:color="auto"/>
        <w:right w:val="none" w:sz="0" w:space="0" w:color="auto"/>
      </w:divBdr>
    </w:div>
    <w:div w:id="1954047546">
      <w:bodyDiv w:val="1"/>
      <w:marLeft w:val="0"/>
      <w:marRight w:val="0"/>
      <w:marTop w:val="0"/>
      <w:marBottom w:val="0"/>
      <w:divBdr>
        <w:top w:val="none" w:sz="0" w:space="0" w:color="auto"/>
        <w:left w:val="none" w:sz="0" w:space="0" w:color="auto"/>
        <w:bottom w:val="none" w:sz="0" w:space="0" w:color="auto"/>
        <w:right w:val="none" w:sz="0" w:space="0" w:color="auto"/>
      </w:divBdr>
    </w:div>
    <w:div w:id="1999572552">
      <w:bodyDiv w:val="1"/>
      <w:marLeft w:val="0"/>
      <w:marRight w:val="0"/>
      <w:marTop w:val="0"/>
      <w:marBottom w:val="0"/>
      <w:divBdr>
        <w:top w:val="none" w:sz="0" w:space="0" w:color="auto"/>
        <w:left w:val="none" w:sz="0" w:space="0" w:color="auto"/>
        <w:bottom w:val="none" w:sz="0" w:space="0" w:color="auto"/>
        <w:right w:val="none" w:sz="0" w:space="0" w:color="auto"/>
      </w:divBdr>
    </w:div>
    <w:div w:id="2066710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ableau.com/academic/stud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01787-111E-47F8-AFDA-58ACBEB49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872FBE-E95E-4F60-AC37-E05F18E49FCC}">
  <ds:schemaRefs>
    <ds:schemaRef ds:uri="http://schemas.microsoft.com/sharepoint/v3/contenttype/forms"/>
  </ds:schemaRefs>
</ds:datastoreItem>
</file>

<file path=customXml/itemProps3.xml><?xml version="1.0" encoding="utf-8"?>
<ds:datastoreItem xmlns:ds="http://schemas.openxmlformats.org/officeDocument/2006/customXml" ds:itemID="{258C34D5-DCAA-4E85-902F-D4DC37FCB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959</Words>
  <Characters>5472</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4</cp:revision>
  <dcterms:created xsi:type="dcterms:W3CDTF">2025-07-18T03:42:00Z</dcterms:created>
  <dcterms:modified xsi:type="dcterms:W3CDTF">2026-05-26T19:15:00Z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