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6AE2" w14:textId="348DD257" w:rsidR="000F19C4" w:rsidRPr="009F611F" w:rsidRDefault="00DC6603"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C0F6F73" wp14:editId="62440E5F">
            <wp:extent cx="1628775" cy="94805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48055"/>
                    </a:xfrm>
                    <a:prstGeom prst="rect">
                      <a:avLst/>
                    </a:prstGeom>
                    <a:noFill/>
                    <a:ln>
                      <a:noFill/>
                    </a:ln>
                  </pic:spPr>
                </pic:pic>
              </a:graphicData>
            </a:graphic>
          </wp:inline>
        </w:drawing>
      </w:r>
    </w:p>
    <w:p w14:paraId="092B2291" w14:textId="7E0134FE" w:rsidR="00C50314" w:rsidRDefault="00C50314" w:rsidP="00EE3182">
      <w:pPr>
        <w:rPr>
          <w:rFonts w:ascii="Calibri" w:hAnsi="Calibri" w:cs="Arial"/>
          <w:b/>
          <w:sz w:val="28"/>
        </w:rPr>
      </w:pPr>
      <w:r w:rsidRPr="00A052FB">
        <w:rPr>
          <w:rFonts w:ascii="Calibri" w:hAnsi="Calibri" w:cs="Arial"/>
          <w:b/>
          <w:sz w:val="28"/>
        </w:rPr>
        <w:t>Columbus State Community College</w:t>
      </w:r>
    </w:p>
    <w:p w14:paraId="50048DDB" w14:textId="77777777" w:rsidR="003B1036" w:rsidRDefault="003B1036" w:rsidP="003B1036">
      <w:pPr>
        <w:rPr>
          <w:rFonts w:ascii="Calibri" w:hAnsi="Calibri" w:cs="Arial"/>
          <w:b/>
          <w:sz w:val="28"/>
        </w:rPr>
      </w:pPr>
      <w:proofErr w:type="gramStart"/>
      <w:r>
        <w:rPr>
          <w:rFonts w:ascii="Calibri" w:hAnsi="Calibri" w:cs="Arial"/>
          <w:b/>
          <w:sz w:val="28"/>
        </w:rPr>
        <w:t>Division :</w:t>
      </w:r>
      <w:proofErr w:type="gramEnd"/>
      <w:r>
        <w:rPr>
          <w:rFonts w:ascii="Calibri" w:hAnsi="Calibri" w:cs="Arial"/>
          <w:b/>
          <w:sz w:val="28"/>
        </w:rPr>
        <w:t xml:space="preserve">         Information Systems Technology</w:t>
      </w:r>
    </w:p>
    <w:p w14:paraId="56D9CC93" w14:textId="131194E7" w:rsidR="00C50314" w:rsidRDefault="00EE3182" w:rsidP="00EE3182">
      <w:pPr>
        <w:rPr>
          <w:rFonts w:ascii="Calibri" w:hAnsi="Calibri" w:cs="Arial"/>
          <w:b/>
          <w:sz w:val="28"/>
        </w:rPr>
      </w:pPr>
      <w:proofErr w:type="gramStart"/>
      <w:r>
        <w:rPr>
          <w:rFonts w:ascii="Calibri" w:hAnsi="Calibri" w:cs="Arial"/>
          <w:b/>
          <w:sz w:val="28"/>
        </w:rPr>
        <w:t>Department :</w:t>
      </w:r>
      <w:proofErr w:type="gramEnd"/>
      <w:r>
        <w:rPr>
          <w:rFonts w:ascii="Calibri" w:hAnsi="Calibri" w:cs="Arial"/>
          <w:b/>
          <w:sz w:val="28"/>
        </w:rPr>
        <w:t xml:space="preserve"> </w:t>
      </w:r>
      <w:r w:rsidR="007C12E1">
        <w:rPr>
          <w:rFonts w:ascii="Calibri" w:hAnsi="Calibri" w:cs="Arial"/>
          <w:b/>
          <w:sz w:val="28"/>
        </w:rPr>
        <w:t>Information Systems Technology</w:t>
      </w:r>
    </w:p>
    <w:p w14:paraId="47C3601D" w14:textId="77777777" w:rsidR="003B1036" w:rsidRDefault="003B1036" w:rsidP="00C50314">
      <w:pPr>
        <w:rPr>
          <w:rFonts w:ascii="Calibri" w:hAnsi="Calibri" w:cs="Arial"/>
          <w:b/>
          <w:sz w:val="28"/>
        </w:rPr>
      </w:pPr>
    </w:p>
    <w:p w14:paraId="5AC2067A" w14:textId="2D4B1838" w:rsidR="0012498E" w:rsidRPr="003447B0" w:rsidRDefault="00802978" w:rsidP="00C50314">
      <w:pPr>
        <w:rPr>
          <w:rFonts w:asciiTheme="minorHAnsi" w:hAnsiTheme="minorHAnsi" w:cstheme="minorHAnsi"/>
          <w:b/>
          <w:sz w:val="18"/>
          <w:szCs w:val="18"/>
        </w:rPr>
      </w:pPr>
      <w:r w:rsidRPr="003447B0">
        <w:rPr>
          <w:rFonts w:asciiTheme="minorHAnsi" w:hAnsiTheme="minorHAnsi" w:cstheme="minorHAnsi"/>
          <w:b/>
          <w:sz w:val="18"/>
          <w:szCs w:val="18"/>
        </w:rPr>
        <w:t>COURSE</w:t>
      </w:r>
      <w:r w:rsidR="0012498E" w:rsidRPr="003447B0">
        <w:rPr>
          <w:rFonts w:asciiTheme="minorHAnsi" w:hAnsiTheme="minorHAnsi" w:cstheme="minorHAnsi"/>
          <w:b/>
          <w:sz w:val="18"/>
          <w:szCs w:val="18"/>
        </w:rPr>
        <w:t xml:space="preserve"> NUMBER</w:t>
      </w:r>
      <w:proofErr w:type="gramStart"/>
      <w:r w:rsidR="00C50314" w:rsidRPr="003447B0">
        <w:rPr>
          <w:rFonts w:asciiTheme="minorHAnsi" w:hAnsiTheme="minorHAnsi" w:cstheme="minorHAnsi"/>
          <w:b/>
          <w:sz w:val="18"/>
          <w:szCs w:val="18"/>
        </w:rPr>
        <w:t xml:space="preserve">: </w:t>
      </w:r>
      <w:r w:rsidR="004E49FE" w:rsidRPr="003447B0">
        <w:rPr>
          <w:rFonts w:asciiTheme="minorHAnsi" w:hAnsiTheme="minorHAnsi" w:cstheme="minorHAnsi"/>
          <w:b/>
          <w:sz w:val="18"/>
          <w:szCs w:val="18"/>
        </w:rPr>
        <w:tab/>
      </w:r>
      <w:r w:rsidR="004E49FE" w:rsidRPr="003447B0">
        <w:rPr>
          <w:rFonts w:asciiTheme="minorHAnsi" w:hAnsiTheme="minorHAnsi" w:cstheme="minorHAnsi"/>
          <w:sz w:val="18"/>
          <w:szCs w:val="18"/>
        </w:rPr>
        <w:t>CSCI</w:t>
      </w:r>
      <w:proofErr w:type="gramEnd"/>
      <w:r w:rsidR="004E49FE" w:rsidRPr="003447B0">
        <w:rPr>
          <w:rFonts w:asciiTheme="minorHAnsi" w:hAnsiTheme="minorHAnsi" w:cstheme="minorHAnsi"/>
          <w:sz w:val="18"/>
          <w:szCs w:val="18"/>
        </w:rPr>
        <w:t>-1</w:t>
      </w:r>
      <w:r w:rsidR="009E1C1A" w:rsidRPr="003447B0">
        <w:rPr>
          <w:rFonts w:asciiTheme="minorHAnsi" w:hAnsiTheme="minorHAnsi" w:cstheme="minorHAnsi"/>
          <w:sz w:val="18"/>
          <w:szCs w:val="18"/>
        </w:rPr>
        <w:t>320</w:t>
      </w:r>
      <w:r w:rsidR="00B34921" w:rsidRPr="003447B0">
        <w:rPr>
          <w:rFonts w:asciiTheme="minorHAnsi" w:hAnsiTheme="minorHAnsi" w:cstheme="minorHAnsi"/>
          <w:b/>
          <w:sz w:val="18"/>
          <w:szCs w:val="18"/>
        </w:rPr>
        <w:tab/>
      </w:r>
      <w:r w:rsidR="00B34921" w:rsidRPr="003447B0">
        <w:rPr>
          <w:rFonts w:asciiTheme="minorHAnsi" w:hAnsiTheme="minorHAnsi" w:cstheme="minorHAnsi"/>
          <w:b/>
          <w:sz w:val="18"/>
          <w:szCs w:val="18"/>
        </w:rPr>
        <w:tab/>
      </w:r>
    </w:p>
    <w:p w14:paraId="607F5660" w14:textId="1E459180" w:rsidR="0012498E" w:rsidRPr="003447B0" w:rsidRDefault="0012498E" w:rsidP="00C50314">
      <w:pPr>
        <w:rPr>
          <w:rFonts w:asciiTheme="minorHAnsi" w:hAnsiTheme="minorHAnsi" w:cstheme="minorHAnsi"/>
          <w:b/>
          <w:sz w:val="18"/>
          <w:szCs w:val="18"/>
        </w:rPr>
      </w:pPr>
      <w:r w:rsidRPr="003447B0">
        <w:rPr>
          <w:rFonts w:asciiTheme="minorHAnsi" w:hAnsiTheme="minorHAnsi" w:cstheme="minorHAnsi"/>
          <w:b/>
          <w:sz w:val="18"/>
          <w:szCs w:val="18"/>
        </w:rPr>
        <w:t>COURSE TITLE:</w:t>
      </w:r>
      <w:r w:rsidR="004E49FE" w:rsidRPr="003447B0">
        <w:rPr>
          <w:rFonts w:asciiTheme="minorHAnsi" w:hAnsiTheme="minorHAnsi" w:cstheme="minorHAnsi"/>
          <w:b/>
          <w:sz w:val="18"/>
          <w:szCs w:val="18"/>
        </w:rPr>
        <w:tab/>
      </w:r>
      <w:r w:rsidR="004F21E2" w:rsidRPr="003447B0">
        <w:rPr>
          <w:rFonts w:asciiTheme="minorHAnsi" w:hAnsiTheme="minorHAnsi" w:cstheme="minorHAnsi"/>
          <w:sz w:val="18"/>
          <w:szCs w:val="18"/>
        </w:rPr>
        <w:t>Database Fundamentals</w:t>
      </w:r>
    </w:p>
    <w:p w14:paraId="4CA5EFC1" w14:textId="43512059" w:rsidR="00EE3182" w:rsidRPr="003447B0" w:rsidRDefault="00EE3182" w:rsidP="00C50314">
      <w:pPr>
        <w:rPr>
          <w:rFonts w:asciiTheme="minorHAnsi" w:hAnsiTheme="minorHAnsi" w:cstheme="minorHAnsi"/>
          <w:b/>
          <w:sz w:val="18"/>
          <w:szCs w:val="18"/>
        </w:rPr>
      </w:pPr>
      <w:r w:rsidRPr="003447B0">
        <w:rPr>
          <w:rFonts w:asciiTheme="minorHAnsi" w:hAnsiTheme="minorHAnsi" w:cstheme="minorHAnsi"/>
          <w:b/>
          <w:sz w:val="18"/>
          <w:szCs w:val="18"/>
        </w:rPr>
        <w:t>INSTRUCTOR:              &lt;Instructor Name&gt;                                 CONTACT: &lt;Instructor Contact&gt;</w:t>
      </w:r>
    </w:p>
    <w:p w14:paraId="3ED2D53B" w14:textId="2AE42637" w:rsidR="00CC4FFD" w:rsidRPr="003447B0" w:rsidRDefault="004E49FE" w:rsidP="00C50314">
      <w:pPr>
        <w:rPr>
          <w:rFonts w:asciiTheme="minorHAnsi" w:hAnsiTheme="minorHAnsi" w:cstheme="minorHAnsi"/>
          <w:sz w:val="18"/>
          <w:szCs w:val="18"/>
        </w:rPr>
      </w:pPr>
      <w:r w:rsidRPr="003447B0">
        <w:rPr>
          <w:rFonts w:asciiTheme="minorHAnsi" w:hAnsiTheme="minorHAnsi" w:cstheme="minorHAnsi"/>
          <w:b/>
          <w:sz w:val="18"/>
          <w:szCs w:val="18"/>
        </w:rPr>
        <w:t>Credits / Class Hours per Week</w:t>
      </w:r>
      <w:proofErr w:type="gramStart"/>
      <w:r w:rsidR="00C50314" w:rsidRPr="003447B0">
        <w:rPr>
          <w:rFonts w:asciiTheme="minorHAnsi" w:hAnsiTheme="minorHAnsi" w:cstheme="minorHAnsi"/>
          <w:b/>
          <w:sz w:val="18"/>
          <w:szCs w:val="18"/>
        </w:rPr>
        <w:t xml:space="preserve">:  </w:t>
      </w:r>
      <w:r w:rsidRPr="003447B0">
        <w:rPr>
          <w:rFonts w:asciiTheme="minorHAnsi" w:hAnsiTheme="minorHAnsi" w:cstheme="minorHAnsi"/>
          <w:sz w:val="18"/>
          <w:szCs w:val="18"/>
        </w:rPr>
        <w:t>3</w:t>
      </w:r>
      <w:proofErr w:type="gramEnd"/>
      <w:r w:rsidRPr="003447B0">
        <w:rPr>
          <w:rFonts w:asciiTheme="minorHAnsi" w:hAnsiTheme="minorHAnsi" w:cstheme="minorHAnsi"/>
          <w:sz w:val="18"/>
          <w:szCs w:val="18"/>
        </w:rPr>
        <w:t>/5</w:t>
      </w:r>
      <w:r w:rsidRPr="003447B0">
        <w:rPr>
          <w:rFonts w:asciiTheme="minorHAnsi" w:hAnsiTheme="minorHAnsi" w:cstheme="minorHAnsi"/>
          <w:sz w:val="18"/>
          <w:szCs w:val="18"/>
        </w:rPr>
        <w:tab/>
      </w:r>
      <w:r w:rsidR="008312E9" w:rsidRPr="003447B0">
        <w:rPr>
          <w:rFonts w:asciiTheme="minorHAnsi" w:hAnsiTheme="minorHAnsi" w:cstheme="minorHAnsi"/>
          <w:b/>
          <w:sz w:val="18"/>
          <w:szCs w:val="18"/>
        </w:rPr>
        <w:tab/>
      </w:r>
      <w:r w:rsidR="008312E9" w:rsidRPr="003447B0">
        <w:rPr>
          <w:rFonts w:asciiTheme="minorHAnsi" w:hAnsiTheme="minorHAnsi" w:cstheme="minorHAnsi"/>
          <w:b/>
          <w:sz w:val="18"/>
          <w:szCs w:val="18"/>
        </w:rPr>
        <w:tab/>
      </w:r>
      <w:r w:rsidR="00EE3182" w:rsidRPr="003447B0">
        <w:rPr>
          <w:rFonts w:asciiTheme="minorHAnsi" w:hAnsiTheme="minorHAnsi" w:cstheme="minorHAnsi"/>
          <w:b/>
          <w:sz w:val="18"/>
          <w:szCs w:val="18"/>
        </w:rPr>
        <w:t xml:space="preserve">              </w:t>
      </w:r>
      <w:r w:rsidR="00C50314" w:rsidRPr="003447B0">
        <w:rPr>
          <w:rFonts w:asciiTheme="minorHAnsi" w:hAnsiTheme="minorHAnsi" w:cstheme="minorHAnsi"/>
          <w:b/>
          <w:sz w:val="18"/>
          <w:szCs w:val="18"/>
        </w:rPr>
        <w:t>PREREQUISITES:</w:t>
      </w:r>
      <w:r w:rsidR="00D81C5F" w:rsidRPr="003447B0">
        <w:rPr>
          <w:rFonts w:asciiTheme="minorHAnsi" w:hAnsiTheme="minorHAnsi" w:cstheme="minorHAnsi"/>
          <w:b/>
          <w:sz w:val="18"/>
          <w:szCs w:val="18"/>
        </w:rPr>
        <w:t xml:space="preserve"> </w:t>
      </w:r>
      <w:r w:rsidR="0048469A" w:rsidRPr="003447B0">
        <w:rPr>
          <w:rFonts w:asciiTheme="minorHAnsi" w:hAnsiTheme="minorHAnsi" w:cstheme="minorHAnsi"/>
          <w:sz w:val="18"/>
          <w:szCs w:val="18"/>
        </w:rPr>
        <w:t>None.</w:t>
      </w:r>
    </w:p>
    <w:p w14:paraId="2018D685" w14:textId="033B6B79" w:rsidR="00276AFD" w:rsidRPr="003447B0" w:rsidRDefault="00000000" w:rsidP="00C50314">
      <w:pPr>
        <w:rPr>
          <w:rFonts w:asciiTheme="minorHAnsi" w:hAnsiTheme="minorHAnsi" w:cstheme="minorHAnsi"/>
          <w:b/>
          <w:sz w:val="18"/>
          <w:szCs w:val="18"/>
        </w:rPr>
      </w:pPr>
      <w:r>
        <w:rPr>
          <w:rFonts w:asciiTheme="minorHAnsi" w:hAnsiTheme="minorHAnsi" w:cstheme="minorHAnsi"/>
          <w:noProof/>
          <w:sz w:val="18"/>
          <w:szCs w:val="18"/>
        </w:rPr>
        <w:pict w14:anchorId="73EA6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65pt;height:29.7pt;mso-width-percent:0;mso-height-percent:0;mso-width-percent:0;mso-height-percent:0" o:hrpct="0" o:hralign="center" o:hr="t">
            <v:imagedata r:id="rId9" o:title="divider1"/>
          </v:shape>
        </w:pict>
      </w:r>
    </w:p>
    <w:p w14:paraId="333BEFB7" w14:textId="76A0185B" w:rsidR="00A378A5" w:rsidRPr="003447B0" w:rsidRDefault="00C50314" w:rsidP="00C50314">
      <w:pPr>
        <w:rPr>
          <w:rFonts w:asciiTheme="minorHAnsi" w:hAnsiTheme="minorHAnsi" w:cstheme="minorHAnsi"/>
          <w:sz w:val="18"/>
          <w:szCs w:val="18"/>
        </w:rPr>
      </w:pPr>
      <w:r w:rsidRPr="003447B0">
        <w:rPr>
          <w:rFonts w:asciiTheme="minorHAnsi" w:hAnsiTheme="minorHAnsi" w:cstheme="minorHAnsi"/>
          <w:b/>
          <w:sz w:val="18"/>
          <w:szCs w:val="18"/>
        </w:rPr>
        <w:t>DESCRIPTION OF COURSE</w:t>
      </w:r>
      <w:r w:rsidR="004E49FE" w:rsidRPr="003447B0">
        <w:rPr>
          <w:rFonts w:asciiTheme="minorHAnsi" w:hAnsiTheme="minorHAnsi" w:cstheme="minorHAnsi"/>
          <w:b/>
          <w:sz w:val="18"/>
          <w:szCs w:val="18"/>
        </w:rPr>
        <w:t xml:space="preserve">: </w:t>
      </w:r>
      <w:r w:rsidR="00D11D5D" w:rsidRPr="003447B0">
        <w:rPr>
          <w:rFonts w:asciiTheme="minorHAnsi" w:hAnsiTheme="minorHAnsi" w:cstheme="minorHAnsi"/>
          <w:sz w:val="18"/>
          <w:szCs w:val="18"/>
        </w:rPr>
        <w:t xml:space="preserve">CSCI 1320 </w:t>
      </w:r>
      <w:r w:rsidR="00F55E80" w:rsidRPr="003447B0">
        <w:rPr>
          <w:rFonts w:asciiTheme="minorHAnsi" w:hAnsiTheme="minorHAnsi" w:cstheme="minorHAnsi"/>
          <w:sz w:val="18"/>
          <w:szCs w:val="18"/>
        </w:rPr>
        <w:t>serve</w:t>
      </w:r>
      <w:r w:rsidR="00D11D5D" w:rsidRPr="003447B0">
        <w:rPr>
          <w:rFonts w:asciiTheme="minorHAnsi" w:hAnsiTheme="minorHAnsi" w:cstheme="minorHAnsi"/>
          <w:sz w:val="18"/>
          <w:szCs w:val="18"/>
        </w:rPr>
        <w:t>s</w:t>
      </w:r>
      <w:r w:rsidR="00F55E80" w:rsidRPr="003447B0">
        <w:rPr>
          <w:rFonts w:asciiTheme="minorHAnsi" w:hAnsiTheme="minorHAnsi" w:cstheme="minorHAnsi"/>
          <w:sz w:val="18"/>
          <w:szCs w:val="18"/>
        </w:rPr>
        <w:t xml:space="preserve"> as the foundational course for database. It introduces the student to the fundamental concepts and techniques of relational database management, database technology, structured query language, database design, database management, web database applications and</w:t>
      </w:r>
      <w:r w:rsidR="00656C60" w:rsidRPr="003447B0">
        <w:rPr>
          <w:rFonts w:asciiTheme="minorHAnsi" w:hAnsiTheme="minorHAnsi" w:cstheme="minorHAnsi"/>
          <w:sz w:val="18"/>
          <w:szCs w:val="18"/>
        </w:rPr>
        <w:t xml:space="preserve"> the topic of</w:t>
      </w:r>
      <w:r w:rsidR="00F55E80" w:rsidRPr="003447B0">
        <w:rPr>
          <w:rFonts w:asciiTheme="minorHAnsi" w:hAnsiTheme="minorHAnsi" w:cstheme="minorHAnsi"/>
          <w:sz w:val="18"/>
          <w:szCs w:val="18"/>
        </w:rPr>
        <w:t xml:space="preserve"> Big </w:t>
      </w:r>
      <w:r w:rsidR="00656C60" w:rsidRPr="003447B0">
        <w:rPr>
          <w:rFonts w:asciiTheme="minorHAnsi" w:hAnsiTheme="minorHAnsi" w:cstheme="minorHAnsi"/>
          <w:sz w:val="18"/>
          <w:szCs w:val="18"/>
        </w:rPr>
        <w:t>D</w:t>
      </w:r>
      <w:r w:rsidR="00F55E80" w:rsidRPr="003447B0">
        <w:rPr>
          <w:rFonts w:asciiTheme="minorHAnsi" w:hAnsiTheme="minorHAnsi" w:cstheme="minorHAnsi"/>
          <w:sz w:val="18"/>
          <w:szCs w:val="18"/>
        </w:rPr>
        <w:t>ata. Students perform hands-on labs with commercial software and databases provided by real-world scenarios.</w:t>
      </w:r>
      <w:r w:rsidR="00994283" w:rsidRPr="003447B0">
        <w:rPr>
          <w:rFonts w:asciiTheme="minorHAnsi" w:hAnsiTheme="minorHAnsi" w:cstheme="minorHAnsi"/>
          <w:sz w:val="18"/>
          <w:szCs w:val="18"/>
        </w:rPr>
        <w:t xml:space="preserve"> </w:t>
      </w:r>
    </w:p>
    <w:p w14:paraId="101FD812" w14:textId="77777777" w:rsidR="00CC4FFD" w:rsidRPr="003447B0" w:rsidRDefault="00CC4FFD" w:rsidP="00C50314">
      <w:pPr>
        <w:rPr>
          <w:rFonts w:asciiTheme="minorHAnsi" w:hAnsiTheme="minorHAnsi" w:cstheme="minorHAnsi"/>
          <w:b/>
          <w:sz w:val="18"/>
          <w:szCs w:val="18"/>
        </w:rPr>
      </w:pPr>
    </w:p>
    <w:p w14:paraId="30B0E2F6" w14:textId="181799E4" w:rsidR="00C50314" w:rsidRPr="003447B0" w:rsidRDefault="00CC4FFD" w:rsidP="00C50314">
      <w:pPr>
        <w:rPr>
          <w:rFonts w:asciiTheme="minorHAnsi" w:hAnsiTheme="minorHAnsi" w:cstheme="minorHAnsi"/>
          <w:b/>
          <w:sz w:val="18"/>
          <w:szCs w:val="18"/>
        </w:rPr>
      </w:pPr>
      <w:r w:rsidRPr="003447B0">
        <w:rPr>
          <w:rFonts w:asciiTheme="minorHAnsi" w:hAnsiTheme="minorHAnsi" w:cstheme="minorHAnsi"/>
          <w:b/>
          <w:sz w:val="18"/>
          <w:szCs w:val="18"/>
        </w:rPr>
        <w:t xml:space="preserve">COURSE </w:t>
      </w:r>
      <w:r w:rsidR="00C50314" w:rsidRPr="003447B0">
        <w:rPr>
          <w:rFonts w:asciiTheme="minorHAnsi" w:hAnsiTheme="minorHAnsi" w:cstheme="minorHAnsi"/>
          <w:b/>
          <w:sz w:val="18"/>
          <w:szCs w:val="18"/>
        </w:rPr>
        <w:t>STUDENT LEARN</w:t>
      </w:r>
      <w:r w:rsidR="00D97C97" w:rsidRPr="003447B0">
        <w:rPr>
          <w:rFonts w:asciiTheme="minorHAnsi" w:hAnsiTheme="minorHAnsi" w:cstheme="minorHAnsi"/>
          <w:b/>
          <w:sz w:val="18"/>
          <w:szCs w:val="18"/>
        </w:rPr>
        <w:t>I</w:t>
      </w:r>
      <w:r w:rsidR="00C50314" w:rsidRPr="003447B0">
        <w:rPr>
          <w:rFonts w:asciiTheme="minorHAnsi" w:hAnsiTheme="minorHAnsi" w:cstheme="minorHAnsi"/>
          <w:b/>
          <w:sz w:val="18"/>
          <w:szCs w:val="18"/>
        </w:rPr>
        <w:t>NG OUTCOMES</w:t>
      </w:r>
      <w:r w:rsidR="00005C3F" w:rsidRPr="003447B0">
        <w:rPr>
          <w:rFonts w:asciiTheme="minorHAnsi" w:hAnsiTheme="minorHAnsi" w:cstheme="minorHAnsi"/>
          <w:b/>
          <w:sz w:val="18"/>
          <w:szCs w:val="18"/>
        </w:rPr>
        <w:t>:</w:t>
      </w:r>
    </w:p>
    <w:p w14:paraId="6688A77F" w14:textId="6DACF95F" w:rsidR="00E446E4" w:rsidRPr="003447B0" w:rsidRDefault="00985F16" w:rsidP="0071192D">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Explain the purpose</w:t>
      </w:r>
      <w:r w:rsidR="00E94E84" w:rsidRPr="003447B0">
        <w:rPr>
          <w:rFonts w:asciiTheme="minorHAnsi" w:eastAsia="Calibri" w:hAnsiTheme="minorHAnsi" w:cstheme="minorHAnsi"/>
          <w:sz w:val="18"/>
          <w:szCs w:val="18"/>
        </w:rPr>
        <w:t>, components,</w:t>
      </w:r>
      <w:r w:rsidRPr="003447B0">
        <w:rPr>
          <w:rFonts w:asciiTheme="minorHAnsi" w:eastAsia="Calibri" w:hAnsiTheme="minorHAnsi" w:cstheme="minorHAnsi"/>
          <w:sz w:val="18"/>
          <w:szCs w:val="18"/>
        </w:rPr>
        <w:t xml:space="preserve"> and function of a database system</w:t>
      </w:r>
    </w:p>
    <w:p w14:paraId="382C3A21" w14:textId="76250024" w:rsidR="001021D4" w:rsidRPr="003447B0" w:rsidRDefault="0071192D" w:rsidP="0071192D">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B</w:t>
      </w:r>
      <w:r w:rsidR="000F7DAB" w:rsidRPr="003447B0">
        <w:rPr>
          <w:rFonts w:asciiTheme="minorHAnsi" w:eastAsia="Calibri" w:hAnsiTheme="minorHAnsi" w:cstheme="minorHAnsi"/>
          <w:sz w:val="18"/>
          <w:szCs w:val="18"/>
        </w:rPr>
        <w:t>e able to distinguish differences between relational and NoSQL databases.</w:t>
      </w:r>
    </w:p>
    <w:p w14:paraId="1F03E0E2" w14:textId="7777777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Explain the conceptual foundation of the relational model</w:t>
      </w:r>
    </w:p>
    <w:p w14:paraId="72D6F073" w14:textId="7777777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Explain the meaning and importance of keys, foreign keys and related terminology</w:t>
      </w:r>
    </w:p>
    <w:p w14:paraId="5C3E49CA" w14:textId="1EB4270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 xml:space="preserve">Create SQL statements for adding, modifying, deleting and </w:t>
      </w:r>
      <w:r w:rsidR="00E94E84" w:rsidRPr="003447B0">
        <w:rPr>
          <w:rFonts w:asciiTheme="minorHAnsi" w:eastAsia="Calibri" w:hAnsiTheme="minorHAnsi" w:cstheme="minorHAnsi"/>
          <w:sz w:val="18"/>
          <w:szCs w:val="18"/>
        </w:rPr>
        <w:t xml:space="preserve">reading </w:t>
      </w:r>
      <w:r w:rsidRPr="003447B0">
        <w:rPr>
          <w:rFonts w:asciiTheme="minorHAnsi" w:eastAsia="Calibri" w:hAnsiTheme="minorHAnsi" w:cstheme="minorHAnsi"/>
          <w:sz w:val="18"/>
          <w:szCs w:val="18"/>
        </w:rPr>
        <w:t>data</w:t>
      </w:r>
      <w:r w:rsidR="00E94E84" w:rsidRPr="003447B0">
        <w:rPr>
          <w:rFonts w:asciiTheme="minorHAnsi" w:eastAsia="Calibri" w:hAnsiTheme="minorHAnsi" w:cstheme="minorHAnsi"/>
          <w:sz w:val="18"/>
          <w:szCs w:val="18"/>
        </w:rPr>
        <w:t xml:space="preserve"> from a database</w:t>
      </w:r>
    </w:p>
    <w:p w14:paraId="5CA1C052" w14:textId="7777777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Define the purpose and role of a data model</w:t>
      </w:r>
    </w:p>
    <w:p w14:paraId="445BDFE2" w14:textId="7777777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Construct E-R Diagrams</w:t>
      </w:r>
    </w:p>
    <w:p w14:paraId="13A8AFA1" w14:textId="3C7B47ED" w:rsidR="00985F16" w:rsidRPr="003447B0" w:rsidRDefault="00CB76F0"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 xml:space="preserve">Explain and apply </w:t>
      </w:r>
      <w:r w:rsidR="00985F16" w:rsidRPr="003447B0">
        <w:rPr>
          <w:rFonts w:asciiTheme="minorHAnsi" w:eastAsia="Calibri" w:hAnsiTheme="minorHAnsi" w:cstheme="minorHAnsi"/>
          <w:sz w:val="18"/>
          <w:szCs w:val="18"/>
        </w:rPr>
        <w:t>the normalization process to database design</w:t>
      </w:r>
    </w:p>
    <w:p w14:paraId="32E83DE9" w14:textId="187BDBBB" w:rsidR="000B7A6C"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 xml:space="preserve">Create and represent 1:1, </w:t>
      </w:r>
      <w:proofErr w:type="gramStart"/>
      <w:r w:rsidR="001F1362" w:rsidRPr="003447B0">
        <w:rPr>
          <w:rFonts w:asciiTheme="minorHAnsi" w:eastAsia="Calibri" w:hAnsiTheme="minorHAnsi" w:cstheme="minorHAnsi"/>
          <w:sz w:val="18"/>
          <w:szCs w:val="18"/>
        </w:rPr>
        <w:t>1:N</w:t>
      </w:r>
      <w:proofErr w:type="gramEnd"/>
      <w:r w:rsidR="001270E5" w:rsidRPr="003447B0">
        <w:rPr>
          <w:rFonts w:asciiTheme="minorHAnsi" w:eastAsia="Calibri" w:hAnsiTheme="minorHAnsi" w:cstheme="minorHAnsi"/>
          <w:sz w:val="18"/>
          <w:szCs w:val="18"/>
        </w:rPr>
        <w:t xml:space="preserve">, and </w:t>
      </w:r>
      <w:proofErr w:type="gramStart"/>
      <w:r w:rsidR="001270E5" w:rsidRPr="003447B0">
        <w:rPr>
          <w:rFonts w:asciiTheme="minorHAnsi" w:eastAsia="Calibri" w:hAnsiTheme="minorHAnsi" w:cstheme="minorHAnsi"/>
          <w:sz w:val="18"/>
          <w:szCs w:val="18"/>
        </w:rPr>
        <w:t>N:N</w:t>
      </w:r>
      <w:proofErr w:type="gramEnd"/>
      <w:r w:rsidR="001270E5" w:rsidRPr="003447B0">
        <w:rPr>
          <w:rFonts w:asciiTheme="minorHAnsi" w:eastAsia="Calibri" w:hAnsiTheme="minorHAnsi" w:cstheme="minorHAnsi"/>
          <w:sz w:val="18"/>
          <w:szCs w:val="18"/>
        </w:rPr>
        <w:t xml:space="preserve"> </w:t>
      </w:r>
      <w:r w:rsidRPr="003447B0">
        <w:rPr>
          <w:rFonts w:asciiTheme="minorHAnsi" w:eastAsia="Calibri" w:hAnsiTheme="minorHAnsi" w:cstheme="minorHAnsi"/>
          <w:sz w:val="18"/>
          <w:szCs w:val="18"/>
        </w:rPr>
        <w:t xml:space="preserve">relationships </w:t>
      </w:r>
    </w:p>
    <w:p w14:paraId="7924DBB0" w14:textId="255F4FC4" w:rsidR="00985F16" w:rsidRPr="003447B0" w:rsidRDefault="00985F16" w:rsidP="009D60A7">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Describe</w:t>
      </w:r>
      <w:r w:rsidR="000B7A6C" w:rsidRPr="003447B0">
        <w:rPr>
          <w:rFonts w:asciiTheme="minorHAnsi" w:eastAsia="Calibri" w:hAnsiTheme="minorHAnsi" w:cstheme="minorHAnsi"/>
          <w:sz w:val="18"/>
          <w:szCs w:val="18"/>
        </w:rPr>
        <w:t xml:space="preserve"> </w:t>
      </w:r>
      <w:r w:rsidRPr="003447B0">
        <w:rPr>
          <w:rFonts w:asciiTheme="minorHAnsi" w:eastAsia="Calibri" w:hAnsiTheme="minorHAnsi" w:cstheme="minorHAnsi"/>
          <w:sz w:val="18"/>
          <w:szCs w:val="18"/>
        </w:rPr>
        <w:t>basic administrative and managerial DBA functions</w:t>
      </w:r>
    </w:p>
    <w:p w14:paraId="160CDBD0" w14:textId="77777777"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Explain the importance of concurrency control, security, backup and recovery</w:t>
      </w:r>
    </w:p>
    <w:p w14:paraId="5C778AE8" w14:textId="48A90FE1" w:rsidR="00985F16" w:rsidRPr="003447B0" w:rsidRDefault="00985F16" w:rsidP="00985F16">
      <w:pPr>
        <w:numPr>
          <w:ilvl w:val="0"/>
          <w:numId w:val="4"/>
        </w:numPr>
        <w:rPr>
          <w:rFonts w:asciiTheme="minorHAnsi" w:eastAsia="Calibri" w:hAnsiTheme="minorHAnsi" w:cstheme="minorHAnsi"/>
          <w:sz w:val="18"/>
          <w:szCs w:val="18"/>
        </w:rPr>
      </w:pPr>
      <w:r w:rsidRPr="003447B0">
        <w:rPr>
          <w:rFonts w:asciiTheme="minorHAnsi" w:eastAsia="Calibri" w:hAnsiTheme="minorHAnsi" w:cstheme="minorHAnsi"/>
          <w:sz w:val="18"/>
          <w:szCs w:val="18"/>
        </w:rPr>
        <w:t>Define the basic concepts of Big Data, unstructured storage, and the MapReduce process</w:t>
      </w:r>
    </w:p>
    <w:p w14:paraId="4BAB6736" w14:textId="77777777" w:rsidR="00A83BCC" w:rsidRPr="003447B0" w:rsidRDefault="00A83BCC" w:rsidP="00C50314">
      <w:pPr>
        <w:rPr>
          <w:rFonts w:asciiTheme="minorHAnsi" w:hAnsiTheme="minorHAnsi" w:cstheme="minorHAnsi"/>
          <w:b/>
          <w:sz w:val="18"/>
          <w:szCs w:val="18"/>
        </w:rPr>
      </w:pPr>
    </w:p>
    <w:p w14:paraId="09A35844" w14:textId="522D6973" w:rsidR="00005C3F" w:rsidRPr="003447B0" w:rsidRDefault="00CC4FFD" w:rsidP="00005C3F">
      <w:pPr>
        <w:jc w:val="both"/>
        <w:rPr>
          <w:rFonts w:asciiTheme="minorHAnsi" w:hAnsiTheme="minorHAnsi" w:cstheme="minorHAnsi"/>
          <w:sz w:val="18"/>
          <w:szCs w:val="18"/>
        </w:rPr>
      </w:pPr>
      <w:r w:rsidRPr="003447B0">
        <w:rPr>
          <w:rFonts w:asciiTheme="minorHAnsi" w:hAnsiTheme="minorHAnsi" w:cstheme="minorHAnsi"/>
          <w:b/>
          <w:bCs/>
          <w:sz w:val="18"/>
          <w:szCs w:val="18"/>
        </w:rPr>
        <w:t>OUTCOMES BASED ASSESSMENT</w:t>
      </w:r>
      <w:r w:rsidR="00EA4862" w:rsidRPr="003447B0">
        <w:rPr>
          <w:rFonts w:asciiTheme="minorHAnsi" w:hAnsiTheme="minorHAnsi" w:cstheme="minorHAnsi"/>
          <w:b/>
          <w:bCs/>
          <w:sz w:val="18"/>
          <w:szCs w:val="18"/>
        </w:rPr>
        <w:t xml:space="preserve"> OF STUDENT LEARNING</w:t>
      </w:r>
      <w:r w:rsidR="00005C3F" w:rsidRPr="003447B0">
        <w:rPr>
          <w:rFonts w:asciiTheme="minorHAnsi" w:hAnsiTheme="minorHAnsi" w:cstheme="minorHAnsi"/>
          <w:b/>
          <w:bCs/>
          <w:sz w:val="18"/>
          <w:szCs w:val="18"/>
        </w:rPr>
        <w:t>:</w:t>
      </w:r>
      <w:r w:rsidR="00A37DD8" w:rsidRPr="003447B0">
        <w:rPr>
          <w:rFonts w:asciiTheme="minorHAnsi" w:hAnsiTheme="minorHAnsi" w:cstheme="minorHAnsi"/>
          <w:b/>
          <w:bCs/>
          <w:sz w:val="18"/>
          <w:szCs w:val="18"/>
        </w:rPr>
        <w:t xml:space="preserve"> </w:t>
      </w:r>
      <w:r w:rsidR="00005C3F" w:rsidRPr="003447B0">
        <w:rPr>
          <w:rFonts w:asciiTheme="minorHAnsi" w:hAnsiTheme="minorHAnsi" w:cstheme="minorHAnsi"/>
          <w:sz w:val="18"/>
          <w:szCs w:val="18"/>
        </w:rPr>
        <w:t>For this course, students are expected to demonstrate the skills associated with the Institutional Learning Goals (ILG) identified below:</w:t>
      </w:r>
    </w:p>
    <w:p w14:paraId="5CC1898A" w14:textId="77777777" w:rsidR="00360F4E" w:rsidRPr="003447B0" w:rsidRDefault="00360F4E" w:rsidP="00360F4E">
      <w:pPr>
        <w:pStyle w:val="ListBullet"/>
        <w:jc w:val="both"/>
        <w:rPr>
          <w:rFonts w:asciiTheme="minorHAnsi" w:hAnsiTheme="minorHAnsi" w:cstheme="minorHAnsi"/>
          <w:sz w:val="18"/>
          <w:szCs w:val="18"/>
        </w:rPr>
      </w:pPr>
      <w:r w:rsidRPr="003447B0">
        <w:rPr>
          <w:rFonts w:asciiTheme="minorHAnsi" w:hAnsiTheme="minorHAnsi" w:cstheme="minorHAnsi"/>
          <w:sz w:val="18"/>
          <w:szCs w:val="18"/>
        </w:rPr>
        <w:t>Critical Thinking</w:t>
      </w:r>
    </w:p>
    <w:p w14:paraId="07C65691" w14:textId="41D04C78" w:rsidR="00360F4E" w:rsidRPr="003447B0" w:rsidRDefault="00360F4E" w:rsidP="00360F4E">
      <w:pPr>
        <w:pStyle w:val="ListBullet"/>
        <w:jc w:val="both"/>
        <w:rPr>
          <w:rFonts w:asciiTheme="minorHAnsi" w:hAnsiTheme="minorHAnsi" w:cstheme="minorHAnsi"/>
          <w:sz w:val="18"/>
          <w:szCs w:val="18"/>
        </w:rPr>
      </w:pPr>
      <w:r w:rsidRPr="003447B0">
        <w:rPr>
          <w:rFonts w:asciiTheme="minorHAnsi" w:hAnsiTheme="minorHAnsi" w:cstheme="minorHAnsi"/>
          <w:sz w:val="18"/>
          <w:szCs w:val="18"/>
        </w:rPr>
        <w:t>Effective Communication</w:t>
      </w:r>
    </w:p>
    <w:p w14:paraId="4556C362" w14:textId="144BCB11" w:rsidR="00360F4E" w:rsidRPr="003447B0" w:rsidRDefault="00360F4E" w:rsidP="00360F4E">
      <w:pPr>
        <w:pStyle w:val="ListBullet"/>
        <w:jc w:val="both"/>
        <w:rPr>
          <w:rFonts w:asciiTheme="minorHAnsi" w:hAnsiTheme="minorHAnsi" w:cstheme="minorHAnsi"/>
          <w:sz w:val="18"/>
          <w:szCs w:val="18"/>
        </w:rPr>
      </w:pPr>
      <w:r w:rsidRPr="003447B0">
        <w:rPr>
          <w:rFonts w:asciiTheme="minorHAnsi" w:hAnsiTheme="minorHAnsi" w:cstheme="minorHAnsi"/>
          <w:sz w:val="18"/>
          <w:szCs w:val="18"/>
        </w:rPr>
        <w:t>Scientific and Technological Effectiveness</w:t>
      </w:r>
    </w:p>
    <w:p w14:paraId="3333427C" w14:textId="6DD7878C" w:rsidR="00360F4E" w:rsidRPr="003447B0" w:rsidRDefault="00360F4E" w:rsidP="00360F4E">
      <w:pPr>
        <w:pStyle w:val="ListBullet"/>
        <w:jc w:val="both"/>
        <w:rPr>
          <w:rFonts w:asciiTheme="minorHAnsi" w:hAnsiTheme="minorHAnsi" w:cstheme="minorHAnsi"/>
          <w:sz w:val="18"/>
          <w:szCs w:val="18"/>
        </w:rPr>
      </w:pPr>
      <w:r w:rsidRPr="003447B0">
        <w:rPr>
          <w:rFonts w:asciiTheme="minorHAnsi" w:hAnsiTheme="minorHAnsi" w:cstheme="minorHAnsi"/>
          <w:sz w:val="18"/>
          <w:szCs w:val="18"/>
        </w:rPr>
        <w:t>Information Literacy</w:t>
      </w:r>
    </w:p>
    <w:p w14:paraId="41DF22E2" w14:textId="77777777" w:rsidR="00276AFD" w:rsidRPr="003447B0" w:rsidRDefault="00276AFD" w:rsidP="00276AFD">
      <w:pPr>
        <w:pStyle w:val="ListBullet"/>
        <w:numPr>
          <w:ilvl w:val="0"/>
          <w:numId w:val="0"/>
        </w:numPr>
        <w:ind w:left="720"/>
        <w:rPr>
          <w:rFonts w:asciiTheme="minorHAnsi" w:hAnsiTheme="minorHAnsi" w:cstheme="minorHAnsi"/>
          <w:sz w:val="18"/>
          <w:szCs w:val="18"/>
        </w:rPr>
      </w:pPr>
    </w:p>
    <w:p w14:paraId="04CF30B2" w14:textId="0527A4B8" w:rsidR="00B80657" w:rsidRPr="003447B0" w:rsidRDefault="00B80657" w:rsidP="00B80657">
      <w:pPr>
        <w:rPr>
          <w:rFonts w:asciiTheme="minorHAnsi" w:hAnsiTheme="minorHAnsi" w:cstheme="minorHAnsi"/>
          <w:b/>
          <w:sz w:val="18"/>
          <w:szCs w:val="18"/>
        </w:rPr>
      </w:pPr>
      <w:r w:rsidRPr="003447B0">
        <w:rPr>
          <w:rFonts w:asciiTheme="minorHAnsi" w:hAnsiTheme="minorHAnsi" w:cstheme="minorHAnsi"/>
          <w:b/>
          <w:sz w:val="18"/>
          <w:szCs w:val="18"/>
        </w:rPr>
        <w:t>TEXTBOOK(S), MANUALS, REFERENCES, AND OTHER READINGS</w:t>
      </w:r>
    </w:p>
    <w:p w14:paraId="5CE6E69B" w14:textId="480DEF24" w:rsidR="00221B61" w:rsidRPr="003447B0" w:rsidRDefault="00221B61" w:rsidP="00B80657">
      <w:pPr>
        <w:rPr>
          <w:rFonts w:asciiTheme="minorHAnsi" w:hAnsiTheme="minorHAnsi" w:cstheme="minorHAnsi"/>
          <w:b/>
          <w:sz w:val="18"/>
          <w:szCs w:val="18"/>
        </w:rPr>
      </w:pPr>
    </w:p>
    <w:p w14:paraId="60FE6957" w14:textId="05F55F20" w:rsidR="00D71588" w:rsidRPr="003447B0" w:rsidRDefault="00762F41" w:rsidP="00535963">
      <w:pPr>
        <w:pStyle w:val="ListParagraph"/>
        <w:numPr>
          <w:ilvl w:val="0"/>
          <w:numId w:val="26"/>
        </w:numPr>
        <w:rPr>
          <w:rFonts w:asciiTheme="minorHAnsi" w:hAnsiTheme="minorHAnsi" w:cstheme="minorHAnsi"/>
          <w:iCs/>
          <w:sz w:val="18"/>
          <w:szCs w:val="18"/>
        </w:rPr>
      </w:pPr>
      <w:r w:rsidRPr="003447B0">
        <w:rPr>
          <w:rFonts w:asciiTheme="minorHAnsi" w:hAnsiTheme="minorHAnsi" w:cstheme="minorHAnsi"/>
          <w:i/>
          <w:iCs/>
          <w:sz w:val="18"/>
          <w:szCs w:val="18"/>
        </w:rPr>
        <w:t xml:space="preserve">Relational Database Design and </w:t>
      </w:r>
      <w:r w:rsidR="00BB31A9" w:rsidRPr="003447B0">
        <w:rPr>
          <w:rFonts w:asciiTheme="minorHAnsi" w:hAnsiTheme="minorHAnsi" w:cstheme="minorHAnsi"/>
          <w:i/>
          <w:iCs/>
          <w:sz w:val="18"/>
          <w:szCs w:val="18"/>
        </w:rPr>
        <w:t>Implementation</w:t>
      </w:r>
      <w:r w:rsidR="006C40DA" w:rsidRPr="003447B0">
        <w:rPr>
          <w:rFonts w:asciiTheme="minorHAnsi" w:hAnsiTheme="minorHAnsi" w:cstheme="minorHAnsi"/>
          <w:i/>
          <w:iCs/>
          <w:sz w:val="18"/>
          <w:szCs w:val="18"/>
        </w:rPr>
        <w:t xml:space="preserve">, </w:t>
      </w:r>
      <w:r w:rsidR="006C40DA" w:rsidRPr="003447B0">
        <w:rPr>
          <w:rFonts w:asciiTheme="minorHAnsi" w:hAnsiTheme="minorHAnsi" w:cstheme="minorHAnsi"/>
          <w:iCs/>
          <w:sz w:val="18"/>
          <w:szCs w:val="18"/>
        </w:rPr>
        <w:t>fourth edition</w:t>
      </w:r>
      <w:r w:rsidRPr="003447B0">
        <w:rPr>
          <w:rFonts w:asciiTheme="minorHAnsi" w:hAnsiTheme="minorHAnsi" w:cstheme="minorHAnsi"/>
          <w:iCs/>
          <w:sz w:val="18"/>
          <w:szCs w:val="18"/>
        </w:rPr>
        <w:t>, by Jan L. Harrington</w:t>
      </w:r>
      <w:r w:rsidR="00936618" w:rsidRPr="003447B0">
        <w:rPr>
          <w:rFonts w:asciiTheme="minorHAnsi" w:hAnsiTheme="minorHAnsi" w:cstheme="minorHAnsi"/>
          <w:iCs/>
          <w:sz w:val="18"/>
          <w:szCs w:val="18"/>
        </w:rPr>
        <w:t xml:space="preserve">. ISBN: </w:t>
      </w:r>
      <w:r w:rsidR="00323B5F" w:rsidRPr="003447B0">
        <w:rPr>
          <w:rFonts w:asciiTheme="minorHAnsi" w:hAnsiTheme="minorHAnsi" w:cstheme="minorHAnsi"/>
          <w:iCs/>
          <w:sz w:val="18"/>
          <w:szCs w:val="18"/>
        </w:rPr>
        <w:t>9780128499023</w:t>
      </w:r>
      <w:r w:rsidR="00DC42A4" w:rsidRPr="003447B0">
        <w:rPr>
          <w:rFonts w:asciiTheme="minorHAnsi" w:hAnsiTheme="minorHAnsi" w:cstheme="minorHAnsi"/>
          <w:iCs/>
          <w:sz w:val="18"/>
          <w:szCs w:val="18"/>
        </w:rPr>
        <w:t>.</w:t>
      </w:r>
    </w:p>
    <w:p w14:paraId="2267D671" w14:textId="5DF924DA" w:rsidR="00D71588" w:rsidRPr="003447B0" w:rsidRDefault="00D71588" w:rsidP="00066AAE">
      <w:pPr>
        <w:pStyle w:val="ListParagraph"/>
        <w:numPr>
          <w:ilvl w:val="0"/>
          <w:numId w:val="26"/>
        </w:numPr>
        <w:rPr>
          <w:rFonts w:asciiTheme="minorHAnsi" w:hAnsiTheme="minorHAnsi" w:cstheme="minorHAnsi"/>
          <w:iCs/>
          <w:sz w:val="18"/>
          <w:szCs w:val="18"/>
        </w:rPr>
      </w:pPr>
      <w:r w:rsidRPr="003447B0">
        <w:rPr>
          <w:rFonts w:asciiTheme="minorHAnsi" w:hAnsiTheme="minorHAnsi" w:cstheme="minorHAnsi"/>
          <w:i/>
          <w:iCs/>
          <w:sz w:val="18"/>
          <w:szCs w:val="18"/>
        </w:rPr>
        <w:t>T-SQL Fundamentals</w:t>
      </w:r>
      <w:r w:rsidRPr="003447B0">
        <w:rPr>
          <w:rFonts w:asciiTheme="minorHAnsi" w:hAnsiTheme="minorHAnsi" w:cstheme="minorHAnsi"/>
          <w:iCs/>
          <w:sz w:val="18"/>
          <w:szCs w:val="18"/>
        </w:rPr>
        <w:t xml:space="preserve">, third edition, by </w:t>
      </w:r>
      <w:r w:rsidR="003C1CE6" w:rsidRPr="003447B0">
        <w:rPr>
          <w:rFonts w:asciiTheme="minorHAnsi" w:hAnsiTheme="minorHAnsi" w:cstheme="minorHAnsi"/>
          <w:iCs/>
          <w:sz w:val="18"/>
          <w:szCs w:val="18"/>
        </w:rPr>
        <w:t xml:space="preserve">Itzik Ben-Gan. </w:t>
      </w:r>
      <w:r w:rsidR="00013919" w:rsidRPr="003447B0">
        <w:rPr>
          <w:rFonts w:asciiTheme="minorHAnsi" w:hAnsiTheme="minorHAnsi" w:cstheme="minorHAnsi"/>
          <w:iCs/>
          <w:sz w:val="18"/>
          <w:szCs w:val="18"/>
        </w:rPr>
        <w:t>ISBN:</w:t>
      </w:r>
      <w:r w:rsidR="00DC42A4" w:rsidRPr="003447B0">
        <w:rPr>
          <w:rFonts w:asciiTheme="minorHAnsi" w:hAnsiTheme="minorHAnsi" w:cstheme="minorHAnsi"/>
          <w:iCs/>
          <w:sz w:val="18"/>
          <w:szCs w:val="18"/>
        </w:rPr>
        <w:t xml:space="preserve"> </w:t>
      </w:r>
      <w:r w:rsidR="009A15A4" w:rsidRPr="003447B0">
        <w:rPr>
          <w:rFonts w:asciiTheme="minorHAnsi" w:hAnsiTheme="minorHAnsi" w:cstheme="minorHAnsi"/>
          <w:iCs/>
          <w:sz w:val="18"/>
          <w:szCs w:val="18"/>
        </w:rPr>
        <w:t>9788120352964.</w:t>
      </w:r>
    </w:p>
    <w:p w14:paraId="45E7DFF6" w14:textId="77777777" w:rsidR="005B3C08" w:rsidRPr="003447B0" w:rsidRDefault="005B3C08" w:rsidP="00C50314">
      <w:pPr>
        <w:rPr>
          <w:rFonts w:asciiTheme="minorHAnsi" w:hAnsiTheme="minorHAnsi" w:cstheme="minorHAnsi"/>
          <w:b/>
          <w:sz w:val="18"/>
          <w:szCs w:val="18"/>
        </w:rPr>
      </w:pPr>
    </w:p>
    <w:p w14:paraId="0780FC2A" w14:textId="77777777" w:rsidR="005F2CB1" w:rsidRPr="003447B0" w:rsidRDefault="008E1968" w:rsidP="005F2CB1">
      <w:pPr>
        <w:rPr>
          <w:rFonts w:asciiTheme="minorHAnsi" w:hAnsiTheme="minorHAnsi" w:cstheme="minorHAnsi"/>
          <w:sz w:val="18"/>
          <w:szCs w:val="18"/>
        </w:rPr>
      </w:pPr>
      <w:r w:rsidRPr="003447B0">
        <w:rPr>
          <w:rFonts w:asciiTheme="minorHAnsi" w:hAnsiTheme="minorHAnsi" w:cstheme="minorHAnsi"/>
          <w:b/>
          <w:sz w:val="18"/>
          <w:szCs w:val="18"/>
        </w:rPr>
        <w:t>Important Note</w:t>
      </w:r>
      <w:r w:rsidR="00696B8A" w:rsidRPr="003447B0">
        <w:rPr>
          <w:rFonts w:asciiTheme="minorHAnsi" w:hAnsiTheme="minorHAnsi" w:cstheme="minorHAnsi"/>
          <w:b/>
          <w:sz w:val="18"/>
          <w:szCs w:val="18"/>
        </w:rPr>
        <w:t xml:space="preserve">: </w:t>
      </w:r>
      <w:r w:rsidR="005F2CB1" w:rsidRPr="003447B0">
        <w:rPr>
          <w:rFonts w:asciiTheme="minorHAnsi" w:hAnsiTheme="minorHAnsi" w:cstheme="minorHAnsi"/>
          <w:sz w:val="18"/>
          <w:szCs w:val="18"/>
        </w:rPr>
        <w:t>This course uses Open Educational Resources and library-supported materials, so there is no textbook to purchase. Required readings are available online through the institution’s library database or directly linked within each Unit folder in Blackboard.</w:t>
      </w:r>
    </w:p>
    <w:p w14:paraId="7A5691EC" w14:textId="77777777" w:rsidR="005F2CB1" w:rsidRPr="005F2CB1" w:rsidRDefault="005F2CB1" w:rsidP="005F2CB1">
      <w:pPr>
        <w:rPr>
          <w:rFonts w:asciiTheme="minorHAnsi" w:hAnsiTheme="minorHAnsi" w:cstheme="minorHAnsi"/>
          <w:sz w:val="18"/>
          <w:szCs w:val="18"/>
        </w:rPr>
      </w:pPr>
      <w:r w:rsidRPr="005F2CB1">
        <w:rPr>
          <w:rFonts w:asciiTheme="minorHAnsi" w:hAnsiTheme="minorHAnsi" w:cstheme="minorHAnsi"/>
          <w:sz w:val="18"/>
          <w:szCs w:val="18"/>
        </w:rPr>
        <w:t>Each Unit folder includes lecture slides that highlight key concepts from the readings, along with practice examples and a study guide to reinforce learning.</w:t>
      </w:r>
    </w:p>
    <w:p w14:paraId="1E8CE908" w14:textId="77777777" w:rsidR="003447B0" w:rsidRPr="003447B0" w:rsidRDefault="003447B0" w:rsidP="00C50314">
      <w:pPr>
        <w:rPr>
          <w:rFonts w:asciiTheme="minorHAnsi" w:hAnsiTheme="minorHAnsi" w:cstheme="minorHAnsi"/>
          <w:b/>
          <w:sz w:val="18"/>
          <w:szCs w:val="18"/>
        </w:rPr>
      </w:pPr>
    </w:p>
    <w:p w14:paraId="19F10A63" w14:textId="45D1D95F" w:rsidR="00C50314" w:rsidRPr="003447B0" w:rsidRDefault="008312E9" w:rsidP="00C50314">
      <w:pPr>
        <w:rPr>
          <w:rFonts w:asciiTheme="minorHAnsi" w:hAnsiTheme="minorHAnsi" w:cstheme="minorHAnsi"/>
          <w:b/>
          <w:sz w:val="18"/>
          <w:szCs w:val="18"/>
        </w:rPr>
      </w:pPr>
      <w:r w:rsidRPr="003447B0">
        <w:rPr>
          <w:rFonts w:asciiTheme="minorHAnsi" w:hAnsiTheme="minorHAnsi" w:cstheme="minorHAnsi"/>
          <w:b/>
          <w:sz w:val="18"/>
          <w:szCs w:val="18"/>
        </w:rPr>
        <w:t xml:space="preserve">COURSE </w:t>
      </w:r>
      <w:r w:rsidR="00E343D7" w:rsidRPr="003447B0">
        <w:rPr>
          <w:rFonts w:asciiTheme="minorHAnsi" w:hAnsiTheme="minorHAnsi" w:cstheme="minorHAnsi"/>
          <w:b/>
          <w:sz w:val="18"/>
          <w:szCs w:val="18"/>
        </w:rPr>
        <w:t>MATERIAL</w:t>
      </w:r>
      <w:r w:rsidRPr="003447B0">
        <w:rPr>
          <w:rFonts w:asciiTheme="minorHAnsi" w:hAnsiTheme="minorHAnsi" w:cstheme="minorHAnsi"/>
          <w:b/>
          <w:sz w:val="18"/>
          <w:szCs w:val="18"/>
        </w:rPr>
        <w:t>S</w:t>
      </w:r>
      <w:r w:rsidR="00E343D7" w:rsidRPr="003447B0">
        <w:rPr>
          <w:rFonts w:asciiTheme="minorHAnsi" w:hAnsiTheme="minorHAnsi" w:cstheme="minorHAnsi"/>
          <w:b/>
          <w:sz w:val="18"/>
          <w:szCs w:val="18"/>
        </w:rPr>
        <w:t xml:space="preserve"> REQUIRED</w:t>
      </w:r>
    </w:p>
    <w:p w14:paraId="4F283D33" w14:textId="77777777" w:rsidR="00005C3F" w:rsidRPr="003447B0" w:rsidRDefault="00005C3F" w:rsidP="00276AFD">
      <w:pPr>
        <w:pStyle w:val="ListParagraph"/>
        <w:numPr>
          <w:ilvl w:val="0"/>
          <w:numId w:val="8"/>
        </w:numPr>
        <w:jc w:val="both"/>
        <w:rPr>
          <w:rFonts w:asciiTheme="minorHAnsi" w:hAnsiTheme="minorHAnsi" w:cstheme="minorHAnsi"/>
          <w:sz w:val="18"/>
          <w:szCs w:val="18"/>
        </w:rPr>
      </w:pPr>
      <w:r w:rsidRPr="003447B0">
        <w:rPr>
          <w:rFonts w:asciiTheme="minorHAnsi" w:hAnsiTheme="minorHAnsi" w:cstheme="minorHAnsi"/>
          <w:sz w:val="18"/>
          <w:szCs w:val="18"/>
        </w:rPr>
        <w:t>Windows Operating System</w:t>
      </w:r>
    </w:p>
    <w:p w14:paraId="55C0A112" w14:textId="33F23157" w:rsidR="00005C3F" w:rsidRPr="003447B0" w:rsidRDefault="00F71E5C" w:rsidP="00276AFD">
      <w:pPr>
        <w:pStyle w:val="ListParagraph"/>
        <w:numPr>
          <w:ilvl w:val="0"/>
          <w:numId w:val="8"/>
        </w:numPr>
        <w:jc w:val="both"/>
        <w:rPr>
          <w:rFonts w:asciiTheme="minorHAnsi" w:hAnsiTheme="minorHAnsi" w:cstheme="minorHAnsi"/>
          <w:sz w:val="18"/>
          <w:szCs w:val="18"/>
        </w:rPr>
      </w:pPr>
      <w:r w:rsidRPr="003447B0">
        <w:rPr>
          <w:rFonts w:asciiTheme="minorHAnsi" w:hAnsiTheme="minorHAnsi" w:cstheme="minorHAnsi"/>
          <w:sz w:val="18"/>
          <w:szCs w:val="18"/>
        </w:rPr>
        <w:t>SQL Server Management Studio</w:t>
      </w:r>
      <w:r w:rsidR="009B7165" w:rsidRPr="003447B0">
        <w:rPr>
          <w:rFonts w:asciiTheme="minorHAnsi" w:hAnsiTheme="minorHAnsi" w:cstheme="minorHAnsi"/>
          <w:sz w:val="18"/>
          <w:szCs w:val="18"/>
        </w:rPr>
        <w:t xml:space="preserve"> (SSMS)</w:t>
      </w:r>
    </w:p>
    <w:p w14:paraId="7D2009AC" w14:textId="04836F2D" w:rsidR="009B7165" w:rsidRPr="003447B0" w:rsidRDefault="00862D98" w:rsidP="0071192D">
      <w:pPr>
        <w:pStyle w:val="ListParagraph"/>
        <w:numPr>
          <w:ilvl w:val="0"/>
          <w:numId w:val="8"/>
        </w:numPr>
        <w:jc w:val="both"/>
        <w:rPr>
          <w:rFonts w:asciiTheme="minorHAnsi" w:hAnsiTheme="minorHAnsi" w:cstheme="minorHAnsi"/>
          <w:sz w:val="18"/>
          <w:szCs w:val="18"/>
        </w:rPr>
      </w:pPr>
      <w:r w:rsidRPr="003447B0">
        <w:rPr>
          <w:rFonts w:asciiTheme="minorHAnsi" w:hAnsiTheme="minorHAnsi" w:cstheme="minorHAnsi"/>
          <w:sz w:val="18"/>
          <w:szCs w:val="18"/>
        </w:rPr>
        <w:t>Access to Draw.io</w:t>
      </w:r>
    </w:p>
    <w:p w14:paraId="59F01DAF" w14:textId="77777777" w:rsidR="00005C3F" w:rsidRPr="003447B0" w:rsidRDefault="00005C3F" w:rsidP="00276AFD">
      <w:pPr>
        <w:pStyle w:val="ListParagraph"/>
        <w:numPr>
          <w:ilvl w:val="0"/>
          <w:numId w:val="8"/>
        </w:numPr>
        <w:jc w:val="both"/>
        <w:rPr>
          <w:rFonts w:asciiTheme="minorHAnsi" w:hAnsiTheme="minorHAnsi" w:cstheme="minorHAnsi"/>
          <w:sz w:val="18"/>
          <w:szCs w:val="18"/>
        </w:rPr>
      </w:pPr>
      <w:r w:rsidRPr="003447B0">
        <w:rPr>
          <w:rFonts w:asciiTheme="minorHAnsi" w:hAnsiTheme="minorHAnsi" w:cstheme="minorHAnsi"/>
          <w:sz w:val="18"/>
          <w:szCs w:val="18"/>
        </w:rPr>
        <w:t>Internet Access</w:t>
      </w:r>
    </w:p>
    <w:p w14:paraId="4B219F67" w14:textId="5F0DFF2F" w:rsidR="006A22FA" w:rsidRPr="003447B0" w:rsidRDefault="00005C3F" w:rsidP="00C50314">
      <w:pPr>
        <w:pStyle w:val="ListParagraph"/>
        <w:numPr>
          <w:ilvl w:val="0"/>
          <w:numId w:val="8"/>
        </w:numPr>
        <w:jc w:val="both"/>
        <w:rPr>
          <w:rFonts w:asciiTheme="minorHAnsi" w:hAnsiTheme="minorHAnsi" w:cstheme="minorHAnsi"/>
          <w:sz w:val="18"/>
          <w:szCs w:val="18"/>
        </w:rPr>
      </w:pPr>
      <w:r w:rsidRPr="003447B0">
        <w:rPr>
          <w:rFonts w:asciiTheme="minorHAnsi" w:hAnsiTheme="minorHAnsi" w:cstheme="minorHAnsi"/>
          <w:sz w:val="18"/>
          <w:szCs w:val="18"/>
        </w:rPr>
        <w:t>USB Flash drive</w:t>
      </w:r>
      <w:r w:rsidR="00DC6603" w:rsidRPr="003447B0">
        <w:rPr>
          <w:rFonts w:asciiTheme="minorHAnsi" w:hAnsiTheme="minorHAnsi" w:cstheme="minorHAnsi"/>
          <w:sz w:val="18"/>
          <w:szCs w:val="18"/>
        </w:rPr>
        <w:t xml:space="preserve"> </w:t>
      </w:r>
      <w:r w:rsidRPr="003447B0">
        <w:rPr>
          <w:rFonts w:asciiTheme="minorHAnsi" w:hAnsiTheme="minorHAnsi" w:cstheme="minorHAnsi"/>
          <w:sz w:val="18"/>
          <w:szCs w:val="18"/>
        </w:rPr>
        <w:t>for porting programs between the classroom and home computers</w:t>
      </w:r>
    </w:p>
    <w:p w14:paraId="0CA6B374" w14:textId="77777777" w:rsidR="00A83BCC" w:rsidRPr="003447B0" w:rsidRDefault="00A83BCC" w:rsidP="00C50314">
      <w:pPr>
        <w:rPr>
          <w:rFonts w:asciiTheme="minorHAnsi" w:hAnsiTheme="minorHAnsi" w:cstheme="minorHAnsi"/>
          <w:b/>
          <w:sz w:val="18"/>
          <w:szCs w:val="18"/>
        </w:rPr>
      </w:pPr>
    </w:p>
    <w:p w14:paraId="5F95C839" w14:textId="77777777" w:rsidR="003447B0" w:rsidRDefault="003447B0" w:rsidP="00DC6603">
      <w:pPr>
        <w:rPr>
          <w:rFonts w:asciiTheme="minorHAnsi" w:hAnsiTheme="minorHAnsi" w:cstheme="minorHAnsi"/>
          <w:b/>
          <w:sz w:val="18"/>
          <w:szCs w:val="18"/>
        </w:rPr>
      </w:pPr>
    </w:p>
    <w:p w14:paraId="7820C71B" w14:textId="77777777" w:rsidR="003447B0" w:rsidRDefault="003447B0" w:rsidP="00DC6603">
      <w:pPr>
        <w:rPr>
          <w:rFonts w:asciiTheme="minorHAnsi" w:hAnsiTheme="minorHAnsi" w:cstheme="minorHAnsi"/>
          <w:b/>
          <w:sz w:val="18"/>
          <w:szCs w:val="18"/>
        </w:rPr>
      </w:pPr>
    </w:p>
    <w:p w14:paraId="723F2C93" w14:textId="1C834F98" w:rsidR="00DC6603" w:rsidRPr="003447B0" w:rsidRDefault="00E343D7" w:rsidP="00DC6603">
      <w:pPr>
        <w:rPr>
          <w:rFonts w:asciiTheme="minorHAnsi" w:hAnsiTheme="minorHAnsi" w:cstheme="minorHAnsi"/>
          <w:b/>
          <w:sz w:val="18"/>
          <w:szCs w:val="18"/>
        </w:rPr>
      </w:pPr>
      <w:r w:rsidRPr="003447B0">
        <w:rPr>
          <w:rFonts w:asciiTheme="minorHAnsi" w:hAnsiTheme="minorHAnsi" w:cstheme="minorHAnsi"/>
          <w:b/>
          <w:sz w:val="18"/>
          <w:szCs w:val="18"/>
        </w:rPr>
        <w:lastRenderedPageBreak/>
        <w:t>GENERAL INSTRUCTIONAL METHODS</w:t>
      </w:r>
    </w:p>
    <w:p w14:paraId="7C9DEF85" w14:textId="77777777" w:rsidR="00DC6603" w:rsidRPr="003447B0" w:rsidRDefault="00DC6603" w:rsidP="00DC6603">
      <w:pPr>
        <w:numPr>
          <w:ilvl w:val="0"/>
          <w:numId w:val="7"/>
        </w:numPr>
        <w:jc w:val="both"/>
        <w:rPr>
          <w:rFonts w:asciiTheme="minorHAnsi" w:hAnsiTheme="minorHAnsi" w:cstheme="minorHAnsi"/>
          <w:sz w:val="18"/>
          <w:szCs w:val="18"/>
        </w:rPr>
      </w:pPr>
      <w:r w:rsidRPr="003447B0">
        <w:rPr>
          <w:rFonts w:asciiTheme="minorHAnsi" w:hAnsiTheme="minorHAnsi" w:cstheme="minorHAnsi"/>
          <w:sz w:val="18"/>
          <w:szCs w:val="18"/>
        </w:rPr>
        <w:t>Demonstrations from Textbook</w:t>
      </w:r>
    </w:p>
    <w:p w14:paraId="51FAC5B7" w14:textId="77777777" w:rsidR="00DC6603" w:rsidRPr="003447B0" w:rsidRDefault="00DC6603" w:rsidP="00DC6603">
      <w:pPr>
        <w:numPr>
          <w:ilvl w:val="0"/>
          <w:numId w:val="7"/>
        </w:numPr>
        <w:jc w:val="both"/>
        <w:rPr>
          <w:rFonts w:asciiTheme="minorHAnsi" w:hAnsiTheme="minorHAnsi" w:cstheme="minorHAnsi"/>
          <w:sz w:val="18"/>
          <w:szCs w:val="18"/>
        </w:rPr>
      </w:pPr>
      <w:r w:rsidRPr="003447B0">
        <w:rPr>
          <w:rFonts w:asciiTheme="minorHAnsi" w:hAnsiTheme="minorHAnsi" w:cstheme="minorHAnsi"/>
          <w:sz w:val="18"/>
          <w:szCs w:val="18"/>
        </w:rPr>
        <w:t>Assigned Reading</w:t>
      </w:r>
    </w:p>
    <w:p w14:paraId="1C7FD5D3" w14:textId="77777777" w:rsidR="00DC6603" w:rsidRPr="003447B0" w:rsidRDefault="00DC6603" w:rsidP="00DC6603">
      <w:pPr>
        <w:numPr>
          <w:ilvl w:val="0"/>
          <w:numId w:val="7"/>
        </w:numPr>
        <w:jc w:val="both"/>
        <w:rPr>
          <w:rFonts w:asciiTheme="minorHAnsi" w:hAnsiTheme="minorHAnsi" w:cstheme="minorHAnsi"/>
          <w:sz w:val="18"/>
          <w:szCs w:val="18"/>
        </w:rPr>
      </w:pPr>
      <w:r w:rsidRPr="003447B0">
        <w:rPr>
          <w:rFonts w:asciiTheme="minorHAnsi" w:hAnsiTheme="minorHAnsi" w:cstheme="minorHAnsi"/>
          <w:sz w:val="18"/>
          <w:szCs w:val="18"/>
        </w:rPr>
        <w:t>Lecture/Discussions</w:t>
      </w:r>
    </w:p>
    <w:p w14:paraId="6F3AB90B" w14:textId="77777777" w:rsidR="00DC6603" w:rsidRPr="003447B0" w:rsidRDefault="00DC6603" w:rsidP="00DC6603">
      <w:pPr>
        <w:numPr>
          <w:ilvl w:val="0"/>
          <w:numId w:val="7"/>
        </w:numPr>
        <w:jc w:val="both"/>
        <w:rPr>
          <w:rFonts w:asciiTheme="minorHAnsi" w:hAnsiTheme="minorHAnsi" w:cstheme="minorHAnsi"/>
          <w:sz w:val="18"/>
          <w:szCs w:val="18"/>
        </w:rPr>
      </w:pPr>
      <w:r w:rsidRPr="003447B0">
        <w:rPr>
          <w:rFonts w:asciiTheme="minorHAnsi" w:hAnsiTheme="minorHAnsi" w:cstheme="minorHAnsi"/>
          <w:sz w:val="18"/>
          <w:szCs w:val="18"/>
        </w:rPr>
        <w:t>In-class Demonstrations</w:t>
      </w:r>
    </w:p>
    <w:p w14:paraId="53843C38" w14:textId="297F3690" w:rsidR="003E67A9" w:rsidRPr="003447B0" w:rsidRDefault="00DC6603" w:rsidP="00C50314">
      <w:pPr>
        <w:numPr>
          <w:ilvl w:val="0"/>
          <w:numId w:val="7"/>
        </w:numPr>
        <w:jc w:val="both"/>
        <w:rPr>
          <w:rFonts w:asciiTheme="minorHAnsi" w:hAnsiTheme="minorHAnsi" w:cstheme="minorHAnsi"/>
          <w:sz w:val="18"/>
          <w:szCs w:val="18"/>
        </w:rPr>
      </w:pPr>
      <w:r w:rsidRPr="003447B0">
        <w:rPr>
          <w:rFonts w:asciiTheme="minorHAnsi" w:hAnsiTheme="minorHAnsi" w:cstheme="minorHAnsi"/>
          <w:sz w:val="18"/>
          <w:szCs w:val="18"/>
        </w:rPr>
        <w:t>In-class Group Exercises</w:t>
      </w:r>
    </w:p>
    <w:p w14:paraId="13072323" w14:textId="70E3AC10" w:rsidR="003E67A9" w:rsidRPr="003447B0" w:rsidRDefault="003E67A9" w:rsidP="00C50314">
      <w:pPr>
        <w:rPr>
          <w:rFonts w:asciiTheme="minorHAnsi" w:hAnsiTheme="minorHAnsi" w:cstheme="minorHAnsi"/>
          <w:b/>
          <w:sz w:val="18"/>
          <w:szCs w:val="18"/>
        </w:rPr>
      </w:pPr>
    </w:p>
    <w:p w14:paraId="3A979DBA" w14:textId="77777777" w:rsidR="00EE0F7D" w:rsidRPr="003447B0" w:rsidRDefault="00EE0F7D" w:rsidP="00EE0F7D">
      <w:pPr>
        <w:rPr>
          <w:rFonts w:asciiTheme="minorHAnsi" w:hAnsiTheme="minorHAnsi" w:cstheme="minorHAnsi"/>
          <w:b/>
          <w:sz w:val="18"/>
          <w:szCs w:val="18"/>
        </w:rPr>
      </w:pPr>
      <w:r w:rsidRPr="003447B0">
        <w:rPr>
          <w:rFonts w:asciiTheme="minorHAnsi" w:hAnsiTheme="minorHAnsi" w:cstheme="minorHAnsi"/>
          <w:b/>
          <w:sz w:val="18"/>
          <w:szCs w:val="18"/>
        </w:rPr>
        <w:t>GRADING SCALE</w:t>
      </w:r>
    </w:p>
    <w:p w14:paraId="658AB7B1" w14:textId="77777777" w:rsidR="00EE0F7D" w:rsidRPr="003447B0" w:rsidRDefault="00EE0F7D" w:rsidP="00EE0F7D">
      <w:pPr>
        <w:rPr>
          <w:rFonts w:asciiTheme="minorHAnsi" w:hAnsiTheme="minorHAnsi" w:cstheme="minorHAnsi"/>
          <w:sz w:val="18"/>
          <w:szCs w:val="18"/>
        </w:rPr>
      </w:pPr>
    </w:p>
    <w:tbl>
      <w:tblPr>
        <w:tblStyle w:val="TableGrid0"/>
        <w:tblW w:w="3276" w:type="dxa"/>
        <w:tblInd w:w="131" w:type="dxa"/>
        <w:tblCellMar>
          <w:top w:w="77" w:type="dxa"/>
          <w:left w:w="108" w:type="dxa"/>
          <w:right w:w="48" w:type="dxa"/>
        </w:tblCellMar>
        <w:tblLook w:val="04A0" w:firstRow="1" w:lastRow="0" w:firstColumn="1" w:lastColumn="0" w:noHBand="0" w:noVBand="1"/>
      </w:tblPr>
      <w:tblGrid>
        <w:gridCol w:w="2016"/>
        <w:gridCol w:w="1260"/>
      </w:tblGrid>
      <w:tr w:rsidR="0084394D" w:rsidRPr="003447B0" w14:paraId="009CF7A9" w14:textId="77777777" w:rsidTr="0084394D">
        <w:trPr>
          <w:trHeight w:val="302"/>
        </w:trPr>
        <w:tc>
          <w:tcPr>
            <w:tcW w:w="2016" w:type="dxa"/>
            <w:tcBorders>
              <w:top w:val="single" w:sz="4" w:space="0" w:color="000000"/>
              <w:left w:val="single" w:sz="4" w:space="0" w:color="000000"/>
              <w:bottom w:val="single" w:sz="4" w:space="0" w:color="000000"/>
              <w:right w:val="single" w:sz="4" w:space="0" w:color="000000"/>
            </w:tcBorders>
          </w:tcPr>
          <w:p w14:paraId="01508FF4" w14:textId="77777777" w:rsidR="0084394D" w:rsidRPr="003447B0" w:rsidRDefault="0084394D" w:rsidP="00C91B6C">
            <w:pPr>
              <w:spacing w:line="259" w:lineRule="auto"/>
              <w:ind w:right="58"/>
              <w:jc w:val="right"/>
              <w:rPr>
                <w:rFonts w:asciiTheme="minorHAnsi" w:eastAsia="Leelawadee" w:hAnsiTheme="minorHAnsi" w:cstheme="minorHAnsi"/>
                <w:color w:val="000000"/>
                <w:sz w:val="18"/>
                <w:szCs w:val="18"/>
              </w:rPr>
            </w:pPr>
            <w:bookmarkStart w:id="0" w:name="_Hlk535010443"/>
            <w:r w:rsidRPr="003447B0">
              <w:rPr>
                <w:rFonts w:asciiTheme="minorHAnsi" w:eastAsia="Leelawadee" w:hAnsiTheme="minorHAnsi" w:cstheme="minorHAnsi"/>
                <w:color w:val="000000"/>
                <w:sz w:val="18"/>
                <w:szCs w:val="18"/>
              </w:rPr>
              <w:t xml:space="preserve">90 - 100% </w:t>
            </w:r>
          </w:p>
        </w:tc>
        <w:tc>
          <w:tcPr>
            <w:tcW w:w="1260" w:type="dxa"/>
            <w:tcBorders>
              <w:top w:val="single" w:sz="4" w:space="0" w:color="000000"/>
              <w:left w:val="single" w:sz="4" w:space="0" w:color="000000"/>
              <w:bottom w:val="single" w:sz="4" w:space="0" w:color="000000"/>
              <w:right w:val="single" w:sz="4" w:space="0" w:color="000000"/>
            </w:tcBorders>
          </w:tcPr>
          <w:p w14:paraId="0AAF42A9" w14:textId="77777777" w:rsidR="0084394D" w:rsidRPr="003447B0" w:rsidRDefault="0084394D" w:rsidP="00C91B6C">
            <w:pPr>
              <w:spacing w:line="259" w:lineRule="auto"/>
              <w:ind w:right="59"/>
              <w:jc w:val="center"/>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A </w:t>
            </w:r>
          </w:p>
        </w:tc>
      </w:tr>
      <w:tr w:rsidR="0084394D" w:rsidRPr="003447B0" w14:paraId="4BEF96A5" w14:textId="77777777" w:rsidTr="0084394D">
        <w:trPr>
          <w:trHeight w:val="302"/>
        </w:trPr>
        <w:tc>
          <w:tcPr>
            <w:tcW w:w="2016" w:type="dxa"/>
            <w:tcBorders>
              <w:top w:val="single" w:sz="4" w:space="0" w:color="000000"/>
              <w:left w:val="single" w:sz="4" w:space="0" w:color="000000"/>
              <w:bottom w:val="single" w:sz="4" w:space="0" w:color="000000"/>
              <w:right w:val="single" w:sz="4" w:space="0" w:color="000000"/>
            </w:tcBorders>
          </w:tcPr>
          <w:p w14:paraId="42043A90" w14:textId="77777777" w:rsidR="0084394D" w:rsidRPr="003447B0" w:rsidRDefault="0084394D" w:rsidP="00C91B6C">
            <w:pPr>
              <w:spacing w:line="259" w:lineRule="auto"/>
              <w:ind w:right="57"/>
              <w:jc w:val="right"/>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80 - 89% </w:t>
            </w:r>
          </w:p>
        </w:tc>
        <w:tc>
          <w:tcPr>
            <w:tcW w:w="1260" w:type="dxa"/>
            <w:tcBorders>
              <w:top w:val="single" w:sz="4" w:space="0" w:color="000000"/>
              <w:left w:val="single" w:sz="4" w:space="0" w:color="000000"/>
              <w:bottom w:val="single" w:sz="4" w:space="0" w:color="000000"/>
              <w:right w:val="single" w:sz="4" w:space="0" w:color="000000"/>
            </w:tcBorders>
          </w:tcPr>
          <w:p w14:paraId="374778BC" w14:textId="77777777" w:rsidR="0084394D" w:rsidRPr="003447B0" w:rsidRDefault="0084394D" w:rsidP="00C91B6C">
            <w:pPr>
              <w:spacing w:line="259" w:lineRule="auto"/>
              <w:ind w:right="61"/>
              <w:jc w:val="center"/>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B </w:t>
            </w:r>
          </w:p>
        </w:tc>
      </w:tr>
      <w:tr w:rsidR="0084394D" w:rsidRPr="003447B0" w14:paraId="0EA05D60" w14:textId="77777777" w:rsidTr="0084394D">
        <w:trPr>
          <w:trHeight w:val="302"/>
        </w:trPr>
        <w:tc>
          <w:tcPr>
            <w:tcW w:w="2016" w:type="dxa"/>
            <w:tcBorders>
              <w:top w:val="single" w:sz="4" w:space="0" w:color="000000"/>
              <w:left w:val="single" w:sz="4" w:space="0" w:color="000000"/>
              <w:bottom w:val="single" w:sz="4" w:space="0" w:color="000000"/>
              <w:right w:val="single" w:sz="4" w:space="0" w:color="000000"/>
            </w:tcBorders>
          </w:tcPr>
          <w:p w14:paraId="74533049" w14:textId="77777777" w:rsidR="0084394D" w:rsidRPr="003447B0" w:rsidRDefault="0084394D" w:rsidP="00C91B6C">
            <w:pPr>
              <w:spacing w:line="259" w:lineRule="auto"/>
              <w:ind w:right="57"/>
              <w:jc w:val="right"/>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70 – 79% </w:t>
            </w:r>
          </w:p>
        </w:tc>
        <w:tc>
          <w:tcPr>
            <w:tcW w:w="1260" w:type="dxa"/>
            <w:tcBorders>
              <w:top w:val="single" w:sz="4" w:space="0" w:color="000000"/>
              <w:left w:val="single" w:sz="4" w:space="0" w:color="000000"/>
              <w:bottom w:val="single" w:sz="4" w:space="0" w:color="000000"/>
              <w:right w:val="single" w:sz="4" w:space="0" w:color="000000"/>
            </w:tcBorders>
          </w:tcPr>
          <w:p w14:paraId="36705602" w14:textId="77777777" w:rsidR="0084394D" w:rsidRPr="003447B0" w:rsidRDefault="0084394D" w:rsidP="00C91B6C">
            <w:pPr>
              <w:spacing w:line="259" w:lineRule="auto"/>
              <w:ind w:right="60"/>
              <w:jc w:val="center"/>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C </w:t>
            </w:r>
          </w:p>
        </w:tc>
      </w:tr>
      <w:tr w:rsidR="0084394D" w:rsidRPr="003447B0" w14:paraId="100BFCA8" w14:textId="77777777" w:rsidTr="0084394D">
        <w:trPr>
          <w:trHeight w:val="302"/>
        </w:trPr>
        <w:tc>
          <w:tcPr>
            <w:tcW w:w="2016" w:type="dxa"/>
            <w:tcBorders>
              <w:top w:val="single" w:sz="4" w:space="0" w:color="000000"/>
              <w:left w:val="single" w:sz="4" w:space="0" w:color="000000"/>
              <w:bottom w:val="single" w:sz="4" w:space="0" w:color="000000"/>
              <w:right w:val="single" w:sz="4" w:space="0" w:color="000000"/>
            </w:tcBorders>
          </w:tcPr>
          <w:p w14:paraId="3EC9DA38" w14:textId="77777777" w:rsidR="0084394D" w:rsidRPr="003447B0" w:rsidRDefault="0084394D" w:rsidP="00C91B6C">
            <w:pPr>
              <w:spacing w:line="259" w:lineRule="auto"/>
              <w:ind w:right="57"/>
              <w:jc w:val="right"/>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60 – 69% </w:t>
            </w:r>
          </w:p>
        </w:tc>
        <w:tc>
          <w:tcPr>
            <w:tcW w:w="1260" w:type="dxa"/>
            <w:tcBorders>
              <w:top w:val="single" w:sz="4" w:space="0" w:color="000000"/>
              <w:left w:val="single" w:sz="4" w:space="0" w:color="000000"/>
              <w:bottom w:val="single" w:sz="4" w:space="0" w:color="000000"/>
              <w:right w:val="single" w:sz="4" w:space="0" w:color="000000"/>
            </w:tcBorders>
          </w:tcPr>
          <w:p w14:paraId="60C566F7" w14:textId="77777777" w:rsidR="0084394D" w:rsidRPr="003447B0" w:rsidRDefault="0084394D" w:rsidP="00C91B6C">
            <w:pPr>
              <w:spacing w:line="259" w:lineRule="auto"/>
              <w:ind w:right="61"/>
              <w:jc w:val="center"/>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D </w:t>
            </w:r>
          </w:p>
        </w:tc>
      </w:tr>
      <w:tr w:rsidR="0084394D" w:rsidRPr="003447B0" w14:paraId="58572F06" w14:textId="77777777" w:rsidTr="0084394D">
        <w:trPr>
          <w:trHeight w:val="305"/>
        </w:trPr>
        <w:tc>
          <w:tcPr>
            <w:tcW w:w="2016" w:type="dxa"/>
            <w:tcBorders>
              <w:top w:val="single" w:sz="4" w:space="0" w:color="000000"/>
              <w:left w:val="single" w:sz="4" w:space="0" w:color="000000"/>
              <w:bottom w:val="single" w:sz="4" w:space="0" w:color="000000"/>
              <w:right w:val="single" w:sz="4" w:space="0" w:color="000000"/>
            </w:tcBorders>
          </w:tcPr>
          <w:p w14:paraId="0EBF9B95" w14:textId="77777777" w:rsidR="0084394D" w:rsidRPr="003447B0" w:rsidRDefault="0084394D" w:rsidP="00C91B6C">
            <w:pPr>
              <w:spacing w:line="259" w:lineRule="auto"/>
              <w:ind w:right="58"/>
              <w:jc w:val="right"/>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0 – 59% </w:t>
            </w:r>
          </w:p>
        </w:tc>
        <w:tc>
          <w:tcPr>
            <w:tcW w:w="1260" w:type="dxa"/>
            <w:tcBorders>
              <w:top w:val="single" w:sz="4" w:space="0" w:color="000000"/>
              <w:left w:val="single" w:sz="4" w:space="0" w:color="000000"/>
              <w:bottom w:val="single" w:sz="4" w:space="0" w:color="000000"/>
              <w:right w:val="single" w:sz="4" w:space="0" w:color="000000"/>
            </w:tcBorders>
          </w:tcPr>
          <w:p w14:paraId="67C053AE" w14:textId="77777777" w:rsidR="0084394D" w:rsidRPr="003447B0" w:rsidRDefault="0084394D" w:rsidP="00C91B6C">
            <w:pPr>
              <w:spacing w:line="259" w:lineRule="auto"/>
              <w:ind w:right="61"/>
              <w:jc w:val="center"/>
              <w:rPr>
                <w:rFonts w:asciiTheme="minorHAnsi" w:eastAsia="Leelawadee" w:hAnsiTheme="minorHAnsi" w:cstheme="minorHAnsi"/>
                <w:color w:val="000000"/>
                <w:sz w:val="18"/>
                <w:szCs w:val="18"/>
              </w:rPr>
            </w:pPr>
            <w:r w:rsidRPr="003447B0">
              <w:rPr>
                <w:rFonts w:asciiTheme="minorHAnsi" w:eastAsia="Leelawadee" w:hAnsiTheme="minorHAnsi" w:cstheme="minorHAnsi"/>
                <w:color w:val="000000"/>
                <w:sz w:val="18"/>
                <w:szCs w:val="18"/>
              </w:rPr>
              <w:t xml:space="preserve">E </w:t>
            </w:r>
          </w:p>
        </w:tc>
      </w:tr>
      <w:bookmarkEnd w:id="0"/>
    </w:tbl>
    <w:p w14:paraId="694CDB6B" w14:textId="77777777" w:rsidR="00EE0F7D" w:rsidRPr="003447B0" w:rsidRDefault="00EE0F7D" w:rsidP="00C50314">
      <w:pPr>
        <w:rPr>
          <w:rFonts w:asciiTheme="minorHAnsi" w:hAnsiTheme="minorHAnsi" w:cstheme="minorHAnsi"/>
          <w:b/>
          <w:sz w:val="18"/>
          <w:szCs w:val="18"/>
        </w:rPr>
      </w:pPr>
    </w:p>
    <w:p w14:paraId="13DBB3AF" w14:textId="5BD9F5ED" w:rsidR="00C50314" w:rsidRPr="003447B0" w:rsidRDefault="00C50314" w:rsidP="00C50314">
      <w:pPr>
        <w:rPr>
          <w:rFonts w:asciiTheme="minorHAnsi" w:hAnsiTheme="minorHAnsi" w:cstheme="minorHAnsi"/>
          <w:b/>
          <w:sz w:val="18"/>
          <w:szCs w:val="18"/>
        </w:rPr>
      </w:pPr>
      <w:r w:rsidRPr="003447B0">
        <w:rPr>
          <w:rFonts w:asciiTheme="minorHAnsi" w:hAnsiTheme="minorHAnsi" w:cstheme="minorHAnsi"/>
          <w:b/>
          <w:sz w:val="18"/>
          <w:szCs w:val="18"/>
        </w:rPr>
        <w:t>STAND</w:t>
      </w:r>
      <w:r w:rsidR="00E343D7" w:rsidRPr="003447B0">
        <w:rPr>
          <w:rFonts w:asciiTheme="minorHAnsi" w:hAnsiTheme="minorHAnsi" w:cstheme="minorHAnsi"/>
          <w:b/>
          <w:sz w:val="18"/>
          <w:szCs w:val="18"/>
        </w:rPr>
        <w:t>ARDS AND METHODS FOR EVALUATION</w:t>
      </w:r>
    </w:p>
    <w:p w14:paraId="43A1D261" w14:textId="77777777" w:rsidR="002D54FD" w:rsidRPr="00DC28A6" w:rsidRDefault="002D54FD" w:rsidP="00DC28A6">
      <w:pPr>
        <w:spacing w:line="259" w:lineRule="auto"/>
        <w:ind w:right="57"/>
        <w:jc w:val="right"/>
        <w:rPr>
          <w:rFonts w:asciiTheme="minorHAnsi" w:eastAsia="Leelawadee" w:hAnsiTheme="minorHAnsi" w:cstheme="minorHAnsi"/>
          <w:color w:val="000000"/>
          <w:sz w:val="18"/>
          <w:szCs w:val="18"/>
        </w:rPr>
      </w:pPr>
    </w:p>
    <w:tbl>
      <w:tblPr>
        <w:tblStyle w:val="TableGrid0"/>
        <w:tblW w:w="9494" w:type="dxa"/>
        <w:tblInd w:w="131" w:type="dxa"/>
        <w:tblCellMar>
          <w:top w:w="77" w:type="dxa"/>
          <w:left w:w="108" w:type="dxa"/>
          <w:right w:w="48" w:type="dxa"/>
        </w:tblCellMar>
        <w:tblLook w:val="04A0" w:firstRow="1" w:lastRow="0" w:firstColumn="1" w:lastColumn="0" w:noHBand="0" w:noVBand="1"/>
      </w:tblPr>
      <w:tblGrid>
        <w:gridCol w:w="7514"/>
        <w:gridCol w:w="782"/>
        <w:gridCol w:w="1198"/>
      </w:tblGrid>
      <w:tr w:rsidR="00DC28A6" w:rsidRPr="00DC28A6" w14:paraId="6ED2DF90"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C394" w14:textId="29CA7FE0"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bookmarkStart w:id="1" w:name="_Hlk535010610"/>
            <w:r w:rsidRPr="00DC28A6">
              <w:rPr>
                <w:rFonts w:asciiTheme="minorHAnsi" w:eastAsia="Leelawadee" w:hAnsiTheme="minorHAnsi" w:cstheme="minorHAnsi"/>
                <w:color w:val="000000"/>
                <w:sz w:val="18"/>
                <w:szCs w:val="18"/>
              </w:rPr>
              <w:t xml:space="preserve">Item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CCB6C" w14:textId="6F07CBFD"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 xml:space="preserve">Points  </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4D316" w14:textId="69FCA0BD"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 xml:space="preserve">Percentage </w:t>
            </w:r>
          </w:p>
        </w:tc>
      </w:tr>
      <w:tr w:rsidR="00DC28A6" w:rsidRPr="00DC28A6" w14:paraId="529C47EF"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78CC" w14:textId="48E97E73"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Projects (1 through 6</w:t>
            </w:r>
            <w:proofErr w:type="gramStart"/>
            <w:r w:rsidRPr="00DC28A6">
              <w:rPr>
                <w:rFonts w:asciiTheme="minorHAnsi" w:eastAsia="Leelawadee" w:hAnsiTheme="minorHAnsi" w:cstheme="minorHAnsi"/>
                <w:color w:val="000000"/>
                <w:sz w:val="18"/>
                <w:szCs w:val="18"/>
              </w:rPr>
              <w:t>)..</w:t>
            </w:r>
            <w:proofErr w:type="gramEnd"/>
            <w:r w:rsidRPr="00DC28A6">
              <w:rPr>
                <w:rFonts w:asciiTheme="minorHAnsi" w:eastAsia="Leelawadee" w:hAnsiTheme="minorHAnsi" w:cstheme="minorHAnsi"/>
                <w:color w:val="000000"/>
                <w:sz w:val="18"/>
                <w:szCs w:val="18"/>
              </w:rPr>
              <w:t xml:space="preserve"> Each project is worth 81 points.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E9BA" w14:textId="3ED6B7B0"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486</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04037" w14:textId="2C9A2A1C"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35%</w:t>
            </w:r>
          </w:p>
        </w:tc>
      </w:tr>
      <w:tr w:rsidR="00DC28A6" w:rsidRPr="00DC28A6" w14:paraId="0F5B24EB"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8061" w14:textId="205385F5"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Grilled Cheese Analysis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D9EF" w14:textId="1C8F75F0"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55</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97B8" w14:textId="57C31708"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4%</w:t>
            </w:r>
          </w:p>
        </w:tc>
      </w:tr>
      <w:tr w:rsidR="00DC28A6" w:rsidRPr="00DC28A6" w14:paraId="158AE25C"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1241" w14:textId="1D7BE456"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Grilled Cheese Design</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1B02" w14:textId="7E4E2D17"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55</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FBEF" w14:textId="58512B4C"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4%</w:t>
            </w:r>
          </w:p>
        </w:tc>
      </w:tr>
      <w:tr w:rsidR="00DC28A6" w:rsidRPr="00DC28A6" w14:paraId="0F64FF4B"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A916E" w14:textId="65C755B2"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proofErr w:type="spellStart"/>
            <w:r w:rsidRPr="00DC28A6">
              <w:rPr>
                <w:rFonts w:asciiTheme="minorHAnsi" w:eastAsia="Leelawadee" w:hAnsiTheme="minorHAnsi" w:cstheme="minorHAnsi"/>
                <w:color w:val="000000"/>
                <w:sz w:val="18"/>
                <w:szCs w:val="18"/>
              </w:rPr>
              <w:t>PreUnit</w:t>
            </w:r>
            <w:proofErr w:type="spellEnd"/>
            <w:r w:rsidRPr="00DC28A6">
              <w:rPr>
                <w:rFonts w:asciiTheme="minorHAnsi" w:eastAsia="Leelawadee" w:hAnsiTheme="minorHAnsi" w:cstheme="minorHAnsi"/>
                <w:color w:val="000000"/>
                <w:sz w:val="18"/>
                <w:szCs w:val="18"/>
              </w:rPr>
              <w:t xml:space="preserve"> Quiz 1 and 2 – 7 pts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9F0AA" w14:textId="59A777BA"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14</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2A372" w14:textId="548A13C1"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1%</w:t>
            </w:r>
          </w:p>
        </w:tc>
      </w:tr>
      <w:tr w:rsidR="00DC28A6" w:rsidRPr="00DC28A6" w14:paraId="6E3738E2"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2A089" w14:textId="2D7E569C"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Quizzes 3 through 6 worth 70 points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57BC3" w14:textId="7FA36A9D"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280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D96F" w14:textId="52CD7F52"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20%</w:t>
            </w:r>
          </w:p>
        </w:tc>
      </w:tr>
      <w:tr w:rsidR="00DC28A6" w:rsidRPr="00DC28A6" w14:paraId="0061B838"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E33D5" w14:textId="2CAADC99"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proofErr w:type="gramStart"/>
            <w:r w:rsidRPr="00DC28A6">
              <w:rPr>
                <w:rFonts w:asciiTheme="minorHAnsi" w:eastAsia="Leelawadee" w:hAnsiTheme="minorHAnsi" w:cstheme="minorHAnsi"/>
                <w:color w:val="000000"/>
                <w:sz w:val="18"/>
                <w:szCs w:val="18"/>
              </w:rPr>
              <w:t>Labs  –</w:t>
            </w:r>
            <w:proofErr w:type="gramEnd"/>
            <w:r w:rsidRPr="00DC28A6">
              <w:rPr>
                <w:rFonts w:asciiTheme="minorHAnsi" w:eastAsia="Leelawadee" w:hAnsiTheme="minorHAnsi" w:cstheme="minorHAnsi"/>
                <w:color w:val="000000"/>
                <w:sz w:val="18"/>
                <w:szCs w:val="18"/>
              </w:rPr>
              <w:t xml:space="preserve"> total of 7 worth 16 points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446E" w14:textId="1E0B8C82"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112</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DF77" w14:textId="50557353"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8%</w:t>
            </w:r>
          </w:p>
        </w:tc>
      </w:tr>
      <w:tr w:rsidR="00DC28A6" w:rsidRPr="00DC28A6" w14:paraId="5BA8D0D2"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4E39B" w14:textId="2DBA6978"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proofErr w:type="spellStart"/>
            <w:r w:rsidRPr="00DC28A6">
              <w:rPr>
                <w:rFonts w:asciiTheme="minorHAnsi" w:eastAsia="Leelawadee" w:hAnsiTheme="minorHAnsi" w:cstheme="minorHAnsi"/>
                <w:color w:val="000000"/>
                <w:sz w:val="18"/>
                <w:szCs w:val="18"/>
              </w:rPr>
              <w:t>PreClass</w:t>
            </w:r>
            <w:proofErr w:type="spellEnd"/>
            <w:r w:rsidRPr="00DC28A6">
              <w:rPr>
                <w:rFonts w:asciiTheme="minorHAnsi" w:eastAsia="Leelawadee" w:hAnsiTheme="minorHAnsi" w:cstheme="minorHAnsi"/>
                <w:color w:val="000000"/>
                <w:sz w:val="18"/>
                <w:szCs w:val="18"/>
              </w:rPr>
              <w:t xml:space="preserve"> Quiz – Total of 13 worth 4 points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C920B" w14:textId="632CEFE5"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52</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B84F7" w14:textId="5BDC5612"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4%</w:t>
            </w:r>
          </w:p>
        </w:tc>
      </w:tr>
      <w:tr w:rsidR="00DC28A6" w:rsidRPr="00DC28A6" w14:paraId="4A739B13"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E100" w14:textId="362EA415"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Discussion Board Posts—total of 7 worth 8 points each.</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7BF99" w14:textId="21D21E6E"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56</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E417F" w14:textId="59DCBAD7"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4%</w:t>
            </w:r>
          </w:p>
        </w:tc>
      </w:tr>
      <w:tr w:rsidR="00DC28A6" w:rsidRPr="00DC28A6" w14:paraId="6929AA93"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FE25" w14:textId="77EC6798"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Final Exam</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ADE7" w14:textId="51D51964"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278</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564E" w14:textId="53F29D2D"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20%</w:t>
            </w:r>
          </w:p>
        </w:tc>
      </w:tr>
      <w:tr w:rsidR="00DC28A6" w:rsidRPr="00DC28A6" w14:paraId="64F4476C" w14:textId="77777777" w:rsidTr="00D06AF6">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1CB1A" w14:textId="1D84A755"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(Note: Percentages in last column are not exact due to remainder after division.)</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8E65" w14:textId="77777777"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8C8A" w14:textId="77777777" w:rsidR="00DC28A6" w:rsidRPr="003447B0" w:rsidRDefault="00DC28A6" w:rsidP="00DC28A6">
            <w:pPr>
              <w:spacing w:line="259" w:lineRule="auto"/>
              <w:ind w:right="57"/>
              <w:jc w:val="right"/>
              <w:rPr>
                <w:rFonts w:asciiTheme="minorHAnsi" w:eastAsia="Leelawadee" w:hAnsiTheme="minorHAnsi" w:cstheme="minorHAnsi"/>
                <w:color w:val="000000"/>
                <w:sz w:val="18"/>
                <w:szCs w:val="18"/>
              </w:rPr>
            </w:pPr>
          </w:p>
        </w:tc>
      </w:tr>
      <w:tr w:rsidR="00DC28A6" w:rsidRPr="00DC28A6" w14:paraId="56529465" w14:textId="77777777" w:rsidTr="00D06AF6">
        <w:trPr>
          <w:trHeight w:val="303"/>
        </w:trPr>
        <w:tc>
          <w:tcPr>
            <w:tcW w:w="751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0A64EA68" w14:textId="73557698"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 xml:space="preserve">Total Points </w:t>
            </w:r>
          </w:p>
        </w:tc>
        <w:tc>
          <w:tcPr>
            <w:tcW w:w="78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5C814809" w14:textId="73FB334A"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1388</w:t>
            </w:r>
          </w:p>
        </w:tc>
        <w:tc>
          <w:tcPr>
            <w:tcW w:w="1198"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6B55A35" w14:textId="17E02688" w:rsidR="00DC28A6" w:rsidRPr="00DC28A6" w:rsidRDefault="00DC28A6" w:rsidP="00DC28A6">
            <w:pPr>
              <w:spacing w:line="259" w:lineRule="auto"/>
              <w:ind w:right="57"/>
              <w:jc w:val="right"/>
              <w:rPr>
                <w:rFonts w:asciiTheme="minorHAnsi" w:eastAsia="Leelawadee" w:hAnsiTheme="minorHAnsi" w:cstheme="minorHAnsi"/>
                <w:color w:val="000000"/>
                <w:sz w:val="18"/>
                <w:szCs w:val="18"/>
              </w:rPr>
            </w:pPr>
            <w:r w:rsidRPr="00DC28A6">
              <w:rPr>
                <w:rFonts w:asciiTheme="minorHAnsi" w:eastAsia="Leelawadee" w:hAnsiTheme="minorHAnsi" w:cstheme="minorHAnsi"/>
                <w:color w:val="000000"/>
                <w:sz w:val="18"/>
                <w:szCs w:val="18"/>
              </w:rPr>
              <w:t xml:space="preserve">100% </w:t>
            </w:r>
          </w:p>
        </w:tc>
      </w:tr>
      <w:bookmarkEnd w:id="1"/>
    </w:tbl>
    <w:p w14:paraId="4B6A97AE" w14:textId="3BBABF03" w:rsidR="00B80657" w:rsidRPr="003447B0" w:rsidRDefault="00B80657">
      <w:pPr>
        <w:rPr>
          <w:rFonts w:asciiTheme="minorHAnsi" w:hAnsiTheme="minorHAnsi" w:cstheme="minorHAnsi"/>
          <w:b/>
          <w:sz w:val="18"/>
          <w:szCs w:val="18"/>
        </w:rPr>
      </w:pPr>
    </w:p>
    <w:p w14:paraId="3A918CB8" w14:textId="6B131299" w:rsidR="00C50314" w:rsidRPr="003447B0" w:rsidRDefault="00E343D7" w:rsidP="00C50314">
      <w:pPr>
        <w:rPr>
          <w:rFonts w:asciiTheme="minorHAnsi" w:hAnsiTheme="minorHAnsi" w:cstheme="minorHAnsi"/>
          <w:b/>
          <w:sz w:val="18"/>
          <w:szCs w:val="18"/>
        </w:rPr>
      </w:pPr>
      <w:r w:rsidRPr="003447B0">
        <w:rPr>
          <w:rFonts w:asciiTheme="minorHAnsi" w:hAnsiTheme="minorHAnsi" w:cstheme="minorHAnsi"/>
          <w:b/>
          <w:sz w:val="18"/>
          <w:szCs w:val="18"/>
        </w:rPr>
        <w:t>SPECIAL COURSE REQUIREMENTS</w:t>
      </w:r>
    </w:p>
    <w:p w14:paraId="6E48209A" w14:textId="1D7456DB" w:rsidR="006A22FA" w:rsidRPr="003447B0" w:rsidRDefault="002D54FD" w:rsidP="00F923CC">
      <w:pPr>
        <w:rPr>
          <w:rFonts w:asciiTheme="minorHAnsi" w:hAnsiTheme="minorHAnsi" w:cstheme="minorHAnsi"/>
          <w:b/>
          <w:sz w:val="18"/>
          <w:szCs w:val="18"/>
        </w:rPr>
      </w:pPr>
      <w:r w:rsidRPr="003447B0">
        <w:rPr>
          <w:rFonts w:asciiTheme="minorHAnsi" w:hAnsiTheme="minorHAnsi" w:cstheme="minorHAnsi"/>
          <w:sz w:val="18"/>
          <w:szCs w:val="18"/>
        </w:rPr>
        <w:t>None.</w:t>
      </w:r>
    </w:p>
    <w:p w14:paraId="6017B3C5" w14:textId="2E05D52F" w:rsidR="006A22FA" w:rsidRPr="003447B0" w:rsidRDefault="006A22FA" w:rsidP="00F923CC">
      <w:pPr>
        <w:rPr>
          <w:rFonts w:asciiTheme="minorHAnsi" w:hAnsiTheme="minorHAnsi" w:cstheme="minorHAnsi"/>
          <w:b/>
          <w:sz w:val="18"/>
          <w:szCs w:val="18"/>
        </w:rPr>
      </w:pPr>
    </w:p>
    <w:p w14:paraId="1539692A" w14:textId="77777777" w:rsidR="00AF1F31" w:rsidRPr="003447B0" w:rsidRDefault="00AF1F31" w:rsidP="00AF1F31">
      <w:pPr>
        <w:rPr>
          <w:rFonts w:asciiTheme="minorHAnsi" w:hAnsiTheme="minorHAnsi" w:cstheme="minorHAnsi"/>
          <w:b/>
          <w:bCs/>
          <w:sz w:val="18"/>
          <w:szCs w:val="18"/>
        </w:rPr>
      </w:pPr>
      <w:r w:rsidRPr="00AF1F31">
        <w:rPr>
          <w:rFonts w:asciiTheme="minorHAnsi" w:hAnsiTheme="minorHAnsi" w:cstheme="minorHAnsi"/>
          <w:b/>
          <w:bCs/>
          <w:sz w:val="18"/>
          <w:szCs w:val="18"/>
        </w:rPr>
        <w:t>ATTENDANCE POLICY</w:t>
      </w:r>
    </w:p>
    <w:p w14:paraId="1A12C1AA" w14:textId="77777777" w:rsidR="00AF1F31" w:rsidRPr="00AF1F31" w:rsidRDefault="00AF1F31" w:rsidP="00AF1F31">
      <w:pPr>
        <w:rPr>
          <w:rFonts w:asciiTheme="minorHAnsi" w:hAnsiTheme="minorHAnsi" w:cstheme="minorHAnsi"/>
          <w:b/>
          <w:bCs/>
          <w:sz w:val="18"/>
          <w:szCs w:val="18"/>
        </w:rPr>
      </w:pPr>
    </w:p>
    <w:p w14:paraId="56843929" w14:textId="77777777" w:rsidR="00AF1F31" w:rsidRPr="003447B0" w:rsidRDefault="00AF1F31" w:rsidP="00AF1F31">
      <w:pPr>
        <w:rPr>
          <w:rFonts w:asciiTheme="minorHAnsi" w:hAnsiTheme="minorHAnsi" w:cstheme="minorHAnsi"/>
          <w:sz w:val="18"/>
          <w:szCs w:val="18"/>
        </w:rPr>
      </w:pPr>
      <w:r w:rsidRPr="00AF1F31">
        <w:rPr>
          <w:rFonts w:asciiTheme="minorHAnsi" w:hAnsiTheme="minorHAnsi" w:cstheme="minorHAnsi"/>
          <w:sz w:val="18"/>
          <w:szCs w:val="18"/>
        </w:rPr>
        <w:t>Students will attend all classes if in a live online or in-person section, or they will complete their assignments on time if in an asynchronous web section. If there is an issue, it is up to the student to contact the instructor before the class, or an assignment is due. Students will be in class on time for in-person and live online sections. Students will submit their assignments on time in an asynchronous section.</w:t>
      </w:r>
    </w:p>
    <w:p w14:paraId="6D2FAAAD" w14:textId="77777777" w:rsidR="00AF1F31" w:rsidRPr="00AF1F31" w:rsidRDefault="00AF1F31" w:rsidP="00AF1F31">
      <w:pPr>
        <w:rPr>
          <w:rFonts w:asciiTheme="minorHAnsi" w:hAnsiTheme="minorHAnsi" w:cstheme="minorHAnsi"/>
          <w:sz w:val="18"/>
          <w:szCs w:val="18"/>
        </w:rPr>
      </w:pPr>
    </w:p>
    <w:p w14:paraId="2991CFFC" w14:textId="77777777" w:rsidR="00AF1F31" w:rsidRPr="003447B0" w:rsidRDefault="00AF1F31" w:rsidP="00AF1F31">
      <w:pPr>
        <w:rPr>
          <w:rFonts w:asciiTheme="minorHAnsi" w:hAnsiTheme="minorHAnsi" w:cstheme="minorHAnsi"/>
          <w:b/>
          <w:bCs/>
          <w:sz w:val="18"/>
          <w:szCs w:val="18"/>
        </w:rPr>
      </w:pPr>
      <w:r w:rsidRPr="00AF1F31">
        <w:rPr>
          <w:rFonts w:asciiTheme="minorHAnsi" w:hAnsiTheme="minorHAnsi" w:cstheme="minorHAnsi"/>
          <w:b/>
          <w:bCs/>
          <w:sz w:val="18"/>
          <w:szCs w:val="18"/>
        </w:rPr>
        <w:t>COLLEGE SYLLABUS STATEMENTS</w:t>
      </w:r>
    </w:p>
    <w:p w14:paraId="7C4D25B6" w14:textId="77777777" w:rsidR="00AF1F31" w:rsidRPr="00AF1F31" w:rsidRDefault="00AF1F31" w:rsidP="00AF1F31">
      <w:pPr>
        <w:rPr>
          <w:rFonts w:asciiTheme="minorHAnsi" w:hAnsiTheme="minorHAnsi" w:cstheme="minorHAnsi"/>
          <w:b/>
          <w:bCs/>
          <w:sz w:val="18"/>
          <w:szCs w:val="18"/>
        </w:rPr>
      </w:pPr>
    </w:p>
    <w:p w14:paraId="73E95F11" w14:textId="4248D6B2" w:rsidR="00AF1F31" w:rsidRPr="00AF1F31" w:rsidRDefault="003D5BF1" w:rsidP="00AF1F31">
      <w:pPr>
        <w:rPr>
          <w:rFonts w:asciiTheme="minorHAnsi" w:hAnsiTheme="minorHAnsi" w:cstheme="minorHAnsi"/>
          <w:sz w:val="18"/>
          <w:szCs w:val="18"/>
        </w:rPr>
      </w:pPr>
      <w:r w:rsidRPr="003D5BF1">
        <w:rPr>
          <w:rFonts w:asciiTheme="minorHAnsi" w:hAnsiTheme="minorHAnsi" w:cstheme="minorHAnsi"/>
          <w:sz w:val="18"/>
          <w:szCs w:val="18"/>
        </w:rPr>
        <w:t xml:space="preserve">Columbus State Community College required College Syllabus Statements on College Policies and Student Support Services can be found at </w:t>
      </w:r>
      <w:r w:rsidRPr="003D5BF1">
        <w:rPr>
          <w:rFonts w:asciiTheme="minorHAnsi" w:hAnsiTheme="minorHAnsi" w:cstheme="minorHAnsi"/>
          <w:color w:val="4472C4" w:themeColor="accent1"/>
          <w:sz w:val="18"/>
          <w:szCs w:val="18"/>
        </w:rPr>
        <w:t xml:space="preserve">www.cscc.edu/syllabus </w:t>
      </w:r>
      <w:r w:rsidRPr="003D5BF1">
        <w:rPr>
          <w:rFonts w:asciiTheme="minorHAnsi" w:hAnsiTheme="minorHAnsi" w:cstheme="minorHAnsi"/>
          <w:sz w:val="18"/>
          <w:szCs w:val="18"/>
        </w:rPr>
        <w:t>or on the College website Quick Links “Syllabus Statements”.</w:t>
      </w:r>
    </w:p>
    <w:p w14:paraId="15AE42BD" w14:textId="77777777" w:rsidR="003447B0" w:rsidRDefault="003447B0" w:rsidP="00AF1F31">
      <w:pPr>
        <w:rPr>
          <w:rFonts w:asciiTheme="minorHAnsi" w:hAnsiTheme="minorHAnsi" w:cstheme="minorHAnsi"/>
          <w:b/>
          <w:bCs/>
          <w:sz w:val="18"/>
          <w:szCs w:val="18"/>
        </w:rPr>
      </w:pPr>
    </w:p>
    <w:p w14:paraId="735FDBBE" w14:textId="77777777" w:rsidR="003D5BF1" w:rsidRDefault="003D5BF1" w:rsidP="00AF1F31">
      <w:pPr>
        <w:rPr>
          <w:rFonts w:asciiTheme="minorHAnsi" w:hAnsiTheme="minorHAnsi" w:cstheme="minorHAnsi"/>
          <w:b/>
          <w:bCs/>
          <w:sz w:val="18"/>
          <w:szCs w:val="18"/>
        </w:rPr>
      </w:pPr>
    </w:p>
    <w:p w14:paraId="35E26844" w14:textId="2346EF87" w:rsidR="00AF1F31" w:rsidRPr="003447B0" w:rsidRDefault="00AF1F31" w:rsidP="00AF1F31">
      <w:pPr>
        <w:rPr>
          <w:rFonts w:asciiTheme="minorHAnsi" w:hAnsiTheme="minorHAnsi" w:cstheme="minorHAnsi"/>
          <w:b/>
          <w:bCs/>
          <w:sz w:val="18"/>
          <w:szCs w:val="18"/>
        </w:rPr>
      </w:pPr>
      <w:r w:rsidRPr="00AF1F31">
        <w:rPr>
          <w:rFonts w:asciiTheme="minorHAnsi" w:hAnsiTheme="minorHAnsi" w:cstheme="minorHAnsi"/>
          <w:b/>
          <w:bCs/>
          <w:sz w:val="18"/>
          <w:szCs w:val="18"/>
        </w:rPr>
        <w:lastRenderedPageBreak/>
        <w:t>WEATHER RELATED DEPARTMENT SPECIFIC POLICY</w:t>
      </w:r>
    </w:p>
    <w:p w14:paraId="1949CA66" w14:textId="77777777" w:rsidR="00AF1F31" w:rsidRPr="00AF1F31" w:rsidRDefault="00AF1F31" w:rsidP="00AF1F31">
      <w:pPr>
        <w:rPr>
          <w:rFonts w:asciiTheme="minorHAnsi" w:hAnsiTheme="minorHAnsi" w:cstheme="minorHAnsi"/>
          <w:b/>
          <w:bCs/>
          <w:sz w:val="18"/>
          <w:szCs w:val="18"/>
        </w:rPr>
      </w:pPr>
    </w:p>
    <w:p w14:paraId="49C6BAB7" w14:textId="77777777" w:rsidR="00AF1F31" w:rsidRPr="00AF1F31" w:rsidRDefault="00AF1F31" w:rsidP="00AF1F31">
      <w:pPr>
        <w:rPr>
          <w:rFonts w:asciiTheme="minorHAnsi" w:hAnsiTheme="minorHAnsi" w:cstheme="minorHAnsi"/>
          <w:sz w:val="18"/>
          <w:szCs w:val="18"/>
        </w:rPr>
      </w:pPr>
      <w:r w:rsidRPr="00AF1F31">
        <w:rPr>
          <w:rFonts w:asciiTheme="minorHAnsi" w:hAnsiTheme="minorHAnsi" w:cstheme="minorHAnsi"/>
          <w:sz w:val="18"/>
          <w:szCs w:val="18"/>
        </w:rPr>
        <w:t>Regardless of modality,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7F5D94B" w14:textId="77777777" w:rsidR="00AF1F31" w:rsidRPr="00AF1F31" w:rsidRDefault="00AF1F31" w:rsidP="00AF1F31">
      <w:pPr>
        <w:rPr>
          <w:rFonts w:asciiTheme="minorHAnsi" w:hAnsiTheme="minorHAnsi" w:cstheme="minorHAnsi"/>
          <w:sz w:val="18"/>
          <w:szCs w:val="18"/>
        </w:rPr>
      </w:pPr>
      <w:r w:rsidRPr="00AF1F31">
        <w:rPr>
          <w:rFonts w:asciiTheme="minorHAnsi" w:hAnsiTheme="minorHAnsi" w:cstheme="minorHAnsi"/>
          <w:sz w:val="18"/>
          <w:szCs w:val="18"/>
        </w:rPr>
        <w:t xml:space="preserve">Assignments due on </w:t>
      </w:r>
      <w:proofErr w:type="gramStart"/>
      <w:r w:rsidRPr="00AF1F31">
        <w:rPr>
          <w:rFonts w:asciiTheme="minorHAnsi" w:hAnsiTheme="minorHAnsi" w:cstheme="minorHAnsi"/>
          <w:sz w:val="18"/>
          <w:szCs w:val="18"/>
        </w:rPr>
        <w:t>a day</w:t>
      </w:r>
      <w:proofErr w:type="gramEnd"/>
      <w:r w:rsidRPr="00AF1F31">
        <w:rPr>
          <w:rFonts w:asciiTheme="minorHAnsi" w:hAnsiTheme="minorHAnsi" w:cstheme="minorHAnsi"/>
          <w:sz w:val="18"/>
          <w:szCs w:val="18"/>
        </w:rPr>
        <w:t xml:space="preserve"> the college is closed will be </w:t>
      </w:r>
      <w:proofErr w:type="gramStart"/>
      <w:r w:rsidRPr="00AF1F31">
        <w:rPr>
          <w:rFonts w:asciiTheme="minorHAnsi" w:hAnsiTheme="minorHAnsi" w:cstheme="minorHAnsi"/>
          <w:sz w:val="18"/>
          <w:szCs w:val="18"/>
        </w:rPr>
        <w:t>due</w:t>
      </w:r>
      <w:proofErr w:type="gramEnd"/>
      <w:r w:rsidRPr="00AF1F31">
        <w:rPr>
          <w:rFonts w:asciiTheme="minorHAnsi" w:hAnsiTheme="minorHAnsi" w:cstheme="minorHAnsi"/>
          <w:sz w:val="18"/>
          <w:szCs w:val="18"/>
        </w:rPr>
        <w:t xml:space="preserve"> the next scheduled class period. If an examination is scheduled for a </w:t>
      </w:r>
      <w:proofErr w:type="gramStart"/>
      <w:r w:rsidRPr="00AF1F31">
        <w:rPr>
          <w:rFonts w:asciiTheme="minorHAnsi" w:hAnsiTheme="minorHAnsi" w:cstheme="minorHAnsi"/>
          <w:sz w:val="18"/>
          <w:szCs w:val="18"/>
        </w:rPr>
        <w:t>day</w:t>
      </w:r>
      <w:proofErr w:type="gramEnd"/>
      <w:r w:rsidRPr="00AF1F31">
        <w:rPr>
          <w:rFonts w:asciiTheme="minorHAnsi" w:hAnsiTheme="minorHAnsi" w:cstheme="minorHAnsi"/>
          <w:sz w:val="18"/>
          <w:szCs w:val="18"/>
        </w:rPr>
        <w:t xml:space="preserve"> the campus is closed, the examination will be given on the next class day. If a laboratory is scheduled on the day the campus is closed, it will be made up at the next scheduled laboratory class</w:t>
      </w:r>
    </w:p>
    <w:p w14:paraId="0DB4CBCC" w14:textId="6584767A" w:rsidR="003447B0" w:rsidRDefault="00AF1F31" w:rsidP="00C50314">
      <w:pPr>
        <w:rPr>
          <w:rFonts w:asciiTheme="minorHAnsi" w:hAnsiTheme="minorHAnsi" w:cstheme="minorHAnsi"/>
          <w:sz w:val="18"/>
          <w:szCs w:val="18"/>
        </w:rPr>
      </w:pPr>
      <w:r w:rsidRPr="00AF1F31">
        <w:rPr>
          <w:rFonts w:asciiTheme="minorHAnsi" w:hAnsiTheme="minorHAnsi" w:cstheme="minorHAnsi"/>
          <w:sz w:val="18"/>
          <w:szCs w:val="18"/>
        </w:rPr>
        <w:t>Students who miss a class because of weather-related problems, but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23F9581B" w14:textId="77777777" w:rsidR="003D5BF1" w:rsidRPr="003447B0" w:rsidRDefault="003D5BF1" w:rsidP="00C50314">
      <w:pPr>
        <w:rPr>
          <w:rFonts w:asciiTheme="minorHAnsi" w:hAnsiTheme="minorHAnsi" w:cstheme="minorHAnsi"/>
          <w:sz w:val="18"/>
          <w:szCs w:val="18"/>
        </w:rPr>
      </w:pPr>
    </w:p>
    <w:p w14:paraId="69D54C6B" w14:textId="5AC68A4E" w:rsidR="00C50314" w:rsidRPr="003447B0" w:rsidRDefault="0012498E" w:rsidP="00C50314">
      <w:pPr>
        <w:rPr>
          <w:rFonts w:ascii="Calibri" w:hAnsi="Calibri" w:cs="Arial"/>
          <w:b/>
          <w:sz w:val="18"/>
          <w:szCs w:val="18"/>
        </w:rPr>
      </w:pPr>
      <w:r w:rsidRPr="003447B0">
        <w:rPr>
          <w:rFonts w:ascii="Calibri" w:hAnsi="Calibri" w:cs="Arial"/>
          <w:b/>
          <w:sz w:val="18"/>
          <w:szCs w:val="18"/>
        </w:rPr>
        <w:t xml:space="preserve">UNITS OF INSTRUCTION </w:t>
      </w:r>
    </w:p>
    <w:p w14:paraId="60E3B6EF" w14:textId="7D23A991" w:rsidR="00531267" w:rsidRPr="003447B0" w:rsidRDefault="00531267">
      <w:pPr>
        <w:rPr>
          <w:rFonts w:ascii="Calibri" w:hAnsi="Calibri" w:cs="Arial"/>
          <w:b/>
          <w:sz w:val="18"/>
          <w:szCs w:val="18"/>
        </w:rPr>
      </w:pPr>
    </w:p>
    <w:tbl>
      <w:tblPr>
        <w:tblStyle w:val="TableGrid"/>
        <w:tblW w:w="9085" w:type="dxa"/>
        <w:tblLook w:val="04A0" w:firstRow="1" w:lastRow="0" w:firstColumn="1" w:lastColumn="0" w:noHBand="0" w:noVBand="1"/>
      </w:tblPr>
      <w:tblGrid>
        <w:gridCol w:w="1289"/>
        <w:gridCol w:w="2306"/>
        <w:gridCol w:w="2700"/>
        <w:gridCol w:w="1170"/>
        <w:gridCol w:w="1620"/>
      </w:tblGrid>
      <w:tr w:rsidR="003D5BF1" w:rsidRPr="003447B0" w14:paraId="49FD72E6" w14:textId="4C3ECEBD" w:rsidTr="003D5BF1">
        <w:tc>
          <w:tcPr>
            <w:tcW w:w="1289" w:type="dxa"/>
            <w:hideMark/>
          </w:tcPr>
          <w:p w14:paraId="47A7D128" w14:textId="64705DF8" w:rsidR="003D5BF1" w:rsidRPr="003447B0" w:rsidRDefault="003D5BF1" w:rsidP="003447B0">
            <w:pPr>
              <w:rPr>
                <w:rFonts w:ascii="Calibri" w:hAnsi="Calibri" w:cs="Arial"/>
                <w:b/>
                <w:bCs/>
                <w:sz w:val="18"/>
                <w:szCs w:val="18"/>
              </w:rPr>
            </w:pPr>
            <w:r w:rsidRPr="003447B0">
              <w:rPr>
                <w:rFonts w:ascii="Calibri" w:hAnsi="Calibri" w:cs="Arial"/>
                <w:b/>
                <w:bCs/>
                <w:sz w:val="18"/>
                <w:szCs w:val="18"/>
              </w:rPr>
              <w:t>Units</w:t>
            </w:r>
          </w:p>
        </w:tc>
        <w:tc>
          <w:tcPr>
            <w:tcW w:w="2306" w:type="dxa"/>
            <w:hideMark/>
          </w:tcPr>
          <w:p w14:paraId="0C0FC11A" w14:textId="48554263" w:rsidR="003D5BF1" w:rsidRPr="003447B0" w:rsidRDefault="003D5BF1" w:rsidP="003447B0">
            <w:pPr>
              <w:rPr>
                <w:rFonts w:ascii="Calibri" w:hAnsi="Calibri" w:cs="Arial"/>
                <w:b/>
                <w:bCs/>
                <w:sz w:val="18"/>
                <w:szCs w:val="18"/>
              </w:rPr>
            </w:pPr>
            <w:r w:rsidRPr="003447B0">
              <w:rPr>
                <w:rFonts w:ascii="Calibri" w:hAnsi="Calibri" w:cs="Arial"/>
                <w:b/>
                <w:bCs/>
                <w:sz w:val="18"/>
                <w:szCs w:val="18"/>
              </w:rPr>
              <w:t>Unit of Instruction</w:t>
            </w:r>
          </w:p>
        </w:tc>
        <w:tc>
          <w:tcPr>
            <w:tcW w:w="2700" w:type="dxa"/>
            <w:hideMark/>
          </w:tcPr>
          <w:p w14:paraId="536FC68E" w14:textId="786D00B1" w:rsidR="003D5BF1" w:rsidRPr="003447B0" w:rsidRDefault="003D5BF1" w:rsidP="003447B0">
            <w:pPr>
              <w:rPr>
                <w:rFonts w:ascii="Calibri" w:hAnsi="Calibri" w:cs="Arial"/>
                <w:b/>
                <w:bCs/>
                <w:sz w:val="18"/>
                <w:szCs w:val="18"/>
              </w:rPr>
            </w:pPr>
            <w:r w:rsidRPr="003447B0">
              <w:rPr>
                <w:rFonts w:ascii="Calibri" w:hAnsi="Calibri" w:cs="Arial"/>
                <w:b/>
                <w:bCs/>
                <w:sz w:val="18"/>
                <w:szCs w:val="18"/>
              </w:rPr>
              <w:t xml:space="preserve">Assignments </w:t>
            </w:r>
          </w:p>
        </w:tc>
        <w:tc>
          <w:tcPr>
            <w:tcW w:w="1170" w:type="dxa"/>
            <w:hideMark/>
          </w:tcPr>
          <w:p w14:paraId="022113B3" w14:textId="77777777" w:rsidR="003D5BF1" w:rsidRPr="003447B0" w:rsidRDefault="003D5BF1" w:rsidP="003447B0">
            <w:pPr>
              <w:rPr>
                <w:rFonts w:ascii="Calibri" w:hAnsi="Calibri" w:cs="Arial"/>
                <w:b/>
                <w:bCs/>
                <w:sz w:val="18"/>
                <w:szCs w:val="18"/>
              </w:rPr>
            </w:pPr>
            <w:r w:rsidRPr="003447B0">
              <w:rPr>
                <w:rFonts w:ascii="Calibri" w:hAnsi="Calibri" w:cs="Arial"/>
                <w:b/>
                <w:bCs/>
                <w:sz w:val="18"/>
                <w:szCs w:val="18"/>
              </w:rPr>
              <w:t>Labs</w:t>
            </w:r>
          </w:p>
        </w:tc>
        <w:tc>
          <w:tcPr>
            <w:tcW w:w="1620" w:type="dxa"/>
          </w:tcPr>
          <w:p w14:paraId="208E12B0" w14:textId="5EFBEBDD" w:rsidR="003D5BF1" w:rsidRPr="003447B0" w:rsidRDefault="003D5BF1" w:rsidP="003447B0">
            <w:pPr>
              <w:rPr>
                <w:rFonts w:ascii="Calibri" w:hAnsi="Calibri" w:cs="Arial"/>
                <w:b/>
                <w:bCs/>
                <w:sz w:val="18"/>
                <w:szCs w:val="18"/>
              </w:rPr>
            </w:pPr>
            <w:r>
              <w:rPr>
                <w:rFonts w:ascii="Calibri" w:hAnsi="Calibri" w:cs="Arial"/>
                <w:b/>
                <w:bCs/>
                <w:sz w:val="18"/>
                <w:szCs w:val="18"/>
              </w:rPr>
              <w:t>Assignment Due Dates</w:t>
            </w:r>
          </w:p>
        </w:tc>
      </w:tr>
      <w:tr w:rsidR="003D5BF1" w:rsidRPr="003447B0" w14:paraId="795A10F1" w14:textId="056F9E3E" w:rsidTr="003D5BF1">
        <w:tc>
          <w:tcPr>
            <w:tcW w:w="1289" w:type="dxa"/>
            <w:hideMark/>
          </w:tcPr>
          <w:p w14:paraId="1B2DB63B"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Pre-Unit #1</w:t>
            </w:r>
          </w:p>
        </w:tc>
        <w:tc>
          <w:tcPr>
            <w:tcW w:w="2306" w:type="dxa"/>
            <w:hideMark/>
          </w:tcPr>
          <w:p w14:paraId="43B4A34A"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Syllabus and tool acquisition</w:t>
            </w:r>
          </w:p>
        </w:tc>
        <w:tc>
          <w:tcPr>
            <w:tcW w:w="2700" w:type="dxa"/>
            <w:hideMark/>
          </w:tcPr>
          <w:p w14:paraId="03E92E05" w14:textId="2530922B" w:rsidR="003D5BF1" w:rsidRPr="003447B0" w:rsidRDefault="003D5BF1" w:rsidP="003447B0">
            <w:pPr>
              <w:rPr>
                <w:rFonts w:ascii="Calibri" w:hAnsi="Calibri" w:cs="Arial"/>
                <w:b/>
                <w:sz w:val="18"/>
                <w:szCs w:val="18"/>
              </w:rPr>
            </w:pPr>
            <w:r w:rsidRPr="003447B0">
              <w:rPr>
                <w:rFonts w:ascii="Calibri" w:hAnsi="Calibri" w:cs="Arial"/>
                <w:b/>
                <w:sz w:val="18"/>
                <w:szCs w:val="18"/>
              </w:rPr>
              <w:t>Pre</w:t>
            </w:r>
            <w:r>
              <w:rPr>
                <w:rFonts w:ascii="Calibri" w:hAnsi="Calibri" w:cs="Arial"/>
                <w:b/>
                <w:sz w:val="18"/>
                <w:szCs w:val="18"/>
              </w:rPr>
              <w:t xml:space="preserve"> </w:t>
            </w:r>
            <w:r w:rsidRPr="003447B0">
              <w:rPr>
                <w:rFonts w:ascii="Calibri" w:hAnsi="Calibri" w:cs="Arial"/>
                <w:b/>
                <w:sz w:val="18"/>
                <w:szCs w:val="18"/>
              </w:rPr>
              <w:t>unit Quiz, Discussion #1: Introductions, Discussion #2: Data Points</w:t>
            </w:r>
          </w:p>
        </w:tc>
        <w:tc>
          <w:tcPr>
            <w:tcW w:w="1170" w:type="dxa"/>
            <w:hideMark/>
          </w:tcPr>
          <w:p w14:paraId="23972B04" w14:textId="77777777" w:rsidR="003D5BF1" w:rsidRPr="003447B0" w:rsidRDefault="003D5BF1" w:rsidP="003447B0">
            <w:pPr>
              <w:rPr>
                <w:rFonts w:ascii="Calibri" w:hAnsi="Calibri" w:cs="Arial"/>
                <w:b/>
                <w:sz w:val="18"/>
                <w:szCs w:val="18"/>
              </w:rPr>
            </w:pPr>
          </w:p>
        </w:tc>
        <w:tc>
          <w:tcPr>
            <w:tcW w:w="1620" w:type="dxa"/>
          </w:tcPr>
          <w:p w14:paraId="26165BC2" w14:textId="00569E60"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3DFD03F0" w14:textId="42CAF3E6" w:rsidTr="003D5BF1">
        <w:tc>
          <w:tcPr>
            <w:tcW w:w="1289" w:type="dxa"/>
            <w:hideMark/>
          </w:tcPr>
          <w:p w14:paraId="0F48DB40"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A</w:t>
            </w:r>
          </w:p>
        </w:tc>
        <w:tc>
          <w:tcPr>
            <w:tcW w:w="2306" w:type="dxa"/>
            <w:hideMark/>
          </w:tcPr>
          <w:p w14:paraId="790FD6BA"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History and Lifecycle of a Database</w:t>
            </w:r>
          </w:p>
        </w:tc>
        <w:tc>
          <w:tcPr>
            <w:tcW w:w="2700" w:type="dxa"/>
            <w:hideMark/>
          </w:tcPr>
          <w:p w14:paraId="6FAD8B6A" w14:textId="3F7DEFB9" w:rsidR="003D5BF1" w:rsidRPr="003447B0" w:rsidRDefault="003D5BF1" w:rsidP="003447B0">
            <w:pPr>
              <w:rPr>
                <w:rFonts w:ascii="Calibri" w:hAnsi="Calibri" w:cs="Arial"/>
                <w:b/>
                <w:sz w:val="18"/>
                <w:szCs w:val="18"/>
              </w:rPr>
            </w:pPr>
            <w:r w:rsidRPr="003447B0">
              <w:rPr>
                <w:rFonts w:ascii="Calibri" w:hAnsi="Calibri" w:cs="Arial"/>
                <w:b/>
                <w:sz w:val="18"/>
                <w:szCs w:val="18"/>
              </w:rPr>
              <w:t>Unit A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6FCA466F"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A Lab</w:t>
            </w:r>
          </w:p>
        </w:tc>
        <w:tc>
          <w:tcPr>
            <w:tcW w:w="1620" w:type="dxa"/>
          </w:tcPr>
          <w:p w14:paraId="7EFB90E6" w14:textId="3062C819"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1F113505" w14:textId="13F2B94D" w:rsidTr="003D5BF1">
        <w:tc>
          <w:tcPr>
            <w:tcW w:w="1289" w:type="dxa"/>
            <w:hideMark/>
          </w:tcPr>
          <w:p w14:paraId="2E8CF285"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B</w:t>
            </w:r>
          </w:p>
        </w:tc>
        <w:tc>
          <w:tcPr>
            <w:tcW w:w="2306" w:type="dxa"/>
            <w:hideMark/>
          </w:tcPr>
          <w:p w14:paraId="7040941B"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Systems Analysis</w:t>
            </w:r>
          </w:p>
        </w:tc>
        <w:tc>
          <w:tcPr>
            <w:tcW w:w="2700" w:type="dxa"/>
            <w:hideMark/>
          </w:tcPr>
          <w:p w14:paraId="787ECE0F" w14:textId="5D627508" w:rsidR="003D5BF1" w:rsidRPr="003447B0" w:rsidRDefault="003D5BF1" w:rsidP="003447B0">
            <w:pPr>
              <w:rPr>
                <w:rFonts w:ascii="Calibri" w:hAnsi="Calibri" w:cs="Arial"/>
                <w:b/>
                <w:sz w:val="18"/>
                <w:szCs w:val="18"/>
              </w:rPr>
            </w:pPr>
            <w:r w:rsidRPr="003447B0">
              <w:rPr>
                <w:rFonts w:ascii="Calibri" w:hAnsi="Calibri" w:cs="Arial"/>
                <w:b/>
                <w:sz w:val="18"/>
                <w:szCs w:val="18"/>
              </w:rPr>
              <w:t>Project 1, Unit B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33B41833"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B Lab</w:t>
            </w:r>
          </w:p>
        </w:tc>
        <w:tc>
          <w:tcPr>
            <w:tcW w:w="1620" w:type="dxa"/>
          </w:tcPr>
          <w:p w14:paraId="61BB6842" w14:textId="0CC64B87"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6D32079A" w14:textId="6D9B8909" w:rsidTr="003D5BF1">
        <w:tc>
          <w:tcPr>
            <w:tcW w:w="1289" w:type="dxa"/>
            <w:hideMark/>
          </w:tcPr>
          <w:p w14:paraId="722BC825"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C</w:t>
            </w:r>
          </w:p>
        </w:tc>
        <w:tc>
          <w:tcPr>
            <w:tcW w:w="2306" w:type="dxa"/>
            <w:hideMark/>
          </w:tcPr>
          <w:p w14:paraId="14AA30A6"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Design</w:t>
            </w:r>
          </w:p>
        </w:tc>
        <w:tc>
          <w:tcPr>
            <w:tcW w:w="2700" w:type="dxa"/>
            <w:hideMark/>
          </w:tcPr>
          <w:p w14:paraId="601917DC" w14:textId="79CADE4E" w:rsidR="003D5BF1" w:rsidRPr="003447B0" w:rsidRDefault="003D5BF1" w:rsidP="003447B0">
            <w:pPr>
              <w:rPr>
                <w:rFonts w:ascii="Calibri" w:hAnsi="Calibri" w:cs="Arial"/>
                <w:b/>
                <w:sz w:val="18"/>
                <w:szCs w:val="18"/>
              </w:rPr>
            </w:pPr>
            <w:r w:rsidRPr="003447B0">
              <w:rPr>
                <w:rFonts w:ascii="Calibri" w:hAnsi="Calibri" w:cs="Arial"/>
                <w:b/>
                <w:sz w:val="18"/>
                <w:szCs w:val="18"/>
              </w:rPr>
              <w:t>Grilled Cheese Analysis Critique, Unit C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3DB53EAB"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C Lab</w:t>
            </w:r>
          </w:p>
        </w:tc>
        <w:tc>
          <w:tcPr>
            <w:tcW w:w="1620" w:type="dxa"/>
          </w:tcPr>
          <w:p w14:paraId="02E50F0A" w14:textId="6D7FD8BA"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74913C33" w14:textId="287EB459" w:rsidTr="003D5BF1">
        <w:tc>
          <w:tcPr>
            <w:tcW w:w="1289" w:type="dxa"/>
            <w:hideMark/>
          </w:tcPr>
          <w:p w14:paraId="335A84D9"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D</w:t>
            </w:r>
          </w:p>
        </w:tc>
        <w:tc>
          <w:tcPr>
            <w:tcW w:w="2306" w:type="dxa"/>
            <w:hideMark/>
          </w:tcPr>
          <w:p w14:paraId="32A753DF"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Design – Entities, Relationships and Diagrams</w:t>
            </w:r>
          </w:p>
        </w:tc>
        <w:tc>
          <w:tcPr>
            <w:tcW w:w="2700" w:type="dxa"/>
            <w:hideMark/>
          </w:tcPr>
          <w:p w14:paraId="58496016" w14:textId="0C718368" w:rsidR="003D5BF1" w:rsidRPr="003447B0" w:rsidRDefault="003D5BF1" w:rsidP="003447B0">
            <w:pPr>
              <w:rPr>
                <w:rFonts w:ascii="Calibri" w:hAnsi="Calibri" w:cs="Arial"/>
                <w:b/>
                <w:sz w:val="18"/>
                <w:szCs w:val="18"/>
              </w:rPr>
            </w:pPr>
            <w:r w:rsidRPr="003447B0">
              <w:rPr>
                <w:rFonts w:ascii="Calibri" w:hAnsi="Calibri" w:cs="Arial"/>
                <w:b/>
                <w:sz w:val="18"/>
                <w:szCs w:val="18"/>
              </w:rPr>
              <w:t>Project 2, Discussion #3: The Government Knows, Unit D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11F8102D"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D Lab</w:t>
            </w:r>
          </w:p>
        </w:tc>
        <w:tc>
          <w:tcPr>
            <w:tcW w:w="1620" w:type="dxa"/>
          </w:tcPr>
          <w:p w14:paraId="1FD97947" w14:textId="064F1337"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155FABDA" w14:textId="750E5316" w:rsidTr="003D5BF1">
        <w:tc>
          <w:tcPr>
            <w:tcW w:w="1289" w:type="dxa"/>
            <w:hideMark/>
          </w:tcPr>
          <w:p w14:paraId="02BF7707"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E</w:t>
            </w:r>
          </w:p>
        </w:tc>
        <w:tc>
          <w:tcPr>
            <w:tcW w:w="2306" w:type="dxa"/>
            <w:hideMark/>
          </w:tcPr>
          <w:p w14:paraId="0645FCD2"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The relational data model</w:t>
            </w:r>
          </w:p>
        </w:tc>
        <w:tc>
          <w:tcPr>
            <w:tcW w:w="2700" w:type="dxa"/>
            <w:hideMark/>
          </w:tcPr>
          <w:p w14:paraId="4600BD63" w14:textId="76BF5902" w:rsidR="003D5BF1" w:rsidRPr="003447B0" w:rsidRDefault="003D5BF1" w:rsidP="003447B0">
            <w:pPr>
              <w:rPr>
                <w:rFonts w:ascii="Calibri" w:hAnsi="Calibri" w:cs="Arial"/>
                <w:b/>
                <w:sz w:val="18"/>
                <w:szCs w:val="18"/>
              </w:rPr>
            </w:pPr>
            <w:r w:rsidRPr="003447B0">
              <w:rPr>
                <w:rFonts w:ascii="Calibri" w:hAnsi="Calibri" w:cs="Arial"/>
                <w:b/>
                <w:sz w:val="18"/>
                <w:szCs w:val="18"/>
              </w:rPr>
              <w:t>Grilled Cheese Design Critique, Quiz 3, Unit E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256E592C"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E Lab</w:t>
            </w:r>
          </w:p>
        </w:tc>
        <w:tc>
          <w:tcPr>
            <w:tcW w:w="1620" w:type="dxa"/>
          </w:tcPr>
          <w:p w14:paraId="419658F8" w14:textId="310AE222"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63A5E406" w14:textId="3FE0042D" w:rsidTr="003D5BF1">
        <w:tc>
          <w:tcPr>
            <w:tcW w:w="1289" w:type="dxa"/>
            <w:hideMark/>
          </w:tcPr>
          <w:p w14:paraId="12508CE2"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F</w:t>
            </w:r>
          </w:p>
        </w:tc>
        <w:tc>
          <w:tcPr>
            <w:tcW w:w="2306" w:type="dxa"/>
            <w:hideMark/>
          </w:tcPr>
          <w:p w14:paraId="373986E7"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Codd's Rules</w:t>
            </w:r>
          </w:p>
        </w:tc>
        <w:tc>
          <w:tcPr>
            <w:tcW w:w="2700" w:type="dxa"/>
            <w:hideMark/>
          </w:tcPr>
          <w:p w14:paraId="34F92CBA" w14:textId="09E0B44C" w:rsidR="003D5BF1" w:rsidRPr="003447B0" w:rsidRDefault="003D5BF1" w:rsidP="003447B0">
            <w:pPr>
              <w:rPr>
                <w:rFonts w:ascii="Calibri" w:hAnsi="Calibri" w:cs="Arial"/>
                <w:b/>
                <w:sz w:val="18"/>
                <w:szCs w:val="18"/>
              </w:rPr>
            </w:pPr>
            <w:r w:rsidRPr="003447B0">
              <w:rPr>
                <w:rFonts w:ascii="Calibri" w:hAnsi="Calibri" w:cs="Arial"/>
                <w:b/>
                <w:sz w:val="18"/>
                <w:szCs w:val="18"/>
              </w:rPr>
              <w:t>Project 3, Unit F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5635A91F" w14:textId="77777777" w:rsidR="003D5BF1" w:rsidRPr="003447B0" w:rsidRDefault="003D5BF1" w:rsidP="003447B0">
            <w:pPr>
              <w:rPr>
                <w:rFonts w:ascii="Calibri" w:hAnsi="Calibri" w:cs="Arial"/>
                <w:b/>
                <w:sz w:val="18"/>
                <w:szCs w:val="18"/>
              </w:rPr>
            </w:pPr>
          </w:p>
        </w:tc>
        <w:tc>
          <w:tcPr>
            <w:tcW w:w="1620" w:type="dxa"/>
          </w:tcPr>
          <w:p w14:paraId="100D0346" w14:textId="198B92F9"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4CB8F62B" w14:textId="5E434E7F" w:rsidTr="003D5BF1">
        <w:tc>
          <w:tcPr>
            <w:tcW w:w="1289" w:type="dxa"/>
            <w:hideMark/>
          </w:tcPr>
          <w:p w14:paraId="6E29AB3E"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G</w:t>
            </w:r>
          </w:p>
        </w:tc>
        <w:tc>
          <w:tcPr>
            <w:tcW w:w="2306" w:type="dxa"/>
            <w:hideMark/>
          </w:tcPr>
          <w:p w14:paraId="4F9B6D66"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Normalizing designs and implementations</w:t>
            </w:r>
          </w:p>
        </w:tc>
        <w:tc>
          <w:tcPr>
            <w:tcW w:w="2700" w:type="dxa"/>
            <w:hideMark/>
          </w:tcPr>
          <w:p w14:paraId="18C0AFE8" w14:textId="25C6998A" w:rsidR="003D5BF1" w:rsidRPr="003447B0" w:rsidRDefault="003D5BF1" w:rsidP="003447B0">
            <w:pPr>
              <w:rPr>
                <w:rFonts w:ascii="Calibri" w:hAnsi="Calibri" w:cs="Arial"/>
                <w:b/>
                <w:sz w:val="18"/>
                <w:szCs w:val="18"/>
              </w:rPr>
            </w:pPr>
            <w:r w:rsidRPr="003447B0">
              <w:rPr>
                <w:rFonts w:ascii="Calibri" w:hAnsi="Calibri" w:cs="Arial"/>
                <w:b/>
                <w:sz w:val="18"/>
                <w:szCs w:val="18"/>
              </w:rPr>
              <w:t>Discussion #4: Normalization, Unit G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3329268E" w14:textId="77777777" w:rsidR="003D5BF1" w:rsidRPr="003447B0" w:rsidRDefault="003D5BF1" w:rsidP="003447B0">
            <w:pPr>
              <w:rPr>
                <w:rFonts w:ascii="Calibri" w:hAnsi="Calibri" w:cs="Arial"/>
                <w:b/>
                <w:sz w:val="18"/>
                <w:szCs w:val="18"/>
              </w:rPr>
            </w:pPr>
          </w:p>
        </w:tc>
        <w:tc>
          <w:tcPr>
            <w:tcW w:w="1620" w:type="dxa"/>
          </w:tcPr>
          <w:p w14:paraId="57275592" w14:textId="353ED663"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7FB59888" w14:textId="1B0AB069" w:rsidTr="003D5BF1">
        <w:tc>
          <w:tcPr>
            <w:tcW w:w="1289" w:type="dxa"/>
            <w:hideMark/>
          </w:tcPr>
          <w:p w14:paraId="6EC8AEA1"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H</w:t>
            </w:r>
          </w:p>
        </w:tc>
        <w:tc>
          <w:tcPr>
            <w:tcW w:w="2306" w:type="dxa"/>
            <w:hideMark/>
          </w:tcPr>
          <w:p w14:paraId="23E03C9E"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 xml:space="preserve">TSQL – Select, </w:t>
            </w:r>
            <w:proofErr w:type="gramStart"/>
            <w:r w:rsidRPr="003447B0">
              <w:rPr>
                <w:rFonts w:ascii="Calibri" w:hAnsi="Calibri" w:cs="Arial"/>
                <w:b/>
                <w:sz w:val="18"/>
                <w:szCs w:val="18"/>
              </w:rPr>
              <w:t>where</w:t>
            </w:r>
            <w:proofErr w:type="gramEnd"/>
            <w:r w:rsidRPr="003447B0">
              <w:rPr>
                <w:rFonts w:ascii="Calibri" w:hAnsi="Calibri" w:cs="Arial"/>
                <w:b/>
                <w:sz w:val="18"/>
                <w:szCs w:val="18"/>
              </w:rPr>
              <w:t>, from, order</w:t>
            </w:r>
          </w:p>
        </w:tc>
        <w:tc>
          <w:tcPr>
            <w:tcW w:w="2700" w:type="dxa"/>
            <w:hideMark/>
          </w:tcPr>
          <w:p w14:paraId="6C82430D" w14:textId="4EFD07B1" w:rsidR="003D5BF1" w:rsidRPr="003447B0" w:rsidRDefault="003D5BF1" w:rsidP="003447B0">
            <w:pPr>
              <w:rPr>
                <w:rFonts w:ascii="Calibri" w:hAnsi="Calibri" w:cs="Arial"/>
                <w:b/>
                <w:sz w:val="18"/>
                <w:szCs w:val="18"/>
              </w:rPr>
            </w:pPr>
            <w:r w:rsidRPr="003447B0">
              <w:rPr>
                <w:rFonts w:ascii="Calibri" w:hAnsi="Calibri" w:cs="Arial"/>
                <w:b/>
                <w:sz w:val="18"/>
                <w:szCs w:val="18"/>
              </w:rPr>
              <w:t>Project 4, Unit H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5C5338C4" w14:textId="77777777" w:rsidR="003D5BF1" w:rsidRPr="003447B0" w:rsidRDefault="003D5BF1" w:rsidP="003447B0">
            <w:pPr>
              <w:rPr>
                <w:rFonts w:ascii="Calibri" w:hAnsi="Calibri" w:cs="Arial"/>
                <w:b/>
                <w:sz w:val="18"/>
                <w:szCs w:val="18"/>
              </w:rPr>
            </w:pPr>
          </w:p>
        </w:tc>
        <w:tc>
          <w:tcPr>
            <w:tcW w:w="1620" w:type="dxa"/>
          </w:tcPr>
          <w:p w14:paraId="041E74FB" w14:textId="52CE5588"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w:t>
            </w:r>
            <w:r w:rsidRPr="003D5BF1">
              <w:rPr>
                <w:rFonts w:ascii="Calibri" w:hAnsi="Calibri" w:cs="Arial"/>
                <w:b/>
                <w:sz w:val="18"/>
                <w:szCs w:val="18"/>
              </w:rPr>
              <w:lastRenderedPageBreak/>
              <w:t>your section’s due dates.</w:t>
            </w:r>
            <w:r w:rsidRPr="003D5BF1">
              <w:rPr>
                <w:color w:val="000000"/>
                <w:sz w:val="27"/>
                <w:szCs w:val="27"/>
              </w:rPr>
              <w:t xml:space="preserve"> </w:t>
            </w: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0C427D22" w14:textId="1F7A6394" w:rsidTr="003D5BF1">
        <w:tc>
          <w:tcPr>
            <w:tcW w:w="1289" w:type="dxa"/>
            <w:hideMark/>
          </w:tcPr>
          <w:p w14:paraId="74A997BC"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lastRenderedPageBreak/>
              <w:t>Unit I</w:t>
            </w:r>
          </w:p>
        </w:tc>
        <w:tc>
          <w:tcPr>
            <w:tcW w:w="2306" w:type="dxa"/>
            <w:hideMark/>
          </w:tcPr>
          <w:p w14:paraId="292EEABA"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TSQL – single table queries</w:t>
            </w:r>
          </w:p>
        </w:tc>
        <w:tc>
          <w:tcPr>
            <w:tcW w:w="2700" w:type="dxa"/>
            <w:hideMark/>
          </w:tcPr>
          <w:p w14:paraId="07EFBCE9" w14:textId="5C1CF2DB" w:rsidR="003D5BF1" w:rsidRPr="003447B0" w:rsidRDefault="003D5BF1" w:rsidP="003447B0">
            <w:pPr>
              <w:rPr>
                <w:rFonts w:ascii="Calibri" w:hAnsi="Calibri" w:cs="Arial"/>
                <w:b/>
                <w:sz w:val="18"/>
                <w:szCs w:val="18"/>
              </w:rPr>
            </w:pPr>
            <w:r w:rsidRPr="003447B0">
              <w:rPr>
                <w:rFonts w:ascii="Calibri" w:hAnsi="Calibri" w:cs="Arial"/>
                <w:b/>
                <w:sz w:val="18"/>
                <w:szCs w:val="18"/>
              </w:rPr>
              <w:t>Discussion #5: Queries, Quiz 4, Unit I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132EFA3C"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I Lab</w:t>
            </w:r>
          </w:p>
        </w:tc>
        <w:tc>
          <w:tcPr>
            <w:tcW w:w="1620" w:type="dxa"/>
          </w:tcPr>
          <w:p w14:paraId="354AE68E" w14:textId="3CFC0DEA"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4C6FE085" w14:textId="157B9B7F" w:rsidTr="003D5BF1">
        <w:tc>
          <w:tcPr>
            <w:tcW w:w="1289" w:type="dxa"/>
            <w:hideMark/>
          </w:tcPr>
          <w:p w14:paraId="6DC730B4"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J</w:t>
            </w:r>
          </w:p>
        </w:tc>
        <w:tc>
          <w:tcPr>
            <w:tcW w:w="2306" w:type="dxa"/>
            <w:hideMark/>
          </w:tcPr>
          <w:p w14:paraId="0DA461CE"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TSQL – insert, update, delete</w:t>
            </w:r>
          </w:p>
        </w:tc>
        <w:tc>
          <w:tcPr>
            <w:tcW w:w="2700" w:type="dxa"/>
            <w:hideMark/>
          </w:tcPr>
          <w:p w14:paraId="7648CB6A" w14:textId="5D9DA86E" w:rsidR="003D5BF1" w:rsidRPr="003447B0" w:rsidRDefault="003D5BF1" w:rsidP="003447B0">
            <w:pPr>
              <w:rPr>
                <w:rFonts w:ascii="Calibri" w:hAnsi="Calibri" w:cs="Arial"/>
                <w:b/>
                <w:sz w:val="18"/>
                <w:szCs w:val="18"/>
              </w:rPr>
            </w:pPr>
            <w:r w:rsidRPr="003447B0">
              <w:rPr>
                <w:rFonts w:ascii="Calibri" w:hAnsi="Calibri" w:cs="Arial"/>
                <w:b/>
                <w:sz w:val="18"/>
                <w:szCs w:val="18"/>
              </w:rPr>
              <w:t>Quiz 5, Unit J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61B08875" w14:textId="77777777" w:rsidR="003D5BF1" w:rsidRPr="003447B0" w:rsidRDefault="003D5BF1" w:rsidP="003447B0">
            <w:pPr>
              <w:rPr>
                <w:rFonts w:ascii="Calibri" w:hAnsi="Calibri" w:cs="Arial"/>
                <w:b/>
                <w:sz w:val="18"/>
                <w:szCs w:val="18"/>
              </w:rPr>
            </w:pPr>
          </w:p>
        </w:tc>
        <w:tc>
          <w:tcPr>
            <w:tcW w:w="1620" w:type="dxa"/>
          </w:tcPr>
          <w:p w14:paraId="42091CAC" w14:textId="0BAB7153"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3DC6AEAC" w14:textId="729DBB89" w:rsidTr="003D5BF1">
        <w:tc>
          <w:tcPr>
            <w:tcW w:w="1289" w:type="dxa"/>
            <w:hideMark/>
          </w:tcPr>
          <w:p w14:paraId="7B053D5B"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K</w:t>
            </w:r>
          </w:p>
        </w:tc>
        <w:tc>
          <w:tcPr>
            <w:tcW w:w="2306" w:type="dxa"/>
            <w:hideMark/>
          </w:tcPr>
          <w:p w14:paraId="130FD39B"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TSQL – Inner Joins, Outer Joins</w:t>
            </w:r>
          </w:p>
        </w:tc>
        <w:tc>
          <w:tcPr>
            <w:tcW w:w="2700" w:type="dxa"/>
            <w:hideMark/>
          </w:tcPr>
          <w:p w14:paraId="6135AB69" w14:textId="04535AE2" w:rsidR="003D5BF1" w:rsidRPr="003447B0" w:rsidRDefault="003D5BF1" w:rsidP="003447B0">
            <w:pPr>
              <w:rPr>
                <w:rFonts w:ascii="Calibri" w:hAnsi="Calibri" w:cs="Arial"/>
                <w:b/>
                <w:sz w:val="18"/>
                <w:szCs w:val="18"/>
              </w:rPr>
            </w:pPr>
            <w:r w:rsidRPr="003447B0">
              <w:rPr>
                <w:rFonts w:ascii="Calibri" w:hAnsi="Calibri" w:cs="Arial"/>
                <w:b/>
                <w:sz w:val="18"/>
                <w:szCs w:val="18"/>
              </w:rPr>
              <w:t>Project 5, Unit K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62FDCDA2"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K Lab</w:t>
            </w:r>
          </w:p>
        </w:tc>
        <w:tc>
          <w:tcPr>
            <w:tcW w:w="1620" w:type="dxa"/>
          </w:tcPr>
          <w:p w14:paraId="28307ACC" w14:textId="3CA39739"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7E3D67AB" w14:textId="66E399AE" w:rsidTr="003D5BF1">
        <w:tc>
          <w:tcPr>
            <w:tcW w:w="1289" w:type="dxa"/>
            <w:hideMark/>
          </w:tcPr>
          <w:p w14:paraId="0A27C8C4"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L</w:t>
            </w:r>
          </w:p>
        </w:tc>
        <w:tc>
          <w:tcPr>
            <w:tcW w:w="2306" w:type="dxa"/>
            <w:hideMark/>
          </w:tcPr>
          <w:p w14:paraId="334DB73C"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Performance Tuning – indices</w:t>
            </w:r>
          </w:p>
        </w:tc>
        <w:tc>
          <w:tcPr>
            <w:tcW w:w="2700" w:type="dxa"/>
            <w:hideMark/>
          </w:tcPr>
          <w:p w14:paraId="477B3CD5" w14:textId="0CD23831" w:rsidR="003D5BF1" w:rsidRPr="003447B0" w:rsidRDefault="003D5BF1" w:rsidP="003447B0">
            <w:pPr>
              <w:rPr>
                <w:rFonts w:ascii="Calibri" w:hAnsi="Calibri" w:cs="Arial"/>
                <w:b/>
                <w:sz w:val="18"/>
                <w:szCs w:val="18"/>
              </w:rPr>
            </w:pPr>
            <w:r w:rsidRPr="003447B0">
              <w:rPr>
                <w:rFonts w:ascii="Calibri" w:hAnsi="Calibri" w:cs="Arial"/>
                <w:b/>
                <w:sz w:val="18"/>
                <w:szCs w:val="18"/>
              </w:rPr>
              <w:t>Discussion #6: Digital Ethics, Quiz 6, Unit L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5DD98E85" w14:textId="77777777" w:rsidR="003D5BF1" w:rsidRPr="003447B0" w:rsidRDefault="003D5BF1" w:rsidP="003447B0">
            <w:pPr>
              <w:rPr>
                <w:rFonts w:ascii="Calibri" w:hAnsi="Calibri" w:cs="Arial"/>
                <w:b/>
                <w:sz w:val="18"/>
                <w:szCs w:val="18"/>
              </w:rPr>
            </w:pPr>
          </w:p>
        </w:tc>
        <w:tc>
          <w:tcPr>
            <w:tcW w:w="1620" w:type="dxa"/>
          </w:tcPr>
          <w:p w14:paraId="448BA38B" w14:textId="10C2C64F"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6289015B" w14:textId="3C0DE496" w:rsidTr="003D5BF1">
        <w:tc>
          <w:tcPr>
            <w:tcW w:w="1289" w:type="dxa"/>
            <w:hideMark/>
          </w:tcPr>
          <w:p w14:paraId="14BF05C8"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Unit M</w:t>
            </w:r>
          </w:p>
        </w:tc>
        <w:tc>
          <w:tcPr>
            <w:tcW w:w="2306" w:type="dxa"/>
            <w:hideMark/>
          </w:tcPr>
          <w:p w14:paraId="7F4D8A77"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 xml:space="preserve">Nonrelational Data – </w:t>
            </w:r>
            <w:proofErr w:type="spellStart"/>
            <w:r w:rsidRPr="003447B0">
              <w:rPr>
                <w:rFonts w:ascii="Calibri" w:hAnsi="Calibri" w:cs="Arial"/>
                <w:b/>
                <w:sz w:val="18"/>
                <w:szCs w:val="18"/>
              </w:rPr>
              <w:t>KeyValue</w:t>
            </w:r>
            <w:proofErr w:type="spellEnd"/>
            <w:r w:rsidRPr="003447B0">
              <w:rPr>
                <w:rFonts w:ascii="Calibri" w:hAnsi="Calibri" w:cs="Arial"/>
                <w:b/>
                <w:sz w:val="18"/>
                <w:szCs w:val="18"/>
              </w:rPr>
              <w:t>, Document, Wide Column, Graph</w:t>
            </w:r>
          </w:p>
        </w:tc>
        <w:tc>
          <w:tcPr>
            <w:tcW w:w="2700" w:type="dxa"/>
            <w:hideMark/>
          </w:tcPr>
          <w:p w14:paraId="5CC5FC01" w14:textId="77C26A18" w:rsidR="003D5BF1" w:rsidRPr="003447B0" w:rsidRDefault="003D5BF1" w:rsidP="003447B0">
            <w:pPr>
              <w:rPr>
                <w:rFonts w:ascii="Calibri" w:hAnsi="Calibri" w:cs="Arial"/>
                <w:b/>
                <w:sz w:val="18"/>
                <w:szCs w:val="18"/>
              </w:rPr>
            </w:pPr>
            <w:r w:rsidRPr="003447B0">
              <w:rPr>
                <w:rFonts w:ascii="Calibri" w:hAnsi="Calibri" w:cs="Arial"/>
                <w:b/>
                <w:sz w:val="18"/>
                <w:szCs w:val="18"/>
              </w:rPr>
              <w:t>Unit M Pre</w:t>
            </w:r>
            <w:r>
              <w:rPr>
                <w:rFonts w:ascii="Calibri" w:hAnsi="Calibri" w:cs="Arial"/>
                <w:b/>
                <w:sz w:val="18"/>
                <w:szCs w:val="18"/>
              </w:rPr>
              <w:t xml:space="preserve"> </w:t>
            </w:r>
            <w:r w:rsidRPr="003447B0">
              <w:rPr>
                <w:rFonts w:ascii="Calibri" w:hAnsi="Calibri" w:cs="Arial"/>
                <w:b/>
                <w:sz w:val="18"/>
                <w:szCs w:val="18"/>
              </w:rPr>
              <w:t>class Quiz</w:t>
            </w:r>
          </w:p>
        </w:tc>
        <w:tc>
          <w:tcPr>
            <w:tcW w:w="1170" w:type="dxa"/>
            <w:hideMark/>
          </w:tcPr>
          <w:p w14:paraId="3261871C" w14:textId="77777777" w:rsidR="003D5BF1" w:rsidRPr="003447B0" w:rsidRDefault="003D5BF1" w:rsidP="003447B0">
            <w:pPr>
              <w:rPr>
                <w:rFonts w:ascii="Calibri" w:hAnsi="Calibri" w:cs="Arial"/>
                <w:b/>
                <w:sz w:val="18"/>
                <w:szCs w:val="18"/>
              </w:rPr>
            </w:pPr>
          </w:p>
        </w:tc>
        <w:tc>
          <w:tcPr>
            <w:tcW w:w="1620" w:type="dxa"/>
          </w:tcPr>
          <w:p w14:paraId="7C072734" w14:textId="7E995EAC"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6EC4EED1" w14:textId="3977F87E" w:rsidTr="003D5BF1">
        <w:tc>
          <w:tcPr>
            <w:tcW w:w="1289" w:type="dxa"/>
            <w:hideMark/>
          </w:tcPr>
          <w:p w14:paraId="3D05E523"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Review</w:t>
            </w:r>
          </w:p>
        </w:tc>
        <w:tc>
          <w:tcPr>
            <w:tcW w:w="2306" w:type="dxa"/>
            <w:hideMark/>
          </w:tcPr>
          <w:p w14:paraId="26344AD4"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Review of all Units</w:t>
            </w:r>
          </w:p>
        </w:tc>
        <w:tc>
          <w:tcPr>
            <w:tcW w:w="2700" w:type="dxa"/>
            <w:hideMark/>
          </w:tcPr>
          <w:p w14:paraId="3F277C0F"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Project 6</w:t>
            </w:r>
          </w:p>
        </w:tc>
        <w:tc>
          <w:tcPr>
            <w:tcW w:w="1170" w:type="dxa"/>
            <w:hideMark/>
          </w:tcPr>
          <w:p w14:paraId="68CF2B81" w14:textId="77777777" w:rsidR="003D5BF1" w:rsidRPr="003447B0" w:rsidRDefault="003D5BF1" w:rsidP="003447B0">
            <w:pPr>
              <w:rPr>
                <w:rFonts w:ascii="Calibri" w:hAnsi="Calibri" w:cs="Arial"/>
                <w:b/>
                <w:sz w:val="18"/>
                <w:szCs w:val="18"/>
              </w:rPr>
            </w:pPr>
          </w:p>
        </w:tc>
        <w:tc>
          <w:tcPr>
            <w:tcW w:w="1620" w:type="dxa"/>
          </w:tcPr>
          <w:p w14:paraId="4A84C454" w14:textId="6B32E6F4"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r w:rsidR="003D5BF1" w:rsidRPr="003447B0" w14:paraId="758BD91B" w14:textId="626C9A16" w:rsidTr="003D5BF1">
        <w:tc>
          <w:tcPr>
            <w:tcW w:w="1289" w:type="dxa"/>
            <w:hideMark/>
          </w:tcPr>
          <w:p w14:paraId="140ACAE7"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Final</w:t>
            </w:r>
          </w:p>
        </w:tc>
        <w:tc>
          <w:tcPr>
            <w:tcW w:w="2306" w:type="dxa"/>
            <w:hideMark/>
          </w:tcPr>
          <w:p w14:paraId="7D16C6DF"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Final exam and wrap-up</w:t>
            </w:r>
          </w:p>
        </w:tc>
        <w:tc>
          <w:tcPr>
            <w:tcW w:w="2700" w:type="dxa"/>
            <w:hideMark/>
          </w:tcPr>
          <w:p w14:paraId="6DD859BC" w14:textId="77777777" w:rsidR="003D5BF1" w:rsidRPr="003447B0" w:rsidRDefault="003D5BF1" w:rsidP="003447B0">
            <w:pPr>
              <w:rPr>
                <w:rFonts w:ascii="Calibri" w:hAnsi="Calibri" w:cs="Arial"/>
                <w:b/>
                <w:sz w:val="18"/>
                <w:szCs w:val="18"/>
              </w:rPr>
            </w:pPr>
            <w:r w:rsidRPr="003447B0">
              <w:rPr>
                <w:rFonts w:ascii="Calibri" w:hAnsi="Calibri" w:cs="Arial"/>
                <w:b/>
                <w:sz w:val="18"/>
                <w:szCs w:val="18"/>
              </w:rPr>
              <w:t>Discussion #7: AWS, Final Exam</w:t>
            </w:r>
          </w:p>
        </w:tc>
        <w:tc>
          <w:tcPr>
            <w:tcW w:w="1170" w:type="dxa"/>
            <w:hideMark/>
          </w:tcPr>
          <w:p w14:paraId="1FF783E6" w14:textId="77777777" w:rsidR="003D5BF1" w:rsidRPr="003447B0" w:rsidRDefault="003D5BF1" w:rsidP="003447B0">
            <w:pPr>
              <w:rPr>
                <w:rFonts w:ascii="Calibri" w:hAnsi="Calibri" w:cs="Arial"/>
                <w:b/>
                <w:sz w:val="18"/>
                <w:szCs w:val="18"/>
              </w:rPr>
            </w:pPr>
          </w:p>
        </w:tc>
        <w:tc>
          <w:tcPr>
            <w:tcW w:w="1620" w:type="dxa"/>
          </w:tcPr>
          <w:p w14:paraId="7B603A72" w14:textId="662891E4" w:rsidR="003D5BF1" w:rsidRPr="003447B0" w:rsidRDefault="003D5BF1" w:rsidP="003447B0">
            <w:pPr>
              <w:rPr>
                <w:rFonts w:ascii="Calibri" w:hAnsi="Calibri" w:cs="Arial"/>
                <w:b/>
                <w:sz w:val="18"/>
                <w:szCs w:val="18"/>
              </w:rPr>
            </w:pPr>
            <w:r w:rsidRPr="003D5BF1">
              <w:rPr>
                <w:rFonts w:ascii="Calibri" w:hAnsi="Calibri" w:cs="Arial"/>
                <w:b/>
                <w:sz w:val="18"/>
                <w:szCs w:val="18"/>
              </w:rPr>
              <w:t xml:space="preserve">See Units of Instruction </w:t>
            </w:r>
            <w:proofErr w:type="gramStart"/>
            <w:r w:rsidRPr="003D5BF1">
              <w:rPr>
                <w:rFonts w:ascii="Calibri" w:hAnsi="Calibri" w:cs="Arial"/>
                <w:b/>
                <w:sz w:val="18"/>
                <w:szCs w:val="18"/>
              </w:rPr>
              <w:t>file</w:t>
            </w:r>
            <w:proofErr w:type="gramEnd"/>
            <w:r w:rsidRPr="003D5BF1">
              <w:rPr>
                <w:rFonts w:ascii="Calibri" w:hAnsi="Calibri" w:cs="Arial"/>
                <w:b/>
                <w:sz w:val="18"/>
                <w:szCs w:val="18"/>
              </w:rPr>
              <w:t xml:space="preserve"> in Blackboard for your section’s due dates.</w:t>
            </w:r>
          </w:p>
        </w:tc>
      </w:tr>
    </w:tbl>
    <w:p w14:paraId="228A4890" w14:textId="77777777" w:rsidR="002E0BEA" w:rsidRPr="003447B0" w:rsidRDefault="002E0BEA" w:rsidP="00C50314">
      <w:pPr>
        <w:rPr>
          <w:rFonts w:ascii="Calibri" w:hAnsi="Calibri" w:cs="Arial"/>
          <w:b/>
          <w:sz w:val="18"/>
          <w:szCs w:val="18"/>
        </w:rPr>
      </w:pPr>
    </w:p>
    <w:p w14:paraId="7EFC9AD9" w14:textId="77777777" w:rsidR="002E0BEA" w:rsidRPr="003447B0" w:rsidRDefault="002E0BEA" w:rsidP="00C50314">
      <w:pPr>
        <w:rPr>
          <w:rFonts w:ascii="Calibri" w:hAnsi="Calibri" w:cs="Arial"/>
          <w:b/>
          <w:sz w:val="18"/>
          <w:szCs w:val="18"/>
        </w:rPr>
      </w:pPr>
    </w:p>
    <w:p w14:paraId="531794B4" w14:textId="77777777" w:rsidR="002E0BEA" w:rsidRPr="003447B0" w:rsidRDefault="002E0BEA" w:rsidP="00C50314">
      <w:pPr>
        <w:rPr>
          <w:rFonts w:ascii="Calibri" w:hAnsi="Calibri" w:cs="Arial"/>
          <w:b/>
          <w:sz w:val="18"/>
          <w:szCs w:val="18"/>
        </w:rPr>
      </w:pPr>
    </w:p>
    <w:p w14:paraId="767803A4" w14:textId="77777777" w:rsidR="002E0BEA" w:rsidRPr="003447B0" w:rsidRDefault="002E0BEA" w:rsidP="00C50314">
      <w:pPr>
        <w:rPr>
          <w:rFonts w:ascii="Calibri" w:hAnsi="Calibri" w:cs="Arial"/>
          <w:b/>
          <w:sz w:val="18"/>
          <w:szCs w:val="18"/>
        </w:rPr>
      </w:pPr>
    </w:p>
    <w:p w14:paraId="6739EAA5" w14:textId="77777777" w:rsidR="002E0BEA" w:rsidRPr="003447B0" w:rsidRDefault="002E0BEA" w:rsidP="00C50314">
      <w:pPr>
        <w:rPr>
          <w:rFonts w:ascii="Calibri" w:hAnsi="Calibri" w:cs="Arial"/>
          <w:b/>
          <w:sz w:val="18"/>
          <w:szCs w:val="18"/>
        </w:rPr>
      </w:pPr>
    </w:p>
    <w:p w14:paraId="7347C403" w14:textId="77777777" w:rsidR="002E0BEA" w:rsidRPr="003447B0" w:rsidRDefault="002E0BEA" w:rsidP="00C50314">
      <w:pPr>
        <w:rPr>
          <w:rFonts w:ascii="Calibri" w:hAnsi="Calibri" w:cs="Arial"/>
          <w:b/>
          <w:sz w:val="18"/>
          <w:szCs w:val="18"/>
        </w:rPr>
      </w:pPr>
    </w:p>
    <w:p w14:paraId="2542A639" w14:textId="77777777" w:rsidR="002E0BEA" w:rsidRPr="003447B0" w:rsidRDefault="002E0BEA" w:rsidP="00C50314">
      <w:pPr>
        <w:rPr>
          <w:rFonts w:ascii="Calibri" w:hAnsi="Calibri" w:cs="Arial"/>
          <w:b/>
          <w:sz w:val="18"/>
          <w:szCs w:val="18"/>
        </w:rPr>
      </w:pPr>
    </w:p>
    <w:p w14:paraId="6E1A5C9B" w14:textId="77777777" w:rsidR="002E0BEA" w:rsidRPr="003447B0" w:rsidRDefault="002E0BEA" w:rsidP="00C50314">
      <w:pPr>
        <w:rPr>
          <w:rFonts w:ascii="Calibri" w:hAnsi="Calibri" w:cs="Arial"/>
          <w:b/>
          <w:sz w:val="18"/>
          <w:szCs w:val="18"/>
        </w:rPr>
      </w:pPr>
    </w:p>
    <w:p w14:paraId="466FEE55" w14:textId="4F6E5866" w:rsidR="00531267" w:rsidRPr="003447B0" w:rsidRDefault="00531267" w:rsidP="00C50314">
      <w:pPr>
        <w:rPr>
          <w:rFonts w:ascii="Calibri" w:hAnsi="Calibri" w:cs="Arial"/>
          <w:b/>
          <w:sz w:val="18"/>
          <w:szCs w:val="18"/>
        </w:rPr>
      </w:pPr>
    </w:p>
    <w:p w14:paraId="44F0B511" w14:textId="353FF075" w:rsidR="00401409" w:rsidRPr="003447B0" w:rsidRDefault="00401409" w:rsidP="00C50314">
      <w:pPr>
        <w:rPr>
          <w:rFonts w:ascii="Calibri" w:hAnsi="Calibri" w:cs="Arial"/>
          <w:b/>
          <w:sz w:val="18"/>
          <w:szCs w:val="18"/>
        </w:rPr>
      </w:pPr>
    </w:p>
    <w:p w14:paraId="4490C96E" w14:textId="05F0BE8B" w:rsidR="00531267" w:rsidRPr="003447B0" w:rsidRDefault="00531267" w:rsidP="00C50314">
      <w:pPr>
        <w:rPr>
          <w:rFonts w:ascii="Calibri" w:hAnsi="Calibri" w:cs="Arial"/>
          <w:b/>
          <w:sz w:val="18"/>
          <w:szCs w:val="18"/>
        </w:rPr>
      </w:pPr>
    </w:p>
    <w:p w14:paraId="40DD04B3" w14:textId="77777777" w:rsidR="008D42ED" w:rsidRPr="003447B0" w:rsidRDefault="008D42ED">
      <w:pPr>
        <w:rPr>
          <w:rFonts w:ascii="Calibri" w:hAnsi="Calibri" w:cs="Arial"/>
          <w:b/>
          <w:sz w:val="18"/>
          <w:szCs w:val="18"/>
        </w:rPr>
      </w:pPr>
      <w:r w:rsidRPr="003447B0">
        <w:rPr>
          <w:rFonts w:ascii="Calibri" w:hAnsi="Calibri" w:cs="Arial"/>
          <w:b/>
          <w:sz w:val="18"/>
          <w:szCs w:val="18"/>
        </w:rPr>
        <w:br w:type="page"/>
      </w:r>
    </w:p>
    <w:p w14:paraId="36E18528" w14:textId="146657B8" w:rsidR="00D41651" w:rsidRPr="00F923CC" w:rsidRDefault="00D41651" w:rsidP="00C50314">
      <w:pPr>
        <w:rPr>
          <w:rFonts w:ascii="Calibri" w:hAnsi="Calibri" w:cs="Arial"/>
        </w:rPr>
      </w:pPr>
    </w:p>
    <w:p w14:paraId="7BEB1773" w14:textId="77777777" w:rsidR="00E8103C" w:rsidRDefault="00E8103C">
      <w:r>
        <w:br w:type="page"/>
      </w:r>
    </w:p>
    <w:p w14:paraId="08E9A811" w14:textId="77777777" w:rsidR="005858D9" w:rsidRDefault="005858D9" w:rsidP="00FB3E02">
      <w:pPr>
        <w:rPr>
          <w:rFonts w:ascii="Calibri" w:hAnsi="Calibri" w:cs="Arial"/>
          <w:b/>
        </w:rPr>
      </w:pPr>
    </w:p>
    <w:sectPr w:rsidR="005858D9" w:rsidSect="005321F8">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2A9B" w14:textId="77777777" w:rsidR="00403307" w:rsidRDefault="00403307" w:rsidP="00E81F7D">
      <w:r>
        <w:separator/>
      </w:r>
    </w:p>
  </w:endnote>
  <w:endnote w:type="continuationSeparator" w:id="0">
    <w:p w14:paraId="479D4E69" w14:textId="77777777" w:rsidR="00403307" w:rsidRDefault="0040330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1E2C" w14:textId="77777777" w:rsidR="00E81F7D" w:rsidRDefault="00E81F7D">
    <w:pPr>
      <w:pStyle w:val="Footer"/>
      <w:jc w:val="right"/>
    </w:pPr>
    <w:r>
      <w:fldChar w:fldCharType="begin"/>
    </w:r>
    <w:r>
      <w:instrText xml:space="preserve"> PAGE   \* MERGEFORMAT </w:instrText>
    </w:r>
    <w:r>
      <w:fldChar w:fldCharType="separate"/>
    </w:r>
    <w:r w:rsidR="0025293F">
      <w:rPr>
        <w:noProof/>
      </w:rPr>
      <w:t>8</w:t>
    </w:r>
    <w:r>
      <w:fldChar w:fldCharType="end"/>
    </w:r>
  </w:p>
  <w:p w14:paraId="673D4E28"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FEEC" w14:textId="77777777" w:rsidR="00403307" w:rsidRDefault="00403307" w:rsidP="00E81F7D">
      <w:r>
        <w:separator/>
      </w:r>
    </w:p>
  </w:footnote>
  <w:footnote w:type="continuationSeparator" w:id="0">
    <w:p w14:paraId="3E9B55CA" w14:textId="77777777" w:rsidR="00403307" w:rsidRDefault="0040330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B26B" w14:textId="77777777" w:rsidR="00E81F7D" w:rsidRDefault="00E81F7D">
    <w:pPr>
      <w:pStyle w:val="Header"/>
      <w:jc w:val="right"/>
    </w:pPr>
  </w:p>
  <w:p w14:paraId="58D867B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5A2"/>
    <w:multiLevelType w:val="hybridMultilevel"/>
    <w:tmpl w:val="6694AE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E04FD"/>
    <w:multiLevelType w:val="hybridMultilevel"/>
    <w:tmpl w:val="012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D814587"/>
    <w:multiLevelType w:val="hybridMultilevel"/>
    <w:tmpl w:val="8EBA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0E02"/>
    <w:multiLevelType w:val="hybridMultilevel"/>
    <w:tmpl w:val="DE226822"/>
    <w:lvl w:ilvl="0" w:tplc="ABEC229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50AC6"/>
    <w:multiLevelType w:val="hybridMultilevel"/>
    <w:tmpl w:val="ED3A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452CE"/>
    <w:multiLevelType w:val="hybridMultilevel"/>
    <w:tmpl w:val="C8F2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C077A"/>
    <w:multiLevelType w:val="hybridMultilevel"/>
    <w:tmpl w:val="112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93F0E"/>
    <w:multiLevelType w:val="hybridMultilevel"/>
    <w:tmpl w:val="717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70AC3"/>
    <w:multiLevelType w:val="hybridMultilevel"/>
    <w:tmpl w:val="2826A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5444"/>
    <w:multiLevelType w:val="hybridMultilevel"/>
    <w:tmpl w:val="2CC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77651"/>
    <w:multiLevelType w:val="hybridMultilevel"/>
    <w:tmpl w:val="857A1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0DB"/>
    <w:multiLevelType w:val="hybridMultilevel"/>
    <w:tmpl w:val="D27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90CA7"/>
    <w:multiLevelType w:val="hybridMultilevel"/>
    <w:tmpl w:val="0680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14B16AC"/>
    <w:multiLevelType w:val="hybridMultilevel"/>
    <w:tmpl w:val="CF76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D38A3"/>
    <w:multiLevelType w:val="hybridMultilevel"/>
    <w:tmpl w:val="28B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B5253"/>
    <w:multiLevelType w:val="hybridMultilevel"/>
    <w:tmpl w:val="094C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5552"/>
    <w:multiLevelType w:val="hybridMultilevel"/>
    <w:tmpl w:val="059C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968DC"/>
    <w:multiLevelType w:val="hybridMultilevel"/>
    <w:tmpl w:val="084C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63E25"/>
    <w:multiLevelType w:val="hybridMultilevel"/>
    <w:tmpl w:val="AA0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32490"/>
    <w:multiLevelType w:val="hybridMultilevel"/>
    <w:tmpl w:val="D81A10DC"/>
    <w:lvl w:ilvl="0" w:tplc="DC0C6970">
      <w:start w:val="1"/>
      <w:numFmt w:val="bullet"/>
      <w:lvlText w:val=""/>
      <w:lvlJc w:val="left"/>
      <w:pPr>
        <w:ind w:left="720" w:hanging="360"/>
      </w:pPr>
      <w:rPr>
        <w:rFonts w:ascii="Symbol" w:hAnsi="Symbo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32D19"/>
    <w:multiLevelType w:val="hybridMultilevel"/>
    <w:tmpl w:val="8BA2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A385A"/>
    <w:multiLevelType w:val="hybridMultilevel"/>
    <w:tmpl w:val="1754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C67FB"/>
    <w:multiLevelType w:val="hybridMultilevel"/>
    <w:tmpl w:val="CE7E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E4510"/>
    <w:multiLevelType w:val="hybridMultilevel"/>
    <w:tmpl w:val="8C8C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8745">
    <w:abstractNumId w:val="3"/>
  </w:num>
  <w:num w:numId="2" w16cid:durableId="1009676346">
    <w:abstractNumId w:val="0"/>
  </w:num>
  <w:num w:numId="3" w16cid:durableId="308754680">
    <w:abstractNumId w:val="15"/>
  </w:num>
  <w:num w:numId="4" w16cid:durableId="1378774153">
    <w:abstractNumId w:val="10"/>
  </w:num>
  <w:num w:numId="5" w16cid:durableId="763645373">
    <w:abstractNumId w:val="18"/>
  </w:num>
  <w:num w:numId="6" w16cid:durableId="1355184071">
    <w:abstractNumId w:val="5"/>
  </w:num>
  <w:num w:numId="7" w16cid:durableId="1426339296">
    <w:abstractNumId w:val="4"/>
  </w:num>
  <w:num w:numId="8" w16cid:durableId="1627351659">
    <w:abstractNumId w:val="9"/>
  </w:num>
  <w:num w:numId="9" w16cid:durableId="775249700">
    <w:abstractNumId w:val="22"/>
  </w:num>
  <w:num w:numId="10" w16cid:durableId="1375891152">
    <w:abstractNumId w:val="2"/>
  </w:num>
  <w:num w:numId="11" w16cid:durableId="1656760703">
    <w:abstractNumId w:val="5"/>
  </w:num>
  <w:num w:numId="12" w16cid:durableId="387266048">
    <w:abstractNumId w:val="14"/>
  </w:num>
  <w:num w:numId="13" w16cid:durableId="1370372981">
    <w:abstractNumId w:val="19"/>
  </w:num>
  <w:num w:numId="14" w16cid:durableId="2025547181">
    <w:abstractNumId w:val="25"/>
  </w:num>
  <w:num w:numId="15" w16cid:durableId="34281589">
    <w:abstractNumId w:val="8"/>
  </w:num>
  <w:num w:numId="16" w16cid:durableId="1755853122">
    <w:abstractNumId w:val="12"/>
  </w:num>
  <w:num w:numId="17" w16cid:durableId="160202679">
    <w:abstractNumId w:val="26"/>
  </w:num>
  <w:num w:numId="18" w16cid:durableId="930897325">
    <w:abstractNumId w:val="16"/>
  </w:num>
  <w:num w:numId="19" w16cid:durableId="1013611441">
    <w:abstractNumId w:val="13"/>
  </w:num>
  <w:num w:numId="20" w16cid:durableId="1466507240">
    <w:abstractNumId w:val="24"/>
  </w:num>
  <w:num w:numId="21" w16cid:durableId="269361289">
    <w:abstractNumId w:val="11"/>
  </w:num>
  <w:num w:numId="22" w16cid:durableId="799690807">
    <w:abstractNumId w:val="6"/>
  </w:num>
  <w:num w:numId="23" w16cid:durableId="2091729320">
    <w:abstractNumId w:val="7"/>
  </w:num>
  <w:num w:numId="24" w16cid:durableId="850291263">
    <w:abstractNumId w:val="21"/>
  </w:num>
  <w:num w:numId="25" w16cid:durableId="1723747079">
    <w:abstractNumId w:val="20"/>
  </w:num>
  <w:num w:numId="26" w16cid:durableId="717162994">
    <w:abstractNumId w:val="1"/>
  </w:num>
  <w:num w:numId="27" w16cid:durableId="1434671382">
    <w:abstractNumId w:val="17"/>
  </w:num>
  <w:num w:numId="28" w16cid:durableId="16623482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K40HQ1/0XP9Ykn4SteectJ4XmWkkIAfEQxQFm8wuzEp1d0usmVn2aDBDcKfPDKX7lWQmX8YR7xrrXL/aYy6dw==" w:salt="fFVJgN2IYB1qODuwcOmsV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zMjAzMTIzMTU1MrJQ0lEKTi0uzszPAykwMqwFAJfag54tAAAA"/>
  </w:docVars>
  <w:rsids>
    <w:rsidRoot w:val="00A95FBE"/>
    <w:rsid w:val="00005C3F"/>
    <w:rsid w:val="0000639E"/>
    <w:rsid w:val="000074F4"/>
    <w:rsid w:val="00010352"/>
    <w:rsid w:val="0001301C"/>
    <w:rsid w:val="00013919"/>
    <w:rsid w:val="00015A8D"/>
    <w:rsid w:val="000232D5"/>
    <w:rsid w:val="000257B8"/>
    <w:rsid w:val="000314AD"/>
    <w:rsid w:val="00044DB7"/>
    <w:rsid w:val="00046BEC"/>
    <w:rsid w:val="00050C11"/>
    <w:rsid w:val="00051168"/>
    <w:rsid w:val="000576BD"/>
    <w:rsid w:val="00060CFC"/>
    <w:rsid w:val="00062F9B"/>
    <w:rsid w:val="00065E5E"/>
    <w:rsid w:val="00066AAE"/>
    <w:rsid w:val="00075087"/>
    <w:rsid w:val="0008310F"/>
    <w:rsid w:val="00084510"/>
    <w:rsid w:val="00085478"/>
    <w:rsid w:val="00087513"/>
    <w:rsid w:val="0009093A"/>
    <w:rsid w:val="0009186A"/>
    <w:rsid w:val="000943E1"/>
    <w:rsid w:val="00097DD9"/>
    <w:rsid w:val="000A6397"/>
    <w:rsid w:val="000B3D81"/>
    <w:rsid w:val="000B51A1"/>
    <w:rsid w:val="000B7A6C"/>
    <w:rsid w:val="000B7D22"/>
    <w:rsid w:val="000D0914"/>
    <w:rsid w:val="000E7031"/>
    <w:rsid w:val="000F07DE"/>
    <w:rsid w:val="000F19C4"/>
    <w:rsid w:val="000F74C0"/>
    <w:rsid w:val="000F7DAB"/>
    <w:rsid w:val="001021D4"/>
    <w:rsid w:val="00105877"/>
    <w:rsid w:val="00115A07"/>
    <w:rsid w:val="00116C46"/>
    <w:rsid w:val="00117DC6"/>
    <w:rsid w:val="00121A7D"/>
    <w:rsid w:val="0012498E"/>
    <w:rsid w:val="001270E5"/>
    <w:rsid w:val="00143077"/>
    <w:rsid w:val="00151A35"/>
    <w:rsid w:val="00152B52"/>
    <w:rsid w:val="00155C71"/>
    <w:rsid w:val="00156D52"/>
    <w:rsid w:val="00172EEC"/>
    <w:rsid w:val="00175837"/>
    <w:rsid w:val="00176AE4"/>
    <w:rsid w:val="0018541F"/>
    <w:rsid w:val="00192A7C"/>
    <w:rsid w:val="00193725"/>
    <w:rsid w:val="00194241"/>
    <w:rsid w:val="00195735"/>
    <w:rsid w:val="0019739B"/>
    <w:rsid w:val="001B068C"/>
    <w:rsid w:val="001C0D5D"/>
    <w:rsid w:val="001C137E"/>
    <w:rsid w:val="001C55EC"/>
    <w:rsid w:val="001C6FEB"/>
    <w:rsid w:val="001D31D4"/>
    <w:rsid w:val="001D589E"/>
    <w:rsid w:val="001E309E"/>
    <w:rsid w:val="001F08D2"/>
    <w:rsid w:val="001F1362"/>
    <w:rsid w:val="001F3BF0"/>
    <w:rsid w:val="001F47CE"/>
    <w:rsid w:val="0020103D"/>
    <w:rsid w:val="00205BB7"/>
    <w:rsid w:val="00205E36"/>
    <w:rsid w:val="002069C8"/>
    <w:rsid w:val="00210930"/>
    <w:rsid w:val="002121B7"/>
    <w:rsid w:val="002125CA"/>
    <w:rsid w:val="002151B7"/>
    <w:rsid w:val="00221B61"/>
    <w:rsid w:val="00223F7D"/>
    <w:rsid w:val="00224727"/>
    <w:rsid w:val="002258BD"/>
    <w:rsid w:val="0023034A"/>
    <w:rsid w:val="00252829"/>
    <w:rsid w:val="0025293F"/>
    <w:rsid w:val="0026797A"/>
    <w:rsid w:val="00273FBA"/>
    <w:rsid w:val="00276AFD"/>
    <w:rsid w:val="00280302"/>
    <w:rsid w:val="002810B8"/>
    <w:rsid w:val="002838AF"/>
    <w:rsid w:val="00296282"/>
    <w:rsid w:val="00297857"/>
    <w:rsid w:val="002B0B96"/>
    <w:rsid w:val="002C3303"/>
    <w:rsid w:val="002C356E"/>
    <w:rsid w:val="002D54FD"/>
    <w:rsid w:val="002E0BEA"/>
    <w:rsid w:val="002E403E"/>
    <w:rsid w:val="002F1046"/>
    <w:rsid w:val="00302299"/>
    <w:rsid w:val="00302ED2"/>
    <w:rsid w:val="003043F7"/>
    <w:rsid w:val="003129EE"/>
    <w:rsid w:val="00312E04"/>
    <w:rsid w:val="003141D6"/>
    <w:rsid w:val="00317FB2"/>
    <w:rsid w:val="00323B5F"/>
    <w:rsid w:val="00336DDC"/>
    <w:rsid w:val="00340771"/>
    <w:rsid w:val="0034117A"/>
    <w:rsid w:val="003447B0"/>
    <w:rsid w:val="00345B86"/>
    <w:rsid w:val="00346C96"/>
    <w:rsid w:val="00347BF5"/>
    <w:rsid w:val="00347F52"/>
    <w:rsid w:val="00351ABA"/>
    <w:rsid w:val="00354C86"/>
    <w:rsid w:val="00360F4E"/>
    <w:rsid w:val="003643F9"/>
    <w:rsid w:val="003730B3"/>
    <w:rsid w:val="00373BD2"/>
    <w:rsid w:val="00374814"/>
    <w:rsid w:val="00380593"/>
    <w:rsid w:val="0038165A"/>
    <w:rsid w:val="00381B9D"/>
    <w:rsid w:val="00382115"/>
    <w:rsid w:val="003840B9"/>
    <w:rsid w:val="00385F5F"/>
    <w:rsid w:val="00392E24"/>
    <w:rsid w:val="003A359A"/>
    <w:rsid w:val="003B1036"/>
    <w:rsid w:val="003B297A"/>
    <w:rsid w:val="003B5385"/>
    <w:rsid w:val="003C07AC"/>
    <w:rsid w:val="003C1CE6"/>
    <w:rsid w:val="003C3743"/>
    <w:rsid w:val="003D20FA"/>
    <w:rsid w:val="003D262A"/>
    <w:rsid w:val="003D46E8"/>
    <w:rsid w:val="003D5BF1"/>
    <w:rsid w:val="003E67A9"/>
    <w:rsid w:val="003F29D9"/>
    <w:rsid w:val="003F3309"/>
    <w:rsid w:val="003F7C28"/>
    <w:rsid w:val="00401409"/>
    <w:rsid w:val="0040180B"/>
    <w:rsid w:val="00403307"/>
    <w:rsid w:val="00404F10"/>
    <w:rsid w:val="00405514"/>
    <w:rsid w:val="00406BB1"/>
    <w:rsid w:val="00406FFE"/>
    <w:rsid w:val="00410464"/>
    <w:rsid w:val="00410755"/>
    <w:rsid w:val="00413206"/>
    <w:rsid w:val="0041378F"/>
    <w:rsid w:val="00426BA2"/>
    <w:rsid w:val="004325DD"/>
    <w:rsid w:val="00441DC8"/>
    <w:rsid w:val="0045691D"/>
    <w:rsid w:val="00461922"/>
    <w:rsid w:val="00467909"/>
    <w:rsid w:val="004726E6"/>
    <w:rsid w:val="004769CE"/>
    <w:rsid w:val="0048469A"/>
    <w:rsid w:val="004864B7"/>
    <w:rsid w:val="00496A73"/>
    <w:rsid w:val="004A60DA"/>
    <w:rsid w:val="004A7629"/>
    <w:rsid w:val="004A7A03"/>
    <w:rsid w:val="004B2667"/>
    <w:rsid w:val="004B3F6B"/>
    <w:rsid w:val="004B42DD"/>
    <w:rsid w:val="004B60F3"/>
    <w:rsid w:val="004C0F3D"/>
    <w:rsid w:val="004C5EE1"/>
    <w:rsid w:val="004C7D86"/>
    <w:rsid w:val="004D3DB5"/>
    <w:rsid w:val="004E10A4"/>
    <w:rsid w:val="004E1909"/>
    <w:rsid w:val="004E45F1"/>
    <w:rsid w:val="004E49FE"/>
    <w:rsid w:val="004E6E4B"/>
    <w:rsid w:val="004F21E2"/>
    <w:rsid w:val="004F2B21"/>
    <w:rsid w:val="004F5921"/>
    <w:rsid w:val="00504E2D"/>
    <w:rsid w:val="005067E3"/>
    <w:rsid w:val="00514EF9"/>
    <w:rsid w:val="0052021B"/>
    <w:rsid w:val="00522E5C"/>
    <w:rsid w:val="00526A4E"/>
    <w:rsid w:val="00531267"/>
    <w:rsid w:val="005321F8"/>
    <w:rsid w:val="00534505"/>
    <w:rsid w:val="005345F4"/>
    <w:rsid w:val="0053492C"/>
    <w:rsid w:val="0054469E"/>
    <w:rsid w:val="00552ADE"/>
    <w:rsid w:val="00553EDB"/>
    <w:rsid w:val="005565B5"/>
    <w:rsid w:val="00561897"/>
    <w:rsid w:val="005653F7"/>
    <w:rsid w:val="0056581B"/>
    <w:rsid w:val="00566B53"/>
    <w:rsid w:val="0057258C"/>
    <w:rsid w:val="00584875"/>
    <w:rsid w:val="005858D9"/>
    <w:rsid w:val="00591694"/>
    <w:rsid w:val="0059298E"/>
    <w:rsid w:val="00595A53"/>
    <w:rsid w:val="0059631F"/>
    <w:rsid w:val="00596A79"/>
    <w:rsid w:val="005B1F21"/>
    <w:rsid w:val="005B3C08"/>
    <w:rsid w:val="005C214B"/>
    <w:rsid w:val="005D5C5C"/>
    <w:rsid w:val="005E297D"/>
    <w:rsid w:val="005F2CB1"/>
    <w:rsid w:val="005F39E8"/>
    <w:rsid w:val="00616FF8"/>
    <w:rsid w:val="006215CB"/>
    <w:rsid w:val="00623AE8"/>
    <w:rsid w:val="00625534"/>
    <w:rsid w:val="006265B8"/>
    <w:rsid w:val="0065136D"/>
    <w:rsid w:val="00656C60"/>
    <w:rsid w:val="006619EE"/>
    <w:rsid w:val="00663EA7"/>
    <w:rsid w:val="00670EFB"/>
    <w:rsid w:val="0067459C"/>
    <w:rsid w:val="006759A2"/>
    <w:rsid w:val="0068094A"/>
    <w:rsid w:val="00682D62"/>
    <w:rsid w:val="006912C8"/>
    <w:rsid w:val="006927BB"/>
    <w:rsid w:val="00693D35"/>
    <w:rsid w:val="00696B8A"/>
    <w:rsid w:val="006A22FA"/>
    <w:rsid w:val="006A3684"/>
    <w:rsid w:val="006A38B5"/>
    <w:rsid w:val="006A4DCC"/>
    <w:rsid w:val="006B3D97"/>
    <w:rsid w:val="006B477B"/>
    <w:rsid w:val="006B5955"/>
    <w:rsid w:val="006C3403"/>
    <w:rsid w:val="006C40DA"/>
    <w:rsid w:val="006C4AB3"/>
    <w:rsid w:val="006C5B34"/>
    <w:rsid w:val="006C6FCF"/>
    <w:rsid w:val="006C7306"/>
    <w:rsid w:val="006D3390"/>
    <w:rsid w:val="006D64C1"/>
    <w:rsid w:val="006E0F48"/>
    <w:rsid w:val="006E5CC2"/>
    <w:rsid w:val="006F716C"/>
    <w:rsid w:val="007060E5"/>
    <w:rsid w:val="0071192D"/>
    <w:rsid w:val="007137DB"/>
    <w:rsid w:val="007150BE"/>
    <w:rsid w:val="00720394"/>
    <w:rsid w:val="00720B06"/>
    <w:rsid w:val="00725D30"/>
    <w:rsid w:val="00732B90"/>
    <w:rsid w:val="007332CC"/>
    <w:rsid w:val="00751C60"/>
    <w:rsid w:val="00751E41"/>
    <w:rsid w:val="00752E20"/>
    <w:rsid w:val="00757BD2"/>
    <w:rsid w:val="00762F41"/>
    <w:rsid w:val="00763284"/>
    <w:rsid w:val="00763D49"/>
    <w:rsid w:val="00764FC1"/>
    <w:rsid w:val="00765C09"/>
    <w:rsid w:val="00766456"/>
    <w:rsid w:val="00774F11"/>
    <w:rsid w:val="00775CEE"/>
    <w:rsid w:val="00783225"/>
    <w:rsid w:val="007910B7"/>
    <w:rsid w:val="00791EA1"/>
    <w:rsid w:val="007A20F6"/>
    <w:rsid w:val="007A3164"/>
    <w:rsid w:val="007C12E1"/>
    <w:rsid w:val="007C62A3"/>
    <w:rsid w:val="007D1183"/>
    <w:rsid w:val="007D747A"/>
    <w:rsid w:val="007E0433"/>
    <w:rsid w:val="007E1EBF"/>
    <w:rsid w:val="007E3913"/>
    <w:rsid w:val="007F1EED"/>
    <w:rsid w:val="007F6502"/>
    <w:rsid w:val="007F6C91"/>
    <w:rsid w:val="00800870"/>
    <w:rsid w:val="00802978"/>
    <w:rsid w:val="00803CCF"/>
    <w:rsid w:val="00816D16"/>
    <w:rsid w:val="008208F9"/>
    <w:rsid w:val="00822B5B"/>
    <w:rsid w:val="008312E9"/>
    <w:rsid w:val="00831385"/>
    <w:rsid w:val="00831722"/>
    <w:rsid w:val="00834254"/>
    <w:rsid w:val="008415FD"/>
    <w:rsid w:val="0084394D"/>
    <w:rsid w:val="00847D4C"/>
    <w:rsid w:val="00851131"/>
    <w:rsid w:val="00862D98"/>
    <w:rsid w:val="00863049"/>
    <w:rsid w:val="008646F0"/>
    <w:rsid w:val="0087370B"/>
    <w:rsid w:val="0087457D"/>
    <w:rsid w:val="00876BCD"/>
    <w:rsid w:val="00880745"/>
    <w:rsid w:val="008845F7"/>
    <w:rsid w:val="00884B3A"/>
    <w:rsid w:val="008955FC"/>
    <w:rsid w:val="008970E0"/>
    <w:rsid w:val="008B04FC"/>
    <w:rsid w:val="008B13E4"/>
    <w:rsid w:val="008B1570"/>
    <w:rsid w:val="008D13A3"/>
    <w:rsid w:val="008D3482"/>
    <w:rsid w:val="008D35C8"/>
    <w:rsid w:val="008D3950"/>
    <w:rsid w:val="008D42ED"/>
    <w:rsid w:val="008E05EE"/>
    <w:rsid w:val="008E1968"/>
    <w:rsid w:val="008F15CD"/>
    <w:rsid w:val="00900E9E"/>
    <w:rsid w:val="009017D6"/>
    <w:rsid w:val="009055C5"/>
    <w:rsid w:val="00905B5E"/>
    <w:rsid w:val="00906985"/>
    <w:rsid w:val="00914F06"/>
    <w:rsid w:val="0091662F"/>
    <w:rsid w:val="00917056"/>
    <w:rsid w:val="00921827"/>
    <w:rsid w:val="00921F1A"/>
    <w:rsid w:val="00927344"/>
    <w:rsid w:val="00935382"/>
    <w:rsid w:val="00936618"/>
    <w:rsid w:val="00940481"/>
    <w:rsid w:val="00942D94"/>
    <w:rsid w:val="00945F00"/>
    <w:rsid w:val="00951278"/>
    <w:rsid w:val="00966272"/>
    <w:rsid w:val="00967DA4"/>
    <w:rsid w:val="00972CF3"/>
    <w:rsid w:val="009737CE"/>
    <w:rsid w:val="00980869"/>
    <w:rsid w:val="00983B18"/>
    <w:rsid w:val="00985F16"/>
    <w:rsid w:val="00994283"/>
    <w:rsid w:val="009A0B69"/>
    <w:rsid w:val="009A15A4"/>
    <w:rsid w:val="009A1A94"/>
    <w:rsid w:val="009A1C4B"/>
    <w:rsid w:val="009A43A5"/>
    <w:rsid w:val="009A47B2"/>
    <w:rsid w:val="009A69FF"/>
    <w:rsid w:val="009A6D35"/>
    <w:rsid w:val="009B3543"/>
    <w:rsid w:val="009B7165"/>
    <w:rsid w:val="009C28BD"/>
    <w:rsid w:val="009D7617"/>
    <w:rsid w:val="009E1C1A"/>
    <w:rsid w:val="009E349F"/>
    <w:rsid w:val="009E5E14"/>
    <w:rsid w:val="009F0AE6"/>
    <w:rsid w:val="009F163B"/>
    <w:rsid w:val="009F26C8"/>
    <w:rsid w:val="009F41FD"/>
    <w:rsid w:val="009F5EBB"/>
    <w:rsid w:val="00A011D1"/>
    <w:rsid w:val="00A014AE"/>
    <w:rsid w:val="00A020A6"/>
    <w:rsid w:val="00A043C1"/>
    <w:rsid w:val="00A052FB"/>
    <w:rsid w:val="00A13FA3"/>
    <w:rsid w:val="00A153C3"/>
    <w:rsid w:val="00A16BD4"/>
    <w:rsid w:val="00A2617E"/>
    <w:rsid w:val="00A32EDB"/>
    <w:rsid w:val="00A378A5"/>
    <w:rsid w:val="00A37DD8"/>
    <w:rsid w:val="00A5273E"/>
    <w:rsid w:val="00A528A6"/>
    <w:rsid w:val="00A53995"/>
    <w:rsid w:val="00A61F4B"/>
    <w:rsid w:val="00A6531B"/>
    <w:rsid w:val="00A74078"/>
    <w:rsid w:val="00A82506"/>
    <w:rsid w:val="00A82DC5"/>
    <w:rsid w:val="00A83BCC"/>
    <w:rsid w:val="00A875DB"/>
    <w:rsid w:val="00A90020"/>
    <w:rsid w:val="00A940F5"/>
    <w:rsid w:val="00A95FBE"/>
    <w:rsid w:val="00A96F63"/>
    <w:rsid w:val="00A97991"/>
    <w:rsid w:val="00AA166F"/>
    <w:rsid w:val="00AA2CA6"/>
    <w:rsid w:val="00AA7971"/>
    <w:rsid w:val="00AB5772"/>
    <w:rsid w:val="00AB5BFC"/>
    <w:rsid w:val="00AC0AF6"/>
    <w:rsid w:val="00AC46FC"/>
    <w:rsid w:val="00AC598D"/>
    <w:rsid w:val="00AD46DD"/>
    <w:rsid w:val="00AE05CA"/>
    <w:rsid w:val="00AF117D"/>
    <w:rsid w:val="00AF19C0"/>
    <w:rsid w:val="00AF1F31"/>
    <w:rsid w:val="00B1294A"/>
    <w:rsid w:val="00B15837"/>
    <w:rsid w:val="00B163D4"/>
    <w:rsid w:val="00B16506"/>
    <w:rsid w:val="00B268D6"/>
    <w:rsid w:val="00B33C79"/>
    <w:rsid w:val="00B34921"/>
    <w:rsid w:val="00B3660B"/>
    <w:rsid w:val="00B51B8A"/>
    <w:rsid w:val="00B51FB6"/>
    <w:rsid w:val="00B5761E"/>
    <w:rsid w:val="00B62994"/>
    <w:rsid w:val="00B63583"/>
    <w:rsid w:val="00B63EA1"/>
    <w:rsid w:val="00B71476"/>
    <w:rsid w:val="00B71CA3"/>
    <w:rsid w:val="00B74BA4"/>
    <w:rsid w:val="00B75375"/>
    <w:rsid w:val="00B80657"/>
    <w:rsid w:val="00B807C1"/>
    <w:rsid w:val="00B81ADB"/>
    <w:rsid w:val="00B84C49"/>
    <w:rsid w:val="00B85770"/>
    <w:rsid w:val="00B8640F"/>
    <w:rsid w:val="00B86C91"/>
    <w:rsid w:val="00B96BE7"/>
    <w:rsid w:val="00B9786C"/>
    <w:rsid w:val="00BA13C2"/>
    <w:rsid w:val="00BB01E5"/>
    <w:rsid w:val="00BB149A"/>
    <w:rsid w:val="00BB31A9"/>
    <w:rsid w:val="00BB31B6"/>
    <w:rsid w:val="00BB64FF"/>
    <w:rsid w:val="00BC737C"/>
    <w:rsid w:val="00BC7745"/>
    <w:rsid w:val="00BC7A4D"/>
    <w:rsid w:val="00BD0EF1"/>
    <w:rsid w:val="00BD1142"/>
    <w:rsid w:val="00BD452B"/>
    <w:rsid w:val="00BD7E00"/>
    <w:rsid w:val="00BE7732"/>
    <w:rsid w:val="00BF7AD0"/>
    <w:rsid w:val="00C01F5A"/>
    <w:rsid w:val="00C03502"/>
    <w:rsid w:val="00C14CCF"/>
    <w:rsid w:val="00C162D6"/>
    <w:rsid w:val="00C207C4"/>
    <w:rsid w:val="00C22F76"/>
    <w:rsid w:val="00C24BAF"/>
    <w:rsid w:val="00C337AE"/>
    <w:rsid w:val="00C44E99"/>
    <w:rsid w:val="00C454E3"/>
    <w:rsid w:val="00C45D04"/>
    <w:rsid w:val="00C4654F"/>
    <w:rsid w:val="00C50314"/>
    <w:rsid w:val="00C50376"/>
    <w:rsid w:val="00C5152A"/>
    <w:rsid w:val="00C532FD"/>
    <w:rsid w:val="00C54D81"/>
    <w:rsid w:val="00C60284"/>
    <w:rsid w:val="00C65E5F"/>
    <w:rsid w:val="00C91B7B"/>
    <w:rsid w:val="00C942ED"/>
    <w:rsid w:val="00CA0D4A"/>
    <w:rsid w:val="00CB6577"/>
    <w:rsid w:val="00CB76F0"/>
    <w:rsid w:val="00CB7DF7"/>
    <w:rsid w:val="00CC34B6"/>
    <w:rsid w:val="00CC4DD7"/>
    <w:rsid w:val="00CC4FFD"/>
    <w:rsid w:val="00CD6DDA"/>
    <w:rsid w:val="00CE0793"/>
    <w:rsid w:val="00CE12AE"/>
    <w:rsid w:val="00CE3B20"/>
    <w:rsid w:val="00CE4AB9"/>
    <w:rsid w:val="00CE67FA"/>
    <w:rsid w:val="00D01046"/>
    <w:rsid w:val="00D02AAA"/>
    <w:rsid w:val="00D11D5D"/>
    <w:rsid w:val="00D17B07"/>
    <w:rsid w:val="00D245DB"/>
    <w:rsid w:val="00D271C5"/>
    <w:rsid w:val="00D40F1B"/>
    <w:rsid w:val="00D41651"/>
    <w:rsid w:val="00D4194A"/>
    <w:rsid w:val="00D42C09"/>
    <w:rsid w:val="00D44118"/>
    <w:rsid w:val="00D51177"/>
    <w:rsid w:val="00D51BA2"/>
    <w:rsid w:val="00D52DFD"/>
    <w:rsid w:val="00D5773C"/>
    <w:rsid w:val="00D57FEE"/>
    <w:rsid w:val="00D61C15"/>
    <w:rsid w:val="00D71588"/>
    <w:rsid w:val="00D73DA9"/>
    <w:rsid w:val="00D81C5F"/>
    <w:rsid w:val="00D85273"/>
    <w:rsid w:val="00D97C97"/>
    <w:rsid w:val="00DA2F9A"/>
    <w:rsid w:val="00DB346F"/>
    <w:rsid w:val="00DC03B4"/>
    <w:rsid w:val="00DC1919"/>
    <w:rsid w:val="00DC1C00"/>
    <w:rsid w:val="00DC1D7F"/>
    <w:rsid w:val="00DC28A6"/>
    <w:rsid w:val="00DC2F3A"/>
    <w:rsid w:val="00DC42A4"/>
    <w:rsid w:val="00DC6603"/>
    <w:rsid w:val="00DD67FB"/>
    <w:rsid w:val="00DE6C70"/>
    <w:rsid w:val="00DF222D"/>
    <w:rsid w:val="00E04FBC"/>
    <w:rsid w:val="00E13D79"/>
    <w:rsid w:val="00E13FDE"/>
    <w:rsid w:val="00E343D7"/>
    <w:rsid w:val="00E42B25"/>
    <w:rsid w:val="00E446E4"/>
    <w:rsid w:val="00E51711"/>
    <w:rsid w:val="00E52FDF"/>
    <w:rsid w:val="00E57295"/>
    <w:rsid w:val="00E6138F"/>
    <w:rsid w:val="00E6160E"/>
    <w:rsid w:val="00E73D5C"/>
    <w:rsid w:val="00E80D66"/>
    <w:rsid w:val="00E8102D"/>
    <w:rsid w:val="00E8103C"/>
    <w:rsid w:val="00E81F7D"/>
    <w:rsid w:val="00E921CA"/>
    <w:rsid w:val="00E92C1E"/>
    <w:rsid w:val="00E93120"/>
    <w:rsid w:val="00E94E84"/>
    <w:rsid w:val="00EA0A4A"/>
    <w:rsid w:val="00EA2BA8"/>
    <w:rsid w:val="00EA4208"/>
    <w:rsid w:val="00EA4862"/>
    <w:rsid w:val="00EA4A9C"/>
    <w:rsid w:val="00EA6F08"/>
    <w:rsid w:val="00EB55CD"/>
    <w:rsid w:val="00EB5DDE"/>
    <w:rsid w:val="00EB5F95"/>
    <w:rsid w:val="00EC09FE"/>
    <w:rsid w:val="00ED17A4"/>
    <w:rsid w:val="00ED3490"/>
    <w:rsid w:val="00ED5F94"/>
    <w:rsid w:val="00EE0F7D"/>
    <w:rsid w:val="00EE3182"/>
    <w:rsid w:val="00EE4D75"/>
    <w:rsid w:val="00F01F61"/>
    <w:rsid w:val="00F062CA"/>
    <w:rsid w:val="00F07958"/>
    <w:rsid w:val="00F22D65"/>
    <w:rsid w:val="00F2419E"/>
    <w:rsid w:val="00F26823"/>
    <w:rsid w:val="00F3049F"/>
    <w:rsid w:val="00F32B04"/>
    <w:rsid w:val="00F32E83"/>
    <w:rsid w:val="00F3632D"/>
    <w:rsid w:val="00F4501C"/>
    <w:rsid w:val="00F468C3"/>
    <w:rsid w:val="00F55E80"/>
    <w:rsid w:val="00F665CB"/>
    <w:rsid w:val="00F70102"/>
    <w:rsid w:val="00F71E5C"/>
    <w:rsid w:val="00F74905"/>
    <w:rsid w:val="00F82229"/>
    <w:rsid w:val="00F91928"/>
    <w:rsid w:val="00F923CC"/>
    <w:rsid w:val="00F92958"/>
    <w:rsid w:val="00FA1B79"/>
    <w:rsid w:val="00FB3E02"/>
    <w:rsid w:val="00FB4690"/>
    <w:rsid w:val="00FB6C84"/>
    <w:rsid w:val="00FC14C6"/>
    <w:rsid w:val="00FC3B3C"/>
    <w:rsid w:val="00FC5B46"/>
    <w:rsid w:val="00FC7CB6"/>
    <w:rsid w:val="00FD0375"/>
    <w:rsid w:val="00FD2C3D"/>
    <w:rsid w:val="00FD6150"/>
    <w:rsid w:val="00FE119A"/>
    <w:rsid w:val="00FE3587"/>
    <w:rsid w:val="00FF2163"/>
    <w:rsid w:val="010FAF62"/>
    <w:rsid w:val="0A69D8C0"/>
    <w:rsid w:val="4231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4F61"/>
  <w15:chartTrackingRefBased/>
  <w15:docId w15:val="{F53A0327-BD75-401B-9433-CC237DB6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UnresolvedMention1">
    <w:name w:val="Unresolved Mention1"/>
    <w:basedOn w:val="DefaultParagraphFont"/>
    <w:uiPriority w:val="99"/>
    <w:semiHidden/>
    <w:unhideWhenUsed/>
    <w:rsid w:val="004E49FE"/>
    <w:rPr>
      <w:color w:val="808080"/>
      <w:shd w:val="clear" w:color="auto" w:fill="E6E6E6"/>
    </w:rPr>
  </w:style>
  <w:style w:type="paragraph" w:styleId="ListBullet">
    <w:name w:val="List Bullet"/>
    <w:basedOn w:val="Normal"/>
    <w:autoRedefine/>
    <w:uiPriority w:val="99"/>
    <w:rsid w:val="00005C3F"/>
    <w:pPr>
      <w:numPr>
        <w:numId w:val="6"/>
      </w:numPr>
    </w:pPr>
    <w:rPr>
      <w:sz w:val="20"/>
      <w:szCs w:val="20"/>
    </w:rPr>
  </w:style>
  <w:style w:type="table" w:customStyle="1" w:styleId="TableGrid0">
    <w:name w:val="TableGrid"/>
    <w:rsid w:val="002D54FD"/>
    <w:rPr>
      <w:rFonts w:ascii="Calibri" w:hAnsi="Calibr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94283"/>
    <w:rPr>
      <w:color w:val="605E5C"/>
      <w:shd w:val="clear" w:color="auto" w:fill="E1DFDD"/>
    </w:rPr>
  </w:style>
  <w:style w:type="character" w:styleId="Emphasis">
    <w:name w:val="Emphasis"/>
    <w:basedOn w:val="DefaultParagraphFont"/>
    <w:uiPriority w:val="20"/>
    <w:qFormat/>
    <w:rsid w:val="008F15CD"/>
    <w:rPr>
      <w:i/>
      <w:iCs/>
    </w:rPr>
  </w:style>
  <w:style w:type="paragraph" w:customStyle="1" w:styleId="paragraph">
    <w:name w:val="paragraph"/>
    <w:basedOn w:val="Normal"/>
    <w:rsid w:val="00172EEC"/>
    <w:pPr>
      <w:spacing w:before="100" w:beforeAutospacing="1" w:after="100" w:afterAutospacing="1"/>
    </w:pPr>
  </w:style>
  <w:style w:type="character" w:customStyle="1" w:styleId="normaltextrun">
    <w:name w:val="normaltextrun"/>
    <w:basedOn w:val="DefaultParagraphFont"/>
    <w:rsid w:val="00172EEC"/>
  </w:style>
  <w:style w:type="character" w:customStyle="1" w:styleId="eop">
    <w:name w:val="eop"/>
    <w:basedOn w:val="DefaultParagraphFont"/>
    <w:rsid w:val="0017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919">
      <w:bodyDiv w:val="1"/>
      <w:marLeft w:val="0"/>
      <w:marRight w:val="0"/>
      <w:marTop w:val="0"/>
      <w:marBottom w:val="0"/>
      <w:divBdr>
        <w:top w:val="none" w:sz="0" w:space="0" w:color="auto"/>
        <w:left w:val="none" w:sz="0" w:space="0" w:color="auto"/>
        <w:bottom w:val="none" w:sz="0" w:space="0" w:color="auto"/>
        <w:right w:val="none" w:sz="0" w:space="0" w:color="auto"/>
      </w:divBdr>
    </w:div>
    <w:div w:id="45102527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38230704">
      <w:bodyDiv w:val="1"/>
      <w:marLeft w:val="0"/>
      <w:marRight w:val="0"/>
      <w:marTop w:val="0"/>
      <w:marBottom w:val="0"/>
      <w:divBdr>
        <w:top w:val="none" w:sz="0" w:space="0" w:color="auto"/>
        <w:left w:val="none" w:sz="0" w:space="0" w:color="auto"/>
        <w:bottom w:val="none" w:sz="0" w:space="0" w:color="auto"/>
        <w:right w:val="none" w:sz="0" w:space="0" w:color="auto"/>
      </w:divBdr>
    </w:div>
    <w:div w:id="1001128773">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33546677">
      <w:bodyDiv w:val="1"/>
      <w:marLeft w:val="0"/>
      <w:marRight w:val="0"/>
      <w:marTop w:val="0"/>
      <w:marBottom w:val="0"/>
      <w:divBdr>
        <w:top w:val="none" w:sz="0" w:space="0" w:color="auto"/>
        <w:left w:val="none" w:sz="0" w:space="0" w:color="auto"/>
        <w:bottom w:val="none" w:sz="0" w:space="0" w:color="auto"/>
        <w:right w:val="none" w:sz="0" w:space="0" w:color="auto"/>
      </w:divBdr>
      <w:divsChild>
        <w:div w:id="238518220">
          <w:marLeft w:val="0"/>
          <w:marRight w:val="0"/>
          <w:marTop w:val="0"/>
          <w:marBottom w:val="0"/>
          <w:divBdr>
            <w:top w:val="none" w:sz="0" w:space="0" w:color="auto"/>
            <w:left w:val="none" w:sz="0" w:space="0" w:color="auto"/>
            <w:bottom w:val="none" w:sz="0" w:space="0" w:color="auto"/>
            <w:right w:val="none" w:sz="0" w:space="0" w:color="auto"/>
          </w:divBdr>
        </w:div>
        <w:div w:id="1419979651">
          <w:marLeft w:val="0"/>
          <w:marRight w:val="0"/>
          <w:marTop w:val="0"/>
          <w:marBottom w:val="0"/>
          <w:divBdr>
            <w:top w:val="none" w:sz="0" w:space="0" w:color="auto"/>
            <w:left w:val="none" w:sz="0" w:space="0" w:color="auto"/>
            <w:bottom w:val="none" w:sz="0" w:space="0" w:color="auto"/>
            <w:right w:val="none" w:sz="0" w:space="0" w:color="auto"/>
          </w:divBdr>
        </w:div>
        <w:div w:id="1355184171">
          <w:marLeft w:val="0"/>
          <w:marRight w:val="0"/>
          <w:marTop w:val="0"/>
          <w:marBottom w:val="0"/>
          <w:divBdr>
            <w:top w:val="none" w:sz="0" w:space="0" w:color="auto"/>
            <w:left w:val="none" w:sz="0" w:space="0" w:color="auto"/>
            <w:bottom w:val="none" w:sz="0" w:space="0" w:color="auto"/>
            <w:right w:val="none" w:sz="0" w:space="0" w:color="auto"/>
          </w:divBdr>
        </w:div>
        <w:div w:id="913659131">
          <w:marLeft w:val="0"/>
          <w:marRight w:val="0"/>
          <w:marTop w:val="0"/>
          <w:marBottom w:val="0"/>
          <w:divBdr>
            <w:top w:val="none" w:sz="0" w:space="0" w:color="auto"/>
            <w:left w:val="none" w:sz="0" w:space="0" w:color="auto"/>
            <w:bottom w:val="none" w:sz="0" w:space="0" w:color="auto"/>
            <w:right w:val="none" w:sz="0" w:space="0" w:color="auto"/>
          </w:divBdr>
        </w:div>
        <w:div w:id="1433403974">
          <w:marLeft w:val="0"/>
          <w:marRight w:val="0"/>
          <w:marTop w:val="0"/>
          <w:marBottom w:val="0"/>
          <w:divBdr>
            <w:top w:val="none" w:sz="0" w:space="0" w:color="auto"/>
            <w:left w:val="none" w:sz="0" w:space="0" w:color="auto"/>
            <w:bottom w:val="none" w:sz="0" w:space="0" w:color="auto"/>
            <w:right w:val="none" w:sz="0" w:space="0" w:color="auto"/>
          </w:divBdr>
        </w:div>
        <w:div w:id="1285624299">
          <w:marLeft w:val="0"/>
          <w:marRight w:val="0"/>
          <w:marTop w:val="0"/>
          <w:marBottom w:val="0"/>
          <w:divBdr>
            <w:top w:val="none" w:sz="0" w:space="0" w:color="auto"/>
            <w:left w:val="none" w:sz="0" w:space="0" w:color="auto"/>
            <w:bottom w:val="none" w:sz="0" w:space="0" w:color="auto"/>
            <w:right w:val="none" w:sz="0" w:space="0" w:color="auto"/>
          </w:divBdr>
        </w:div>
        <w:div w:id="1753089882">
          <w:marLeft w:val="0"/>
          <w:marRight w:val="0"/>
          <w:marTop w:val="0"/>
          <w:marBottom w:val="0"/>
          <w:divBdr>
            <w:top w:val="none" w:sz="0" w:space="0" w:color="auto"/>
            <w:left w:val="none" w:sz="0" w:space="0" w:color="auto"/>
            <w:bottom w:val="none" w:sz="0" w:space="0" w:color="auto"/>
            <w:right w:val="none" w:sz="0" w:space="0" w:color="auto"/>
          </w:divBdr>
        </w:div>
        <w:div w:id="236869098">
          <w:marLeft w:val="0"/>
          <w:marRight w:val="0"/>
          <w:marTop w:val="0"/>
          <w:marBottom w:val="0"/>
          <w:divBdr>
            <w:top w:val="none" w:sz="0" w:space="0" w:color="auto"/>
            <w:left w:val="none" w:sz="0" w:space="0" w:color="auto"/>
            <w:bottom w:val="none" w:sz="0" w:space="0" w:color="auto"/>
            <w:right w:val="none" w:sz="0" w:space="0" w:color="auto"/>
          </w:divBdr>
        </w:div>
        <w:div w:id="145782177">
          <w:marLeft w:val="0"/>
          <w:marRight w:val="0"/>
          <w:marTop w:val="0"/>
          <w:marBottom w:val="0"/>
          <w:divBdr>
            <w:top w:val="none" w:sz="0" w:space="0" w:color="auto"/>
            <w:left w:val="none" w:sz="0" w:space="0" w:color="auto"/>
            <w:bottom w:val="none" w:sz="0" w:space="0" w:color="auto"/>
            <w:right w:val="none" w:sz="0" w:space="0" w:color="auto"/>
          </w:divBdr>
        </w:div>
        <w:div w:id="1603144338">
          <w:marLeft w:val="0"/>
          <w:marRight w:val="0"/>
          <w:marTop w:val="0"/>
          <w:marBottom w:val="0"/>
          <w:divBdr>
            <w:top w:val="none" w:sz="0" w:space="0" w:color="auto"/>
            <w:left w:val="none" w:sz="0" w:space="0" w:color="auto"/>
            <w:bottom w:val="none" w:sz="0" w:space="0" w:color="auto"/>
            <w:right w:val="none" w:sz="0" w:space="0" w:color="auto"/>
          </w:divBdr>
        </w:div>
        <w:div w:id="266355841">
          <w:marLeft w:val="0"/>
          <w:marRight w:val="0"/>
          <w:marTop w:val="0"/>
          <w:marBottom w:val="0"/>
          <w:divBdr>
            <w:top w:val="none" w:sz="0" w:space="0" w:color="auto"/>
            <w:left w:val="none" w:sz="0" w:space="0" w:color="auto"/>
            <w:bottom w:val="none" w:sz="0" w:space="0" w:color="auto"/>
            <w:right w:val="none" w:sz="0" w:space="0" w:color="auto"/>
          </w:divBdr>
        </w:div>
        <w:div w:id="902764376">
          <w:marLeft w:val="0"/>
          <w:marRight w:val="0"/>
          <w:marTop w:val="0"/>
          <w:marBottom w:val="0"/>
          <w:divBdr>
            <w:top w:val="none" w:sz="0" w:space="0" w:color="auto"/>
            <w:left w:val="none" w:sz="0" w:space="0" w:color="auto"/>
            <w:bottom w:val="none" w:sz="0" w:space="0" w:color="auto"/>
            <w:right w:val="none" w:sz="0" w:space="0" w:color="auto"/>
          </w:divBdr>
        </w:div>
        <w:div w:id="489565270">
          <w:marLeft w:val="0"/>
          <w:marRight w:val="0"/>
          <w:marTop w:val="0"/>
          <w:marBottom w:val="0"/>
          <w:divBdr>
            <w:top w:val="none" w:sz="0" w:space="0" w:color="auto"/>
            <w:left w:val="none" w:sz="0" w:space="0" w:color="auto"/>
            <w:bottom w:val="none" w:sz="0" w:space="0" w:color="auto"/>
            <w:right w:val="none" w:sz="0" w:space="0" w:color="auto"/>
          </w:divBdr>
        </w:div>
        <w:div w:id="2093383073">
          <w:marLeft w:val="0"/>
          <w:marRight w:val="0"/>
          <w:marTop w:val="0"/>
          <w:marBottom w:val="0"/>
          <w:divBdr>
            <w:top w:val="none" w:sz="0" w:space="0" w:color="auto"/>
            <w:left w:val="none" w:sz="0" w:space="0" w:color="auto"/>
            <w:bottom w:val="none" w:sz="0" w:space="0" w:color="auto"/>
            <w:right w:val="none" w:sz="0" w:space="0" w:color="auto"/>
          </w:divBdr>
        </w:div>
        <w:div w:id="974681297">
          <w:marLeft w:val="0"/>
          <w:marRight w:val="0"/>
          <w:marTop w:val="0"/>
          <w:marBottom w:val="0"/>
          <w:divBdr>
            <w:top w:val="none" w:sz="0" w:space="0" w:color="auto"/>
            <w:left w:val="none" w:sz="0" w:space="0" w:color="auto"/>
            <w:bottom w:val="none" w:sz="0" w:space="0" w:color="auto"/>
            <w:right w:val="none" w:sz="0" w:space="0" w:color="auto"/>
          </w:divBdr>
        </w:div>
        <w:div w:id="255408027">
          <w:marLeft w:val="0"/>
          <w:marRight w:val="0"/>
          <w:marTop w:val="0"/>
          <w:marBottom w:val="0"/>
          <w:divBdr>
            <w:top w:val="none" w:sz="0" w:space="0" w:color="auto"/>
            <w:left w:val="none" w:sz="0" w:space="0" w:color="auto"/>
            <w:bottom w:val="none" w:sz="0" w:space="0" w:color="auto"/>
            <w:right w:val="none" w:sz="0" w:space="0" w:color="auto"/>
          </w:divBdr>
        </w:div>
      </w:divsChild>
    </w:div>
    <w:div w:id="1279683586">
      <w:bodyDiv w:val="1"/>
      <w:marLeft w:val="0"/>
      <w:marRight w:val="0"/>
      <w:marTop w:val="0"/>
      <w:marBottom w:val="0"/>
      <w:divBdr>
        <w:top w:val="none" w:sz="0" w:space="0" w:color="auto"/>
        <w:left w:val="none" w:sz="0" w:space="0" w:color="auto"/>
        <w:bottom w:val="none" w:sz="0" w:space="0" w:color="auto"/>
        <w:right w:val="none" w:sz="0" w:space="0" w:color="auto"/>
      </w:divBdr>
    </w:div>
    <w:div w:id="1378779013">
      <w:bodyDiv w:val="1"/>
      <w:marLeft w:val="0"/>
      <w:marRight w:val="0"/>
      <w:marTop w:val="0"/>
      <w:marBottom w:val="0"/>
      <w:divBdr>
        <w:top w:val="none" w:sz="0" w:space="0" w:color="auto"/>
        <w:left w:val="none" w:sz="0" w:space="0" w:color="auto"/>
        <w:bottom w:val="none" w:sz="0" w:space="0" w:color="auto"/>
        <w:right w:val="none" w:sz="0" w:space="0" w:color="auto"/>
      </w:divBdr>
    </w:div>
    <w:div w:id="1452673433">
      <w:bodyDiv w:val="1"/>
      <w:marLeft w:val="0"/>
      <w:marRight w:val="0"/>
      <w:marTop w:val="0"/>
      <w:marBottom w:val="0"/>
      <w:divBdr>
        <w:top w:val="none" w:sz="0" w:space="0" w:color="auto"/>
        <w:left w:val="none" w:sz="0" w:space="0" w:color="auto"/>
        <w:bottom w:val="none" w:sz="0" w:space="0" w:color="auto"/>
        <w:right w:val="none" w:sz="0" w:space="0" w:color="auto"/>
      </w:divBdr>
    </w:div>
    <w:div w:id="1520050451">
      <w:bodyDiv w:val="1"/>
      <w:marLeft w:val="0"/>
      <w:marRight w:val="0"/>
      <w:marTop w:val="0"/>
      <w:marBottom w:val="0"/>
      <w:divBdr>
        <w:top w:val="none" w:sz="0" w:space="0" w:color="auto"/>
        <w:left w:val="none" w:sz="0" w:space="0" w:color="auto"/>
        <w:bottom w:val="none" w:sz="0" w:space="0" w:color="auto"/>
        <w:right w:val="none" w:sz="0" w:space="0" w:color="auto"/>
      </w:divBdr>
    </w:div>
    <w:div w:id="1603299081">
      <w:bodyDiv w:val="1"/>
      <w:marLeft w:val="0"/>
      <w:marRight w:val="0"/>
      <w:marTop w:val="0"/>
      <w:marBottom w:val="0"/>
      <w:divBdr>
        <w:top w:val="none" w:sz="0" w:space="0" w:color="auto"/>
        <w:left w:val="none" w:sz="0" w:space="0" w:color="auto"/>
        <w:bottom w:val="none" w:sz="0" w:space="0" w:color="auto"/>
        <w:right w:val="none" w:sz="0" w:space="0" w:color="auto"/>
      </w:divBdr>
    </w:div>
    <w:div w:id="1635481808">
      <w:bodyDiv w:val="1"/>
      <w:marLeft w:val="0"/>
      <w:marRight w:val="0"/>
      <w:marTop w:val="0"/>
      <w:marBottom w:val="0"/>
      <w:divBdr>
        <w:top w:val="none" w:sz="0" w:space="0" w:color="auto"/>
        <w:left w:val="none" w:sz="0" w:space="0" w:color="auto"/>
        <w:bottom w:val="none" w:sz="0" w:space="0" w:color="auto"/>
        <w:right w:val="none" w:sz="0" w:space="0" w:color="auto"/>
      </w:divBdr>
    </w:div>
    <w:div w:id="1873224105">
      <w:bodyDiv w:val="1"/>
      <w:marLeft w:val="0"/>
      <w:marRight w:val="0"/>
      <w:marTop w:val="0"/>
      <w:marBottom w:val="0"/>
      <w:divBdr>
        <w:top w:val="none" w:sz="0" w:space="0" w:color="auto"/>
        <w:left w:val="none" w:sz="0" w:space="0" w:color="auto"/>
        <w:bottom w:val="none" w:sz="0" w:space="0" w:color="auto"/>
        <w:right w:val="none" w:sz="0" w:space="0" w:color="auto"/>
      </w:divBdr>
    </w:div>
    <w:div w:id="195251732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23237691">
      <w:bodyDiv w:val="1"/>
      <w:marLeft w:val="0"/>
      <w:marRight w:val="0"/>
      <w:marTop w:val="0"/>
      <w:marBottom w:val="0"/>
      <w:divBdr>
        <w:top w:val="none" w:sz="0" w:space="0" w:color="auto"/>
        <w:left w:val="none" w:sz="0" w:space="0" w:color="auto"/>
        <w:bottom w:val="none" w:sz="0" w:space="0" w:color="auto"/>
        <w:right w:val="none" w:sz="0" w:space="0" w:color="auto"/>
      </w:divBdr>
    </w:div>
    <w:div w:id="2044744328">
      <w:bodyDiv w:val="1"/>
      <w:marLeft w:val="0"/>
      <w:marRight w:val="0"/>
      <w:marTop w:val="0"/>
      <w:marBottom w:val="0"/>
      <w:divBdr>
        <w:top w:val="none" w:sz="0" w:space="0" w:color="auto"/>
        <w:left w:val="none" w:sz="0" w:space="0" w:color="auto"/>
        <w:bottom w:val="none" w:sz="0" w:space="0" w:color="auto"/>
        <w:right w:val="none" w:sz="0" w:space="0" w:color="auto"/>
      </w:divBdr>
    </w:div>
    <w:div w:id="2122332544">
      <w:bodyDiv w:val="1"/>
      <w:marLeft w:val="0"/>
      <w:marRight w:val="0"/>
      <w:marTop w:val="0"/>
      <w:marBottom w:val="0"/>
      <w:divBdr>
        <w:top w:val="none" w:sz="0" w:space="0" w:color="auto"/>
        <w:left w:val="none" w:sz="0" w:space="0" w:color="auto"/>
        <w:bottom w:val="none" w:sz="0" w:space="0" w:color="auto"/>
        <w:right w:val="none" w:sz="0" w:space="0" w:color="auto"/>
      </w:divBdr>
      <w:divsChild>
        <w:div w:id="844127553">
          <w:marLeft w:val="0"/>
          <w:marRight w:val="0"/>
          <w:marTop w:val="0"/>
          <w:marBottom w:val="240"/>
          <w:divBdr>
            <w:top w:val="none" w:sz="0" w:space="0" w:color="auto"/>
            <w:left w:val="none" w:sz="0" w:space="0" w:color="auto"/>
            <w:bottom w:val="none" w:sz="0" w:space="0" w:color="auto"/>
            <w:right w:val="none" w:sz="0" w:space="0" w:color="auto"/>
          </w:divBdr>
        </w:div>
        <w:div w:id="658078916">
          <w:marLeft w:val="0"/>
          <w:marRight w:val="0"/>
          <w:marTop w:val="0"/>
          <w:marBottom w:val="240"/>
          <w:divBdr>
            <w:top w:val="none" w:sz="0" w:space="0" w:color="auto"/>
            <w:left w:val="none" w:sz="0" w:space="0" w:color="auto"/>
            <w:bottom w:val="none" w:sz="0" w:space="0" w:color="auto"/>
            <w:right w:val="none" w:sz="0" w:space="0" w:color="auto"/>
          </w:divBdr>
        </w:div>
        <w:div w:id="2120871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C0672-9978-4D0F-B730-8FA38002F9CF}">
  <ds:schemaRefs>
    <ds:schemaRef ds:uri="http://schemas.openxmlformats.org/officeDocument/2006/bibliography"/>
  </ds:schemaRefs>
</ds:datastoreItem>
</file>

<file path=customXml/itemProps2.xml><?xml version="1.0" encoding="utf-8"?>
<ds:datastoreItem xmlns:ds="http://schemas.openxmlformats.org/officeDocument/2006/customXml" ds:itemID="{C6D6AEA2-BA6F-4961-8A80-C58597F96DDA}"/>
</file>

<file path=customXml/itemProps3.xml><?xml version="1.0" encoding="utf-8"?>
<ds:datastoreItem xmlns:ds="http://schemas.openxmlformats.org/officeDocument/2006/customXml" ds:itemID="{D52C3DC2-9FDC-4322-AF73-8E1DE3BE3008}"/>
</file>

<file path=customXml/itemProps4.xml><?xml version="1.0" encoding="utf-8"?>
<ds:datastoreItem xmlns:ds="http://schemas.openxmlformats.org/officeDocument/2006/customXml" ds:itemID="{1FDEBC63-C9D1-4406-82EE-82F6EDED06BD}"/>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1297</Words>
  <Characters>6940</Characters>
  <Application>Microsoft Office Word</Application>
  <DocSecurity>8</DocSecurity>
  <Lines>347</Lines>
  <Paragraphs>211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2020-04-17T17:05:00Z</cp:lastPrinted>
  <dcterms:created xsi:type="dcterms:W3CDTF">2026-04-09T16:23:00Z</dcterms:created>
  <dcterms:modified xsi:type="dcterms:W3CDTF">2026-04-09T16:23:00Z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