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8080" w14:textId="0C71AC00" w:rsidR="00EE0CF4" w:rsidRDefault="007D2F93">
      <w:pPr>
        <w:pStyle w:val="Heading1"/>
      </w:pPr>
      <w:r>
        <w:rPr>
          <w:noProof/>
        </w:rPr>
        <w:drawing>
          <wp:anchor distT="0" distB="0" distL="0" distR="0" simplePos="0" relativeHeight="15728640" behindDoc="0" locked="0" layoutInCell="1" allowOverlap="1" wp14:anchorId="1015811B" wp14:editId="1015811C">
            <wp:simplePos x="0" y="0"/>
            <wp:positionH relativeFrom="page">
              <wp:posOffset>5539739</wp:posOffset>
            </wp:positionH>
            <wp:positionV relativeFrom="paragraph">
              <wp:posOffset>50204</wp:posOffset>
            </wp:positionV>
            <wp:extent cx="1304924" cy="6381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304924" cy="638175"/>
                    </a:xfrm>
                    <a:prstGeom prst="rect">
                      <a:avLst/>
                    </a:prstGeom>
                  </pic:spPr>
                </pic:pic>
              </a:graphicData>
            </a:graphic>
          </wp:anchor>
        </w:drawing>
      </w:r>
      <w:bookmarkStart w:id="0" w:name="Columbus_State_Community_College_"/>
      <w:bookmarkEnd w:id="0"/>
      <w:r>
        <w:t>Columbus</w:t>
      </w:r>
      <w:r>
        <w:rPr>
          <w:spacing w:val="-3"/>
        </w:rPr>
        <w:t xml:space="preserve"> </w:t>
      </w:r>
      <w:r>
        <w:t>State</w:t>
      </w:r>
      <w:r>
        <w:rPr>
          <w:spacing w:val="-3"/>
        </w:rPr>
        <w:t xml:space="preserve"> </w:t>
      </w:r>
      <w:r>
        <w:t>Community</w:t>
      </w:r>
      <w:r>
        <w:rPr>
          <w:spacing w:val="-3"/>
        </w:rPr>
        <w:t xml:space="preserve"> </w:t>
      </w:r>
      <w:r>
        <w:rPr>
          <w:spacing w:val="-2"/>
        </w:rPr>
        <w:t>College</w:t>
      </w:r>
    </w:p>
    <w:p w14:paraId="10158081" w14:textId="77777777" w:rsidR="00EE0CF4" w:rsidRDefault="007D2F93">
      <w:pPr>
        <w:ind w:left="143"/>
        <w:rPr>
          <w:sz w:val="24"/>
        </w:rPr>
      </w:pPr>
      <w:bookmarkStart w:id="1" w:name="Division:_Business,_Engineering,_and_Tec"/>
      <w:bookmarkEnd w:id="1"/>
      <w:r>
        <w:rPr>
          <w:b/>
          <w:sz w:val="24"/>
        </w:rPr>
        <w:t>Division:</w:t>
      </w:r>
      <w:r>
        <w:rPr>
          <w:b/>
          <w:spacing w:val="-4"/>
          <w:sz w:val="24"/>
        </w:rPr>
        <w:t xml:space="preserve"> </w:t>
      </w:r>
      <w:r>
        <w:rPr>
          <w:sz w:val="24"/>
        </w:rPr>
        <w:t>Business,</w:t>
      </w:r>
      <w:r>
        <w:rPr>
          <w:spacing w:val="-4"/>
          <w:sz w:val="24"/>
        </w:rPr>
        <w:t xml:space="preserve"> </w:t>
      </w:r>
      <w:r>
        <w:rPr>
          <w:sz w:val="24"/>
        </w:rPr>
        <w:t>Engineering,</w:t>
      </w:r>
      <w:r>
        <w:rPr>
          <w:spacing w:val="-4"/>
          <w:sz w:val="24"/>
        </w:rPr>
        <w:t xml:space="preserve"> </w:t>
      </w:r>
      <w:r>
        <w:rPr>
          <w:sz w:val="24"/>
        </w:rPr>
        <w:t>and</w:t>
      </w:r>
      <w:r>
        <w:rPr>
          <w:spacing w:val="-4"/>
          <w:sz w:val="24"/>
        </w:rPr>
        <w:t xml:space="preserve"> </w:t>
      </w:r>
      <w:r>
        <w:rPr>
          <w:sz w:val="24"/>
        </w:rPr>
        <w:t>Technology</w:t>
      </w:r>
      <w:r>
        <w:rPr>
          <w:spacing w:val="-4"/>
          <w:sz w:val="24"/>
        </w:rPr>
        <w:t xml:space="preserve"> </w:t>
      </w:r>
      <w:r>
        <w:rPr>
          <w:spacing w:val="-2"/>
          <w:sz w:val="24"/>
        </w:rPr>
        <w:t>(BET)</w:t>
      </w:r>
    </w:p>
    <w:p w14:paraId="10158082" w14:textId="77777777" w:rsidR="00EE0CF4" w:rsidRDefault="007D2F93">
      <w:pPr>
        <w:ind w:left="143"/>
        <w:rPr>
          <w:sz w:val="24"/>
        </w:rPr>
      </w:pPr>
      <w:bookmarkStart w:id="2" w:name="Department:_Business_Programs,_Business_"/>
      <w:bookmarkEnd w:id="2"/>
      <w:r>
        <w:rPr>
          <w:b/>
          <w:sz w:val="24"/>
        </w:rPr>
        <w:t>Department:</w:t>
      </w:r>
      <w:r>
        <w:rPr>
          <w:b/>
          <w:spacing w:val="-4"/>
          <w:sz w:val="24"/>
        </w:rPr>
        <w:t xml:space="preserve"> </w:t>
      </w:r>
      <w:r>
        <w:rPr>
          <w:sz w:val="24"/>
        </w:rPr>
        <w:t>Business</w:t>
      </w:r>
      <w:r>
        <w:rPr>
          <w:spacing w:val="-3"/>
          <w:sz w:val="24"/>
        </w:rPr>
        <w:t xml:space="preserve"> </w:t>
      </w:r>
      <w:r>
        <w:rPr>
          <w:sz w:val="24"/>
        </w:rPr>
        <w:t>Programs,</w:t>
      </w:r>
      <w:r>
        <w:rPr>
          <w:spacing w:val="-4"/>
          <w:sz w:val="24"/>
        </w:rPr>
        <w:t xml:space="preserve"> </w:t>
      </w:r>
      <w:r>
        <w:rPr>
          <w:sz w:val="24"/>
        </w:rPr>
        <w:t>Business</w:t>
      </w:r>
      <w:r>
        <w:rPr>
          <w:spacing w:val="-3"/>
          <w:sz w:val="24"/>
        </w:rPr>
        <w:t xml:space="preserve"> </w:t>
      </w:r>
      <w:r>
        <w:rPr>
          <w:sz w:val="24"/>
        </w:rPr>
        <w:t>Management</w:t>
      </w:r>
      <w:r>
        <w:rPr>
          <w:spacing w:val="-3"/>
          <w:sz w:val="24"/>
        </w:rPr>
        <w:t xml:space="preserve"> </w:t>
      </w:r>
      <w:r>
        <w:rPr>
          <w:spacing w:val="-2"/>
          <w:sz w:val="24"/>
        </w:rPr>
        <w:t>(BMGT)</w:t>
      </w:r>
    </w:p>
    <w:p w14:paraId="10158083" w14:textId="77777777" w:rsidR="00EE0CF4" w:rsidRDefault="007D2F93">
      <w:pPr>
        <w:spacing w:before="289"/>
        <w:ind w:left="143"/>
      </w:pPr>
      <w:bookmarkStart w:id="3" w:name="COURSE:_SUSTAINABLE_BUSINESS_(BMGT2050)_"/>
      <w:bookmarkEnd w:id="3"/>
      <w:r>
        <w:rPr>
          <w:b/>
          <w:color w:val="1B4586"/>
          <w:spacing w:val="-2"/>
        </w:rPr>
        <w:t>COURSE:</w:t>
      </w:r>
      <w:r>
        <w:rPr>
          <w:b/>
          <w:color w:val="1B4586"/>
          <w:spacing w:val="1"/>
        </w:rPr>
        <w:t xml:space="preserve"> </w:t>
      </w:r>
      <w:r>
        <w:rPr>
          <w:spacing w:val="-2"/>
        </w:rPr>
        <w:t>SUSTAINABLE</w:t>
      </w:r>
      <w:r>
        <w:rPr>
          <w:spacing w:val="1"/>
        </w:rPr>
        <w:t xml:space="preserve"> </w:t>
      </w:r>
      <w:r>
        <w:rPr>
          <w:spacing w:val="-2"/>
        </w:rPr>
        <w:t>BUSINESS</w:t>
      </w:r>
      <w:r>
        <w:rPr>
          <w:spacing w:val="1"/>
        </w:rPr>
        <w:t xml:space="preserve"> </w:t>
      </w:r>
      <w:r>
        <w:rPr>
          <w:spacing w:val="-2"/>
        </w:rPr>
        <w:t>(BMGT2050)</w:t>
      </w:r>
    </w:p>
    <w:p w14:paraId="10158084" w14:textId="77777777" w:rsidR="00EE0CF4" w:rsidRDefault="00EE0CF4">
      <w:pPr>
        <w:pStyle w:val="BodyText"/>
        <w:spacing w:before="16"/>
      </w:pPr>
    </w:p>
    <w:p w14:paraId="10158085" w14:textId="77777777" w:rsidR="00EE0CF4" w:rsidRDefault="007D2F93">
      <w:pPr>
        <w:pStyle w:val="Heading2"/>
        <w:ind w:left="143"/>
        <w:rPr>
          <w:b w:val="0"/>
        </w:rPr>
      </w:pPr>
      <w:bookmarkStart w:id="4" w:name="CREDITS:_3​_"/>
      <w:bookmarkEnd w:id="4"/>
      <w:r>
        <w:rPr>
          <w:color w:val="1B4586"/>
        </w:rPr>
        <w:t>CREDITS:</w:t>
      </w:r>
      <w:r>
        <w:rPr>
          <w:color w:val="1B4586"/>
          <w:spacing w:val="-9"/>
        </w:rPr>
        <w:t xml:space="preserve"> </w:t>
      </w:r>
      <w:r>
        <w:rPr>
          <w:b w:val="0"/>
          <w:spacing w:val="-10"/>
        </w:rPr>
        <w:t>3</w:t>
      </w:r>
    </w:p>
    <w:p w14:paraId="10158086" w14:textId="77777777" w:rsidR="00EE0CF4" w:rsidRDefault="007D2F93">
      <w:pPr>
        <w:spacing w:before="8"/>
        <w:ind w:left="143"/>
      </w:pPr>
      <w:bookmarkStart w:id="5" w:name="PREREQUISITES:_Placement_into_ENGL-0199_"/>
      <w:bookmarkEnd w:id="5"/>
      <w:r>
        <w:rPr>
          <w:b/>
          <w:color w:val="1B4586"/>
        </w:rPr>
        <w:t>PREREQUISITES:</w:t>
      </w:r>
      <w:r>
        <w:rPr>
          <w:b/>
          <w:color w:val="1B4586"/>
          <w:spacing w:val="-14"/>
        </w:rPr>
        <w:t xml:space="preserve"> </w:t>
      </w:r>
      <w:r>
        <w:t>Placement</w:t>
      </w:r>
      <w:r>
        <w:rPr>
          <w:spacing w:val="-11"/>
        </w:rPr>
        <w:t xml:space="preserve"> </w:t>
      </w:r>
      <w:r>
        <w:t>into</w:t>
      </w:r>
      <w:r>
        <w:rPr>
          <w:spacing w:val="-12"/>
        </w:rPr>
        <w:t xml:space="preserve"> </w:t>
      </w:r>
      <w:r>
        <w:t>ENGL-0199</w:t>
      </w:r>
      <w:r>
        <w:rPr>
          <w:spacing w:val="-11"/>
        </w:rPr>
        <w:t xml:space="preserve"> </w:t>
      </w:r>
      <w:r>
        <w:t>&amp;</w:t>
      </w:r>
      <w:r>
        <w:rPr>
          <w:spacing w:val="-12"/>
        </w:rPr>
        <w:t xml:space="preserve"> </w:t>
      </w:r>
      <w:r>
        <w:t>corequisite</w:t>
      </w:r>
      <w:r>
        <w:rPr>
          <w:spacing w:val="-11"/>
        </w:rPr>
        <w:t xml:space="preserve"> </w:t>
      </w:r>
      <w:r>
        <w:t>ENGL-</w:t>
      </w:r>
      <w:r>
        <w:rPr>
          <w:spacing w:val="-4"/>
        </w:rPr>
        <w:t>1101</w:t>
      </w:r>
    </w:p>
    <w:p w14:paraId="10158087" w14:textId="77777777" w:rsidR="00EE0CF4" w:rsidRDefault="00EE0CF4">
      <w:pPr>
        <w:pStyle w:val="BodyText"/>
        <w:spacing w:before="16"/>
      </w:pPr>
    </w:p>
    <w:p w14:paraId="10158088" w14:textId="77777777" w:rsidR="00EE0CF4" w:rsidRDefault="007D2F93">
      <w:pPr>
        <w:pStyle w:val="Heading2"/>
        <w:ind w:left="143"/>
      </w:pPr>
      <w:bookmarkStart w:id="6" w:name="DESCRIPTION_OF_COURSE_"/>
      <w:bookmarkEnd w:id="6"/>
      <w:r>
        <w:rPr>
          <w:color w:val="1B4586"/>
        </w:rPr>
        <w:t>DESCRIPTION</w:t>
      </w:r>
      <w:r>
        <w:rPr>
          <w:color w:val="1B4586"/>
          <w:spacing w:val="-8"/>
        </w:rPr>
        <w:t xml:space="preserve"> </w:t>
      </w:r>
      <w:r>
        <w:rPr>
          <w:color w:val="1B4586"/>
        </w:rPr>
        <w:t>OF</w:t>
      </w:r>
      <w:r>
        <w:rPr>
          <w:color w:val="1B4586"/>
          <w:spacing w:val="-7"/>
        </w:rPr>
        <w:t xml:space="preserve"> </w:t>
      </w:r>
      <w:r>
        <w:rPr>
          <w:color w:val="1B4586"/>
          <w:spacing w:val="-2"/>
        </w:rPr>
        <w:t>COURSE</w:t>
      </w:r>
    </w:p>
    <w:p w14:paraId="10158089" w14:textId="77777777" w:rsidR="00EE0CF4" w:rsidRDefault="007D2F93">
      <w:pPr>
        <w:pStyle w:val="BodyText"/>
        <w:spacing w:before="8"/>
        <w:ind w:left="143"/>
      </w:pPr>
      <w:r>
        <w:t>This</w:t>
      </w:r>
      <w:r>
        <w:rPr>
          <w:spacing w:val="-6"/>
        </w:rPr>
        <w:t xml:space="preserve"> </w:t>
      </w:r>
      <w:r>
        <w:t>course</w:t>
      </w:r>
      <w:r>
        <w:rPr>
          <w:spacing w:val="-6"/>
        </w:rPr>
        <w:t xml:space="preserve"> </w:t>
      </w:r>
      <w:r>
        <w:t>addresses</w:t>
      </w:r>
      <w:r>
        <w:rPr>
          <w:spacing w:val="-6"/>
        </w:rPr>
        <w:t xml:space="preserve"> </w:t>
      </w:r>
      <w:r>
        <w:t>the</w:t>
      </w:r>
      <w:r>
        <w:rPr>
          <w:spacing w:val="-6"/>
        </w:rPr>
        <w:t xml:space="preserve"> </w:t>
      </w:r>
      <w:r>
        <w:t>shifting</w:t>
      </w:r>
      <w:r>
        <w:rPr>
          <w:spacing w:val="-6"/>
        </w:rPr>
        <w:t xml:space="preserve"> </w:t>
      </w:r>
      <w:r>
        <w:t>business</w:t>
      </w:r>
      <w:r>
        <w:rPr>
          <w:spacing w:val="-6"/>
        </w:rPr>
        <w:t xml:space="preserve"> </w:t>
      </w:r>
      <w:r>
        <w:t>environment</w:t>
      </w:r>
      <w:r>
        <w:rPr>
          <w:spacing w:val="-6"/>
        </w:rPr>
        <w:t xml:space="preserve"> </w:t>
      </w:r>
      <w:r>
        <w:t>resulting</w:t>
      </w:r>
      <w:r>
        <w:rPr>
          <w:spacing w:val="-6"/>
        </w:rPr>
        <w:t xml:space="preserve"> </w:t>
      </w:r>
      <w:r>
        <w:t>from</w:t>
      </w:r>
      <w:r>
        <w:rPr>
          <w:spacing w:val="-6"/>
        </w:rPr>
        <w:t xml:space="preserve"> </w:t>
      </w:r>
      <w:r>
        <w:t>climate</w:t>
      </w:r>
      <w:r>
        <w:rPr>
          <w:spacing w:val="-6"/>
        </w:rPr>
        <w:t xml:space="preserve"> </w:t>
      </w:r>
      <w:r>
        <w:t>change.</w:t>
      </w:r>
      <w:r>
        <w:rPr>
          <w:spacing w:val="-6"/>
        </w:rPr>
        <w:t xml:space="preserve"> </w:t>
      </w:r>
      <w:r>
        <w:t>It</w:t>
      </w:r>
      <w:r>
        <w:rPr>
          <w:spacing w:val="-6"/>
        </w:rPr>
        <w:t xml:space="preserve"> </w:t>
      </w:r>
      <w:r>
        <w:t>will</w:t>
      </w:r>
      <w:r>
        <w:rPr>
          <w:spacing w:val="-6"/>
        </w:rPr>
        <w:t xml:space="preserve"> </w:t>
      </w:r>
      <w:r>
        <w:t>examine</w:t>
      </w:r>
      <w:r>
        <w:rPr>
          <w:spacing w:val="-6"/>
        </w:rPr>
        <w:t xml:space="preserve"> </w:t>
      </w:r>
      <w:r>
        <w:t xml:space="preserve">all aspects of business through the lens of sustainability including strategy, management, innovation, operations, and the supporting functions of finance, accounting, marketing, communications, and information technology. Specific industries' impacts, trends, tools, standards, and requirements will be </w:t>
      </w:r>
      <w:r>
        <w:rPr>
          <w:spacing w:val="-2"/>
        </w:rPr>
        <w:t>addressed.</w:t>
      </w:r>
    </w:p>
    <w:p w14:paraId="1015808A" w14:textId="77777777" w:rsidR="00EE0CF4" w:rsidRDefault="00EE0CF4">
      <w:pPr>
        <w:pStyle w:val="BodyText"/>
        <w:spacing w:before="16"/>
      </w:pPr>
    </w:p>
    <w:p w14:paraId="1015808B" w14:textId="77777777" w:rsidR="00EE0CF4" w:rsidRDefault="007D2F93">
      <w:pPr>
        <w:pStyle w:val="Heading2"/>
        <w:ind w:left="143"/>
      </w:pPr>
      <w:bookmarkStart w:id="7" w:name="STUDENT_LEARNING_OUTCOMES_"/>
      <w:bookmarkEnd w:id="7"/>
      <w:r>
        <w:rPr>
          <w:color w:val="1B4586"/>
        </w:rPr>
        <w:t>STUDENT</w:t>
      </w:r>
      <w:r>
        <w:rPr>
          <w:color w:val="1B4586"/>
          <w:spacing w:val="-10"/>
        </w:rPr>
        <w:t xml:space="preserve"> </w:t>
      </w:r>
      <w:r>
        <w:rPr>
          <w:color w:val="1B4586"/>
        </w:rPr>
        <w:t>LEARNING</w:t>
      </w:r>
      <w:r>
        <w:rPr>
          <w:color w:val="1B4586"/>
          <w:spacing w:val="-9"/>
        </w:rPr>
        <w:t xml:space="preserve"> </w:t>
      </w:r>
      <w:r>
        <w:rPr>
          <w:color w:val="1B4586"/>
          <w:spacing w:val="-2"/>
        </w:rPr>
        <w:t>OUTCOMES</w:t>
      </w:r>
    </w:p>
    <w:p w14:paraId="1015808C" w14:textId="77777777" w:rsidR="00EE0CF4" w:rsidRDefault="007D2F93">
      <w:pPr>
        <w:pStyle w:val="ListParagraph"/>
        <w:numPr>
          <w:ilvl w:val="0"/>
          <w:numId w:val="1"/>
        </w:numPr>
        <w:tabs>
          <w:tab w:val="left" w:pos="863"/>
        </w:tabs>
        <w:spacing w:before="8"/>
        <w:ind w:left="863"/>
        <w:rPr>
          <w:rFonts w:ascii="Arial" w:hAnsi="Arial"/>
        </w:rPr>
      </w:pPr>
      <w:r>
        <w:t>Explain</w:t>
      </w:r>
      <w:r>
        <w:rPr>
          <w:spacing w:val="-9"/>
        </w:rPr>
        <w:t xml:space="preserve"> </w:t>
      </w:r>
      <w:r>
        <w:t>how</w:t>
      </w:r>
      <w:r>
        <w:rPr>
          <w:spacing w:val="-7"/>
        </w:rPr>
        <w:t xml:space="preserve"> </w:t>
      </w:r>
      <w:r>
        <w:t>sustainability</w:t>
      </w:r>
      <w:r>
        <w:rPr>
          <w:spacing w:val="-7"/>
        </w:rPr>
        <w:t xml:space="preserve"> </w:t>
      </w:r>
      <w:r>
        <w:t>relates</w:t>
      </w:r>
      <w:r>
        <w:rPr>
          <w:spacing w:val="-7"/>
        </w:rPr>
        <w:t xml:space="preserve"> </w:t>
      </w:r>
      <w:r>
        <w:t>to</w:t>
      </w:r>
      <w:r>
        <w:rPr>
          <w:spacing w:val="-7"/>
        </w:rPr>
        <w:t xml:space="preserve"> </w:t>
      </w:r>
      <w:r>
        <w:t>each</w:t>
      </w:r>
      <w:r>
        <w:rPr>
          <w:spacing w:val="-7"/>
        </w:rPr>
        <w:t xml:space="preserve"> </w:t>
      </w:r>
      <w:r>
        <w:t>functional</w:t>
      </w:r>
      <w:r>
        <w:rPr>
          <w:spacing w:val="-7"/>
        </w:rPr>
        <w:t xml:space="preserve"> </w:t>
      </w:r>
      <w:r>
        <w:t>area</w:t>
      </w:r>
      <w:r>
        <w:rPr>
          <w:spacing w:val="-7"/>
        </w:rPr>
        <w:t xml:space="preserve"> </w:t>
      </w:r>
      <w:r>
        <w:t>of</w:t>
      </w:r>
      <w:r>
        <w:rPr>
          <w:spacing w:val="-7"/>
        </w:rPr>
        <w:t xml:space="preserve"> </w:t>
      </w:r>
      <w:r>
        <w:t>business</w:t>
      </w:r>
      <w:r>
        <w:rPr>
          <w:spacing w:val="-7"/>
        </w:rPr>
        <w:t xml:space="preserve"> </w:t>
      </w:r>
      <w:r>
        <w:t>and</w:t>
      </w:r>
      <w:r>
        <w:rPr>
          <w:spacing w:val="-7"/>
        </w:rPr>
        <w:t xml:space="preserve"> </w:t>
      </w:r>
      <w:r>
        <w:t>major</w:t>
      </w:r>
      <w:r>
        <w:rPr>
          <w:spacing w:val="-7"/>
        </w:rPr>
        <w:t xml:space="preserve"> </w:t>
      </w:r>
      <w:r>
        <w:t>industry</w:t>
      </w:r>
      <w:r>
        <w:rPr>
          <w:spacing w:val="-7"/>
        </w:rPr>
        <w:t xml:space="preserve"> </w:t>
      </w:r>
      <w:r>
        <w:rPr>
          <w:spacing w:val="-2"/>
        </w:rPr>
        <w:t>sectors</w:t>
      </w:r>
    </w:p>
    <w:p w14:paraId="1015808D" w14:textId="77777777" w:rsidR="00EE0CF4" w:rsidRDefault="007D2F93">
      <w:pPr>
        <w:pStyle w:val="ListParagraph"/>
        <w:numPr>
          <w:ilvl w:val="0"/>
          <w:numId w:val="1"/>
        </w:numPr>
        <w:tabs>
          <w:tab w:val="left" w:pos="863"/>
        </w:tabs>
        <w:spacing w:before="8"/>
        <w:ind w:left="863"/>
        <w:rPr>
          <w:rFonts w:ascii="Arial" w:hAnsi="Arial"/>
        </w:rPr>
      </w:pPr>
      <w:r>
        <w:t>Describe</w:t>
      </w:r>
      <w:r>
        <w:rPr>
          <w:spacing w:val="-7"/>
        </w:rPr>
        <w:t xml:space="preserve"> </w:t>
      </w:r>
      <w:r>
        <w:t>the</w:t>
      </w:r>
      <w:r>
        <w:rPr>
          <w:spacing w:val="-6"/>
        </w:rPr>
        <w:t xml:space="preserve"> </w:t>
      </w:r>
      <w:r>
        <w:t>major</w:t>
      </w:r>
      <w:r>
        <w:rPr>
          <w:spacing w:val="-6"/>
        </w:rPr>
        <w:t xml:space="preserve"> </w:t>
      </w:r>
      <w:r>
        <w:t>trends</w:t>
      </w:r>
      <w:r>
        <w:rPr>
          <w:spacing w:val="-6"/>
        </w:rPr>
        <w:t xml:space="preserve"> </w:t>
      </w:r>
      <w:r>
        <w:t>occurring</w:t>
      </w:r>
      <w:r>
        <w:rPr>
          <w:spacing w:val="-6"/>
        </w:rPr>
        <w:t xml:space="preserve"> </w:t>
      </w:r>
      <w:r>
        <w:t>in</w:t>
      </w:r>
      <w:r>
        <w:rPr>
          <w:spacing w:val="-6"/>
        </w:rPr>
        <w:t xml:space="preserve"> </w:t>
      </w:r>
      <w:r>
        <w:t>business</w:t>
      </w:r>
      <w:r>
        <w:rPr>
          <w:spacing w:val="-6"/>
        </w:rPr>
        <w:t xml:space="preserve"> </w:t>
      </w:r>
      <w:r>
        <w:rPr>
          <w:spacing w:val="-2"/>
        </w:rPr>
        <w:t>sustainability</w:t>
      </w:r>
    </w:p>
    <w:p w14:paraId="1015808E" w14:textId="77777777" w:rsidR="00EE0CF4" w:rsidRDefault="007D2F93">
      <w:pPr>
        <w:pStyle w:val="ListParagraph"/>
        <w:numPr>
          <w:ilvl w:val="0"/>
          <w:numId w:val="1"/>
        </w:numPr>
        <w:tabs>
          <w:tab w:val="left" w:pos="863"/>
        </w:tabs>
        <w:spacing w:before="8"/>
        <w:ind w:left="863"/>
        <w:rPr>
          <w:rFonts w:ascii="Arial" w:hAnsi="Arial"/>
        </w:rPr>
      </w:pPr>
      <w:r>
        <w:t>Explain</w:t>
      </w:r>
      <w:r>
        <w:rPr>
          <w:spacing w:val="-11"/>
        </w:rPr>
        <w:t xml:space="preserve"> </w:t>
      </w:r>
      <w:r>
        <w:t>the</w:t>
      </w:r>
      <w:r>
        <w:rPr>
          <w:spacing w:val="-8"/>
        </w:rPr>
        <w:t xml:space="preserve"> </w:t>
      </w:r>
      <w:r>
        <w:t>strategies</w:t>
      </w:r>
      <w:r>
        <w:rPr>
          <w:spacing w:val="-8"/>
        </w:rPr>
        <w:t xml:space="preserve"> </w:t>
      </w:r>
      <w:r>
        <w:t>businesses</w:t>
      </w:r>
      <w:r>
        <w:rPr>
          <w:spacing w:val="-8"/>
        </w:rPr>
        <w:t xml:space="preserve"> </w:t>
      </w:r>
      <w:r>
        <w:t>are</w:t>
      </w:r>
      <w:r>
        <w:rPr>
          <w:spacing w:val="-8"/>
        </w:rPr>
        <w:t xml:space="preserve"> </w:t>
      </w:r>
      <w:r>
        <w:t>adopting</w:t>
      </w:r>
      <w:r>
        <w:rPr>
          <w:spacing w:val="-8"/>
        </w:rPr>
        <w:t xml:space="preserve"> </w:t>
      </w:r>
      <w:r>
        <w:t>to</w:t>
      </w:r>
      <w:r>
        <w:rPr>
          <w:spacing w:val="-9"/>
        </w:rPr>
        <w:t xml:space="preserve"> </w:t>
      </w:r>
      <w:r>
        <w:t>mitigate</w:t>
      </w:r>
      <w:r>
        <w:rPr>
          <w:spacing w:val="-8"/>
        </w:rPr>
        <w:t xml:space="preserve"> </w:t>
      </w:r>
      <w:r>
        <w:t>and</w:t>
      </w:r>
      <w:r>
        <w:rPr>
          <w:spacing w:val="-8"/>
        </w:rPr>
        <w:t xml:space="preserve"> </w:t>
      </w:r>
      <w:r>
        <w:t>adapt</w:t>
      </w:r>
      <w:r>
        <w:rPr>
          <w:spacing w:val="-8"/>
        </w:rPr>
        <w:t xml:space="preserve"> </w:t>
      </w:r>
      <w:r>
        <w:t>to</w:t>
      </w:r>
      <w:r>
        <w:rPr>
          <w:spacing w:val="-8"/>
        </w:rPr>
        <w:t xml:space="preserve"> </w:t>
      </w:r>
      <w:r>
        <w:t>climate</w:t>
      </w:r>
      <w:r>
        <w:rPr>
          <w:spacing w:val="-8"/>
        </w:rPr>
        <w:t xml:space="preserve"> </w:t>
      </w:r>
      <w:r>
        <w:rPr>
          <w:spacing w:val="-2"/>
        </w:rPr>
        <w:t>change</w:t>
      </w:r>
    </w:p>
    <w:p w14:paraId="1015808F" w14:textId="77777777" w:rsidR="00EE0CF4" w:rsidRDefault="007D2F93">
      <w:pPr>
        <w:pStyle w:val="ListParagraph"/>
        <w:numPr>
          <w:ilvl w:val="0"/>
          <w:numId w:val="1"/>
        </w:numPr>
        <w:tabs>
          <w:tab w:val="left" w:pos="863"/>
        </w:tabs>
        <w:spacing w:before="8"/>
        <w:ind w:left="863"/>
        <w:rPr>
          <w:rFonts w:ascii="Arial" w:hAnsi="Arial"/>
        </w:rPr>
      </w:pPr>
      <w:r>
        <w:t>Contrast</w:t>
      </w:r>
      <w:r>
        <w:rPr>
          <w:spacing w:val="-13"/>
        </w:rPr>
        <w:t xml:space="preserve"> </w:t>
      </w:r>
      <w:r>
        <w:t>sustainability</w:t>
      </w:r>
      <w:r>
        <w:rPr>
          <w:spacing w:val="-10"/>
        </w:rPr>
        <w:t xml:space="preserve"> </w:t>
      </w:r>
      <w:r>
        <w:t>goals</w:t>
      </w:r>
      <w:r>
        <w:rPr>
          <w:spacing w:val="-10"/>
        </w:rPr>
        <w:t xml:space="preserve"> </w:t>
      </w:r>
      <w:r>
        <w:t>and</w:t>
      </w:r>
      <w:r>
        <w:rPr>
          <w:spacing w:val="-10"/>
        </w:rPr>
        <w:t xml:space="preserve"> </w:t>
      </w:r>
      <w:r>
        <w:t>initiatives</w:t>
      </w:r>
      <w:r>
        <w:rPr>
          <w:spacing w:val="-10"/>
        </w:rPr>
        <w:t xml:space="preserve"> </w:t>
      </w:r>
      <w:r>
        <w:t>by</w:t>
      </w:r>
      <w:r>
        <w:rPr>
          <w:spacing w:val="-10"/>
        </w:rPr>
        <w:t xml:space="preserve"> </w:t>
      </w:r>
      <w:r>
        <w:t>various</w:t>
      </w:r>
      <w:r>
        <w:rPr>
          <w:spacing w:val="-10"/>
        </w:rPr>
        <w:t xml:space="preserve"> </w:t>
      </w:r>
      <w:r>
        <w:rPr>
          <w:spacing w:val="-2"/>
        </w:rPr>
        <w:t>stakeholders</w:t>
      </w:r>
    </w:p>
    <w:p w14:paraId="10158090" w14:textId="77777777" w:rsidR="00EE0CF4" w:rsidRDefault="007D2F93">
      <w:pPr>
        <w:pStyle w:val="ListParagraph"/>
        <w:numPr>
          <w:ilvl w:val="0"/>
          <w:numId w:val="1"/>
        </w:numPr>
        <w:tabs>
          <w:tab w:val="left" w:pos="863"/>
        </w:tabs>
        <w:spacing w:before="8"/>
        <w:ind w:left="863"/>
        <w:rPr>
          <w:rFonts w:ascii="Arial" w:hAnsi="Arial"/>
        </w:rPr>
      </w:pPr>
      <w:r>
        <w:t>Identify</w:t>
      </w:r>
      <w:r>
        <w:rPr>
          <w:spacing w:val="-12"/>
        </w:rPr>
        <w:t xml:space="preserve"> </w:t>
      </w:r>
      <w:r>
        <w:t>important</w:t>
      </w:r>
      <w:r>
        <w:rPr>
          <w:spacing w:val="-11"/>
        </w:rPr>
        <w:t xml:space="preserve"> </w:t>
      </w:r>
      <w:r>
        <w:t>tools,</w:t>
      </w:r>
      <w:r>
        <w:rPr>
          <w:spacing w:val="-12"/>
        </w:rPr>
        <w:t xml:space="preserve"> </w:t>
      </w:r>
      <w:r>
        <w:t>organizations,</w:t>
      </w:r>
      <w:r>
        <w:rPr>
          <w:spacing w:val="-11"/>
        </w:rPr>
        <w:t xml:space="preserve"> </w:t>
      </w:r>
      <w:r>
        <w:t>and</w:t>
      </w:r>
      <w:r>
        <w:rPr>
          <w:spacing w:val="-12"/>
        </w:rPr>
        <w:t xml:space="preserve"> </w:t>
      </w:r>
      <w:r>
        <w:t>reporting</w:t>
      </w:r>
      <w:r>
        <w:rPr>
          <w:spacing w:val="-11"/>
        </w:rPr>
        <w:t xml:space="preserve"> </w:t>
      </w:r>
      <w:r>
        <w:rPr>
          <w:spacing w:val="-2"/>
        </w:rPr>
        <w:t>standards</w:t>
      </w:r>
    </w:p>
    <w:p w14:paraId="10158091" w14:textId="77777777" w:rsidR="00EE0CF4" w:rsidRDefault="007D2F93">
      <w:pPr>
        <w:pStyle w:val="ListParagraph"/>
        <w:numPr>
          <w:ilvl w:val="0"/>
          <w:numId w:val="1"/>
        </w:numPr>
        <w:tabs>
          <w:tab w:val="left" w:pos="863"/>
        </w:tabs>
        <w:spacing w:before="8"/>
        <w:ind w:left="863"/>
        <w:rPr>
          <w:rFonts w:ascii="Arial" w:hAnsi="Arial"/>
        </w:rPr>
      </w:pPr>
      <w:r>
        <w:t>Create</w:t>
      </w:r>
      <w:r>
        <w:rPr>
          <w:spacing w:val="-7"/>
        </w:rPr>
        <w:t xml:space="preserve"> </w:t>
      </w:r>
      <w:r>
        <w:t>a</w:t>
      </w:r>
      <w:r>
        <w:rPr>
          <w:spacing w:val="-7"/>
        </w:rPr>
        <w:t xml:space="preserve"> </w:t>
      </w:r>
      <w:r>
        <w:t>business</w:t>
      </w:r>
      <w:r>
        <w:rPr>
          <w:spacing w:val="-6"/>
        </w:rPr>
        <w:t xml:space="preserve"> </w:t>
      </w:r>
      <w:r>
        <w:t>case</w:t>
      </w:r>
      <w:r>
        <w:rPr>
          <w:spacing w:val="-7"/>
        </w:rPr>
        <w:t xml:space="preserve"> </w:t>
      </w:r>
      <w:r>
        <w:t>for</w:t>
      </w:r>
      <w:r>
        <w:rPr>
          <w:spacing w:val="-6"/>
        </w:rPr>
        <w:t xml:space="preserve"> </w:t>
      </w:r>
      <w:r>
        <w:rPr>
          <w:spacing w:val="-2"/>
        </w:rPr>
        <w:t>sustainability</w:t>
      </w:r>
    </w:p>
    <w:p w14:paraId="10158092" w14:textId="77777777" w:rsidR="00EE0CF4" w:rsidRDefault="007D2F93">
      <w:pPr>
        <w:pStyle w:val="ListParagraph"/>
        <w:numPr>
          <w:ilvl w:val="0"/>
          <w:numId w:val="1"/>
        </w:numPr>
        <w:tabs>
          <w:tab w:val="left" w:pos="863"/>
        </w:tabs>
        <w:spacing w:before="8"/>
        <w:ind w:left="863"/>
        <w:rPr>
          <w:rFonts w:ascii="Arial" w:hAnsi="Arial"/>
        </w:rPr>
      </w:pPr>
      <w:r>
        <w:t>Evaluate</w:t>
      </w:r>
      <w:r>
        <w:rPr>
          <w:spacing w:val="-11"/>
        </w:rPr>
        <w:t xml:space="preserve"> </w:t>
      </w:r>
      <w:r>
        <w:t>a</w:t>
      </w:r>
      <w:r>
        <w:rPr>
          <w:spacing w:val="-11"/>
        </w:rPr>
        <w:t xml:space="preserve"> </w:t>
      </w:r>
      <w:r>
        <w:t>company’s</w:t>
      </w:r>
      <w:r>
        <w:rPr>
          <w:spacing w:val="-11"/>
        </w:rPr>
        <w:t xml:space="preserve"> </w:t>
      </w:r>
      <w:r>
        <w:t>sustainability</w:t>
      </w:r>
      <w:r>
        <w:rPr>
          <w:spacing w:val="-11"/>
        </w:rPr>
        <w:t xml:space="preserve"> </w:t>
      </w:r>
      <w:r>
        <w:t>plan</w:t>
      </w:r>
      <w:r>
        <w:rPr>
          <w:spacing w:val="-11"/>
        </w:rPr>
        <w:t xml:space="preserve"> </w:t>
      </w:r>
      <w:r>
        <w:t>and</w:t>
      </w:r>
      <w:r>
        <w:rPr>
          <w:spacing w:val="-11"/>
        </w:rPr>
        <w:t xml:space="preserve"> </w:t>
      </w:r>
      <w:r>
        <w:rPr>
          <w:spacing w:val="-2"/>
        </w:rPr>
        <w:t>actions</w:t>
      </w:r>
    </w:p>
    <w:p w14:paraId="10158093" w14:textId="77777777" w:rsidR="00EE0CF4" w:rsidRDefault="00EE0CF4">
      <w:pPr>
        <w:pStyle w:val="BodyText"/>
        <w:spacing w:before="165"/>
      </w:pPr>
    </w:p>
    <w:p w14:paraId="10158094" w14:textId="77777777" w:rsidR="00EE0CF4" w:rsidRDefault="007D2F93">
      <w:pPr>
        <w:pStyle w:val="Heading2"/>
        <w:ind w:left="143"/>
      </w:pPr>
      <w:bookmarkStart w:id="8" w:name="GENERAL_EDUCATION_OUTCOMES_"/>
      <w:bookmarkEnd w:id="8"/>
      <w:r>
        <w:rPr>
          <w:color w:val="1B4586"/>
          <w:spacing w:val="-2"/>
        </w:rPr>
        <w:t>GENERAL</w:t>
      </w:r>
      <w:r>
        <w:rPr>
          <w:color w:val="1B4586"/>
          <w:spacing w:val="-1"/>
        </w:rPr>
        <w:t xml:space="preserve"> </w:t>
      </w:r>
      <w:r>
        <w:rPr>
          <w:color w:val="1B4586"/>
          <w:spacing w:val="-2"/>
        </w:rPr>
        <w:t>EDUCATION</w:t>
      </w:r>
      <w:r>
        <w:rPr>
          <w:color w:val="1B4586"/>
        </w:rPr>
        <w:t xml:space="preserve"> </w:t>
      </w:r>
      <w:r>
        <w:rPr>
          <w:color w:val="1B4586"/>
          <w:spacing w:val="-2"/>
        </w:rPr>
        <w:t>OUTCOMES</w:t>
      </w:r>
    </w:p>
    <w:p w14:paraId="10158095" w14:textId="77777777" w:rsidR="00EE0CF4" w:rsidRDefault="007D2F93">
      <w:pPr>
        <w:pStyle w:val="BodyText"/>
        <w:ind w:left="143" w:right="56"/>
      </w:pPr>
      <w:r>
        <w:t>Columbus</w:t>
      </w:r>
      <w:r>
        <w:rPr>
          <w:spacing w:val="-7"/>
        </w:rPr>
        <w:t xml:space="preserve"> </w:t>
      </w:r>
      <w:r>
        <w:t>State</w:t>
      </w:r>
      <w:r>
        <w:rPr>
          <w:spacing w:val="-7"/>
        </w:rPr>
        <w:t xml:space="preserve"> </w:t>
      </w:r>
      <w:r>
        <w:t>Community</w:t>
      </w:r>
      <w:r>
        <w:rPr>
          <w:spacing w:val="-7"/>
        </w:rPr>
        <w:t xml:space="preserve"> </w:t>
      </w:r>
      <w:r>
        <w:t>College's</w:t>
      </w:r>
      <w:r>
        <w:rPr>
          <w:spacing w:val="-7"/>
        </w:rPr>
        <w:t xml:space="preserve"> </w:t>
      </w:r>
      <w:r>
        <w:t>general</w:t>
      </w:r>
      <w:r>
        <w:rPr>
          <w:spacing w:val="-7"/>
        </w:rPr>
        <w:t xml:space="preserve"> </w:t>
      </w:r>
      <w:r>
        <w:t>education</w:t>
      </w:r>
      <w:r>
        <w:rPr>
          <w:spacing w:val="-7"/>
        </w:rPr>
        <w:t xml:space="preserve"> </w:t>
      </w:r>
      <w:r>
        <w:t>outcomes</w:t>
      </w:r>
      <w:r>
        <w:rPr>
          <w:spacing w:val="-7"/>
        </w:rPr>
        <w:t xml:space="preserve"> </w:t>
      </w:r>
      <w:r>
        <w:t>are</w:t>
      </w:r>
      <w:r>
        <w:rPr>
          <w:spacing w:val="-7"/>
        </w:rPr>
        <w:t xml:space="preserve"> </w:t>
      </w:r>
      <w:r>
        <w:t>an</w:t>
      </w:r>
      <w:r>
        <w:rPr>
          <w:spacing w:val="-7"/>
        </w:rPr>
        <w:t xml:space="preserve"> </w:t>
      </w:r>
      <w:r>
        <w:t>integral</w:t>
      </w:r>
      <w:r>
        <w:rPr>
          <w:spacing w:val="-7"/>
        </w:rPr>
        <w:t xml:space="preserve"> </w:t>
      </w:r>
      <w:r>
        <w:t>part</w:t>
      </w:r>
      <w:r>
        <w:rPr>
          <w:spacing w:val="-7"/>
        </w:rPr>
        <w:t xml:space="preserve"> </w:t>
      </w:r>
      <w:r>
        <w:t>of</w:t>
      </w:r>
      <w:r>
        <w:rPr>
          <w:spacing w:val="-7"/>
        </w:rPr>
        <w:t xml:space="preserve"> </w:t>
      </w:r>
      <w:r>
        <w:t>the</w:t>
      </w:r>
      <w:r>
        <w:rPr>
          <w:spacing w:val="-7"/>
        </w:rPr>
        <w:t xml:space="preserve"> </w:t>
      </w:r>
      <w:r>
        <w:t>curriculum and central to the mission of the college. The faculty at Columbus State has determined that these outcomes include the following competencies:</w:t>
      </w:r>
    </w:p>
    <w:p w14:paraId="10158096" w14:textId="77777777" w:rsidR="00EE0CF4" w:rsidRDefault="007D2F93">
      <w:pPr>
        <w:pStyle w:val="ListParagraph"/>
        <w:numPr>
          <w:ilvl w:val="0"/>
          <w:numId w:val="1"/>
        </w:numPr>
        <w:tabs>
          <w:tab w:val="left" w:pos="859"/>
        </w:tabs>
        <w:ind w:left="859" w:hanging="359"/>
        <w:rPr>
          <w:rFonts w:ascii="Arial" w:hAnsi="Arial"/>
        </w:rPr>
      </w:pPr>
      <w:r>
        <w:t>Critical</w:t>
      </w:r>
      <w:r>
        <w:rPr>
          <w:spacing w:val="-9"/>
        </w:rPr>
        <w:t xml:space="preserve"> </w:t>
      </w:r>
      <w:r>
        <w:rPr>
          <w:spacing w:val="-2"/>
        </w:rPr>
        <w:t>Thinking</w:t>
      </w:r>
    </w:p>
    <w:p w14:paraId="10158097" w14:textId="77777777" w:rsidR="00EE0CF4" w:rsidRDefault="007D2F93">
      <w:pPr>
        <w:pStyle w:val="ListParagraph"/>
        <w:numPr>
          <w:ilvl w:val="0"/>
          <w:numId w:val="1"/>
        </w:numPr>
        <w:tabs>
          <w:tab w:val="left" w:pos="859"/>
        </w:tabs>
        <w:spacing w:before="30"/>
        <w:ind w:left="859" w:hanging="359"/>
        <w:rPr>
          <w:rFonts w:ascii="Arial" w:hAnsi="Arial"/>
        </w:rPr>
      </w:pPr>
      <w:r>
        <w:t>Ethical</w:t>
      </w:r>
      <w:r>
        <w:rPr>
          <w:spacing w:val="-10"/>
        </w:rPr>
        <w:t xml:space="preserve"> </w:t>
      </w:r>
      <w:r>
        <w:rPr>
          <w:spacing w:val="-2"/>
        </w:rPr>
        <w:t>Reasoning</w:t>
      </w:r>
    </w:p>
    <w:p w14:paraId="10158098" w14:textId="77777777" w:rsidR="00EE0CF4" w:rsidRDefault="007D2F93">
      <w:pPr>
        <w:pStyle w:val="ListParagraph"/>
        <w:numPr>
          <w:ilvl w:val="0"/>
          <w:numId w:val="1"/>
        </w:numPr>
        <w:tabs>
          <w:tab w:val="left" w:pos="859"/>
        </w:tabs>
        <w:spacing w:before="30"/>
        <w:ind w:left="859" w:hanging="359"/>
        <w:rPr>
          <w:rFonts w:ascii="Arial" w:hAnsi="Arial"/>
        </w:rPr>
      </w:pPr>
      <w:r>
        <w:rPr>
          <w:spacing w:val="-2"/>
        </w:rPr>
        <w:t>Quantitative</w:t>
      </w:r>
      <w:r>
        <w:rPr>
          <w:spacing w:val="4"/>
        </w:rPr>
        <w:t xml:space="preserve"> </w:t>
      </w:r>
      <w:r>
        <w:rPr>
          <w:spacing w:val="-2"/>
        </w:rPr>
        <w:t>Skills</w:t>
      </w:r>
    </w:p>
    <w:p w14:paraId="10158099" w14:textId="77777777" w:rsidR="00EE0CF4" w:rsidRDefault="007D2F93">
      <w:pPr>
        <w:pStyle w:val="ListParagraph"/>
        <w:numPr>
          <w:ilvl w:val="0"/>
          <w:numId w:val="1"/>
        </w:numPr>
        <w:tabs>
          <w:tab w:val="left" w:pos="859"/>
        </w:tabs>
        <w:spacing w:before="31"/>
        <w:ind w:left="859" w:hanging="359"/>
        <w:rPr>
          <w:rFonts w:ascii="Arial" w:hAnsi="Arial"/>
        </w:rPr>
      </w:pPr>
      <w:r>
        <w:rPr>
          <w:spacing w:val="-2"/>
        </w:rPr>
        <w:t>Communication</w:t>
      </w:r>
      <w:r>
        <w:rPr>
          <w:spacing w:val="10"/>
        </w:rPr>
        <w:t xml:space="preserve"> </w:t>
      </w:r>
      <w:r>
        <w:rPr>
          <w:spacing w:val="-2"/>
        </w:rPr>
        <w:t>Competence</w:t>
      </w:r>
    </w:p>
    <w:p w14:paraId="1015809A" w14:textId="77777777" w:rsidR="00EE0CF4" w:rsidRDefault="007D2F93">
      <w:pPr>
        <w:pStyle w:val="ListParagraph"/>
        <w:numPr>
          <w:ilvl w:val="0"/>
          <w:numId w:val="1"/>
        </w:numPr>
        <w:tabs>
          <w:tab w:val="left" w:pos="859"/>
        </w:tabs>
        <w:spacing w:before="30"/>
        <w:ind w:left="859" w:hanging="359"/>
        <w:rPr>
          <w:rFonts w:ascii="Arial" w:hAnsi="Arial"/>
        </w:rPr>
      </w:pPr>
      <w:r>
        <w:t>Social</w:t>
      </w:r>
      <w:r>
        <w:rPr>
          <w:spacing w:val="-7"/>
        </w:rPr>
        <w:t xml:space="preserve"> </w:t>
      </w:r>
      <w:r>
        <w:t>and</w:t>
      </w:r>
      <w:r>
        <w:rPr>
          <w:spacing w:val="-7"/>
        </w:rPr>
        <w:t xml:space="preserve"> </w:t>
      </w:r>
      <w:r>
        <w:t>Cultural</w:t>
      </w:r>
      <w:r>
        <w:rPr>
          <w:spacing w:val="-7"/>
        </w:rPr>
        <w:t xml:space="preserve"> </w:t>
      </w:r>
      <w:r>
        <w:rPr>
          <w:spacing w:val="-2"/>
        </w:rPr>
        <w:t>Awareness</w:t>
      </w:r>
    </w:p>
    <w:p w14:paraId="1015809B" w14:textId="77777777" w:rsidR="00EE0CF4" w:rsidRDefault="007D2F93">
      <w:pPr>
        <w:pStyle w:val="ListParagraph"/>
        <w:numPr>
          <w:ilvl w:val="0"/>
          <w:numId w:val="1"/>
        </w:numPr>
        <w:tabs>
          <w:tab w:val="left" w:pos="859"/>
        </w:tabs>
        <w:spacing w:before="30"/>
        <w:ind w:left="859" w:hanging="359"/>
        <w:rPr>
          <w:rFonts w:ascii="Arial" w:hAnsi="Arial"/>
        </w:rPr>
      </w:pPr>
      <w:r>
        <w:t>Professional</w:t>
      </w:r>
      <w:r>
        <w:rPr>
          <w:spacing w:val="-11"/>
        </w:rPr>
        <w:t xml:space="preserve"> </w:t>
      </w:r>
      <w:r>
        <w:t>and</w:t>
      </w:r>
      <w:r>
        <w:rPr>
          <w:spacing w:val="-11"/>
        </w:rPr>
        <w:t xml:space="preserve"> </w:t>
      </w:r>
      <w:r>
        <w:t>Life</w:t>
      </w:r>
      <w:r>
        <w:rPr>
          <w:spacing w:val="-10"/>
        </w:rPr>
        <w:t xml:space="preserve"> </w:t>
      </w:r>
      <w:r>
        <w:rPr>
          <w:spacing w:val="-2"/>
        </w:rPr>
        <w:t>Skills</w:t>
      </w:r>
    </w:p>
    <w:p w14:paraId="1015809C" w14:textId="77777777" w:rsidR="00EE0CF4" w:rsidRDefault="00EE0CF4">
      <w:pPr>
        <w:pStyle w:val="BodyText"/>
        <w:spacing w:before="38"/>
      </w:pPr>
    </w:p>
    <w:p w14:paraId="1015809D" w14:textId="77777777" w:rsidR="00EE0CF4" w:rsidRDefault="007D2F93">
      <w:pPr>
        <w:pStyle w:val="Heading2"/>
      </w:pPr>
      <w:bookmarkStart w:id="9" w:name="COURSE_MATERIALS_REQUIRED_"/>
      <w:bookmarkEnd w:id="9"/>
      <w:r>
        <w:rPr>
          <w:color w:val="1B4586"/>
          <w:spacing w:val="-2"/>
        </w:rPr>
        <w:t>COURSE</w:t>
      </w:r>
      <w:r>
        <w:rPr>
          <w:color w:val="1B4586"/>
          <w:spacing w:val="-3"/>
        </w:rPr>
        <w:t xml:space="preserve"> </w:t>
      </w:r>
      <w:r>
        <w:rPr>
          <w:color w:val="1B4586"/>
          <w:spacing w:val="-2"/>
        </w:rPr>
        <w:t>MATERIALS REQUIRED</w:t>
      </w:r>
    </w:p>
    <w:p w14:paraId="1015809E" w14:textId="77777777" w:rsidR="00EE0CF4" w:rsidRDefault="00EE0CF4">
      <w:pPr>
        <w:pStyle w:val="BodyText"/>
        <w:spacing w:before="2"/>
        <w:rPr>
          <w:b/>
        </w:rPr>
      </w:pPr>
    </w:p>
    <w:p w14:paraId="1015809F" w14:textId="77777777" w:rsidR="00EE0CF4" w:rsidRDefault="007D2F93">
      <w:pPr>
        <w:pStyle w:val="BodyText"/>
        <w:ind w:left="140"/>
      </w:pPr>
      <w:r>
        <w:t>All</w:t>
      </w:r>
      <w:r>
        <w:rPr>
          <w:spacing w:val="-5"/>
        </w:rPr>
        <w:t xml:space="preserve"> </w:t>
      </w:r>
      <w:r>
        <w:t>materials</w:t>
      </w:r>
      <w:r>
        <w:rPr>
          <w:spacing w:val="-5"/>
        </w:rPr>
        <w:t xml:space="preserve"> </w:t>
      </w:r>
      <w:r>
        <w:t>are</w:t>
      </w:r>
      <w:r>
        <w:rPr>
          <w:spacing w:val="-5"/>
        </w:rPr>
        <w:t xml:space="preserve"> </w:t>
      </w:r>
      <w:r>
        <w:t>included</w:t>
      </w:r>
      <w:r>
        <w:rPr>
          <w:spacing w:val="-5"/>
        </w:rPr>
        <w:t xml:space="preserve"> </w:t>
      </w:r>
      <w:r>
        <w:t>in</w:t>
      </w:r>
      <w:r>
        <w:rPr>
          <w:spacing w:val="-5"/>
        </w:rPr>
        <w:t xml:space="preserve"> </w:t>
      </w:r>
      <w:r>
        <w:t>your</w:t>
      </w:r>
      <w:r>
        <w:rPr>
          <w:spacing w:val="-5"/>
        </w:rPr>
        <w:t xml:space="preserve"> </w:t>
      </w:r>
      <w:r>
        <w:t>course</w:t>
      </w:r>
      <w:r>
        <w:rPr>
          <w:spacing w:val="-5"/>
        </w:rPr>
        <w:t xml:space="preserve"> </w:t>
      </w:r>
      <w:r>
        <w:t>in</w:t>
      </w:r>
      <w:r>
        <w:rPr>
          <w:spacing w:val="-5"/>
        </w:rPr>
        <w:t xml:space="preserve"> </w:t>
      </w:r>
      <w:r>
        <w:t>Blackboard.</w:t>
      </w:r>
      <w:r>
        <w:rPr>
          <w:spacing w:val="-5"/>
        </w:rPr>
        <w:t xml:space="preserve"> </w:t>
      </w:r>
      <w:r>
        <w:t>This</w:t>
      </w:r>
      <w:r>
        <w:rPr>
          <w:spacing w:val="-5"/>
        </w:rPr>
        <w:t xml:space="preserve"> </w:t>
      </w:r>
      <w:r>
        <w:t>course</w:t>
      </w:r>
      <w:r>
        <w:rPr>
          <w:spacing w:val="-5"/>
        </w:rPr>
        <w:t xml:space="preserve"> </w:t>
      </w:r>
      <w:r>
        <w:t>does</w:t>
      </w:r>
      <w:r>
        <w:rPr>
          <w:spacing w:val="-5"/>
        </w:rPr>
        <w:t xml:space="preserve"> </w:t>
      </w:r>
      <w:r>
        <w:t>not</w:t>
      </w:r>
      <w:r>
        <w:rPr>
          <w:spacing w:val="-5"/>
        </w:rPr>
        <w:t xml:space="preserve"> </w:t>
      </w:r>
      <w:r>
        <w:t>require</w:t>
      </w:r>
      <w:r>
        <w:rPr>
          <w:spacing w:val="-5"/>
        </w:rPr>
        <w:t xml:space="preserve"> </w:t>
      </w:r>
      <w:r>
        <w:t>the</w:t>
      </w:r>
      <w:r>
        <w:rPr>
          <w:spacing w:val="-5"/>
        </w:rPr>
        <w:t xml:space="preserve"> </w:t>
      </w:r>
      <w:r>
        <w:t>use</w:t>
      </w:r>
      <w:r>
        <w:rPr>
          <w:spacing w:val="-5"/>
        </w:rPr>
        <w:t xml:space="preserve"> </w:t>
      </w:r>
      <w:r>
        <w:t>of</w:t>
      </w:r>
      <w:r>
        <w:rPr>
          <w:spacing w:val="-5"/>
        </w:rPr>
        <w:t xml:space="preserve"> </w:t>
      </w:r>
      <w:r>
        <w:t>a</w:t>
      </w:r>
      <w:r>
        <w:rPr>
          <w:spacing w:val="-5"/>
        </w:rPr>
        <w:t xml:space="preserve"> </w:t>
      </w:r>
      <w:r>
        <w:t xml:space="preserve">purchased </w:t>
      </w:r>
      <w:r>
        <w:rPr>
          <w:spacing w:val="-2"/>
        </w:rPr>
        <w:t>textbook.</w:t>
      </w:r>
    </w:p>
    <w:p w14:paraId="101580A0" w14:textId="77777777" w:rsidR="00EE0CF4" w:rsidRDefault="00EE0CF4">
      <w:pPr>
        <w:pStyle w:val="BodyText"/>
        <w:spacing w:before="2"/>
      </w:pPr>
    </w:p>
    <w:p w14:paraId="101580A1" w14:textId="77777777" w:rsidR="00EE0CF4" w:rsidRDefault="007D2F93">
      <w:pPr>
        <w:pStyle w:val="Heading2"/>
      </w:pPr>
      <w:bookmarkStart w:id="10" w:name="GENERAL_INSTRUCTIONAL_METHODS_"/>
      <w:bookmarkEnd w:id="10"/>
      <w:r>
        <w:rPr>
          <w:color w:val="1B4586"/>
        </w:rPr>
        <w:t>GENERAL</w:t>
      </w:r>
      <w:r>
        <w:rPr>
          <w:color w:val="1B4586"/>
          <w:spacing w:val="-10"/>
        </w:rPr>
        <w:t xml:space="preserve"> </w:t>
      </w:r>
      <w:r>
        <w:rPr>
          <w:color w:val="1B4586"/>
        </w:rPr>
        <w:t>INSTRUCTIONAL</w:t>
      </w:r>
      <w:r>
        <w:rPr>
          <w:color w:val="1B4586"/>
          <w:spacing w:val="-10"/>
        </w:rPr>
        <w:t xml:space="preserve"> </w:t>
      </w:r>
      <w:r>
        <w:rPr>
          <w:color w:val="1B4586"/>
          <w:spacing w:val="-2"/>
        </w:rPr>
        <w:t>METHODS</w:t>
      </w:r>
    </w:p>
    <w:p w14:paraId="101580A2" w14:textId="77777777" w:rsidR="00EE0CF4" w:rsidRDefault="007D2F93">
      <w:pPr>
        <w:pStyle w:val="ListParagraph"/>
        <w:numPr>
          <w:ilvl w:val="0"/>
          <w:numId w:val="1"/>
        </w:numPr>
        <w:tabs>
          <w:tab w:val="left" w:pos="859"/>
        </w:tabs>
        <w:spacing w:before="1"/>
        <w:ind w:left="859" w:hanging="359"/>
        <w:rPr>
          <w:rFonts w:ascii="Arial" w:hAnsi="Arial"/>
        </w:rPr>
      </w:pPr>
      <w:r>
        <w:rPr>
          <w:spacing w:val="-2"/>
        </w:rPr>
        <w:t>Readings</w:t>
      </w:r>
    </w:p>
    <w:p w14:paraId="101580A3" w14:textId="77777777" w:rsidR="00EE0CF4" w:rsidRDefault="007D2F93">
      <w:pPr>
        <w:pStyle w:val="ListParagraph"/>
        <w:numPr>
          <w:ilvl w:val="0"/>
          <w:numId w:val="1"/>
        </w:numPr>
        <w:tabs>
          <w:tab w:val="left" w:pos="859"/>
        </w:tabs>
        <w:ind w:left="859" w:hanging="359"/>
        <w:rPr>
          <w:rFonts w:ascii="Arial" w:hAnsi="Arial"/>
        </w:rPr>
      </w:pPr>
      <w:r>
        <w:rPr>
          <w:spacing w:val="-2"/>
        </w:rPr>
        <w:t>Videos</w:t>
      </w:r>
    </w:p>
    <w:p w14:paraId="101580A4" w14:textId="77777777" w:rsidR="00EE0CF4" w:rsidRDefault="007D2F93">
      <w:pPr>
        <w:pStyle w:val="ListParagraph"/>
        <w:numPr>
          <w:ilvl w:val="0"/>
          <w:numId w:val="1"/>
        </w:numPr>
        <w:tabs>
          <w:tab w:val="left" w:pos="859"/>
        </w:tabs>
        <w:ind w:left="859" w:hanging="359"/>
        <w:rPr>
          <w:rFonts w:ascii="Arial" w:hAnsi="Arial"/>
        </w:rPr>
      </w:pPr>
      <w:r>
        <w:rPr>
          <w:spacing w:val="-2"/>
        </w:rPr>
        <w:t>Presentations</w:t>
      </w:r>
    </w:p>
    <w:p w14:paraId="101580A5" w14:textId="77777777" w:rsidR="00EE0CF4" w:rsidRDefault="007D2F93">
      <w:pPr>
        <w:pStyle w:val="ListParagraph"/>
        <w:numPr>
          <w:ilvl w:val="0"/>
          <w:numId w:val="1"/>
        </w:numPr>
        <w:tabs>
          <w:tab w:val="left" w:pos="859"/>
        </w:tabs>
        <w:ind w:left="859" w:hanging="359"/>
        <w:rPr>
          <w:rFonts w:ascii="Arial" w:hAnsi="Arial"/>
        </w:rPr>
      </w:pPr>
      <w:r>
        <w:rPr>
          <w:spacing w:val="-2"/>
        </w:rPr>
        <w:t>Discussions</w:t>
      </w:r>
    </w:p>
    <w:p w14:paraId="101580A6" w14:textId="77777777" w:rsidR="00EE0CF4" w:rsidRDefault="007D2F93">
      <w:pPr>
        <w:pStyle w:val="ListParagraph"/>
        <w:numPr>
          <w:ilvl w:val="0"/>
          <w:numId w:val="1"/>
        </w:numPr>
        <w:tabs>
          <w:tab w:val="left" w:pos="859"/>
        </w:tabs>
        <w:ind w:left="859" w:hanging="359"/>
        <w:rPr>
          <w:rFonts w:ascii="Arial" w:hAnsi="Arial"/>
        </w:rPr>
      </w:pPr>
      <w:r>
        <w:t>Individual</w:t>
      </w:r>
      <w:r>
        <w:rPr>
          <w:spacing w:val="-10"/>
        </w:rPr>
        <w:t xml:space="preserve"> </w:t>
      </w:r>
      <w:r>
        <w:rPr>
          <w:spacing w:val="-2"/>
        </w:rPr>
        <w:t>Activities</w:t>
      </w:r>
    </w:p>
    <w:p w14:paraId="101580A7" w14:textId="77777777" w:rsidR="00EE0CF4" w:rsidRDefault="00EE0CF4">
      <w:pPr>
        <w:pStyle w:val="ListParagraph"/>
        <w:rPr>
          <w:rFonts w:ascii="Arial" w:hAnsi="Arial"/>
        </w:rPr>
        <w:sectPr w:rsidR="00EE0CF4">
          <w:headerReference w:type="default" r:id="rId11"/>
          <w:footerReference w:type="default" r:id="rId12"/>
          <w:type w:val="continuous"/>
          <w:pgSz w:w="12240" w:h="15840"/>
          <w:pgMar w:top="1280" w:right="1440" w:bottom="940" w:left="1080" w:header="769" w:footer="740" w:gutter="0"/>
          <w:pgNumType w:start="1"/>
          <w:cols w:space="720"/>
        </w:sectPr>
      </w:pPr>
    </w:p>
    <w:p w14:paraId="101580A8" w14:textId="77777777" w:rsidR="00EE0CF4" w:rsidRDefault="007D2F93">
      <w:pPr>
        <w:pStyle w:val="Heading2"/>
        <w:spacing w:before="139"/>
      </w:pPr>
      <w:bookmarkStart w:id="11" w:name="STUDENT_RESPONSIBILITIES_"/>
      <w:bookmarkEnd w:id="11"/>
      <w:r>
        <w:rPr>
          <w:color w:val="1B4586"/>
        </w:rPr>
        <w:lastRenderedPageBreak/>
        <w:t>STUDENT</w:t>
      </w:r>
      <w:r>
        <w:rPr>
          <w:color w:val="1B4586"/>
          <w:spacing w:val="-9"/>
        </w:rPr>
        <w:t xml:space="preserve"> </w:t>
      </w:r>
      <w:r>
        <w:rPr>
          <w:color w:val="1B4586"/>
          <w:spacing w:val="-2"/>
        </w:rPr>
        <w:t>RESPONSIBILITIES</w:t>
      </w:r>
    </w:p>
    <w:p w14:paraId="101580A9" w14:textId="77777777" w:rsidR="00EE0CF4" w:rsidRDefault="007D2F93">
      <w:pPr>
        <w:pStyle w:val="BodyText"/>
        <w:spacing w:before="14"/>
        <w:ind w:left="140"/>
      </w:pPr>
      <w:r>
        <w:t>Students</w:t>
      </w:r>
      <w:r>
        <w:rPr>
          <w:spacing w:val="-10"/>
        </w:rPr>
        <w:t xml:space="preserve"> </w:t>
      </w:r>
      <w:r>
        <w:t>are</w:t>
      </w:r>
      <w:r>
        <w:rPr>
          <w:spacing w:val="-9"/>
        </w:rPr>
        <w:t xml:space="preserve"> </w:t>
      </w:r>
      <w:r>
        <w:t>expected</w:t>
      </w:r>
      <w:r>
        <w:rPr>
          <w:spacing w:val="-9"/>
        </w:rPr>
        <w:t xml:space="preserve"> </w:t>
      </w:r>
      <w:r>
        <w:rPr>
          <w:spacing w:val="-5"/>
        </w:rPr>
        <w:t>to:</w:t>
      </w:r>
    </w:p>
    <w:p w14:paraId="101580AA" w14:textId="77777777" w:rsidR="00EE0CF4" w:rsidRDefault="007D2F93">
      <w:pPr>
        <w:pStyle w:val="Heading3"/>
        <w:numPr>
          <w:ilvl w:val="0"/>
          <w:numId w:val="1"/>
        </w:numPr>
        <w:tabs>
          <w:tab w:val="left" w:pos="859"/>
        </w:tabs>
        <w:spacing w:before="14"/>
        <w:ind w:left="859" w:hanging="359"/>
        <w:rPr>
          <w:rFonts w:ascii="Arial" w:hAnsi="Arial"/>
        </w:rPr>
      </w:pPr>
      <w:r>
        <w:t>Stay</w:t>
      </w:r>
      <w:r>
        <w:rPr>
          <w:spacing w:val="-9"/>
        </w:rPr>
        <w:t xml:space="preserve"> </w:t>
      </w:r>
      <w:r>
        <w:t>informed</w:t>
      </w:r>
      <w:r>
        <w:rPr>
          <w:spacing w:val="-8"/>
        </w:rPr>
        <w:t xml:space="preserve"> </w:t>
      </w:r>
      <w:r>
        <w:t>and</w:t>
      </w:r>
      <w:r>
        <w:rPr>
          <w:spacing w:val="-8"/>
        </w:rPr>
        <w:t xml:space="preserve"> </w:t>
      </w:r>
      <w:r>
        <w:rPr>
          <w:spacing w:val="-2"/>
        </w:rPr>
        <w:t>engaged:</w:t>
      </w:r>
    </w:p>
    <w:p w14:paraId="101580AB" w14:textId="77777777" w:rsidR="00EE0CF4" w:rsidRDefault="007D2F93">
      <w:pPr>
        <w:pStyle w:val="ListParagraph"/>
        <w:numPr>
          <w:ilvl w:val="1"/>
          <w:numId w:val="1"/>
        </w:numPr>
        <w:tabs>
          <w:tab w:val="left" w:pos="1579"/>
        </w:tabs>
        <w:ind w:left="1579" w:hanging="359"/>
      </w:pPr>
      <w:r>
        <w:t>Read</w:t>
      </w:r>
      <w:r>
        <w:rPr>
          <w:spacing w:val="-11"/>
        </w:rPr>
        <w:t xml:space="preserve"> </w:t>
      </w:r>
      <w:r>
        <w:t>all</w:t>
      </w:r>
      <w:r>
        <w:rPr>
          <w:spacing w:val="-8"/>
        </w:rPr>
        <w:t xml:space="preserve"> </w:t>
      </w:r>
      <w:r>
        <w:t>course</w:t>
      </w:r>
      <w:r>
        <w:rPr>
          <w:spacing w:val="-9"/>
        </w:rPr>
        <w:t xml:space="preserve"> </w:t>
      </w:r>
      <w:r>
        <w:t>materials</w:t>
      </w:r>
      <w:r>
        <w:rPr>
          <w:spacing w:val="-8"/>
        </w:rPr>
        <w:t xml:space="preserve"> </w:t>
      </w:r>
      <w:r>
        <w:t>and</w:t>
      </w:r>
      <w:r>
        <w:rPr>
          <w:spacing w:val="-8"/>
        </w:rPr>
        <w:t xml:space="preserve"> </w:t>
      </w:r>
      <w:r>
        <w:t>communications,</w:t>
      </w:r>
      <w:r>
        <w:rPr>
          <w:spacing w:val="-9"/>
        </w:rPr>
        <w:t xml:space="preserve"> </w:t>
      </w:r>
      <w:r>
        <w:t>including</w:t>
      </w:r>
      <w:r>
        <w:rPr>
          <w:spacing w:val="-8"/>
        </w:rPr>
        <w:t xml:space="preserve"> </w:t>
      </w:r>
      <w:r>
        <w:t>the</w:t>
      </w:r>
      <w:r>
        <w:rPr>
          <w:spacing w:val="-8"/>
        </w:rPr>
        <w:t xml:space="preserve"> </w:t>
      </w:r>
      <w:r>
        <w:rPr>
          <w:spacing w:val="-2"/>
        </w:rPr>
        <w:t>syllabus.</w:t>
      </w:r>
    </w:p>
    <w:p w14:paraId="101580AC" w14:textId="77777777" w:rsidR="00EE0CF4" w:rsidRDefault="007D2F93">
      <w:pPr>
        <w:pStyle w:val="ListParagraph"/>
        <w:numPr>
          <w:ilvl w:val="1"/>
          <w:numId w:val="1"/>
        </w:numPr>
        <w:tabs>
          <w:tab w:val="left" w:pos="1579"/>
        </w:tabs>
        <w:ind w:left="1579" w:hanging="359"/>
      </w:pPr>
      <w:r>
        <w:t>Log</w:t>
      </w:r>
      <w:r>
        <w:rPr>
          <w:spacing w:val="-9"/>
        </w:rPr>
        <w:t xml:space="preserve"> </w:t>
      </w:r>
      <w:r>
        <w:t>in</w:t>
      </w:r>
      <w:r>
        <w:rPr>
          <w:spacing w:val="-7"/>
        </w:rPr>
        <w:t xml:space="preserve"> </w:t>
      </w:r>
      <w:r>
        <w:t>to</w:t>
      </w:r>
      <w:r>
        <w:rPr>
          <w:spacing w:val="-6"/>
        </w:rPr>
        <w:t xml:space="preserve"> </w:t>
      </w:r>
      <w:r>
        <w:t>Blackboard</w:t>
      </w:r>
      <w:r>
        <w:rPr>
          <w:spacing w:val="-7"/>
        </w:rPr>
        <w:t xml:space="preserve"> </w:t>
      </w:r>
      <w:r>
        <w:t>regularly</w:t>
      </w:r>
      <w:r>
        <w:rPr>
          <w:spacing w:val="-7"/>
        </w:rPr>
        <w:t xml:space="preserve"> </w:t>
      </w:r>
      <w:r>
        <w:t>to</w:t>
      </w:r>
      <w:r>
        <w:rPr>
          <w:spacing w:val="-6"/>
        </w:rPr>
        <w:t xml:space="preserve"> </w:t>
      </w:r>
      <w:r>
        <w:t>check</w:t>
      </w:r>
      <w:r>
        <w:rPr>
          <w:spacing w:val="-7"/>
        </w:rPr>
        <w:t xml:space="preserve"> </w:t>
      </w:r>
      <w:r>
        <w:t>announcements</w:t>
      </w:r>
      <w:r>
        <w:rPr>
          <w:spacing w:val="-7"/>
        </w:rPr>
        <w:t xml:space="preserve"> </w:t>
      </w:r>
      <w:r>
        <w:t>and</w:t>
      </w:r>
      <w:r>
        <w:rPr>
          <w:spacing w:val="-6"/>
        </w:rPr>
        <w:t xml:space="preserve"> </w:t>
      </w:r>
      <w:r>
        <w:rPr>
          <w:spacing w:val="-2"/>
        </w:rPr>
        <w:t>updates.</w:t>
      </w:r>
    </w:p>
    <w:p w14:paraId="101580AD" w14:textId="77777777" w:rsidR="00EE0CF4" w:rsidRDefault="007D2F93">
      <w:pPr>
        <w:pStyle w:val="ListParagraph"/>
        <w:numPr>
          <w:ilvl w:val="1"/>
          <w:numId w:val="1"/>
        </w:numPr>
        <w:tabs>
          <w:tab w:val="left" w:pos="1579"/>
        </w:tabs>
        <w:ind w:left="1579" w:hanging="359"/>
      </w:pPr>
      <w:r>
        <w:t>Check</w:t>
      </w:r>
      <w:r>
        <w:rPr>
          <w:spacing w:val="-11"/>
        </w:rPr>
        <w:t xml:space="preserve"> </w:t>
      </w:r>
      <w:r>
        <w:t>your</w:t>
      </w:r>
      <w:r>
        <w:rPr>
          <w:spacing w:val="-8"/>
        </w:rPr>
        <w:t xml:space="preserve"> </w:t>
      </w:r>
      <w:r>
        <w:t>CSCC</w:t>
      </w:r>
      <w:r>
        <w:rPr>
          <w:spacing w:val="-9"/>
        </w:rPr>
        <w:t xml:space="preserve"> </w:t>
      </w:r>
      <w:r>
        <w:t>student</w:t>
      </w:r>
      <w:r>
        <w:rPr>
          <w:spacing w:val="-8"/>
        </w:rPr>
        <w:t xml:space="preserve"> </w:t>
      </w:r>
      <w:r>
        <w:t>email</w:t>
      </w:r>
      <w:r>
        <w:rPr>
          <w:spacing w:val="-9"/>
        </w:rPr>
        <w:t xml:space="preserve"> </w:t>
      </w:r>
      <w:r>
        <w:t>account</w:t>
      </w:r>
      <w:r>
        <w:rPr>
          <w:spacing w:val="-8"/>
        </w:rPr>
        <w:t xml:space="preserve"> </w:t>
      </w:r>
      <w:r>
        <w:t>frequently</w:t>
      </w:r>
      <w:r>
        <w:rPr>
          <w:spacing w:val="-9"/>
        </w:rPr>
        <w:t xml:space="preserve"> </w:t>
      </w:r>
      <w:r>
        <w:t>for</w:t>
      </w:r>
      <w:r>
        <w:rPr>
          <w:spacing w:val="-8"/>
        </w:rPr>
        <w:t xml:space="preserve"> </w:t>
      </w:r>
      <w:r>
        <w:t>instructor</w:t>
      </w:r>
      <w:r>
        <w:rPr>
          <w:spacing w:val="-8"/>
        </w:rPr>
        <w:t xml:space="preserve"> </w:t>
      </w:r>
      <w:r>
        <w:rPr>
          <w:spacing w:val="-2"/>
        </w:rPr>
        <w:t>communications.</w:t>
      </w:r>
    </w:p>
    <w:p w14:paraId="101580AE" w14:textId="77777777" w:rsidR="00EE0CF4" w:rsidRDefault="007D2F93">
      <w:pPr>
        <w:pStyle w:val="ListParagraph"/>
        <w:numPr>
          <w:ilvl w:val="1"/>
          <w:numId w:val="1"/>
        </w:numPr>
        <w:tabs>
          <w:tab w:val="left" w:pos="1580"/>
        </w:tabs>
        <w:ind w:right="576"/>
      </w:pPr>
      <w:r>
        <w:t>Use</w:t>
      </w:r>
      <w:r>
        <w:rPr>
          <w:spacing w:val="-6"/>
        </w:rPr>
        <w:t xml:space="preserve"> </w:t>
      </w:r>
      <w:r>
        <w:t>your</w:t>
      </w:r>
      <w:r>
        <w:rPr>
          <w:spacing w:val="-6"/>
        </w:rPr>
        <w:t xml:space="preserve"> </w:t>
      </w:r>
      <w:r>
        <w:t>CSCC</w:t>
      </w:r>
      <w:r>
        <w:rPr>
          <w:spacing w:val="-6"/>
        </w:rPr>
        <w:t xml:space="preserve"> </w:t>
      </w:r>
      <w:r>
        <w:t>student</w:t>
      </w:r>
      <w:r>
        <w:rPr>
          <w:spacing w:val="-6"/>
        </w:rPr>
        <w:t xml:space="preserve"> </w:t>
      </w:r>
      <w:r>
        <w:t>email</w:t>
      </w:r>
      <w:r>
        <w:rPr>
          <w:spacing w:val="-6"/>
        </w:rPr>
        <w:t xml:space="preserve"> </w:t>
      </w:r>
      <w:r>
        <w:t>for</w:t>
      </w:r>
      <w:r>
        <w:rPr>
          <w:spacing w:val="-6"/>
        </w:rPr>
        <w:t xml:space="preserve"> </w:t>
      </w:r>
      <w:r>
        <w:t>all</w:t>
      </w:r>
      <w:r>
        <w:rPr>
          <w:spacing w:val="-6"/>
        </w:rPr>
        <w:t xml:space="preserve"> </w:t>
      </w:r>
      <w:r>
        <w:t>correspondence.</w:t>
      </w:r>
      <w:r>
        <w:rPr>
          <w:spacing w:val="-6"/>
        </w:rPr>
        <w:t xml:space="preserve"> </w:t>
      </w:r>
      <w:r>
        <w:t>(Note:</w:t>
      </w:r>
      <w:r>
        <w:rPr>
          <w:spacing w:val="-6"/>
        </w:rPr>
        <w:t xml:space="preserve"> </w:t>
      </w:r>
      <w:r>
        <w:t>Non-CSCC</w:t>
      </w:r>
      <w:r>
        <w:rPr>
          <w:spacing w:val="-6"/>
        </w:rPr>
        <w:t xml:space="preserve"> </w:t>
      </w:r>
      <w:r>
        <w:t>emails</w:t>
      </w:r>
      <w:r>
        <w:rPr>
          <w:spacing w:val="-6"/>
        </w:rPr>
        <w:t xml:space="preserve"> </w:t>
      </w:r>
      <w:r>
        <w:t>may</w:t>
      </w:r>
      <w:r>
        <w:rPr>
          <w:spacing w:val="-6"/>
        </w:rPr>
        <w:t xml:space="preserve"> </w:t>
      </w:r>
      <w:r>
        <w:t xml:space="preserve">be </w:t>
      </w:r>
      <w:r>
        <w:rPr>
          <w:spacing w:val="-2"/>
        </w:rPr>
        <w:t>blocked.)</w:t>
      </w:r>
    </w:p>
    <w:p w14:paraId="101580AF" w14:textId="77777777" w:rsidR="00EE0CF4" w:rsidRDefault="007D2F93">
      <w:pPr>
        <w:pStyle w:val="ListParagraph"/>
        <w:numPr>
          <w:ilvl w:val="1"/>
          <w:numId w:val="1"/>
        </w:numPr>
        <w:tabs>
          <w:tab w:val="left" w:pos="1579"/>
        </w:tabs>
        <w:ind w:left="1579" w:hanging="359"/>
      </w:pPr>
      <w:r>
        <w:t>Allow</w:t>
      </w:r>
      <w:r>
        <w:rPr>
          <w:spacing w:val="-7"/>
        </w:rPr>
        <w:t xml:space="preserve"> </w:t>
      </w:r>
      <w:r>
        <w:t>up</w:t>
      </w:r>
      <w:r>
        <w:rPr>
          <w:spacing w:val="-5"/>
        </w:rPr>
        <w:t xml:space="preserve"> </w:t>
      </w:r>
      <w:r>
        <w:t>to</w:t>
      </w:r>
      <w:r>
        <w:rPr>
          <w:spacing w:val="-4"/>
        </w:rPr>
        <w:t xml:space="preserve"> </w:t>
      </w:r>
      <w:r>
        <w:t>48</w:t>
      </w:r>
      <w:r>
        <w:rPr>
          <w:spacing w:val="-5"/>
        </w:rPr>
        <w:t xml:space="preserve"> </w:t>
      </w:r>
      <w:r>
        <w:t>hours</w:t>
      </w:r>
      <w:r>
        <w:rPr>
          <w:spacing w:val="-5"/>
        </w:rPr>
        <w:t xml:space="preserve"> </w:t>
      </w:r>
      <w:r>
        <w:t>for</w:t>
      </w:r>
      <w:r>
        <w:rPr>
          <w:spacing w:val="-4"/>
        </w:rPr>
        <w:t xml:space="preserve"> </w:t>
      </w:r>
      <w:r>
        <w:t>a</w:t>
      </w:r>
      <w:r>
        <w:rPr>
          <w:spacing w:val="-5"/>
        </w:rPr>
        <w:t xml:space="preserve"> </w:t>
      </w:r>
      <w:r>
        <w:t>response</w:t>
      </w:r>
      <w:r>
        <w:rPr>
          <w:spacing w:val="-5"/>
        </w:rPr>
        <w:t xml:space="preserve"> </w:t>
      </w:r>
      <w:r>
        <w:t>to</w:t>
      </w:r>
      <w:r>
        <w:rPr>
          <w:spacing w:val="-4"/>
        </w:rPr>
        <w:t xml:space="preserve"> </w:t>
      </w:r>
      <w:r>
        <w:t>emails</w:t>
      </w:r>
      <w:r>
        <w:rPr>
          <w:spacing w:val="-5"/>
        </w:rPr>
        <w:t xml:space="preserve"> </w:t>
      </w:r>
      <w:r>
        <w:t>or</w:t>
      </w:r>
      <w:r>
        <w:rPr>
          <w:spacing w:val="-4"/>
        </w:rPr>
        <w:t xml:space="preserve"> </w:t>
      </w:r>
      <w:r>
        <w:rPr>
          <w:spacing w:val="-2"/>
        </w:rPr>
        <w:t>voicemails.</w:t>
      </w:r>
    </w:p>
    <w:p w14:paraId="101580B0" w14:textId="77777777" w:rsidR="00EE0CF4" w:rsidRDefault="007D2F93">
      <w:pPr>
        <w:pStyle w:val="Heading3"/>
        <w:numPr>
          <w:ilvl w:val="0"/>
          <w:numId w:val="1"/>
        </w:numPr>
        <w:tabs>
          <w:tab w:val="left" w:pos="859"/>
        </w:tabs>
        <w:ind w:left="859" w:hanging="359"/>
        <w:rPr>
          <w:rFonts w:ascii="Arial" w:hAnsi="Arial"/>
        </w:rPr>
      </w:pPr>
      <w:r>
        <w:t>Meet</w:t>
      </w:r>
      <w:r>
        <w:rPr>
          <w:spacing w:val="-7"/>
        </w:rPr>
        <w:t xml:space="preserve"> </w:t>
      </w:r>
      <w:r>
        <w:t>academic</w:t>
      </w:r>
      <w:r>
        <w:rPr>
          <w:spacing w:val="-7"/>
        </w:rPr>
        <w:t xml:space="preserve"> </w:t>
      </w:r>
      <w:r>
        <w:rPr>
          <w:spacing w:val="-2"/>
        </w:rPr>
        <w:t>requirements:</w:t>
      </w:r>
    </w:p>
    <w:p w14:paraId="101580B1" w14:textId="77777777" w:rsidR="00EE0CF4" w:rsidRDefault="007D2F93">
      <w:pPr>
        <w:pStyle w:val="ListParagraph"/>
        <w:numPr>
          <w:ilvl w:val="1"/>
          <w:numId w:val="1"/>
        </w:numPr>
        <w:tabs>
          <w:tab w:val="left" w:pos="1579"/>
        </w:tabs>
        <w:ind w:left="1579" w:hanging="359"/>
      </w:pPr>
      <w:r>
        <w:t>Fulfill</w:t>
      </w:r>
      <w:r>
        <w:rPr>
          <w:spacing w:val="-10"/>
        </w:rPr>
        <w:t xml:space="preserve"> </w:t>
      </w:r>
      <w:r>
        <w:t>all</w:t>
      </w:r>
      <w:r>
        <w:rPr>
          <w:spacing w:val="-7"/>
        </w:rPr>
        <w:t xml:space="preserve"> </w:t>
      </w:r>
      <w:r>
        <w:t>prerequisites</w:t>
      </w:r>
      <w:r>
        <w:rPr>
          <w:spacing w:val="-7"/>
        </w:rPr>
        <w:t xml:space="preserve"> </w:t>
      </w:r>
      <w:r>
        <w:t>prior</w:t>
      </w:r>
      <w:r>
        <w:rPr>
          <w:spacing w:val="-7"/>
        </w:rPr>
        <w:t xml:space="preserve"> </w:t>
      </w:r>
      <w:r>
        <w:t>to</w:t>
      </w:r>
      <w:r>
        <w:rPr>
          <w:spacing w:val="-7"/>
        </w:rPr>
        <w:t xml:space="preserve"> </w:t>
      </w:r>
      <w:r>
        <w:t>taking</w:t>
      </w:r>
      <w:r>
        <w:rPr>
          <w:spacing w:val="-7"/>
        </w:rPr>
        <w:t xml:space="preserve"> </w:t>
      </w:r>
      <w:r>
        <w:t>this</w:t>
      </w:r>
      <w:r>
        <w:rPr>
          <w:spacing w:val="-7"/>
        </w:rPr>
        <w:t xml:space="preserve"> </w:t>
      </w:r>
      <w:r>
        <w:rPr>
          <w:spacing w:val="-2"/>
        </w:rPr>
        <w:t>course.</w:t>
      </w:r>
    </w:p>
    <w:p w14:paraId="101580B2" w14:textId="77777777" w:rsidR="00EE0CF4" w:rsidRDefault="007D2F93">
      <w:pPr>
        <w:pStyle w:val="ListParagraph"/>
        <w:numPr>
          <w:ilvl w:val="1"/>
          <w:numId w:val="1"/>
        </w:numPr>
        <w:tabs>
          <w:tab w:val="left" w:pos="1579"/>
        </w:tabs>
        <w:ind w:left="1579" w:hanging="359"/>
      </w:pPr>
      <w:r>
        <w:t>Complete</w:t>
      </w:r>
      <w:r>
        <w:rPr>
          <w:spacing w:val="-10"/>
        </w:rPr>
        <w:t xml:space="preserve"> </w:t>
      </w:r>
      <w:r>
        <w:t>assignments</w:t>
      </w:r>
      <w:r>
        <w:rPr>
          <w:spacing w:val="-8"/>
        </w:rPr>
        <w:t xml:space="preserve"> </w:t>
      </w:r>
      <w:r>
        <w:t>in</w:t>
      </w:r>
      <w:r>
        <w:rPr>
          <w:spacing w:val="-7"/>
        </w:rPr>
        <w:t xml:space="preserve"> </w:t>
      </w:r>
      <w:r>
        <w:t>the</w:t>
      </w:r>
      <w:r>
        <w:rPr>
          <w:spacing w:val="-8"/>
        </w:rPr>
        <w:t xml:space="preserve"> </w:t>
      </w:r>
      <w:r>
        <w:t>required</w:t>
      </w:r>
      <w:r>
        <w:rPr>
          <w:spacing w:val="-7"/>
        </w:rPr>
        <w:t xml:space="preserve"> </w:t>
      </w:r>
      <w:r>
        <w:t>format</w:t>
      </w:r>
      <w:r>
        <w:rPr>
          <w:spacing w:val="-8"/>
        </w:rPr>
        <w:t xml:space="preserve"> </w:t>
      </w:r>
      <w:r>
        <w:t>and</w:t>
      </w:r>
      <w:r>
        <w:rPr>
          <w:spacing w:val="-8"/>
        </w:rPr>
        <w:t xml:space="preserve"> </w:t>
      </w:r>
      <w:r>
        <w:t>mode,</w:t>
      </w:r>
      <w:r>
        <w:rPr>
          <w:spacing w:val="-7"/>
        </w:rPr>
        <w:t xml:space="preserve"> </w:t>
      </w:r>
      <w:r>
        <w:t>according</w:t>
      </w:r>
      <w:r>
        <w:rPr>
          <w:spacing w:val="-8"/>
        </w:rPr>
        <w:t xml:space="preserve"> </w:t>
      </w:r>
      <w:r>
        <w:t>to</w:t>
      </w:r>
      <w:r>
        <w:rPr>
          <w:spacing w:val="-7"/>
        </w:rPr>
        <w:t xml:space="preserve"> </w:t>
      </w:r>
      <w:r>
        <w:t>the</w:t>
      </w:r>
      <w:r>
        <w:rPr>
          <w:spacing w:val="-8"/>
        </w:rPr>
        <w:t xml:space="preserve"> </w:t>
      </w:r>
      <w:r>
        <w:t>course</w:t>
      </w:r>
      <w:r>
        <w:rPr>
          <w:spacing w:val="-7"/>
        </w:rPr>
        <w:t xml:space="preserve"> </w:t>
      </w:r>
      <w:r>
        <w:rPr>
          <w:spacing w:val="-2"/>
        </w:rPr>
        <w:t>calendar.</w:t>
      </w:r>
    </w:p>
    <w:p w14:paraId="101580B3" w14:textId="77777777" w:rsidR="00EE0CF4" w:rsidRDefault="007D2F93">
      <w:pPr>
        <w:pStyle w:val="ListParagraph"/>
        <w:numPr>
          <w:ilvl w:val="1"/>
          <w:numId w:val="1"/>
        </w:numPr>
        <w:tabs>
          <w:tab w:val="left" w:pos="1579"/>
        </w:tabs>
        <w:ind w:left="1579" w:hanging="359"/>
      </w:pPr>
      <w:r>
        <w:t>Submit</w:t>
      </w:r>
      <w:r>
        <w:rPr>
          <w:spacing w:val="-7"/>
        </w:rPr>
        <w:t xml:space="preserve"> </w:t>
      </w:r>
      <w:r>
        <w:t>assignments</w:t>
      </w:r>
      <w:r>
        <w:rPr>
          <w:spacing w:val="-7"/>
        </w:rPr>
        <w:t xml:space="preserve"> </w:t>
      </w:r>
      <w:r>
        <w:t>by</w:t>
      </w:r>
      <w:r>
        <w:rPr>
          <w:spacing w:val="-7"/>
        </w:rPr>
        <w:t xml:space="preserve"> </w:t>
      </w:r>
      <w:r>
        <w:t>the</w:t>
      </w:r>
      <w:r>
        <w:rPr>
          <w:spacing w:val="-7"/>
        </w:rPr>
        <w:t xml:space="preserve"> </w:t>
      </w:r>
      <w:r>
        <w:t>stated</w:t>
      </w:r>
      <w:r>
        <w:rPr>
          <w:spacing w:val="-7"/>
        </w:rPr>
        <w:t xml:space="preserve"> </w:t>
      </w:r>
      <w:r>
        <w:t>due</w:t>
      </w:r>
      <w:r>
        <w:rPr>
          <w:spacing w:val="-7"/>
        </w:rPr>
        <w:t xml:space="preserve"> </w:t>
      </w:r>
      <w:r>
        <w:rPr>
          <w:spacing w:val="-2"/>
        </w:rPr>
        <w:t>dates.</w:t>
      </w:r>
    </w:p>
    <w:p w14:paraId="101580B4" w14:textId="77777777" w:rsidR="00EE0CF4" w:rsidRDefault="007D2F93">
      <w:pPr>
        <w:pStyle w:val="ListParagraph"/>
        <w:numPr>
          <w:ilvl w:val="1"/>
          <w:numId w:val="1"/>
        </w:numPr>
        <w:tabs>
          <w:tab w:val="left" w:pos="1579"/>
        </w:tabs>
        <w:ind w:left="1579" w:hanging="359"/>
      </w:pPr>
      <w:r>
        <w:t>Participate</w:t>
      </w:r>
      <w:r>
        <w:rPr>
          <w:spacing w:val="-9"/>
        </w:rPr>
        <w:t xml:space="preserve"> </w:t>
      </w:r>
      <w:r>
        <w:t>in</w:t>
      </w:r>
      <w:r>
        <w:rPr>
          <w:spacing w:val="-7"/>
        </w:rPr>
        <w:t xml:space="preserve"> </w:t>
      </w:r>
      <w:r>
        <w:t>class</w:t>
      </w:r>
      <w:r>
        <w:rPr>
          <w:spacing w:val="-7"/>
        </w:rPr>
        <w:t xml:space="preserve"> </w:t>
      </w:r>
      <w:r>
        <w:t>or</w:t>
      </w:r>
      <w:r>
        <w:rPr>
          <w:spacing w:val="-7"/>
        </w:rPr>
        <w:t xml:space="preserve"> </w:t>
      </w:r>
      <w:r>
        <w:t>online</w:t>
      </w:r>
      <w:r>
        <w:rPr>
          <w:spacing w:val="-7"/>
        </w:rPr>
        <w:t xml:space="preserve"> </w:t>
      </w:r>
      <w:r>
        <w:t>discussions</w:t>
      </w:r>
      <w:r>
        <w:rPr>
          <w:spacing w:val="-7"/>
        </w:rPr>
        <w:t xml:space="preserve"> </w:t>
      </w:r>
      <w:r>
        <w:t>in</w:t>
      </w:r>
      <w:r>
        <w:rPr>
          <w:spacing w:val="-7"/>
        </w:rPr>
        <w:t xml:space="preserve"> </w:t>
      </w:r>
      <w:r>
        <w:t>a</w:t>
      </w:r>
      <w:r>
        <w:rPr>
          <w:spacing w:val="-7"/>
        </w:rPr>
        <w:t xml:space="preserve"> </w:t>
      </w:r>
      <w:r>
        <w:t>timely</w:t>
      </w:r>
      <w:r>
        <w:rPr>
          <w:spacing w:val="-7"/>
        </w:rPr>
        <w:t xml:space="preserve"> </w:t>
      </w:r>
      <w:r>
        <w:t>and</w:t>
      </w:r>
      <w:r>
        <w:rPr>
          <w:spacing w:val="-7"/>
        </w:rPr>
        <w:t xml:space="preserve"> </w:t>
      </w:r>
      <w:r>
        <w:t>professional</w:t>
      </w:r>
      <w:r>
        <w:rPr>
          <w:spacing w:val="-7"/>
        </w:rPr>
        <w:t xml:space="preserve"> </w:t>
      </w:r>
      <w:r>
        <w:rPr>
          <w:spacing w:val="-2"/>
        </w:rPr>
        <w:t>manner.</w:t>
      </w:r>
    </w:p>
    <w:p w14:paraId="101580B5" w14:textId="77777777" w:rsidR="00EE0CF4" w:rsidRDefault="007D2F93">
      <w:pPr>
        <w:pStyle w:val="Heading3"/>
        <w:numPr>
          <w:ilvl w:val="0"/>
          <w:numId w:val="1"/>
        </w:numPr>
        <w:tabs>
          <w:tab w:val="left" w:pos="859"/>
        </w:tabs>
        <w:ind w:left="859" w:hanging="359"/>
        <w:rPr>
          <w:rFonts w:ascii="Arial" w:hAnsi="Arial"/>
        </w:rPr>
      </w:pPr>
      <w:r>
        <w:rPr>
          <w:spacing w:val="-2"/>
        </w:rPr>
        <w:t>Demonstrate</w:t>
      </w:r>
      <w:r>
        <w:rPr>
          <w:spacing w:val="4"/>
        </w:rPr>
        <w:t xml:space="preserve"> </w:t>
      </w:r>
      <w:r>
        <w:rPr>
          <w:spacing w:val="-2"/>
        </w:rPr>
        <w:t>academic</w:t>
      </w:r>
      <w:r>
        <w:rPr>
          <w:spacing w:val="4"/>
        </w:rPr>
        <w:t xml:space="preserve"> </w:t>
      </w:r>
      <w:r>
        <w:rPr>
          <w:spacing w:val="-2"/>
        </w:rPr>
        <w:t>integrity:</w:t>
      </w:r>
    </w:p>
    <w:p w14:paraId="101580B6" w14:textId="77777777" w:rsidR="00EE0CF4" w:rsidRDefault="007D2F93">
      <w:pPr>
        <w:pStyle w:val="ListParagraph"/>
        <w:numPr>
          <w:ilvl w:val="1"/>
          <w:numId w:val="1"/>
        </w:numPr>
        <w:tabs>
          <w:tab w:val="left" w:pos="1579"/>
        </w:tabs>
        <w:ind w:left="1579" w:hanging="359"/>
      </w:pPr>
      <w:r>
        <w:t>Submit</w:t>
      </w:r>
      <w:r>
        <w:rPr>
          <w:spacing w:val="-11"/>
        </w:rPr>
        <w:t xml:space="preserve"> </w:t>
      </w:r>
      <w:r>
        <w:t>original</w:t>
      </w:r>
      <w:r>
        <w:rPr>
          <w:spacing w:val="-9"/>
        </w:rPr>
        <w:t xml:space="preserve"> </w:t>
      </w:r>
      <w:r>
        <w:t>work;</w:t>
      </w:r>
      <w:r>
        <w:rPr>
          <w:spacing w:val="-8"/>
        </w:rPr>
        <w:t xml:space="preserve"> </w:t>
      </w:r>
      <w:r>
        <w:t>previously</w:t>
      </w:r>
      <w:r>
        <w:rPr>
          <w:spacing w:val="-9"/>
        </w:rPr>
        <w:t xml:space="preserve"> </w:t>
      </w:r>
      <w:r>
        <w:t>submitted</w:t>
      </w:r>
      <w:r>
        <w:rPr>
          <w:spacing w:val="-9"/>
        </w:rPr>
        <w:t xml:space="preserve"> </w:t>
      </w:r>
      <w:r>
        <w:t>assignments</w:t>
      </w:r>
      <w:r>
        <w:rPr>
          <w:spacing w:val="-8"/>
        </w:rPr>
        <w:t xml:space="preserve"> </w:t>
      </w:r>
      <w:r>
        <w:t>are</w:t>
      </w:r>
      <w:r>
        <w:rPr>
          <w:spacing w:val="-9"/>
        </w:rPr>
        <w:t xml:space="preserve"> </w:t>
      </w:r>
      <w:r>
        <w:t>not</w:t>
      </w:r>
      <w:r>
        <w:rPr>
          <w:spacing w:val="-8"/>
        </w:rPr>
        <w:t xml:space="preserve"> </w:t>
      </w:r>
      <w:r>
        <w:rPr>
          <w:spacing w:val="-2"/>
        </w:rPr>
        <w:t>acceptable.</w:t>
      </w:r>
    </w:p>
    <w:p w14:paraId="101580B7" w14:textId="77777777" w:rsidR="00EE0CF4" w:rsidRDefault="007D2F93">
      <w:pPr>
        <w:pStyle w:val="ListParagraph"/>
        <w:numPr>
          <w:ilvl w:val="1"/>
          <w:numId w:val="1"/>
        </w:numPr>
        <w:tabs>
          <w:tab w:val="left" w:pos="1579"/>
        </w:tabs>
        <w:ind w:left="1579" w:hanging="359"/>
      </w:pPr>
      <w:r>
        <w:t>Complete</w:t>
      </w:r>
      <w:r>
        <w:rPr>
          <w:spacing w:val="-9"/>
        </w:rPr>
        <w:t xml:space="preserve"> </w:t>
      </w:r>
      <w:r>
        <w:t>all</w:t>
      </w:r>
      <w:r>
        <w:rPr>
          <w:spacing w:val="-7"/>
        </w:rPr>
        <w:t xml:space="preserve"> </w:t>
      </w:r>
      <w:r>
        <w:t>work</w:t>
      </w:r>
      <w:r>
        <w:rPr>
          <w:spacing w:val="-7"/>
        </w:rPr>
        <w:t xml:space="preserve"> </w:t>
      </w:r>
      <w:r>
        <w:t>independently</w:t>
      </w:r>
      <w:r>
        <w:rPr>
          <w:spacing w:val="-7"/>
        </w:rPr>
        <w:t xml:space="preserve"> </w:t>
      </w:r>
      <w:r>
        <w:t>unless</w:t>
      </w:r>
      <w:r>
        <w:rPr>
          <w:spacing w:val="-6"/>
        </w:rPr>
        <w:t xml:space="preserve"> </w:t>
      </w:r>
      <w:r>
        <w:t>otherwise</w:t>
      </w:r>
      <w:r>
        <w:rPr>
          <w:spacing w:val="-7"/>
        </w:rPr>
        <w:t xml:space="preserve"> </w:t>
      </w:r>
      <w:r>
        <w:t>noted</w:t>
      </w:r>
      <w:r>
        <w:rPr>
          <w:spacing w:val="-7"/>
        </w:rPr>
        <w:t xml:space="preserve"> </w:t>
      </w:r>
      <w:r>
        <w:t>by</w:t>
      </w:r>
      <w:r>
        <w:rPr>
          <w:spacing w:val="-7"/>
        </w:rPr>
        <w:t xml:space="preserve"> </w:t>
      </w:r>
      <w:r>
        <w:t>the</w:t>
      </w:r>
      <w:r>
        <w:rPr>
          <w:spacing w:val="-6"/>
        </w:rPr>
        <w:t xml:space="preserve"> </w:t>
      </w:r>
      <w:r>
        <w:rPr>
          <w:spacing w:val="-2"/>
        </w:rPr>
        <w:t>instructor.</w:t>
      </w:r>
    </w:p>
    <w:p w14:paraId="101580B8" w14:textId="77777777" w:rsidR="00EE0CF4" w:rsidRDefault="007D2F93">
      <w:pPr>
        <w:pStyle w:val="ListParagraph"/>
        <w:numPr>
          <w:ilvl w:val="1"/>
          <w:numId w:val="1"/>
        </w:numPr>
        <w:tabs>
          <w:tab w:val="left" w:pos="1580"/>
        </w:tabs>
        <w:ind w:right="167"/>
      </w:pPr>
      <w:r>
        <w:t>Properly</w:t>
      </w:r>
      <w:r>
        <w:rPr>
          <w:spacing w:val="-8"/>
        </w:rPr>
        <w:t xml:space="preserve"> </w:t>
      </w:r>
      <w:r>
        <w:t>cite</w:t>
      </w:r>
      <w:r>
        <w:rPr>
          <w:spacing w:val="-8"/>
        </w:rPr>
        <w:t xml:space="preserve"> </w:t>
      </w:r>
      <w:r>
        <w:t>all</w:t>
      </w:r>
      <w:r>
        <w:rPr>
          <w:spacing w:val="-8"/>
        </w:rPr>
        <w:t xml:space="preserve"> </w:t>
      </w:r>
      <w:r>
        <w:t>sources</w:t>
      </w:r>
      <w:r>
        <w:rPr>
          <w:spacing w:val="-8"/>
        </w:rPr>
        <w:t xml:space="preserve"> </w:t>
      </w:r>
      <w:r>
        <w:t>using</w:t>
      </w:r>
      <w:r>
        <w:rPr>
          <w:spacing w:val="-8"/>
        </w:rPr>
        <w:t xml:space="preserve"> </w:t>
      </w:r>
      <w:r>
        <w:t>APA</w:t>
      </w:r>
      <w:r>
        <w:rPr>
          <w:spacing w:val="-8"/>
        </w:rPr>
        <w:t xml:space="preserve"> </w:t>
      </w:r>
      <w:r>
        <w:t>style,</w:t>
      </w:r>
      <w:r>
        <w:rPr>
          <w:spacing w:val="-8"/>
        </w:rPr>
        <w:t xml:space="preserve"> </w:t>
      </w:r>
      <w:r>
        <w:t>including</w:t>
      </w:r>
      <w:r>
        <w:rPr>
          <w:spacing w:val="-8"/>
        </w:rPr>
        <w:t xml:space="preserve"> </w:t>
      </w:r>
      <w:r>
        <w:t>facts,</w:t>
      </w:r>
      <w:r>
        <w:rPr>
          <w:spacing w:val="-8"/>
        </w:rPr>
        <w:t xml:space="preserve"> </w:t>
      </w:r>
      <w:r>
        <w:t>figures,</w:t>
      </w:r>
      <w:r>
        <w:rPr>
          <w:spacing w:val="-8"/>
        </w:rPr>
        <w:t xml:space="preserve"> </w:t>
      </w:r>
      <w:r>
        <w:t>statistics,</w:t>
      </w:r>
      <w:r>
        <w:rPr>
          <w:spacing w:val="-8"/>
        </w:rPr>
        <w:t xml:space="preserve"> </w:t>
      </w:r>
      <w:r>
        <w:t>arguments,</w:t>
      </w:r>
      <w:r>
        <w:rPr>
          <w:spacing w:val="-8"/>
        </w:rPr>
        <w:t xml:space="preserve"> </w:t>
      </w:r>
      <w:r>
        <w:t>and direct quotes (except common knowledge or your own analysis).</w:t>
      </w:r>
    </w:p>
    <w:p w14:paraId="101580B9" w14:textId="77777777" w:rsidR="00EE0CF4" w:rsidRDefault="00EE0CF4">
      <w:pPr>
        <w:pStyle w:val="BodyText"/>
        <w:spacing w:before="22"/>
      </w:pPr>
    </w:p>
    <w:bookmarkStart w:id="12" w:name="Standard_Syllabus_Statements:_Student_Re"/>
    <w:bookmarkEnd w:id="12"/>
    <w:p w14:paraId="101580BA" w14:textId="77777777" w:rsidR="00EE0CF4" w:rsidRDefault="007D2F93">
      <w:pPr>
        <w:pStyle w:val="Heading3"/>
        <w:ind w:firstLine="0"/>
      </w:pPr>
      <w:r>
        <w:fldChar w:fldCharType="begin"/>
      </w:r>
      <w:r>
        <w:instrText>HYPERLINK "https://www.cscc.edu/academics/syllabus.shtml" \h</w:instrText>
      </w:r>
      <w:r>
        <w:fldChar w:fldCharType="separate"/>
      </w:r>
      <w:r>
        <w:rPr>
          <w:color w:val="1B4586"/>
          <w:u w:val="thick" w:color="1B4586"/>
        </w:rPr>
        <w:t>Standard</w:t>
      </w:r>
      <w:r>
        <w:rPr>
          <w:color w:val="1B4586"/>
          <w:spacing w:val="-14"/>
          <w:u w:val="thick" w:color="1B4586"/>
        </w:rPr>
        <w:t xml:space="preserve"> </w:t>
      </w:r>
      <w:r>
        <w:rPr>
          <w:color w:val="1B4586"/>
          <w:u w:val="thick" w:color="1B4586"/>
        </w:rPr>
        <w:t>Syllabus</w:t>
      </w:r>
      <w:r>
        <w:rPr>
          <w:color w:val="1B4586"/>
          <w:spacing w:val="-11"/>
          <w:u w:val="thick" w:color="1B4586"/>
        </w:rPr>
        <w:t xml:space="preserve"> </w:t>
      </w:r>
      <w:r>
        <w:rPr>
          <w:color w:val="1B4586"/>
          <w:u w:val="thick" w:color="1B4586"/>
        </w:rPr>
        <w:t>Statements:</w:t>
      </w:r>
      <w:r>
        <w:rPr>
          <w:color w:val="1B4586"/>
          <w:spacing w:val="-11"/>
          <w:u w:val="thick" w:color="1B4586"/>
        </w:rPr>
        <w:t xml:space="preserve"> </w:t>
      </w:r>
      <w:r>
        <w:rPr>
          <w:color w:val="1B4586"/>
          <w:u w:val="thick" w:color="1B4586"/>
        </w:rPr>
        <w:t>Student</w:t>
      </w:r>
      <w:r>
        <w:rPr>
          <w:color w:val="1B4586"/>
          <w:spacing w:val="-12"/>
          <w:u w:val="thick" w:color="1B4586"/>
        </w:rPr>
        <w:t xml:space="preserve"> </w:t>
      </w:r>
      <w:r>
        <w:rPr>
          <w:color w:val="1B4586"/>
          <w:u w:val="thick" w:color="1B4586"/>
        </w:rPr>
        <w:t>Resources,</w:t>
      </w:r>
      <w:r>
        <w:rPr>
          <w:color w:val="1B4586"/>
          <w:spacing w:val="-11"/>
          <w:u w:val="thick" w:color="1B4586"/>
        </w:rPr>
        <w:t xml:space="preserve"> </w:t>
      </w:r>
      <w:r>
        <w:rPr>
          <w:color w:val="1B4586"/>
          <w:u w:val="thick" w:color="1B4586"/>
        </w:rPr>
        <w:t>Rights,</w:t>
      </w:r>
      <w:r>
        <w:rPr>
          <w:color w:val="1B4586"/>
          <w:spacing w:val="-11"/>
          <w:u w:val="thick" w:color="1B4586"/>
        </w:rPr>
        <w:t xml:space="preserve"> </w:t>
      </w:r>
      <w:r>
        <w:rPr>
          <w:color w:val="1B4586"/>
          <w:u w:val="thick" w:color="1B4586"/>
        </w:rPr>
        <w:t>and</w:t>
      </w:r>
      <w:r>
        <w:rPr>
          <w:color w:val="1B4586"/>
          <w:spacing w:val="-11"/>
          <w:u w:val="thick" w:color="1B4586"/>
        </w:rPr>
        <w:t xml:space="preserve"> </w:t>
      </w:r>
      <w:r>
        <w:rPr>
          <w:color w:val="1B4586"/>
          <w:spacing w:val="-2"/>
          <w:u w:val="thick" w:color="1B4586"/>
        </w:rPr>
        <w:t>Responsibilities</w:t>
      </w:r>
      <w:r>
        <w:fldChar w:fldCharType="end"/>
      </w:r>
    </w:p>
    <w:p w14:paraId="101580BB" w14:textId="77777777" w:rsidR="00EE0CF4" w:rsidRDefault="007D2F93">
      <w:pPr>
        <w:pStyle w:val="BodyText"/>
        <w:spacing w:before="8"/>
        <w:ind w:left="860"/>
      </w:pPr>
      <w:r>
        <w:t>For a comprehensive explanation of college-wide student resources, rights and responsibilities including</w:t>
      </w:r>
      <w:r>
        <w:rPr>
          <w:spacing w:val="-9"/>
        </w:rPr>
        <w:t xml:space="preserve"> </w:t>
      </w:r>
      <w:r>
        <w:t>the</w:t>
      </w:r>
      <w:r>
        <w:rPr>
          <w:spacing w:val="-9"/>
        </w:rPr>
        <w:t xml:space="preserve"> </w:t>
      </w:r>
      <w:r>
        <w:t>use</w:t>
      </w:r>
      <w:r>
        <w:rPr>
          <w:spacing w:val="-9"/>
        </w:rPr>
        <w:t xml:space="preserve"> </w:t>
      </w:r>
      <w:r>
        <w:t>of</w:t>
      </w:r>
      <w:r>
        <w:rPr>
          <w:spacing w:val="-9"/>
        </w:rPr>
        <w:t xml:space="preserve"> </w:t>
      </w:r>
      <w:r>
        <w:t>artificial</w:t>
      </w:r>
      <w:r>
        <w:rPr>
          <w:spacing w:val="-9"/>
        </w:rPr>
        <w:t xml:space="preserve"> </w:t>
      </w:r>
      <w:r>
        <w:t>intelligence,</w:t>
      </w:r>
      <w:r>
        <w:rPr>
          <w:spacing w:val="-9"/>
        </w:rPr>
        <w:t xml:space="preserve"> </w:t>
      </w:r>
      <w:r>
        <w:t>academic</w:t>
      </w:r>
      <w:r>
        <w:rPr>
          <w:spacing w:val="-9"/>
        </w:rPr>
        <w:t xml:space="preserve"> </w:t>
      </w:r>
      <w:r>
        <w:t>integrity,</w:t>
      </w:r>
      <w:r>
        <w:rPr>
          <w:spacing w:val="-9"/>
        </w:rPr>
        <w:t xml:space="preserve"> </w:t>
      </w:r>
      <w:r>
        <w:t>accessibility</w:t>
      </w:r>
      <w:r>
        <w:rPr>
          <w:spacing w:val="-9"/>
        </w:rPr>
        <w:t xml:space="preserve"> </w:t>
      </w:r>
      <w:r>
        <w:t>services,</w:t>
      </w:r>
      <w:r>
        <w:rPr>
          <w:spacing w:val="-9"/>
        </w:rPr>
        <w:t xml:space="preserve"> </w:t>
      </w:r>
      <w:r>
        <w:t>writing</w:t>
      </w:r>
      <w:r>
        <w:rPr>
          <w:spacing w:val="-9"/>
        </w:rPr>
        <w:t xml:space="preserve"> </w:t>
      </w:r>
      <w:r>
        <w:t xml:space="preserve">center, technology support and more, please view: </w:t>
      </w:r>
      <w:hyperlink r:id="rId13">
        <w:r>
          <w:rPr>
            <w:color w:val="1154CC"/>
            <w:u w:val="thick" w:color="1154CC"/>
          </w:rPr>
          <w:t>https://www.cscc.edu/academics/syllabus.shtml</w:t>
        </w:r>
      </w:hyperlink>
      <w:r>
        <w:t>.</w:t>
      </w:r>
    </w:p>
    <w:p w14:paraId="101580BC" w14:textId="77777777" w:rsidR="00EE0CF4" w:rsidRDefault="00EE0CF4">
      <w:pPr>
        <w:pStyle w:val="BodyText"/>
        <w:spacing w:before="16"/>
      </w:pPr>
    </w:p>
    <w:p w14:paraId="101580BD" w14:textId="77777777" w:rsidR="00EE0CF4" w:rsidRDefault="007D2F93">
      <w:pPr>
        <w:pStyle w:val="Heading2"/>
      </w:pPr>
      <w:bookmarkStart w:id="13" w:name="COURSE_GRADE_BREAKDOWN_"/>
      <w:bookmarkEnd w:id="13"/>
      <w:r>
        <w:rPr>
          <w:color w:val="1B4586"/>
        </w:rPr>
        <w:t>COURSE</w:t>
      </w:r>
      <w:r>
        <w:rPr>
          <w:color w:val="1B4586"/>
          <w:spacing w:val="-7"/>
        </w:rPr>
        <w:t xml:space="preserve"> </w:t>
      </w:r>
      <w:r>
        <w:rPr>
          <w:color w:val="1B4586"/>
        </w:rPr>
        <w:t>GRADE</w:t>
      </w:r>
      <w:r>
        <w:rPr>
          <w:color w:val="1B4586"/>
          <w:spacing w:val="-7"/>
        </w:rPr>
        <w:t xml:space="preserve"> </w:t>
      </w:r>
      <w:r>
        <w:rPr>
          <w:color w:val="1B4586"/>
          <w:spacing w:val="-2"/>
        </w:rPr>
        <w:t>BREAKDOWN</w:t>
      </w:r>
    </w:p>
    <w:p w14:paraId="101580BE" w14:textId="77777777" w:rsidR="00EE0CF4" w:rsidRDefault="007D2F93">
      <w:pPr>
        <w:pStyle w:val="BodyText"/>
        <w:spacing w:before="8"/>
        <w:ind w:left="140"/>
      </w:pPr>
      <w:r>
        <w:t>This course uses a 1,000-point grading system. The table below outlines how points are distributed across different</w:t>
      </w:r>
      <w:r>
        <w:rPr>
          <w:spacing w:val="-6"/>
        </w:rPr>
        <w:t xml:space="preserve"> </w:t>
      </w:r>
      <w:r>
        <w:t>categories</w:t>
      </w:r>
      <w:r>
        <w:rPr>
          <w:spacing w:val="-6"/>
        </w:rPr>
        <w:t xml:space="preserve"> </w:t>
      </w:r>
      <w:r>
        <w:t>of</w:t>
      </w:r>
      <w:r>
        <w:rPr>
          <w:spacing w:val="-6"/>
        </w:rPr>
        <w:t xml:space="preserve"> </w:t>
      </w:r>
      <w:r>
        <w:t>work.</w:t>
      </w:r>
      <w:r>
        <w:rPr>
          <w:spacing w:val="-6"/>
        </w:rPr>
        <w:t xml:space="preserve"> </w:t>
      </w:r>
      <w:r>
        <w:t>Your</w:t>
      </w:r>
      <w:r>
        <w:rPr>
          <w:spacing w:val="-6"/>
        </w:rPr>
        <w:t xml:space="preserve"> </w:t>
      </w:r>
      <w:r>
        <w:t>final</w:t>
      </w:r>
      <w:r>
        <w:rPr>
          <w:spacing w:val="-6"/>
        </w:rPr>
        <w:t xml:space="preserve"> </w:t>
      </w:r>
      <w:r>
        <w:t>grade</w:t>
      </w:r>
      <w:r>
        <w:rPr>
          <w:spacing w:val="-6"/>
        </w:rPr>
        <w:t xml:space="preserve"> </w:t>
      </w:r>
      <w:r>
        <w:t>will</w:t>
      </w:r>
      <w:r>
        <w:rPr>
          <w:spacing w:val="-6"/>
        </w:rPr>
        <w:t xml:space="preserve"> </w:t>
      </w:r>
      <w:r>
        <w:t>be</w:t>
      </w:r>
      <w:r>
        <w:rPr>
          <w:spacing w:val="-6"/>
        </w:rPr>
        <w:t xml:space="preserve"> </w:t>
      </w:r>
      <w:r>
        <w:t>based</w:t>
      </w:r>
      <w:r>
        <w:rPr>
          <w:spacing w:val="-6"/>
        </w:rPr>
        <w:t xml:space="preserve"> </w:t>
      </w:r>
      <w:r>
        <w:t>on</w:t>
      </w:r>
      <w:r>
        <w:rPr>
          <w:spacing w:val="-6"/>
        </w:rPr>
        <w:t xml:space="preserve"> </w:t>
      </w:r>
      <w:r>
        <w:t>the</w:t>
      </w:r>
      <w:r>
        <w:rPr>
          <w:spacing w:val="-6"/>
        </w:rPr>
        <w:t xml:space="preserve"> </w:t>
      </w:r>
      <w:r>
        <w:t>percentage</w:t>
      </w:r>
      <w:r>
        <w:rPr>
          <w:spacing w:val="-6"/>
        </w:rPr>
        <w:t xml:space="preserve"> </w:t>
      </w:r>
      <w:r>
        <w:t>of</w:t>
      </w:r>
      <w:r>
        <w:rPr>
          <w:spacing w:val="-6"/>
        </w:rPr>
        <w:t xml:space="preserve"> </w:t>
      </w:r>
      <w:r>
        <w:t>these</w:t>
      </w:r>
      <w:r>
        <w:rPr>
          <w:spacing w:val="-6"/>
        </w:rPr>
        <w:t xml:space="preserve"> </w:t>
      </w:r>
      <w:r>
        <w:t>1,000</w:t>
      </w:r>
      <w:r>
        <w:rPr>
          <w:spacing w:val="-6"/>
        </w:rPr>
        <w:t xml:space="preserve"> </w:t>
      </w:r>
      <w:r>
        <w:t>points</w:t>
      </w:r>
      <w:r>
        <w:rPr>
          <w:spacing w:val="-6"/>
        </w:rPr>
        <w:t xml:space="preserve"> </w:t>
      </w:r>
      <w:r>
        <w:t>earned.</w:t>
      </w:r>
    </w:p>
    <w:p w14:paraId="101580BF" w14:textId="77777777" w:rsidR="00EE0CF4" w:rsidRDefault="00EE0CF4">
      <w:pPr>
        <w:pStyle w:val="BodyText"/>
        <w:spacing w:before="10" w:after="1"/>
        <w:rPr>
          <w:sz w:val="20"/>
        </w:rPr>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60"/>
        <w:gridCol w:w="1280"/>
        <w:gridCol w:w="1280"/>
        <w:gridCol w:w="1160"/>
        <w:gridCol w:w="1600"/>
      </w:tblGrid>
      <w:tr w:rsidR="00EE0CF4" w14:paraId="101580C5" w14:textId="77777777">
        <w:trPr>
          <w:trHeight w:val="539"/>
        </w:trPr>
        <w:tc>
          <w:tcPr>
            <w:tcW w:w="3860" w:type="dxa"/>
            <w:shd w:val="clear" w:color="auto" w:fill="073762"/>
          </w:tcPr>
          <w:p w14:paraId="101580C0" w14:textId="77777777" w:rsidR="00EE0CF4" w:rsidRDefault="007D2F93">
            <w:pPr>
              <w:pStyle w:val="TableParagraph"/>
              <w:spacing w:before="25"/>
              <w:ind w:left="110"/>
              <w:jc w:val="left"/>
              <w:rPr>
                <w:rFonts w:ascii="Calibri"/>
              </w:rPr>
            </w:pPr>
            <w:r>
              <w:rPr>
                <w:rFonts w:ascii="Calibri"/>
                <w:color w:val="FFFFFF"/>
                <w:spacing w:val="-2"/>
              </w:rPr>
              <w:t>Work</w:t>
            </w:r>
            <w:r>
              <w:rPr>
                <w:rFonts w:ascii="Calibri"/>
                <w:color w:val="FFFFFF"/>
                <w:spacing w:val="-5"/>
              </w:rPr>
              <w:t xml:space="preserve"> </w:t>
            </w:r>
            <w:r>
              <w:rPr>
                <w:rFonts w:ascii="Calibri"/>
                <w:color w:val="FFFFFF"/>
                <w:spacing w:val="-4"/>
              </w:rPr>
              <w:t>Type</w:t>
            </w:r>
          </w:p>
        </w:tc>
        <w:tc>
          <w:tcPr>
            <w:tcW w:w="1280" w:type="dxa"/>
            <w:shd w:val="clear" w:color="auto" w:fill="073762"/>
          </w:tcPr>
          <w:p w14:paraId="101580C1" w14:textId="77777777" w:rsidR="00EE0CF4" w:rsidRDefault="007D2F93">
            <w:pPr>
              <w:pStyle w:val="TableParagraph"/>
              <w:spacing w:before="25"/>
              <w:ind w:left="10" w:right="202"/>
              <w:rPr>
                <w:rFonts w:ascii="Calibri"/>
              </w:rPr>
            </w:pPr>
            <w:r>
              <w:rPr>
                <w:rFonts w:ascii="Calibri"/>
                <w:color w:val="FFFFFF"/>
                <w:spacing w:val="-2"/>
              </w:rPr>
              <w:t>Quantity</w:t>
            </w:r>
          </w:p>
        </w:tc>
        <w:tc>
          <w:tcPr>
            <w:tcW w:w="1280" w:type="dxa"/>
            <w:shd w:val="clear" w:color="auto" w:fill="073762"/>
          </w:tcPr>
          <w:p w14:paraId="101580C2" w14:textId="77777777" w:rsidR="00EE0CF4" w:rsidRDefault="007D2F93">
            <w:pPr>
              <w:pStyle w:val="TableParagraph"/>
              <w:spacing w:line="270" w:lineRule="atLeast"/>
              <w:ind w:left="318" w:right="91" w:hanging="66"/>
              <w:jc w:val="left"/>
              <w:rPr>
                <w:rFonts w:ascii="Calibri"/>
              </w:rPr>
            </w:pPr>
            <w:r>
              <w:rPr>
                <w:rFonts w:ascii="Calibri"/>
                <w:color w:val="FFFFFF"/>
                <w:spacing w:val="-4"/>
              </w:rPr>
              <w:t>Points Each</w:t>
            </w:r>
          </w:p>
        </w:tc>
        <w:tc>
          <w:tcPr>
            <w:tcW w:w="1160" w:type="dxa"/>
            <w:shd w:val="clear" w:color="auto" w:fill="073762"/>
          </w:tcPr>
          <w:p w14:paraId="101580C3" w14:textId="77777777" w:rsidR="00EE0CF4" w:rsidRDefault="007D2F93">
            <w:pPr>
              <w:pStyle w:val="TableParagraph"/>
              <w:spacing w:line="270" w:lineRule="atLeast"/>
              <w:ind w:left="195" w:firstLine="59"/>
              <w:jc w:val="left"/>
              <w:rPr>
                <w:rFonts w:ascii="Calibri"/>
              </w:rPr>
            </w:pPr>
            <w:r>
              <w:rPr>
                <w:rFonts w:ascii="Calibri"/>
                <w:color w:val="FFFFFF"/>
                <w:spacing w:val="-4"/>
              </w:rPr>
              <w:t>Total Points</w:t>
            </w:r>
          </w:p>
        </w:tc>
        <w:tc>
          <w:tcPr>
            <w:tcW w:w="1600" w:type="dxa"/>
            <w:shd w:val="clear" w:color="auto" w:fill="073762"/>
          </w:tcPr>
          <w:p w14:paraId="101580C4" w14:textId="77777777" w:rsidR="00EE0CF4" w:rsidRDefault="007D2F93">
            <w:pPr>
              <w:pStyle w:val="TableParagraph"/>
              <w:spacing w:line="270" w:lineRule="atLeast"/>
              <w:ind w:left="183" w:right="30" w:firstLine="49"/>
              <w:jc w:val="left"/>
              <w:rPr>
                <w:rFonts w:ascii="Calibri"/>
              </w:rPr>
            </w:pPr>
            <w:r>
              <w:rPr>
                <w:rFonts w:ascii="Calibri"/>
                <w:color w:val="FFFFFF"/>
              </w:rPr>
              <w:t xml:space="preserve">Percent of </w:t>
            </w:r>
            <w:r>
              <w:rPr>
                <w:rFonts w:ascii="Calibri"/>
                <w:color w:val="FFFFFF"/>
                <w:spacing w:val="-2"/>
              </w:rPr>
              <w:t>Final</w:t>
            </w:r>
            <w:r>
              <w:rPr>
                <w:rFonts w:ascii="Calibri"/>
                <w:color w:val="FFFFFF"/>
                <w:spacing w:val="-11"/>
              </w:rPr>
              <w:t xml:space="preserve"> </w:t>
            </w:r>
            <w:r>
              <w:rPr>
                <w:rFonts w:ascii="Calibri"/>
                <w:color w:val="FFFFFF"/>
                <w:spacing w:val="-2"/>
              </w:rPr>
              <w:t>Grade</w:t>
            </w:r>
          </w:p>
        </w:tc>
      </w:tr>
      <w:tr w:rsidR="00EE0CF4" w14:paraId="101580CB" w14:textId="77777777">
        <w:trPr>
          <w:trHeight w:val="280"/>
        </w:trPr>
        <w:tc>
          <w:tcPr>
            <w:tcW w:w="3860" w:type="dxa"/>
          </w:tcPr>
          <w:p w14:paraId="101580C6" w14:textId="77777777" w:rsidR="00EE0CF4" w:rsidRDefault="007D2F93">
            <w:pPr>
              <w:pStyle w:val="TableParagraph"/>
              <w:spacing w:before="25" w:line="235" w:lineRule="exact"/>
              <w:ind w:left="110"/>
              <w:jc w:val="left"/>
              <w:rPr>
                <w:rFonts w:ascii="Calibri"/>
              </w:rPr>
            </w:pPr>
            <w:r>
              <w:rPr>
                <w:rFonts w:ascii="Calibri"/>
                <w:spacing w:val="-2"/>
              </w:rPr>
              <w:t>Assignments</w:t>
            </w:r>
          </w:p>
        </w:tc>
        <w:tc>
          <w:tcPr>
            <w:tcW w:w="1280" w:type="dxa"/>
          </w:tcPr>
          <w:p w14:paraId="101580C7" w14:textId="77777777" w:rsidR="00EE0CF4" w:rsidRDefault="007D2F93">
            <w:pPr>
              <w:pStyle w:val="TableParagraph"/>
              <w:spacing w:before="25" w:line="235" w:lineRule="exact"/>
              <w:ind w:left="10" w:right="202"/>
              <w:rPr>
                <w:rFonts w:ascii="Calibri"/>
              </w:rPr>
            </w:pPr>
            <w:r>
              <w:rPr>
                <w:rFonts w:ascii="Calibri"/>
                <w:spacing w:val="-10"/>
              </w:rPr>
              <w:t>4</w:t>
            </w:r>
          </w:p>
        </w:tc>
        <w:tc>
          <w:tcPr>
            <w:tcW w:w="1280" w:type="dxa"/>
          </w:tcPr>
          <w:p w14:paraId="101580C8" w14:textId="77777777" w:rsidR="00EE0CF4" w:rsidRDefault="007D2F93">
            <w:pPr>
              <w:pStyle w:val="TableParagraph"/>
              <w:spacing w:before="25" w:line="235" w:lineRule="exact"/>
              <w:ind w:right="202"/>
              <w:rPr>
                <w:rFonts w:ascii="Calibri"/>
              </w:rPr>
            </w:pPr>
            <w:r>
              <w:rPr>
                <w:rFonts w:ascii="Calibri"/>
                <w:spacing w:val="-5"/>
              </w:rPr>
              <w:t>100</w:t>
            </w:r>
          </w:p>
        </w:tc>
        <w:tc>
          <w:tcPr>
            <w:tcW w:w="1160" w:type="dxa"/>
          </w:tcPr>
          <w:p w14:paraId="101580C9" w14:textId="77777777" w:rsidR="00EE0CF4" w:rsidRDefault="007D2F93">
            <w:pPr>
              <w:pStyle w:val="TableParagraph"/>
              <w:spacing w:before="25" w:line="235" w:lineRule="exact"/>
              <w:ind w:right="197"/>
              <w:rPr>
                <w:rFonts w:ascii="Calibri"/>
              </w:rPr>
            </w:pPr>
            <w:r>
              <w:rPr>
                <w:rFonts w:ascii="Calibri"/>
                <w:spacing w:val="-5"/>
              </w:rPr>
              <w:t>400</w:t>
            </w:r>
          </w:p>
        </w:tc>
        <w:tc>
          <w:tcPr>
            <w:tcW w:w="1600" w:type="dxa"/>
          </w:tcPr>
          <w:p w14:paraId="101580CA" w14:textId="77777777" w:rsidR="00EE0CF4" w:rsidRDefault="007D2F93">
            <w:pPr>
              <w:pStyle w:val="TableParagraph"/>
              <w:spacing w:before="25" w:line="235" w:lineRule="exact"/>
              <w:ind w:right="197"/>
              <w:rPr>
                <w:rFonts w:ascii="Calibri"/>
              </w:rPr>
            </w:pPr>
            <w:r>
              <w:rPr>
                <w:rFonts w:ascii="Calibri"/>
                <w:spacing w:val="-5"/>
              </w:rPr>
              <w:t>40%</w:t>
            </w:r>
          </w:p>
        </w:tc>
      </w:tr>
      <w:tr w:rsidR="00EE0CF4" w14:paraId="101580D1" w14:textId="77777777">
        <w:trPr>
          <w:trHeight w:val="280"/>
        </w:trPr>
        <w:tc>
          <w:tcPr>
            <w:tcW w:w="3860" w:type="dxa"/>
          </w:tcPr>
          <w:p w14:paraId="101580CC" w14:textId="77777777" w:rsidR="00EE0CF4" w:rsidRDefault="007D2F93">
            <w:pPr>
              <w:pStyle w:val="TableParagraph"/>
              <w:spacing w:before="17" w:line="243" w:lineRule="exact"/>
              <w:ind w:left="110"/>
              <w:jc w:val="left"/>
              <w:rPr>
                <w:rFonts w:ascii="Calibri"/>
              </w:rPr>
            </w:pPr>
            <w:r>
              <w:rPr>
                <w:rFonts w:ascii="Calibri"/>
                <w:spacing w:val="-2"/>
              </w:rPr>
              <w:t>Quizzes</w:t>
            </w:r>
          </w:p>
        </w:tc>
        <w:tc>
          <w:tcPr>
            <w:tcW w:w="1280" w:type="dxa"/>
          </w:tcPr>
          <w:p w14:paraId="101580CD" w14:textId="77777777" w:rsidR="00EE0CF4" w:rsidRDefault="007D2F93">
            <w:pPr>
              <w:pStyle w:val="TableParagraph"/>
              <w:spacing w:before="17" w:line="243" w:lineRule="exact"/>
              <w:ind w:left="10" w:right="202"/>
              <w:rPr>
                <w:rFonts w:ascii="Calibri"/>
              </w:rPr>
            </w:pPr>
            <w:r>
              <w:rPr>
                <w:rFonts w:ascii="Calibri"/>
                <w:spacing w:val="-5"/>
              </w:rPr>
              <w:t>15</w:t>
            </w:r>
          </w:p>
        </w:tc>
        <w:tc>
          <w:tcPr>
            <w:tcW w:w="1280" w:type="dxa"/>
          </w:tcPr>
          <w:p w14:paraId="101580CE" w14:textId="77777777" w:rsidR="00EE0CF4" w:rsidRDefault="007D2F93">
            <w:pPr>
              <w:pStyle w:val="TableParagraph"/>
              <w:spacing w:before="17" w:line="243" w:lineRule="exact"/>
              <w:ind w:right="202"/>
              <w:rPr>
                <w:rFonts w:ascii="Calibri"/>
              </w:rPr>
            </w:pPr>
            <w:r>
              <w:rPr>
                <w:rFonts w:ascii="Calibri"/>
                <w:spacing w:val="-5"/>
              </w:rPr>
              <w:t>20</w:t>
            </w:r>
          </w:p>
        </w:tc>
        <w:tc>
          <w:tcPr>
            <w:tcW w:w="1160" w:type="dxa"/>
          </w:tcPr>
          <w:p w14:paraId="101580CF" w14:textId="77777777" w:rsidR="00EE0CF4" w:rsidRDefault="007D2F93">
            <w:pPr>
              <w:pStyle w:val="TableParagraph"/>
              <w:spacing w:before="17" w:line="243" w:lineRule="exact"/>
              <w:ind w:right="197"/>
              <w:rPr>
                <w:rFonts w:ascii="Calibri"/>
              </w:rPr>
            </w:pPr>
            <w:r>
              <w:rPr>
                <w:rFonts w:ascii="Calibri"/>
                <w:spacing w:val="-5"/>
              </w:rPr>
              <w:t>300</w:t>
            </w:r>
          </w:p>
        </w:tc>
        <w:tc>
          <w:tcPr>
            <w:tcW w:w="1600" w:type="dxa"/>
          </w:tcPr>
          <w:p w14:paraId="101580D0" w14:textId="77777777" w:rsidR="00EE0CF4" w:rsidRDefault="007D2F93">
            <w:pPr>
              <w:pStyle w:val="TableParagraph"/>
              <w:spacing w:before="17" w:line="243" w:lineRule="exact"/>
              <w:ind w:right="197"/>
              <w:rPr>
                <w:rFonts w:ascii="Calibri"/>
              </w:rPr>
            </w:pPr>
            <w:r>
              <w:rPr>
                <w:rFonts w:ascii="Calibri"/>
                <w:spacing w:val="-5"/>
              </w:rPr>
              <w:t>30%</w:t>
            </w:r>
          </w:p>
        </w:tc>
      </w:tr>
      <w:tr w:rsidR="00EE0CF4" w14:paraId="101580D7" w14:textId="77777777">
        <w:trPr>
          <w:trHeight w:val="259"/>
        </w:trPr>
        <w:tc>
          <w:tcPr>
            <w:tcW w:w="3860" w:type="dxa"/>
          </w:tcPr>
          <w:p w14:paraId="101580D2" w14:textId="77777777" w:rsidR="00EE0CF4" w:rsidRDefault="007D2F93">
            <w:pPr>
              <w:pStyle w:val="TableParagraph"/>
              <w:spacing w:before="8" w:line="232" w:lineRule="exact"/>
              <w:ind w:left="110"/>
              <w:jc w:val="left"/>
              <w:rPr>
                <w:rFonts w:ascii="Calibri"/>
              </w:rPr>
            </w:pPr>
            <w:r>
              <w:rPr>
                <w:rFonts w:ascii="Calibri"/>
              </w:rPr>
              <w:t>In-class</w:t>
            </w:r>
            <w:r>
              <w:rPr>
                <w:rFonts w:ascii="Calibri"/>
                <w:spacing w:val="-8"/>
              </w:rPr>
              <w:t xml:space="preserve"> </w:t>
            </w:r>
            <w:r>
              <w:rPr>
                <w:rFonts w:ascii="Calibri"/>
              </w:rPr>
              <w:t>Active</w:t>
            </w:r>
            <w:r>
              <w:rPr>
                <w:rFonts w:ascii="Calibri"/>
                <w:spacing w:val="-8"/>
              </w:rPr>
              <w:t xml:space="preserve"> </w:t>
            </w:r>
            <w:r>
              <w:rPr>
                <w:rFonts w:ascii="Calibri"/>
                <w:spacing w:val="-2"/>
              </w:rPr>
              <w:t>Participation</w:t>
            </w:r>
          </w:p>
        </w:tc>
        <w:tc>
          <w:tcPr>
            <w:tcW w:w="1280" w:type="dxa"/>
          </w:tcPr>
          <w:p w14:paraId="101580D3" w14:textId="77777777" w:rsidR="00EE0CF4" w:rsidRDefault="007D2F93">
            <w:pPr>
              <w:pStyle w:val="TableParagraph"/>
              <w:spacing w:before="8" w:line="232" w:lineRule="exact"/>
              <w:ind w:left="10" w:right="202"/>
              <w:rPr>
                <w:rFonts w:ascii="Calibri"/>
              </w:rPr>
            </w:pPr>
            <w:r>
              <w:rPr>
                <w:rFonts w:ascii="Calibri"/>
                <w:spacing w:val="-10"/>
              </w:rPr>
              <w:t>7</w:t>
            </w:r>
          </w:p>
        </w:tc>
        <w:tc>
          <w:tcPr>
            <w:tcW w:w="1280" w:type="dxa"/>
          </w:tcPr>
          <w:p w14:paraId="101580D4" w14:textId="77777777" w:rsidR="00EE0CF4" w:rsidRDefault="007D2F93">
            <w:pPr>
              <w:pStyle w:val="TableParagraph"/>
              <w:spacing w:before="8" w:line="232" w:lineRule="exact"/>
              <w:ind w:right="202"/>
              <w:rPr>
                <w:rFonts w:ascii="Calibri"/>
              </w:rPr>
            </w:pPr>
            <w:r>
              <w:rPr>
                <w:rFonts w:ascii="Calibri"/>
                <w:spacing w:val="-2"/>
              </w:rPr>
              <w:t>21-</w:t>
            </w:r>
            <w:r>
              <w:rPr>
                <w:rFonts w:ascii="Calibri"/>
                <w:spacing w:val="-5"/>
              </w:rPr>
              <w:t>22</w:t>
            </w:r>
          </w:p>
        </w:tc>
        <w:tc>
          <w:tcPr>
            <w:tcW w:w="1160" w:type="dxa"/>
          </w:tcPr>
          <w:p w14:paraId="101580D5" w14:textId="77777777" w:rsidR="00EE0CF4" w:rsidRDefault="007D2F93">
            <w:pPr>
              <w:pStyle w:val="TableParagraph"/>
              <w:spacing w:before="8" w:line="232" w:lineRule="exact"/>
              <w:ind w:right="197"/>
              <w:rPr>
                <w:rFonts w:ascii="Calibri"/>
              </w:rPr>
            </w:pPr>
            <w:r>
              <w:rPr>
                <w:rFonts w:ascii="Calibri"/>
                <w:spacing w:val="-5"/>
              </w:rPr>
              <w:t>150</w:t>
            </w:r>
          </w:p>
        </w:tc>
        <w:tc>
          <w:tcPr>
            <w:tcW w:w="1600" w:type="dxa"/>
          </w:tcPr>
          <w:p w14:paraId="101580D6" w14:textId="77777777" w:rsidR="00EE0CF4" w:rsidRDefault="007D2F93">
            <w:pPr>
              <w:pStyle w:val="TableParagraph"/>
              <w:spacing w:before="8" w:line="232" w:lineRule="exact"/>
              <w:ind w:right="197"/>
              <w:rPr>
                <w:rFonts w:ascii="Calibri"/>
              </w:rPr>
            </w:pPr>
            <w:r>
              <w:rPr>
                <w:rFonts w:ascii="Calibri"/>
                <w:spacing w:val="-5"/>
              </w:rPr>
              <w:t>15%</w:t>
            </w:r>
          </w:p>
        </w:tc>
      </w:tr>
      <w:tr w:rsidR="00EE0CF4" w14:paraId="101580DD" w14:textId="77777777">
        <w:trPr>
          <w:trHeight w:val="280"/>
        </w:trPr>
        <w:tc>
          <w:tcPr>
            <w:tcW w:w="3860" w:type="dxa"/>
          </w:tcPr>
          <w:p w14:paraId="101580D8" w14:textId="77777777" w:rsidR="00EE0CF4" w:rsidRDefault="007D2F93">
            <w:pPr>
              <w:pStyle w:val="TableParagraph"/>
              <w:spacing w:before="20" w:line="240" w:lineRule="exact"/>
              <w:ind w:left="110"/>
              <w:jc w:val="left"/>
              <w:rPr>
                <w:rFonts w:ascii="Calibri"/>
              </w:rPr>
            </w:pPr>
            <w:r>
              <w:rPr>
                <w:rFonts w:ascii="Calibri"/>
              </w:rPr>
              <w:t>Discussion</w:t>
            </w:r>
            <w:r>
              <w:rPr>
                <w:rFonts w:ascii="Calibri"/>
                <w:spacing w:val="-10"/>
              </w:rPr>
              <w:t xml:space="preserve"> </w:t>
            </w:r>
            <w:r>
              <w:rPr>
                <w:rFonts w:ascii="Calibri"/>
                <w:spacing w:val="-2"/>
              </w:rPr>
              <w:t>Boards</w:t>
            </w:r>
          </w:p>
        </w:tc>
        <w:tc>
          <w:tcPr>
            <w:tcW w:w="1280" w:type="dxa"/>
          </w:tcPr>
          <w:p w14:paraId="101580D9" w14:textId="77777777" w:rsidR="00EE0CF4" w:rsidRDefault="007D2F93">
            <w:pPr>
              <w:pStyle w:val="TableParagraph"/>
              <w:spacing w:before="20" w:line="240" w:lineRule="exact"/>
              <w:ind w:left="10" w:right="202"/>
              <w:rPr>
                <w:rFonts w:ascii="Calibri"/>
              </w:rPr>
            </w:pPr>
            <w:r>
              <w:rPr>
                <w:rFonts w:ascii="Calibri"/>
                <w:spacing w:val="-10"/>
              </w:rPr>
              <w:t>8</w:t>
            </w:r>
          </w:p>
        </w:tc>
        <w:tc>
          <w:tcPr>
            <w:tcW w:w="1280" w:type="dxa"/>
          </w:tcPr>
          <w:p w14:paraId="101580DA" w14:textId="77777777" w:rsidR="00EE0CF4" w:rsidRDefault="007D2F93">
            <w:pPr>
              <w:pStyle w:val="TableParagraph"/>
              <w:spacing w:before="20" w:line="240" w:lineRule="exact"/>
              <w:ind w:right="202"/>
              <w:rPr>
                <w:rFonts w:ascii="Calibri"/>
              </w:rPr>
            </w:pPr>
            <w:r>
              <w:rPr>
                <w:rFonts w:ascii="Calibri"/>
                <w:spacing w:val="-2"/>
              </w:rPr>
              <w:t>10-</w:t>
            </w:r>
            <w:r>
              <w:rPr>
                <w:rFonts w:ascii="Calibri"/>
                <w:spacing w:val="-5"/>
              </w:rPr>
              <w:t>20</w:t>
            </w:r>
          </w:p>
        </w:tc>
        <w:tc>
          <w:tcPr>
            <w:tcW w:w="1160" w:type="dxa"/>
          </w:tcPr>
          <w:p w14:paraId="101580DB" w14:textId="77777777" w:rsidR="00EE0CF4" w:rsidRDefault="007D2F93">
            <w:pPr>
              <w:pStyle w:val="TableParagraph"/>
              <w:spacing w:before="20" w:line="240" w:lineRule="exact"/>
              <w:ind w:right="197"/>
              <w:rPr>
                <w:rFonts w:ascii="Calibri"/>
              </w:rPr>
            </w:pPr>
            <w:r>
              <w:rPr>
                <w:rFonts w:ascii="Calibri"/>
                <w:spacing w:val="-5"/>
              </w:rPr>
              <w:t>150</w:t>
            </w:r>
          </w:p>
        </w:tc>
        <w:tc>
          <w:tcPr>
            <w:tcW w:w="1600" w:type="dxa"/>
          </w:tcPr>
          <w:p w14:paraId="101580DC" w14:textId="77777777" w:rsidR="00EE0CF4" w:rsidRDefault="007D2F93">
            <w:pPr>
              <w:pStyle w:val="TableParagraph"/>
              <w:spacing w:before="20" w:line="240" w:lineRule="exact"/>
              <w:ind w:right="197"/>
              <w:rPr>
                <w:rFonts w:ascii="Calibri"/>
              </w:rPr>
            </w:pPr>
            <w:r>
              <w:rPr>
                <w:rFonts w:ascii="Calibri"/>
                <w:spacing w:val="-5"/>
              </w:rPr>
              <w:t>15%</w:t>
            </w:r>
          </w:p>
        </w:tc>
      </w:tr>
      <w:tr w:rsidR="00EE0CF4" w14:paraId="101580E3" w14:textId="77777777">
        <w:trPr>
          <w:trHeight w:val="260"/>
        </w:trPr>
        <w:tc>
          <w:tcPr>
            <w:tcW w:w="3860" w:type="dxa"/>
            <w:shd w:val="clear" w:color="auto" w:fill="EFEFEF"/>
          </w:tcPr>
          <w:p w14:paraId="101580DE" w14:textId="77777777" w:rsidR="00EE0CF4" w:rsidRDefault="007D2F93">
            <w:pPr>
              <w:pStyle w:val="TableParagraph"/>
              <w:spacing w:before="11" w:line="229" w:lineRule="exact"/>
              <w:ind w:left="110"/>
              <w:jc w:val="left"/>
              <w:rPr>
                <w:rFonts w:ascii="Calibri"/>
                <w:b/>
              </w:rPr>
            </w:pPr>
            <w:r>
              <w:rPr>
                <w:rFonts w:ascii="Calibri"/>
                <w:b/>
                <w:spacing w:val="-2"/>
              </w:rPr>
              <w:t>Total</w:t>
            </w:r>
          </w:p>
        </w:tc>
        <w:tc>
          <w:tcPr>
            <w:tcW w:w="1280" w:type="dxa"/>
            <w:shd w:val="clear" w:color="auto" w:fill="EFEFEF"/>
          </w:tcPr>
          <w:p w14:paraId="101580DF" w14:textId="77777777" w:rsidR="00EE0CF4" w:rsidRDefault="00EE0CF4">
            <w:pPr>
              <w:pStyle w:val="TableParagraph"/>
              <w:jc w:val="left"/>
              <w:rPr>
                <w:rFonts w:ascii="Times New Roman"/>
                <w:sz w:val="18"/>
              </w:rPr>
            </w:pPr>
          </w:p>
        </w:tc>
        <w:tc>
          <w:tcPr>
            <w:tcW w:w="1280" w:type="dxa"/>
            <w:shd w:val="clear" w:color="auto" w:fill="EFEFEF"/>
          </w:tcPr>
          <w:p w14:paraId="101580E0" w14:textId="77777777" w:rsidR="00EE0CF4" w:rsidRDefault="00EE0CF4">
            <w:pPr>
              <w:pStyle w:val="TableParagraph"/>
              <w:jc w:val="left"/>
              <w:rPr>
                <w:rFonts w:ascii="Times New Roman"/>
                <w:sz w:val="18"/>
              </w:rPr>
            </w:pPr>
          </w:p>
        </w:tc>
        <w:tc>
          <w:tcPr>
            <w:tcW w:w="1160" w:type="dxa"/>
            <w:shd w:val="clear" w:color="auto" w:fill="EFEFEF"/>
          </w:tcPr>
          <w:p w14:paraId="101580E1" w14:textId="77777777" w:rsidR="00EE0CF4" w:rsidRDefault="007D2F93">
            <w:pPr>
              <w:pStyle w:val="TableParagraph"/>
              <w:spacing w:before="11" w:line="229" w:lineRule="exact"/>
              <w:ind w:right="197"/>
              <w:rPr>
                <w:rFonts w:ascii="Calibri"/>
                <w:b/>
              </w:rPr>
            </w:pPr>
            <w:r>
              <w:rPr>
                <w:rFonts w:ascii="Calibri"/>
                <w:b/>
                <w:spacing w:val="-2"/>
              </w:rPr>
              <w:t>1,000</w:t>
            </w:r>
          </w:p>
        </w:tc>
        <w:tc>
          <w:tcPr>
            <w:tcW w:w="1600" w:type="dxa"/>
            <w:shd w:val="clear" w:color="auto" w:fill="EFEFEF"/>
          </w:tcPr>
          <w:p w14:paraId="101580E2" w14:textId="77777777" w:rsidR="00EE0CF4" w:rsidRDefault="007D2F93">
            <w:pPr>
              <w:pStyle w:val="TableParagraph"/>
              <w:spacing w:before="11" w:line="229" w:lineRule="exact"/>
              <w:ind w:right="197"/>
              <w:rPr>
                <w:rFonts w:ascii="Calibri"/>
                <w:b/>
              </w:rPr>
            </w:pPr>
            <w:r>
              <w:rPr>
                <w:rFonts w:ascii="Calibri"/>
                <w:b/>
                <w:spacing w:val="-4"/>
              </w:rPr>
              <w:t>100%</w:t>
            </w:r>
          </w:p>
        </w:tc>
      </w:tr>
    </w:tbl>
    <w:p w14:paraId="101580E4" w14:textId="77777777" w:rsidR="00EE0CF4" w:rsidRDefault="00EE0CF4">
      <w:pPr>
        <w:pStyle w:val="BodyText"/>
        <w:spacing w:before="33"/>
      </w:pPr>
    </w:p>
    <w:p w14:paraId="101580E5" w14:textId="77777777" w:rsidR="00EE0CF4" w:rsidRDefault="007D2F93">
      <w:pPr>
        <w:pStyle w:val="BodyText"/>
        <w:ind w:left="410" w:right="56"/>
      </w:pPr>
      <w:r>
        <w:t>For</w:t>
      </w:r>
      <w:r>
        <w:rPr>
          <w:spacing w:val="-6"/>
        </w:rPr>
        <w:t xml:space="preserve"> </w:t>
      </w:r>
      <w:r>
        <w:t>submissions</w:t>
      </w:r>
      <w:r>
        <w:rPr>
          <w:spacing w:val="-6"/>
        </w:rPr>
        <w:t xml:space="preserve"> </w:t>
      </w:r>
      <w:r>
        <w:t>that</w:t>
      </w:r>
      <w:r>
        <w:rPr>
          <w:spacing w:val="-6"/>
        </w:rPr>
        <w:t xml:space="preserve"> </w:t>
      </w:r>
      <w:r>
        <w:t>require</w:t>
      </w:r>
      <w:r>
        <w:rPr>
          <w:spacing w:val="-6"/>
        </w:rPr>
        <w:t xml:space="preserve"> </w:t>
      </w:r>
      <w:r>
        <w:t>manual</w:t>
      </w:r>
      <w:r>
        <w:rPr>
          <w:spacing w:val="-6"/>
        </w:rPr>
        <w:t xml:space="preserve"> </w:t>
      </w:r>
      <w:r>
        <w:t>grading,</w:t>
      </w:r>
      <w:r>
        <w:rPr>
          <w:spacing w:val="-6"/>
        </w:rPr>
        <w:t xml:space="preserve"> </w:t>
      </w:r>
      <w:r>
        <w:t>grades</w:t>
      </w:r>
      <w:r>
        <w:rPr>
          <w:spacing w:val="-6"/>
        </w:rPr>
        <w:t xml:space="preserve"> </w:t>
      </w:r>
      <w:r>
        <w:t>will</w:t>
      </w:r>
      <w:r>
        <w:rPr>
          <w:spacing w:val="-6"/>
        </w:rPr>
        <w:t xml:space="preserve"> </w:t>
      </w:r>
      <w:r>
        <w:t>be</w:t>
      </w:r>
      <w:r>
        <w:rPr>
          <w:spacing w:val="-6"/>
        </w:rPr>
        <w:t xml:space="preserve"> </w:t>
      </w:r>
      <w:r>
        <w:t>posted</w:t>
      </w:r>
      <w:r>
        <w:rPr>
          <w:spacing w:val="-6"/>
        </w:rPr>
        <w:t xml:space="preserve"> </w:t>
      </w:r>
      <w:r>
        <w:t>within</w:t>
      </w:r>
      <w:r>
        <w:rPr>
          <w:spacing w:val="-6"/>
        </w:rPr>
        <w:t xml:space="preserve"> </w:t>
      </w:r>
      <w:r>
        <w:t>seven</w:t>
      </w:r>
      <w:r>
        <w:rPr>
          <w:spacing w:val="-6"/>
        </w:rPr>
        <w:t xml:space="preserve"> </w:t>
      </w:r>
      <w:r>
        <w:t>business</w:t>
      </w:r>
      <w:r>
        <w:rPr>
          <w:spacing w:val="-6"/>
        </w:rPr>
        <w:t xml:space="preserve"> </w:t>
      </w:r>
      <w:r>
        <w:t>days</w:t>
      </w:r>
      <w:r>
        <w:rPr>
          <w:spacing w:val="-6"/>
        </w:rPr>
        <w:t xml:space="preserve"> </w:t>
      </w:r>
      <w:r>
        <w:t>of</w:t>
      </w:r>
      <w:r>
        <w:rPr>
          <w:spacing w:val="-6"/>
        </w:rPr>
        <w:t xml:space="preserve"> </w:t>
      </w:r>
      <w:r>
        <w:t>the due date, assuming the submission was provided on time. For submissions that are automatically graded, grades may appear immediately or after the submission deadline.</w:t>
      </w:r>
    </w:p>
    <w:p w14:paraId="101580E6" w14:textId="77777777" w:rsidR="00EE0CF4" w:rsidRDefault="00EE0CF4">
      <w:pPr>
        <w:pStyle w:val="BodyText"/>
        <w:sectPr w:rsidR="00EE0CF4">
          <w:pgSz w:w="12240" w:h="15840"/>
          <w:pgMar w:top="1280" w:right="1440" w:bottom="940" w:left="1080" w:header="769" w:footer="740" w:gutter="0"/>
          <w:cols w:space="720"/>
        </w:sectPr>
      </w:pPr>
    </w:p>
    <w:p w14:paraId="101580E7" w14:textId="77777777" w:rsidR="00EE0CF4" w:rsidRDefault="007D2F93">
      <w:pPr>
        <w:pStyle w:val="Heading3"/>
        <w:spacing w:before="139"/>
        <w:ind w:firstLine="0"/>
      </w:pPr>
      <w:bookmarkStart w:id="14" w:name="Grading_Scale_"/>
      <w:bookmarkEnd w:id="14"/>
      <w:r>
        <w:rPr>
          <w:color w:val="1B4586"/>
        </w:rPr>
        <w:lastRenderedPageBreak/>
        <w:t>Grading</w:t>
      </w:r>
      <w:r>
        <w:rPr>
          <w:color w:val="1B4586"/>
          <w:spacing w:val="-13"/>
        </w:rPr>
        <w:t xml:space="preserve"> </w:t>
      </w:r>
      <w:r>
        <w:rPr>
          <w:color w:val="1B4586"/>
          <w:spacing w:val="-2"/>
        </w:rPr>
        <w:t>Scale</w:t>
      </w:r>
    </w:p>
    <w:p w14:paraId="101580E8" w14:textId="77777777" w:rsidR="00EE0CF4" w:rsidRDefault="007D2F93">
      <w:pPr>
        <w:pStyle w:val="BodyText"/>
        <w:spacing w:before="8"/>
        <w:ind w:left="140"/>
      </w:pPr>
      <w:r>
        <w:t>The</w:t>
      </w:r>
      <w:r>
        <w:rPr>
          <w:spacing w:val="-5"/>
        </w:rPr>
        <w:t xml:space="preserve"> </w:t>
      </w:r>
      <w:r>
        <w:t>final</w:t>
      </w:r>
      <w:r>
        <w:rPr>
          <w:spacing w:val="-5"/>
        </w:rPr>
        <w:t xml:space="preserve"> </w:t>
      </w:r>
      <w:r>
        <w:t>letter</w:t>
      </w:r>
      <w:r>
        <w:rPr>
          <w:spacing w:val="-5"/>
        </w:rPr>
        <w:t xml:space="preserve"> </w:t>
      </w:r>
      <w:r>
        <w:t>grade</w:t>
      </w:r>
      <w:r>
        <w:rPr>
          <w:spacing w:val="-5"/>
        </w:rPr>
        <w:t xml:space="preserve"> </w:t>
      </w:r>
      <w:r>
        <w:t>is</w:t>
      </w:r>
      <w:r>
        <w:rPr>
          <w:spacing w:val="-5"/>
        </w:rPr>
        <w:t xml:space="preserve"> </w:t>
      </w:r>
      <w:r>
        <w:t>determined</w:t>
      </w:r>
      <w:r>
        <w:rPr>
          <w:spacing w:val="-5"/>
        </w:rPr>
        <w:t xml:space="preserve"> </w:t>
      </w:r>
      <w:r>
        <w:t>by</w:t>
      </w:r>
      <w:r>
        <w:rPr>
          <w:spacing w:val="-5"/>
        </w:rPr>
        <w:t xml:space="preserve"> </w:t>
      </w:r>
      <w:r>
        <w:t>the</w:t>
      </w:r>
      <w:r>
        <w:rPr>
          <w:spacing w:val="-5"/>
        </w:rPr>
        <w:t xml:space="preserve"> </w:t>
      </w:r>
      <w:r>
        <w:t>total</w:t>
      </w:r>
      <w:r>
        <w:rPr>
          <w:spacing w:val="-5"/>
        </w:rPr>
        <w:t xml:space="preserve"> </w:t>
      </w:r>
      <w:r>
        <w:t>number</w:t>
      </w:r>
      <w:r>
        <w:rPr>
          <w:spacing w:val="-5"/>
        </w:rPr>
        <w:t xml:space="preserve"> </w:t>
      </w:r>
      <w:r>
        <w:t>of</w:t>
      </w:r>
      <w:r>
        <w:rPr>
          <w:spacing w:val="-5"/>
        </w:rPr>
        <w:t xml:space="preserve"> </w:t>
      </w:r>
      <w:r>
        <w:t>points</w:t>
      </w:r>
      <w:r>
        <w:rPr>
          <w:spacing w:val="-5"/>
        </w:rPr>
        <w:t xml:space="preserve"> </w:t>
      </w:r>
      <w:r>
        <w:t>earned</w:t>
      </w:r>
      <w:r>
        <w:rPr>
          <w:spacing w:val="-5"/>
        </w:rPr>
        <w:t xml:space="preserve"> </w:t>
      </w:r>
      <w:r>
        <w:t>out</w:t>
      </w:r>
      <w:r>
        <w:rPr>
          <w:spacing w:val="-5"/>
        </w:rPr>
        <w:t xml:space="preserve"> </w:t>
      </w:r>
      <w:r>
        <w:t>of</w:t>
      </w:r>
      <w:r>
        <w:rPr>
          <w:spacing w:val="-5"/>
        </w:rPr>
        <w:t xml:space="preserve"> </w:t>
      </w:r>
      <w:r>
        <w:t>1,000.</w:t>
      </w:r>
      <w:r>
        <w:rPr>
          <w:spacing w:val="-5"/>
        </w:rPr>
        <w:t xml:space="preserve"> </w:t>
      </w:r>
      <w:r>
        <w:t>Refer</w:t>
      </w:r>
      <w:r>
        <w:rPr>
          <w:spacing w:val="-5"/>
        </w:rPr>
        <w:t xml:space="preserve"> </w:t>
      </w:r>
      <w:r>
        <w:t>to</w:t>
      </w:r>
      <w:r>
        <w:rPr>
          <w:spacing w:val="-5"/>
        </w:rPr>
        <w:t xml:space="preserve"> </w:t>
      </w:r>
      <w:r>
        <w:t>the</w:t>
      </w:r>
      <w:r>
        <w:rPr>
          <w:spacing w:val="-5"/>
        </w:rPr>
        <w:t xml:space="preserve"> </w:t>
      </w:r>
      <w:r>
        <w:t>table below to understand the point range for each letter grade.</w:t>
      </w:r>
    </w:p>
    <w:p w14:paraId="101580E9" w14:textId="77777777" w:rsidR="00EE0CF4" w:rsidRDefault="00EE0CF4">
      <w:pPr>
        <w:pStyle w:val="BodyText"/>
        <w:spacing w:before="18"/>
        <w:rPr>
          <w:sz w:val="20"/>
        </w:rPr>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80"/>
        <w:gridCol w:w="5060"/>
        <w:gridCol w:w="1840"/>
      </w:tblGrid>
      <w:tr w:rsidR="00EE0CF4" w14:paraId="101580ED" w14:textId="77777777">
        <w:trPr>
          <w:trHeight w:val="519"/>
        </w:trPr>
        <w:tc>
          <w:tcPr>
            <w:tcW w:w="1480" w:type="dxa"/>
            <w:shd w:val="clear" w:color="auto" w:fill="073762"/>
          </w:tcPr>
          <w:p w14:paraId="101580EA" w14:textId="77777777" w:rsidR="00EE0CF4" w:rsidRDefault="007D2F93">
            <w:pPr>
              <w:pStyle w:val="TableParagraph"/>
              <w:spacing w:line="250" w:lineRule="atLeast"/>
              <w:ind w:left="348" w:right="538" w:hanging="7"/>
              <w:jc w:val="left"/>
            </w:pPr>
            <w:r>
              <w:rPr>
                <w:color w:val="FFFFFF"/>
                <w:spacing w:val="-2"/>
              </w:rPr>
              <w:t>Letter Grade</w:t>
            </w:r>
          </w:p>
        </w:tc>
        <w:tc>
          <w:tcPr>
            <w:tcW w:w="5060" w:type="dxa"/>
            <w:shd w:val="clear" w:color="auto" w:fill="073762"/>
          </w:tcPr>
          <w:p w14:paraId="101580EB" w14:textId="77777777" w:rsidR="00EE0CF4" w:rsidRDefault="007D2F93">
            <w:pPr>
              <w:pStyle w:val="TableParagraph"/>
              <w:spacing w:before="13"/>
              <w:ind w:left="100"/>
              <w:jc w:val="left"/>
            </w:pPr>
            <w:r>
              <w:rPr>
                <w:color w:val="FFFFFF"/>
              </w:rPr>
              <w:t>Grade</w:t>
            </w:r>
            <w:r>
              <w:rPr>
                <w:color w:val="FFFFFF"/>
                <w:spacing w:val="-8"/>
              </w:rPr>
              <w:t xml:space="preserve"> </w:t>
            </w:r>
            <w:r>
              <w:rPr>
                <w:color w:val="FFFFFF"/>
                <w:spacing w:val="-2"/>
              </w:rPr>
              <w:t>Definitions</w:t>
            </w:r>
          </w:p>
        </w:tc>
        <w:tc>
          <w:tcPr>
            <w:tcW w:w="1840" w:type="dxa"/>
            <w:shd w:val="clear" w:color="auto" w:fill="073762"/>
          </w:tcPr>
          <w:p w14:paraId="101580EC" w14:textId="77777777" w:rsidR="00EE0CF4" w:rsidRDefault="007D2F93">
            <w:pPr>
              <w:pStyle w:val="TableParagraph"/>
              <w:spacing w:line="250" w:lineRule="atLeast"/>
              <w:ind w:left="168" w:right="60" w:firstLine="83"/>
              <w:jc w:val="left"/>
            </w:pPr>
            <w:r>
              <w:rPr>
                <w:color w:val="FFFFFF"/>
              </w:rPr>
              <w:t>Point Range (out</w:t>
            </w:r>
            <w:r>
              <w:rPr>
                <w:color w:val="FFFFFF"/>
                <w:spacing w:val="-13"/>
              </w:rPr>
              <w:t xml:space="preserve"> </w:t>
            </w:r>
            <w:r>
              <w:rPr>
                <w:color w:val="FFFFFF"/>
              </w:rPr>
              <w:t>of</w:t>
            </w:r>
            <w:r>
              <w:rPr>
                <w:color w:val="FFFFFF"/>
                <w:spacing w:val="-12"/>
              </w:rPr>
              <w:t xml:space="preserve"> </w:t>
            </w:r>
            <w:r>
              <w:rPr>
                <w:color w:val="FFFFFF"/>
              </w:rPr>
              <w:t>1,000)</w:t>
            </w:r>
          </w:p>
        </w:tc>
      </w:tr>
      <w:tr w:rsidR="00EE0CF4" w14:paraId="101580F1" w14:textId="77777777">
        <w:trPr>
          <w:trHeight w:val="260"/>
        </w:trPr>
        <w:tc>
          <w:tcPr>
            <w:tcW w:w="1480" w:type="dxa"/>
          </w:tcPr>
          <w:p w14:paraId="101580EE" w14:textId="77777777" w:rsidR="00EE0CF4" w:rsidRDefault="007D2F93">
            <w:pPr>
              <w:pStyle w:val="TableParagraph"/>
              <w:spacing w:before="12" w:line="228" w:lineRule="exact"/>
              <w:ind w:right="202"/>
              <w:rPr>
                <w:b/>
              </w:rPr>
            </w:pPr>
            <w:r>
              <w:rPr>
                <w:b/>
                <w:spacing w:val="-10"/>
              </w:rPr>
              <w:t>A</w:t>
            </w:r>
          </w:p>
        </w:tc>
        <w:tc>
          <w:tcPr>
            <w:tcW w:w="5060" w:type="dxa"/>
          </w:tcPr>
          <w:p w14:paraId="101580EF" w14:textId="77777777" w:rsidR="00EE0CF4" w:rsidRDefault="007D2F93">
            <w:pPr>
              <w:pStyle w:val="TableParagraph"/>
              <w:spacing w:before="12" w:line="228" w:lineRule="exact"/>
              <w:ind w:left="100"/>
              <w:jc w:val="left"/>
            </w:pPr>
            <w:r>
              <w:t>High</w:t>
            </w:r>
            <w:r>
              <w:rPr>
                <w:spacing w:val="-5"/>
              </w:rPr>
              <w:t xml:space="preserve"> </w:t>
            </w:r>
            <w:r>
              <w:rPr>
                <w:spacing w:val="-2"/>
              </w:rPr>
              <w:t>Achievement</w:t>
            </w:r>
          </w:p>
        </w:tc>
        <w:tc>
          <w:tcPr>
            <w:tcW w:w="1840" w:type="dxa"/>
          </w:tcPr>
          <w:p w14:paraId="101580F0" w14:textId="77777777" w:rsidR="00EE0CF4" w:rsidRDefault="007D2F93">
            <w:pPr>
              <w:pStyle w:val="TableParagraph"/>
              <w:spacing w:before="12" w:line="228" w:lineRule="exact"/>
              <w:ind w:right="187"/>
            </w:pPr>
            <w:r>
              <w:rPr>
                <w:spacing w:val="-2"/>
              </w:rPr>
              <w:t>900–1,000</w:t>
            </w:r>
          </w:p>
        </w:tc>
      </w:tr>
      <w:tr w:rsidR="00EE0CF4" w14:paraId="101580F5" w14:textId="77777777">
        <w:trPr>
          <w:trHeight w:val="259"/>
        </w:trPr>
        <w:tc>
          <w:tcPr>
            <w:tcW w:w="1480" w:type="dxa"/>
          </w:tcPr>
          <w:p w14:paraId="101580F2" w14:textId="77777777" w:rsidR="00EE0CF4" w:rsidRDefault="007D2F93">
            <w:pPr>
              <w:pStyle w:val="TableParagraph"/>
              <w:spacing w:before="13" w:line="227" w:lineRule="exact"/>
              <w:ind w:right="202"/>
              <w:rPr>
                <w:b/>
              </w:rPr>
            </w:pPr>
            <w:r>
              <w:rPr>
                <w:b/>
                <w:spacing w:val="-10"/>
              </w:rPr>
              <w:t>B</w:t>
            </w:r>
          </w:p>
        </w:tc>
        <w:tc>
          <w:tcPr>
            <w:tcW w:w="5060" w:type="dxa"/>
          </w:tcPr>
          <w:p w14:paraId="101580F3" w14:textId="77777777" w:rsidR="00EE0CF4" w:rsidRDefault="007D2F93">
            <w:pPr>
              <w:pStyle w:val="TableParagraph"/>
              <w:spacing w:before="13" w:line="227" w:lineRule="exact"/>
              <w:ind w:left="100"/>
              <w:jc w:val="left"/>
            </w:pPr>
            <w:r>
              <w:t>Good</w:t>
            </w:r>
            <w:r>
              <w:rPr>
                <w:spacing w:val="-4"/>
              </w:rPr>
              <w:t xml:space="preserve"> </w:t>
            </w:r>
            <w:r>
              <w:rPr>
                <w:spacing w:val="-2"/>
              </w:rPr>
              <w:t>Achievement</w:t>
            </w:r>
          </w:p>
        </w:tc>
        <w:tc>
          <w:tcPr>
            <w:tcW w:w="1840" w:type="dxa"/>
          </w:tcPr>
          <w:p w14:paraId="101580F4" w14:textId="77777777" w:rsidR="00EE0CF4" w:rsidRDefault="007D2F93">
            <w:pPr>
              <w:pStyle w:val="TableParagraph"/>
              <w:spacing w:before="13" w:line="227" w:lineRule="exact"/>
              <w:ind w:right="187"/>
            </w:pPr>
            <w:r>
              <w:rPr>
                <w:spacing w:val="-2"/>
              </w:rPr>
              <w:t>800–</w:t>
            </w:r>
            <w:r>
              <w:rPr>
                <w:spacing w:val="-5"/>
              </w:rPr>
              <w:t>899</w:t>
            </w:r>
          </w:p>
        </w:tc>
      </w:tr>
      <w:tr w:rsidR="00EE0CF4" w14:paraId="101580F9" w14:textId="77777777">
        <w:trPr>
          <w:trHeight w:val="260"/>
        </w:trPr>
        <w:tc>
          <w:tcPr>
            <w:tcW w:w="1480" w:type="dxa"/>
          </w:tcPr>
          <w:p w14:paraId="101580F6" w14:textId="77777777" w:rsidR="00EE0CF4" w:rsidRDefault="007D2F93">
            <w:pPr>
              <w:pStyle w:val="TableParagraph"/>
              <w:spacing w:before="14" w:line="226" w:lineRule="exact"/>
              <w:ind w:right="202"/>
              <w:rPr>
                <w:b/>
              </w:rPr>
            </w:pPr>
            <w:r>
              <w:rPr>
                <w:b/>
                <w:spacing w:val="-10"/>
              </w:rPr>
              <w:t>C</w:t>
            </w:r>
          </w:p>
        </w:tc>
        <w:tc>
          <w:tcPr>
            <w:tcW w:w="5060" w:type="dxa"/>
          </w:tcPr>
          <w:p w14:paraId="101580F7" w14:textId="77777777" w:rsidR="00EE0CF4" w:rsidRDefault="007D2F93">
            <w:pPr>
              <w:pStyle w:val="TableParagraph"/>
              <w:spacing w:before="14" w:line="226" w:lineRule="exact"/>
              <w:ind w:left="100"/>
              <w:jc w:val="left"/>
            </w:pPr>
            <w:r>
              <w:rPr>
                <w:spacing w:val="-2"/>
              </w:rPr>
              <w:t>Satisfactory</w:t>
            </w:r>
            <w:r>
              <w:rPr>
                <w:spacing w:val="9"/>
              </w:rPr>
              <w:t xml:space="preserve"> </w:t>
            </w:r>
            <w:r>
              <w:rPr>
                <w:spacing w:val="-2"/>
              </w:rPr>
              <w:t>Achievement</w:t>
            </w:r>
          </w:p>
        </w:tc>
        <w:tc>
          <w:tcPr>
            <w:tcW w:w="1840" w:type="dxa"/>
          </w:tcPr>
          <w:p w14:paraId="101580F8" w14:textId="77777777" w:rsidR="00EE0CF4" w:rsidRDefault="007D2F93">
            <w:pPr>
              <w:pStyle w:val="TableParagraph"/>
              <w:spacing w:before="14" w:line="226" w:lineRule="exact"/>
              <w:ind w:right="187"/>
            </w:pPr>
            <w:r>
              <w:rPr>
                <w:spacing w:val="-2"/>
              </w:rPr>
              <w:t>700–</w:t>
            </w:r>
            <w:r>
              <w:rPr>
                <w:spacing w:val="-5"/>
              </w:rPr>
              <w:t>799</w:t>
            </w:r>
          </w:p>
        </w:tc>
      </w:tr>
      <w:tr w:rsidR="00EE0CF4" w14:paraId="101580FD" w14:textId="77777777">
        <w:trPr>
          <w:trHeight w:val="259"/>
        </w:trPr>
        <w:tc>
          <w:tcPr>
            <w:tcW w:w="1480" w:type="dxa"/>
          </w:tcPr>
          <w:p w14:paraId="101580FA" w14:textId="77777777" w:rsidR="00EE0CF4" w:rsidRDefault="007D2F93">
            <w:pPr>
              <w:pStyle w:val="TableParagraph"/>
              <w:spacing w:before="15" w:line="225" w:lineRule="exact"/>
              <w:ind w:right="202"/>
              <w:rPr>
                <w:b/>
              </w:rPr>
            </w:pPr>
            <w:r>
              <w:rPr>
                <w:b/>
                <w:spacing w:val="-10"/>
              </w:rPr>
              <w:t>D</w:t>
            </w:r>
          </w:p>
        </w:tc>
        <w:tc>
          <w:tcPr>
            <w:tcW w:w="5060" w:type="dxa"/>
          </w:tcPr>
          <w:p w14:paraId="101580FB" w14:textId="77777777" w:rsidR="00EE0CF4" w:rsidRDefault="007D2F93">
            <w:pPr>
              <w:pStyle w:val="TableParagraph"/>
              <w:spacing w:before="15" w:line="225" w:lineRule="exact"/>
              <w:ind w:left="100"/>
              <w:jc w:val="left"/>
            </w:pPr>
            <w:r>
              <w:t>Below</w:t>
            </w:r>
            <w:r>
              <w:rPr>
                <w:spacing w:val="-6"/>
              </w:rPr>
              <w:t xml:space="preserve"> </w:t>
            </w:r>
            <w:r>
              <w:rPr>
                <w:spacing w:val="-2"/>
              </w:rPr>
              <w:t>Satisfactory</w:t>
            </w:r>
          </w:p>
        </w:tc>
        <w:tc>
          <w:tcPr>
            <w:tcW w:w="1840" w:type="dxa"/>
          </w:tcPr>
          <w:p w14:paraId="101580FC" w14:textId="77777777" w:rsidR="00EE0CF4" w:rsidRDefault="007D2F93">
            <w:pPr>
              <w:pStyle w:val="TableParagraph"/>
              <w:spacing w:before="15" w:line="225" w:lineRule="exact"/>
              <w:ind w:right="187"/>
            </w:pPr>
            <w:r>
              <w:rPr>
                <w:spacing w:val="-2"/>
              </w:rPr>
              <w:t>600–</w:t>
            </w:r>
            <w:r>
              <w:rPr>
                <w:spacing w:val="-5"/>
              </w:rPr>
              <w:t>699</w:t>
            </w:r>
          </w:p>
        </w:tc>
      </w:tr>
      <w:tr w:rsidR="00EE0CF4" w14:paraId="10158101" w14:textId="77777777">
        <w:trPr>
          <w:trHeight w:val="260"/>
        </w:trPr>
        <w:tc>
          <w:tcPr>
            <w:tcW w:w="1480" w:type="dxa"/>
          </w:tcPr>
          <w:p w14:paraId="101580FE" w14:textId="77777777" w:rsidR="00EE0CF4" w:rsidRDefault="007D2F93">
            <w:pPr>
              <w:pStyle w:val="TableParagraph"/>
              <w:spacing w:before="15" w:line="224" w:lineRule="exact"/>
              <w:ind w:right="202"/>
              <w:rPr>
                <w:b/>
              </w:rPr>
            </w:pPr>
            <w:r>
              <w:rPr>
                <w:b/>
                <w:spacing w:val="-10"/>
              </w:rPr>
              <w:t>E</w:t>
            </w:r>
          </w:p>
        </w:tc>
        <w:tc>
          <w:tcPr>
            <w:tcW w:w="5060" w:type="dxa"/>
          </w:tcPr>
          <w:p w14:paraId="101580FF" w14:textId="77777777" w:rsidR="00EE0CF4" w:rsidRDefault="007D2F93">
            <w:pPr>
              <w:pStyle w:val="TableParagraph"/>
              <w:spacing w:before="15" w:line="224" w:lineRule="exact"/>
              <w:ind w:left="100"/>
              <w:jc w:val="left"/>
            </w:pPr>
            <w:r>
              <w:rPr>
                <w:spacing w:val="-2"/>
              </w:rPr>
              <w:t>Failing</w:t>
            </w:r>
          </w:p>
        </w:tc>
        <w:tc>
          <w:tcPr>
            <w:tcW w:w="1840" w:type="dxa"/>
          </w:tcPr>
          <w:p w14:paraId="10158100" w14:textId="77777777" w:rsidR="00EE0CF4" w:rsidRDefault="007D2F93">
            <w:pPr>
              <w:pStyle w:val="TableParagraph"/>
              <w:spacing w:before="15" w:line="224" w:lineRule="exact"/>
              <w:ind w:right="187"/>
            </w:pPr>
            <w:r>
              <w:rPr>
                <w:spacing w:val="-2"/>
              </w:rPr>
              <w:t>0–</w:t>
            </w:r>
            <w:r>
              <w:rPr>
                <w:spacing w:val="-5"/>
              </w:rPr>
              <w:t>599</w:t>
            </w:r>
          </w:p>
        </w:tc>
      </w:tr>
      <w:tr w:rsidR="00EE0CF4" w14:paraId="10158105" w14:textId="77777777">
        <w:trPr>
          <w:trHeight w:val="259"/>
        </w:trPr>
        <w:tc>
          <w:tcPr>
            <w:tcW w:w="1480" w:type="dxa"/>
          </w:tcPr>
          <w:p w14:paraId="10158102" w14:textId="77777777" w:rsidR="00EE0CF4" w:rsidRDefault="007D2F93">
            <w:pPr>
              <w:pStyle w:val="TableParagraph"/>
              <w:spacing w:before="16" w:line="223" w:lineRule="exact"/>
              <w:ind w:right="202"/>
              <w:rPr>
                <w:b/>
              </w:rPr>
            </w:pPr>
            <w:r>
              <w:rPr>
                <w:b/>
                <w:spacing w:val="-5"/>
              </w:rPr>
              <w:t>EN</w:t>
            </w:r>
          </w:p>
        </w:tc>
        <w:tc>
          <w:tcPr>
            <w:tcW w:w="5060" w:type="dxa"/>
          </w:tcPr>
          <w:p w14:paraId="10158103" w14:textId="77777777" w:rsidR="00EE0CF4" w:rsidRDefault="007D2F93">
            <w:pPr>
              <w:pStyle w:val="TableParagraph"/>
              <w:spacing w:before="16" w:line="223" w:lineRule="exact"/>
              <w:ind w:left="100"/>
              <w:jc w:val="left"/>
            </w:pPr>
            <w:r>
              <w:t>Failing</w:t>
            </w:r>
            <w:r>
              <w:rPr>
                <w:spacing w:val="-12"/>
              </w:rPr>
              <w:t xml:space="preserve"> </w:t>
            </w:r>
            <w:r>
              <w:t>due</w:t>
            </w:r>
            <w:r>
              <w:rPr>
                <w:spacing w:val="-10"/>
              </w:rPr>
              <w:t xml:space="preserve"> </w:t>
            </w:r>
            <w:r>
              <w:t>to</w:t>
            </w:r>
            <w:r>
              <w:rPr>
                <w:spacing w:val="-10"/>
              </w:rPr>
              <w:t xml:space="preserve"> </w:t>
            </w:r>
            <w:r>
              <w:t>non-attendance/</w:t>
            </w:r>
            <w:r>
              <w:rPr>
                <w:spacing w:val="-10"/>
              </w:rPr>
              <w:t xml:space="preserve"> </w:t>
            </w:r>
            <w:r>
              <w:t>non-</w:t>
            </w:r>
            <w:r>
              <w:rPr>
                <w:spacing w:val="-2"/>
              </w:rPr>
              <w:t>participation</w:t>
            </w:r>
          </w:p>
        </w:tc>
        <w:tc>
          <w:tcPr>
            <w:tcW w:w="1840" w:type="dxa"/>
          </w:tcPr>
          <w:p w14:paraId="10158104" w14:textId="77777777" w:rsidR="00EE0CF4" w:rsidRDefault="007D2F93">
            <w:pPr>
              <w:pStyle w:val="TableParagraph"/>
              <w:spacing w:before="16" w:line="223" w:lineRule="exact"/>
              <w:ind w:right="187"/>
            </w:pPr>
            <w:r>
              <w:rPr>
                <w:spacing w:val="-2"/>
              </w:rPr>
              <w:t>0–</w:t>
            </w:r>
            <w:r>
              <w:rPr>
                <w:spacing w:val="-5"/>
              </w:rPr>
              <w:t>599</w:t>
            </w:r>
          </w:p>
        </w:tc>
      </w:tr>
    </w:tbl>
    <w:p w14:paraId="10158106" w14:textId="77777777" w:rsidR="00EE0CF4" w:rsidRDefault="00EE0CF4">
      <w:pPr>
        <w:pStyle w:val="BodyText"/>
        <w:spacing w:before="33"/>
      </w:pPr>
    </w:p>
    <w:p w14:paraId="10158107" w14:textId="77777777" w:rsidR="00EE0CF4" w:rsidRDefault="007D2F93">
      <w:pPr>
        <w:pStyle w:val="Heading3"/>
        <w:ind w:firstLine="0"/>
      </w:pPr>
      <w:bookmarkStart w:id="15" w:name="_"/>
      <w:bookmarkStart w:id="16" w:name="Rounding_Policy_"/>
      <w:bookmarkEnd w:id="15"/>
      <w:bookmarkEnd w:id="16"/>
      <w:r>
        <w:rPr>
          <w:color w:val="1B4586"/>
        </w:rPr>
        <w:t>Rounding</w:t>
      </w:r>
      <w:r>
        <w:rPr>
          <w:color w:val="1B4586"/>
          <w:spacing w:val="-11"/>
        </w:rPr>
        <w:t xml:space="preserve"> </w:t>
      </w:r>
      <w:r>
        <w:rPr>
          <w:color w:val="1B4586"/>
          <w:spacing w:val="-2"/>
        </w:rPr>
        <w:t>Policy</w:t>
      </w:r>
    </w:p>
    <w:p w14:paraId="10158108" w14:textId="77777777" w:rsidR="00EE0CF4" w:rsidRDefault="007D2F93">
      <w:pPr>
        <w:pStyle w:val="BodyText"/>
        <w:spacing w:before="8"/>
        <w:ind w:left="140"/>
      </w:pPr>
      <w:r>
        <w:t>Final</w:t>
      </w:r>
      <w:r>
        <w:rPr>
          <w:spacing w:val="-5"/>
        </w:rPr>
        <w:t xml:space="preserve"> </w:t>
      </w:r>
      <w:r>
        <w:t>grades</w:t>
      </w:r>
      <w:r>
        <w:rPr>
          <w:spacing w:val="-5"/>
        </w:rPr>
        <w:t xml:space="preserve"> </w:t>
      </w:r>
      <w:r>
        <w:t>may</w:t>
      </w:r>
      <w:r>
        <w:rPr>
          <w:spacing w:val="-5"/>
        </w:rPr>
        <w:t xml:space="preserve"> </w:t>
      </w:r>
      <w:r>
        <w:t>be</w:t>
      </w:r>
      <w:r>
        <w:rPr>
          <w:spacing w:val="-5"/>
        </w:rPr>
        <w:t xml:space="preserve"> </w:t>
      </w:r>
      <w:r>
        <w:t>rounded</w:t>
      </w:r>
      <w:r>
        <w:rPr>
          <w:spacing w:val="-5"/>
        </w:rPr>
        <w:t xml:space="preserve"> </w:t>
      </w:r>
      <w:r>
        <w:t>up</w:t>
      </w:r>
      <w:r>
        <w:rPr>
          <w:spacing w:val="-5"/>
        </w:rPr>
        <w:t xml:space="preserve"> </w:t>
      </w:r>
      <w:r>
        <w:t>at</w:t>
      </w:r>
      <w:r>
        <w:rPr>
          <w:spacing w:val="-5"/>
        </w:rPr>
        <w:t xml:space="preserve"> </w:t>
      </w:r>
      <w:r>
        <w:t>the</w:t>
      </w:r>
      <w:r>
        <w:rPr>
          <w:spacing w:val="-5"/>
        </w:rPr>
        <w:t xml:space="preserve"> </w:t>
      </w:r>
      <w:r>
        <w:t>instructor’s</w:t>
      </w:r>
      <w:r>
        <w:rPr>
          <w:spacing w:val="-5"/>
        </w:rPr>
        <w:t xml:space="preserve"> </w:t>
      </w:r>
      <w:r>
        <w:t>discretion.</w:t>
      </w:r>
      <w:r>
        <w:rPr>
          <w:spacing w:val="-5"/>
        </w:rPr>
        <w:t xml:space="preserve"> </w:t>
      </w:r>
      <w:r>
        <w:t>Rounding</w:t>
      </w:r>
      <w:r>
        <w:rPr>
          <w:spacing w:val="-5"/>
        </w:rPr>
        <w:t xml:space="preserve"> </w:t>
      </w:r>
      <w:r>
        <w:t>is</w:t>
      </w:r>
      <w:r>
        <w:rPr>
          <w:spacing w:val="-5"/>
        </w:rPr>
        <w:t xml:space="preserve"> </w:t>
      </w:r>
      <w:r>
        <w:t>not</w:t>
      </w:r>
      <w:r>
        <w:rPr>
          <w:spacing w:val="-5"/>
        </w:rPr>
        <w:t xml:space="preserve"> </w:t>
      </w:r>
      <w:r>
        <w:t>automatic</w:t>
      </w:r>
      <w:r>
        <w:rPr>
          <w:spacing w:val="-5"/>
        </w:rPr>
        <w:t xml:space="preserve"> </w:t>
      </w:r>
      <w:r>
        <w:t>and</w:t>
      </w:r>
      <w:r>
        <w:rPr>
          <w:spacing w:val="-5"/>
        </w:rPr>
        <w:t xml:space="preserve"> </w:t>
      </w:r>
      <w:r>
        <w:t>is</w:t>
      </w:r>
      <w:r>
        <w:rPr>
          <w:spacing w:val="-5"/>
        </w:rPr>
        <w:t xml:space="preserve"> </w:t>
      </w:r>
      <w:r>
        <w:t>based</w:t>
      </w:r>
      <w:r>
        <w:rPr>
          <w:spacing w:val="-5"/>
        </w:rPr>
        <w:t xml:space="preserve"> </w:t>
      </w:r>
      <w:r>
        <w:t>on</w:t>
      </w:r>
      <w:r>
        <w:rPr>
          <w:spacing w:val="-5"/>
        </w:rPr>
        <w:t xml:space="preserve"> </w:t>
      </w:r>
      <w:r>
        <w:t>a holistic review of your performance and engagement throughout the course. Rounding consideration is typically reserved for students who:</w:t>
      </w:r>
    </w:p>
    <w:p w14:paraId="10158109" w14:textId="77777777" w:rsidR="00EE0CF4" w:rsidRDefault="007D2F93">
      <w:pPr>
        <w:pStyle w:val="ListParagraph"/>
        <w:numPr>
          <w:ilvl w:val="0"/>
          <w:numId w:val="1"/>
        </w:numPr>
        <w:tabs>
          <w:tab w:val="left" w:pos="859"/>
        </w:tabs>
        <w:spacing w:before="8"/>
        <w:ind w:left="859" w:hanging="359"/>
        <w:rPr>
          <w:rFonts w:ascii="Arial" w:hAnsi="Arial"/>
        </w:rPr>
      </w:pPr>
      <w:r>
        <w:t>Submit</w:t>
      </w:r>
      <w:r>
        <w:rPr>
          <w:spacing w:val="-10"/>
        </w:rPr>
        <w:t xml:space="preserve"> </w:t>
      </w:r>
      <w:r>
        <w:t>all</w:t>
      </w:r>
      <w:r>
        <w:rPr>
          <w:spacing w:val="-7"/>
        </w:rPr>
        <w:t xml:space="preserve"> </w:t>
      </w:r>
      <w:r>
        <w:t>required</w:t>
      </w:r>
      <w:r>
        <w:rPr>
          <w:spacing w:val="-7"/>
        </w:rPr>
        <w:t xml:space="preserve"> </w:t>
      </w:r>
      <w:r>
        <w:t>coursework</w:t>
      </w:r>
      <w:r>
        <w:rPr>
          <w:spacing w:val="-7"/>
        </w:rPr>
        <w:t xml:space="preserve"> </w:t>
      </w:r>
      <w:r>
        <w:t>on</w:t>
      </w:r>
      <w:r>
        <w:rPr>
          <w:spacing w:val="-7"/>
        </w:rPr>
        <w:t xml:space="preserve"> </w:t>
      </w:r>
      <w:r>
        <w:t>time</w:t>
      </w:r>
      <w:r>
        <w:rPr>
          <w:spacing w:val="-7"/>
        </w:rPr>
        <w:t xml:space="preserve"> </w:t>
      </w:r>
      <w:r>
        <w:t>or</w:t>
      </w:r>
      <w:r>
        <w:rPr>
          <w:spacing w:val="-7"/>
        </w:rPr>
        <w:t xml:space="preserve"> </w:t>
      </w:r>
      <w:r>
        <w:t>with</w:t>
      </w:r>
      <w:r>
        <w:rPr>
          <w:spacing w:val="-7"/>
        </w:rPr>
        <w:t xml:space="preserve"> </w:t>
      </w:r>
      <w:r>
        <w:t>approved</w:t>
      </w:r>
      <w:r>
        <w:rPr>
          <w:spacing w:val="-7"/>
        </w:rPr>
        <w:t xml:space="preserve"> </w:t>
      </w:r>
      <w:r>
        <w:rPr>
          <w:spacing w:val="-2"/>
        </w:rPr>
        <w:t>extensions</w:t>
      </w:r>
    </w:p>
    <w:p w14:paraId="1015810A" w14:textId="77777777" w:rsidR="00EE0CF4" w:rsidRDefault="007D2F93">
      <w:pPr>
        <w:pStyle w:val="ListParagraph"/>
        <w:numPr>
          <w:ilvl w:val="0"/>
          <w:numId w:val="1"/>
        </w:numPr>
        <w:tabs>
          <w:tab w:val="left" w:pos="859"/>
        </w:tabs>
        <w:spacing w:before="8"/>
        <w:ind w:left="859" w:hanging="359"/>
        <w:rPr>
          <w:rFonts w:ascii="Arial" w:hAnsi="Arial"/>
        </w:rPr>
      </w:pPr>
      <w:r>
        <w:rPr>
          <w:spacing w:val="-2"/>
        </w:rPr>
        <w:t>Take advantage of all point-earning</w:t>
      </w:r>
      <w:r>
        <w:rPr>
          <w:spacing w:val="-1"/>
        </w:rPr>
        <w:t xml:space="preserve"> </w:t>
      </w:r>
      <w:r>
        <w:rPr>
          <w:spacing w:val="-2"/>
        </w:rPr>
        <w:t>opportunities</w:t>
      </w:r>
    </w:p>
    <w:p w14:paraId="1015810B" w14:textId="77777777" w:rsidR="00EE0CF4" w:rsidRDefault="007D2F93">
      <w:pPr>
        <w:pStyle w:val="ListParagraph"/>
        <w:numPr>
          <w:ilvl w:val="0"/>
          <w:numId w:val="1"/>
        </w:numPr>
        <w:tabs>
          <w:tab w:val="left" w:pos="859"/>
        </w:tabs>
        <w:spacing w:before="8"/>
        <w:ind w:left="859" w:hanging="359"/>
        <w:rPr>
          <w:rFonts w:ascii="Arial" w:hAnsi="Arial"/>
        </w:rPr>
      </w:pPr>
      <w:r>
        <w:t>Maintain</w:t>
      </w:r>
      <w:r>
        <w:rPr>
          <w:spacing w:val="-11"/>
        </w:rPr>
        <w:t xml:space="preserve"> </w:t>
      </w:r>
      <w:r>
        <w:t>professional,</w:t>
      </w:r>
      <w:r>
        <w:rPr>
          <w:spacing w:val="-11"/>
        </w:rPr>
        <w:t xml:space="preserve"> </w:t>
      </w:r>
      <w:r>
        <w:t>respectful</w:t>
      </w:r>
      <w:r>
        <w:rPr>
          <w:spacing w:val="-11"/>
        </w:rPr>
        <w:t xml:space="preserve"> </w:t>
      </w:r>
      <w:r>
        <w:t>communication</w:t>
      </w:r>
      <w:r>
        <w:rPr>
          <w:spacing w:val="-11"/>
        </w:rPr>
        <w:t xml:space="preserve"> </w:t>
      </w:r>
      <w:r>
        <w:t>with</w:t>
      </w:r>
      <w:r>
        <w:rPr>
          <w:spacing w:val="-10"/>
        </w:rPr>
        <w:t xml:space="preserve"> </w:t>
      </w:r>
      <w:r>
        <w:t>the</w:t>
      </w:r>
      <w:r>
        <w:rPr>
          <w:spacing w:val="-11"/>
        </w:rPr>
        <w:t xml:space="preserve"> </w:t>
      </w:r>
      <w:r>
        <w:t>instructor</w:t>
      </w:r>
      <w:r>
        <w:rPr>
          <w:spacing w:val="-11"/>
        </w:rPr>
        <w:t xml:space="preserve"> </w:t>
      </w:r>
      <w:r>
        <w:t>and</w:t>
      </w:r>
      <w:r>
        <w:rPr>
          <w:spacing w:val="-11"/>
        </w:rPr>
        <w:t xml:space="preserve"> </w:t>
      </w:r>
      <w:r>
        <w:t>fellow</w:t>
      </w:r>
      <w:r>
        <w:rPr>
          <w:spacing w:val="-10"/>
        </w:rPr>
        <w:t xml:space="preserve"> </w:t>
      </w:r>
      <w:r>
        <w:rPr>
          <w:spacing w:val="-2"/>
        </w:rPr>
        <w:t>students</w:t>
      </w:r>
    </w:p>
    <w:p w14:paraId="1015810C" w14:textId="77777777" w:rsidR="00EE0CF4" w:rsidRDefault="007D2F93">
      <w:pPr>
        <w:pStyle w:val="Heading2"/>
        <w:spacing w:before="267"/>
      </w:pPr>
      <w:bookmarkStart w:id="17" w:name="ACTIVE_PARTICIPATION_(ATTENDANCE_POLICY)"/>
      <w:bookmarkEnd w:id="17"/>
      <w:r>
        <w:rPr>
          <w:color w:val="1B4586"/>
          <w:spacing w:val="-4"/>
        </w:rPr>
        <w:t>ACTIVE</w:t>
      </w:r>
      <w:r>
        <w:rPr>
          <w:color w:val="1B4586"/>
          <w:spacing w:val="7"/>
        </w:rPr>
        <w:t xml:space="preserve"> </w:t>
      </w:r>
      <w:r>
        <w:rPr>
          <w:color w:val="1B4586"/>
          <w:spacing w:val="-4"/>
        </w:rPr>
        <w:t>PARTICIPATION</w:t>
      </w:r>
      <w:r>
        <w:rPr>
          <w:color w:val="1B4586"/>
          <w:spacing w:val="7"/>
        </w:rPr>
        <w:t xml:space="preserve"> </w:t>
      </w:r>
      <w:r>
        <w:rPr>
          <w:color w:val="1B4586"/>
          <w:spacing w:val="-4"/>
        </w:rPr>
        <w:t>(ATTENDANCE</w:t>
      </w:r>
      <w:r>
        <w:rPr>
          <w:color w:val="1B4586"/>
          <w:spacing w:val="8"/>
        </w:rPr>
        <w:t xml:space="preserve"> </w:t>
      </w:r>
      <w:r>
        <w:rPr>
          <w:color w:val="1B4586"/>
          <w:spacing w:val="-4"/>
        </w:rPr>
        <w:t>POLICY)</w:t>
      </w:r>
    </w:p>
    <w:p w14:paraId="1015810D" w14:textId="77777777" w:rsidR="00EE0CF4" w:rsidRDefault="007D2F93">
      <w:pPr>
        <w:pStyle w:val="BodyText"/>
        <w:spacing w:before="8"/>
        <w:ind w:left="140" w:right="74"/>
        <w:jc w:val="both"/>
      </w:pPr>
      <w:r>
        <w:t>Active</w:t>
      </w:r>
      <w:r>
        <w:rPr>
          <w:spacing w:val="-7"/>
        </w:rPr>
        <w:t xml:space="preserve"> </w:t>
      </w:r>
      <w:r>
        <w:t>participation</w:t>
      </w:r>
      <w:r>
        <w:rPr>
          <w:spacing w:val="-7"/>
        </w:rPr>
        <w:t xml:space="preserve"> </w:t>
      </w:r>
      <w:r>
        <w:t>may</w:t>
      </w:r>
      <w:r>
        <w:rPr>
          <w:spacing w:val="-7"/>
        </w:rPr>
        <w:t xml:space="preserve"> </w:t>
      </w:r>
      <w:r>
        <w:t>be</w:t>
      </w:r>
      <w:r>
        <w:rPr>
          <w:spacing w:val="-7"/>
        </w:rPr>
        <w:t xml:space="preserve"> </w:t>
      </w:r>
      <w:r>
        <w:t>assessed</w:t>
      </w:r>
      <w:r>
        <w:rPr>
          <w:spacing w:val="-7"/>
        </w:rPr>
        <w:t xml:space="preserve"> </w:t>
      </w:r>
      <w:r>
        <w:t>through</w:t>
      </w:r>
      <w:r>
        <w:rPr>
          <w:spacing w:val="-7"/>
        </w:rPr>
        <w:t xml:space="preserve"> </w:t>
      </w:r>
      <w:r>
        <w:t>attendance,</w:t>
      </w:r>
      <w:r>
        <w:rPr>
          <w:spacing w:val="-7"/>
        </w:rPr>
        <w:t xml:space="preserve"> </w:t>
      </w:r>
      <w:r>
        <w:t>weekly</w:t>
      </w:r>
      <w:r>
        <w:rPr>
          <w:spacing w:val="-7"/>
        </w:rPr>
        <w:t xml:space="preserve"> </w:t>
      </w:r>
      <w:r>
        <w:t>engagement,</w:t>
      </w:r>
      <w:r>
        <w:rPr>
          <w:spacing w:val="-7"/>
        </w:rPr>
        <w:t xml:space="preserve"> </w:t>
      </w:r>
      <w:r>
        <w:t>discussion</w:t>
      </w:r>
      <w:r>
        <w:rPr>
          <w:spacing w:val="-7"/>
        </w:rPr>
        <w:t xml:space="preserve"> </w:t>
      </w:r>
      <w:r>
        <w:t>boards,</w:t>
      </w:r>
      <w:r>
        <w:rPr>
          <w:spacing w:val="-7"/>
        </w:rPr>
        <w:t xml:space="preserve"> </w:t>
      </w:r>
      <w:r>
        <w:t>or</w:t>
      </w:r>
      <w:r>
        <w:rPr>
          <w:spacing w:val="-7"/>
        </w:rPr>
        <w:t xml:space="preserve"> </w:t>
      </w:r>
      <w:r>
        <w:t xml:space="preserve">other </w:t>
      </w:r>
      <w:r>
        <w:rPr>
          <w:spacing w:val="-2"/>
        </w:rPr>
        <w:t>activities.</w:t>
      </w:r>
    </w:p>
    <w:p w14:paraId="1015810E" w14:textId="77777777" w:rsidR="00EE0CF4" w:rsidRDefault="007D2F93">
      <w:pPr>
        <w:pStyle w:val="ListParagraph"/>
        <w:numPr>
          <w:ilvl w:val="0"/>
          <w:numId w:val="1"/>
        </w:numPr>
        <w:tabs>
          <w:tab w:val="left" w:pos="860"/>
        </w:tabs>
        <w:spacing w:before="8"/>
        <w:ind w:right="22"/>
        <w:jc w:val="both"/>
        <w:rPr>
          <w:rFonts w:ascii="Arial" w:hAnsi="Arial"/>
        </w:rPr>
      </w:pPr>
      <w:r>
        <w:rPr>
          <w:b/>
        </w:rPr>
        <w:t>In-person</w:t>
      </w:r>
      <w:r>
        <w:rPr>
          <w:b/>
          <w:spacing w:val="-8"/>
        </w:rPr>
        <w:t xml:space="preserve"> </w:t>
      </w:r>
      <w:r>
        <w:rPr>
          <w:b/>
        </w:rPr>
        <w:t>classes:</w:t>
      </w:r>
      <w:r>
        <w:rPr>
          <w:b/>
          <w:spacing w:val="-8"/>
        </w:rPr>
        <w:t xml:space="preserve"> </w:t>
      </w:r>
      <w:r>
        <w:t>Your</w:t>
      </w:r>
      <w:r>
        <w:rPr>
          <w:spacing w:val="-8"/>
        </w:rPr>
        <w:t xml:space="preserve"> </w:t>
      </w:r>
      <w:r>
        <w:t>instructor</w:t>
      </w:r>
      <w:r>
        <w:rPr>
          <w:spacing w:val="-8"/>
        </w:rPr>
        <w:t xml:space="preserve"> </w:t>
      </w:r>
      <w:r>
        <w:t>may</w:t>
      </w:r>
      <w:r>
        <w:rPr>
          <w:spacing w:val="-8"/>
        </w:rPr>
        <w:t xml:space="preserve"> </w:t>
      </w:r>
      <w:r>
        <w:t>grade</w:t>
      </w:r>
      <w:r>
        <w:rPr>
          <w:spacing w:val="-8"/>
        </w:rPr>
        <w:t xml:space="preserve"> </w:t>
      </w:r>
      <w:r>
        <w:t>attendance,</w:t>
      </w:r>
      <w:r>
        <w:rPr>
          <w:spacing w:val="-8"/>
        </w:rPr>
        <w:t xml:space="preserve"> </w:t>
      </w:r>
      <w:r>
        <w:t>in-class</w:t>
      </w:r>
      <w:r>
        <w:rPr>
          <w:spacing w:val="-8"/>
        </w:rPr>
        <w:t xml:space="preserve"> </w:t>
      </w:r>
      <w:r>
        <w:t>activities,</w:t>
      </w:r>
      <w:r>
        <w:rPr>
          <w:spacing w:val="-8"/>
        </w:rPr>
        <w:t xml:space="preserve"> </w:t>
      </w:r>
      <w:r>
        <w:t>weekly</w:t>
      </w:r>
      <w:r>
        <w:rPr>
          <w:spacing w:val="-8"/>
        </w:rPr>
        <w:t xml:space="preserve"> </w:t>
      </w:r>
      <w:r>
        <w:t>participation,</w:t>
      </w:r>
      <w:r>
        <w:rPr>
          <w:spacing w:val="-8"/>
        </w:rPr>
        <w:t xml:space="preserve"> </w:t>
      </w:r>
      <w:r>
        <w:t>or other</w:t>
      </w:r>
      <w:r>
        <w:rPr>
          <w:spacing w:val="-6"/>
        </w:rPr>
        <w:t xml:space="preserve"> </w:t>
      </w:r>
      <w:r>
        <w:t>engagement</w:t>
      </w:r>
      <w:r>
        <w:rPr>
          <w:spacing w:val="-6"/>
        </w:rPr>
        <w:t xml:space="preserve"> </w:t>
      </w:r>
      <w:r>
        <w:t>measures.</w:t>
      </w:r>
      <w:r>
        <w:rPr>
          <w:spacing w:val="-6"/>
        </w:rPr>
        <w:t xml:space="preserve"> </w:t>
      </w:r>
      <w:r>
        <w:t>These</w:t>
      </w:r>
      <w:r>
        <w:rPr>
          <w:spacing w:val="-6"/>
        </w:rPr>
        <w:t xml:space="preserve"> </w:t>
      </w:r>
      <w:r>
        <w:t>will</w:t>
      </w:r>
      <w:r>
        <w:rPr>
          <w:spacing w:val="-6"/>
        </w:rPr>
        <w:t xml:space="preserve"> </w:t>
      </w:r>
      <w:r>
        <w:t>collectively</w:t>
      </w:r>
      <w:r>
        <w:rPr>
          <w:spacing w:val="-6"/>
        </w:rPr>
        <w:t xml:space="preserve"> </w:t>
      </w:r>
      <w:r>
        <w:t>contribute</w:t>
      </w:r>
      <w:r>
        <w:rPr>
          <w:spacing w:val="-6"/>
        </w:rPr>
        <w:t xml:space="preserve"> </w:t>
      </w:r>
      <w:r>
        <w:t>to</w:t>
      </w:r>
      <w:r>
        <w:rPr>
          <w:spacing w:val="-6"/>
        </w:rPr>
        <w:t xml:space="preserve"> </w:t>
      </w:r>
      <w:r>
        <w:t>the</w:t>
      </w:r>
      <w:r>
        <w:rPr>
          <w:spacing w:val="-6"/>
        </w:rPr>
        <w:t xml:space="preserve"> </w:t>
      </w:r>
      <w:r>
        <w:t>“active</w:t>
      </w:r>
      <w:r>
        <w:rPr>
          <w:spacing w:val="-6"/>
        </w:rPr>
        <w:t xml:space="preserve"> </w:t>
      </w:r>
      <w:r>
        <w:t>participation”</w:t>
      </w:r>
      <w:r>
        <w:rPr>
          <w:spacing w:val="-6"/>
        </w:rPr>
        <w:t xml:space="preserve"> </w:t>
      </w:r>
      <w:r>
        <w:t>portion of your grade.</w:t>
      </w:r>
    </w:p>
    <w:p w14:paraId="1015810F" w14:textId="77777777" w:rsidR="00EE0CF4" w:rsidRDefault="007D2F93">
      <w:pPr>
        <w:pStyle w:val="ListParagraph"/>
        <w:numPr>
          <w:ilvl w:val="0"/>
          <w:numId w:val="1"/>
        </w:numPr>
        <w:tabs>
          <w:tab w:val="left" w:pos="860"/>
        </w:tabs>
        <w:spacing w:before="8"/>
        <w:ind w:right="548"/>
        <w:rPr>
          <w:rFonts w:ascii="Arial" w:hAnsi="Arial"/>
        </w:rPr>
      </w:pPr>
      <w:r>
        <w:rPr>
          <w:b/>
        </w:rPr>
        <w:t>Online</w:t>
      </w:r>
      <w:r>
        <w:rPr>
          <w:b/>
          <w:spacing w:val="-8"/>
        </w:rPr>
        <w:t xml:space="preserve"> </w:t>
      </w:r>
      <w:r>
        <w:rPr>
          <w:b/>
        </w:rPr>
        <w:t>(web)</w:t>
      </w:r>
      <w:r>
        <w:rPr>
          <w:b/>
          <w:spacing w:val="-8"/>
        </w:rPr>
        <w:t xml:space="preserve"> </w:t>
      </w:r>
      <w:r>
        <w:rPr>
          <w:b/>
        </w:rPr>
        <w:t>classes:</w:t>
      </w:r>
      <w:r>
        <w:rPr>
          <w:b/>
          <w:spacing w:val="-8"/>
        </w:rPr>
        <w:t xml:space="preserve"> </w:t>
      </w:r>
      <w:r>
        <w:t>Active</w:t>
      </w:r>
      <w:r>
        <w:rPr>
          <w:spacing w:val="-8"/>
        </w:rPr>
        <w:t xml:space="preserve"> </w:t>
      </w:r>
      <w:r>
        <w:t>participation</w:t>
      </w:r>
      <w:r>
        <w:rPr>
          <w:spacing w:val="-8"/>
        </w:rPr>
        <w:t xml:space="preserve"> </w:t>
      </w:r>
      <w:r>
        <w:t>is</w:t>
      </w:r>
      <w:r>
        <w:rPr>
          <w:spacing w:val="-8"/>
        </w:rPr>
        <w:t xml:space="preserve"> </w:t>
      </w:r>
      <w:r>
        <w:t>demonstrated</w:t>
      </w:r>
      <w:r>
        <w:rPr>
          <w:spacing w:val="-8"/>
        </w:rPr>
        <w:t xml:space="preserve"> </w:t>
      </w:r>
      <w:r>
        <w:t>through</w:t>
      </w:r>
      <w:r>
        <w:rPr>
          <w:spacing w:val="-8"/>
        </w:rPr>
        <w:t xml:space="preserve"> </w:t>
      </w:r>
      <w:r>
        <w:t>engagement</w:t>
      </w:r>
      <w:r>
        <w:rPr>
          <w:spacing w:val="-8"/>
        </w:rPr>
        <w:t xml:space="preserve"> </w:t>
      </w:r>
      <w:r>
        <w:t>in</w:t>
      </w:r>
      <w:r>
        <w:rPr>
          <w:spacing w:val="-8"/>
        </w:rPr>
        <w:t xml:space="preserve"> </w:t>
      </w:r>
      <w:r>
        <w:t xml:space="preserve">discussion boards. You are expected to post one main response and two replies to classmates for each </w:t>
      </w:r>
      <w:r>
        <w:rPr>
          <w:spacing w:val="-2"/>
        </w:rPr>
        <w:t>discussion.</w:t>
      </w:r>
    </w:p>
    <w:p w14:paraId="10158110" w14:textId="77777777" w:rsidR="00EE0CF4" w:rsidRDefault="007D2F93">
      <w:pPr>
        <w:pStyle w:val="ListParagraph"/>
        <w:numPr>
          <w:ilvl w:val="0"/>
          <w:numId w:val="1"/>
        </w:numPr>
        <w:tabs>
          <w:tab w:val="left" w:pos="860"/>
        </w:tabs>
        <w:spacing w:before="8"/>
        <w:ind w:right="395"/>
        <w:rPr>
          <w:rFonts w:ascii="Arial" w:hAnsi="Arial"/>
        </w:rPr>
      </w:pPr>
      <w:r>
        <w:rPr>
          <w:b/>
        </w:rPr>
        <w:t>Blended</w:t>
      </w:r>
      <w:r>
        <w:rPr>
          <w:b/>
          <w:spacing w:val="-7"/>
        </w:rPr>
        <w:t xml:space="preserve"> </w:t>
      </w:r>
      <w:r>
        <w:rPr>
          <w:b/>
        </w:rPr>
        <w:t>classes:</w:t>
      </w:r>
      <w:r>
        <w:rPr>
          <w:b/>
          <w:spacing w:val="-7"/>
        </w:rPr>
        <w:t xml:space="preserve"> </w:t>
      </w:r>
      <w:r>
        <w:t>Your</w:t>
      </w:r>
      <w:r>
        <w:rPr>
          <w:spacing w:val="-7"/>
        </w:rPr>
        <w:t xml:space="preserve"> </w:t>
      </w:r>
      <w:r>
        <w:t>instructor</w:t>
      </w:r>
      <w:r>
        <w:rPr>
          <w:spacing w:val="-7"/>
        </w:rPr>
        <w:t xml:space="preserve"> </w:t>
      </w:r>
      <w:r>
        <w:t>will</w:t>
      </w:r>
      <w:r>
        <w:rPr>
          <w:spacing w:val="-7"/>
        </w:rPr>
        <w:t xml:space="preserve"> </w:t>
      </w:r>
      <w:r>
        <w:t>explain</w:t>
      </w:r>
      <w:r>
        <w:rPr>
          <w:spacing w:val="-7"/>
        </w:rPr>
        <w:t xml:space="preserve"> </w:t>
      </w:r>
      <w:r>
        <w:t>how</w:t>
      </w:r>
      <w:r>
        <w:rPr>
          <w:spacing w:val="-7"/>
        </w:rPr>
        <w:t xml:space="preserve"> </w:t>
      </w:r>
      <w:r>
        <w:t>active</w:t>
      </w:r>
      <w:r>
        <w:rPr>
          <w:spacing w:val="-7"/>
        </w:rPr>
        <w:t xml:space="preserve"> </w:t>
      </w:r>
      <w:r>
        <w:t>participation</w:t>
      </w:r>
      <w:r>
        <w:rPr>
          <w:spacing w:val="-7"/>
        </w:rPr>
        <w:t xml:space="preserve"> </w:t>
      </w:r>
      <w:r>
        <w:t>is</w:t>
      </w:r>
      <w:r>
        <w:rPr>
          <w:spacing w:val="-7"/>
        </w:rPr>
        <w:t xml:space="preserve"> </w:t>
      </w:r>
      <w:r>
        <w:t>determined</w:t>
      </w:r>
      <w:r>
        <w:rPr>
          <w:spacing w:val="-7"/>
        </w:rPr>
        <w:t xml:space="preserve"> </w:t>
      </w:r>
      <w:r>
        <w:t>and</w:t>
      </w:r>
      <w:r>
        <w:rPr>
          <w:spacing w:val="-7"/>
        </w:rPr>
        <w:t xml:space="preserve"> </w:t>
      </w:r>
      <w:r>
        <w:t>outline expectations specific to your course format.</w:t>
      </w:r>
    </w:p>
    <w:p w14:paraId="10158111" w14:textId="77777777" w:rsidR="00EE0CF4" w:rsidRDefault="007D2F93">
      <w:pPr>
        <w:pStyle w:val="Heading2"/>
        <w:spacing w:before="267"/>
      </w:pPr>
      <w:bookmarkStart w:id="18" w:name="STUDENT_CONCERNS_"/>
      <w:bookmarkEnd w:id="18"/>
      <w:r>
        <w:rPr>
          <w:color w:val="1B4586"/>
        </w:rPr>
        <w:t>STUDENT</w:t>
      </w:r>
      <w:r>
        <w:rPr>
          <w:color w:val="1B4586"/>
          <w:spacing w:val="-9"/>
        </w:rPr>
        <w:t xml:space="preserve"> </w:t>
      </w:r>
      <w:r>
        <w:rPr>
          <w:color w:val="1B4586"/>
          <w:spacing w:val="-2"/>
        </w:rPr>
        <w:t>CONCERNS</w:t>
      </w:r>
    </w:p>
    <w:p w14:paraId="10158112" w14:textId="77777777" w:rsidR="00EE0CF4" w:rsidRDefault="007D2F93">
      <w:pPr>
        <w:pStyle w:val="BodyText"/>
        <w:ind w:left="140"/>
      </w:pPr>
      <w:r>
        <w:t>Each</w:t>
      </w:r>
      <w:r>
        <w:rPr>
          <w:spacing w:val="-6"/>
        </w:rPr>
        <w:t xml:space="preserve"> </w:t>
      </w:r>
      <w:r>
        <w:t>of</w:t>
      </w:r>
      <w:r>
        <w:rPr>
          <w:spacing w:val="-6"/>
        </w:rPr>
        <w:t xml:space="preserve"> </w:t>
      </w:r>
      <w:r>
        <w:t>the</w:t>
      </w:r>
      <w:r>
        <w:rPr>
          <w:spacing w:val="-6"/>
        </w:rPr>
        <w:t xml:space="preserve"> </w:t>
      </w:r>
      <w:r>
        <w:t>Business</w:t>
      </w:r>
      <w:r>
        <w:rPr>
          <w:spacing w:val="-6"/>
        </w:rPr>
        <w:t xml:space="preserve"> </w:t>
      </w:r>
      <w:r>
        <w:t>Programs</w:t>
      </w:r>
      <w:r>
        <w:rPr>
          <w:spacing w:val="-6"/>
        </w:rPr>
        <w:t xml:space="preserve"> </w:t>
      </w:r>
      <w:r>
        <w:t>technologies</w:t>
      </w:r>
      <w:r>
        <w:rPr>
          <w:spacing w:val="-6"/>
        </w:rPr>
        <w:t xml:space="preserve"> </w:t>
      </w:r>
      <w:r>
        <w:t>has</w:t>
      </w:r>
      <w:r>
        <w:rPr>
          <w:spacing w:val="-6"/>
        </w:rPr>
        <w:t xml:space="preserve"> </w:t>
      </w:r>
      <w:r>
        <w:t>a</w:t>
      </w:r>
      <w:r>
        <w:rPr>
          <w:spacing w:val="-6"/>
        </w:rPr>
        <w:t xml:space="preserve"> </w:t>
      </w:r>
      <w:r>
        <w:t>Program</w:t>
      </w:r>
      <w:r>
        <w:rPr>
          <w:spacing w:val="-6"/>
        </w:rPr>
        <w:t xml:space="preserve"> </w:t>
      </w:r>
      <w:r>
        <w:t>Coordinator</w:t>
      </w:r>
      <w:r>
        <w:rPr>
          <w:spacing w:val="-6"/>
        </w:rPr>
        <w:t xml:space="preserve"> </w:t>
      </w:r>
      <w:r>
        <w:t>who</w:t>
      </w:r>
      <w:r>
        <w:rPr>
          <w:spacing w:val="-6"/>
        </w:rPr>
        <w:t xml:space="preserve"> </w:t>
      </w:r>
      <w:r>
        <w:t>is</w:t>
      </w:r>
      <w:r>
        <w:rPr>
          <w:spacing w:val="-6"/>
        </w:rPr>
        <w:t xml:space="preserve"> </w:t>
      </w:r>
      <w:r>
        <w:t>responsible</w:t>
      </w:r>
      <w:r>
        <w:rPr>
          <w:spacing w:val="-6"/>
        </w:rPr>
        <w:t xml:space="preserve"> </w:t>
      </w:r>
      <w:r>
        <w:t>for</w:t>
      </w:r>
      <w:r>
        <w:rPr>
          <w:spacing w:val="-6"/>
        </w:rPr>
        <w:t xml:space="preserve"> </w:t>
      </w:r>
      <w:r>
        <w:t>discussing concerns that students may have with their course and/or instructor.</w:t>
      </w:r>
    </w:p>
    <w:p w14:paraId="10158113" w14:textId="77777777" w:rsidR="00EE0CF4" w:rsidRDefault="00EE0CF4">
      <w:pPr>
        <w:pStyle w:val="BodyText"/>
        <w:spacing w:before="1"/>
      </w:pPr>
    </w:p>
    <w:p w14:paraId="10158114" w14:textId="77777777" w:rsidR="00EE0CF4" w:rsidRDefault="007D2F93">
      <w:pPr>
        <w:pStyle w:val="BodyText"/>
        <w:ind w:left="140"/>
      </w:pPr>
      <w:r>
        <w:t>If</w:t>
      </w:r>
      <w:r>
        <w:rPr>
          <w:spacing w:val="-5"/>
        </w:rPr>
        <w:t xml:space="preserve"> </w:t>
      </w:r>
      <w:r>
        <w:t>you</w:t>
      </w:r>
      <w:r>
        <w:rPr>
          <w:spacing w:val="-4"/>
        </w:rPr>
        <w:t xml:space="preserve"> </w:t>
      </w:r>
      <w:r>
        <w:t>have</w:t>
      </w:r>
      <w:r>
        <w:rPr>
          <w:spacing w:val="-4"/>
        </w:rPr>
        <w:t xml:space="preserve"> </w:t>
      </w:r>
      <w:r>
        <w:t>a</w:t>
      </w:r>
      <w:r>
        <w:rPr>
          <w:spacing w:val="-4"/>
        </w:rPr>
        <w:t xml:space="preserve"> </w:t>
      </w:r>
      <w:r>
        <w:rPr>
          <w:spacing w:val="-2"/>
        </w:rPr>
        <w:t>concern:</w:t>
      </w:r>
    </w:p>
    <w:p w14:paraId="10158115" w14:textId="77777777" w:rsidR="00EE0CF4" w:rsidRDefault="007D2F93">
      <w:pPr>
        <w:pStyle w:val="ListParagraph"/>
        <w:numPr>
          <w:ilvl w:val="0"/>
          <w:numId w:val="1"/>
        </w:numPr>
        <w:tabs>
          <w:tab w:val="left" w:pos="859"/>
        </w:tabs>
        <w:spacing w:before="1" w:line="267" w:lineRule="exact"/>
        <w:ind w:left="859" w:hanging="359"/>
        <w:rPr>
          <w:rFonts w:ascii="Arial" w:hAnsi="Arial"/>
        </w:rPr>
      </w:pPr>
      <w:r>
        <w:rPr>
          <w:b/>
        </w:rPr>
        <w:t>First</w:t>
      </w:r>
      <w:r>
        <w:t>,</w:t>
      </w:r>
      <w:r>
        <w:rPr>
          <w:spacing w:val="-10"/>
        </w:rPr>
        <w:t xml:space="preserve"> </w:t>
      </w:r>
      <w:r>
        <w:t>contact</w:t>
      </w:r>
      <w:r>
        <w:rPr>
          <w:spacing w:val="-9"/>
        </w:rPr>
        <w:t xml:space="preserve"> </w:t>
      </w:r>
      <w:r>
        <w:t>your</w:t>
      </w:r>
      <w:r>
        <w:rPr>
          <w:spacing w:val="-9"/>
        </w:rPr>
        <w:t xml:space="preserve"> </w:t>
      </w:r>
      <w:r>
        <w:rPr>
          <w:i/>
          <w:spacing w:val="-2"/>
        </w:rPr>
        <w:t>instructor</w:t>
      </w:r>
      <w:r>
        <w:rPr>
          <w:spacing w:val="-2"/>
        </w:rPr>
        <w:t>;</w:t>
      </w:r>
    </w:p>
    <w:p w14:paraId="10158116" w14:textId="77777777" w:rsidR="00EE0CF4" w:rsidRDefault="007D2F93">
      <w:pPr>
        <w:pStyle w:val="ListParagraph"/>
        <w:numPr>
          <w:ilvl w:val="0"/>
          <w:numId w:val="1"/>
        </w:numPr>
        <w:tabs>
          <w:tab w:val="left" w:pos="860"/>
        </w:tabs>
        <w:spacing w:before="1" w:line="237" w:lineRule="auto"/>
        <w:ind w:right="1190"/>
        <w:rPr>
          <w:rFonts w:ascii="Arial" w:hAnsi="Arial"/>
        </w:rPr>
      </w:pPr>
      <w:r>
        <w:rPr>
          <w:b/>
        </w:rPr>
        <w:t>Second</w:t>
      </w:r>
      <w:r>
        <w:t>,</w:t>
      </w:r>
      <w:r>
        <w:rPr>
          <w:spacing w:val="-6"/>
        </w:rPr>
        <w:t xml:space="preserve"> </w:t>
      </w:r>
      <w:r>
        <w:t>connect</w:t>
      </w:r>
      <w:r>
        <w:rPr>
          <w:spacing w:val="-6"/>
        </w:rPr>
        <w:t xml:space="preserve"> </w:t>
      </w:r>
      <w:r>
        <w:t>with</w:t>
      </w:r>
      <w:r>
        <w:rPr>
          <w:spacing w:val="-6"/>
        </w:rPr>
        <w:t xml:space="preserve"> </w:t>
      </w:r>
      <w:r>
        <w:t>the</w:t>
      </w:r>
      <w:r>
        <w:rPr>
          <w:spacing w:val="-6"/>
        </w:rPr>
        <w:t xml:space="preserve"> </w:t>
      </w:r>
      <w:r>
        <w:rPr>
          <w:i/>
        </w:rPr>
        <w:t>Program</w:t>
      </w:r>
      <w:r>
        <w:rPr>
          <w:i/>
          <w:spacing w:val="-6"/>
        </w:rPr>
        <w:t xml:space="preserve"> </w:t>
      </w:r>
      <w:r>
        <w:rPr>
          <w:i/>
        </w:rPr>
        <w:t>Coordinator</w:t>
      </w:r>
      <w:r>
        <w:rPr>
          <w:i/>
          <w:spacing w:val="-6"/>
        </w:rPr>
        <w:t xml:space="preserve"> </w:t>
      </w:r>
      <w:r>
        <w:rPr>
          <w:i/>
        </w:rPr>
        <w:t>as</w:t>
      </w:r>
      <w:r>
        <w:rPr>
          <w:i/>
          <w:spacing w:val="-6"/>
        </w:rPr>
        <w:t xml:space="preserve"> </w:t>
      </w:r>
      <w:r>
        <w:rPr>
          <w:i/>
        </w:rPr>
        <w:t>listed</w:t>
      </w:r>
      <w:r>
        <w:rPr>
          <w:i/>
          <w:spacing w:val="-6"/>
        </w:rPr>
        <w:t xml:space="preserve"> </w:t>
      </w:r>
      <w:r>
        <w:rPr>
          <w:i/>
        </w:rPr>
        <w:t>on</w:t>
      </w:r>
      <w:r>
        <w:rPr>
          <w:i/>
          <w:spacing w:val="-6"/>
        </w:rPr>
        <w:t xml:space="preserve"> </w:t>
      </w:r>
      <w:r>
        <w:rPr>
          <w:i/>
        </w:rPr>
        <w:t>the</w:t>
      </w:r>
      <w:r>
        <w:rPr>
          <w:i/>
          <w:spacing w:val="-6"/>
        </w:rPr>
        <w:t xml:space="preserve"> </w:t>
      </w:r>
      <w:hyperlink r:id="rId14">
        <w:r>
          <w:rPr>
            <w:i/>
            <w:color w:val="1154CC"/>
            <w:u w:val="thick" w:color="1154CC"/>
          </w:rPr>
          <w:t>Business</w:t>
        </w:r>
        <w:r>
          <w:rPr>
            <w:i/>
            <w:color w:val="1154CC"/>
            <w:spacing w:val="-6"/>
            <w:u w:val="thick" w:color="1154CC"/>
          </w:rPr>
          <w:t xml:space="preserve"> </w:t>
        </w:r>
        <w:r>
          <w:rPr>
            <w:i/>
            <w:color w:val="1154CC"/>
            <w:u w:val="thick" w:color="1154CC"/>
          </w:rPr>
          <w:t>Management</w:t>
        </w:r>
      </w:hyperlink>
      <w:r>
        <w:rPr>
          <w:i/>
          <w:color w:val="1154CC"/>
        </w:rPr>
        <w:t xml:space="preserve"> </w:t>
      </w:r>
      <w:hyperlink r:id="rId15">
        <w:r>
          <w:rPr>
            <w:i/>
            <w:color w:val="1154CC"/>
            <w:u w:val="thick" w:color="1154CC"/>
          </w:rPr>
          <w:t>Faculty and Contacts page</w:t>
        </w:r>
      </w:hyperlink>
      <w:r>
        <w:t>;</w:t>
      </w:r>
    </w:p>
    <w:p w14:paraId="10158117" w14:textId="77777777" w:rsidR="00EE0CF4" w:rsidRDefault="007D2F93">
      <w:pPr>
        <w:pStyle w:val="ListParagraph"/>
        <w:numPr>
          <w:ilvl w:val="0"/>
          <w:numId w:val="1"/>
        </w:numPr>
        <w:tabs>
          <w:tab w:val="left" w:pos="859"/>
        </w:tabs>
        <w:spacing w:line="268" w:lineRule="exact"/>
        <w:ind w:left="859" w:hanging="359"/>
        <w:rPr>
          <w:rFonts w:ascii="Arial" w:hAnsi="Arial"/>
        </w:rPr>
      </w:pPr>
      <w:r>
        <w:rPr>
          <w:b/>
        </w:rPr>
        <w:t>Third</w:t>
      </w:r>
      <w:r>
        <w:t>,</w:t>
      </w:r>
      <w:r>
        <w:rPr>
          <w:spacing w:val="-8"/>
        </w:rPr>
        <w:t xml:space="preserve"> </w:t>
      </w:r>
      <w:proofErr w:type="gramStart"/>
      <w:r>
        <w:t>connect</w:t>
      </w:r>
      <w:r>
        <w:rPr>
          <w:spacing w:val="-7"/>
        </w:rPr>
        <w:t xml:space="preserve"> </w:t>
      </w:r>
      <w:r>
        <w:t>with</w:t>
      </w:r>
      <w:proofErr w:type="gramEnd"/>
      <w:r>
        <w:rPr>
          <w:spacing w:val="-8"/>
        </w:rPr>
        <w:t xml:space="preserve"> </w:t>
      </w:r>
      <w:r>
        <w:t>the</w:t>
      </w:r>
      <w:r>
        <w:rPr>
          <w:spacing w:val="-7"/>
        </w:rPr>
        <w:t xml:space="preserve"> </w:t>
      </w:r>
      <w:r>
        <w:rPr>
          <w:i/>
        </w:rPr>
        <w:t>Department</w:t>
      </w:r>
      <w:r>
        <w:rPr>
          <w:i/>
          <w:spacing w:val="-7"/>
        </w:rPr>
        <w:t xml:space="preserve"> </w:t>
      </w:r>
      <w:r>
        <w:rPr>
          <w:i/>
        </w:rPr>
        <w:t>Chairperson</w:t>
      </w:r>
      <w:r>
        <w:rPr>
          <w:i/>
          <w:spacing w:val="-8"/>
        </w:rPr>
        <w:t xml:space="preserve"> </w:t>
      </w:r>
      <w:r>
        <w:rPr>
          <w:i/>
        </w:rPr>
        <w:t>for</w:t>
      </w:r>
      <w:r>
        <w:rPr>
          <w:i/>
          <w:spacing w:val="-7"/>
        </w:rPr>
        <w:t xml:space="preserve"> </w:t>
      </w:r>
      <w:r>
        <w:rPr>
          <w:i/>
        </w:rPr>
        <w:t>Business</w:t>
      </w:r>
      <w:r>
        <w:rPr>
          <w:i/>
          <w:spacing w:val="-7"/>
        </w:rPr>
        <w:t xml:space="preserve"> </w:t>
      </w:r>
      <w:r>
        <w:rPr>
          <w:i/>
          <w:spacing w:val="-2"/>
        </w:rPr>
        <w:t>Programs</w:t>
      </w:r>
    </w:p>
    <w:p w14:paraId="10158118" w14:textId="77777777" w:rsidR="00EE0CF4" w:rsidRDefault="007D2F93">
      <w:pPr>
        <w:spacing w:before="2"/>
        <w:ind w:left="860"/>
        <w:rPr>
          <w:i/>
        </w:rPr>
      </w:pPr>
      <w:r>
        <w:rPr>
          <w:i/>
        </w:rPr>
        <w:t>At</w:t>
      </w:r>
      <w:r>
        <w:rPr>
          <w:i/>
          <w:spacing w:val="-10"/>
        </w:rPr>
        <w:t xml:space="preserve"> </w:t>
      </w:r>
      <w:r>
        <w:rPr>
          <w:i/>
        </w:rPr>
        <w:t>the</w:t>
      </w:r>
      <w:r>
        <w:rPr>
          <w:i/>
          <w:spacing w:val="-7"/>
        </w:rPr>
        <w:t xml:space="preserve"> </w:t>
      </w:r>
      <w:r>
        <w:rPr>
          <w:i/>
        </w:rPr>
        <w:t>third</w:t>
      </w:r>
      <w:r>
        <w:rPr>
          <w:i/>
          <w:spacing w:val="-7"/>
        </w:rPr>
        <w:t xml:space="preserve"> </w:t>
      </w:r>
      <w:r>
        <w:rPr>
          <w:i/>
        </w:rPr>
        <w:t>step,</w:t>
      </w:r>
      <w:r>
        <w:rPr>
          <w:i/>
          <w:spacing w:val="-8"/>
        </w:rPr>
        <w:t xml:space="preserve"> </w:t>
      </w:r>
      <w:r>
        <w:rPr>
          <w:i/>
        </w:rPr>
        <w:t>students</w:t>
      </w:r>
      <w:r>
        <w:rPr>
          <w:i/>
          <w:spacing w:val="-7"/>
        </w:rPr>
        <w:t xml:space="preserve"> </w:t>
      </w:r>
      <w:r>
        <w:rPr>
          <w:i/>
        </w:rPr>
        <w:t>should</w:t>
      </w:r>
      <w:r>
        <w:rPr>
          <w:i/>
          <w:spacing w:val="-7"/>
        </w:rPr>
        <w:t xml:space="preserve"> </w:t>
      </w:r>
      <w:r>
        <w:rPr>
          <w:i/>
        </w:rPr>
        <w:t>be</w:t>
      </w:r>
      <w:r>
        <w:rPr>
          <w:i/>
          <w:spacing w:val="-8"/>
        </w:rPr>
        <w:t xml:space="preserve"> </w:t>
      </w:r>
      <w:r>
        <w:rPr>
          <w:i/>
        </w:rPr>
        <w:t>prepared</w:t>
      </w:r>
      <w:r>
        <w:rPr>
          <w:i/>
          <w:spacing w:val="-7"/>
        </w:rPr>
        <w:t xml:space="preserve"> </w:t>
      </w:r>
      <w:r>
        <w:rPr>
          <w:i/>
        </w:rPr>
        <w:t>to</w:t>
      </w:r>
      <w:r>
        <w:rPr>
          <w:i/>
          <w:spacing w:val="-7"/>
        </w:rPr>
        <w:t xml:space="preserve"> </w:t>
      </w:r>
      <w:r>
        <w:rPr>
          <w:i/>
        </w:rPr>
        <w:t>complete</w:t>
      </w:r>
      <w:r>
        <w:rPr>
          <w:i/>
          <w:spacing w:val="-8"/>
        </w:rPr>
        <w:t xml:space="preserve"> </w:t>
      </w:r>
      <w:r>
        <w:rPr>
          <w:i/>
        </w:rPr>
        <w:t>a</w:t>
      </w:r>
      <w:r>
        <w:rPr>
          <w:i/>
          <w:spacing w:val="-7"/>
        </w:rPr>
        <w:t xml:space="preserve"> </w:t>
      </w:r>
      <w:r>
        <w:rPr>
          <w:i/>
        </w:rPr>
        <w:t>written,</w:t>
      </w:r>
      <w:r>
        <w:rPr>
          <w:i/>
          <w:spacing w:val="-7"/>
        </w:rPr>
        <w:t xml:space="preserve"> </w:t>
      </w:r>
      <w:r>
        <w:rPr>
          <w:i/>
        </w:rPr>
        <w:t>documented</w:t>
      </w:r>
      <w:r>
        <w:rPr>
          <w:i/>
          <w:spacing w:val="-7"/>
        </w:rPr>
        <w:t xml:space="preserve"> </w:t>
      </w:r>
      <w:r>
        <w:rPr>
          <w:i/>
          <w:spacing w:val="-2"/>
        </w:rPr>
        <w:t>complaint</w:t>
      </w:r>
    </w:p>
    <w:p w14:paraId="10158119" w14:textId="77777777" w:rsidR="00EE0CF4" w:rsidRDefault="007D2F93">
      <w:pPr>
        <w:pStyle w:val="Heading2"/>
        <w:spacing w:before="267"/>
      </w:pPr>
      <w:bookmarkStart w:id="19" w:name="UNITS_OF_INSTRUCTION_"/>
      <w:bookmarkEnd w:id="19"/>
      <w:r>
        <w:rPr>
          <w:color w:val="1B4586"/>
        </w:rPr>
        <w:t>UNITS</w:t>
      </w:r>
      <w:r>
        <w:rPr>
          <w:color w:val="1B4586"/>
          <w:spacing w:val="-4"/>
        </w:rPr>
        <w:t xml:space="preserve"> </w:t>
      </w:r>
      <w:r>
        <w:rPr>
          <w:color w:val="1B4586"/>
        </w:rPr>
        <w:t>OF</w:t>
      </w:r>
      <w:r>
        <w:rPr>
          <w:color w:val="1B4586"/>
          <w:spacing w:val="-4"/>
        </w:rPr>
        <w:t xml:space="preserve"> </w:t>
      </w:r>
      <w:r>
        <w:rPr>
          <w:color w:val="1B4586"/>
          <w:spacing w:val="-2"/>
        </w:rPr>
        <w:t>INSTRUCTION</w:t>
      </w:r>
    </w:p>
    <w:p w14:paraId="1015811A" w14:textId="77777777" w:rsidR="00EE0CF4" w:rsidRDefault="007D2F93">
      <w:pPr>
        <w:pStyle w:val="BodyText"/>
        <w:spacing w:before="8"/>
        <w:ind w:left="140"/>
        <w:jc w:val="both"/>
      </w:pPr>
      <w:r>
        <w:t>See</w:t>
      </w:r>
      <w:r>
        <w:rPr>
          <w:spacing w:val="-10"/>
        </w:rPr>
        <w:t xml:space="preserve"> </w:t>
      </w:r>
      <w:r>
        <w:t>the</w:t>
      </w:r>
      <w:r>
        <w:rPr>
          <w:spacing w:val="-7"/>
        </w:rPr>
        <w:t xml:space="preserve"> </w:t>
      </w:r>
      <w:r>
        <w:rPr>
          <w:b/>
        </w:rPr>
        <w:t>Course</w:t>
      </w:r>
      <w:r>
        <w:rPr>
          <w:b/>
          <w:spacing w:val="-7"/>
        </w:rPr>
        <w:t xml:space="preserve"> </w:t>
      </w:r>
      <w:r>
        <w:rPr>
          <w:b/>
        </w:rPr>
        <w:t>Calendar</w:t>
      </w:r>
      <w:r>
        <w:rPr>
          <w:b/>
          <w:spacing w:val="-7"/>
        </w:rPr>
        <w:t xml:space="preserve"> </w:t>
      </w:r>
      <w:r>
        <w:t>located</w:t>
      </w:r>
      <w:r>
        <w:rPr>
          <w:spacing w:val="-8"/>
        </w:rPr>
        <w:t xml:space="preserve"> </w:t>
      </w:r>
      <w:r>
        <w:t>in</w:t>
      </w:r>
      <w:r>
        <w:rPr>
          <w:spacing w:val="-7"/>
        </w:rPr>
        <w:t xml:space="preserve"> </w:t>
      </w:r>
      <w:r>
        <w:t>Blackboard</w:t>
      </w:r>
      <w:r>
        <w:rPr>
          <w:spacing w:val="-7"/>
        </w:rPr>
        <w:t xml:space="preserve"> </w:t>
      </w:r>
      <w:r>
        <w:t>for</w:t>
      </w:r>
      <w:r>
        <w:rPr>
          <w:spacing w:val="-7"/>
        </w:rPr>
        <w:t xml:space="preserve"> </w:t>
      </w:r>
      <w:r>
        <w:t>weekly</w:t>
      </w:r>
      <w:r>
        <w:rPr>
          <w:spacing w:val="-8"/>
        </w:rPr>
        <w:t xml:space="preserve"> </w:t>
      </w:r>
      <w:r>
        <w:t>learning</w:t>
      </w:r>
      <w:r>
        <w:rPr>
          <w:spacing w:val="-7"/>
        </w:rPr>
        <w:t xml:space="preserve"> </w:t>
      </w:r>
      <w:r>
        <w:t>objectives</w:t>
      </w:r>
      <w:r>
        <w:rPr>
          <w:spacing w:val="-7"/>
        </w:rPr>
        <w:t xml:space="preserve"> </w:t>
      </w:r>
      <w:r>
        <w:t>and</w:t>
      </w:r>
      <w:r>
        <w:rPr>
          <w:spacing w:val="-7"/>
        </w:rPr>
        <w:t xml:space="preserve"> </w:t>
      </w:r>
      <w:r>
        <w:rPr>
          <w:spacing w:val="-2"/>
        </w:rPr>
        <w:t>assignments.</w:t>
      </w:r>
    </w:p>
    <w:sectPr w:rsidR="00EE0CF4">
      <w:pgSz w:w="12240" w:h="15840"/>
      <w:pgMar w:top="1280" w:right="1440" w:bottom="940" w:left="1080" w:header="769"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8123" w14:textId="77777777" w:rsidR="007D2F93" w:rsidRDefault="007D2F93">
      <w:r>
        <w:separator/>
      </w:r>
    </w:p>
  </w:endnote>
  <w:endnote w:type="continuationSeparator" w:id="0">
    <w:p w14:paraId="10158125" w14:textId="77777777" w:rsidR="007D2F93" w:rsidRDefault="007D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811E" w14:textId="77777777" w:rsidR="00EE0CF4" w:rsidRDefault="007D2F93">
    <w:pPr>
      <w:pStyle w:val="BodyText"/>
      <w:spacing w:line="14" w:lineRule="auto"/>
      <w:rPr>
        <w:sz w:val="20"/>
      </w:rPr>
    </w:pPr>
    <w:r>
      <w:rPr>
        <w:noProof/>
        <w:sz w:val="20"/>
      </w:rPr>
      <mc:AlternateContent>
        <mc:Choice Requires="wps">
          <w:drawing>
            <wp:anchor distT="0" distB="0" distL="0" distR="0" simplePos="0" relativeHeight="487421440" behindDoc="1" locked="0" layoutInCell="1" allowOverlap="1" wp14:anchorId="10158121" wp14:editId="10158122">
              <wp:simplePos x="0" y="0"/>
              <wp:positionH relativeFrom="page">
                <wp:posOffset>6752955</wp:posOffset>
              </wp:positionH>
              <wp:positionV relativeFrom="page">
                <wp:posOffset>9448800</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0158124" w14:textId="77777777" w:rsidR="00EE0CF4" w:rsidRDefault="007D2F93">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0158121" id="_x0000_t202" coordsize="21600,21600" o:spt="202" path="m,l,21600r21600,l21600,xe">
              <v:stroke joinstyle="miter"/>
              <v:path gradientshapeok="t" o:connecttype="rect"/>
            </v:shapetype>
            <v:shape id="Textbox 2" o:spid="_x0000_s1027" type="#_x0000_t202" style="position:absolute;margin-left:531.75pt;margin-top:744pt;width:12.6pt;height:13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" filled="f" stroked="f">
              <v:textbox inset="0,0,0,0">
                <w:txbxContent>
                  <w:p w14:paraId="10158124" w14:textId="77777777" w:rsidR="00EE0CF4" w:rsidRDefault="007D2F93">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811F" w14:textId="77777777" w:rsidR="007D2F93" w:rsidRDefault="007D2F93">
      <w:r>
        <w:separator/>
      </w:r>
    </w:p>
  </w:footnote>
  <w:footnote w:type="continuationSeparator" w:id="0">
    <w:p w14:paraId="10158121" w14:textId="77777777" w:rsidR="007D2F93" w:rsidRDefault="007D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811D" w14:textId="77777777" w:rsidR="00EE0CF4" w:rsidRDefault="007D2F93">
    <w:pPr>
      <w:pStyle w:val="BodyText"/>
      <w:spacing w:line="14" w:lineRule="auto"/>
      <w:rPr>
        <w:sz w:val="20"/>
      </w:rPr>
    </w:pPr>
    <w:r>
      <w:rPr>
        <w:noProof/>
        <w:sz w:val="20"/>
      </w:rPr>
      <mc:AlternateContent>
        <mc:Choice Requires="wps">
          <w:drawing>
            <wp:anchor distT="0" distB="0" distL="0" distR="0" simplePos="0" relativeHeight="487420928" behindDoc="1" locked="0" layoutInCell="1" allowOverlap="1" wp14:anchorId="1015811F" wp14:editId="10158120">
              <wp:simplePos x="0" y="0"/>
              <wp:positionH relativeFrom="page">
                <wp:posOffset>4715849</wp:posOffset>
              </wp:positionH>
              <wp:positionV relativeFrom="page">
                <wp:posOffset>475332</wp:posOffset>
              </wp:positionV>
              <wp:extent cx="21209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0" cy="165100"/>
                      </a:xfrm>
                      <a:prstGeom prst="rect">
                        <a:avLst/>
                      </a:prstGeom>
                    </wps:spPr>
                    <wps:txbx>
                      <w:txbxContent>
                        <w:p w14:paraId="10158123" w14:textId="77777777" w:rsidR="00EE0CF4" w:rsidRDefault="007D2F93">
                          <w:pPr>
                            <w:pStyle w:val="BodyText"/>
                            <w:spacing w:line="244" w:lineRule="exact"/>
                            <w:ind w:left="20"/>
                          </w:pPr>
                          <w:r>
                            <w:rPr>
                              <w:color w:val="1B4586"/>
                              <w:spacing w:val="-2"/>
                            </w:rPr>
                            <w:t>SUSTAINABLE</w:t>
                          </w:r>
                          <w:r>
                            <w:rPr>
                              <w:color w:val="1B4586"/>
                              <w:spacing w:val="-1"/>
                            </w:rPr>
                            <w:t xml:space="preserve"> </w:t>
                          </w:r>
                          <w:r>
                            <w:rPr>
                              <w:color w:val="1B4586"/>
                              <w:spacing w:val="-2"/>
                            </w:rPr>
                            <w:t>BUSINESS</w:t>
                          </w:r>
                          <w:r>
                            <w:rPr>
                              <w:color w:val="1B4586"/>
                            </w:rPr>
                            <w:t xml:space="preserve"> </w:t>
                          </w:r>
                          <w:r>
                            <w:rPr>
                              <w:color w:val="1B4586"/>
                              <w:spacing w:val="-2"/>
                            </w:rPr>
                            <w:t>(BMGT2050)</w:t>
                          </w:r>
                        </w:p>
                      </w:txbxContent>
                    </wps:txbx>
                    <wps:bodyPr wrap="square" lIns="0" tIns="0" rIns="0" bIns="0" rtlCol="0">
                      <a:noAutofit/>
                    </wps:bodyPr>
                  </wps:wsp>
                </a:graphicData>
              </a:graphic>
            </wp:anchor>
          </w:drawing>
        </mc:Choice>
        <mc:Fallback>
          <w:pict>
            <v:shapetype w14:anchorId="1015811F" id="_x0000_t202" coordsize="21600,21600" o:spt="202" path="m,l,21600r21600,l21600,xe">
              <v:stroke joinstyle="miter"/>
              <v:path gradientshapeok="t" o:connecttype="rect"/>
            </v:shapetype>
            <v:shape id="Textbox 1" o:spid="_x0000_s1026" type="#_x0000_t202" style="position:absolute;margin-left:371.35pt;margin-top:37.45pt;width:167pt;height:13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" filled="f" stroked="f">
              <v:textbox inset="0,0,0,0">
                <w:txbxContent>
                  <w:p w14:paraId="10158123" w14:textId="77777777" w:rsidR="00EE0CF4" w:rsidRDefault="007D2F93">
                    <w:pPr>
                      <w:pStyle w:val="BodyText"/>
                      <w:spacing w:line="244" w:lineRule="exact"/>
                      <w:ind w:left="20"/>
                    </w:pPr>
                    <w:r>
                      <w:rPr>
                        <w:color w:val="1B4586"/>
                        <w:spacing w:val="-2"/>
                      </w:rPr>
                      <w:t>SUSTAINABLE</w:t>
                    </w:r>
                    <w:r>
                      <w:rPr>
                        <w:color w:val="1B4586"/>
                        <w:spacing w:val="-1"/>
                      </w:rPr>
                      <w:t xml:space="preserve"> </w:t>
                    </w:r>
                    <w:r>
                      <w:rPr>
                        <w:color w:val="1B4586"/>
                        <w:spacing w:val="-2"/>
                      </w:rPr>
                      <w:t>BUSINESS</w:t>
                    </w:r>
                    <w:r>
                      <w:rPr>
                        <w:color w:val="1B4586"/>
                      </w:rPr>
                      <w:t xml:space="preserve"> </w:t>
                    </w:r>
                    <w:r>
                      <w:rPr>
                        <w:color w:val="1B4586"/>
                        <w:spacing w:val="-2"/>
                      </w:rPr>
                      <w:t>(BMGT2050)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3551"/>
    <w:multiLevelType w:val="hybridMultilevel"/>
    <w:tmpl w:val="3FD07B54"/>
    <w:lvl w:ilvl="0" w:tplc="B9AED8A2">
      <w:numFmt w:val="bullet"/>
      <w:lvlText w:val="●"/>
      <w:lvlJc w:val="left"/>
      <w:pPr>
        <w:ind w:left="860" w:hanging="360"/>
      </w:pPr>
      <w:rPr>
        <w:rFonts w:ascii="Arial" w:eastAsia="Arial" w:hAnsi="Arial" w:cs="Arial" w:hint="default"/>
        <w:spacing w:val="0"/>
        <w:w w:val="100"/>
        <w:lang w:val="en-US" w:eastAsia="en-US" w:bidi="ar-SA"/>
      </w:rPr>
    </w:lvl>
    <w:lvl w:ilvl="1" w:tplc="73784816">
      <w:numFmt w:val="bullet"/>
      <w:lvlText w:val="○"/>
      <w:lvlJc w:val="left"/>
      <w:pPr>
        <w:ind w:left="1580" w:hanging="360"/>
      </w:pPr>
      <w:rPr>
        <w:rFonts w:ascii="Arial" w:eastAsia="Arial" w:hAnsi="Arial" w:cs="Arial" w:hint="default"/>
        <w:b w:val="0"/>
        <w:bCs w:val="0"/>
        <w:i w:val="0"/>
        <w:iCs w:val="0"/>
        <w:spacing w:val="0"/>
        <w:w w:val="100"/>
        <w:sz w:val="22"/>
        <w:szCs w:val="22"/>
        <w:lang w:val="en-US" w:eastAsia="en-US" w:bidi="ar-SA"/>
      </w:rPr>
    </w:lvl>
    <w:lvl w:ilvl="2" w:tplc="04F23B16">
      <w:numFmt w:val="bullet"/>
      <w:lvlText w:val="•"/>
      <w:lvlJc w:val="left"/>
      <w:pPr>
        <w:ind w:left="2484" w:hanging="360"/>
      </w:pPr>
      <w:rPr>
        <w:rFonts w:hint="default"/>
        <w:lang w:val="en-US" w:eastAsia="en-US" w:bidi="ar-SA"/>
      </w:rPr>
    </w:lvl>
    <w:lvl w:ilvl="3" w:tplc="367CAAF8">
      <w:numFmt w:val="bullet"/>
      <w:lvlText w:val="•"/>
      <w:lvlJc w:val="left"/>
      <w:pPr>
        <w:ind w:left="3388" w:hanging="360"/>
      </w:pPr>
      <w:rPr>
        <w:rFonts w:hint="default"/>
        <w:lang w:val="en-US" w:eastAsia="en-US" w:bidi="ar-SA"/>
      </w:rPr>
    </w:lvl>
    <w:lvl w:ilvl="4" w:tplc="866EAAA8">
      <w:numFmt w:val="bullet"/>
      <w:lvlText w:val="•"/>
      <w:lvlJc w:val="left"/>
      <w:pPr>
        <w:ind w:left="4293" w:hanging="360"/>
      </w:pPr>
      <w:rPr>
        <w:rFonts w:hint="default"/>
        <w:lang w:val="en-US" w:eastAsia="en-US" w:bidi="ar-SA"/>
      </w:rPr>
    </w:lvl>
    <w:lvl w:ilvl="5" w:tplc="A4DAB38A">
      <w:numFmt w:val="bullet"/>
      <w:lvlText w:val="•"/>
      <w:lvlJc w:val="left"/>
      <w:pPr>
        <w:ind w:left="5197" w:hanging="360"/>
      </w:pPr>
      <w:rPr>
        <w:rFonts w:hint="default"/>
        <w:lang w:val="en-US" w:eastAsia="en-US" w:bidi="ar-SA"/>
      </w:rPr>
    </w:lvl>
    <w:lvl w:ilvl="6" w:tplc="6922DEEC">
      <w:numFmt w:val="bullet"/>
      <w:lvlText w:val="•"/>
      <w:lvlJc w:val="left"/>
      <w:pPr>
        <w:ind w:left="6102" w:hanging="360"/>
      </w:pPr>
      <w:rPr>
        <w:rFonts w:hint="default"/>
        <w:lang w:val="en-US" w:eastAsia="en-US" w:bidi="ar-SA"/>
      </w:rPr>
    </w:lvl>
    <w:lvl w:ilvl="7" w:tplc="AF42245A">
      <w:numFmt w:val="bullet"/>
      <w:lvlText w:val="•"/>
      <w:lvlJc w:val="left"/>
      <w:pPr>
        <w:ind w:left="7006" w:hanging="360"/>
      </w:pPr>
      <w:rPr>
        <w:rFonts w:hint="default"/>
        <w:lang w:val="en-US" w:eastAsia="en-US" w:bidi="ar-SA"/>
      </w:rPr>
    </w:lvl>
    <w:lvl w:ilvl="8" w:tplc="FE0E0FE0">
      <w:numFmt w:val="bullet"/>
      <w:lvlText w:val="•"/>
      <w:lvlJc w:val="left"/>
      <w:pPr>
        <w:ind w:left="7911" w:hanging="360"/>
      </w:pPr>
      <w:rPr>
        <w:rFonts w:hint="default"/>
        <w:lang w:val="en-US" w:eastAsia="en-US" w:bidi="ar-SA"/>
      </w:rPr>
    </w:lvl>
  </w:abstractNum>
  <w:num w:numId="1" w16cid:durableId="6731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ocumentProtection w:edit="readOnly" w:enforcement="1" w:cryptProviderType="rsaAES" w:cryptAlgorithmClass="hash" w:cryptAlgorithmType="typeAny" w:cryptAlgorithmSid="14" w:cryptSpinCount="100000" w:hash="OhKX71iNyAga/OuAD9xjlw51P4dg31G263qW8WOljuGaIUMC+xgEtGh3S5djZKhjKiSDKPPuxqm3Hsnv1Cbs+Q==" w:salt="kiKkRFTKjDU2qhwWYjUdh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E0CF4"/>
    <w:rsid w:val="004A38B7"/>
    <w:rsid w:val="007D2F93"/>
    <w:rsid w:val="00DF5C36"/>
    <w:rsid w:val="00EE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8080"/>
  <w15:docId w15:val="{A4CDDB70-8413-4C8C-B271-664AAE31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1"/>
      <w:ind w:left="143"/>
      <w:outlineLvl w:val="0"/>
    </w:pPr>
    <w:rPr>
      <w:b/>
      <w:bCs/>
      <w:sz w:val="24"/>
      <w:szCs w:val="24"/>
    </w:rPr>
  </w:style>
  <w:style w:type="paragraph" w:styleId="Heading2">
    <w:name w:val="heading 2"/>
    <w:basedOn w:val="Normal"/>
    <w:uiPriority w:val="9"/>
    <w:unhideWhenUsed/>
    <w:qFormat/>
    <w:pPr>
      <w:ind w:left="140"/>
      <w:outlineLvl w:val="1"/>
    </w:pPr>
    <w:rPr>
      <w:b/>
      <w:bCs/>
    </w:rPr>
  </w:style>
  <w:style w:type="paragraph" w:styleId="Heading3">
    <w:name w:val="heading 3"/>
    <w:basedOn w:val="Normal"/>
    <w:uiPriority w:val="9"/>
    <w:unhideWhenUsed/>
    <w:qFormat/>
    <w:pPr>
      <w:ind w:left="140"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9" w:hanging="359"/>
    </w:pPr>
  </w:style>
  <w:style w:type="paragraph" w:customStyle="1" w:styleId="TableParagraph">
    <w:name w:val="Table Paragraph"/>
    <w:basedOn w:val="Normal"/>
    <w:uiPriority w:val="1"/>
    <w:qFormat/>
    <w:pPr>
      <w:jc w:val="center"/>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syllabu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scc.edu/academics/departments/business-management/faculty-and-contacts.shtm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departments/business-management/faculty-and-contact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75915-66EB-49A7-A050-D1FE1BE40A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8EBF46-6213-4AE7-81CF-AA193D1B96A4}">
  <ds:schemaRefs>
    <ds:schemaRef ds:uri="http://schemas.microsoft.com/sharepoint/v3/contenttype/forms"/>
  </ds:schemaRefs>
</ds:datastoreItem>
</file>

<file path=customXml/itemProps3.xml><?xml version="1.0" encoding="utf-8"?>
<ds:datastoreItem xmlns:ds="http://schemas.openxmlformats.org/officeDocument/2006/customXml" ds:itemID="{FF31CCCD-FCD0-4A5A-B49A-BAF59B1FE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5645</Characters>
  <Application>Microsoft Office Word</Application>
  <DocSecurity>8</DocSecurity>
  <Lines>47</Lines>
  <Paragraphs>13</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BMGT2050 Syllabus_8-weeks SP26.docx</dc:title>
  <cp:lastModifiedBy>Jeff Akers</cp:lastModifiedBy>
  <cp:revision>3</cp:revision>
  <dcterms:created xsi:type="dcterms:W3CDTF">2026-05-07T10:16:00Z</dcterms:created>
  <dcterms:modified xsi:type="dcterms:W3CDTF">2026-05-10T10:06:00Z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Producer">
    <vt:lpwstr>Skia/PDF m145 Google Docs Renderer</vt:lpwstr>
  </property>
  <property fmtid="{D5CDD505-2E9C-101B-9397-08002B2CF9AE}" pid="4" name="LastSaved">
    <vt:filetime>2026-05-07T00:00:00Z</vt:filetime>
  </property>
  <property fmtid="{D5CDD505-2E9C-101B-9397-08002B2CF9AE}" pid="5" name="ContentTypeId">
    <vt:lpwstr>0x010100FC428F8516A6A144A440BBF125BAC42B</vt:lpwstr>
  </property>
</Properties>
</file>