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376446D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4B41EDCB" w:rsidR="00DC742A" w:rsidRDefault="00D91EA6" w:rsidP="00233C0A">
      <w:pPr>
        <w:rPr>
          <w:b/>
          <w:bCs/>
        </w:rPr>
      </w:pPr>
      <w:r w:rsidRPr="00233C0A">
        <w:rPr>
          <w:b/>
          <w:bCs/>
        </w:rPr>
        <w:t>COURSE NUMBER:</w:t>
      </w:r>
      <w:r w:rsidR="00D457F1">
        <w:rPr>
          <w:b/>
          <w:bCs/>
        </w:rPr>
        <w:t xml:space="preserve"> </w:t>
      </w:r>
      <w:r w:rsidR="00CE3526">
        <w:rPr>
          <w:b/>
          <w:bCs/>
        </w:rPr>
        <w:t>ARCH-11</w:t>
      </w:r>
      <w:r w:rsidR="00F35E60">
        <w:rPr>
          <w:b/>
          <w:bCs/>
        </w:rPr>
        <w:t>00</w:t>
      </w:r>
      <w:r w:rsidR="00D457F1">
        <w:rPr>
          <w:b/>
          <w:bCs/>
        </w:rPr>
        <w:tab/>
      </w:r>
      <w:r w:rsidR="00D457F1">
        <w:rPr>
          <w:b/>
          <w:bCs/>
        </w:rPr>
        <w:tab/>
      </w:r>
    </w:p>
    <w:p w14:paraId="31AE8E3E" w14:textId="44A04E3B" w:rsidR="006462E0" w:rsidRPr="00233C0A" w:rsidRDefault="00D91EA6" w:rsidP="00233C0A">
      <w:pPr>
        <w:rPr>
          <w:b/>
          <w:bCs/>
        </w:rPr>
      </w:pPr>
      <w:r w:rsidRPr="00233C0A">
        <w:rPr>
          <w:b/>
          <w:bCs/>
        </w:rPr>
        <w:t>COURSE TITLE:</w:t>
      </w:r>
      <w:r w:rsidR="00CE3526">
        <w:rPr>
          <w:b/>
          <w:bCs/>
        </w:rPr>
        <w:t xml:space="preserve"> </w:t>
      </w:r>
      <w:r w:rsidR="00F35E60">
        <w:rPr>
          <w:b/>
          <w:bCs/>
        </w:rPr>
        <w:t>Basic Manual Drafting</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1A18FE6E" w:rsidR="00DC742A" w:rsidRDefault="00D91EA6" w:rsidP="00233C0A">
      <w:pPr>
        <w:rPr>
          <w:b/>
          <w:bCs/>
        </w:rPr>
      </w:pPr>
      <w:r w:rsidRPr="00233C0A">
        <w:rPr>
          <w:b/>
          <w:bCs/>
        </w:rPr>
        <w:t>CREDITS:</w:t>
      </w:r>
      <w:r w:rsidR="00CE3526">
        <w:rPr>
          <w:b/>
          <w:bCs/>
        </w:rPr>
        <w:t xml:space="preserve"> </w:t>
      </w:r>
      <w:r w:rsidR="00F35E60">
        <w:rPr>
          <w:b/>
          <w:bCs/>
        </w:rPr>
        <w:t>1</w:t>
      </w:r>
      <w:r w:rsidR="00233C0A">
        <w:rPr>
          <w:b/>
          <w:bCs/>
        </w:rPr>
        <w:tab/>
      </w:r>
      <w:r w:rsidRPr="00233C0A">
        <w:rPr>
          <w:b/>
          <w:bCs/>
        </w:rPr>
        <w:tab/>
      </w:r>
    </w:p>
    <w:p w14:paraId="744158C2" w14:textId="6FE51C89"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F35E60">
        <w:rPr>
          <w:b/>
          <w:bCs/>
        </w:rPr>
        <w:t>2</w:t>
      </w:r>
      <w:r w:rsidR="00DC742A">
        <w:rPr>
          <w:rFonts w:cs="Arial"/>
          <w:b/>
        </w:rPr>
        <w:t xml:space="preserve"> (</w:t>
      </w:r>
      <w:r w:rsidR="00F35E60">
        <w:rPr>
          <w:rFonts w:cs="Arial"/>
          <w:b/>
        </w:rPr>
        <w:t>0.5</w:t>
      </w:r>
      <w:r w:rsidR="00DC742A">
        <w:rPr>
          <w:rFonts w:cs="Arial"/>
          <w:b/>
        </w:rPr>
        <w:t xml:space="preserve"> Lecture, </w:t>
      </w:r>
      <w:r w:rsidR="00F35E60">
        <w:rPr>
          <w:rFonts w:cs="Arial"/>
          <w:b/>
        </w:rPr>
        <w:t>1.5</w:t>
      </w:r>
      <w:r w:rsidR="00DC742A">
        <w:rPr>
          <w:rFonts w:cs="Arial"/>
          <w:b/>
        </w:rPr>
        <w:t xml:space="preserve"> Lab)</w:t>
      </w:r>
      <w:r w:rsidRPr="00233C0A">
        <w:rPr>
          <w:b/>
          <w:bCs/>
        </w:rPr>
        <w:tab/>
      </w:r>
      <w:r w:rsidR="00233C0A">
        <w:rPr>
          <w:b/>
          <w:bCs/>
        </w:rPr>
        <w:tab/>
      </w:r>
    </w:p>
    <w:p w14:paraId="31AE8E40" w14:textId="32E1D60E" w:rsidR="006462E0" w:rsidRPr="00233C0A" w:rsidRDefault="00D91EA6" w:rsidP="00233C0A">
      <w:pPr>
        <w:rPr>
          <w:b/>
          <w:bCs/>
        </w:rPr>
      </w:pPr>
      <w:r w:rsidRPr="00233C0A">
        <w:rPr>
          <w:b/>
          <w:bCs/>
        </w:rPr>
        <w:t>PREREQUISITES:</w:t>
      </w:r>
      <w:r w:rsidR="00CE3526">
        <w:rPr>
          <w:b/>
          <w:bCs/>
        </w:rPr>
        <w:t xml:space="preserve"> </w:t>
      </w:r>
      <w:r w:rsidR="00F35E60">
        <w:rPr>
          <w:b/>
          <w:bCs/>
        </w:rPr>
        <w:t>None</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6FCE223B" w:rsidR="00EC60A2" w:rsidRPr="00046BEC" w:rsidRDefault="00263365" w:rsidP="00EC60A2">
      <w:pPr>
        <w:jc w:val="both"/>
        <w:rPr>
          <w:rFonts w:cs="Arial"/>
        </w:rPr>
      </w:pPr>
      <w:r w:rsidRPr="00263365">
        <w:rPr>
          <w:rFonts w:asciiTheme="minorHAnsi" w:hAnsiTheme="minorHAnsi"/>
        </w:rPr>
        <w:t>This course is to provide training in the use of basic display, drawing, manipulation, dimensioning, text, cell, reference files and plotting commands required to the elementary use of Bentley MicroStation. After mastering system basics, students will be given individual projects</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3C9DEB4A" w14:textId="77777777" w:rsidR="00F35E60" w:rsidRPr="00192AE2" w:rsidRDefault="00F35E60" w:rsidP="00F35E60">
      <w:pPr>
        <w:spacing w:after="80"/>
      </w:pPr>
      <w:r>
        <w:t>The student will learn to:</w:t>
      </w:r>
      <w:r w:rsidRPr="00075238">
        <w:t xml:space="preserve"> </w:t>
      </w:r>
    </w:p>
    <w:p w14:paraId="11585AF7" w14:textId="77777777" w:rsidR="00F35E60" w:rsidRDefault="00F35E60" w:rsidP="00F35E60">
      <w:pPr>
        <w:ind w:left="720" w:hanging="360"/>
        <w:jc w:val="both"/>
      </w:pPr>
      <w:r>
        <w:t>•</w:t>
      </w:r>
      <w:r>
        <w:tab/>
        <w:t>Produce clear, concise hand lettering to communicate clearly with handwork</w:t>
      </w:r>
    </w:p>
    <w:p w14:paraId="05A66A7C" w14:textId="77777777" w:rsidR="00F35E60" w:rsidRPr="00192AE2" w:rsidRDefault="00F35E60" w:rsidP="00F35E60">
      <w:pPr>
        <w:widowControl/>
        <w:numPr>
          <w:ilvl w:val="0"/>
          <w:numId w:val="2"/>
        </w:numPr>
        <w:tabs>
          <w:tab w:val="clear" w:pos="3600"/>
        </w:tabs>
        <w:autoSpaceDE/>
        <w:autoSpaceDN/>
        <w:ind w:left="720"/>
        <w:jc w:val="both"/>
      </w:pPr>
      <w:r>
        <w:t>Operate all traditional manual drafting tools to produce drawings.</w:t>
      </w:r>
    </w:p>
    <w:p w14:paraId="5C4FC5BA" w14:textId="77777777" w:rsidR="00F35E60" w:rsidRPr="00192AE2" w:rsidRDefault="00F35E60" w:rsidP="00F35E60">
      <w:pPr>
        <w:widowControl/>
        <w:numPr>
          <w:ilvl w:val="0"/>
          <w:numId w:val="2"/>
        </w:numPr>
        <w:tabs>
          <w:tab w:val="clear" w:pos="3600"/>
        </w:tabs>
        <w:autoSpaceDE/>
        <w:autoSpaceDN/>
        <w:ind w:left="720"/>
        <w:jc w:val="both"/>
      </w:pPr>
      <w:r>
        <w:t>Develop sketch drawings with measurements, dimensions, angles, and shapes, to scale, that convey exact information about the objects being represented.</w:t>
      </w:r>
    </w:p>
    <w:p w14:paraId="7B6150A0" w14:textId="77777777" w:rsidR="00F35E60" w:rsidRPr="00192AE2" w:rsidRDefault="00F35E60" w:rsidP="00F35E60">
      <w:pPr>
        <w:widowControl/>
        <w:numPr>
          <w:ilvl w:val="0"/>
          <w:numId w:val="2"/>
        </w:numPr>
        <w:tabs>
          <w:tab w:val="clear" w:pos="3600"/>
        </w:tabs>
        <w:autoSpaceDE/>
        <w:autoSpaceDN/>
        <w:ind w:left="720"/>
        <w:jc w:val="both"/>
      </w:pPr>
      <w:r>
        <w:t>Effectively use varying line weights, line type symbols, and line quality to communicate the greatest amount of information, beyond simple dimensions &amp; shape.</w:t>
      </w:r>
    </w:p>
    <w:p w14:paraId="5F5F0515" w14:textId="77777777" w:rsidR="00F35E60" w:rsidRPr="00192AE2" w:rsidRDefault="00F35E60" w:rsidP="00F35E60">
      <w:pPr>
        <w:widowControl/>
        <w:numPr>
          <w:ilvl w:val="0"/>
          <w:numId w:val="2"/>
        </w:numPr>
        <w:tabs>
          <w:tab w:val="clear" w:pos="3600"/>
        </w:tabs>
        <w:autoSpaceDE/>
        <w:autoSpaceDN/>
        <w:ind w:left="720"/>
        <w:jc w:val="both"/>
      </w:pPr>
      <w:r>
        <w:t>Produce two dimensional drawings that thoroughly represent three dimensional objects (orthographic projection)</w:t>
      </w:r>
      <w:r w:rsidRPr="003F411B">
        <w:t xml:space="preserve"> </w:t>
      </w:r>
    </w:p>
    <w:p w14:paraId="5B52D350" w14:textId="77777777" w:rsidR="00F35E60" w:rsidRDefault="00F35E60" w:rsidP="00F35E60">
      <w:pPr>
        <w:widowControl/>
        <w:numPr>
          <w:ilvl w:val="0"/>
          <w:numId w:val="2"/>
        </w:numPr>
        <w:tabs>
          <w:tab w:val="clear" w:pos="3600"/>
        </w:tabs>
        <w:autoSpaceDE/>
        <w:autoSpaceDN/>
        <w:ind w:left="720"/>
        <w:jc w:val="both"/>
      </w:pPr>
      <w:r>
        <w:t>Assemble and coordinate the drawing information in a manner that simplifies the search for information and is similar to the methods used in the industry today.</w:t>
      </w:r>
    </w:p>
    <w:p w14:paraId="1381985B" w14:textId="77777777" w:rsidR="00F35E60" w:rsidRDefault="00F35E60" w:rsidP="00F35E60">
      <w:pPr>
        <w:widowControl/>
        <w:numPr>
          <w:ilvl w:val="0"/>
          <w:numId w:val="2"/>
        </w:numPr>
        <w:tabs>
          <w:tab w:val="clear" w:pos="3600"/>
        </w:tabs>
        <w:autoSpaceDE/>
        <w:autoSpaceDN/>
        <w:ind w:left="720"/>
        <w:jc w:val="both"/>
      </w:pPr>
      <w:r>
        <w:t>Produce sketches of ideas, details and 2D objects in a rapid, but clear manner</w:t>
      </w:r>
    </w:p>
    <w:p w14:paraId="6DBE8AEF" w14:textId="77777777" w:rsidR="00F35E60" w:rsidRDefault="00F35E60" w:rsidP="00F35E60">
      <w:pPr>
        <w:widowControl/>
        <w:numPr>
          <w:ilvl w:val="0"/>
          <w:numId w:val="2"/>
        </w:numPr>
        <w:tabs>
          <w:tab w:val="clear" w:pos="3600"/>
        </w:tabs>
        <w:autoSpaceDE/>
        <w:autoSpaceDN/>
        <w:ind w:left="720"/>
        <w:jc w:val="both"/>
      </w:pPr>
      <w:r>
        <w:t>Offer an overview of all the drawing disciplines and professional opportunities.</w:t>
      </w:r>
    </w:p>
    <w:p w14:paraId="41E4F5A6" w14:textId="77777777" w:rsidR="00F35E60" w:rsidRDefault="00F35E60" w:rsidP="00F35E60">
      <w:pPr>
        <w:widowControl/>
        <w:numPr>
          <w:ilvl w:val="0"/>
          <w:numId w:val="2"/>
        </w:numPr>
        <w:tabs>
          <w:tab w:val="clear" w:pos="3600"/>
        </w:tabs>
        <w:autoSpaceDE/>
        <w:autoSpaceDN/>
        <w:ind w:left="720"/>
        <w:jc w:val="both"/>
      </w:pPr>
      <w:r>
        <w:t xml:space="preserve">Develop a first-hand impression of the career path they are on through office visits. </w:t>
      </w:r>
    </w:p>
    <w:p w14:paraId="07B0C0D8" w14:textId="77777777" w:rsidR="00F35E60" w:rsidRPr="00192AE2" w:rsidRDefault="00F35E60" w:rsidP="00F35E60">
      <w:pPr>
        <w:ind w:left="720"/>
      </w:pPr>
    </w:p>
    <w:p w14:paraId="31AE8E4B" w14:textId="71BB62BC" w:rsidR="006462E0" w:rsidRPr="0067368A" w:rsidRDefault="00D91EA6" w:rsidP="00233C0A">
      <w:pPr>
        <w:rPr>
          <w:b/>
          <w:bCs/>
          <w:color w:val="FF0000"/>
        </w:rPr>
      </w:pPr>
      <w:r w:rsidRPr="0067368A">
        <w:rPr>
          <w:b/>
          <w:bCs/>
        </w:rPr>
        <w:t>PROGRAM OUTCOMES</w:t>
      </w:r>
    </w:p>
    <w:p w14:paraId="5156D176" w14:textId="07A2A8F1" w:rsidR="00273DE9" w:rsidRDefault="00F35E60" w:rsidP="00924A07">
      <w:pPr>
        <w:pStyle w:val="ListParagraph"/>
        <w:numPr>
          <w:ilvl w:val="0"/>
          <w:numId w:val="3"/>
        </w:numPr>
        <w:jc w:val="both"/>
      </w:pPr>
      <w:r w:rsidRPr="00F35E60">
        <w:t>Use traditional manual drafting and drawing methods to express relevant ideas graphically, including orthographic projection, one-point and two-point perspective, isometric and axonometric drawing generation.</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2E559915" w14:textId="77777777" w:rsidR="00F35E60" w:rsidRPr="00F923CC" w:rsidRDefault="00F35E60" w:rsidP="00F35E60">
      <w:pPr>
        <w:outlineLvl w:val="0"/>
        <w:rPr>
          <w:b/>
          <w:bCs/>
        </w:rPr>
      </w:pPr>
      <w:bookmarkStart w:id="0" w:name="_Hlk74473932"/>
      <w:r>
        <w:rPr>
          <w:b/>
          <w:bCs/>
        </w:rPr>
        <w:lastRenderedPageBreak/>
        <w:t>COURSE MATERIALS REQUIRED</w:t>
      </w:r>
    </w:p>
    <w:p w14:paraId="24DE9140" w14:textId="77777777" w:rsidR="00F35E60" w:rsidRPr="00C77C4A" w:rsidRDefault="00F35E60" w:rsidP="00F35E60">
      <w:pPr>
        <w:tabs>
          <w:tab w:val="left" w:pos="270"/>
          <w:tab w:val="left" w:pos="720"/>
          <w:tab w:val="left" w:pos="5310"/>
          <w:tab w:val="left" w:pos="5760"/>
        </w:tabs>
        <w:rPr>
          <w:sz w:val="20"/>
          <w:szCs w:val="20"/>
        </w:rPr>
      </w:pPr>
      <w:r>
        <w:rPr>
          <w:sz w:val="20"/>
          <w:szCs w:val="20"/>
        </w:rPr>
        <w:tab/>
      </w:r>
      <w:r w:rsidRPr="00C77C4A">
        <w:rPr>
          <w:sz w:val="20"/>
          <w:szCs w:val="20"/>
        </w:rPr>
        <w:t>1.</w:t>
      </w:r>
      <w:r w:rsidRPr="00C77C4A">
        <w:rPr>
          <w:sz w:val="20"/>
          <w:szCs w:val="20"/>
        </w:rPr>
        <w:tab/>
        <w:t>8" 45° triangle, ink edge</w:t>
      </w:r>
      <w:r w:rsidRPr="00C77C4A">
        <w:rPr>
          <w:sz w:val="20"/>
          <w:szCs w:val="20"/>
        </w:rPr>
        <w:tab/>
        <w:t>9.</w:t>
      </w:r>
      <w:r w:rsidRPr="00C77C4A">
        <w:rPr>
          <w:sz w:val="20"/>
          <w:szCs w:val="20"/>
        </w:rPr>
        <w:tab/>
        <w:t>Pink Pearl Eraser</w:t>
      </w:r>
    </w:p>
    <w:p w14:paraId="09770DD5" w14:textId="77777777" w:rsidR="00F35E60" w:rsidRPr="00C77C4A" w:rsidRDefault="00F35E60" w:rsidP="00F35E60">
      <w:pPr>
        <w:tabs>
          <w:tab w:val="left" w:pos="270"/>
          <w:tab w:val="left" w:pos="720"/>
          <w:tab w:val="left" w:pos="5310"/>
          <w:tab w:val="left" w:pos="5760"/>
        </w:tabs>
        <w:rPr>
          <w:sz w:val="20"/>
          <w:szCs w:val="20"/>
        </w:rPr>
      </w:pPr>
      <w:r w:rsidRPr="00C77C4A">
        <w:rPr>
          <w:sz w:val="20"/>
          <w:szCs w:val="20"/>
        </w:rPr>
        <w:tab/>
        <w:t>2</w:t>
      </w:r>
      <w:proofErr w:type="gramStart"/>
      <w:r w:rsidRPr="00C77C4A">
        <w:rPr>
          <w:sz w:val="20"/>
          <w:szCs w:val="20"/>
        </w:rPr>
        <w:t xml:space="preserve">. </w:t>
      </w:r>
      <w:r w:rsidRPr="00C77C4A">
        <w:rPr>
          <w:sz w:val="20"/>
          <w:szCs w:val="20"/>
        </w:rPr>
        <w:tab/>
        <w:t>8</w:t>
      </w:r>
      <w:proofErr w:type="gramEnd"/>
      <w:r w:rsidRPr="00C77C4A">
        <w:rPr>
          <w:sz w:val="20"/>
          <w:szCs w:val="20"/>
        </w:rPr>
        <w:t>" 30°/60° triangle, ink edge</w:t>
      </w:r>
      <w:r w:rsidRPr="00C77C4A">
        <w:rPr>
          <w:sz w:val="20"/>
          <w:szCs w:val="20"/>
        </w:rPr>
        <w:tab/>
        <w:t>10.</w:t>
      </w:r>
      <w:r w:rsidRPr="00C77C4A">
        <w:rPr>
          <w:sz w:val="20"/>
          <w:szCs w:val="20"/>
        </w:rPr>
        <w:tab/>
        <w:t>Sandpaper pad.</w:t>
      </w:r>
    </w:p>
    <w:p w14:paraId="375A6618" w14:textId="77777777" w:rsidR="00F35E60" w:rsidRPr="00C77C4A" w:rsidRDefault="00F35E60" w:rsidP="00F35E60">
      <w:pPr>
        <w:tabs>
          <w:tab w:val="left" w:pos="270"/>
          <w:tab w:val="left" w:pos="720"/>
          <w:tab w:val="left" w:pos="5310"/>
          <w:tab w:val="left" w:pos="5760"/>
        </w:tabs>
        <w:rPr>
          <w:sz w:val="20"/>
          <w:szCs w:val="20"/>
        </w:rPr>
      </w:pPr>
      <w:r w:rsidRPr="00C77C4A">
        <w:rPr>
          <w:sz w:val="20"/>
          <w:szCs w:val="20"/>
        </w:rPr>
        <w:tab/>
        <w:t>3.</w:t>
      </w:r>
      <w:r w:rsidRPr="00C77C4A">
        <w:rPr>
          <w:sz w:val="20"/>
          <w:szCs w:val="20"/>
        </w:rPr>
        <w:tab/>
        <w:t>12" Triangular Engineer’s scale</w:t>
      </w:r>
      <w:r w:rsidRPr="00C77C4A">
        <w:rPr>
          <w:sz w:val="20"/>
          <w:szCs w:val="20"/>
        </w:rPr>
        <w:tab/>
        <w:t>11.</w:t>
      </w:r>
      <w:r w:rsidRPr="00C77C4A">
        <w:rPr>
          <w:sz w:val="20"/>
          <w:szCs w:val="20"/>
        </w:rPr>
        <w:tab/>
        <w:t>Lead Pointer, Mini-Rotary</w:t>
      </w:r>
    </w:p>
    <w:p w14:paraId="220B65A9" w14:textId="77777777" w:rsidR="00F35E60" w:rsidRPr="00C77C4A" w:rsidRDefault="00F35E60" w:rsidP="00F35E60">
      <w:pPr>
        <w:tabs>
          <w:tab w:val="left" w:pos="270"/>
          <w:tab w:val="left" w:pos="720"/>
          <w:tab w:val="left" w:pos="5310"/>
          <w:tab w:val="left" w:pos="5760"/>
        </w:tabs>
        <w:rPr>
          <w:sz w:val="20"/>
          <w:szCs w:val="20"/>
        </w:rPr>
      </w:pPr>
      <w:r w:rsidRPr="00C77C4A">
        <w:rPr>
          <w:sz w:val="20"/>
          <w:szCs w:val="20"/>
        </w:rPr>
        <w:tab/>
        <w:t>4</w:t>
      </w:r>
      <w:proofErr w:type="gramStart"/>
      <w:r w:rsidRPr="00C77C4A">
        <w:rPr>
          <w:sz w:val="20"/>
          <w:szCs w:val="20"/>
        </w:rPr>
        <w:t xml:space="preserve">. </w:t>
      </w:r>
      <w:r w:rsidRPr="00C77C4A">
        <w:rPr>
          <w:sz w:val="20"/>
          <w:szCs w:val="20"/>
        </w:rPr>
        <w:tab/>
        <w:t>12</w:t>
      </w:r>
      <w:proofErr w:type="gramEnd"/>
      <w:r w:rsidRPr="00C77C4A">
        <w:rPr>
          <w:sz w:val="20"/>
          <w:szCs w:val="20"/>
        </w:rPr>
        <w:t>" Triangular Architect’s scale</w:t>
      </w:r>
      <w:r w:rsidRPr="00C77C4A">
        <w:rPr>
          <w:sz w:val="20"/>
          <w:szCs w:val="20"/>
        </w:rPr>
        <w:tab/>
        <w:t xml:space="preserve">12. </w:t>
      </w:r>
      <w:r w:rsidRPr="00C77C4A">
        <w:rPr>
          <w:sz w:val="20"/>
          <w:szCs w:val="20"/>
        </w:rPr>
        <w:tab/>
      </w:r>
      <w:proofErr w:type="gramStart"/>
      <w:r w:rsidRPr="00C77C4A">
        <w:rPr>
          <w:sz w:val="20"/>
          <w:szCs w:val="20"/>
        </w:rPr>
        <w:t>Ames</w:t>
      </w:r>
      <w:proofErr w:type="gramEnd"/>
      <w:r w:rsidRPr="00C77C4A">
        <w:rPr>
          <w:sz w:val="20"/>
          <w:szCs w:val="20"/>
        </w:rPr>
        <w:t xml:space="preserve"> lettering guide</w:t>
      </w:r>
    </w:p>
    <w:p w14:paraId="2A47CE0D" w14:textId="77777777" w:rsidR="00F35E60" w:rsidRPr="00C77C4A" w:rsidRDefault="00F35E60" w:rsidP="00F35E60">
      <w:pPr>
        <w:tabs>
          <w:tab w:val="left" w:pos="270"/>
          <w:tab w:val="left" w:pos="720"/>
          <w:tab w:val="left" w:pos="5310"/>
          <w:tab w:val="left" w:pos="5760"/>
        </w:tabs>
        <w:rPr>
          <w:sz w:val="20"/>
          <w:szCs w:val="20"/>
        </w:rPr>
      </w:pPr>
      <w:r w:rsidRPr="00C77C4A">
        <w:rPr>
          <w:sz w:val="20"/>
          <w:szCs w:val="20"/>
        </w:rPr>
        <w:tab/>
        <w:t>5.</w:t>
      </w:r>
      <w:r w:rsidRPr="00C77C4A">
        <w:rPr>
          <w:sz w:val="20"/>
          <w:szCs w:val="20"/>
        </w:rPr>
        <w:tab/>
        <w:t>Combination curve, 11"</w:t>
      </w:r>
      <w:r w:rsidRPr="00C77C4A">
        <w:rPr>
          <w:sz w:val="20"/>
          <w:szCs w:val="20"/>
        </w:rPr>
        <w:tab/>
        <w:t>13.</w:t>
      </w:r>
      <w:r w:rsidRPr="00C77C4A">
        <w:rPr>
          <w:sz w:val="20"/>
          <w:szCs w:val="20"/>
        </w:rPr>
        <w:tab/>
        <w:t xml:space="preserve">Lead holders &amp; 6H, 4H, </w:t>
      </w:r>
      <w:proofErr w:type="gramStart"/>
      <w:r w:rsidRPr="00C77C4A">
        <w:rPr>
          <w:sz w:val="20"/>
          <w:szCs w:val="20"/>
        </w:rPr>
        <w:t xml:space="preserve">2H, </w:t>
      </w:r>
      <w:proofErr w:type="gramEnd"/>
      <w:r w:rsidRPr="00C77C4A">
        <w:rPr>
          <w:sz w:val="20"/>
          <w:szCs w:val="20"/>
        </w:rPr>
        <w:t>H, HB leads.</w:t>
      </w:r>
    </w:p>
    <w:p w14:paraId="1FB89168" w14:textId="77777777" w:rsidR="00F35E60" w:rsidRPr="00C77C4A" w:rsidRDefault="00F35E60" w:rsidP="00F35E60">
      <w:pPr>
        <w:tabs>
          <w:tab w:val="left" w:pos="270"/>
          <w:tab w:val="left" w:pos="720"/>
          <w:tab w:val="left" w:pos="5310"/>
          <w:tab w:val="left" w:pos="5760"/>
        </w:tabs>
        <w:rPr>
          <w:sz w:val="20"/>
          <w:szCs w:val="20"/>
        </w:rPr>
      </w:pPr>
      <w:r w:rsidRPr="00C77C4A">
        <w:rPr>
          <w:sz w:val="20"/>
          <w:szCs w:val="20"/>
        </w:rPr>
        <w:tab/>
        <w:t>6.</w:t>
      </w:r>
      <w:r w:rsidRPr="00C77C4A">
        <w:rPr>
          <w:sz w:val="20"/>
          <w:szCs w:val="20"/>
        </w:rPr>
        <w:tab/>
        <w:t>Drafting tape 1/2" x 60 yds.</w:t>
      </w:r>
      <w:r w:rsidRPr="00C77C4A">
        <w:rPr>
          <w:sz w:val="20"/>
          <w:szCs w:val="20"/>
        </w:rPr>
        <w:tab/>
        <w:t>14</w:t>
      </w:r>
      <w:proofErr w:type="gramStart"/>
      <w:r w:rsidRPr="00C77C4A">
        <w:rPr>
          <w:sz w:val="20"/>
          <w:szCs w:val="20"/>
        </w:rPr>
        <w:t xml:space="preserve">.  </w:t>
      </w:r>
      <w:r w:rsidRPr="00C77C4A">
        <w:rPr>
          <w:sz w:val="20"/>
          <w:szCs w:val="20"/>
        </w:rPr>
        <w:tab/>
      </w:r>
      <w:proofErr w:type="gramEnd"/>
      <w:r w:rsidRPr="00C77C4A">
        <w:rPr>
          <w:sz w:val="20"/>
          <w:szCs w:val="20"/>
        </w:rPr>
        <w:t>6" Academic protractor</w:t>
      </w:r>
    </w:p>
    <w:p w14:paraId="06AEFD9B" w14:textId="77777777" w:rsidR="00F35E60" w:rsidRPr="00C77C4A" w:rsidRDefault="00F35E60" w:rsidP="00F35E60">
      <w:pPr>
        <w:tabs>
          <w:tab w:val="left" w:pos="270"/>
          <w:tab w:val="left" w:pos="720"/>
          <w:tab w:val="left" w:pos="5310"/>
          <w:tab w:val="left" w:pos="5760"/>
        </w:tabs>
        <w:rPr>
          <w:sz w:val="20"/>
          <w:szCs w:val="20"/>
        </w:rPr>
      </w:pPr>
      <w:r w:rsidRPr="00C77C4A">
        <w:rPr>
          <w:sz w:val="20"/>
          <w:szCs w:val="20"/>
        </w:rPr>
        <w:tab/>
        <w:t>7.</w:t>
      </w:r>
      <w:r w:rsidRPr="00C77C4A">
        <w:rPr>
          <w:sz w:val="20"/>
          <w:szCs w:val="20"/>
        </w:rPr>
        <w:tab/>
        <w:t>Eraser Guide</w:t>
      </w:r>
      <w:r w:rsidRPr="00C77C4A">
        <w:rPr>
          <w:sz w:val="20"/>
          <w:szCs w:val="20"/>
        </w:rPr>
        <w:tab/>
        <w:t>15.</w:t>
      </w:r>
      <w:r w:rsidRPr="00C77C4A">
        <w:rPr>
          <w:sz w:val="20"/>
          <w:szCs w:val="20"/>
        </w:rPr>
        <w:tab/>
        <w:t>Mini-Drafting Brush</w:t>
      </w:r>
    </w:p>
    <w:p w14:paraId="0243C6FB" w14:textId="77777777" w:rsidR="00F35E60" w:rsidRPr="00C77C4A" w:rsidRDefault="00F35E60" w:rsidP="00F35E60">
      <w:pPr>
        <w:tabs>
          <w:tab w:val="left" w:pos="270"/>
          <w:tab w:val="left" w:pos="720"/>
          <w:tab w:val="left" w:pos="5310"/>
          <w:tab w:val="left" w:pos="5760"/>
        </w:tabs>
        <w:rPr>
          <w:sz w:val="20"/>
          <w:szCs w:val="20"/>
        </w:rPr>
      </w:pPr>
      <w:r w:rsidRPr="00C77C4A">
        <w:rPr>
          <w:sz w:val="20"/>
          <w:szCs w:val="20"/>
        </w:rPr>
        <w:tab/>
        <w:t>8.</w:t>
      </w:r>
      <w:r w:rsidRPr="00C77C4A">
        <w:rPr>
          <w:sz w:val="20"/>
          <w:szCs w:val="20"/>
        </w:rPr>
        <w:tab/>
        <w:t xml:space="preserve">Basic Bow Combination </w:t>
      </w:r>
      <w:proofErr w:type="gramStart"/>
      <w:r w:rsidRPr="00C77C4A">
        <w:rPr>
          <w:sz w:val="20"/>
          <w:szCs w:val="20"/>
        </w:rPr>
        <w:t>compass- #</w:t>
      </w:r>
      <w:proofErr w:type="gramEnd"/>
      <w:r w:rsidRPr="00C77C4A">
        <w:rPr>
          <w:sz w:val="20"/>
          <w:szCs w:val="20"/>
        </w:rPr>
        <w:t>4</w:t>
      </w:r>
      <w:r w:rsidRPr="00C77C4A">
        <w:rPr>
          <w:sz w:val="20"/>
          <w:szCs w:val="20"/>
        </w:rPr>
        <w:tab/>
        <w:t>16.</w:t>
      </w:r>
      <w:r w:rsidRPr="00C77C4A">
        <w:rPr>
          <w:sz w:val="20"/>
          <w:szCs w:val="20"/>
        </w:rPr>
        <w:tab/>
        <w:t>Circle Template</w:t>
      </w:r>
    </w:p>
    <w:p w14:paraId="7D3529FA" w14:textId="77777777" w:rsidR="00F35E60" w:rsidRDefault="00F35E60" w:rsidP="00F35E60">
      <w:pPr>
        <w:tabs>
          <w:tab w:val="left" w:pos="270"/>
          <w:tab w:val="left" w:pos="720"/>
          <w:tab w:val="left" w:pos="5310"/>
          <w:tab w:val="left" w:pos="5760"/>
        </w:tabs>
        <w:rPr>
          <w:sz w:val="20"/>
          <w:szCs w:val="20"/>
        </w:rPr>
      </w:pPr>
      <w:r w:rsidRPr="00C77C4A">
        <w:rPr>
          <w:sz w:val="20"/>
          <w:szCs w:val="20"/>
        </w:rPr>
        <w:tab/>
        <w:t xml:space="preserve"> </w:t>
      </w:r>
      <w:r w:rsidRPr="00C77C4A">
        <w:rPr>
          <w:sz w:val="20"/>
          <w:szCs w:val="20"/>
        </w:rPr>
        <w:tab/>
        <w:t>(with beam extension)</w:t>
      </w:r>
      <w:r>
        <w:rPr>
          <w:sz w:val="20"/>
          <w:szCs w:val="20"/>
        </w:rPr>
        <w:tab/>
        <w:t>17.</w:t>
      </w:r>
      <w:r>
        <w:rPr>
          <w:sz w:val="20"/>
          <w:szCs w:val="20"/>
        </w:rPr>
        <w:tab/>
        <w:t>A YELLOW HIGHLIGHTER</w:t>
      </w:r>
    </w:p>
    <w:p w14:paraId="7B984EC2" w14:textId="77777777" w:rsidR="00F35E60" w:rsidRDefault="00F35E60" w:rsidP="00F35E60">
      <w:pPr>
        <w:tabs>
          <w:tab w:val="left" w:pos="270"/>
          <w:tab w:val="left" w:pos="720"/>
          <w:tab w:val="left" w:pos="5310"/>
          <w:tab w:val="left" w:pos="5760"/>
        </w:tabs>
        <w:rPr>
          <w:sz w:val="20"/>
          <w:szCs w:val="20"/>
        </w:rPr>
      </w:pPr>
      <w:r>
        <w:rPr>
          <w:sz w:val="20"/>
          <w:szCs w:val="20"/>
        </w:rPr>
        <w:t xml:space="preserve">                                                                                                                      18.   French Curve.</w:t>
      </w:r>
    </w:p>
    <w:p w14:paraId="1D1271D3" w14:textId="77777777" w:rsidR="00F35E60" w:rsidRDefault="00F35E60" w:rsidP="00F35E60">
      <w:pPr>
        <w:tabs>
          <w:tab w:val="left" w:pos="270"/>
          <w:tab w:val="left" w:pos="720"/>
          <w:tab w:val="left" w:pos="5310"/>
          <w:tab w:val="left" w:pos="5760"/>
        </w:tabs>
        <w:rPr>
          <w:sz w:val="20"/>
          <w:szCs w:val="20"/>
        </w:rPr>
      </w:pPr>
    </w:p>
    <w:p w14:paraId="710D8637" w14:textId="77777777" w:rsidR="00F35E60" w:rsidRDefault="00F35E60" w:rsidP="00F35E60">
      <w:pPr>
        <w:tabs>
          <w:tab w:val="left" w:pos="270"/>
          <w:tab w:val="left" w:pos="720"/>
          <w:tab w:val="left" w:pos="4500"/>
          <w:tab w:val="left" w:pos="5040"/>
        </w:tabs>
        <w:rPr>
          <w:b/>
          <w:bCs/>
        </w:rPr>
      </w:pPr>
      <w:r>
        <w:rPr>
          <w:b/>
          <w:bCs/>
        </w:rPr>
        <w:t xml:space="preserve">NOTE: </w:t>
      </w:r>
      <w:r w:rsidRPr="00BA7BDD">
        <w:rPr>
          <w:b/>
          <w:bCs/>
        </w:rPr>
        <w:t>You should purchase these materials from the bookstore. The bookstore has drafting kits containing all these materials.</w:t>
      </w:r>
    </w:p>
    <w:p w14:paraId="40E2F097" w14:textId="77777777" w:rsidR="00F35E60" w:rsidRDefault="00F35E60" w:rsidP="00F35E60">
      <w:pPr>
        <w:tabs>
          <w:tab w:val="left" w:pos="270"/>
          <w:tab w:val="left" w:pos="720"/>
          <w:tab w:val="left" w:pos="4500"/>
          <w:tab w:val="left" w:pos="5040"/>
        </w:tabs>
        <w:rPr>
          <w:b/>
          <w:bCs/>
        </w:rPr>
      </w:pPr>
    </w:p>
    <w:p w14:paraId="2EE2EF68" w14:textId="77777777" w:rsidR="00F35E60" w:rsidRPr="00BA7BDD" w:rsidRDefault="00F35E60" w:rsidP="00F35E60">
      <w:pPr>
        <w:tabs>
          <w:tab w:val="left" w:pos="270"/>
          <w:tab w:val="left" w:pos="720"/>
          <w:tab w:val="left" w:pos="4500"/>
          <w:tab w:val="left" w:pos="5040"/>
        </w:tabs>
        <w:rPr>
          <w:b/>
          <w:bCs/>
        </w:rPr>
      </w:pPr>
      <w:r>
        <w:rPr>
          <w:b/>
          <w:bCs/>
        </w:rPr>
        <w:t>BRING YOUR DRAFTING KIT TO CLASS ON THE FIRST DAY. This is a compressed course. Lectures and assignments will start the first day of class.</w:t>
      </w:r>
    </w:p>
    <w:p w14:paraId="3D936E9C" w14:textId="77777777" w:rsidR="00F35E60" w:rsidRDefault="00F35E60" w:rsidP="00F35E60">
      <w:pPr>
        <w:tabs>
          <w:tab w:val="left" w:pos="270"/>
          <w:tab w:val="left" w:pos="720"/>
          <w:tab w:val="left" w:pos="5310"/>
          <w:tab w:val="left" w:pos="5760"/>
        </w:tabs>
        <w:rPr>
          <w:sz w:val="20"/>
          <w:szCs w:val="20"/>
        </w:rPr>
      </w:pPr>
    </w:p>
    <w:p w14:paraId="1F1F4454" w14:textId="77777777" w:rsidR="008D5FD3" w:rsidRPr="00C77C4A" w:rsidRDefault="008D5FD3" w:rsidP="00F35E60">
      <w:pPr>
        <w:tabs>
          <w:tab w:val="left" w:pos="270"/>
          <w:tab w:val="left" w:pos="720"/>
          <w:tab w:val="left" w:pos="5310"/>
          <w:tab w:val="left" w:pos="5760"/>
        </w:tabs>
        <w:rPr>
          <w:sz w:val="20"/>
          <w:szCs w:val="20"/>
        </w:rPr>
      </w:pPr>
    </w:p>
    <w:bookmarkEnd w:id="0"/>
    <w:p w14:paraId="31AE8E57" w14:textId="64D20889" w:rsidR="006462E0" w:rsidRPr="00A3608A" w:rsidRDefault="00D91EA6" w:rsidP="00233C0A">
      <w:pPr>
        <w:rPr>
          <w:b/>
          <w:bCs/>
        </w:rPr>
      </w:pPr>
      <w:r w:rsidRPr="00A3608A">
        <w:rPr>
          <w:b/>
          <w:bCs/>
        </w:rPr>
        <w:t>TEXTBOOK(S), MANUALS, REFERENCES, AND OTHER READINGS</w:t>
      </w:r>
    </w:p>
    <w:p w14:paraId="34DB5F89" w14:textId="465A794C" w:rsidR="00CD3FAB" w:rsidRDefault="00F35E60" w:rsidP="00233C0A">
      <w:r>
        <w:t>There is no textbook. CSCC will supply handbooks that contain lessons, reference material and project assignments. The handbook will be reinforced with lectures to convey the methods, pitfalls, and how-to-proceed information for each project.</w:t>
      </w:r>
    </w:p>
    <w:p w14:paraId="36354648" w14:textId="77777777" w:rsidR="00F35E60" w:rsidRDefault="00F35E60" w:rsidP="00233C0A"/>
    <w:p w14:paraId="761B32AE" w14:textId="77777777" w:rsidR="008D5FD3" w:rsidRDefault="008D5FD3" w:rsidP="00233C0A"/>
    <w:p w14:paraId="31AE8E59" w14:textId="5EECEA00" w:rsidR="006462E0" w:rsidRPr="00A3608A" w:rsidRDefault="00D91EA6" w:rsidP="00233C0A">
      <w:pPr>
        <w:rPr>
          <w:b/>
          <w:bCs/>
        </w:rPr>
      </w:pPr>
      <w:r w:rsidRPr="00A3608A">
        <w:rPr>
          <w:b/>
          <w:bCs/>
        </w:rPr>
        <w:t>GENERAL INSTRUCTIONAL METHODS</w:t>
      </w:r>
    </w:p>
    <w:p w14:paraId="30AC7223" w14:textId="51B287B7" w:rsidR="00273DE9" w:rsidRPr="00C876FC" w:rsidRDefault="00F35E60" w:rsidP="00273DE9">
      <w:pPr>
        <w:jc w:val="both"/>
        <w:rPr>
          <w:rFonts w:cs="Arial"/>
        </w:rPr>
      </w:pPr>
      <w:r>
        <w:t>Lectures and subsequent one-on-one critiques and aid to help guide each student on an individual basis</w:t>
      </w:r>
      <w:r w:rsidR="00273DE9" w:rsidRPr="00C876FC">
        <w:rPr>
          <w:rFonts w:cs="Arial"/>
        </w:rPr>
        <w:t>.</w:t>
      </w:r>
    </w:p>
    <w:p w14:paraId="011CB01C" w14:textId="77777777" w:rsidR="002D4833" w:rsidRDefault="002D4833" w:rsidP="00233C0A">
      <w:pPr>
        <w:rPr>
          <w:b/>
          <w:bCs/>
        </w:rPr>
      </w:pPr>
    </w:p>
    <w:p w14:paraId="3DA924F1" w14:textId="77777777" w:rsidR="008D5FD3" w:rsidRDefault="008D5FD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2CE615AE" w14:textId="77777777" w:rsidR="00F35E60" w:rsidRPr="00F35E60" w:rsidRDefault="00F35E60" w:rsidP="00F35E60">
      <w:pPr>
        <w:pStyle w:val="BodyText"/>
        <w:spacing w:before="11"/>
        <w:rPr>
          <w:b w:val="0"/>
          <w:bCs w:val="0"/>
        </w:rPr>
      </w:pPr>
      <w:r w:rsidRPr="00F35E60">
        <w:rPr>
          <w:b w:val="0"/>
          <w:bCs w:val="0"/>
        </w:rPr>
        <w:t xml:space="preserve">Class participation 10 % </w:t>
      </w:r>
    </w:p>
    <w:p w14:paraId="11DA87C2" w14:textId="77777777" w:rsidR="00F35E60" w:rsidRPr="00F35E60" w:rsidRDefault="00F35E60" w:rsidP="00F35E60">
      <w:pPr>
        <w:pStyle w:val="BodyText"/>
        <w:spacing w:before="11"/>
        <w:rPr>
          <w:b w:val="0"/>
          <w:bCs w:val="0"/>
        </w:rPr>
      </w:pPr>
      <w:r w:rsidRPr="00F35E60">
        <w:rPr>
          <w:b w:val="0"/>
          <w:bCs w:val="0"/>
        </w:rPr>
        <w:t xml:space="preserve">Performance on projects with respect to accuracy, solution, quality 80 % </w:t>
      </w:r>
    </w:p>
    <w:p w14:paraId="3C5F045B" w14:textId="0796E543" w:rsidR="003D07C9" w:rsidRPr="00F35E60" w:rsidRDefault="00F35E60" w:rsidP="00F35E60">
      <w:pPr>
        <w:pStyle w:val="BodyText"/>
        <w:spacing w:before="11"/>
        <w:rPr>
          <w:b w:val="0"/>
          <w:bCs w:val="0"/>
          <w:sz w:val="27"/>
        </w:rPr>
      </w:pPr>
      <w:r w:rsidRPr="00F35E60">
        <w:rPr>
          <w:b w:val="0"/>
          <w:bCs w:val="0"/>
        </w:rPr>
        <w:t>Final Project – Tudor House Drawings 10 %</w:t>
      </w:r>
    </w:p>
    <w:p w14:paraId="58FB5141" w14:textId="77777777" w:rsidR="008D5FD3" w:rsidRDefault="008D5FD3" w:rsidP="00273DE9">
      <w:pPr>
        <w:rPr>
          <w:b/>
          <w:bCs/>
        </w:rPr>
      </w:pPr>
    </w:p>
    <w:p w14:paraId="0634794A" w14:textId="449CE14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54A61129"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jc w:val="both"/>
        <w:rPr>
          <w:rFonts w:cs="Arial"/>
        </w:rPr>
      </w:pPr>
      <w:r w:rsidRPr="00C876FC">
        <w:rPr>
          <w:rFonts w:cs="Arial"/>
        </w:rPr>
        <w:t>A</w:t>
      </w:r>
      <w:r>
        <w:rPr>
          <w:rFonts w:cs="Arial"/>
        </w:rPr>
        <w:tab/>
      </w:r>
      <w:r w:rsidRPr="00C876FC">
        <w:rPr>
          <w:rFonts w:cs="Arial"/>
        </w:rPr>
        <w:t>900 to 1000 Points</w:t>
      </w:r>
    </w:p>
    <w:p w14:paraId="01ED46A3"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B</w:t>
      </w:r>
      <w:r w:rsidRPr="00C876FC">
        <w:rPr>
          <w:rFonts w:cs="Arial"/>
        </w:rPr>
        <w:tab/>
        <w:t>800 to 899 Points</w:t>
      </w:r>
    </w:p>
    <w:p w14:paraId="06BB8E8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C</w:t>
      </w:r>
      <w:r w:rsidRPr="00C876FC">
        <w:rPr>
          <w:rFonts w:cs="Arial"/>
        </w:rPr>
        <w:tab/>
        <w:t>700 to 799 Points</w:t>
      </w:r>
    </w:p>
    <w:p w14:paraId="64582E3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D</w:t>
      </w:r>
      <w:r w:rsidRPr="00C876FC">
        <w:rPr>
          <w:rFonts w:cs="Arial"/>
        </w:rPr>
        <w:tab/>
        <w:t>600 to 699 Points</w:t>
      </w:r>
    </w:p>
    <w:p w14:paraId="25F28610" w14:textId="77777777" w:rsidR="00273DE9" w:rsidRDefault="00273DE9" w:rsidP="00273DE9">
      <w:pPr>
        <w:tabs>
          <w:tab w:val="left" w:pos="360"/>
          <w:tab w:val="left" w:pos="3960"/>
        </w:tabs>
        <w:ind w:left="3600"/>
        <w:jc w:val="both"/>
        <w:rPr>
          <w:rFonts w:cs="Arial"/>
        </w:rPr>
      </w:pPr>
      <w:r w:rsidRPr="00C876FC">
        <w:rPr>
          <w:rFonts w:cs="Arial"/>
        </w:rPr>
        <w:t>E</w:t>
      </w:r>
      <w:r w:rsidRPr="00C876FC">
        <w:rPr>
          <w:rFonts w:cs="Arial"/>
        </w:rPr>
        <w:tab/>
        <w:t>599 Points or below</w:t>
      </w:r>
    </w:p>
    <w:p w14:paraId="6FB84317" w14:textId="77777777" w:rsidR="00C55334" w:rsidRPr="00C876FC" w:rsidRDefault="00C55334" w:rsidP="00273DE9">
      <w:pPr>
        <w:tabs>
          <w:tab w:val="left" w:pos="360"/>
          <w:tab w:val="left" w:pos="3960"/>
        </w:tabs>
        <w:ind w:left="3600"/>
        <w:jc w:val="both"/>
        <w:rPr>
          <w:rFonts w:cs="Arial"/>
        </w:rPr>
      </w:pPr>
    </w:p>
    <w:p w14:paraId="63198DB8" w14:textId="77777777" w:rsidR="008D5FD3" w:rsidRPr="00046BEC" w:rsidRDefault="008D5FD3" w:rsidP="00273DE9">
      <w:pPr>
        <w:rPr>
          <w:rFonts w:cs="Arial"/>
        </w:rPr>
      </w:pPr>
    </w:p>
    <w:p w14:paraId="3CEED3FF" w14:textId="77777777" w:rsidR="00F35E60" w:rsidRPr="00F923CC" w:rsidRDefault="00F35E60" w:rsidP="00F35E60">
      <w:pPr>
        <w:outlineLvl w:val="0"/>
        <w:rPr>
          <w:b/>
          <w:bCs/>
        </w:rPr>
      </w:pPr>
      <w:r w:rsidRPr="00F923CC">
        <w:rPr>
          <w:b/>
          <w:bCs/>
        </w:rPr>
        <w:t>ATTENDANCE POLICY</w:t>
      </w:r>
    </w:p>
    <w:p w14:paraId="3147AC16" w14:textId="77777777" w:rsidR="00F35E60" w:rsidRPr="00046BEC" w:rsidRDefault="00F35E60" w:rsidP="00F35E60">
      <w:pPr>
        <w:jc w:val="both"/>
      </w:pPr>
      <w:r>
        <w:t>Student participation during class time is imperative and expected. Consequently, participation is worth 10 % of the course grade.</w:t>
      </w:r>
    </w:p>
    <w:p w14:paraId="480849E6" w14:textId="5C3F3D2E" w:rsidR="002D4833" w:rsidRDefault="002D4833">
      <w:pPr>
        <w:rPr>
          <w:b/>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FF229EC" w14:textId="77777777" w:rsidR="003D07C9" w:rsidRDefault="003D07C9">
      <w:pPr>
        <w:sectPr w:rsidR="003D07C9" w:rsidSect="00C55334">
          <w:footerReference w:type="default" r:id="rId12"/>
          <w:pgSz w:w="12240" w:h="15840"/>
          <w:pgMar w:top="1080" w:right="1080" w:bottom="360" w:left="1440" w:header="0" w:footer="720" w:gutter="0"/>
          <w:cols w:space="720"/>
          <w:docGrid w:linePitch="299"/>
        </w:sectPr>
      </w:pPr>
    </w:p>
    <w:p w14:paraId="1EEAB108" w14:textId="77777777" w:rsidR="00F35E60" w:rsidRPr="00F923CC" w:rsidRDefault="00F35E60" w:rsidP="00F35E60">
      <w:pPr>
        <w:outlineLvl w:val="0"/>
        <w:rPr>
          <w:b/>
          <w:bCs/>
        </w:rPr>
      </w:pPr>
      <w:r w:rsidRPr="00F923CC">
        <w:rPr>
          <w:b/>
          <w:bCs/>
        </w:rPr>
        <w:lastRenderedPageBreak/>
        <w:t>UNITS OF INSTRUCTION</w:t>
      </w:r>
    </w:p>
    <w:p w14:paraId="2C96491D" w14:textId="77777777" w:rsidR="00F35E60" w:rsidRPr="00F923CC" w:rsidRDefault="00F35E60" w:rsidP="00F35E60"/>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8"/>
        <w:gridCol w:w="2086"/>
        <w:gridCol w:w="2497"/>
        <w:gridCol w:w="2437"/>
        <w:gridCol w:w="3841"/>
        <w:gridCol w:w="1793"/>
      </w:tblGrid>
      <w:tr w:rsidR="00F35E60" w:rsidRPr="00E80D66" w14:paraId="46DF8625" w14:textId="77777777" w:rsidTr="003741E4">
        <w:tc>
          <w:tcPr>
            <w:tcW w:w="1098" w:type="dxa"/>
          </w:tcPr>
          <w:p w14:paraId="1C7FA2C5" w14:textId="77777777" w:rsidR="00F35E60" w:rsidRPr="00E80D66" w:rsidRDefault="00F35E60" w:rsidP="003741E4">
            <w:pPr>
              <w:rPr>
                <w:b/>
                <w:bCs/>
                <w:sz w:val="28"/>
                <w:szCs w:val="28"/>
              </w:rPr>
            </w:pPr>
            <w:r w:rsidRPr="00E80D66">
              <w:rPr>
                <w:b/>
                <w:bCs/>
                <w:sz w:val="28"/>
                <w:szCs w:val="28"/>
              </w:rPr>
              <w:t>WEEK</w:t>
            </w:r>
          </w:p>
        </w:tc>
        <w:tc>
          <w:tcPr>
            <w:tcW w:w="2086" w:type="dxa"/>
          </w:tcPr>
          <w:p w14:paraId="6794331C" w14:textId="77777777" w:rsidR="00F35E60" w:rsidRPr="00E80D66" w:rsidRDefault="00F35E60" w:rsidP="003741E4">
            <w:pPr>
              <w:rPr>
                <w:b/>
                <w:bCs/>
                <w:sz w:val="28"/>
                <w:szCs w:val="28"/>
              </w:rPr>
            </w:pPr>
            <w:r w:rsidRPr="00E80D66">
              <w:rPr>
                <w:b/>
                <w:bCs/>
                <w:sz w:val="28"/>
                <w:szCs w:val="28"/>
              </w:rPr>
              <w:t>UNIT OF INSTRUCTION</w:t>
            </w:r>
          </w:p>
        </w:tc>
        <w:tc>
          <w:tcPr>
            <w:tcW w:w="2497" w:type="dxa"/>
          </w:tcPr>
          <w:p w14:paraId="3B79A751" w14:textId="77777777" w:rsidR="00F35E60" w:rsidRPr="00E80D66" w:rsidRDefault="00F35E60" w:rsidP="003741E4">
            <w:pPr>
              <w:rPr>
                <w:b/>
                <w:bCs/>
                <w:sz w:val="28"/>
                <w:szCs w:val="28"/>
              </w:rPr>
            </w:pPr>
            <w:r w:rsidRPr="00E80D66">
              <w:rPr>
                <w:b/>
                <w:bCs/>
                <w:sz w:val="28"/>
                <w:szCs w:val="28"/>
              </w:rPr>
              <w:t>LEARNING OBJECTIVES/GOALS</w:t>
            </w:r>
          </w:p>
        </w:tc>
        <w:tc>
          <w:tcPr>
            <w:tcW w:w="2437" w:type="dxa"/>
          </w:tcPr>
          <w:p w14:paraId="4514A8B7" w14:textId="77777777" w:rsidR="00F35E60" w:rsidRPr="00E80D66" w:rsidRDefault="00F35E60" w:rsidP="003741E4">
            <w:pPr>
              <w:rPr>
                <w:b/>
                <w:bCs/>
                <w:sz w:val="28"/>
                <w:szCs w:val="28"/>
              </w:rPr>
            </w:pPr>
            <w:r w:rsidRPr="00E80D66">
              <w:rPr>
                <w:b/>
                <w:bCs/>
                <w:sz w:val="28"/>
                <w:szCs w:val="28"/>
              </w:rPr>
              <w:t>ASSESSMENT METHODS</w:t>
            </w:r>
          </w:p>
        </w:tc>
        <w:tc>
          <w:tcPr>
            <w:tcW w:w="3841" w:type="dxa"/>
          </w:tcPr>
          <w:p w14:paraId="44994999" w14:textId="77777777" w:rsidR="00F35E60" w:rsidRPr="00E80D66" w:rsidRDefault="00F35E60" w:rsidP="003741E4">
            <w:pPr>
              <w:rPr>
                <w:b/>
                <w:bCs/>
                <w:sz w:val="28"/>
                <w:szCs w:val="28"/>
              </w:rPr>
            </w:pPr>
            <w:r w:rsidRPr="00E80D66">
              <w:rPr>
                <w:b/>
                <w:bCs/>
                <w:sz w:val="28"/>
                <w:szCs w:val="28"/>
              </w:rPr>
              <w:t>ASSIGNMENTS</w:t>
            </w:r>
          </w:p>
        </w:tc>
        <w:tc>
          <w:tcPr>
            <w:tcW w:w="1793" w:type="dxa"/>
          </w:tcPr>
          <w:p w14:paraId="47A9599C" w14:textId="77777777" w:rsidR="00F35E60" w:rsidRPr="00E80D66" w:rsidRDefault="00F35E60" w:rsidP="003741E4">
            <w:pPr>
              <w:rPr>
                <w:b/>
                <w:bCs/>
                <w:sz w:val="28"/>
                <w:szCs w:val="28"/>
              </w:rPr>
            </w:pPr>
            <w:r w:rsidRPr="00E80D66">
              <w:rPr>
                <w:b/>
                <w:bCs/>
                <w:sz w:val="28"/>
                <w:szCs w:val="28"/>
              </w:rPr>
              <w:t>ASSIGNMENT DUE DATE</w:t>
            </w:r>
          </w:p>
        </w:tc>
      </w:tr>
      <w:tr w:rsidR="00F35E60" w:rsidRPr="00E80D66" w14:paraId="3F29D0E9" w14:textId="77777777" w:rsidTr="003741E4">
        <w:tc>
          <w:tcPr>
            <w:tcW w:w="1098" w:type="dxa"/>
          </w:tcPr>
          <w:p w14:paraId="082A166E" w14:textId="77777777" w:rsidR="00F35E60" w:rsidRPr="00E612DD" w:rsidRDefault="00F35E60" w:rsidP="003741E4">
            <w:pPr>
              <w:rPr>
                <w:b/>
                <w:bCs/>
              </w:rPr>
            </w:pPr>
            <w:r w:rsidRPr="00E612DD">
              <w:rPr>
                <w:b/>
                <w:bCs/>
              </w:rPr>
              <w:t>Week 1</w:t>
            </w:r>
          </w:p>
          <w:p w14:paraId="51AB3D65" w14:textId="632ACCDB" w:rsidR="00F35E60" w:rsidRPr="00E612DD" w:rsidRDefault="00F35E60" w:rsidP="003741E4"/>
        </w:tc>
        <w:tc>
          <w:tcPr>
            <w:tcW w:w="2086" w:type="dxa"/>
          </w:tcPr>
          <w:p w14:paraId="315F37D0" w14:textId="77777777" w:rsidR="00F35E60" w:rsidRDefault="00F35E60" w:rsidP="003741E4">
            <w:r w:rsidRPr="00442F87">
              <w:rPr>
                <w:b/>
                <w:bCs/>
              </w:rPr>
              <w:t>Lettering</w:t>
            </w:r>
            <w:r>
              <w:t xml:space="preserve"> &amp; intro to drawing equipment.</w:t>
            </w:r>
          </w:p>
          <w:p w14:paraId="2CED0486" w14:textId="77777777" w:rsidR="00F35E60" w:rsidRDefault="00F35E60" w:rsidP="003741E4"/>
          <w:p w14:paraId="1BD359FB" w14:textId="77777777" w:rsidR="00F35E60" w:rsidRDefault="00F35E60" w:rsidP="003741E4">
            <w:r w:rsidRPr="009447F3">
              <w:rPr>
                <w:b/>
                <w:bCs/>
              </w:rPr>
              <w:t>Introduction</w:t>
            </w:r>
            <w:r>
              <w:t xml:space="preserve"> to the fields of drawing-HVAC, ARCH, CM, LARCH, Plumbing,</w:t>
            </w:r>
          </w:p>
          <w:p w14:paraId="162FA8BC" w14:textId="77777777" w:rsidR="00F35E60" w:rsidRDefault="00F35E60" w:rsidP="003741E4">
            <w:r>
              <w:t>ENG, etc.</w:t>
            </w:r>
          </w:p>
          <w:p w14:paraId="3D68F0C4" w14:textId="77777777" w:rsidR="00F35E60" w:rsidRDefault="00F35E60" w:rsidP="003741E4"/>
          <w:p w14:paraId="7DE95914" w14:textId="77777777" w:rsidR="00F35E60" w:rsidRPr="00E80D66" w:rsidRDefault="00F35E60" w:rsidP="003741E4"/>
        </w:tc>
        <w:tc>
          <w:tcPr>
            <w:tcW w:w="2497" w:type="dxa"/>
          </w:tcPr>
          <w:p w14:paraId="7C0B5836" w14:textId="77777777" w:rsidR="00F35E60" w:rsidRDefault="00F35E60" w:rsidP="003741E4">
            <w:r>
              <w:t>…produce clear, concise hand lettering to communicate clearly with hand work</w:t>
            </w:r>
          </w:p>
          <w:p w14:paraId="5A440ADF" w14:textId="77777777" w:rsidR="00F35E60" w:rsidRPr="00192AE2" w:rsidRDefault="00F35E60" w:rsidP="003741E4">
            <w:r>
              <w:t>&amp; …operate all traditional manual drafting tools to produce drawings</w:t>
            </w:r>
          </w:p>
          <w:p w14:paraId="7F620591" w14:textId="77777777" w:rsidR="00F35E60" w:rsidRPr="00E80D66" w:rsidRDefault="00F35E60" w:rsidP="003741E4"/>
        </w:tc>
        <w:tc>
          <w:tcPr>
            <w:tcW w:w="2437" w:type="dxa"/>
          </w:tcPr>
          <w:p w14:paraId="6E7C95D7" w14:textId="77777777" w:rsidR="00F35E60" w:rsidRPr="00E80D66" w:rsidRDefault="00F35E60" w:rsidP="003741E4">
            <w:r>
              <w:t>Class participation &amp; quality of execution of hands-on project</w:t>
            </w:r>
          </w:p>
        </w:tc>
        <w:tc>
          <w:tcPr>
            <w:tcW w:w="3841" w:type="dxa"/>
          </w:tcPr>
          <w:p w14:paraId="3C8D5736" w14:textId="77777777" w:rsidR="00F35E60" w:rsidRDefault="00F35E60" w:rsidP="003741E4">
            <w:r>
              <w:t xml:space="preserve">Lesson on hand lettering </w:t>
            </w:r>
          </w:p>
          <w:p w14:paraId="15578112" w14:textId="77777777" w:rsidR="00F35E60" w:rsidRDefault="00F35E60" w:rsidP="003741E4">
            <w:r>
              <w:t xml:space="preserve">with proper letter forms, </w:t>
            </w:r>
          </w:p>
          <w:p w14:paraId="58FF49D5" w14:textId="77777777" w:rsidR="00F35E60" w:rsidRDefault="00F35E60" w:rsidP="003741E4">
            <w:r>
              <w:t xml:space="preserve">spacing, &amp; </w:t>
            </w:r>
          </w:p>
          <w:p w14:paraId="54C0565B" w14:textId="77777777" w:rsidR="00F35E60" w:rsidRDefault="00F35E60" w:rsidP="003741E4">
            <w:r>
              <w:t>quality</w:t>
            </w:r>
          </w:p>
          <w:p w14:paraId="71BDC310" w14:textId="77777777" w:rsidR="00F35E60" w:rsidRDefault="00F35E60" w:rsidP="003741E4"/>
          <w:p w14:paraId="17F12D22" w14:textId="77777777" w:rsidR="00F35E60" w:rsidRDefault="00F35E60" w:rsidP="003741E4"/>
          <w:p w14:paraId="1A5D2F9F" w14:textId="77777777" w:rsidR="00F35E60" w:rsidRDefault="00F35E60" w:rsidP="003741E4">
            <w:r>
              <w:t xml:space="preserve">Discipline/Professions </w:t>
            </w:r>
          </w:p>
          <w:p w14:paraId="03F89812" w14:textId="77777777" w:rsidR="00F35E60" w:rsidRDefault="00F35E60" w:rsidP="003741E4">
            <w:r>
              <w:t>Lecture</w:t>
            </w:r>
          </w:p>
          <w:p w14:paraId="72EE8B94" w14:textId="77777777" w:rsidR="00F35E60" w:rsidRPr="00E80D66" w:rsidRDefault="00F35E60" w:rsidP="003741E4">
            <w:r w:rsidRPr="00E612DD">
              <w:t>Geometric Forms I</w:t>
            </w:r>
          </w:p>
        </w:tc>
        <w:tc>
          <w:tcPr>
            <w:tcW w:w="1793" w:type="dxa"/>
          </w:tcPr>
          <w:p w14:paraId="446DB0F0" w14:textId="755242DC" w:rsidR="00F35E60" w:rsidRPr="00E80D66" w:rsidRDefault="00F35E60" w:rsidP="003741E4"/>
        </w:tc>
      </w:tr>
      <w:tr w:rsidR="00F35E60" w:rsidRPr="00E80D66" w14:paraId="0913772A" w14:textId="77777777" w:rsidTr="003741E4">
        <w:tc>
          <w:tcPr>
            <w:tcW w:w="1098" w:type="dxa"/>
          </w:tcPr>
          <w:p w14:paraId="42405FCC" w14:textId="77777777" w:rsidR="00F35E60" w:rsidRPr="00E612DD" w:rsidRDefault="00F35E60" w:rsidP="003741E4">
            <w:pPr>
              <w:rPr>
                <w:b/>
                <w:bCs/>
              </w:rPr>
            </w:pPr>
            <w:r w:rsidRPr="00E612DD">
              <w:rPr>
                <w:b/>
                <w:bCs/>
              </w:rPr>
              <w:t>Week 2</w:t>
            </w:r>
          </w:p>
          <w:p w14:paraId="58C2E3B9" w14:textId="77777777" w:rsidR="00F35E60" w:rsidRPr="00D54219" w:rsidRDefault="00F35E60" w:rsidP="003741E4"/>
        </w:tc>
        <w:tc>
          <w:tcPr>
            <w:tcW w:w="2086" w:type="dxa"/>
          </w:tcPr>
          <w:p w14:paraId="47A710A4" w14:textId="77777777" w:rsidR="00F35E60" w:rsidRPr="00442F87" w:rsidRDefault="00F35E60" w:rsidP="003741E4">
            <w:pPr>
              <w:rPr>
                <w:b/>
                <w:bCs/>
              </w:rPr>
            </w:pPr>
            <w:r w:rsidRPr="00442F87">
              <w:rPr>
                <w:b/>
                <w:bCs/>
              </w:rPr>
              <w:t>SKETCHING</w:t>
            </w:r>
          </w:p>
          <w:p w14:paraId="6F3634A6" w14:textId="77777777" w:rsidR="00F35E60" w:rsidRPr="00E80D66" w:rsidRDefault="00F35E60" w:rsidP="003741E4">
            <w:r>
              <w:t>2 dimensional objects in measured grid</w:t>
            </w:r>
          </w:p>
        </w:tc>
        <w:tc>
          <w:tcPr>
            <w:tcW w:w="2497" w:type="dxa"/>
          </w:tcPr>
          <w:p w14:paraId="0D8EB2AD" w14:textId="77777777" w:rsidR="00F35E60" w:rsidRDefault="00F35E60" w:rsidP="003741E4">
            <w:r>
              <w:t>…develop drawings with precise measurements, dimensions, angles, and shapes, to scale, that convey exact information about the objects being represented.</w:t>
            </w:r>
          </w:p>
          <w:p w14:paraId="36695FC1" w14:textId="77777777" w:rsidR="00F35E60" w:rsidRPr="00E80D66" w:rsidRDefault="00F35E60" w:rsidP="003741E4"/>
        </w:tc>
        <w:tc>
          <w:tcPr>
            <w:tcW w:w="2437" w:type="dxa"/>
          </w:tcPr>
          <w:p w14:paraId="038B3ED7" w14:textId="77777777" w:rsidR="00F35E60" w:rsidRPr="00E80D66" w:rsidRDefault="00F35E60" w:rsidP="003741E4">
            <w:r>
              <w:t>Class participation &amp; quality of execution of hands-on project</w:t>
            </w:r>
          </w:p>
        </w:tc>
        <w:tc>
          <w:tcPr>
            <w:tcW w:w="3841" w:type="dxa"/>
          </w:tcPr>
          <w:p w14:paraId="0FF67BC6" w14:textId="77777777" w:rsidR="00F35E60" w:rsidRPr="00E612DD" w:rsidRDefault="00F35E60" w:rsidP="003741E4">
            <w:r w:rsidRPr="00E612DD">
              <w:t>Geometric Forms II</w:t>
            </w:r>
          </w:p>
        </w:tc>
        <w:tc>
          <w:tcPr>
            <w:tcW w:w="1793" w:type="dxa"/>
          </w:tcPr>
          <w:p w14:paraId="0CC1FCFF" w14:textId="77777777" w:rsidR="00F35E60" w:rsidRPr="00445A55" w:rsidRDefault="00F35E60" w:rsidP="003741E4">
            <w:pPr>
              <w:rPr>
                <w:b/>
                <w:bCs/>
                <w:color w:val="FF0000"/>
              </w:rPr>
            </w:pPr>
          </w:p>
        </w:tc>
      </w:tr>
      <w:tr w:rsidR="00F35E60" w:rsidRPr="00E80D66" w14:paraId="0FC321D2" w14:textId="77777777" w:rsidTr="003741E4">
        <w:tc>
          <w:tcPr>
            <w:tcW w:w="1098" w:type="dxa"/>
          </w:tcPr>
          <w:p w14:paraId="4ACF4665" w14:textId="77777777" w:rsidR="00F35E60" w:rsidRPr="00E612DD" w:rsidRDefault="00F35E60" w:rsidP="003741E4">
            <w:pPr>
              <w:rPr>
                <w:b/>
                <w:bCs/>
              </w:rPr>
            </w:pPr>
            <w:r w:rsidRPr="00E612DD">
              <w:rPr>
                <w:b/>
                <w:bCs/>
              </w:rPr>
              <w:t>Week 3</w:t>
            </w:r>
          </w:p>
          <w:p w14:paraId="0CCC7D1E" w14:textId="7B98693E" w:rsidR="00F35E60" w:rsidRPr="00E80D66" w:rsidRDefault="00F35E60" w:rsidP="003741E4">
            <w:pPr>
              <w:rPr>
                <w:b/>
                <w:bCs/>
              </w:rPr>
            </w:pPr>
          </w:p>
        </w:tc>
        <w:tc>
          <w:tcPr>
            <w:tcW w:w="2086" w:type="dxa"/>
          </w:tcPr>
          <w:p w14:paraId="1BE89502" w14:textId="77777777" w:rsidR="00F35E60" w:rsidRDefault="00F35E60" w:rsidP="003741E4">
            <w:r>
              <w:t>Centralized Shapes logical development</w:t>
            </w:r>
          </w:p>
          <w:p w14:paraId="44A92E8A" w14:textId="77777777" w:rsidR="00F35E60" w:rsidRDefault="00F35E60" w:rsidP="003741E4"/>
          <w:p w14:paraId="296B428B" w14:textId="77777777" w:rsidR="00F35E60" w:rsidRPr="00E80D66" w:rsidRDefault="00F35E60" w:rsidP="003741E4"/>
        </w:tc>
        <w:tc>
          <w:tcPr>
            <w:tcW w:w="2497" w:type="dxa"/>
          </w:tcPr>
          <w:p w14:paraId="12E4A33E" w14:textId="77777777" w:rsidR="00F35E60" w:rsidRPr="00E80D66" w:rsidRDefault="00F35E60" w:rsidP="003741E4">
            <w:r>
              <w:t>same</w:t>
            </w:r>
          </w:p>
        </w:tc>
        <w:tc>
          <w:tcPr>
            <w:tcW w:w="2437" w:type="dxa"/>
          </w:tcPr>
          <w:p w14:paraId="685745B5" w14:textId="77777777" w:rsidR="00F35E60" w:rsidRPr="00E80D66" w:rsidRDefault="00F35E60" w:rsidP="003741E4">
            <w:r>
              <w:t>Class participation &amp; quality of execution of hands-on project</w:t>
            </w:r>
          </w:p>
        </w:tc>
        <w:tc>
          <w:tcPr>
            <w:tcW w:w="3841" w:type="dxa"/>
          </w:tcPr>
          <w:p w14:paraId="771A15D4" w14:textId="77777777" w:rsidR="00F35E60" w:rsidRPr="00E612DD" w:rsidRDefault="00F35E60" w:rsidP="003741E4">
            <w:r w:rsidRPr="00E612DD">
              <w:t xml:space="preserve">Dimensions </w:t>
            </w:r>
          </w:p>
        </w:tc>
        <w:tc>
          <w:tcPr>
            <w:tcW w:w="1793" w:type="dxa"/>
          </w:tcPr>
          <w:p w14:paraId="3EC4677E" w14:textId="268C8A1B" w:rsidR="00F35E60" w:rsidRPr="00BE3A05" w:rsidRDefault="00F35E60" w:rsidP="003741E4">
            <w:pPr>
              <w:rPr>
                <w:color w:val="FF0000"/>
              </w:rPr>
            </w:pPr>
          </w:p>
        </w:tc>
      </w:tr>
      <w:tr w:rsidR="00F35E60" w:rsidRPr="00E80D66" w14:paraId="2417E82C" w14:textId="77777777" w:rsidTr="003741E4">
        <w:tc>
          <w:tcPr>
            <w:tcW w:w="1098" w:type="dxa"/>
          </w:tcPr>
          <w:p w14:paraId="4BF52EFC" w14:textId="77777777" w:rsidR="00F35E60" w:rsidRPr="00E612DD" w:rsidRDefault="00F35E60" w:rsidP="003741E4">
            <w:pPr>
              <w:rPr>
                <w:b/>
                <w:bCs/>
              </w:rPr>
            </w:pPr>
            <w:r w:rsidRPr="00E612DD">
              <w:rPr>
                <w:b/>
                <w:bCs/>
              </w:rPr>
              <w:t>Week 4</w:t>
            </w:r>
          </w:p>
          <w:p w14:paraId="777A97B0" w14:textId="77777777" w:rsidR="00F35E60" w:rsidRPr="001A62BC" w:rsidRDefault="00F35E60" w:rsidP="00F35E60">
            <w:pPr>
              <w:rPr>
                <w:b/>
                <w:bCs/>
              </w:rPr>
            </w:pPr>
          </w:p>
        </w:tc>
        <w:tc>
          <w:tcPr>
            <w:tcW w:w="2086" w:type="dxa"/>
          </w:tcPr>
          <w:p w14:paraId="351A2842" w14:textId="77777777" w:rsidR="00F35E60" w:rsidRPr="00E80D66" w:rsidRDefault="00F35E60" w:rsidP="003741E4">
            <w:r>
              <w:t>Dimensioning and line weights</w:t>
            </w:r>
          </w:p>
        </w:tc>
        <w:tc>
          <w:tcPr>
            <w:tcW w:w="2497" w:type="dxa"/>
          </w:tcPr>
          <w:p w14:paraId="4787466A" w14:textId="77777777" w:rsidR="00F35E60" w:rsidRPr="00192AE2" w:rsidRDefault="00F35E60" w:rsidP="003741E4">
            <w:r>
              <w:t>… effectively use varying line weights, line type symbols, and line quality to communicate the greatest amount of information, beyond simple dimensions &amp; shapes.</w:t>
            </w:r>
          </w:p>
          <w:p w14:paraId="2BA53391" w14:textId="77777777" w:rsidR="00F35E60" w:rsidRPr="00E80D66" w:rsidRDefault="00F35E60" w:rsidP="003741E4"/>
        </w:tc>
        <w:tc>
          <w:tcPr>
            <w:tcW w:w="2437" w:type="dxa"/>
          </w:tcPr>
          <w:p w14:paraId="7BB7FA18" w14:textId="77777777" w:rsidR="00F35E60" w:rsidRPr="00E80D66" w:rsidRDefault="00F35E60" w:rsidP="003741E4">
            <w:r>
              <w:t>Class participation &amp; quality of execution of hands-on projects</w:t>
            </w:r>
          </w:p>
        </w:tc>
        <w:tc>
          <w:tcPr>
            <w:tcW w:w="3841" w:type="dxa"/>
          </w:tcPr>
          <w:p w14:paraId="5C02624E" w14:textId="77777777" w:rsidR="00F35E60" w:rsidRDefault="00F35E60" w:rsidP="003741E4">
            <w:r>
              <w:t>SKETCHING The Dove and</w:t>
            </w:r>
          </w:p>
          <w:p w14:paraId="62822047" w14:textId="77777777" w:rsidR="00F35E60" w:rsidRDefault="00F35E60" w:rsidP="003741E4">
            <w:r>
              <w:t>/</w:t>
            </w:r>
            <w:proofErr w:type="gramStart"/>
            <w:r>
              <w:t>or</w:t>
            </w:r>
            <w:proofErr w:type="gramEnd"/>
            <w:r>
              <w:t xml:space="preserve"> other 2D objects/</w:t>
            </w:r>
          </w:p>
          <w:p w14:paraId="351D2ABF" w14:textId="77777777" w:rsidR="00F35E60" w:rsidRPr="00165343" w:rsidRDefault="00F35E60" w:rsidP="003741E4">
            <w:r w:rsidRPr="00165343">
              <w:t xml:space="preserve">Begin RAPID </w:t>
            </w:r>
          </w:p>
          <w:p w14:paraId="3AFDAAE4" w14:textId="77777777" w:rsidR="00F35E60" w:rsidRDefault="00F35E60" w:rsidP="003741E4">
            <w:r w:rsidRPr="00165343">
              <w:t>VISUALIZATION</w:t>
            </w:r>
          </w:p>
          <w:p w14:paraId="3091CDF0" w14:textId="77777777" w:rsidR="00F35E60" w:rsidRDefault="00F35E60" w:rsidP="003741E4"/>
          <w:p w14:paraId="6496333F" w14:textId="77777777" w:rsidR="00F35E60" w:rsidRPr="00165343" w:rsidRDefault="00F35E60" w:rsidP="003741E4">
            <w:pPr>
              <w:rPr>
                <w:b/>
                <w:bCs/>
              </w:rPr>
            </w:pPr>
            <w:r w:rsidRPr="00165343">
              <w:rPr>
                <w:b/>
                <w:bCs/>
              </w:rPr>
              <w:t>The Dove</w:t>
            </w:r>
          </w:p>
        </w:tc>
        <w:tc>
          <w:tcPr>
            <w:tcW w:w="1793" w:type="dxa"/>
          </w:tcPr>
          <w:p w14:paraId="2F17189C" w14:textId="77777777" w:rsidR="00F35E60" w:rsidRPr="00BE3A05" w:rsidRDefault="00F35E60" w:rsidP="003741E4">
            <w:pPr>
              <w:rPr>
                <w:color w:val="FF0000"/>
              </w:rPr>
            </w:pPr>
          </w:p>
        </w:tc>
      </w:tr>
      <w:tr w:rsidR="00F35E60" w:rsidRPr="00E80D66" w14:paraId="31E3881B" w14:textId="77777777" w:rsidTr="003741E4">
        <w:tc>
          <w:tcPr>
            <w:tcW w:w="1098" w:type="dxa"/>
          </w:tcPr>
          <w:p w14:paraId="4432AF1C" w14:textId="77777777" w:rsidR="00F35E60" w:rsidRPr="00E612DD" w:rsidRDefault="00F35E60" w:rsidP="003741E4">
            <w:pPr>
              <w:rPr>
                <w:b/>
                <w:bCs/>
              </w:rPr>
            </w:pPr>
            <w:r w:rsidRPr="00E612DD">
              <w:rPr>
                <w:b/>
                <w:bCs/>
              </w:rPr>
              <w:lastRenderedPageBreak/>
              <w:t>Week 5</w:t>
            </w:r>
          </w:p>
          <w:p w14:paraId="7EF1142C" w14:textId="77777777" w:rsidR="00F35E60" w:rsidRPr="00D54219" w:rsidRDefault="00F35E60" w:rsidP="00F35E60"/>
        </w:tc>
        <w:tc>
          <w:tcPr>
            <w:tcW w:w="2086" w:type="dxa"/>
          </w:tcPr>
          <w:p w14:paraId="019FE7BB" w14:textId="77777777" w:rsidR="00F35E60" w:rsidRPr="00E80D66" w:rsidRDefault="00F35E60" w:rsidP="003741E4">
            <w:r>
              <w:t xml:space="preserve">Conceptual Sketching with </w:t>
            </w:r>
            <w:r w:rsidRPr="009447F3">
              <w:rPr>
                <w:b/>
                <w:bCs/>
              </w:rPr>
              <w:t>Office Integration</w:t>
            </w:r>
            <w:r>
              <w:t xml:space="preserve"> </w:t>
            </w:r>
          </w:p>
        </w:tc>
        <w:tc>
          <w:tcPr>
            <w:tcW w:w="2497" w:type="dxa"/>
          </w:tcPr>
          <w:p w14:paraId="6E899B44" w14:textId="77777777" w:rsidR="00F35E60" w:rsidRDefault="00F35E60" w:rsidP="003741E4">
            <w:r>
              <w:t>Field trip(s) with Sponsors/Mentor</w:t>
            </w:r>
          </w:p>
          <w:p w14:paraId="30167199" w14:textId="77777777" w:rsidR="00F35E60" w:rsidRPr="00E80D66" w:rsidRDefault="00F35E60" w:rsidP="003741E4">
            <w:r>
              <w:t>Introductions</w:t>
            </w:r>
          </w:p>
        </w:tc>
        <w:tc>
          <w:tcPr>
            <w:tcW w:w="2437" w:type="dxa"/>
          </w:tcPr>
          <w:p w14:paraId="6810BD31" w14:textId="77777777" w:rsidR="00F35E60" w:rsidRDefault="00F35E60" w:rsidP="003741E4">
            <w:r>
              <w:t>Class participation &amp;</w:t>
            </w:r>
          </w:p>
          <w:p w14:paraId="6536ECFF" w14:textId="77777777" w:rsidR="00F35E60" w:rsidRPr="00E80D66" w:rsidRDefault="00F35E60" w:rsidP="003741E4">
            <w:r>
              <w:t>Mentor selection &amp; development</w:t>
            </w:r>
          </w:p>
        </w:tc>
        <w:tc>
          <w:tcPr>
            <w:tcW w:w="3841" w:type="dxa"/>
          </w:tcPr>
          <w:p w14:paraId="072ED792" w14:textId="77777777" w:rsidR="00F35E60" w:rsidRDefault="00F35E60" w:rsidP="003741E4">
            <w:r>
              <w:t>PowerPoint Office Over-</w:t>
            </w:r>
          </w:p>
          <w:p w14:paraId="2B10A2DB" w14:textId="77777777" w:rsidR="00F35E60" w:rsidRDefault="00F35E60" w:rsidP="003741E4">
            <w:r>
              <w:t xml:space="preserve">View…Potential Sponsor </w:t>
            </w:r>
          </w:p>
          <w:p w14:paraId="3844627B" w14:textId="77777777" w:rsidR="00F35E60" w:rsidRDefault="00F35E60" w:rsidP="003741E4">
            <w:r>
              <w:t xml:space="preserve">lectures </w:t>
            </w:r>
          </w:p>
          <w:p w14:paraId="3282E7FE" w14:textId="77777777" w:rsidR="00F35E60" w:rsidRPr="00165343" w:rsidRDefault="00F35E60" w:rsidP="003741E4">
            <w:pPr>
              <w:jc w:val="both"/>
              <w:rPr>
                <w:b/>
                <w:bCs/>
              </w:rPr>
            </w:pPr>
            <w:r w:rsidRPr="00165343">
              <w:rPr>
                <w:b/>
                <w:bCs/>
              </w:rPr>
              <w:t xml:space="preserve">Polygon: Line Weights &amp; Types  </w:t>
            </w:r>
          </w:p>
        </w:tc>
        <w:tc>
          <w:tcPr>
            <w:tcW w:w="1793" w:type="dxa"/>
          </w:tcPr>
          <w:p w14:paraId="630AD6E9" w14:textId="79DAC73E" w:rsidR="00F35E60" w:rsidRPr="00165343" w:rsidRDefault="00F35E60" w:rsidP="003741E4">
            <w:pPr>
              <w:rPr>
                <w:color w:val="FF0000"/>
              </w:rPr>
            </w:pPr>
          </w:p>
        </w:tc>
      </w:tr>
      <w:tr w:rsidR="00F35E60" w:rsidRPr="00E80D66" w14:paraId="4C10D08D" w14:textId="77777777" w:rsidTr="003741E4">
        <w:tc>
          <w:tcPr>
            <w:tcW w:w="1098" w:type="dxa"/>
          </w:tcPr>
          <w:p w14:paraId="00E93706" w14:textId="77777777" w:rsidR="00F35E60" w:rsidRPr="00E612DD" w:rsidRDefault="00F35E60" w:rsidP="003741E4">
            <w:pPr>
              <w:rPr>
                <w:b/>
                <w:bCs/>
              </w:rPr>
            </w:pPr>
            <w:r w:rsidRPr="00E612DD">
              <w:rPr>
                <w:b/>
                <w:bCs/>
              </w:rPr>
              <w:t>Week 6</w:t>
            </w:r>
          </w:p>
          <w:p w14:paraId="0DF09209" w14:textId="210A6C82" w:rsidR="00F35E60" w:rsidRPr="00D54219" w:rsidRDefault="00F35E60" w:rsidP="003741E4"/>
        </w:tc>
        <w:tc>
          <w:tcPr>
            <w:tcW w:w="2086" w:type="dxa"/>
          </w:tcPr>
          <w:p w14:paraId="611F273B" w14:textId="77777777" w:rsidR="00F35E60" w:rsidRPr="00E80D66" w:rsidRDefault="00F35E60" w:rsidP="003741E4">
            <w:r>
              <w:t xml:space="preserve">Introduction to </w:t>
            </w:r>
            <w:r>
              <w:rPr>
                <w:b/>
                <w:bCs/>
              </w:rPr>
              <w:t>Orthographic P</w:t>
            </w:r>
            <w:r w:rsidRPr="00442F87">
              <w:rPr>
                <w:b/>
                <w:bCs/>
              </w:rPr>
              <w:t>rojection</w:t>
            </w:r>
          </w:p>
        </w:tc>
        <w:tc>
          <w:tcPr>
            <w:tcW w:w="2497" w:type="dxa"/>
          </w:tcPr>
          <w:p w14:paraId="0330DE1D" w14:textId="77777777" w:rsidR="00F35E60" w:rsidRPr="00E80D66" w:rsidRDefault="00F35E60" w:rsidP="003741E4">
            <w:r>
              <w:t>…produce two-dimensional drawings that thoroughly represent three-dimensional objects (orthographic projection)</w:t>
            </w:r>
            <w:r w:rsidRPr="003F411B">
              <w:t xml:space="preserve"> </w:t>
            </w:r>
          </w:p>
        </w:tc>
        <w:tc>
          <w:tcPr>
            <w:tcW w:w="2437" w:type="dxa"/>
          </w:tcPr>
          <w:p w14:paraId="04C5A7E6" w14:textId="77777777" w:rsidR="00F35E60" w:rsidRPr="00E80D66" w:rsidRDefault="00F35E60" w:rsidP="003741E4">
            <w:r>
              <w:t>Class participation &amp; quality of execution of hands-on project</w:t>
            </w:r>
          </w:p>
        </w:tc>
        <w:tc>
          <w:tcPr>
            <w:tcW w:w="3841" w:type="dxa"/>
          </w:tcPr>
          <w:p w14:paraId="2DC6E039" w14:textId="77777777" w:rsidR="00F35E60" w:rsidRDefault="00F35E60" w:rsidP="003741E4">
            <w:r>
              <w:t>The Tudor House</w:t>
            </w:r>
          </w:p>
          <w:p w14:paraId="4194C7FC" w14:textId="77777777" w:rsidR="00F35E60" w:rsidRPr="00D54219" w:rsidRDefault="00F35E60" w:rsidP="003741E4">
            <w:pPr>
              <w:rPr>
                <w:b/>
                <w:bCs/>
              </w:rPr>
            </w:pPr>
            <w:r w:rsidRPr="00D54219">
              <w:rPr>
                <w:b/>
                <w:bCs/>
              </w:rPr>
              <w:t>FINAL PROJECT</w:t>
            </w:r>
          </w:p>
        </w:tc>
        <w:tc>
          <w:tcPr>
            <w:tcW w:w="1793" w:type="dxa"/>
          </w:tcPr>
          <w:p w14:paraId="03C8DE9D" w14:textId="14479E1E" w:rsidR="00F35E60" w:rsidRPr="00165343" w:rsidRDefault="00F35E60" w:rsidP="003741E4">
            <w:pPr>
              <w:rPr>
                <w:color w:val="FF0000"/>
              </w:rPr>
            </w:pPr>
          </w:p>
        </w:tc>
      </w:tr>
      <w:tr w:rsidR="00F35E60" w:rsidRPr="00E80D66" w14:paraId="4FC2D820" w14:textId="77777777" w:rsidTr="003741E4">
        <w:tc>
          <w:tcPr>
            <w:tcW w:w="1098" w:type="dxa"/>
          </w:tcPr>
          <w:p w14:paraId="3C1D8ECF" w14:textId="77777777" w:rsidR="00F35E60" w:rsidRPr="00E612DD" w:rsidRDefault="00F35E60" w:rsidP="003741E4">
            <w:pPr>
              <w:rPr>
                <w:b/>
                <w:bCs/>
              </w:rPr>
            </w:pPr>
            <w:r w:rsidRPr="00E612DD">
              <w:rPr>
                <w:b/>
                <w:bCs/>
              </w:rPr>
              <w:t>Week 7</w:t>
            </w:r>
          </w:p>
          <w:p w14:paraId="54FC7004" w14:textId="27F169CE" w:rsidR="00F35E60" w:rsidRPr="00E80D66" w:rsidRDefault="00F35E60" w:rsidP="003741E4">
            <w:pPr>
              <w:rPr>
                <w:b/>
                <w:bCs/>
              </w:rPr>
            </w:pPr>
          </w:p>
        </w:tc>
        <w:tc>
          <w:tcPr>
            <w:tcW w:w="2086" w:type="dxa"/>
          </w:tcPr>
          <w:p w14:paraId="73623AF7" w14:textId="77777777" w:rsidR="00F35E60" w:rsidRPr="00E80D66" w:rsidRDefault="00F35E60" w:rsidP="003741E4">
            <w:r>
              <w:t>Final orthographic project</w:t>
            </w:r>
          </w:p>
        </w:tc>
        <w:tc>
          <w:tcPr>
            <w:tcW w:w="2497" w:type="dxa"/>
          </w:tcPr>
          <w:p w14:paraId="1A7D1D0E" w14:textId="77777777" w:rsidR="00F35E60" w:rsidRPr="00E80D66" w:rsidRDefault="00F35E60" w:rsidP="003741E4">
            <w:r>
              <w:t xml:space="preserve">…assemble and coordinate the drawing information in a manner that simplifies the search for information and is similar to the methods used in the industry </w:t>
            </w:r>
          </w:p>
        </w:tc>
        <w:tc>
          <w:tcPr>
            <w:tcW w:w="2437" w:type="dxa"/>
          </w:tcPr>
          <w:p w14:paraId="4CD0575C" w14:textId="77777777" w:rsidR="00F35E60" w:rsidRPr="00E80D66" w:rsidRDefault="00F35E60" w:rsidP="003741E4">
            <w:r>
              <w:t>Class participation &amp; quality of execution of hands-on project</w:t>
            </w:r>
          </w:p>
        </w:tc>
        <w:tc>
          <w:tcPr>
            <w:tcW w:w="3841" w:type="dxa"/>
          </w:tcPr>
          <w:p w14:paraId="6FB443E1" w14:textId="77777777" w:rsidR="00F35E60" w:rsidRDefault="00F35E60" w:rsidP="003741E4">
            <w:r>
              <w:t>The Office Project</w:t>
            </w:r>
          </w:p>
          <w:p w14:paraId="719CF84F" w14:textId="77777777" w:rsidR="00F35E60" w:rsidRDefault="00F35E60" w:rsidP="003741E4"/>
          <w:p w14:paraId="2DEEEC5B" w14:textId="77777777" w:rsidR="00F35E60" w:rsidRDefault="00F35E60" w:rsidP="003741E4"/>
          <w:p w14:paraId="41EE2A10" w14:textId="77777777" w:rsidR="00F35E60" w:rsidRDefault="00F35E60" w:rsidP="003741E4"/>
          <w:p w14:paraId="68D07AD5" w14:textId="77777777" w:rsidR="00F35E60" w:rsidRDefault="00F35E60" w:rsidP="003741E4"/>
          <w:p w14:paraId="2105211C" w14:textId="77777777" w:rsidR="00F35E60" w:rsidRDefault="00F35E60" w:rsidP="003741E4"/>
          <w:p w14:paraId="5CD3FFF1" w14:textId="77777777" w:rsidR="00F35E60" w:rsidRDefault="00F35E60" w:rsidP="003741E4"/>
          <w:p w14:paraId="4C0EB969" w14:textId="77777777" w:rsidR="00F35E60" w:rsidRPr="00A56870" w:rsidRDefault="00F35E60" w:rsidP="003741E4">
            <w:pPr>
              <w:rPr>
                <w:b/>
                <w:bCs/>
              </w:rPr>
            </w:pPr>
            <w:r w:rsidRPr="00A56870">
              <w:rPr>
                <w:b/>
                <w:bCs/>
              </w:rPr>
              <w:t>PORTFOLIO DUE</w:t>
            </w:r>
          </w:p>
        </w:tc>
        <w:tc>
          <w:tcPr>
            <w:tcW w:w="1793" w:type="dxa"/>
          </w:tcPr>
          <w:p w14:paraId="6BEBCA75" w14:textId="5ED84D18" w:rsidR="00F35E60" w:rsidRPr="00DC3148" w:rsidRDefault="00F35E60" w:rsidP="003741E4">
            <w:pPr>
              <w:rPr>
                <w:color w:val="FF0000"/>
              </w:rPr>
            </w:pPr>
          </w:p>
        </w:tc>
      </w:tr>
      <w:tr w:rsidR="00F35E60" w:rsidRPr="00E80D66" w14:paraId="56FEF623" w14:textId="77777777" w:rsidTr="003741E4">
        <w:tc>
          <w:tcPr>
            <w:tcW w:w="1098" w:type="dxa"/>
          </w:tcPr>
          <w:p w14:paraId="00EA1394" w14:textId="77777777" w:rsidR="00F35E60" w:rsidRPr="00E612DD" w:rsidRDefault="00F35E60" w:rsidP="003741E4">
            <w:pPr>
              <w:rPr>
                <w:b/>
                <w:bCs/>
              </w:rPr>
            </w:pPr>
            <w:r w:rsidRPr="00E612DD">
              <w:rPr>
                <w:b/>
                <w:bCs/>
              </w:rPr>
              <w:t>Week 8</w:t>
            </w:r>
          </w:p>
          <w:p w14:paraId="2EFDC0FA" w14:textId="7374CE9D" w:rsidR="00F35E60" w:rsidRPr="00E80D66" w:rsidRDefault="00F35E60" w:rsidP="003741E4">
            <w:pPr>
              <w:rPr>
                <w:b/>
                <w:bCs/>
              </w:rPr>
            </w:pPr>
          </w:p>
        </w:tc>
        <w:tc>
          <w:tcPr>
            <w:tcW w:w="2086" w:type="dxa"/>
          </w:tcPr>
          <w:p w14:paraId="57E0F0BD" w14:textId="77777777" w:rsidR="00F35E60" w:rsidRPr="00E80D66" w:rsidRDefault="00F35E60" w:rsidP="003741E4">
            <w:r w:rsidRPr="00442F87">
              <w:rPr>
                <w:b/>
                <w:bCs/>
              </w:rPr>
              <w:t>Final exam</w:t>
            </w:r>
            <w:r>
              <w:t xml:space="preserve"> &amp; finish all projects</w:t>
            </w:r>
          </w:p>
        </w:tc>
        <w:tc>
          <w:tcPr>
            <w:tcW w:w="2497" w:type="dxa"/>
          </w:tcPr>
          <w:p w14:paraId="6B8077A9" w14:textId="77777777" w:rsidR="00F35E60" w:rsidRPr="00E80D66" w:rsidRDefault="00F35E60" w:rsidP="003741E4"/>
        </w:tc>
        <w:tc>
          <w:tcPr>
            <w:tcW w:w="2437" w:type="dxa"/>
          </w:tcPr>
          <w:p w14:paraId="3A7B6D41" w14:textId="77777777" w:rsidR="00F35E60" w:rsidRPr="00E80D66" w:rsidRDefault="00F35E60" w:rsidP="003741E4">
            <w:r>
              <w:t>Questions based on handouts and lectures</w:t>
            </w:r>
          </w:p>
        </w:tc>
        <w:tc>
          <w:tcPr>
            <w:tcW w:w="3841" w:type="dxa"/>
          </w:tcPr>
          <w:p w14:paraId="2C1B2EF5" w14:textId="77777777" w:rsidR="00F35E60" w:rsidRPr="00E80D66" w:rsidRDefault="00F35E60" w:rsidP="003741E4"/>
        </w:tc>
        <w:tc>
          <w:tcPr>
            <w:tcW w:w="1793" w:type="dxa"/>
          </w:tcPr>
          <w:p w14:paraId="29E52667" w14:textId="77777777" w:rsidR="00F35E60" w:rsidRPr="00E80D66" w:rsidRDefault="00F35E60" w:rsidP="003741E4"/>
        </w:tc>
      </w:tr>
    </w:tbl>
    <w:p w14:paraId="4F6C424C" w14:textId="35A1E569" w:rsidR="00985568" w:rsidRPr="00C876FC" w:rsidRDefault="00985568" w:rsidP="00F35E60">
      <w:pPr>
        <w:pStyle w:val="Heading1"/>
        <w:spacing w:before="32"/>
        <w:ind w:left="110"/>
        <w:rPr>
          <w:b w:val="0"/>
        </w:rPr>
      </w:pPr>
    </w:p>
    <w:sectPr w:rsidR="00985568" w:rsidRPr="00C876FC" w:rsidSect="00F35E60">
      <w:headerReference w:type="default" r:id="rId13"/>
      <w:footerReference w:type="default" r:id="rId14"/>
      <w:pgSz w:w="15840" w:h="12240" w:orient="landscape"/>
      <w:pgMar w:top="1240" w:right="240" w:bottom="1127"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F0F8" w14:textId="77777777" w:rsidR="001B5AD5" w:rsidRDefault="001B5AD5">
      <w:r>
        <w:separator/>
      </w:r>
    </w:p>
  </w:endnote>
  <w:endnote w:type="continuationSeparator" w:id="0">
    <w:p w14:paraId="04D5C516" w14:textId="77777777" w:rsidR="001B5AD5" w:rsidRDefault="001B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6400" w14:textId="02B2E73A" w:rsidR="00985568" w:rsidRDefault="00985568" w:rsidP="00C35C3C">
    <w:pPr>
      <w:tabs>
        <w:tab w:val="left" w:pos="-720"/>
      </w:tabs>
      <w:suppressAutoHyphens/>
      <w:spacing w:line="36" w:lineRule="exact"/>
      <w:jc w:val="both"/>
      <w:rPr>
        <w:rFonts w:ascii="Arial" w:hAnsi="Arial"/>
        <w:spacing w:val="-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A28F" w14:textId="77777777" w:rsidR="001B5AD5" w:rsidRDefault="001B5AD5">
      <w:r>
        <w:separator/>
      </w:r>
    </w:p>
  </w:footnote>
  <w:footnote w:type="continuationSeparator" w:id="0">
    <w:p w14:paraId="0EEA6742" w14:textId="77777777" w:rsidR="001B5AD5" w:rsidRDefault="001B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30C5" w14:textId="3C040EA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3"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3"/>
  </w:num>
  <w:num w:numId="4" w16cid:durableId="176923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9GsCktOlDjUeJ2/+ICKbfbiTIhekAAlZQ1l0a9cPyoUeL3wOGwGz2ekWoL60drhJ5f4MaVfax8cF3PrvgbRUw==" w:salt="mG+1QE6+r4HTlWMl9NIEQ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73E0"/>
    <w:rsid w:val="000859DA"/>
    <w:rsid w:val="000D6018"/>
    <w:rsid w:val="00104EE2"/>
    <w:rsid w:val="001B5AD5"/>
    <w:rsid w:val="001E4161"/>
    <w:rsid w:val="002213DB"/>
    <w:rsid w:val="00233C0A"/>
    <w:rsid w:val="00263365"/>
    <w:rsid w:val="00273DE9"/>
    <w:rsid w:val="002A7DC0"/>
    <w:rsid w:val="002D1248"/>
    <w:rsid w:val="002D4833"/>
    <w:rsid w:val="00325816"/>
    <w:rsid w:val="0032791C"/>
    <w:rsid w:val="00341612"/>
    <w:rsid w:val="003B5C13"/>
    <w:rsid w:val="003C6959"/>
    <w:rsid w:val="003D07C9"/>
    <w:rsid w:val="004247BD"/>
    <w:rsid w:val="00526DF3"/>
    <w:rsid w:val="005A7178"/>
    <w:rsid w:val="005D2F83"/>
    <w:rsid w:val="006462E0"/>
    <w:rsid w:val="0067368A"/>
    <w:rsid w:val="006A56D2"/>
    <w:rsid w:val="00750298"/>
    <w:rsid w:val="00775130"/>
    <w:rsid w:val="007778B7"/>
    <w:rsid w:val="00785890"/>
    <w:rsid w:val="00865B05"/>
    <w:rsid w:val="008D5FD3"/>
    <w:rsid w:val="008E580C"/>
    <w:rsid w:val="00912612"/>
    <w:rsid w:val="00924A07"/>
    <w:rsid w:val="009826D0"/>
    <w:rsid w:val="00985568"/>
    <w:rsid w:val="009D3B85"/>
    <w:rsid w:val="00A00025"/>
    <w:rsid w:val="00A3608A"/>
    <w:rsid w:val="00A86695"/>
    <w:rsid w:val="00C046A0"/>
    <w:rsid w:val="00C55334"/>
    <w:rsid w:val="00CD3FAB"/>
    <w:rsid w:val="00CE3526"/>
    <w:rsid w:val="00D22E71"/>
    <w:rsid w:val="00D44FC7"/>
    <w:rsid w:val="00D457F1"/>
    <w:rsid w:val="00D91EA6"/>
    <w:rsid w:val="00DC742A"/>
    <w:rsid w:val="00DD595F"/>
    <w:rsid w:val="00E239F1"/>
    <w:rsid w:val="00E56FF6"/>
    <w:rsid w:val="00E612DD"/>
    <w:rsid w:val="00EC60A2"/>
    <w:rsid w:val="00EF17CC"/>
    <w:rsid w:val="00F049F6"/>
    <w:rsid w:val="00F31E08"/>
    <w:rsid w:val="00F3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iPriority w:val="99"/>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D144F-49EC-4A89-816D-595D85132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1D201-3835-46EC-A3C6-2E2EFFD9C2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21E89-5347-4EFA-89B0-F767E79E0B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1016</Words>
  <Characters>5794</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16</cp:revision>
  <dcterms:created xsi:type="dcterms:W3CDTF">2025-06-28T21:15:00Z</dcterms:created>
  <dcterms:modified xsi:type="dcterms:W3CDTF">2026-05-21T20:04:00Z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