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F5557"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DAF5558"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3DAF5658" wp14:editId="496D5FA4">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3DAF5559"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3DAF555A"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3DAF555B"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3DAF555C" w14:textId="77777777" w:rsidR="003C3743" w:rsidRPr="00A052FB" w:rsidRDefault="003C3743" w:rsidP="003C3743">
      <w:pPr>
        <w:rPr>
          <w:rFonts w:ascii="Calibri" w:hAnsi="Calibri" w:cs="Arial"/>
          <w:b/>
          <w:sz w:val="28"/>
        </w:rPr>
      </w:pPr>
    </w:p>
    <w:p w14:paraId="3DAF555D" w14:textId="77777777" w:rsidR="000F16CC" w:rsidRDefault="000F16CC" w:rsidP="00BD72BE">
      <w:pPr>
        <w:rPr>
          <w:rFonts w:ascii="Calibri" w:hAnsi="Calibri" w:cs="Arial"/>
          <w:b/>
        </w:rPr>
      </w:pPr>
    </w:p>
    <w:p w14:paraId="3DAF555E" w14:textId="77777777" w:rsidR="0006665C" w:rsidRPr="00F923CC" w:rsidRDefault="0006665C" w:rsidP="0006665C">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1030 </w:t>
      </w:r>
      <w:r>
        <w:rPr>
          <w:rFonts w:ascii="Calibri" w:hAnsi="Calibri" w:cs="Arial"/>
          <w:b/>
        </w:rPr>
        <w:tab/>
      </w:r>
      <w:r w:rsidRPr="00160896">
        <w:rPr>
          <w:rFonts w:ascii="Calibri" w:hAnsi="Calibri" w:cs="Arial"/>
          <w:b/>
          <w:noProof/>
        </w:rPr>
        <w:t xml:space="preserve">OSHA 10 </w:t>
      </w:r>
      <w:r>
        <w:rPr>
          <w:rFonts w:ascii="Calibri" w:hAnsi="Calibri" w:cs="Arial"/>
          <w:b/>
          <w:noProof/>
        </w:rPr>
        <w:t>&amp;</w:t>
      </w:r>
      <w:r w:rsidRPr="00160896">
        <w:rPr>
          <w:rFonts w:ascii="Calibri" w:hAnsi="Calibri" w:cs="Arial"/>
          <w:b/>
          <w:noProof/>
        </w:rPr>
        <w:t xml:space="preserve"> Passport Certification</w:t>
      </w:r>
    </w:p>
    <w:p w14:paraId="3DAF555F" w14:textId="77777777" w:rsidR="0006665C" w:rsidRPr="00F923CC" w:rsidRDefault="0006665C" w:rsidP="0006665C">
      <w:pPr>
        <w:rPr>
          <w:rFonts w:ascii="Calibri" w:hAnsi="Calibri" w:cs="Arial"/>
          <w:b/>
        </w:rPr>
      </w:pPr>
    </w:p>
    <w:p w14:paraId="3DAF5560" w14:textId="77777777" w:rsidR="0006665C" w:rsidRPr="00F923CC" w:rsidRDefault="0006665C" w:rsidP="0006665C">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None</w:t>
      </w:r>
    </w:p>
    <w:p w14:paraId="3DAF5561" w14:textId="77777777" w:rsidR="0006665C" w:rsidRPr="00F923CC" w:rsidRDefault="0006665C" w:rsidP="0006665C">
      <w:pPr>
        <w:rPr>
          <w:rFonts w:ascii="Calibri" w:hAnsi="Calibri" w:cs="Arial"/>
          <w:b/>
        </w:rPr>
      </w:pPr>
    </w:p>
    <w:p w14:paraId="3DAF5562" w14:textId="77777777" w:rsidR="0006665C" w:rsidRPr="00F923CC" w:rsidRDefault="0006665C" w:rsidP="0006665C">
      <w:pPr>
        <w:rPr>
          <w:rFonts w:ascii="Calibri" w:hAnsi="Calibri" w:cs="Arial"/>
          <w:b/>
        </w:rPr>
      </w:pPr>
      <w:r>
        <w:rPr>
          <w:rFonts w:ascii="Calibri" w:hAnsi="Calibri" w:cs="Arial"/>
          <w:b/>
        </w:rPr>
        <w:t>DESCRIPTION OF COURSE</w:t>
      </w:r>
    </w:p>
    <w:p w14:paraId="3DAF5563" w14:textId="77777777" w:rsidR="0006665C" w:rsidRDefault="0006665C" w:rsidP="0006665C">
      <w:pPr>
        <w:rPr>
          <w:rFonts w:ascii="Calibri" w:hAnsi="Calibri" w:cs="Calibri"/>
          <w:noProof/>
        </w:rPr>
      </w:pPr>
      <w:r w:rsidRPr="00160896">
        <w:rPr>
          <w:rFonts w:ascii="Calibri" w:hAnsi="Calibri" w:cs="Calibri"/>
          <w:noProof/>
        </w:rPr>
        <w:t>The contents include OSHA 10 and Passport 16 safety standards for general safety, aerial lift, man lift, and laser safety.  A qualification card is issued upon completion.</w:t>
      </w:r>
    </w:p>
    <w:p w14:paraId="3DAF5564" w14:textId="77777777" w:rsidR="0006665C" w:rsidRPr="00F923CC" w:rsidRDefault="0006665C" w:rsidP="0006665C">
      <w:pPr>
        <w:rPr>
          <w:rFonts w:ascii="Calibri" w:hAnsi="Calibri" w:cs="Arial"/>
          <w:b/>
        </w:rPr>
      </w:pPr>
    </w:p>
    <w:p w14:paraId="3DAF5565" w14:textId="77777777" w:rsidR="0006665C" w:rsidRPr="00F923CC" w:rsidRDefault="0006665C" w:rsidP="0006665C">
      <w:pPr>
        <w:rPr>
          <w:rFonts w:ascii="Calibri" w:hAnsi="Calibri" w:cs="Arial"/>
          <w:b/>
        </w:rPr>
      </w:pPr>
      <w:r w:rsidRPr="00F923CC">
        <w:rPr>
          <w:rFonts w:ascii="Calibri" w:hAnsi="Calibri" w:cs="Arial"/>
          <w:b/>
        </w:rPr>
        <w:t>STUDENT LEARNING OUTCOMES</w:t>
      </w:r>
    </w:p>
    <w:p w14:paraId="3DAF5566" w14:textId="77777777" w:rsidR="0006665C" w:rsidRPr="00955FA5" w:rsidRDefault="0006665C" w:rsidP="0006665C">
      <w:pPr>
        <w:rPr>
          <w:rFonts w:ascii="Calibri" w:hAnsi="Calibri" w:cs="Calibri"/>
          <w:noProof/>
        </w:rPr>
      </w:pPr>
      <w:r w:rsidRPr="00955FA5">
        <w:rPr>
          <w:rFonts w:ascii="Calibri" w:hAnsi="Calibri" w:cs="Calibri"/>
          <w:noProof/>
        </w:rPr>
        <w:t>Upon completion of this course, the student will be able to:</w:t>
      </w:r>
    </w:p>
    <w:p w14:paraId="3DAF5567" w14:textId="77777777" w:rsidR="0006665C" w:rsidRPr="003C1E5D" w:rsidRDefault="0006665C" w:rsidP="0006665C">
      <w:pPr>
        <w:rPr>
          <w:rFonts w:ascii="Calibri" w:hAnsi="Calibri" w:cs="Calibri"/>
          <w:noProof/>
        </w:rPr>
      </w:pPr>
    </w:p>
    <w:p w14:paraId="3DAF5568" w14:textId="77777777" w:rsidR="0006665C" w:rsidRDefault="0006665C" w:rsidP="0006665C">
      <w:pPr>
        <w:rPr>
          <w:rFonts w:ascii="Calibri" w:hAnsi="Calibri" w:cs="Calibri"/>
          <w:noProof/>
        </w:rPr>
      </w:pPr>
      <w:r w:rsidRPr="00160896">
        <w:rPr>
          <w:rFonts w:ascii="Calibri" w:hAnsi="Calibri" w:cs="Calibri"/>
          <w:noProof/>
        </w:rPr>
        <w:t>Compile a list of OSHA regulations that apply to millwrights.</w:t>
      </w:r>
    </w:p>
    <w:p w14:paraId="3DAF5569" w14:textId="77777777" w:rsidR="0006665C" w:rsidRPr="003C1E5D" w:rsidRDefault="0006665C" w:rsidP="0006665C">
      <w:pPr>
        <w:rPr>
          <w:rFonts w:ascii="Calibri" w:hAnsi="Calibri" w:cs="Calibri"/>
          <w:noProof/>
        </w:rPr>
      </w:pPr>
    </w:p>
    <w:p w14:paraId="3DAF556A" w14:textId="77777777" w:rsidR="0006665C" w:rsidRDefault="0006665C" w:rsidP="0006665C">
      <w:pPr>
        <w:rPr>
          <w:rFonts w:ascii="Calibri" w:hAnsi="Calibri" w:cs="Calibri"/>
          <w:noProof/>
        </w:rPr>
      </w:pPr>
      <w:r w:rsidRPr="00160896">
        <w:rPr>
          <w:rFonts w:ascii="Calibri" w:hAnsi="Calibri" w:cs="Calibri"/>
          <w:noProof/>
        </w:rPr>
        <w:t>Generate a list of at least six items of personal protective equipment or clothing; Categorize them as generally protective or specifically needed for a particular millwright task or operation.</w:t>
      </w:r>
    </w:p>
    <w:p w14:paraId="3DAF556B" w14:textId="77777777" w:rsidR="0006665C" w:rsidRPr="003C1E5D" w:rsidRDefault="0006665C" w:rsidP="0006665C">
      <w:pPr>
        <w:rPr>
          <w:rFonts w:ascii="Calibri" w:hAnsi="Calibri" w:cs="Calibri"/>
          <w:noProof/>
        </w:rPr>
      </w:pPr>
    </w:p>
    <w:p w14:paraId="3DAF556C" w14:textId="77777777" w:rsidR="0006665C" w:rsidRDefault="0006665C" w:rsidP="0006665C">
      <w:pPr>
        <w:rPr>
          <w:rFonts w:ascii="Calibri" w:hAnsi="Calibri" w:cs="Calibri"/>
          <w:noProof/>
        </w:rPr>
      </w:pPr>
      <w:r w:rsidRPr="00160896">
        <w:rPr>
          <w:rFonts w:ascii="Calibri" w:hAnsi="Calibri" w:cs="Calibri"/>
          <w:noProof/>
        </w:rPr>
        <w:t>Compile a list of at least six hazard areas (falls, electrical, rigging, welding, lifting, confined space, etc.) related to millwrights, and Identify at least two specific hazards in each area.</w:t>
      </w:r>
    </w:p>
    <w:p w14:paraId="3DAF556D" w14:textId="77777777" w:rsidR="0006665C" w:rsidRDefault="0006665C" w:rsidP="0006665C">
      <w:pPr>
        <w:rPr>
          <w:rFonts w:ascii="Calibri" w:hAnsi="Calibri" w:cs="Calibri"/>
          <w:noProof/>
        </w:rPr>
      </w:pPr>
    </w:p>
    <w:p w14:paraId="3DAF556E" w14:textId="77777777" w:rsidR="0006665C" w:rsidRDefault="0006665C" w:rsidP="0006665C">
      <w:pPr>
        <w:rPr>
          <w:rFonts w:ascii="Calibri" w:hAnsi="Calibri" w:cs="Arial"/>
          <w:noProof/>
        </w:rPr>
      </w:pPr>
      <w:r w:rsidRPr="00160896">
        <w:rPr>
          <w:rFonts w:ascii="Calibri" w:hAnsi="Calibri" w:cs="Arial"/>
          <w:noProof/>
        </w:rPr>
        <w:t xml:space="preserve">Develop the elements of a safety program for </w:t>
      </w:r>
      <w:r>
        <w:rPr>
          <w:rFonts w:ascii="Calibri" w:hAnsi="Calibri" w:cs="Arial"/>
          <w:noProof/>
        </w:rPr>
        <w:t>the student’s</w:t>
      </w:r>
      <w:r w:rsidRPr="00160896">
        <w:rPr>
          <w:rFonts w:ascii="Calibri" w:hAnsi="Calibri" w:cs="Arial"/>
          <w:noProof/>
        </w:rPr>
        <w:t xml:space="preserve"> organization; Identify opportunities to improve </w:t>
      </w:r>
      <w:r>
        <w:rPr>
          <w:rFonts w:ascii="Calibri" w:hAnsi="Calibri" w:cs="Arial"/>
          <w:noProof/>
        </w:rPr>
        <w:t>the</w:t>
      </w:r>
      <w:r w:rsidRPr="00160896">
        <w:rPr>
          <w:rFonts w:ascii="Calibri" w:hAnsi="Calibri" w:cs="Arial"/>
          <w:noProof/>
        </w:rPr>
        <w:t xml:space="preserve"> organization's existing safety program.</w:t>
      </w:r>
    </w:p>
    <w:p w14:paraId="3DAF556F" w14:textId="77777777" w:rsidR="0006665C" w:rsidRDefault="0006665C" w:rsidP="0006665C">
      <w:pPr>
        <w:rPr>
          <w:rFonts w:ascii="Calibri" w:hAnsi="Calibri" w:cs="Arial"/>
          <w:noProof/>
        </w:rPr>
      </w:pPr>
    </w:p>
    <w:p w14:paraId="3DAF5570" w14:textId="77777777" w:rsidR="001B39A6" w:rsidRDefault="001B39A6" w:rsidP="001B39A6">
      <w:pPr>
        <w:rPr>
          <w:rFonts w:ascii="Calibri" w:hAnsi="Calibri" w:cs="Arial"/>
          <w:b/>
        </w:rPr>
      </w:pPr>
      <w:r>
        <w:rPr>
          <w:rFonts w:ascii="Calibri" w:hAnsi="Calibri" w:cs="Arial"/>
          <w:b/>
        </w:rPr>
        <w:t>INSTITUTIONAL LEARNING GOALS</w:t>
      </w:r>
    </w:p>
    <w:p w14:paraId="3DAF5571" w14:textId="77777777" w:rsidR="001B39A6" w:rsidRDefault="001B39A6" w:rsidP="001B39A6">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3DAF5572" w14:textId="77777777" w:rsidR="001B39A6" w:rsidRDefault="001B39A6" w:rsidP="001B39A6">
      <w:pPr>
        <w:numPr>
          <w:ilvl w:val="0"/>
          <w:numId w:val="5"/>
        </w:numPr>
        <w:tabs>
          <w:tab w:val="num" w:pos="720"/>
        </w:tabs>
        <w:ind w:left="720" w:hanging="720"/>
        <w:rPr>
          <w:rFonts w:ascii="Calibri" w:hAnsi="Calibri" w:cs="Tahoma"/>
          <w:b/>
        </w:rPr>
      </w:pPr>
      <w:r>
        <w:rPr>
          <w:rFonts w:ascii="Calibri" w:hAnsi="Calibri" w:cs="Tahoma"/>
          <w:b/>
        </w:rPr>
        <w:t xml:space="preserve">Critical Thinking </w:t>
      </w:r>
    </w:p>
    <w:p w14:paraId="3DAF5573" w14:textId="77777777" w:rsidR="001B39A6" w:rsidRDefault="001B39A6" w:rsidP="001B39A6">
      <w:pPr>
        <w:numPr>
          <w:ilvl w:val="0"/>
          <w:numId w:val="5"/>
        </w:numPr>
        <w:ind w:left="720" w:hanging="720"/>
        <w:rPr>
          <w:rFonts w:ascii="Calibri" w:hAnsi="Calibri" w:cs="Tahoma"/>
        </w:rPr>
      </w:pPr>
      <w:r>
        <w:rPr>
          <w:rFonts w:ascii="Calibri" w:hAnsi="Calibri" w:cs="Tahoma"/>
        </w:rPr>
        <w:t xml:space="preserve">Ethical Reasoning </w:t>
      </w:r>
    </w:p>
    <w:p w14:paraId="3DAF5574" w14:textId="77777777" w:rsidR="001B39A6" w:rsidRPr="001B39A6" w:rsidRDefault="001B39A6" w:rsidP="001B39A6">
      <w:pPr>
        <w:numPr>
          <w:ilvl w:val="0"/>
          <w:numId w:val="5"/>
        </w:numPr>
        <w:ind w:left="720" w:hanging="720"/>
        <w:rPr>
          <w:rFonts w:ascii="Calibri" w:hAnsi="Calibri" w:cs="Tahoma"/>
        </w:rPr>
      </w:pPr>
      <w:r w:rsidRPr="001B39A6">
        <w:rPr>
          <w:rFonts w:ascii="Calibri" w:hAnsi="Calibri" w:cs="Tahoma"/>
        </w:rPr>
        <w:t>Quantitative Skills</w:t>
      </w:r>
    </w:p>
    <w:p w14:paraId="3DAF5575" w14:textId="77777777" w:rsidR="001B39A6" w:rsidRDefault="001B39A6" w:rsidP="001B39A6">
      <w:pPr>
        <w:numPr>
          <w:ilvl w:val="0"/>
          <w:numId w:val="5"/>
        </w:numPr>
        <w:ind w:left="720" w:hanging="720"/>
        <w:rPr>
          <w:rFonts w:ascii="Calibri" w:hAnsi="Calibri" w:cs="Tahoma"/>
          <w:b/>
        </w:rPr>
      </w:pPr>
      <w:r>
        <w:rPr>
          <w:rFonts w:ascii="Calibri" w:hAnsi="Calibri" w:cs="Tahoma"/>
          <w:b/>
        </w:rPr>
        <w:t xml:space="preserve">Scientific Literacy </w:t>
      </w:r>
    </w:p>
    <w:p w14:paraId="3DAF5576" w14:textId="77777777" w:rsidR="001B39A6" w:rsidRDefault="001B39A6" w:rsidP="001B39A6">
      <w:pPr>
        <w:numPr>
          <w:ilvl w:val="0"/>
          <w:numId w:val="5"/>
        </w:numPr>
        <w:ind w:left="720" w:hanging="720"/>
        <w:rPr>
          <w:rFonts w:ascii="Calibri" w:hAnsi="Calibri" w:cs="Tahoma"/>
        </w:rPr>
      </w:pPr>
      <w:r>
        <w:rPr>
          <w:rFonts w:ascii="Calibri" w:hAnsi="Calibri" w:cs="Tahoma"/>
        </w:rPr>
        <w:t>Technological Competence</w:t>
      </w:r>
    </w:p>
    <w:p w14:paraId="3DAF5577" w14:textId="77777777" w:rsidR="001B39A6" w:rsidRDefault="001B39A6" w:rsidP="001B39A6">
      <w:pPr>
        <w:numPr>
          <w:ilvl w:val="0"/>
          <w:numId w:val="5"/>
        </w:numPr>
        <w:ind w:left="720" w:hanging="720"/>
        <w:rPr>
          <w:rFonts w:ascii="Calibri" w:hAnsi="Calibri" w:cs="Tahoma"/>
        </w:rPr>
      </w:pPr>
      <w:r>
        <w:rPr>
          <w:rFonts w:ascii="Calibri" w:hAnsi="Calibri" w:cs="Tahoma"/>
        </w:rPr>
        <w:t>Communication Competence</w:t>
      </w:r>
    </w:p>
    <w:p w14:paraId="3DAF5578" w14:textId="77777777" w:rsidR="001B39A6" w:rsidRDefault="001B39A6" w:rsidP="001B39A6">
      <w:pPr>
        <w:numPr>
          <w:ilvl w:val="0"/>
          <w:numId w:val="5"/>
        </w:numPr>
        <w:ind w:left="720" w:hanging="720"/>
        <w:rPr>
          <w:rFonts w:ascii="Calibri" w:hAnsi="Calibri" w:cs="Tahoma"/>
        </w:rPr>
      </w:pPr>
      <w:r>
        <w:rPr>
          <w:rFonts w:ascii="Calibri" w:hAnsi="Calibri" w:cs="Tahoma"/>
        </w:rPr>
        <w:t xml:space="preserve">Cultural and Social Awareness </w:t>
      </w:r>
    </w:p>
    <w:p w14:paraId="3DAF5579" w14:textId="77777777" w:rsidR="001B39A6" w:rsidRDefault="001B39A6" w:rsidP="001B39A6">
      <w:pPr>
        <w:numPr>
          <w:ilvl w:val="0"/>
          <w:numId w:val="5"/>
        </w:numPr>
        <w:ind w:left="720" w:hanging="720"/>
        <w:rPr>
          <w:rFonts w:ascii="Calibri" w:hAnsi="Calibri" w:cs="Tahoma"/>
        </w:rPr>
      </w:pPr>
      <w:r>
        <w:rPr>
          <w:rFonts w:ascii="Calibri" w:hAnsi="Calibri" w:cs="Tahoma"/>
        </w:rPr>
        <w:t>Professional &amp; Life Skills</w:t>
      </w:r>
    </w:p>
    <w:p w14:paraId="3DAF557A" w14:textId="77777777" w:rsidR="0006665C" w:rsidRDefault="0006665C" w:rsidP="0006665C">
      <w:pPr>
        <w:rPr>
          <w:rStyle w:val="Strong"/>
          <w:rFonts w:ascii="Calibri" w:hAnsi="Calibri" w:cs="Tahoma"/>
          <w:b w:val="0"/>
        </w:rPr>
      </w:pPr>
    </w:p>
    <w:p w14:paraId="3DAF557B" w14:textId="77777777" w:rsidR="00DE7004" w:rsidRPr="00DA2F7C" w:rsidRDefault="00DE7004" w:rsidP="0006665C">
      <w:pPr>
        <w:rPr>
          <w:rStyle w:val="Strong"/>
          <w:rFonts w:ascii="Calibri" w:hAnsi="Calibri" w:cs="Tahoma"/>
          <w:b w:val="0"/>
        </w:rPr>
      </w:pPr>
    </w:p>
    <w:p w14:paraId="3DAF557C" w14:textId="77777777" w:rsidR="0006665C" w:rsidRPr="00F923CC" w:rsidRDefault="0006665C" w:rsidP="0006665C">
      <w:pPr>
        <w:rPr>
          <w:rFonts w:ascii="Calibri" w:hAnsi="Calibri" w:cs="Arial"/>
          <w:b/>
        </w:rPr>
      </w:pPr>
      <w:r>
        <w:rPr>
          <w:rFonts w:ascii="Calibri" w:hAnsi="Calibri" w:cs="Arial"/>
          <w:b/>
        </w:rPr>
        <w:t>COURSE MATERIALS REQUIRED</w:t>
      </w:r>
    </w:p>
    <w:p w14:paraId="3DAF557D" w14:textId="77777777" w:rsidR="0006665C" w:rsidRPr="00046BEC" w:rsidRDefault="0006665C" w:rsidP="0006665C">
      <w:pPr>
        <w:rPr>
          <w:rFonts w:ascii="Calibri" w:hAnsi="Calibri" w:cs="Arial"/>
        </w:rPr>
      </w:pPr>
      <w:r>
        <w:rPr>
          <w:rFonts w:ascii="Calibri" w:hAnsi="Calibri" w:cs="Arial"/>
        </w:rPr>
        <w:t>White Board; PC Terminal with Video Display and Projection Capability; Personal Protective Equipment for Millwrights</w:t>
      </w:r>
    </w:p>
    <w:p w14:paraId="3DAF557E" w14:textId="77777777" w:rsidR="0006665C" w:rsidRPr="00F923CC" w:rsidRDefault="0006665C" w:rsidP="0006665C">
      <w:pPr>
        <w:rPr>
          <w:rFonts w:ascii="Calibri" w:hAnsi="Calibri" w:cs="Arial"/>
          <w:b/>
        </w:rPr>
      </w:pPr>
    </w:p>
    <w:p w14:paraId="3DAF557F" w14:textId="77777777" w:rsidR="0006665C" w:rsidRPr="00F923CC" w:rsidRDefault="0006665C" w:rsidP="0006665C">
      <w:pPr>
        <w:rPr>
          <w:rFonts w:ascii="Calibri" w:hAnsi="Calibri" w:cs="Arial"/>
          <w:b/>
        </w:rPr>
      </w:pPr>
      <w:r w:rsidRPr="00F923CC">
        <w:rPr>
          <w:rFonts w:ascii="Calibri" w:hAnsi="Calibri" w:cs="Arial"/>
          <w:b/>
        </w:rPr>
        <w:lastRenderedPageBreak/>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3DAF5580" w14:textId="77777777" w:rsidR="0006665C" w:rsidRPr="00E940CD" w:rsidRDefault="0006665C" w:rsidP="0006665C">
      <w:pPr>
        <w:tabs>
          <w:tab w:val="left" w:pos="2880"/>
        </w:tabs>
        <w:rPr>
          <w:rFonts w:ascii="Calibri" w:hAnsi="Calibri"/>
          <w:bCs/>
        </w:rPr>
      </w:pPr>
      <w:r>
        <w:rPr>
          <w:rFonts w:ascii="Calibri" w:hAnsi="Calibri" w:cs="Times"/>
          <w:bCs/>
        </w:rPr>
        <w:t xml:space="preserve">Instruction Manual for </w:t>
      </w:r>
      <w:r>
        <w:rPr>
          <w:rFonts w:ascii="Calibri" w:hAnsi="Calibri" w:cs="Arial"/>
        </w:rPr>
        <w:t>Millwright Safety; OSHA Manual</w:t>
      </w:r>
    </w:p>
    <w:p w14:paraId="3DAF5581" w14:textId="77777777" w:rsidR="0006665C" w:rsidRPr="00173846" w:rsidRDefault="0006665C" w:rsidP="0006665C">
      <w:pPr>
        <w:rPr>
          <w:rFonts w:ascii="Calibri" w:hAnsi="Calibri" w:cs="Arial"/>
        </w:rPr>
      </w:pPr>
    </w:p>
    <w:p w14:paraId="3DAF5582" w14:textId="77777777" w:rsidR="0006665C" w:rsidRPr="00F923CC" w:rsidRDefault="0006665C" w:rsidP="0006665C">
      <w:pPr>
        <w:rPr>
          <w:rFonts w:ascii="Calibri" w:hAnsi="Calibri" w:cs="Arial"/>
          <w:b/>
        </w:rPr>
      </w:pPr>
      <w:r>
        <w:rPr>
          <w:rFonts w:ascii="Calibri" w:hAnsi="Calibri" w:cs="Arial"/>
          <w:b/>
        </w:rPr>
        <w:t>GENERAL INSTRUCTIONAL METHODS</w:t>
      </w:r>
    </w:p>
    <w:p w14:paraId="3DAF5583" w14:textId="77777777" w:rsidR="0006665C" w:rsidRPr="00046BEC" w:rsidRDefault="0006665C" w:rsidP="0006665C">
      <w:pPr>
        <w:rPr>
          <w:rFonts w:ascii="Calibri" w:hAnsi="Calibri" w:cs="Arial"/>
        </w:rPr>
      </w:pPr>
      <w:r>
        <w:rPr>
          <w:rFonts w:ascii="Calibri" w:hAnsi="Calibri" w:cs="Arial"/>
        </w:rPr>
        <w:t>Lecture, Demonstration, Practical Exercise, Technical Video</w:t>
      </w:r>
    </w:p>
    <w:p w14:paraId="3DAF5584" w14:textId="77777777" w:rsidR="0006665C" w:rsidRPr="00F923CC" w:rsidRDefault="0006665C" w:rsidP="0006665C">
      <w:pPr>
        <w:rPr>
          <w:rFonts w:ascii="Calibri" w:hAnsi="Calibri" w:cs="Arial"/>
          <w:b/>
        </w:rPr>
      </w:pPr>
    </w:p>
    <w:p w14:paraId="3DAF5585" w14:textId="77777777" w:rsidR="0006665C" w:rsidRPr="00F923CC" w:rsidRDefault="0006665C" w:rsidP="0006665C">
      <w:pPr>
        <w:tabs>
          <w:tab w:val="left" w:pos="5760"/>
        </w:tabs>
        <w:rPr>
          <w:rFonts w:ascii="Calibri" w:hAnsi="Calibri" w:cs="Arial"/>
          <w:b/>
        </w:rPr>
      </w:pPr>
      <w:r w:rsidRPr="00F923CC">
        <w:rPr>
          <w:rFonts w:ascii="Calibri" w:hAnsi="Calibri" w:cs="Arial"/>
          <w:b/>
        </w:rPr>
        <w:t>ASSESSMENT</w:t>
      </w:r>
    </w:p>
    <w:p w14:paraId="3DAF5586" w14:textId="77777777" w:rsidR="0006665C" w:rsidRPr="00F923CC" w:rsidRDefault="0006665C" w:rsidP="0006665C">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3DAF5587" w14:textId="77777777" w:rsidR="0006665C" w:rsidRDefault="0006665C" w:rsidP="0006665C">
      <w:pPr>
        <w:rPr>
          <w:rFonts w:ascii="Calibri" w:hAnsi="Calibri" w:cs="Arial"/>
          <w:b/>
        </w:rPr>
      </w:pPr>
    </w:p>
    <w:p w14:paraId="3DAF5588" w14:textId="77777777" w:rsidR="0006665C" w:rsidRPr="00F923CC" w:rsidRDefault="0006665C" w:rsidP="0006665C">
      <w:pPr>
        <w:rPr>
          <w:rFonts w:ascii="Calibri" w:hAnsi="Calibri" w:cs="Arial"/>
          <w:b/>
        </w:rPr>
      </w:pPr>
    </w:p>
    <w:p w14:paraId="3DAF5589" w14:textId="77777777" w:rsidR="0006665C" w:rsidRPr="00F923CC" w:rsidRDefault="0006665C" w:rsidP="0006665C">
      <w:pPr>
        <w:rPr>
          <w:rFonts w:ascii="Calibri" w:hAnsi="Calibri" w:cs="Arial"/>
          <w:b/>
        </w:rPr>
      </w:pPr>
      <w:r w:rsidRPr="00F923CC">
        <w:rPr>
          <w:rFonts w:ascii="Calibri" w:hAnsi="Calibri" w:cs="Arial"/>
          <w:b/>
        </w:rPr>
        <w:t>STAND</w:t>
      </w:r>
      <w:r>
        <w:rPr>
          <w:rFonts w:ascii="Calibri" w:hAnsi="Calibri" w:cs="Arial"/>
          <w:b/>
        </w:rPr>
        <w:t>ARDS AND METHODS FOR EVALUATION</w:t>
      </w:r>
    </w:p>
    <w:p w14:paraId="3DAF558A" w14:textId="77777777" w:rsidR="0006665C" w:rsidRDefault="0006665C" w:rsidP="0006665C">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30%</w:t>
      </w:r>
    </w:p>
    <w:p w14:paraId="3DAF558B" w14:textId="77777777" w:rsidR="0006665C" w:rsidRDefault="0006665C" w:rsidP="0006665C">
      <w:pPr>
        <w:rPr>
          <w:rFonts w:ascii="Calibri" w:hAnsi="Calibri" w:cs="Arial"/>
        </w:rPr>
      </w:pPr>
      <w:r>
        <w:rPr>
          <w:rFonts w:ascii="Calibri" w:hAnsi="Calibri" w:cs="Arial"/>
        </w:rPr>
        <w:t>1 Midterm Exam -</w:t>
      </w:r>
      <w:r>
        <w:rPr>
          <w:rFonts w:ascii="Calibri" w:hAnsi="Calibri" w:cs="Arial"/>
        </w:rPr>
        <w:tab/>
      </w:r>
      <w:r>
        <w:rPr>
          <w:rFonts w:ascii="Calibri" w:hAnsi="Calibri" w:cs="Arial"/>
        </w:rPr>
        <w:tab/>
        <w:t>30%</w:t>
      </w:r>
    </w:p>
    <w:p w14:paraId="3DAF558C" w14:textId="77777777" w:rsidR="0006665C" w:rsidRDefault="0006665C" w:rsidP="0006665C">
      <w:pPr>
        <w:rPr>
          <w:rFonts w:ascii="Calibri" w:hAnsi="Calibri" w:cs="Arial"/>
        </w:rPr>
      </w:pPr>
      <w:r>
        <w:rPr>
          <w:rFonts w:ascii="Calibri" w:hAnsi="Calibri" w:cs="Arial"/>
        </w:rPr>
        <w:t>Final Exam (comprehensive)-</w:t>
      </w:r>
      <w:r>
        <w:rPr>
          <w:rFonts w:ascii="Calibri" w:hAnsi="Calibri" w:cs="Arial"/>
        </w:rPr>
        <w:tab/>
        <w:t>40%</w:t>
      </w:r>
    </w:p>
    <w:p w14:paraId="3DAF558D" w14:textId="77777777" w:rsidR="0006665C" w:rsidRPr="00F923CC" w:rsidRDefault="0006665C" w:rsidP="0006665C">
      <w:pPr>
        <w:rPr>
          <w:rFonts w:ascii="Calibri" w:hAnsi="Calibri" w:cs="Arial"/>
          <w:b/>
        </w:rPr>
      </w:pPr>
    </w:p>
    <w:p w14:paraId="3DAF558E" w14:textId="77777777" w:rsidR="0006665C" w:rsidRPr="00F923CC" w:rsidRDefault="0006665C" w:rsidP="0006665C">
      <w:pPr>
        <w:rPr>
          <w:rFonts w:ascii="Calibri" w:hAnsi="Calibri" w:cs="Arial"/>
          <w:b/>
        </w:rPr>
      </w:pPr>
      <w:r>
        <w:rPr>
          <w:rFonts w:ascii="Calibri" w:hAnsi="Calibri" w:cs="Arial"/>
          <w:b/>
        </w:rPr>
        <w:t>GRADING SCALE</w:t>
      </w:r>
    </w:p>
    <w:p w14:paraId="3DAF558F" w14:textId="77777777" w:rsidR="0006665C" w:rsidRDefault="0006665C" w:rsidP="0006665C">
      <w:pPr>
        <w:rPr>
          <w:rFonts w:ascii="Calibri" w:hAnsi="Calibri" w:cs="Arial"/>
        </w:rPr>
      </w:pPr>
      <w:r>
        <w:rPr>
          <w:rFonts w:ascii="Calibri" w:hAnsi="Calibri" w:cs="Arial"/>
        </w:rPr>
        <w:t>92 – 100</w:t>
      </w:r>
      <w:r>
        <w:rPr>
          <w:rFonts w:ascii="Calibri" w:hAnsi="Calibri" w:cs="Arial"/>
        </w:rPr>
        <w:tab/>
        <w:t>A</w:t>
      </w:r>
    </w:p>
    <w:p w14:paraId="3DAF5590" w14:textId="77777777" w:rsidR="0006665C" w:rsidRDefault="0006665C" w:rsidP="0006665C">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3DAF5591" w14:textId="77777777" w:rsidR="0006665C" w:rsidRDefault="0006665C" w:rsidP="0006665C">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3DAF5592" w14:textId="77777777" w:rsidR="0006665C" w:rsidRDefault="0006665C" w:rsidP="0006665C">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3DAF5593" w14:textId="77777777" w:rsidR="0006665C" w:rsidRPr="00046BEC" w:rsidRDefault="0006665C" w:rsidP="0006665C">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3DAF5594" w14:textId="77777777" w:rsidR="00DC0D97" w:rsidRDefault="00DC0D97" w:rsidP="00DC0D97">
      <w:pPr>
        <w:rPr>
          <w:rFonts w:ascii="Calibri" w:hAnsi="Calibri" w:cs="Arial"/>
          <w:b/>
        </w:rPr>
      </w:pPr>
    </w:p>
    <w:p w14:paraId="3DAF5595" w14:textId="77777777" w:rsidR="00DC0D97" w:rsidRDefault="00DC0D97" w:rsidP="00DC0D97">
      <w:pPr>
        <w:rPr>
          <w:rFonts w:ascii="Calibri" w:hAnsi="Calibri" w:cs="Arial"/>
          <w:b/>
        </w:rPr>
      </w:pPr>
      <w:r>
        <w:rPr>
          <w:rFonts w:ascii="Calibri" w:hAnsi="Calibri" w:cs="Arial"/>
          <w:b/>
        </w:rPr>
        <w:t>SPECIAL COURSE REQUIREMENTS</w:t>
      </w:r>
    </w:p>
    <w:p w14:paraId="3DAF5596" w14:textId="77777777" w:rsidR="00DC0D97" w:rsidRDefault="00DC0D97" w:rsidP="00DC0D97">
      <w:pPr>
        <w:rPr>
          <w:rFonts w:ascii="Calibri" w:hAnsi="Calibri" w:cs="Arial"/>
          <w:b/>
        </w:rPr>
      </w:pPr>
    </w:p>
    <w:p w14:paraId="3DAF5597" w14:textId="77777777" w:rsidR="00DC0D97" w:rsidRDefault="00DC0D97" w:rsidP="00DC0D97">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3DAF5598" w14:textId="77777777" w:rsidR="00DC0D97" w:rsidRDefault="00DC0D97" w:rsidP="00DC0D97">
      <w:pPr>
        <w:rPr>
          <w:rFonts w:ascii="Calibri" w:hAnsi="Calibri" w:cs="Arial"/>
          <w:b/>
        </w:rPr>
      </w:pPr>
    </w:p>
    <w:p w14:paraId="3DAF5599" w14:textId="77777777" w:rsidR="00DC0D97" w:rsidRDefault="00DC0D97" w:rsidP="00DC0D97">
      <w:pPr>
        <w:rPr>
          <w:rFonts w:ascii="Calibri" w:hAnsi="Calibri" w:cs="Arial"/>
          <w:b/>
        </w:rPr>
      </w:pPr>
      <w:r>
        <w:rPr>
          <w:rFonts w:ascii="Calibri" w:hAnsi="Calibri" w:cs="Arial"/>
          <w:b/>
        </w:rPr>
        <w:t>Attendance Policy</w:t>
      </w:r>
    </w:p>
    <w:p w14:paraId="3DAF559A" w14:textId="77777777" w:rsidR="00DC0D97" w:rsidRPr="00F923CC" w:rsidRDefault="00DC0D97" w:rsidP="00DC0D97">
      <w:pPr>
        <w:rPr>
          <w:rFonts w:ascii="Calibri" w:hAnsi="Calibri" w:cs="Arial"/>
          <w:b/>
        </w:rPr>
      </w:pPr>
    </w:p>
    <w:p w14:paraId="3DAF559B" w14:textId="77777777" w:rsidR="00DC0D97" w:rsidRDefault="00DC0D97" w:rsidP="00DC0D97">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3DAF559C" w14:textId="77777777" w:rsidR="00DC0D97" w:rsidRDefault="00DC0D97" w:rsidP="00DC0D97">
      <w:pPr>
        <w:rPr>
          <w:rFonts w:ascii="Calibri" w:hAnsi="Calibri" w:cs="Arial"/>
        </w:rPr>
      </w:pPr>
    </w:p>
    <w:p w14:paraId="3DAF55C9" w14:textId="77777777" w:rsidR="00DC0D97" w:rsidRDefault="00DC0D97" w:rsidP="00DC0D97">
      <w:pPr>
        <w:pStyle w:val="Heading2"/>
        <w:rPr>
          <w:rFonts w:asciiTheme="minorHAnsi" w:hAnsiTheme="minorHAnsi"/>
          <w:sz w:val="24"/>
          <w:szCs w:val="24"/>
        </w:rPr>
      </w:pPr>
      <w:bookmarkStart w:id="0" w:name="inclement-weather"/>
      <w:bookmarkEnd w:id="0"/>
      <w:r>
        <w:rPr>
          <w:rFonts w:asciiTheme="minorHAnsi" w:hAnsiTheme="minorHAnsi"/>
          <w:sz w:val="24"/>
          <w:szCs w:val="24"/>
        </w:rPr>
        <w:t xml:space="preserve">Inclement Weather or Other Emergencies </w:t>
      </w:r>
    </w:p>
    <w:p w14:paraId="3DAF55CA" w14:textId="77777777" w:rsidR="00DC0D97" w:rsidRDefault="00DC0D97" w:rsidP="00DC0D97">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3DAF55CB" w14:textId="77777777" w:rsidR="00DC0D97" w:rsidRDefault="00DC0D97" w:rsidP="00DC0D97">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3DAF55CC" w14:textId="77777777" w:rsidR="00DC0D97" w:rsidRDefault="00DC0D97" w:rsidP="00DC0D97">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3DAF55CD" w14:textId="77777777" w:rsidR="00DC0D97" w:rsidRDefault="00DC0D97" w:rsidP="00DC0D97">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p w14:paraId="3D311833" w14:textId="77777777" w:rsidR="00DC0D97" w:rsidRDefault="00DC0D97" w:rsidP="00DC0D97">
      <w:pPr>
        <w:rPr>
          <w:rFonts w:asciiTheme="minorHAnsi" w:hAnsiTheme="minorHAnsi"/>
        </w:rPr>
      </w:pPr>
    </w:p>
    <w:p w14:paraId="453EB1B5" w14:textId="77777777" w:rsidR="007A56EF" w:rsidRPr="00543C14" w:rsidRDefault="007A56EF" w:rsidP="007A56EF">
      <w:pPr>
        <w:rPr>
          <w:rFonts w:asciiTheme="minorHAnsi" w:hAnsiTheme="minorHAnsi"/>
          <w:b/>
          <w:bCs/>
        </w:rPr>
      </w:pPr>
      <w:r w:rsidRPr="00543C14">
        <w:rPr>
          <w:rFonts w:asciiTheme="minorHAnsi" w:hAnsiTheme="minorHAnsi"/>
          <w:b/>
          <w:bCs/>
        </w:rPr>
        <w:t>College Syllabus Statements</w:t>
      </w:r>
    </w:p>
    <w:p w14:paraId="3DAF55CE" w14:textId="01491201" w:rsidR="00E067AA" w:rsidRDefault="007A56EF" w:rsidP="00DC0D97">
      <w:pPr>
        <w:rPr>
          <w:rFonts w:asciiTheme="minorHAnsi" w:hAnsiTheme="minorHAnsi"/>
        </w:rPr>
        <w:sectPr w:rsidR="00E067AA">
          <w:pgSz w:w="12240" w:h="15840"/>
          <w:pgMar w:top="1152" w:right="1440" w:bottom="1152" w:left="1440" w:header="720" w:footer="720" w:gutter="0"/>
          <w:cols w:space="72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3DAF55CF" w14:textId="77777777" w:rsidR="00DC0D97" w:rsidRDefault="00DC0D97" w:rsidP="00DC0D97">
      <w:pPr>
        <w:rPr>
          <w:rFonts w:ascii="Calibri" w:hAnsi="Calibri" w:cs="Arial"/>
          <w:b/>
        </w:rPr>
      </w:pPr>
      <w:r>
        <w:rPr>
          <w:rFonts w:ascii="Calibri" w:hAnsi="Calibri" w:cs="Arial"/>
          <w:b/>
        </w:rPr>
        <w:lastRenderedPageBreak/>
        <w:t>WEEKLY</w:t>
      </w:r>
      <w:r w:rsidR="0006665C">
        <w:rPr>
          <w:rFonts w:ascii="Calibri" w:hAnsi="Calibri" w:cs="Arial"/>
          <w:b/>
        </w:rPr>
        <w:t xml:space="preserve"> UNITS OF INSTRUCTION</w:t>
      </w:r>
    </w:p>
    <w:p w14:paraId="3DAF55D0" w14:textId="77777777" w:rsidR="0006665C" w:rsidRPr="00F923CC" w:rsidRDefault="0006665C" w:rsidP="0006665C">
      <w:pPr>
        <w:rPr>
          <w:rFonts w:ascii="Calibri" w:hAnsi="Calibri" w:cs="Arial"/>
        </w:rPr>
      </w:pPr>
    </w:p>
    <w:tbl>
      <w:tblPr>
        <w:tblW w:w="13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1908"/>
        <w:gridCol w:w="4646"/>
        <w:gridCol w:w="2004"/>
        <w:gridCol w:w="2004"/>
        <w:gridCol w:w="1876"/>
      </w:tblGrid>
      <w:tr w:rsidR="0006665C" w:rsidRPr="00E80D66" w14:paraId="3DAF55D8" w14:textId="77777777" w:rsidTr="00115161">
        <w:trPr>
          <w:trHeight w:val="678"/>
        </w:trPr>
        <w:tc>
          <w:tcPr>
            <w:tcW w:w="1480" w:type="dxa"/>
          </w:tcPr>
          <w:p w14:paraId="3DAF55D1" w14:textId="77777777" w:rsidR="0006665C" w:rsidRDefault="0006665C" w:rsidP="00115161">
            <w:pPr>
              <w:rPr>
                <w:rFonts w:ascii="Calibri" w:hAnsi="Calibri" w:cs="Arial"/>
                <w:b/>
                <w:sz w:val="28"/>
              </w:rPr>
            </w:pPr>
            <w:r>
              <w:rPr>
                <w:rFonts w:ascii="Calibri" w:hAnsi="Calibri" w:cs="Arial"/>
                <w:b/>
                <w:sz w:val="28"/>
              </w:rPr>
              <w:t>LEARNING</w:t>
            </w:r>
          </w:p>
          <w:p w14:paraId="3DAF55D2" w14:textId="77777777" w:rsidR="0006665C" w:rsidRPr="00E80D66" w:rsidRDefault="0006665C" w:rsidP="00115161">
            <w:pPr>
              <w:rPr>
                <w:rFonts w:ascii="Calibri" w:hAnsi="Calibri" w:cs="Arial"/>
                <w:b/>
                <w:sz w:val="28"/>
              </w:rPr>
            </w:pPr>
            <w:r>
              <w:rPr>
                <w:rFonts w:ascii="Calibri" w:hAnsi="Calibri" w:cs="Arial"/>
                <w:b/>
                <w:sz w:val="28"/>
              </w:rPr>
              <w:t>UNIT</w:t>
            </w:r>
          </w:p>
        </w:tc>
        <w:tc>
          <w:tcPr>
            <w:tcW w:w="1908" w:type="dxa"/>
          </w:tcPr>
          <w:p w14:paraId="3DAF55D3" w14:textId="77777777" w:rsidR="0006665C" w:rsidRPr="00E80D66" w:rsidRDefault="0006665C" w:rsidP="00115161">
            <w:pPr>
              <w:rPr>
                <w:rFonts w:ascii="Calibri" w:hAnsi="Calibri" w:cs="Arial"/>
                <w:b/>
                <w:sz w:val="28"/>
              </w:rPr>
            </w:pPr>
            <w:r w:rsidRPr="00E80D66">
              <w:rPr>
                <w:rFonts w:ascii="Calibri" w:hAnsi="Calibri" w:cs="Arial"/>
                <w:b/>
                <w:sz w:val="28"/>
              </w:rPr>
              <w:t>UNIT OF INSTRUCTION</w:t>
            </w:r>
          </w:p>
        </w:tc>
        <w:tc>
          <w:tcPr>
            <w:tcW w:w="4646" w:type="dxa"/>
          </w:tcPr>
          <w:p w14:paraId="3DAF55D4" w14:textId="77777777" w:rsidR="0006665C" w:rsidRPr="00E80D66" w:rsidRDefault="0006665C" w:rsidP="00115161">
            <w:pPr>
              <w:rPr>
                <w:rFonts w:ascii="Calibri" w:hAnsi="Calibri" w:cs="Arial"/>
                <w:b/>
                <w:sz w:val="28"/>
              </w:rPr>
            </w:pPr>
            <w:r w:rsidRPr="00E80D66">
              <w:rPr>
                <w:rFonts w:ascii="Calibri" w:hAnsi="Calibri" w:cs="Arial"/>
                <w:b/>
                <w:sz w:val="28"/>
              </w:rPr>
              <w:t>LEARNING OBJECTIVES/GOALS</w:t>
            </w:r>
          </w:p>
        </w:tc>
        <w:tc>
          <w:tcPr>
            <w:tcW w:w="2004" w:type="dxa"/>
          </w:tcPr>
          <w:p w14:paraId="3DAF55D5" w14:textId="77777777" w:rsidR="0006665C" w:rsidRPr="00E80D66" w:rsidRDefault="0006665C" w:rsidP="00115161">
            <w:pPr>
              <w:rPr>
                <w:rFonts w:ascii="Calibri" w:hAnsi="Calibri" w:cs="Arial"/>
                <w:b/>
                <w:sz w:val="28"/>
              </w:rPr>
            </w:pPr>
            <w:r w:rsidRPr="00E80D66">
              <w:rPr>
                <w:rFonts w:ascii="Calibri" w:hAnsi="Calibri" w:cs="Arial"/>
                <w:b/>
                <w:sz w:val="28"/>
              </w:rPr>
              <w:t>ASSESSMENT METHODS</w:t>
            </w:r>
          </w:p>
        </w:tc>
        <w:tc>
          <w:tcPr>
            <w:tcW w:w="2004" w:type="dxa"/>
          </w:tcPr>
          <w:p w14:paraId="3DAF55D6" w14:textId="77777777" w:rsidR="0006665C" w:rsidRPr="00E80D66" w:rsidRDefault="0006665C" w:rsidP="00115161">
            <w:pPr>
              <w:rPr>
                <w:rFonts w:ascii="Calibri" w:hAnsi="Calibri" w:cs="Arial"/>
                <w:b/>
                <w:sz w:val="28"/>
              </w:rPr>
            </w:pPr>
            <w:r w:rsidRPr="00E80D66">
              <w:rPr>
                <w:rFonts w:ascii="Calibri" w:hAnsi="Calibri" w:cs="Arial"/>
                <w:b/>
                <w:sz w:val="28"/>
              </w:rPr>
              <w:t>ASSIGNMENTS</w:t>
            </w:r>
          </w:p>
        </w:tc>
        <w:tc>
          <w:tcPr>
            <w:tcW w:w="1876" w:type="dxa"/>
          </w:tcPr>
          <w:p w14:paraId="3DAF55D7" w14:textId="77777777" w:rsidR="0006665C" w:rsidRPr="00E80D66" w:rsidRDefault="0006665C" w:rsidP="00115161">
            <w:pPr>
              <w:rPr>
                <w:rFonts w:ascii="Calibri" w:hAnsi="Calibri" w:cs="Arial"/>
                <w:b/>
                <w:sz w:val="28"/>
              </w:rPr>
            </w:pPr>
            <w:r w:rsidRPr="00E80D66">
              <w:rPr>
                <w:rFonts w:ascii="Calibri" w:hAnsi="Calibri" w:cs="Arial"/>
                <w:b/>
                <w:sz w:val="28"/>
              </w:rPr>
              <w:t>ASSIGNMENT DUE DATE</w:t>
            </w:r>
          </w:p>
        </w:tc>
      </w:tr>
      <w:tr w:rsidR="0006665C" w:rsidRPr="00E80D66" w14:paraId="3DAF55DF" w14:textId="77777777" w:rsidTr="00115161">
        <w:trPr>
          <w:trHeight w:val="881"/>
        </w:trPr>
        <w:tc>
          <w:tcPr>
            <w:tcW w:w="1480" w:type="dxa"/>
          </w:tcPr>
          <w:p w14:paraId="3DAF55D9" w14:textId="77777777" w:rsidR="0006665C" w:rsidRPr="00E80D66" w:rsidRDefault="0006665C" w:rsidP="00115161">
            <w:pPr>
              <w:rPr>
                <w:rFonts w:ascii="Calibri" w:hAnsi="Calibri" w:cs="Arial"/>
                <w:b/>
              </w:rPr>
            </w:pPr>
            <w:r>
              <w:rPr>
                <w:rFonts w:ascii="Calibri" w:hAnsi="Calibri" w:cs="Arial"/>
                <w:b/>
              </w:rPr>
              <w:t>Learning Unit 1</w:t>
            </w:r>
          </w:p>
        </w:tc>
        <w:tc>
          <w:tcPr>
            <w:tcW w:w="1908" w:type="dxa"/>
          </w:tcPr>
          <w:p w14:paraId="3DAF55DA" w14:textId="77777777" w:rsidR="0006665C" w:rsidRPr="007053EA" w:rsidRDefault="0006665C" w:rsidP="00115161">
            <w:pPr>
              <w:rPr>
                <w:rFonts w:ascii="Calibri" w:hAnsi="Calibri" w:cs="Calibri"/>
              </w:rPr>
            </w:pPr>
            <w:r w:rsidRPr="007053EA">
              <w:rPr>
                <w:rFonts w:ascii="Calibri" w:hAnsi="Calibri" w:cs="Calibri"/>
              </w:rPr>
              <w:t>Introduction to OSHA</w:t>
            </w:r>
          </w:p>
        </w:tc>
        <w:tc>
          <w:tcPr>
            <w:tcW w:w="4646" w:type="dxa"/>
          </w:tcPr>
          <w:p w14:paraId="3DAF55DB" w14:textId="77777777" w:rsidR="0006665C" w:rsidRPr="007053EA" w:rsidRDefault="0006665C" w:rsidP="00115161">
            <w:pPr>
              <w:rPr>
                <w:rFonts w:ascii="Calibri" w:hAnsi="Calibri" w:cs="Calibri"/>
              </w:rPr>
            </w:pPr>
            <w:r>
              <w:rPr>
                <w:rFonts w:ascii="Calibri" w:hAnsi="Calibri" w:cs="Calibri"/>
              </w:rPr>
              <w:t>Recite a brief history of the origins of OSHA and reasons for its existence.</w:t>
            </w:r>
          </w:p>
        </w:tc>
        <w:tc>
          <w:tcPr>
            <w:tcW w:w="2004" w:type="dxa"/>
          </w:tcPr>
          <w:p w14:paraId="3DAF55DC" w14:textId="77777777" w:rsidR="0006665C" w:rsidRPr="007053EA" w:rsidRDefault="00C83D19" w:rsidP="00115161">
            <w:pPr>
              <w:rPr>
                <w:rFonts w:ascii="Calibri" w:hAnsi="Calibri" w:cs="Calibri"/>
              </w:rPr>
            </w:pPr>
            <w:r>
              <w:rPr>
                <w:rFonts w:ascii="Calibri" w:hAnsi="Calibri"/>
              </w:rPr>
              <w:t>Homework Assignment, Quiz, Test, Practical Exercise</w:t>
            </w:r>
          </w:p>
        </w:tc>
        <w:tc>
          <w:tcPr>
            <w:tcW w:w="2004" w:type="dxa"/>
          </w:tcPr>
          <w:p w14:paraId="3DAF55DD" w14:textId="77777777" w:rsidR="0006665C" w:rsidRPr="00E80D66" w:rsidRDefault="0006665C" w:rsidP="00115161">
            <w:pPr>
              <w:rPr>
                <w:rFonts w:ascii="Calibri" w:hAnsi="Calibri" w:cs="Arial"/>
              </w:rPr>
            </w:pPr>
          </w:p>
        </w:tc>
        <w:tc>
          <w:tcPr>
            <w:tcW w:w="1876" w:type="dxa"/>
          </w:tcPr>
          <w:p w14:paraId="3DAF55DE" w14:textId="77777777" w:rsidR="0006665C" w:rsidRPr="00E80D66" w:rsidRDefault="0006665C" w:rsidP="00115161">
            <w:pPr>
              <w:rPr>
                <w:rFonts w:ascii="Calibri" w:hAnsi="Calibri" w:cs="Arial"/>
              </w:rPr>
            </w:pPr>
          </w:p>
        </w:tc>
      </w:tr>
      <w:tr w:rsidR="0006665C" w:rsidRPr="00E80D66" w14:paraId="3DAF55E6" w14:textId="77777777" w:rsidTr="00115161">
        <w:trPr>
          <w:trHeight w:val="897"/>
        </w:trPr>
        <w:tc>
          <w:tcPr>
            <w:tcW w:w="1480" w:type="dxa"/>
          </w:tcPr>
          <w:p w14:paraId="3DAF55E0" w14:textId="77777777" w:rsidR="0006665C" w:rsidRPr="00E80D66" w:rsidRDefault="0006665C" w:rsidP="00115161">
            <w:pPr>
              <w:rPr>
                <w:rFonts w:ascii="Calibri" w:hAnsi="Calibri" w:cs="Arial"/>
                <w:b/>
              </w:rPr>
            </w:pPr>
            <w:r>
              <w:rPr>
                <w:rFonts w:ascii="Calibri" w:hAnsi="Calibri" w:cs="Arial"/>
                <w:b/>
              </w:rPr>
              <w:t>Learning Unit 2</w:t>
            </w:r>
          </w:p>
        </w:tc>
        <w:tc>
          <w:tcPr>
            <w:tcW w:w="1908" w:type="dxa"/>
          </w:tcPr>
          <w:p w14:paraId="3DAF55E1" w14:textId="77777777" w:rsidR="0006665C" w:rsidRPr="007053EA" w:rsidRDefault="0006665C" w:rsidP="00115161">
            <w:pPr>
              <w:rPr>
                <w:rFonts w:ascii="Calibri" w:hAnsi="Calibri" w:cs="Calibri"/>
              </w:rPr>
            </w:pPr>
            <w:r w:rsidRPr="007053EA">
              <w:rPr>
                <w:rFonts w:ascii="Calibri" w:hAnsi="Calibri" w:cs="Calibri"/>
              </w:rPr>
              <w:t>OSHA Rules and Regulations</w:t>
            </w:r>
          </w:p>
        </w:tc>
        <w:tc>
          <w:tcPr>
            <w:tcW w:w="4646" w:type="dxa"/>
          </w:tcPr>
          <w:p w14:paraId="3DAF55E2" w14:textId="77777777" w:rsidR="0006665C" w:rsidRPr="007053EA" w:rsidRDefault="0006665C" w:rsidP="00115161">
            <w:pPr>
              <w:rPr>
                <w:rFonts w:ascii="Calibri" w:hAnsi="Calibri" w:cs="Calibri"/>
              </w:rPr>
            </w:pPr>
            <w:r w:rsidRPr="007053EA">
              <w:rPr>
                <w:rFonts w:ascii="Calibri" w:hAnsi="Calibri" w:cs="Calibri"/>
                <w:noProof/>
              </w:rPr>
              <w:t>Compile a list of OSHA regulations that apply to millwrights.</w:t>
            </w:r>
          </w:p>
        </w:tc>
        <w:tc>
          <w:tcPr>
            <w:tcW w:w="2004" w:type="dxa"/>
          </w:tcPr>
          <w:p w14:paraId="3DAF55E3" w14:textId="77777777" w:rsidR="0006665C" w:rsidRPr="007053EA" w:rsidRDefault="00C83D19" w:rsidP="00115161">
            <w:pPr>
              <w:rPr>
                <w:rFonts w:ascii="Calibri" w:hAnsi="Calibri" w:cs="Calibri"/>
              </w:rPr>
            </w:pPr>
            <w:r>
              <w:rPr>
                <w:rFonts w:ascii="Calibri" w:hAnsi="Calibri"/>
              </w:rPr>
              <w:t>Homework Assignment, Quiz, Test, Practical Exercise</w:t>
            </w:r>
          </w:p>
        </w:tc>
        <w:tc>
          <w:tcPr>
            <w:tcW w:w="2004" w:type="dxa"/>
          </w:tcPr>
          <w:p w14:paraId="3DAF55E4" w14:textId="77777777" w:rsidR="0006665C" w:rsidRPr="00E80D66" w:rsidRDefault="0006665C" w:rsidP="00115161">
            <w:pPr>
              <w:rPr>
                <w:rFonts w:ascii="Calibri" w:hAnsi="Calibri" w:cs="Arial"/>
              </w:rPr>
            </w:pPr>
          </w:p>
        </w:tc>
        <w:tc>
          <w:tcPr>
            <w:tcW w:w="1876" w:type="dxa"/>
          </w:tcPr>
          <w:p w14:paraId="3DAF55E5" w14:textId="77777777" w:rsidR="0006665C" w:rsidRPr="00E80D66" w:rsidRDefault="0006665C" w:rsidP="00115161">
            <w:pPr>
              <w:rPr>
                <w:rFonts w:ascii="Calibri" w:hAnsi="Calibri" w:cs="Arial"/>
              </w:rPr>
            </w:pPr>
          </w:p>
        </w:tc>
      </w:tr>
      <w:tr w:rsidR="0006665C" w:rsidRPr="00E80D66" w14:paraId="3DAF55ED" w14:textId="77777777" w:rsidTr="00115161">
        <w:trPr>
          <w:trHeight w:val="1474"/>
        </w:trPr>
        <w:tc>
          <w:tcPr>
            <w:tcW w:w="1480" w:type="dxa"/>
          </w:tcPr>
          <w:p w14:paraId="3DAF55E7" w14:textId="77777777" w:rsidR="0006665C" w:rsidRPr="00E80D66" w:rsidRDefault="0006665C" w:rsidP="00115161">
            <w:pPr>
              <w:rPr>
                <w:rFonts w:ascii="Calibri" w:hAnsi="Calibri" w:cs="Arial"/>
                <w:b/>
              </w:rPr>
            </w:pPr>
            <w:r>
              <w:rPr>
                <w:rFonts w:ascii="Calibri" w:hAnsi="Calibri" w:cs="Arial"/>
                <w:b/>
              </w:rPr>
              <w:t>Learning Unit 3</w:t>
            </w:r>
          </w:p>
        </w:tc>
        <w:tc>
          <w:tcPr>
            <w:tcW w:w="1908" w:type="dxa"/>
          </w:tcPr>
          <w:p w14:paraId="3DAF55E8" w14:textId="77777777" w:rsidR="0006665C" w:rsidRPr="007053EA" w:rsidRDefault="0006665C" w:rsidP="00115161">
            <w:pPr>
              <w:rPr>
                <w:rFonts w:ascii="Calibri" w:hAnsi="Calibri" w:cs="Calibri"/>
              </w:rPr>
            </w:pPr>
            <w:r w:rsidRPr="007053EA">
              <w:rPr>
                <w:rFonts w:ascii="Calibri" w:hAnsi="Calibri" w:cs="Calibri"/>
              </w:rPr>
              <w:t>Personal Protective Equipment</w:t>
            </w:r>
          </w:p>
        </w:tc>
        <w:tc>
          <w:tcPr>
            <w:tcW w:w="4646" w:type="dxa"/>
          </w:tcPr>
          <w:p w14:paraId="3DAF55E9" w14:textId="77777777" w:rsidR="0006665C" w:rsidRPr="007053EA" w:rsidRDefault="0006665C" w:rsidP="00115161">
            <w:pPr>
              <w:rPr>
                <w:rFonts w:ascii="Calibri" w:hAnsi="Calibri" w:cs="Calibri"/>
              </w:rPr>
            </w:pPr>
            <w:r w:rsidRPr="007053EA">
              <w:rPr>
                <w:rFonts w:ascii="Calibri" w:hAnsi="Calibri" w:cs="Calibri"/>
                <w:noProof/>
              </w:rPr>
              <w:t>Generate a list of at least six items of personal protective equipment or clothing; Categorize them as generally protective or specifically needed for a particular millwright task or operation.</w:t>
            </w:r>
          </w:p>
        </w:tc>
        <w:tc>
          <w:tcPr>
            <w:tcW w:w="2004" w:type="dxa"/>
          </w:tcPr>
          <w:p w14:paraId="3DAF55EA" w14:textId="77777777" w:rsidR="0006665C" w:rsidRPr="007053EA" w:rsidRDefault="00C83D19" w:rsidP="00115161">
            <w:pPr>
              <w:rPr>
                <w:rFonts w:ascii="Calibri" w:hAnsi="Calibri" w:cs="Calibri"/>
              </w:rPr>
            </w:pPr>
            <w:r>
              <w:rPr>
                <w:rFonts w:ascii="Calibri" w:hAnsi="Calibri"/>
              </w:rPr>
              <w:t>Homework Assignment, Quiz, Test, Practical Exercise</w:t>
            </w:r>
          </w:p>
        </w:tc>
        <w:tc>
          <w:tcPr>
            <w:tcW w:w="2004" w:type="dxa"/>
          </w:tcPr>
          <w:p w14:paraId="3DAF55EB" w14:textId="77777777" w:rsidR="0006665C" w:rsidRPr="00E80D66" w:rsidRDefault="0006665C" w:rsidP="00115161">
            <w:pPr>
              <w:rPr>
                <w:rFonts w:ascii="Calibri" w:hAnsi="Calibri" w:cs="Arial"/>
              </w:rPr>
            </w:pPr>
          </w:p>
        </w:tc>
        <w:tc>
          <w:tcPr>
            <w:tcW w:w="1876" w:type="dxa"/>
          </w:tcPr>
          <w:p w14:paraId="3DAF55EC" w14:textId="77777777" w:rsidR="0006665C" w:rsidRPr="00E80D66" w:rsidRDefault="0006665C" w:rsidP="00115161">
            <w:pPr>
              <w:rPr>
                <w:rFonts w:ascii="Calibri" w:hAnsi="Calibri" w:cs="Arial"/>
              </w:rPr>
            </w:pPr>
          </w:p>
        </w:tc>
      </w:tr>
      <w:tr w:rsidR="0006665C" w:rsidRPr="00E80D66" w14:paraId="3DAF55F4" w14:textId="77777777" w:rsidTr="00115161">
        <w:trPr>
          <w:trHeight w:val="1474"/>
        </w:trPr>
        <w:tc>
          <w:tcPr>
            <w:tcW w:w="1480" w:type="dxa"/>
          </w:tcPr>
          <w:p w14:paraId="3DAF55EE" w14:textId="77777777" w:rsidR="0006665C" w:rsidRPr="00E80D66" w:rsidRDefault="0006665C" w:rsidP="00115161">
            <w:pPr>
              <w:rPr>
                <w:rFonts w:ascii="Calibri" w:hAnsi="Calibri" w:cs="Arial"/>
                <w:b/>
              </w:rPr>
            </w:pPr>
            <w:r>
              <w:rPr>
                <w:rFonts w:ascii="Calibri" w:hAnsi="Calibri" w:cs="Arial"/>
                <w:b/>
              </w:rPr>
              <w:t>Learning Unit 4</w:t>
            </w:r>
          </w:p>
        </w:tc>
        <w:tc>
          <w:tcPr>
            <w:tcW w:w="1908" w:type="dxa"/>
          </w:tcPr>
          <w:p w14:paraId="3DAF55EF" w14:textId="77777777" w:rsidR="0006665C" w:rsidRPr="007053EA" w:rsidRDefault="0006665C" w:rsidP="00115161">
            <w:pPr>
              <w:rPr>
                <w:rFonts w:ascii="Calibri" w:hAnsi="Calibri" w:cs="Calibri"/>
              </w:rPr>
            </w:pPr>
            <w:r w:rsidRPr="007053EA">
              <w:rPr>
                <w:rFonts w:ascii="Calibri" w:hAnsi="Calibri" w:cs="Calibri"/>
              </w:rPr>
              <w:t>Health Hazards for Millwrights</w:t>
            </w:r>
          </w:p>
        </w:tc>
        <w:tc>
          <w:tcPr>
            <w:tcW w:w="4646" w:type="dxa"/>
          </w:tcPr>
          <w:p w14:paraId="3DAF55F0" w14:textId="77777777" w:rsidR="0006665C" w:rsidRPr="007053EA" w:rsidRDefault="0006665C" w:rsidP="00115161">
            <w:pPr>
              <w:rPr>
                <w:rFonts w:ascii="Calibri" w:hAnsi="Calibri" w:cs="Calibri"/>
              </w:rPr>
            </w:pPr>
            <w:r w:rsidRPr="007053EA">
              <w:rPr>
                <w:rFonts w:ascii="Calibri" w:hAnsi="Calibri" w:cs="Calibri"/>
                <w:noProof/>
              </w:rPr>
              <w:t xml:space="preserve">Compile a list of at least </w:t>
            </w:r>
            <w:r>
              <w:rPr>
                <w:rFonts w:ascii="Calibri" w:hAnsi="Calibri" w:cs="Calibri"/>
                <w:noProof/>
              </w:rPr>
              <w:t>three health</w:t>
            </w:r>
            <w:r w:rsidRPr="007053EA">
              <w:rPr>
                <w:rFonts w:ascii="Calibri" w:hAnsi="Calibri" w:cs="Calibri"/>
                <w:noProof/>
              </w:rPr>
              <w:t xml:space="preserve"> hazard areas related to millwrights, and Identify at least two specific hazards in each area.</w:t>
            </w:r>
          </w:p>
        </w:tc>
        <w:tc>
          <w:tcPr>
            <w:tcW w:w="2004" w:type="dxa"/>
          </w:tcPr>
          <w:p w14:paraId="3DAF55F1" w14:textId="77777777" w:rsidR="0006665C" w:rsidRPr="007053EA" w:rsidRDefault="00C83D19" w:rsidP="00115161">
            <w:pPr>
              <w:rPr>
                <w:rFonts w:ascii="Calibri" w:hAnsi="Calibri" w:cs="Calibri"/>
              </w:rPr>
            </w:pPr>
            <w:r>
              <w:rPr>
                <w:rFonts w:ascii="Calibri" w:hAnsi="Calibri"/>
              </w:rPr>
              <w:t>Homework Assignment, Quiz, Test, Practical Exercise</w:t>
            </w:r>
          </w:p>
        </w:tc>
        <w:tc>
          <w:tcPr>
            <w:tcW w:w="2004" w:type="dxa"/>
          </w:tcPr>
          <w:p w14:paraId="3DAF55F2" w14:textId="77777777" w:rsidR="0006665C" w:rsidRPr="00E80D66" w:rsidRDefault="0006665C" w:rsidP="00115161">
            <w:pPr>
              <w:rPr>
                <w:rFonts w:ascii="Calibri" w:hAnsi="Calibri" w:cs="Arial"/>
              </w:rPr>
            </w:pPr>
          </w:p>
        </w:tc>
        <w:tc>
          <w:tcPr>
            <w:tcW w:w="1876" w:type="dxa"/>
          </w:tcPr>
          <w:p w14:paraId="3DAF55F3" w14:textId="77777777" w:rsidR="0006665C" w:rsidRPr="00E80D66" w:rsidRDefault="0006665C" w:rsidP="00115161">
            <w:pPr>
              <w:rPr>
                <w:rFonts w:ascii="Calibri" w:hAnsi="Calibri" w:cs="Arial"/>
              </w:rPr>
            </w:pPr>
          </w:p>
        </w:tc>
      </w:tr>
      <w:tr w:rsidR="0006665C" w:rsidRPr="00E80D66" w14:paraId="3DAF55FB" w14:textId="77777777" w:rsidTr="00115161">
        <w:trPr>
          <w:trHeight w:val="881"/>
        </w:trPr>
        <w:tc>
          <w:tcPr>
            <w:tcW w:w="1480" w:type="dxa"/>
          </w:tcPr>
          <w:p w14:paraId="3DAF55F5" w14:textId="77777777" w:rsidR="0006665C" w:rsidRPr="00E80D66" w:rsidRDefault="0006665C" w:rsidP="00115161">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908" w:type="dxa"/>
          </w:tcPr>
          <w:p w14:paraId="3DAF55F6" w14:textId="77777777" w:rsidR="0006665C" w:rsidRPr="007053EA" w:rsidRDefault="0006665C" w:rsidP="00115161">
            <w:pPr>
              <w:rPr>
                <w:rFonts w:ascii="Calibri" w:hAnsi="Calibri" w:cs="Calibri"/>
              </w:rPr>
            </w:pPr>
            <w:r w:rsidRPr="007053EA">
              <w:rPr>
                <w:rFonts w:ascii="Calibri" w:hAnsi="Calibri" w:cs="Calibri"/>
              </w:rPr>
              <w:t>Fall Protection</w:t>
            </w:r>
          </w:p>
        </w:tc>
        <w:tc>
          <w:tcPr>
            <w:tcW w:w="4646" w:type="dxa"/>
          </w:tcPr>
          <w:p w14:paraId="3DAF55F7" w14:textId="77777777" w:rsidR="0006665C" w:rsidRPr="007053EA" w:rsidRDefault="0006665C" w:rsidP="00115161">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w:t>
            </w:r>
            <w:r w:rsidRPr="007053EA">
              <w:rPr>
                <w:rFonts w:ascii="Calibri" w:hAnsi="Calibri" w:cs="Calibri"/>
                <w:noProof/>
              </w:rPr>
              <w:t xml:space="preserve"> </w:t>
            </w:r>
            <w:r>
              <w:rPr>
                <w:rFonts w:ascii="Calibri" w:hAnsi="Calibri" w:cs="Calibri"/>
                <w:noProof/>
              </w:rPr>
              <w:t>falling danger areas</w:t>
            </w:r>
            <w:r w:rsidRPr="007053EA">
              <w:rPr>
                <w:rFonts w:ascii="Calibri" w:hAnsi="Calibri" w:cs="Calibri"/>
                <w:noProof/>
              </w:rPr>
              <w:t xml:space="preserve"> related to millwrights, and Identify at least two specific hazards in each area.</w:t>
            </w:r>
          </w:p>
        </w:tc>
        <w:tc>
          <w:tcPr>
            <w:tcW w:w="2004" w:type="dxa"/>
          </w:tcPr>
          <w:p w14:paraId="3DAF55F8" w14:textId="77777777" w:rsidR="0006665C" w:rsidRPr="007053EA" w:rsidRDefault="00C83D19" w:rsidP="00115161">
            <w:pPr>
              <w:rPr>
                <w:rFonts w:ascii="Calibri" w:hAnsi="Calibri" w:cs="Calibri"/>
              </w:rPr>
            </w:pPr>
            <w:r>
              <w:rPr>
                <w:rFonts w:ascii="Calibri" w:hAnsi="Calibri"/>
              </w:rPr>
              <w:t>Homework Assignment, Quiz, Test, Practical Exercise</w:t>
            </w:r>
          </w:p>
        </w:tc>
        <w:tc>
          <w:tcPr>
            <w:tcW w:w="2004" w:type="dxa"/>
          </w:tcPr>
          <w:p w14:paraId="3DAF55F9" w14:textId="77777777" w:rsidR="0006665C" w:rsidRPr="00E80D66" w:rsidRDefault="0006665C" w:rsidP="00115161">
            <w:pPr>
              <w:rPr>
                <w:rFonts w:ascii="Calibri" w:hAnsi="Calibri" w:cs="Arial"/>
              </w:rPr>
            </w:pPr>
          </w:p>
        </w:tc>
        <w:tc>
          <w:tcPr>
            <w:tcW w:w="1876" w:type="dxa"/>
          </w:tcPr>
          <w:p w14:paraId="3DAF55FA" w14:textId="77777777" w:rsidR="0006665C" w:rsidRPr="00E80D66" w:rsidRDefault="0006665C" w:rsidP="00115161">
            <w:pPr>
              <w:rPr>
                <w:rFonts w:ascii="Calibri" w:hAnsi="Calibri" w:cs="Arial"/>
              </w:rPr>
            </w:pPr>
          </w:p>
        </w:tc>
      </w:tr>
      <w:tr w:rsidR="0006665C" w:rsidRPr="00E80D66" w14:paraId="3DAF5602" w14:textId="77777777" w:rsidTr="00115161">
        <w:trPr>
          <w:trHeight w:val="881"/>
        </w:trPr>
        <w:tc>
          <w:tcPr>
            <w:tcW w:w="1480" w:type="dxa"/>
          </w:tcPr>
          <w:p w14:paraId="3DAF55FC" w14:textId="77777777" w:rsidR="0006665C" w:rsidRPr="00E80D66" w:rsidRDefault="0006665C" w:rsidP="00115161">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908" w:type="dxa"/>
          </w:tcPr>
          <w:p w14:paraId="3DAF55FD" w14:textId="77777777" w:rsidR="0006665C" w:rsidRPr="007053EA" w:rsidRDefault="0006665C" w:rsidP="00115161">
            <w:pPr>
              <w:rPr>
                <w:rFonts w:ascii="Calibri" w:hAnsi="Calibri" w:cs="Calibri"/>
              </w:rPr>
            </w:pPr>
            <w:r w:rsidRPr="007053EA">
              <w:rPr>
                <w:rFonts w:ascii="Calibri" w:hAnsi="Calibri" w:cs="Calibri"/>
              </w:rPr>
              <w:t>Electrical Hazards</w:t>
            </w:r>
          </w:p>
        </w:tc>
        <w:tc>
          <w:tcPr>
            <w:tcW w:w="4646" w:type="dxa"/>
          </w:tcPr>
          <w:p w14:paraId="3DAF55FE" w14:textId="77777777" w:rsidR="0006665C" w:rsidRPr="007053EA" w:rsidRDefault="0006665C" w:rsidP="00115161">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w:t>
            </w:r>
            <w:r w:rsidRPr="007053EA">
              <w:rPr>
                <w:rFonts w:ascii="Calibri" w:hAnsi="Calibri" w:cs="Calibri"/>
                <w:noProof/>
              </w:rPr>
              <w:t xml:space="preserve"> </w:t>
            </w:r>
            <w:r>
              <w:rPr>
                <w:rFonts w:ascii="Calibri" w:hAnsi="Calibri" w:cs="Calibri"/>
                <w:noProof/>
              </w:rPr>
              <w:t>electrical hazard areas</w:t>
            </w:r>
            <w:r w:rsidRPr="007053EA">
              <w:rPr>
                <w:rFonts w:ascii="Calibri" w:hAnsi="Calibri" w:cs="Calibri"/>
                <w:noProof/>
              </w:rPr>
              <w:t xml:space="preserve"> related to millwrights, and Identify at least two specific hazards in each area.</w:t>
            </w:r>
          </w:p>
        </w:tc>
        <w:tc>
          <w:tcPr>
            <w:tcW w:w="2004" w:type="dxa"/>
          </w:tcPr>
          <w:p w14:paraId="3DAF55FF" w14:textId="77777777" w:rsidR="0006665C" w:rsidRPr="007053EA" w:rsidRDefault="00C83D19" w:rsidP="00115161">
            <w:pPr>
              <w:rPr>
                <w:rFonts w:ascii="Calibri" w:hAnsi="Calibri" w:cs="Calibri"/>
              </w:rPr>
            </w:pPr>
            <w:r>
              <w:rPr>
                <w:rFonts w:ascii="Calibri" w:hAnsi="Calibri"/>
              </w:rPr>
              <w:t>Homework Assignment, Quiz, Test, Practical Exercise</w:t>
            </w:r>
          </w:p>
        </w:tc>
        <w:tc>
          <w:tcPr>
            <w:tcW w:w="2004" w:type="dxa"/>
          </w:tcPr>
          <w:p w14:paraId="3DAF5600" w14:textId="77777777" w:rsidR="0006665C" w:rsidRPr="00E80D66" w:rsidRDefault="0006665C" w:rsidP="00115161">
            <w:pPr>
              <w:rPr>
                <w:rFonts w:ascii="Calibri" w:hAnsi="Calibri" w:cs="Arial"/>
              </w:rPr>
            </w:pPr>
          </w:p>
        </w:tc>
        <w:tc>
          <w:tcPr>
            <w:tcW w:w="1876" w:type="dxa"/>
          </w:tcPr>
          <w:p w14:paraId="3DAF5601" w14:textId="77777777" w:rsidR="0006665C" w:rsidRPr="00E80D66" w:rsidRDefault="0006665C" w:rsidP="00115161">
            <w:pPr>
              <w:rPr>
                <w:rFonts w:ascii="Calibri" w:hAnsi="Calibri" w:cs="Arial"/>
              </w:rPr>
            </w:pPr>
          </w:p>
        </w:tc>
      </w:tr>
      <w:tr w:rsidR="0006665C" w:rsidRPr="00E80D66" w14:paraId="3DAF5609" w14:textId="77777777" w:rsidTr="00115161">
        <w:trPr>
          <w:trHeight w:val="897"/>
        </w:trPr>
        <w:tc>
          <w:tcPr>
            <w:tcW w:w="1480" w:type="dxa"/>
          </w:tcPr>
          <w:p w14:paraId="3DAF5603" w14:textId="77777777" w:rsidR="0006665C" w:rsidRPr="00E80D66" w:rsidRDefault="0006665C" w:rsidP="00115161">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908" w:type="dxa"/>
          </w:tcPr>
          <w:p w14:paraId="3DAF5604" w14:textId="77777777" w:rsidR="0006665C" w:rsidRPr="007053EA" w:rsidRDefault="0006665C" w:rsidP="00115161">
            <w:pPr>
              <w:rPr>
                <w:rFonts w:ascii="Calibri" w:hAnsi="Calibri" w:cs="Calibri"/>
              </w:rPr>
            </w:pPr>
            <w:proofErr w:type="gramStart"/>
            <w:r w:rsidRPr="007053EA">
              <w:rPr>
                <w:rFonts w:ascii="Calibri" w:hAnsi="Calibri" w:cs="Calibri"/>
              </w:rPr>
              <w:t>M</w:t>
            </w:r>
            <w:r>
              <w:rPr>
                <w:rFonts w:ascii="Calibri" w:hAnsi="Calibri" w:cs="Calibri"/>
              </w:rPr>
              <w:t>an</w:t>
            </w:r>
            <w:proofErr w:type="gramEnd"/>
            <w:r>
              <w:rPr>
                <w:rFonts w:ascii="Calibri" w:hAnsi="Calibri" w:cs="Calibri"/>
              </w:rPr>
              <w:t xml:space="preserve"> Lifts and Aerial  Lifts</w:t>
            </w:r>
          </w:p>
        </w:tc>
        <w:tc>
          <w:tcPr>
            <w:tcW w:w="4646" w:type="dxa"/>
          </w:tcPr>
          <w:p w14:paraId="3DAF5605" w14:textId="77777777" w:rsidR="0006665C" w:rsidRPr="007053EA" w:rsidRDefault="0006665C" w:rsidP="00115161">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lift hazard areas</w:t>
            </w:r>
            <w:r w:rsidRPr="007053EA">
              <w:rPr>
                <w:rFonts w:ascii="Calibri" w:hAnsi="Calibri" w:cs="Calibri"/>
                <w:noProof/>
              </w:rPr>
              <w:t xml:space="preserve"> related to millwrights, and Identify at least two specific hazards in each area.</w:t>
            </w:r>
          </w:p>
        </w:tc>
        <w:tc>
          <w:tcPr>
            <w:tcW w:w="2004" w:type="dxa"/>
          </w:tcPr>
          <w:p w14:paraId="3DAF5606" w14:textId="77777777" w:rsidR="0006665C" w:rsidRPr="007053EA" w:rsidRDefault="00C83D19" w:rsidP="00115161">
            <w:pPr>
              <w:rPr>
                <w:rFonts w:ascii="Calibri" w:hAnsi="Calibri" w:cs="Calibri"/>
              </w:rPr>
            </w:pPr>
            <w:r>
              <w:rPr>
                <w:rFonts w:ascii="Calibri" w:hAnsi="Calibri"/>
              </w:rPr>
              <w:t>Homework Assignment, Quiz, Test, Practical Exercise</w:t>
            </w:r>
          </w:p>
        </w:tc>
        <w:tc>
          <w:tcPr>
            <w:tcW w:w="2004" w:type="dxa"/>
          </w:tcPr>
          <w:p w14:paraId="3DAF5607" w14:textId="77777777" w:rsidR="0006665C" w:rsidRPr="00E80D66" w:rsidRDefault="0006665C" w:rsidP="00115161">
            <w:pPr>
              <w:rPr>
                <w:rFonts w:ascii="Calibri" w:hAnsi="Calibri" w:cs="Arial"/>
              </w:rPr>
            </w:pPr>
          </w:p>
        </w:tc>
        <w:tc>
          <w:tcPr>
            <w:tcW w:w="1876" w:type="dxa"/>
          </w:tcPr>
          <w:p w14:paraId="3DAF5608" w14:textId="77777777" w:rsidR="0006665C" w:rsidRPr="00E80D66" w:rsidRDefault="0006665C" w:rsidP="00115161">
            <w:pPr>
              <w:rPr>
                <w:rFonts w:ascii="Calibri" w:hAnsi="Calibri" w:cs="Arial"/>
              </w:rPr>
            </w:pPr>
          </w:p>
        </w:tc>
      </w:tr>
      <w:tr w:rsidR="0006665C" w:rsidRPr="00E80D66" w14:paraId="3DAF5610" w14:textId="77777777" w:rsidTr="00115161">
        <w:trPr>
          <w:trHeight w:val="881"/>
        </w:trPr>
        <w:tc>
          <w:tcPr>
            <w:tcW w:w="1480" w:type="dxa"/>
          </w:tcPr>
          <w:p w14:paraId="3DAF560A" w14:textId="77777777" w:rsidR="0006665C" w:rsidRPr="00E80D66" w:rsidRDefault="0006665C" w:rsidP="00115161">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908" w:type="dxa"/>
          </w:tcPr>
          <w:p w14:paraId="3DAF560B" w14:textId="77777777" w:rsidR="0006665C" w:rsidRPr="007053EA" w:rsidRDefault="0006665C" w:rsidP="00115161">
            <w:pPr>
              <w:rPr>
                <w:rFonts w:ascii="Calibri" w:hAnsi="Calibri" w:cs="Calibri"/>
              </w:rPr>
            </w:pPr>
            <w:r>
              <w:rPr>
                <w:rFonts w:ascii="Calibri" w:hAnsi="Calibri" w:cs="Calibri"/>
              </w:rPr>
              <w:t>Rigging</w:t>
            </w:r>
          </w:p>
        </w:tc>
        <w:tc>
          <w:tcPr>
            <w:tcW w:w="4646" w:type="dxa"/>
          </w:tcPr>
          <w:p w14:paraId="3DAF560C" w14:textId="77777777" w:rsidR="0006665C" w:rsidRPr="007053EA" w:rsidRDefault="0006665C" w:rsidP="00115161">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rigging hazard areas</w:t>
            </w:r>
            <w:r w:rsidRPr="007053EA">
              <w:rPr>
                <w:rFonts w:ascii="Calibri" w:hAnsi="Calibri" w:cs="Calibri"/>
                <w:noProof/>
              </w:rPr>
              <w:t xml:space="preserve"> related to millwrights, and Identify at least two specific hazards in each area.</w:t>
            </w:r>
          </w:p>
        </w:tc>
        <w:tc>
          <w:tcPr>
            <w:tcW w:w="2004" w:type="dxa"/>
          </w:tcPr>
          <w:p w14:paraId="3DAF560D" w14:textId="77777777" w:rsidR="0006665C" w:rsidRPr="007053EA" w:rsidRDefault="00C83D19" w:rsidP="00115161">
            <w:pPr>
              <w:rPr>
                <w:rFonts w:ascii="Calibri" w:hAnsi="Calibri" w:cs="Calibri"/>
              </w:rPr>
            </w:pPr>
            <w:r>
              <w:rPr>
                <w:rFonts w:ascii="Calibri" w:hAnsi="Calibri"/>
              </w:rPr>
              <w:t>Homework Assignment, Quiz, Test, Practical Exercise</w:t>
            </w:r>
          </w:p>
        </w:tc>
        <w:tc>
          <w:tcPr>
            <w:tcW w:w="2004" w:type="dxa"/>
          </w:tcPr>
          <w:p w14:paraId="3DAF560E" w14:textId="77777777" w:rsidR="0006665C" w:rsidRPr="00E80D66" w:rsidRDefault="0006665C" w:rsidP="00115161">
            <w:pPr>
              <w:rPr>
                <w:rFonts w:ascii="Calibri" w:hAnsi="Calibri" w:cs="Arial"/>
              </w:rPr>
            </w:pPr>
          </w:p>
        </w:tc>
        <w:tc>
          <w:tcPr>
            <w:tcW w:w="1876" w:type="dxa"/>
          </w:tcPr>
          <w:p w14:paraId="3DAF560F" w14:textId="77777777" w:rsidR="0006665C" w:rsidRPr="00E80D66" w:rsidRDefault="0006665C" w:rsidP="00115161">
            <w:pPr>
              <w:rPr>
                <w:rFonts w:ascii="Calibri" w:hAnsi="Calibri" w:cs="Arial"/>
              </w:rPr>
            </w:pPr>
          </w:p>
        </w:tc>
      </w:tr>
      <w:tr w:rsidR="0006665C" w:rsidRPr="00E80D66" w14:paraId="3DAF5618" w14:textId="77777777" w:rsidTr="00115161">
        <w:trPr>
          <w:trHeight w:val="881"/>
        </w:trPr>
        <w:tc>
          <w:tcPr>
            <w:tcW w:w="1480" w:type="dxa"/>
          </w:tcPr>
          <w:p w14:paraId="3DAF5611" w14:textId="77777777" w:rsidR="0006665C" w:rsidRDefault="0006665C" w:rsidP="00115161">
            <w:pPr>
              <w:rPr>
                <w:rFonts w:ascii="Calibri" w:hAnsi="Calibri" w:cs="Arial"/>
                <w:b/>
              </w:rPr>
            </w:pPr>
            <w:r>
              <w:rPr>
                <w:rFonts w:ascii="Calibri" w:hAnsi="Calibri" w:cs="Arial"/>
                <w:b/>
              </w:rPr>
              <w:t xml:space="preserve">Learning Unit </w:t>
            </w:r>
            <w:r w:rsidRPr="00E80D66">
              <w:rPr>
                <w:rFonts w:ascii="Calibri" w:hAnsi="Calibri" w:cs="Arial"/>
                <w:b/>
              </w:rPr>
              <w:t>9</w:t>
            </w:r>
          </w:p>
          <w:p w14:paraId="3DAF5612" w14:textId="77777777" w:rsidR="0006665C" w:rsidRPr="00E80D66" w:rsidRDefault="0006665C" w:rsidP="00115161">
            <w:pPr>
              <w:rPr>
                <w:rFonts w:ascii="Calibri" w:hAnsi="Calibri" w:cs="Arial"/>
                <w:b/>
              </w:rPr>
            </w:pPr>
          </w:p>
        </w:tc>
        <w:tc>
          <w:tcPr>
            <w:tcW w:w="1908" w:type="dxa"/>
          </w:tcPr>
          <w:p w14:paraId="3DAF5613" w14:textId="77777777" w:rsidR="0006665C" w:rsidRPr="007053EA" w:rsidRDefault="0006665C" w:rsidP="00115161">
            <w:pPr>
              <w:rPr>
                <w:rFonts w:ascii="Calibri" w:hAnsi="Calibri" w:cs="Calibri"/>
              </w:rPr>
            </w:pPr>
            <w:r w:rsidRPr="007053EA">
              <w:rPr>
                <w:rFonts w:ascii="Calibri" w:hAnsi="Calibri" w:cs="Calibri"/>
              </w:rPr>
              <w:t>Powered Industrial Vehicles</w:t>
            </w:r>
          </w:p>
        </w:tc>
        <w:tc>
          <w:tcPr>
            <w:tcW w:w="4646" w:type="dxa"/>
          </w:tcPr>
          <w:p w14:paraId="3DAF5614" w14:textId="77777777" w:rsidR="0006665C" w:rsidRPr="007053EA" w:rsidRDefault="0006665C" w:rsidP="00115161">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powered industrial tool hazard areas</w:t>
            </w:r>
            <w:r w:rsidRPr="007053EA">
              <w:rPr>
                <w:rFonts w:ascii="Calibri" w:hAnsi="Calibri" w:cs="Calibri"/>
                <w:noProof/>
              </w:rPr>
              <w:t xml:space="preserve"> related to millwrights, and Identify at least two specific hazards in each area.</w:t>
            </w:r>
          </w:p>
        </w:tc>
        <w:tc>
          <w:tcPr>
            <w:tcW w:w="2004" w:type="dxa"/>
          </w:tcPr>
          <w:p w14:paraId="3DAF5615" w14:textId="77777777" w:rsidR="0006665C" w:rsidRPr="007053EA" w:rsidRDefault="00C83D19" w:rsidP="00115161">
            <w:pPr>
              <w:rPr>
                <w:rFonts w:ascii="Calibri" w:hAnsi="Calibri" w:cs="Calibri"/>
              </w:rPr>
            </w:pPr>
            <w:r>
              <w:rPr>
                <w:rFonts w:ascii="Calibri" w:hAnsi="Calibri"/>
              </w:rPr>
              <w:t>Homework Assignment, Quiz, Test, Practical Exercise</w:t>
            </w:r>
          </w:p>
        </w:tc>
        <w:tc>
          <w:tcPr>
            <w:tcW w:w="2004" w:type="dxa"/>
          </w:tcPr>
          <w:p w14:paraId="3DAF5616" w14:textId="77777777" w:rsidR="0006665C" w:rsidRPr="00E80D66" w:rsidRDefault="0006665C" w:rsidP="00115161">
            <w:pPr>
              <w:rPr>
                <w:rFonts w:ascii="Calibri" w:hAnsi="Calibri" w:cs="Arial"/>
              </w:rPr>
            </w:pPr>
          </w:p>
        </w:tc>
        <w:tc>
          <w:tcPr>
            <w:tcW w:w="1876" w:type="dxa"/>
          </w:tcPr>
          <w:p w14:paraId="3DAF5617" w14:textId="77777777" w:rsidR="0006665C" w:rsidRPr="00E80D66" w:rsidRDefault="0006665C" w:rsidP="00115161">
            <w:pPr>
              <w:rPr>
                <w:rFonts w:ascii="Calibri" w:hAnsi="Calibri" w:cs="Arial"/>
              </w:rPr>
            </w:pPr>
          </w:p>
        </w:tc>
      </w:tr>
      <w:tr w:rsidR="0006665C" w:rsidRPr="00E80D66" w14:paraId="3DAF5620" w14:textId="77777777" w:rsidTr="00115161">
        <w:trPr>
          <w:trHeight w:val="881"/>
        </w:trPr>
        <w:tc>
          <w:tcPr>
            <w:tcW w:w="1480" w:type="dxa"/>
          </w:tcPr>
          <w:p w14:paraId="3DAF5619" w14:textId="77777777" w:rsidR="0006665C" w:rsidRPr="00E80D66" w:rsidRDefault="0006665C" w:rsidP="00115161">
            <w:pPr>
              <w:rPr>
                <w:rFonts w:ascii="Calibri" w:hAnsi="Calibri" w:cs="Arial"/>
                <w:b/>
              </w:rPr>
            </w:pPr>
            <w:r>
              <w:rPr>
                <w:rFonts w:ascii="Calibri" w:hAnsi="Calibri" w:cs="Arial"/>
                <w:b/>
              </w:rPr>
              <w:t>Learning Unit 10</w:t>
            </w:r>
          </w:p>
          <w:p w14:paraId="3DAF561A" w14:textId="77777777" w:rsidR="0006665C" w:rsidRPr="00E80D66" w:rsidRDefault="0006665C" w:rsidP="00115161">
            <w:pPr>
              <w:rPr>
                <w:rFonts w:ascii="Calibri" w:hAnsi="Calibri" w:cs="Arial"/>
                <w:b/>
              </w:rPr>
            </w:pPr>
          </w:p>
        </w:tc>
        <w:tc>
          <w:tcPr>
            <w:tcW w:w="1908" w:type="dxa"/>
          </w:tcPr>
          <w:p w14:paraId="3DAF561B" w14:textId="77777777" w:rsidR="0006665C" w:rsidRPr="007053EA" w:rsidRDefault="0006665C" w:rsidP="00115161">
            <w:pPr>
              <w:rPr>
                <w:rFonts w:ascii="Calibri" w:hAnsi="Calibri" w:cs="Calibri"/>
              </w:rPr>
            </w:pPr>
            <w:r w:rsidRPr="007053EA">
              <w:rPr>
                <w:rFonts w:ascii="Calibri" w:hAnsi="Calibri" w:cs="Calibri"/>
              </w:rPr>
              <w:t>Welding and Cutting</w:t>
            </w:r>
          </w:p>
        </w:tc>
        <w:tc>
          <w:tcPr>
            <w:tcW w:w="4646" w:type="dxa"/>
          </w:tcPr>
          <w:p w14:paraId="3DAF561C" w14:textId="77777777" w:rsidR="0006665C" w:rsidRPr="007053EA" w:rsidRDefault="0006665C" w:rsidP="00115161">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welding and cutting hazard areas</w:t>
            </w:r>
            <w:r w:rsidRPr="007053EA">
              <w:rPr>
                <w:rFonts w:ascii="Calibri" w:hAnsi="Calibri" w:cs="Calibri"/>
                <w:noProof/>
              </w:rPr>
              <w:t xml:space="preserve"> related to millwrights, and Identify at least two specific hazards in each area.</w:t>
            </w:r>
          </w:p>
        </w:tc>
        <w:tc>
          <w:tcPr>
            <w:tcW w:w="2004" w:type="dxa"/>
          </w:tcPr>
          <w:p w14:paraId="3DAF561D" w14:textId="77777777" w:rsidR="0006665C" w:rsidRPr="007053EA" w:rsidRDefault="00C83D19" w:rsidP="00115161">
            <w:pPr>
              <w:rPr>
                <w:rFonts w:ascii="Calibri" w:hAnsi="Calibri" w:cs="Calibri"/>
              </w:rPr>
            </w:pPr>
            <w:r>
              <w:rPr>
                <w:rFonts w:ascii="Calibri" w:hAnsi="Calibri"/>
              </w:rPr>
              <w:t>Homework Assignment, Quiz, Test, Practical Exercise</w:t>
            </w:r>
          </w:p>
        </w:tc>
        <w:tc>
          <w:tcPr>
            <w:tcW w:w="2004" w:type="dxa"/>
          </w:tcPr>
          <w:p w14:paraId="3DAF561E" w14:textId="77777777" w:rsidR="0006665C" w:rsidRPr="00E80D66" w:rsidRDefault="0006665C" w:rsidP="00115161">
            <w:pPr>
              <w:rPr>
                <w:rFonts w:ascii="Calibri" w:hAnsi="Calibri" w:cs="Arial"/>
              </w:rPr>
            </w:pPr>
          </w:p>
        </w:tc>
        <w:tc>
          <w:tcPr>
            <w:tcW w:w="1876" w:type="dxa"/>
          </w:tcPr>
          <w:p w14:paraId="3DAF561F" w14:textId="77777777" w:rsidR="0006665C" w:rsidRPr="00E80D66" w:rsidRDefault="0006665C" w:rsidP="00115161">
            <w:pPr>
              <w:rPr>
                <w:rFonts w:ascii="Calibri" w:hAnsi="Calibri" w:cs="Arial"/>
              </w:rPr>
            </w:pPr>
          </w:p>
        </w:tc>
      </w:tr>
      <w:tr w:rsidR="0006665C" w:rsidRPr="00E80D66" w14:paraId="3DAF5627" w14:textId="77777777" w:rsidTr="00115161">
        <w:trPr>
          <w:trHeight w:val="881"/>
        </w:trPr>
        <w:tc>
          <w:tcPr>
            <w:tcW w:w="1480" w:type="dxa"/>
          </w:tcPr>
          <w:p w14:paraId="3DAF5621" w14:textId="77777777" w:rsidR="0006665C" w:rsidRPr="00E80D66" w:rsidRDefault="0006665C" w:rsidP="00115161">
            <w:pPr>
              <w:rPr>
                <w:rFonts w:ascii="Calibri" w:hAnsi="Calibri" w:cs="Arial"/>
                <w:b/>
              </w:rPr>
            </w:pPr>
            <w:r>
              <w:rPr>
                <w:rFonts w:ascii="Calibri" w:hAnsi="Calibri" w:cs="Arial"/>
                <w:b/>
              </w:rPr>
              <w:t>Learning Unit 11</w:t>
            </w:r>
          </w:p>
        </w:tc>
        <w:tc>
          <w:tcPr>
            <w:tcW w:w="1908" w:type="dxa"/>
          </w:tcPr>
          <w:p w14:paraId="3DAF5622" w14:textId="77777777" w:rsidR="0006665C" w:rsidRPr="007053EA" w:rsidRDefault="0006665C" w:rsidP="00115161">
            <w:pPr>
              <w:rPr>
                <w:rFonts w:ascii="Calibri" w:hAnsi="Calibri" w:cs="Calibri"/>
              </w:rPr>
            </w:pPr>
            <w:r w:rsidRPr="007053EA">
              <w:rPr>
                <w:rFonts w:ascii="Calibri" w:hAnsi="Calibri" w:cs="Calibri"/>
              </w:rPr>
              <w:t>Laser Safety</w:t>
            </w:r>
          </w:p>
        </w:tc>
        <w:tc>
          <w:tcPr>
            <w:tcW w:w="4646" w:type="dxa"/>
          </w:tcPr>
          <w:p w14:paraId="3DAF5623" w14:textId="77777777" w:rsidR="0006665C" w:rsidRPr="007053EA" w:rsidRDefault="0006665C" w:rsidP="00115161">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laser safety hazard areas</w:t>
            </w:r>
            <w:r w:rsidRPr="007053EA">
              <w:rPr>
                <w:rFonts w:ascii="Calibri" w:hAnsi="Calibri" w:cs="Calibri"/>
                <w:noProof/>
              </w:rPr>
              <w:t xml:space="preserve"> related to millwrights, and Identify at least two specific hazards in each area.</w:t>
            </w:r>
          </w:p>
        </w:tc>
        <w:tc>
          <w:tcPr>
            <w:tcW w:w="2004" w:type="dxa"/>
          </w:tcPr>
          <w:p w14:paraId="3DAF5624" w14:textId="77777777" w:rsidR="0006665C" w:rsidRPr="007053EA" w:rsidRDefault="00C83D19" w:rsidP="00115161">
            <w:pPr>
              <w:rPr>
                <w:rFonts w:ascii="Calibri" w:hAnsi="Calibri" w:cs="Calibri"/>
              </w:rPr>
            </w:pPr>
            <w:r>
              <w:rPr>
                <w:rFonts w:ascii="Calibri" w:hAnsi="Calibri"/>
              </w:rPr>
              <w:t>Homework Assignment, Quiz, Test, Practical Exercise</w:t>
            </w:r>
          </w:p>
        </w:tc>
        <w:tc>
          <w:tcPr>
            <w:tcW w:w="2004" w:type="dxa"/>
          </w:tcPr>
          <w:p w14:paraId="3DAF5625" w14:textId="77777777" w:rsidR="0006665C" w:rsidRPr="00E80D66" w:rsidRDefault="0006665C" w:rsidP="00115161">
            <w:pPr>
              <w:rPr>
                <w:rFonts w:ascii="Calibri" w:hAnsi="Calibri" w:cs="Arial"/>
              </w:rPr>
            </w:pPr>
          </w:p>
        </w:tc>
        <w:tc>
          <w:tcPr>
            <w:tcW w:w="1876" w:type="dxa"/>
          </w:tcPr>
          <w:p w14:paraId="3DAF5626" w14:textId="77777777" w:rsidR="0006665C" w:rsidRPr="00E80D66" w:rsidRDefault="0006665C" w:rsidP="00115161">
            <w:pPr>
              <w:rPr>
                <w:rFonts w:ascii="Calibri" w:hAnsi="Calibri" w:cs="Arial"/>
              </w:rPr>
            </w:pPr>
          </w:p>
        </w:tc>
      </w:tr>
      <w:tr w:rsidR="0006665C" w:rsidRPr="00E80D66" w14:paraId="3DAF562F" w14:textId="77777777" w:rsidTr="00115161">
        <w:trPr>
          <w:trHeight w:val="881"/>
        </w:trPr>
        <w:tc>
          <w:tcPr>
            <w:tcW w:w="1480" w:type="dxa"/>
          </w:tcPr>
          <w:p w14:paraId="3DAF5628" w14:textId="77777777" w:rsidR="0006665C" w:rsidRPr="00E80D66" w:rsidRDefault="0006665C" w:rsidP="00115161">
            <w:pPr>
              <w:rPr>
                <w:rFonts w:ascii="Calibri" w:hAnsi="Calibri" w:cs="Arial"/>
                <w:b/>
              </w:rPr>
            </w:pPr>
            <w:r>
              <w:rPr>
                <w:rFonts w:ascii="Calibri" w:hAnsi="Calibri" w:cs="Arial"/>
                <w:b/>
              </w:rPr>
              <w:t>Learning Unit 12</w:t>
            </w:r>
          </w:p>
          <w:p w14:paraId="3DAF5629" w14:textId="77777777" w:rsidR="0006665C" w:rsidRPr="00E80D66" w:rsidRDefault="0006665C" w:rsidP="00115161">
            <w:pPr>
              <w:rPr>
                <w:rFonts w:ascii="Calibri" w:hAnsi="Calibri" w:cs="Arial"/>
                <w:b/>
              </w:rPr>
            </w:pPr>
          </w:p>
        </w:tc>
        <w:tc>
          <w:tcPr>
            <w:tcW w:w="1908" w:type="dxa"/>
          </w:tcPr>
          <w:p w14:paraId="3DAF562A" w14:textId="77777777" w:rsidR="0006665C" w:rsidRPr="007053EA" w:rsidRDefault="0006665C" w:rsidP="00115161">
            <w:pPr>
              <w:rPr>
                <w:rFonts w:ascii="Calibri" w:hAnsi="Calibri" w:cs="Calibri"/>
              </w:rPr>
            </w:pPr>
            <w:r w:rsidRPr="007053EA">
              <w:rPr>
                <w:rFonts w:ascii="Calibri" w:hAnsi="Calibri" w:cs="Calibri"/>
              </w:rPr>
              <w:t>Power Operated Tools</w:t>
            </w:r>
          </w:p>
        </w:tc>
        <w:tc>
          <w:tcPr>
            <w:tcW w:w="4646" w:type="dxa"/>
          </w:tcPr>
          <w:p w14:paraId="3DAF562B" w14:textId="77777777" w:rsidR="0006665C" w:rsidRPr="007053EA" w:rsidRDefault="0006665C" w:rsidP="00115161">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power operated tool hazard areas</w:t>
            </w:r>
            <w:r w:rsidRPr="007053EA">
              <w:rPr>
                <w:rFonts w:ascii="Calibri" w:hAnsi="Calibri" w:cs="Calibri"/>
                <w:noProof/>
              </w:rPr>
              <w:t xml:space="preserve"> related to millwrights, and Identify at least two specific hazards in each area</w:t>
            </w:r>
            <w:r>
              <w:rPr>
                <w:rFonts w:ascii="Calibri" w:hAnsi="Calibri" w:cs="Calibri"/>
                <w:noProof/>
              </w:rPr>
              <w:t>.</w:t>
            </w:r>
          </w:p>
        </w:tc>
        <w:tc>
          <w:tcPr>
            <w:tcW w:w="2004" w:type="dxa"/>
          </w:tcPr>
          <w:p w14:paraId="3DAF562C" w14:textId="77777777" w:rsidR="0006665C" w:rsidRPr="007053EA" w:rsidRDefault="00C83D19" w:rsidP="00115161">
            <w:pPr>
              <w:rPr>
                <w:rFonts w:ascii="Calibri" w:hAnsi="Calibri" w:cs="Calibri"/>
              </w:rPr>
            </w:pPr>
            <w:r>
              <w:rPr>
                <w:rFonts w:ascii="Calibri" w:hAnsi="Calibri"/>
              </w:rPr>
              <w:t>Homework Assignment, Quiz, Test, Practical Exercise</w:t>
            </w:r>
          </w:p>
        </w:tc>
        <w:tc>
          <w:tcPr>
            <w:tcW w:w="2004" w:type="dxa"/>
          </w:tcPr>
          <w:p w14:paraId="3DAF562D" w14:textId="77777777" w:rsidR="0006665C" w:rsidRPr="00E80D66" w:rsidRDefault="0006665C" w:rsidP="00115161">
            <w:pPr>
              <w:rPr>
                <w:rFonts w:ascii="Calibri" w:hAnsi="Calibri" w:cs="Arial"/>
              </w:rPr>
            </w:pPr>
          </w:p>
        </w:tc>
        <w:tc>
          <w:tcPr>
            <w:tcW w:w="1876" w:type="dxa"/>
          </w:tcPr>
          <w:p w14:paraId="3DAF562E" w14:textId="77777777" w:rsidR="0006665C" w:rsidRPr="00E80D66" w:rsidRDefault="0006665C" w:rsidP="00115161">
            <w:pPr>
              <w:rPr>
                <w:rFonts w:ascii="Calibri" w:hAnsi="Calibri" w:cs="Arial"/>
              </w:rPr>
            </w:pPr>
          </w:p>
        </w:tc>
      </w:tr>
      <w:tr w:rsidR="0006665C" w:rsidRPr="00E80D66" w14:paraId="3DAF5637" w14:textId="77777777" w:rsidTr="00115161">
        <w:trPr>
          <w:trHeight w:val="897"/>
        </w:trPr>
        <w:tc>
          <w:tcPr>
            <w:tcW w:w="1480" w:type="dxa"/>
          </w:tcPr>
          <w:p w14:paraId="3DAF5630" w14:textId="77777777" w:rsidR="0006665C" w:rsidRPr="00E80D66" w:rsidRDefault="0006665C" w:rsidP="00115161">
            <w:pPr>
              <w:rPr>
                <w:rFonts w:ascii="Calibri" w:hAnsi="Calibri" w:cs="Arial"/>
                <w:b/>
              </w:rPr>
            </w:pPr>
            <w:r>
              <w:rPr>
                <w:rFonts w:ascii="Calibri" w:hAnsi="Calibri" w:cs="Arial"/>
                <w:b/>
              </w:rPr>
              <w:t>Learning Unit 13</w:t>
            </w:r>
          </w:p>
          <w:p w14:paraId="3DAF5631" w14:textId="77777777" w:rsidR="0006665C" w:rsidRPr="00E80D66" w:rsidRDefault="0006665C" w:rsidP="00115161">
            <w:pPr>
              <w:rPr>
                <w:rFonts w:ascii="Calibri" w:hAnsi="Calibri" w:cs="Arial"/>
                <w:b/>
              </w:rPr>
            </w:pPr>
          </w:p>
        </w:tc>
        <w:tc>
          <w:tcPr>
            <w:tcW w:w="1908" w:type="dxa"/>
          </w:tcPr>
          <w:p w14:paraId="3DAF5632" w14:textId="77777777" w:rsidR="0006665C" w:rsidRPr="007053EA" w:rsidRDefault="0006665C" w:rsidP="00115161">
            <w:pPr>
              <w:rPr>
                <w:rFonts w:ascii="Calibri" w:hAnsi="Calibri" w:cs="Calibri"/>
              </w:rPr>
            </w:pPr>
            <w:r w:rsidRPr="007053EA">
              <w:rPr>
                <w:rFonts w:ascii="Calibri" w:hAnsi="Calibri" w:cs="Calibri"/>
              </w:rPr>
              <w:t>Confined Space Hazards</w:t>
            </w:r>
          </w:p>
        </w:tc>
        <w:tc>
          <w:tcPr>
            <w:tcW w:w="4646" w:type="dxa"/>
          </w:tcPr>
          <w:p w14:paraId="3DAF5633" w14:textId="77777777" w:rsidR="0006665C" w:rsidRPr="007053EA" w:rsidRDefault="0006665C" w:rsidP="00115161">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confined space hazard areas</w:t>
            </w:r>
            <w:r w:rsidRPr="007053EA">
              <w:rPr>
                <w:rFonts w:ascii="Calibri" w:hAnsi="Calibri" w:cs="Calibri"/>
                <w:noProof/>
              </w:rPr>
              <w:t xml:space="preserve"> related to millwrights, and Identify at least two specific hazards in each area</w:t>
            </w:r>
            <w:r>
              <w:rPr>
                <w:rFonts w:ascii="Calibri" w:hAnsi="Calibri" w:cs="Calibri"/>
                <w:noProof/>
              </w:rPr>
              <w:t>.</w:t>
            </w:r>
          </w:p>
        </w:tc>
        <w:tc>
          <w:tcPr>
            <w:tcW w:w="2004" w:type="dxa"/>
          </w:tcPr>
          <w:p w14:paraId="3DAF5634" w14:textId="77777777" w:rsidR="0006665C" w:rsidRPr="007053EA" w:rsidRDefault="00C83D19" w:rsidP="00115161">
            <w:pPr>
              <w:rPr>
                <w:rFonts w:ascii="Calibri" w:hAnsi="Calibri" w:cs="Calibri"/>
              </w:rPr>
            </w:pPr>
            <w:r>
              <w:rPr>
                <w:rFonts w:ascii="Calibri" w:hAnsi="Calibri"/>
              </w:rPr>
              <w:t>Homework Assignment, Quiz, Test, Practical Exercise</w:t>
            </w:r>
          </w:p>
        </w:tc>
        <w:tc>
          <w:tcPr>
            <w:tcW w:w="2004" w:type="dxa"/>
          </w:tcPr>
          <w:p w14:paraId="3DAF5635" w14:textId="77777777" w:rsidR="0006665C" w:rsidRPr="00E80D66" w:rsidRDefault="0006665C" w:rsidP="00115161">
            <w:pPr>
              <w:rPr>
                <w:rFonts w:ascii="Calibri" w:hAnsi="Calibri" w:cs="Arial"/>
              </w:rPr>
            </w:pPr>
          </w:p>
        </w:tc>
        <w:tc>
          <w:tcPr>
            <w:tcW w:w="1876" w:type="dxa"/>
          </w:tcPr>
          <w:p w14:paraId="3DAF5636" w14:textId="77777777" w:rsidR="0006665C" w:rsidRPr="00E80D66" w:rsidRDefault="0006665C" w:rsidP="00115161">
            <w:pPr>
              <w:rPr>
                <w:rFonts w:ascii="Calibri" w:hAnsi="Calibri" w:cs="Arial"/>
              </w:rPr>
            </w:pPr>
          </w:p>
        </w:tc>
      </w:tr>
      <w:tr w:rsidR="0006665C" w:rsidRPr="00E80D66" w14:paraId="3DAF563F" w14:textId="77777777" w:rsidTr="00115161">
        <w:trPr>
          <w:trHeight w:val="897"/>
        </w:trPr>
        <w:tc>
          <w:tcPr>
            <w:tcW w:w="1480" w:type="dxa"/>
            <w:tcBorders>
              <w:top w:val="single" w:sz="4" w:space="0" w:color="auto"/>
              <w:left w:val="single" w:sz="4" w:space="0" w:color="auto"/>
              <w:bottom w:val="single" w:sz="4" w:space="0" w:color="auto"/>
              <w:right w:val="single" w:sz="4" w:space="0" w:color="auto"/>
            </w:tcBorders>
          </w:tcPr>
          <w:p w14:paraId="3DAF5638" w14:textId="77777777" w:rsidR="0006665C" w:rsidRPr="00E80D66" w:rsidRDefault="0006665C" w:rsidP="00115161">
            <w:pPr>
              <w:rPr>
                <w:rFonts w:ascii="Calibri" w:hAnsi="Calibri" w:cs="Arial"/>
                <w:b/>
              </w:rPr>
            </w:pPr>
            <w:r>
              <w:rPr>
                <w:rFonts w:ascii="Calibri" w:hAnsi="Calibri" w:cs="Arial"/>
                <w:b/>
              </w:rPr>
              <w:t>Learning Unit 14</w:t>
            </w:r>
          </w:p>
          <w:p w14:paraId="3DAF5639" w14:textId="77777777" w:rsidR="0006665C" w:rsidRPr="00E80D66" w:rsidRDefault="0006665C" w:rsidP="00115161">
            <w:pPr>
              <w:rPr>
                <w:rFonts w:ascii="Calibri" w:hAnsi="Calibri" w:cs="Arial"/>
                <w:b/>
              </w:rPr>
            </w:pPr>
          </w:p>
        </w:tc>
        <w:tc>
          <w:tcPr>
            <w:tcW w:w="1908" w:type="dxa"/>
            <w:tcBorders>
              <w:top w:val="single" w:sz="4" w:space="0" w:color="auto"/>
              <w:left w:val="single" w:sz="4" w:space="0" w:color="auto"/>
              <w:bottom w:val="single" w:sz="4" w:space="0" w:color="auto"/>
              <w:right w:val="single" w:sz="4" w:space="0" w:color="auto"/>
            </w:tcBorders>
          </w:tcPr>
          <w:p w14:paraId="3DAF563A" w14:textId="77777777" w:rsidR="0006665C" w:rsidRPr="007053EA" w:rsidRDefault="0006665C" w:rsidP="00115161">
            <w:pPr>
              <w:rPr>
                <w:rFonts w:ascii="Calibri" w:hAnsi="Calibri" w:cs="Calibri"/>
              </w:rPr>
            </w:pPr>
            <w:r w:rsidRPr="007053EA">
              <w:rPr>
                <w:rFonts w:ascii="Calibri" w:hAnsi="Calibri" w:cs="Calibri"/>
              </w:rPr>
              <w:t>Fire Prevention</w:t>
            </w:r>
          </w:p>
        </w:tc>
        <w:tc>
          <w:tcPr>
            <w:tcW w:w="4646" w:type="dxa"/>
            <w:tcBorders>
              <w:top w:val="single" w:sz="4" w:space="0" w:color="auto"/>
              <w:left w:val="single" w:sz="4" w:space="0" w:color="auto"/>
              <w:bottom w:val="single" w:sz="4" w:space="0" w:color="auto"/>
              <w:right w:val="single" w:sz="4" w:space="0" w:color="auto"/>
            </w:tcBorders>
          </w:tcPr>
          <w:p w14:paraId="3DAF563B" w14:textId="77777777" w:rsidR="0006665C" w:rsidRPr="007053EA" w:rsidRDefault="0006665C" w:rsidP="00115161">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fire hazard areas</w:t>
            </w:r>
            <w:r w:rsidRPr="007053EA">
              <w:rPr>
                <w:rFonts w:ascii="Calibri" w:hAnsi="Calibri" w:cs="Calibri"/>
                <w:noProof/>
              </w:rPr>
              <w:t xml:space="preserve"> related to millwrights, and Identify at least two specific hazards in each area</w:t>
            </w:r>
            <w:r>
              <w:rPr>
                <w:rFonts w:ascii="Calibri" w:hAnsi="Calibri" w:cs="Calibri"/>
                <w:noProof/>
              </w:rPr>
              <w:t>.</w:t>
            </w:r>
          </w:p>
        </w:tc>
        <w:tc>
          <w:tcPr>
            <w:tcW w:w="2004" w:type="dxa"/>
            <w:tcBorders>
              <w:top w:val="single" w:sz="4" w:space="0" w:color="auto"/>
              <w:left w:val="single" w:sz="4" w:space="0" w:color="auto"/>
              <w:bottom w:val="single" w:sz="4" w:space="0" w:color="auto"/>
              <w:right w:val="single" w:sz="4" w:space="0" w:color="auto"/>
            </w:tcBorders>
          </w:tcPr>
          <w:p w14:paraId="3DAF563C" w14:textId="77777777" w:rsidR="0006665C" w:rsidRPr="007053EA" w:rsidRDefault="00C83D19" w:rsidP="00115161">
            <w:pPr>
              <w:rPr>
                <w:rFonts w:ascii="Calibri" w:hAnsi="Calibri" w:cs="Calibri"/>
                <w:noProof/>
              </w:rPr>
            </w:pPr>
            <w:r>
              <w:rPr>
                <w:rFonts w:ascii="Calibri" w:hAnsi="Calibri"/>
              </w:rPr>
              <w:t>Homework Assignment, Quiz, Test, Practical Exercise</w:t>
            </w:r>
          </w:p>
        </w:tc>
        <w:tc>
          <w:tcPr>
            <w:tcW w:w="2004" w:type="dxa"/>
            <w:tcBorders>
              <w:top w:val="single" w:sz="4" w:space="0" w:color="auto"/>
              <w:left w:val="single" w:sz="4" w:space="0" w:color="auto"/>
              <w:bottom w:val="single" w:sz="4" w:space="0" w:color="auto"/>
              <w:right w:val="single" w:sz="4" w:space="0" w:color="auto"/>
            </w:tcBorders>
          </w:tcPr>
          <w:p w14:paraId="3DAF563D" w14:textId="77777777" w:rsidR="0006665C" w:rsidRPr="00E80D66" w:rsidRDefault="0006665C" w:rsidP="00115161">
            <w:pPr>
              <w:rPr>
                <w:rFonts w:ascii="Calibri" w:hAnsi="Calibri" w:cs="Arial"/>
              </w:rPr>
            </w:pPr>
          </w:p>
        </w:tc>
        <w:tc>
          <w:tcPr>
            <w:tcW w:w="1876" w:type="dxa"/>
            <w:tcBorders>
              <w:top w:val="single" w:sz="4" w:space="0" w:color="auto"/>
              <w:left w:val="single" w:sz="4" w:space="0" w:color="auto"/>
              <w:bottom w:val="single" w:sz="4" w:space="0" w:color="auto"/>
              <w:right w:val="single" w:sz="4" w:space="0" w:color="auto"/>
            </w:tcBorders>
          </w:tcPr>
          <w:p w14:paraId="3DAF563E" w14:textId="77777777" w:rsidR="0006665C" w:rsidRPr="00E80D66" w:rsidRDefault="0006665C" w:rsidP="00115161">
            <w:pPr>
              <w:rPr>
                <w:rFonts w:ascii="Calibri" w:hAnsi="Calibri" w:cs="Arial"/>
              </w:rPr>
            </w:pPr>
          </w:p>
        </w:tc>
      </w:tr>
      <w:tr w:rsidR="0006665C" w:rsidRPr="00E80D66" w14:paraId="3DAF564B" w14:textId="77777777" w:rsidTr="00115161">
        <w:trPr>
          <w:trHeight w:val="897"/>
        </w:trPr>
        <w:tc>
          <w:tcPr>
            <w:tcW w:w="1480" w:type="dxa"/>
            <w:tcBorders>
              <w:top w:val="single" w:sz="4" w:space="0" w:color="auto"/>
              <w:left w:val="single" w:sz="4" w:space="0" w:color="auto"/>
              <w:bottom w:val="single" w:sz="4" w:space="0" w:color="auto"/>
              <w:right w:val="single" w:sz="4" w:space="0" w:color="auto"/>
            </w:tcBorders>
          </w:tcPr>
          <w:p w14:paraId="3DAF5640" w14:textId="77777777" w:rsidR="0006665C" w:rsidRPr="00E80D66" w:rsidRDefault="0006665C" w:rsidP="00115161">
            <w:pPr>
              <w:rPr>
                <w:rFonts w:ascii="Calibri" w:hAnsi="Calibri" w:cs="Arial"/>
                <w:b/>
              </w:rPr>
            </w:pPr>
            <w:r>
              <w:rPr>
                <w:rFonts w:ascii="Calibri" w:hAnsi="Calibri" w:cs="Arial"/>
                <w:b/>
              </w:rPr>
              <w:t>Learning Unit 15</w:t>
            </w:r>
          </w:p>
          <w:p w14:paraId="3DAF5641" w14:textId="77777777" w:rsidR="0006665C" w:rsidRPr="00E80D66" w:rsidRDefault="0006665C" w:rsidP="00115161">
            <w:pPr>
              <w:rPr>
                <w:rFonts w:ascii="Calibri" w:hAnsi="Calibri" w:cs="Arial"/>
                <w:b/>
              </w:rPr>
            </w:pPr>
          </w:p>
        </w:tc>
        <w:tc>
          <w:tcPr>
            <w:tcW w:w="1908" w:type="dxa"/>
            <w:tcBorders>
              <w:top w:val="single" w:sz="4" w:space="0" w:color="auto"/>
              <w:left w:val="single" w:sz="4" w:space="0" w:color="auto"/>
              <w:bottom w:val="single" w:sz="4" w:space="0" w:color="auto"/>
              <w:right w:val="single" w:sz="4" w:space="0" w:color="auto"/>
            </w:tcBorders>
          </w:tcPr>
          <w:p w14:paraId="3DAF5642" w14:textId="77777777" w:rsidR="0006665C" w:rsidRPr="007053EA" w:rsidRDefault="0006665C" w:rsidP="00115161">
            <w:pPr>
              <w:rPr>
                <w:rFonts w:ascii="Calibri" w:hAnsi="Calibri" w:cs="Calibri"/>
              </w:rPr>
            </w:pPr>
            <w:r w:rsidRPr="007053EA">
              <w:rPr>
                <w:rFonts w:ascii="Calibri" w:hAnsi="Calibri" w:cs="Calibri"/>
              </w:rPr>
              <w:t>Safety Program Development</w:t>
            </w:r>
          </w:p>
        </w:tc>
        <w:tc>
          <w:tcPr>
            <w:tcW w:w="4646" w:type="dxa"/>
            <w:tcBorders>
              <w:top w:val="single" w:sz="4" w:space="0" w:color="auto"/>
              <w:left w:val="single" w:sz="4" w:space="0" w:color="auto"/>
              <w:bottom w:val="single" w:sz="4" w:space="0" w:color="auto"/>
              <w:right w:val="single" w:sz="4" w:space="0" w:color="auto"/>
            </w:tcBorders>
          </w:tcPr>
          <w:p w14:paraId="3DAF5643" w14:textId="77777777" w:rsidR="0006665C" w:rsidRPr="007053EA" w:rsidRDefault="0006665C" w:rsidP="00115161">
            <w:pPr>
              <w:rPr>
                <w:rFonts w:ascii="Calibri" w:hAnsi="Calibri" w:cs="Calibri"/>
              </w:rPr>
            </w:pPr>
            <w:r w:rsidRPr="007053EA">
              <w:rPr>
                <w:rFonts w:ascii="Calibri" w:hAnsi="Calibri" w:cs="Calibri"/>
              </w:rPr>
              <w:t>Develop the elements of a safety program for the student's organization; Identify opportunities to improve the organization's existing safety program.</w:t>
            </w:r>
          </w:p>
        </w:tc>
        <w:tc>
          <w:tcPr>
            <w:tcW w:w="2004" w:type="dxa"/>
            <w:tcBorders>
              <w:top w:val="single" w:sz="4" w:space="0" w:color="auto"/>
              <w:left w:val="single" w:sz="4" w:space="0" w:color="auto"/>
              <w:bottom w:val="single" w:sz="4" w:space="0" w:color="auto"/>
              <w:right w:val="single" w:sz="4" w:space="0" w:color="auto"/>
            </w:tcBorders>
          </w:tcPr>
          <w:p w14:paraId="3DAF5644" w14:textId="77777777" w:rsidR="0006665C" w:rsidRPr="007053EA" w:rsidRDefault="00C83D19" w:rsidP="00115161">
            <w:pPr>
              <w:rPr>
                <w:rFonts w:ascii="Calibri" w:hAnsi="Calibri" w:cs="Calibri"/>
                <w:noProof/>
              </w:rPr>
            </w:pPr>
            <w:r>
              <w:rPr>
                <w:rFonts w:ascii="Calibri" w:hAnsi="Calibri"/>
              </w:rPr>
              <w:t>Homework Assignment, Quiz, Test, Practical Exercise</w:t>
            </w:r>
          </w:p>
        </w:tc>
        <w:tc>
          <w:tcPr>
            <w:tcW w:w="2004" w:type="dxa"/>
            <w:tcBorders>
              <w:top w:val="single" w:sz="4" w:space="0" w:color="auto"/>
              <w:left w:val="single" w:sz="4" w:space="0" w:color="auto"/>
              <w:bottom w:val="single" w:sz="4" w:space="0" w:color="auto"/>
              <w:right w:val="single" w:sz="4" w:space="0" w:color="auto"/>
            </w:tcBorders>
          </w:tcPr>
          <w:p w14:paraId="3DAF5645" w14:textId="77777777" w:rsidR="0006665C" w:rsidRPr="00E80D66" w:rsidRDefault="0006665C" w:rsidP="00115161">
            <w:pPr>
              <w:rPr>
                <w:rFonts w:ascii="Calibri" w:hAnsi="Calibri" w:cs="Arial"/>
              </w:rPr>
            </w:pPr>
          </w:p>
        </w:tc>
        <w:tc>
          <w:tcPr>
            <w:tcW w:w="1876" w:type="dxa"/>
            <w:tcBorders>
              <w:top w:val="single" w:sz="4" w:space="0" w:color="auto"/>
              <w:left w:val="single" w:sz="4" w:space="0" w:color="auto"/>
              <w:bottom w:val="single" w:sz="4" w:space="0" w:color="auto"/>
              <w:right w:val="single" w:sz="4" w:space="0" w:color="auto"/>
            </w:tcBorders>
          </w:tcPr>
          <w:p w14:paraId="3DAF5646" w14:textId="77777777" w:rsidR="0006665C" w:rsidRDefault="0006665C" w:rsidP="00115161">
            <w:pPr>
              <w:rPr>
                <w:rFonts w:ascii="Calibri" w:hAnsi="Calibri" w:cs="Arial"/>
              </w:rPr>
            </w:pPr>
          </w:p>
          <w:p w14:paraId="3DAF5647" w14:textId="77777777" w:rsidR="0006665C" w:rsidRDefault="0006665C" w:rsidP="00115161">
            <w:pPr>
              <w:rPr>
                <w:rFonts w:ascii="Calibri" w:hAnsi="Calibri" w:cs="Arial"/>
              </w:rPr>
            </w:pPr>
          </w:p>
          <w:p w14:paraId="3DAF5648" w14:textId="77777777" w:rsidR="0006665C" w:rsidRDefault="0006665C" w:rsidP="00115161">
            <w:pPr>
              <w:rPr>
                <w:rFonts w:ascii="Calibri" w:hAnsi="Calibri" w:cs="Arial"/>
              </w:rPr>
            </w:pPr>
          </w:p>
          <w:p w14:paraId="3DAF5649" w14:textId="77777777" w:rsidR="0006665C" w:rsidRDefault="0006665C" w:rsidP="00115161">
            <w:pPr>
              <w:rPr>
                <w:rFonts w:ascii="Calibri" w:hAnsi="Calibri" w:cs="Arial"/>
              </w:rPr>
            </w:pPr>
          </w:p>
          <w:p w14:paraId="3DAF564A" w14:textId="77777777" w:rsidR="0006665C" w:rsidRPr="00E80D66" w:rsidRDefault="0006665C" w:rsidP="00115161">
            <w:pPr>
              <w:rPr>
                <w:rFonts w:ascii="Calibri" w:hAnsi="Calibri" w:cs="Arial"/>
              </w:rPr>
            </w:pPr>
          </w:p>
        </w:tc>
      </w:tr>
      <w:tr w:rsidR="0006665C" w:rsidRPr="00E80D66" w14:paraId="3DAF5653" w14:textId="77777777" w:rsidTr="00115161">
        <w:trPr>
          <w:trHeight w:val="897"/>
        </w:trPr>
        <w:tc>
          <w:tcPr>
            <w:tcW w:w="1480" w:type="dxa"/>
            <w:tcBorders>
              <w:top w:val="single" w:sz="4" w:space="0" w:color="auto"/>
              <w:left w:val="single" w:sz="4" w:space="0" w:color="auto"/>
              <w:bottom w:val="single" w:sz="4" w:space="0" w:color="auto"/>
              <w:right w:val="single" w:sz="4" w:space="0" w:color="auto"/>
            </w:tcBorders>
          </w:tcPr>
          <w:p w14:paraId="3DAF564C" w14:textId="77777777" w:rsidR="0006665C" w:rsidRPr="00173354" w:rsidRDefault="0006665C" w:rsidP="00115161">
            <w:pPr>
              <w:rPr>
                <w:rFonts w:ascii="Calibri" w:hAnsi="Calibri" w:cs="Arial"/>
                <w:b/>
              </w:rPr>
            </w:pPr>
            <w:r w:rsidRPr="00173354">
              <w:rPr>
                <w:rFonts w:ascii="Calibri" w:hAnsi="Calibri" w:cs="Arial"/>
                <w:b/>
              </w:rPr>
              <w:t>Learning Unit 16</w:t>
            </w:r>
          </w:p>
          <w:p w14:paraId="3DAF564D" w14:textId="77777777" w:rsidR="0006665C" w:rsidRDefault="0006665C" w:rsidP="00115161">
            <w:pPr>
              <w:rPr>
                <w:rFonts w:ascii="Calibri" w:hAnsi="Calibri" w:cs="Arial"/>
                <w:b/>
              </w:rPr>
            </w:pPr>
          </w:p>
        </w:tc>
        <w:tc>
          <w:tcPr>
            <w:tcW w:w="1908" w:type="dxa"/>
            <w:tcBorders>
              <w:top w:val="single" w:sz="4" w:space="0" w:color="auto"/>
              <w:left w:val="single" w:sz="4" w:space="0" w:color="auto"/>
              <w:bottom w:val="single" w:sz="4" w:space="0" w:color="auto"/>
              <w:right w:val="single" w:sz="4" w:space="0" w:color="auto"/>
            </w:tcBorders>
          </w:tcPr>
          <w:p w14:paraId="3DAF564E" w14:textId="77777777" w:rsidR="0006665C" w:rsidRPr="007053EA" w:rsidRDefault="0006665C" w:rsidP="00115161">
            <w:pPr>
              <w:rPr>
                <w:rFonts w:ascii="Calibri" w:hAnsi="Calibri" w:cs="Calibri"/>
              </w:rPr>
            </w:pPr>
            <w:r w:rsidRPr="00173354">
              <w:rPr>
                <w:rFonts w:ascii="Calibri" w:hAnsi="Calibri" w:cs="Arial"/>
              </w:rPr>
              <w:t>Final Exam</w:t>
            </w:r>
          </w:p>
        </w:tc>
        <w:tc>
          <w:tcPr>
            <w:tcW w:w="4646" w:type="dxa"/>
            <w:tcBorders>
              <w:top w:val="single" w:sz="4" w:space="0" w:color="auto"/>
              <w:left w:val="single" w:sz="4" w:space="0" w:color="auto"/>
              <w:bottom w:val="single" w:sz="4" w:space="0" w:color="auto"/>
              <w:right w:val="single" w:sz="4" w:space="0" w:color="auto"/>
            </w:tcBorders>
          </w:tcPr>
          <w:p w14:paraId="3DAF564F" w14:textId="77777777" w:rsidR="0006665C" w:rsidRPr="007053EA" w:rsidRDefault="0006665C" w:rsidP="00115161">
            <w:pPr>
              <w:rPr>
                <w:rFonts w:ascii="Calibri" w:hAnsi="Calibri" w:cs="Calibri"/>
              </w:rPr>
            </w:pPr>
            <w:r w:rsidRPr="00173354">
              <w:rPr>
                <w:rFonts w:ascii="Calibri" w:hAnsi="Calibri" w:cs="Calibri"/>
              </w:rPr>
              <w:t>Comprehensive</w:t>
            </w:r>
          </w:p>
        </w:tc>
        <w:tc>
          <w:tcPr>
            <w:tcW w:w="2004" w:type="dxa"/>
            <w:tcBorders>
              <w:top w:val="single" w:sz="4" w:space="0" w:color="auto"/>
              <w:left w:val="single" w:sz="4" w:space="0" w:color="auto"/>
              <w:bottom w:val="single" w:sz="4" w:space="0" w:color="auto"/>
              <w:right w:val="single" w:sz="4" w:space="0" w:color="auto"/>
            </w:tcBorders>
          </w:tcPr>
          <w:p w14:paraId="3DAF5650" w14:textId="77777777" w:rsidR="0006665C" w:rsidRPr="00F552CC" w:rsidRDefault="0006665C" w:rsidP="00115161">
            <w:pPr>
              <w:rPr>
                <w:rFonts w:ascii="Calibri" w:hAnsi="Calibri" w:cs="Calibri"/>
                <w:noProof/>
              </w:rPr>
            </w:pPr>
            <w:r w:rsidRPr="00173354">
              <w:rPr>
                <w:rFonts w:ascii="Calibri" w:hAnsi="Calibri" w:cs="Arial"/>
              </w:rPr>
              <w:t>Final Exam</w:t>
            </w:r>
          </w:p>
        </w:tc>
        <w:tc>
          <w:tcPr>
            <w:tcW w:w="2004" w:type="dxa"/>
            <w:tcBorders>
              <w:top w:val="single" w:sz="4" w:space="0" w:color="auto"/>
              <w:left w:val="single" w:sz="4" w:space="0" w:color="auto"/>
              <w:bottom w:val="single" w:sz="4" w:space="0" w:color="auto"/>
              <w:right w:val="single" w:sz="4" w:space="0" w:color="auto"/>
            </w:tcBorders>
          </w:tcPr>
          <w:p w14:paraId="3DAF5651" w14:textId="77777777" w:rsidR="0006665C" w:rsidRPr="00E80D66" w:rsidRDefault="0006665C" w:rsidP="00115161">
            <w:pPr>
              <w:rPr>
                <w:rFonts w:ascii="Calibri" w:hAnsi="Calibri" w:cs="Arial"/>
              </w:rPr>
            </w:pPr>
          </w:p>
        </w:tc>
        <w:tc>
          <w:tcPr>
            <w:tcW w:w="1876" w:type="dxa"/>
            <w:tcBorders>
              <w:top w:val="single" w:sz="4" w:space="0" w:color="auto"/>
              <w:left w:val="single" w:sz="4" w:space="0" w:color="auto"/>
              <w:bottom w:val="single" w:sz="4" w:space="0" w:color="auto"/>
              <w:right w:val="single" w:sz="4" w:space="0" w:color="auto"/>
            </w:tcBorders>
          </w:tcPr>
          <w:p w14:paraId="3DAF5652" w14:textId="77777777" w:rsidR="0006665C" w:rsidRDefault="0006665C" w:rsidP="00115161">
            <w:pPr>
              <w:rPr>
                <w:rFonts w:ascii="Calibri" w:hAnsi="Calibri" w:cs="Arial"/>
              </w:rPr>
            </w:pPr>
          </w:p>
        </w:tc>
      </w:tr>
    </w:tbl>
    <w:p w14:paraId="3DAF5654" w14:textId="77777777" w:rsidR="0006665C" w:rsidRPr="00D81C5F" w:rsidRDefault="0006665C" w:rsidP="0006665C">
      <w:pPr>
        <w:rPr>
          <w:rFonts w:ascii="Calibri" w:hAnsi="Calibri" w:cs="Arial"/>
          <w:b/>
        </w:rPr>
      </w:pPr>
    </w:p>
    <w:p w14:paraId="3DAF5655" w14:textId="77777777" w:rsidR="0006665C" w:rsidRDefault="0006665C" w:rsidP="00DC0D97">
      <w:pPr>
        <w:rPr>
          <w:rFonts w:ascii="Calibri" w:hAnsi="Calibri" w:cs="Arial"/>
          <w:b/>
        </w:rPr>
      </w:pPr>
    </w:p>
    <w:p w14:paraId="3DAF5656" w14:textId="77777777" w:rsidR="00DC0D97" w:rsidRDefault="00DC0D97" w:rsidP="00DC0D97">
      <w:pPr>
        <w:rPr>
          <w:rFonts w:ascii="Calibri" w:hAnsi="Calibri" w:cs="Arial"/>
        </w:rPr>
      </w:pPr>
    </w:p>
    <w:p w14:paraId="3DAF5657" w14:textId="77777777" w:rsidR="00BD72BE" w:rsidRPr="00F923CC" w:rsidRDefault="00BD72BE" w:rsidP="00DC0D97">
      <w:pPr>
        <w:rPr>
          <w:rFonts w:ascii="Calibri" w:hAnsi="Calibri" w:cs="Arial"/>
          <w:b/>
        </w:rPr>
      </w:pPr>
    </w:p>
    <w:sectPr w:rsidR="00BD72BE" w:rsidRPr="00F923CC" w:rsidSect="00DC0D97">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2881223">
    <w:abstractNumId w:val="0"/>
  </w:num>
  <w:num w:numId="2" w16cid:durableId="1268927420">
    <w:abstractNumId w:val="3"/>
  </w:num>
  <w:num w:numId="3" w16cid:durableId="1552110244">
    <w:abstractNumId w:val="2"/>
  </w:num>
  <w:num w:numId="4" w16cid:durableId="1381323613">
    <w:abstractNumId w:val="1"/>
  </w:num>
  <w:num w:numId="5" w16cid:durableId="2114590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K6C7hd27hGK+HY/t3Pn9wxtMQKXpHH+d58B5TjrE7gi4Xjw6p/+FvpxGb3AQNJNU4KT0UzGC2GJpd9boJkW1A==" w:salt="W8LYSxDTwxD83HWlrHIq2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6665C"/>
    <w:rsid w:val="000816C3"/>
    <w:rsid w:val="00082287"/>
    <w:rsid w:val="00097DDC"/>
    <w:rsid w:val="000F16CC"/>
    <w:rsid w:val="000F19C4"/>
    <w:rsid w:val="00124B05"/>
    <w:rsid w:val="00173846"/>
    <w:rsid w:val="00190E10"/>
    <w:rsid w:val="00195735"/>
    <w:rsid w:val="001A563C"/>
    <w:rsid w:val="001B39A6"/>
    <w:rsid w:val="001B79BB"/>
    <w:rsid w:val="001C2A55"/>
    <w:rsid w:val="001E28F2"/>
    <w:rsid w:val="001F4597"/>
    <w:rsid w:val="00215A9B"/>
    <w:rsid w:val="002169ED"/>
    <w:rsid w:val="00222902"/>
    <w:rsid w:val="00246287"/>
    <w:rsid w:val="00286E2E"/>
    <w:rsid w:val="002B7A72"/>
    <w:rsid w:val="002C5850"/>
    <w:rsid w:val="002D3176"/>
    <w:rsid w:val="00311EA5"/>
    <w:rsid w:val="003264DF"/>
    <w:rsid w:val="0035105F"/>
    <w:rsid w:val="00353A60"/>
    <w:rsid w:val="00366DC1"/>
    <w:rsid w:val="00397FED"/>
    <w:rsid w:val="003A5D01"/>
    <w:rsid w:val="003A716E"/>
    <w:rsid w:val="003C1E5D"/>
    <w:rsid w:val="003C3743"/>
    <w:rsid w:val="003F1F2B"/>
    <w:rsid w:val="0040324D"/>
    <w:rsid w:val="00416BD9"/>
    <w:rsid w:val="0042509D"/>
    <w:rsid w:val="00425304"/>
    <w:rsid w:val="0042562E"/>
    <w:rsid w:val="00433FD4"/>
    <w:rsid w:val="004460D4"/>
    <w:rsid w:val="00456803"/>
    <w:rsid w:val="0046232E"/>
    <w:rsid w:val="00464636"/>
    <w:rsid w:val="004727D1"/>
    <w:rsid w:val="00473C74"/>
    <w:rsid w:val="004918CD"/>
    <w:rsid w:val="00491974"/>
    <w:rsid w:val="004C32D3"/>
    <w:rsid w:val="004E1909"/>
    <w:rsid w:val="0050599C"/>
    <w:rsid w:val="00513F78"/>
    <w:rsid w:val="00534505"/>
    <w:rsid w:val="00541104"/>
    <w:rsid w:val="00544696"/>
    <w:rsid w:val="00553B3D"/>
    <w:rsid w:val="00553EDB"/>
    <w:rsid w:val="00554BF7"/>
    <w:rsid w:val="005674FA"/>
    <w:rsid w:val="0057258C"/>
    <w:rsid w:val="005C214B"/>
    <w:rsid w:val="005C4980"/>
    <w:rsid w:val="00600B51"/>
    <w:rsid w:val="00600E71"/>
    <w:rsid w:val="00604E73"/>
    <w:rsid w:val="00617A11"/>
    <w:rsid w:val="00622658"/>
    <w:rsid w:val="00622E96"/>
    <w:rsid w:val="00642318"/>
    <w:rsid w:val="00643AEE"/>
    <w:rsid w:val="00644AA9"/>
    <w:rsid w:val="00655A0A"/>
    <w:rsid w:val="00674FB3"/>
    <w:rsid w:val="006A54EF"/>
    <w:rsid w:val="006A597C"/>
    <w:rsid w:val="006A79EC"/>
    <w:rsid w:val="006C26E5"/>
    <w:rsid w:val="006C5B34"/>
    <w:rsid w:val="006D6F7B"/>
    <w:rsid w:val="006E20D6"/>
    <w:rsid w:val="006E44F0"/>
    <w:rsid w:val="007653A0"/>
    <w:rsid w:val="00773D11"/>
    <w:rsid w:val="00791A51"/>
    <w:rsid w:val="00791ACF"/>
    <w:rsid w:val="00794413"/>
    <w:rsid w:val="007A3A12"/>
    <w:rsid w:val="007A56EF"/>
    <w:rsid w:val="007A57FE"/>
    <w:rsid w:val="007B7DE1"/>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B0A54"/>
    <w:rsid w:val="008B4EA8"/>
    <w:rsid w:val="008B7F8E"/>
    <w:rsid w:val="008C74D5"/>
    <w:rsid w:val="0091686E"/>
    <w:rsid w:val="00923166"/>
    <w:rsid w:val="00927886"/>
    <w:rsid w:val="00955FA5"/>
    <w:rsid w:val="00956867"/>
    <w:rsid w:val="009575A2"/>
    <w:rsid w:val="009829DD"/>
    <w:rsid w:val="00994F5D"/>
    <w:rsid w:val="009A0B69"/>
    <w:rsid w:val="009B7ECA"/>
    <w:rsid w:val="009C00EA"/>
    <w:rsid w:val="009C15CF"/>
    <w:rsid w:val="009E3569"/>
    <w:rsid w:val="00A052FB"/>
    <w:rsid w:val="00A13A3F"/>
    <w:rsid w:val="00A23F05"/>
    <w:rsid w:val="00A70B99"/>
    <w:rsid w:val="00A83BCC"/>
    <w:rsid w:val="00A95747"/>
    <w:rsid w:val="00A9576C"/>
    <w:rsid w:val="00A95FBE"/>
    <w:rsid w:val="00AB09DC"/>
    <w:rsid w:val="00AC4747"/>
    <w:rsid w:val="00AD300B"/>
    <w:rsid w:val="00AE3321"/>
    <w:rsid w:val="00AF3069"/>
    <w:rsid w:val="00AF4E18"/>
    <w:rsid w:val="00B013C2"/>
    <w:rsid w:val="00B2329B"/>
    <w:rsid w:val="00B26490"/>
    <w:rsid w:val="00B309DB"/>
    <w:rsid w:val="00B32783"/>
    <w:rsid w:val="00B512B9"/>
    <w:rsid w:val="00B822CD"/>
    <w:rsid w:val="00B95152"/>
    <w:rsid w:val="00B971F3"/>
    <w:rsid w:val="00BD0FC7"/>
    <w:rsid w:val="00BD72BE"/>
    <w:rsid w:val="00BE210C"/>
    <w:rsid w:val="00BF167F"/>
    <w:rsid w:val="00C1775C"/>
    <w:rsid w:val="00C25241"/>
    <w:rsid w:val="00C50314"/>
    <w:rsid w:val="00C53DE8"/>
    <w:rsid w:val="00C55A22"/>
    <w:rsid w:val="00C61D71"/>
    <w:rsid w:val="00C65487"/>
    <w:rsid w:val="00C7477E"/>
    <w:rsid w:val="00C83D19"/>
    <w:rsid w:val="00C9728E"/>
    <w:rsid w:val="00CA5834"/>
    <w:rsid w:val="00CB4565"/>
    <w:rsid w:val="00CD1756"/>
    <w:rsid w:val="00D124DB"/>
    <w:rsid w:val="00D16B39"/>
    <w:rsid w:val="00D26804"/>
    <w:rsid w:val="00D41651"/>
    <w:rsid w:val="00D53410"/>
    <w:rsid w:val="00D600B6"/>
    <w:rsid w:val="00D657D7"/>
    <w:rsid w:val="00D8098C"/>
    <w:rsid w:val="00D80DF1"/>
    <w:rsid w:val="00D81C5F"/>
    <w:rsid w:val="00D84EB2"/>
    <w:rsid w:val="00D90D30"/>
    <w:rsid w:val="00D97C97"/>
    <w:rsid w:val="00DA067B"/>
    <w:rsid w:val="00DB346F"/>
    <w:rsid w:val="00DC0D97"/>
    <w:rsid w:val="00DE7004"/>
    <w:rsid w:val="00E033A9"/>
    <w:rsid w:val="00E067AA"/>
    <w:rsid w:val="00E22B72"/>
    <w:rsid w:val="00E343D7"/>
    <w:rsid w:val="00E4354B"/>
    <w:rsid w:val="00E65BF2"/>
    <w:rsid w:val="00E66229"/>
    <w:rsid w:val="00E669F8"/>
    <w:rsid w:val="00E8095D"/>
    <w:rsid w:val="00E80D66"/>
    <w:rsid w:val="00E85D85"/>
    <w:rsid w:val="00E940CD"/>
    <w:rsid w:val="00EA44A6"/>
    <w:rsid w:val="00EB5FA6"/>
    <w:rsid w:val="00EC594A"/>
    <w:rsid w:val="00ED62FE"/>
    <w:rsid w:val="00EF5153"/>
    <w:rsid w:val="00F129B3"/>
    <w:rsid w:val="00F3049F"/>
    <w:rsid w:val="00F52746"/>
    <w:rsid w:val="00F77ADC"/>
    <w:rsid w:val="00F923CC"/>
    <w:rsid w:val="00FA09FF"/>
    <w:rsid w:val="00FA4E85"/>
    <w:rsid w:val="00FC596D"/>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DAF5557"/>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4176">
      <w:bodyDiv w:val="1"/>
      <w:marLeft w:val="0"/>
      <w:marRight w:val="0"/>
      <w:marTop w:val="0"/>
      <w:marBottom w:val="0"/>
      <w:divBdr>
        <w:top w:val="none" w:sz="0" w:space="0" w:color="auto"/>
        <w:left w:val="none" w:sz="0" w:space="0" w:color="auto"/>
        <w:bottom w:val="none" w:sz="0" w:space="0" w:color="auto"/>
        <w:right w:val="none" w:sz="0" w:space="0" w:color="auto"/>
      </w:divBdr>
    </w:div>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2B56F3-50E0-4824-86C7-BE59D98D2CD4}">
  <ds:schemaRefs>
    <ds:schemaRef ds:uri="http://schemas.openxmlformats.org/officeDocument/2006/bibliography"/>
  </ds:schemaRefs>
</ds:datastoreItem>
</file>

<file path=customXml/itemProps2.xml><?xml version="1.0" encoding="utf-8"?>
<ds:datastoreItem xmlns:ds="http://schemas.openxmlformats.org/officeDocument/2006/customXml" ds:itemID="{94E535A0-D151-42BF-B5B7-FE6D4B400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5CBCD0-826C-48A8-8CA7-D1AB0CCEAF8B}">
  <ds:schemaRefs>
    <ds:schemaRef ds:uri="http://schemas.microsoft.com/sharepoint/v3/contenttype/forms"/>
  </ds:schemaRefs>
</ds:datastoreItem>
</file>

<file path=customXml/itemProps4.xml><?xml version="1.0" encoding="utf-8"?>
<ds:datastoreItem xmlns:ds="http://schemas.openxmlformats.org/officeDocument/2006/customXml" ds:itemID="{077C26BA-8F2D-47D7-A153-F156CE40E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7</TotalTime>
  <Pages>6</Pages>
  <Words>1415</Words>
  <Characters>8071</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9468</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6</cp:revision>
  <cp:lastPrinted>2010-11-23T17:41:00Z</cp:lastPrinted>
  <dcterms:created xsi:type="dcterms:W3CDTF">2026-05-05T13:27:00Z</dcterms:created>
  <dcterms:modified xsi:type="dcterms:W3CDTF">2026-05-16T11:27:00Z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